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F05" w:rsidRDefault="00E84C01" w:rsidP="0050155B">
      <w:pPr>
        <w:pStyle w:val="Nzev"/>
      </w:pPr>
      <w:r>
        <w:rPr>
          <w:noProof/>
          <w:lang w:eastAsia="cs-CZ"/>
        </w:rPr>
        <mc:AlternateContent>
          <mc:Choice Requires="wps">
            <w:drawing>
              <wp:anchor distT="0" distB="0" distL="114300" distR="114300" simplePos="0" relativeHeight="251658752" behindDoc="0" locked="0" layoutInCell="1" allowOverlap="0">
                <wp:simplePos x="0" y="0"/>
                <wp:positionH relativeFrom="page">
                  <wp:posOffset>1296035</wp:posOffset>
                </wp:positionH>
                <wp:positionV relativeFrom="page">
                  <wp:posOffset>6911340</wp:posOffset>
                </wp:positionV>
                <wp:extent cx="5363845" cy="2879725"/>
                <wp:effectExtent l="0" t="0" r="8255" b="158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Default="00F16F05" w:rsidP="00E962A1">
                            <w:r>
                              <w:t xml:space="preserve">číslo smlouvy objednatele: </w:t>
                            </w:r>
                            <w:r w:rsidRPr="000F4B7E">
                              <w:t>201</w:t>
                            </w:r>
                            <w:r w:rsidR="00161402">
                              <w:t>7/S/31</w:t>
                            </w:r>
                            <w:r w:rsidR="003F1EAD">
                              <w:t>0</w:t>
                            </w:r>
                            <w:r w:rsidRPr="000F4B7E">
                              <w:t>/</w:t>
                            </w:r>
                            <w:r w:rsidR="00C62BDB">
                              <w:t>34</w:t>
                            </w:r>
                          </w:p>
                          <w:p w:rsidR="00F16F05" w:rsidRDefault="00F16F05" w:rsidP="00E962A1">
                            <w:r>
                              <w:t>číslo smlouvy zhotovitele:</w:t>
                            </w:r>
                          </w:p>
                          <w:p w:rsidR="00F16F05" w:rsidRDefault="00F16F05" w:rsidP="00E962A1"/>
                          <w:p w:rsidR="00F16F05" w:rsidRDefault="00F16F05"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02.05pt;margin-top:544.2pt;width:422.35pt;height:226.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" o:allowoverlap="f" filled="f" fillcolor="#e7f4fa" stroked="f">
                <v:textbox inset="0,0,0,0">
                  <w:txbxContent>
                    <w:p w:rsidR="00F16F05" w:rsidRDefault="00F16F05" w:rsidP="00E962A1">
                      <w:r>
                        <w:t xml:space="preserve">číslo smlouvy objednatele: </w:t>
                      </w:r>
                      <w:r w:rsidRPr="000F4B7E">
                        <w:t>201</w:t>
                      </w:r>
                      <w:r w:rsidR="00161402">
                        <w:t>7/S/31</w:t>
                      </w:r>
                      <w:r w:rsidR="003F1EAD">
                        <w:t>0</w:t>
                      </w:r>
                      <w:r w:rsidRPr="000F4B7E">
                        <w:t>/</w:t>
                      </w:r>
                      <w:r w:rsidR="00C62BDB">
                        <w:t>34</w:t>
                      </w:r>
                    </w:p>
                    <w:p w:rsidR="00F16F05" w:rsidRDefault="00F16F05" w:rsidP="00E962A1">
                      <w:r>
                        <w:t>číslo smlouvy zhotovitele:</w:t>
                      </w:r>
                    </w:p>
                    <w:p w:rsidR="00F16F05" w:rsidRDefault="00F16F05" w:rsidP="00E962A1"/>
                    <w:p w:rsidR="00F16F05" w:rsidRDefault="00F16F05" w:rsidP="00E962A1"/>
                  </w:txbxContent>
                </v:textbox>
                <w10:wrap anchorx="page"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simplePos x="0" y="0"/>
                <wp:positionH relativeFrom="page">
                  <wp:posOffset>1296035</wp:posOffset>
                </wp:positionH>
                <wp:positionV relativeFrom="page">
                  <wp:posOffset>3564255</wp:posOffset>
                </wp:positionV>
                <wp:extent cx="5363845" cy="2879725"/>
                <wp:effectExtent l="0" t="0" r="8255"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Pr="003507DB" w:rsidRDefault="00D94BAF" w:rsidP="003507DB">
                            <w:pPr>
                              <w:pStyle w:val="Nzev18centrbold"/>
                              <w:tabs>
                                <w:tab w:val="clear" w:pos="0"/>
                                <w:tab w:val="clear" w:pos="284"/>
                                <w:tab w:val="clear" w:pos="1701"/>
                              </w:tabs>
                              <w:rPr>
                                <w:rFonts w:ascii="Georgia" w:hAnsi="Georgia"/>
                                <w:sz w:val="28"/>
                                <w:szCs w:val="28"/>
                              </w:rPr>
                            </w:pPr>
                            <w:r w:rsidRPr="003507DB">
                              <w:rPr>
                                <w:rFonts w:ascii="Georgia" w:hAnsi="Georgia"/>
                                <w:sz w:val="28"/>
                                <w:szCs w:val="28"/>
                              </w:rPr>
                              <w:t>Česk</w:t>
                            </w:r>
                            <w:r>
                              <w:rPr>
                                <w:rFonts w:ascii="Georgia" w:hAnsi="Georgia"/>
                                <w:sz w:val="28"/>
                                <w:szCs w:val="28"/>
                              </w:rPr>
                              <w:t>á</w:t>
                            </w:r>
                            <w:r w:rsidRPr="003507DB">
                              <w:rPr>
                                <w:rFonts w:ascii="Georgia" w:hAnsi="Georgia"/>
                                <w:sz w:val="28"/>
                                <w:szCs w:val="28"/>
                              </w:rPr>
                              <w:t xml:space="preserve"> centrál</w:t>
                            </w:r>
                            <w:r>
                              <w:rPr>
                                <w:rFonts w:ascii="Georgia" w:hAnsi="Georgia"/>
                                <w:sz w:val="28"/>
                                <w:szCs w:val="28"/>
                              </w:rPr>
                              <w:t>a</w:t>
                            </w:r>
                            <w:r w:rsidRPr="003507DB">
                              <w:rPr>
                                <w:rFonts w:ascii="Georgia" w:hAnsi="Georgia"/>
                                <w:sz w:val="28"/>
                                <w:szCs w:val="28"/>
                              </w:rPr>
                              <w:t xml:space="preserve"> </w:t>
                            </w:r>
                            <w:r w:rsidR="00F16F05" w:rsidRPr="003507DB">
                              <w:rPr>
                                <w:rFonts w:ascii="Georgia" w:hAnsi="Georgia"/>
                                <w:sz w:val="28"/>
                                <w:szCs w:val="28"/>
                              </w:rPr>
                              <w:t>cestovního ruchu – CzechTourism</w:t>
                            </w:r>
                          </w:p>
                          <w:p w:rsidR="00F16F05" w:rsidRDefault="00F16F05" w:rsidP="0050155B">
                            <w:pPr>
                              <w:pStyle w:val="Nzev"/>
                            </w:pPr>
                          </w:p>
                          <w:p w:rsidR="00F16F05" w:rsidRDefault="00F16F05" w:rsidP="003507DB">
                            <w:pPr>
                              <w:pStyle w:val="Nzev"/>
                              <w:jc w:val="center"/>
                            </w:pPr>
                            <w:r>
                              <w:t>a</w:t>
                            </w:r>
                          </w:p>
                          <w:p w:rsidR="00F16F05" w:rsidRDefault="00F16F05" w:rsidP="0050155B">
                            <w:pPr>
                              <w:pStyle w:val="Nzev"/>
                            </w:pPr>
                          </w:p>
                          <w:p w:rsidR="00F16F05" w:rsidRPr="003507DB" w:rsidRDefault="00F16F05"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 xml:space="preserve"> </w:t>
                            </w:r>
                            <w:proofErr w:type="spellStart"/>
                            <w:r w:rsidR="00C62BDB">
                              <w:rPr>
                                <w:rFonts w:ascii="Georgia" w:hAnsi="Georgia"/>
                                <w:sz w:val="32"/>
                                <w:szCs w:val="32"/>
                              </w:rPr>
                              <w:t>Winsite</w:t>
                            </w:r>
                            <w:proofErr w:type="spellEnd"/>
                            <w:r w:rsidR="00C62BDB">
                              <w:rPr>
                                <w:rFonts w:ascii="Georgia" w:hAnsi="Georgia"/>
                                <w:sz w:val="32"/>
                                <w:szCs w:val="32"/>
                              </w:rPr>
                              <w:t xml:space="preserve"> a.s.</w:t>
                            </w:r>
                          </w:p>
                          <w:p w:rsidR="00F16F05" w:rsidRDefault="00F16F05" w:rsidP="0050155B">
                            <w:pPr>
                              <w:pStyle w:val="Nzev"/>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02.05pt;margin-top:280.65pt;width:422.35pt;height:226.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" o:allowoverlap="f" filled="f" fillcolor="#e7f4fa" stroked="f">
                <v:textbox inset="0,0,0,0">
                  <w:txbxContent>
                    <w:p w:rsidR="00F16F05" w:rsidRPr="003507DB" w:rsidRDefault="00D94BAF" w:rsidP="003507DB">
                      <w:pPr>
                        <w:pStyle w:val="Nzev18centrbold"/>
                        <w:tabs>
                          <w:tab w:val="clear" w:pos="0"/>
                          <w:tab w:val="clear" w:pos="284"/>
                          <w:tab w:val="clear" w:pos="1701"/>
                        </w:tabs>
                        <w:rPr>
                          <w:rFonts w:ascii="Georgia" w:hAnsi="Georgia"/>
                          <w:sz w:val="28"/>
                          <w:szCs w:val="28"/>
                        </w:rPr>
                      </w:pPr>
                      <w:r w:rsidRPr="003507DB">
                        <w:rPr>
                          <w:rFonts w:ascii="Georgia" w:hAnsi="Georgia"/>
                          <w:sz w:val="28"/>
                          <w:szCs w:val="28"/>
                        </w:rPr>
                        <w:t>Česk</w:t>
                      </w:r>
                      <w:r>
                        <w:rPr>
                          <w:rFonts w:ascii="Georgia" w:hAnsi="Georgia"/>
                          <w:sz w:val="28"/>
                          <w:szCs w:val="28"/>
                        </w:rPr>
                        <w:t>á</w:t>
                      </w:r>
                      <w:r w:rsidRPr="003507DB">
                        <w:rPr>
                          <w:rFonts w:ascii="Georgia" w:hAnsi="Georgia"/>
                          <w:sz w:val="28"/>
                          <w:szCs w:val="28"/>
                        </w:rPr>
                        <w:t xml:space="preserve"> centrál</w:t>
                      </w:r>
                      <w:r>
                        <w:rPr>
                          <w:rFonts w:ascii="Georgia" w:hAnsi="Georgia"/>
                          <w:sz w:val="28"/>
                          <w:szCs w:val="28"/>
                        </w:rPr>
                        <w:t>a</w:t>
                      </w:r>
                      <w:r w:rsidRPr="003507DB">
                        <w:rPr>
                          <w:rFonts w:ascii="Georgia" w:hAnsi="Georgia"/>
                          <w:sz w:val="28"/>
                          <w:szCs w:val="28"/>
                        </w:rPr>
                        <w:t xml:space="preserve"> </w:t>
                      </w:r>
                      <w:r w:rsidR="00F16F05" w:rsidRPr="003507DB">
                        <w:rPr>
                          <w:rFonts w:ascii="Georgia" w:hAnsi="Georgia"/>
                          <w:sz w:val="28"/>
                          <w:szCs w:val="28"/>
                        </w:rPr>
                        <w:t>cestovního ruchu – CzechTourism</w:t>
                      </w:r>
                    </w:p>
                    <w:p w:rsidR="00F16F05" w:rsidRDefault="00F16F05" w:rsidP="0050155B">
                      <w:pPr>
                        <w:pStyle w:val="Nzev"/>
                      </w:pPr>
                    </w:p>
                    <w:p w:rsidR="00F16F05" w:rsidRDefault="00F16F05" w:rsidP="003507DB">
                      <w:pPr>
                        <w:pStyle w:val="Nzev"/>
                        <w:jc w:val="center"/>
                      </w:pPr>
                      <w:r>
                        <w:t>a</w:t>
                      </w:r>
                    </w:p>
                    <w:p w:rsidR="00F16F05" w:rsidRDefault="00F16F05" w:rsidP="0050155B">
                      <w:pPr>
                        <w:pStyle w:val="Nzev"/>
                      </w:pPr>
                    </w:p>
                    <w:p w:rsidR="00F16F05" w:rsidRPr="003507DB" w:rsidRDefault="00F16F05"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 xml:space="preserve"> </w:t>
                      </w:r>
                      <w:proofErr w:type="spellStart"/>
                      <w:r w:rsidR="00C62BDB">
                        <w:rPr>
                          <w:rFonts w:ascii="Georgia" w:hAnsi="Georgia"/>
                          <w:sz w:val="32"/>
                          <w:szCs w:val="32"/>
                        </w:rPr>
                        <w:t>Winsite</w:t>
                      </w:r>
                      <w:proofErr w:type="spellEnd"/>
                      <w:r w:rsidR="00C62BDB">
                        <w:rPr>
                          <w:rFonts w:ascii="Georgia" w:hAnsi="Georgia"/>
                          <w:sz w:val="32"/>
                          <w:szCs w:val="32"/>
                        </w:rPr>
                        <w:t xml:space="preserve"> a.s.</w:t>
                      </w:r>
                    </w:p>
                    <w:p w:rsidR="00F16F05" w:rsidRDefault="00F16F05" w:rsidP="0050155B">
                      <w:pPr>
                        <w:pStyle w:val="Nzev"/>
                      </w:pPr>
                    </w:p>
                  </w:txbxContent>
                </v:textbox>
                <w10:wrap anchorx="page" anchory="page"/>
              </v:shape>
            </w:pict>
          </mc:Fallback>
        </mc:AlternateContent>
      </w:r>
      <w:r>
        <w:rPr>
          <w:noProof/>
          <w:lang w:eastAsia="cs-CZ"/>
        </w:rPr>
        <mc:AlternateContent>
          <mc:Choice Requires="wps">
            <w:drawing>
              <wp:anchor distT="0" distB="0" distL="114300" distR="114300" simplePos="0" relativeHeight="251656704" behindDoc="0" locked="0" layoutInCell="1" allowOverlap="0">
                <wp:simplePos x="0" y="0"/>
                <wp:positionH relativeFrom="page">
                  <wp:posOffset>1296035</wp:posOffset>
                </wp:positionH>
                <wp:positionV relativeFrom="page">
                  <wp:posOffset>1764030</wp:posOffset>
                </wp:positionV>
                <wp:extent cx="5363845" cy="1440180"/>
                <wp:effectExtent l="0" t="0" r="8255"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Pr="003507DB" w:rsidRDefault="00F16F05"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 xml:space="preserve">Smlouva o </w:t>
                            </w:r>
                            <w:r w:rsidR="00D94BAF">
                              <w:rPr>
                                <w:rFonts w:ascii="Georgia" w:hAnsi="Georgia"/>
                                <w:sz w:val="32"/>
                                <w:szCs w:val="32"/>
                              </w:rPr>
                              <w:t>dílo</w:t>
                            </w:r>
                          </w:p>
                          <w:p w:rsidR="00F16F05" w:rsidRDefault="00F16F05" w:rsidP="00533F9E">
                            <w:pPr>
                              <w:pStyle w:val="Nzev"/>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102.05pt;margin-top:138.9pt;width:422.35pt;height:11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" o:allowoverlap="f" filled="f" fillcolor="#e7f4fa" stroked="f">
                <v:textbox inset="0,0,0,0">
                  <w:txbxContent>
                    <w:p w:rsidR="00F16F05" w:rsidRPr="003507DB" w:rsidRDefault="00F16F05"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 xml:space="preserve">Smlouva o </w:t>
                      </w:r>
                      <w:r w:rsidR="00D94BAF">
                        <w:rPr>
                          <w:rFonts w:ascii="Georgia" w:hAnsi="Georgia"/>
                          <w:sz w:val="32"/>
                          <w:szCs w:val="32"/>
                        </w:rPr>
                        <w:t>dílo</w:t>
                      </w:r>
                    </w:p>
                    <w:p w:rsidR="00F16F05" w:rsidRDefault="00F16F05" w:rsidP="00533F9E">
                      <w:pPr>
                        <w:pStyle w:val="Nzev"/>
                      </w:pPr>
                    </w:p>
                  </w:txbxContent>
                </v:textbox>
                <w10:wrap anchorx="page" anchory="page"/>
              </v:shape>
            </w:pict>
          </mc:Fallback>
        </mc:AlternateContent>
      </w:r>
      <w:r w:rsidR="00F16F05">
        <w:t xml:space="preserve"> </w:t>
      </w:r>
      <w:r w:rsidR="00F16F05">
        <w:br w:type="page"/>
      </w:r>
    </w:p>
    <w:p w:rsidR="00F16F05" w:rsidRDefault="00F16F05" w:rsidP="00EF280E">
      <w:pPr>
        <w:pStyle w:val="Heading1CzechTourism"/>
        <w:numPr>
          <w:ilvl w:val="0"/>
          <w:numId w:val="12"/>
        </w:numPr>
        <w:ind w:left="0" w:firstLine="0"/>
      </w:pPr>
      <w:r>
        <w:lastRenderedPageBreak/>
        <w:t xml:space="preserve">Smlouva o </w:t>
      </w:r>
      <w:r w:rsidR="00654A72">
        <w:t>dílo</w:t>
      </w:r>
    </w:p>
    <w:p w:rsidR="005C288E" w:rsidRDefault="005C288E" w:rsidP="00EF280E">
      <w:pPr>
        <w:pStyle w:val="Heading1CzechTourism"/>
        <w:numPr>
          <w:ilvl w:val="0"/>
          <w:numId w:val="12"/>
        </w:numPr>
        <w:ind w:left="0" w:firstLine="0"/>
      </w:pPr>
    </w:p>
    <w:p w:rsidR="00F16F05" w:rsidRDefault="00F16F05" w:rsidP="002E2C47">
      <w:pPr>
        <w:jc w:val="both"/>
      </w:pPr>
      <w:r>
        <w:t xml:space="preserve">uzavřená podle ustanovení § </w:t>
      </w:r>
      <w:r w:rsidR="008D69D1">
        <w:t>2586</w:t>
      </w:r>
      <w:r>
        <w:t xml:space="preserve"> a násl. zákona č. 89/2012 Sb., občanský zákoník, ve znění pozdějších předpisů </w:t>
      </w:r>
    </w:p>
    <w:p w:rsidR="00F16F05" w:rsidRDefault="00F16F05" w:rsidP="00427E14"/>
    <w:p w:rsidR="00F16F05" w:rsidRDefault="00F16F05" w:rsidP="00EF280E">
      <w:pPr>
        <w:pStyle w:val="Heading1CzechTourism"/>
        <w:numPr>
          <w:ilvl w:val="0"/>
          <w:numId w:val="12"/>
        </w:numPr>
        <w:ind w:left="0" w:firstLine="0"/>
      </w:pPr>
      <w:r>
        <w:t>Smluvní strany</w:t>
      </w:r>
    </w:p>
    <w:p w:rsidR="00F16F05" w:rsidRDefault="00F16F05" w:rsidP="00EF280E">
      <w:pPr>
        <w:pStyle w:val="Heading2CzechTourism"/>
        <w:numPr>
          <w:ilvl w:val="1"/>
          <w:numId w:val="12"/>
        </w:numPr>
        <w:tabs>
          <w:tab w:val="left" w:pos="1134"/>
        </w:tabs>
        <w:ind w:left="0" w:firstLine="0"/>
      </w:pPr>
      <w:r>
        <w:t xml:space="preserve">Česká centrála cestovního ruchu – CzechTourism </w:t>
      </w:r>
    </w:p>
    <w:p w:rsidR="00F16F05" w:rsidRDefault="00F16F05" w:rsidP="00427E14"/>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F16F05" w:rsidRPr="00101C08" w:rsidTr="0048493F">
        <w:tc>
          <w:tcPr>
            <w:tcW w:w="2500" w:type="pct"/>
          </w:tcPr>
          <w:p w:rsidR="00F16F05" w:rsidRPr="00101C08" w:rsidRDefault="00F16F05" w:rsidP="003507DB">
            <w:pPr>
              <w:pStyle w:val="TableTextCzechTourism"/>
            </w:pPr>
            <w:r w:rsidRPr="00101C08">
              <w:t>se sídlem:</w:t>
            </w:r>
          </w:p>
        </w:tc>
        <w:tc>
          <w:tcPr>
            <w:tcW w:w="2500" w:type="pct"/>
          </w:tcPr>
          <w:p w:rsidR="00F16F05" w:rsidRPr="00101C08" w:rsidRDefault="00F16F05" w:rsidP="003507DB">
            <w:pPr>
              <w:pStyle w:val="TableTextCzechTourism"/>
            </w:pPr>
            <w:r w:rsidRPr="00101C08">
              <w:t>Vinohradská 46, 20 41 Praha 2</w:t>
            </w:r>
          </w:p>
        </w:tc>
      </w:tr>
      <w:tr w:rsidR="00F16F05" w:rsidRPr="00101C08" w:rsidTr="0048493F">
        <w:tc>
          <w:tcPr>
            <w:tcW w:w="2500" w:type="pct"/>
          </w:tcPr>
          <w:p w:rsidR="00F16F05" w:rsidRPr="00101C08" w:rsidRDefault="00F16F05" w:rsidP="003507DB">
            <w:pPr>
              <w:pStyle w:val="TableTextCzechTourism"/>
            </w:pPr>
            <w:r w:rsidRPr="00101C08">
              <w:t xml:space="preserve">IČ: </w:t>
            </w:r>
          </w:p>
        </w:tc>
        <w:tc>
          <w:tcPr>
            <w:tcW w:w="2500" w:type="pct"/>
          </w:tcPr>
          <w:p w:rsidR="00F16F05" w:rsidRPr="00101C08" w:rsidRDefault="00F16F05" w:rsidP="003507DB">
            <w:pPr>
              <w:pStyle w:val="TableTextCzechTourism"/>
            </w:pPr>
            <w:r w:rsidRPr="00101C08">
              <w:t>49 27 76 00</w:t>
            </w:r>
          </w:p>
        </w:tc>
      </w:tr>
      <w:tr w:rsidR="00F16F05" w:rsidRPr="00101C08" w:rsidTr="0048493F">
        <w:tc>
          <w:tcPr>
            <w:tcW w:w="2500" w:type="pct"/>
          </w:tcPr>
          <w:p w:rsidR="00F16F05" w:rsidRPr="00101C08" w:rsidRDefault="00F16F05" w:rsidP="003507DB">
            <w:pPr>
              <w:pStyle w:val="TableTextCzechTourism"/>
            </w:pPr>
            <w:r w:rsidRPr="00101C08">
              <w:t>DIČ:</w:t>
            </w:r>
          </w:p>
        </w:tc>
        <w:tc>
          <w:tcPr>
            <w:tcW w:w="2500" w:type="pct"/>
          </w:tcPr>
          <w:p w:rsidR="00F16F05" w:rsidRPr="00101C08" w:rsidRDefault="00F16F05" w:rsidP="003507DB">
            <w:pPr>
              <w:pStyle w:val="TableTextCzechTourism"/>
            </w:pPr>
            <w:r w:rsidRPr="00101C08">
              <w:t>CZ 49 27 76 00</w:t>
            </w:r>
          </w:p>
        </w:tc>
      </w:tr>
      <w:tr w:rsidR="00F16F05" w:rsidRPr="00101C08" w:rsidTr="0048493F">
        <w:tc>
          <w:tcPr>
            <w:tcW w:w="2500" w:type="pct"/>
          </w:tcPr>
          <w:p w:rsidR="00F16F05" w:rsidRPr="005054B3" w:rsidRDefault="00F16F05" w:rsidP="003507DB">
            <w:pPr>
              <w:pStyle w:val="TableTextCzechTourism"/>
            </w:pPr>
            <w:r w:rsidRPr="005054B3">
              <w:t>Zastoupené:</w:t>
            </w:r>
          </w:p>
        </w:tc>
        <w:tc>
          <w:tcPr>
            <w:tcW w:w="2500" w:type="pct"/>
          </w:tcPr>
          <w:p w:rsidR="00F16F05" w:rsidRPr="005054B3" w:rsidRDefault="00577175" w:rsidP="003507DB">
            <w:pPr>
              <w:pStyle w:val="TableTextCzechTourism"/>
            </w:pPr>
            <w:r>
              <w:t xml:space="preserve">Monikou </w:t>
            </w:r>
            <w:proofErr w:type="spellStart"/>
            <w:r>
              <w:t>Palatkovou</w:t>
            </w:r>
            <w:proofErr w:type="spellEnd"/>
            <w:r>
              <w:t xml:space="preserve">, </w:t>
            </w:r>
            <w:r w:rsidR="00F16F05" w:rsidRPr="005054B3">
              <w:t>ředitelkou ČCCR – CzechTourism</w:t>
            </w:r>
          </w:p>
        </w:tc>
      </w:tr>
    </w:tbl>
    <w:p w:rsidR="00F16F05" w:rsidRDefault="00F16F05" w:rsidP="00427E14"/>
    <w:p w:rsidR="00F16F05" w:rsidRDefault="00F16F05" w:rsidP="00427E14">
      <w:pPr>
        <w:pStyle w:val="Zhlavzprvy"/>
      </w:pPr>
      <w:r>
        <w:t>(dále jen „Objednatel“)</w:t>
      </w:r>
    </w:p>
    <w:p w:rsidR="00F16F05" w:rsidRDefault="00F16F05" w:rsidP="00427E14"/>
    <w:p w:rsidR="00F16F05" w:rsidRDefault="00F16F05" w:rsidP="00427E14">
      <w:r>
        <w:t>a</w:t>
      </w:r>
    </w:p>
    <w:p w:rsidR="00F16F05" w:rsidRDefault="00F16F05" w:rsidP="00427E14"/>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F16F05" w:rsidRPr="00101C08" w:rsidTr="0048493F">
        <w:tc>
          <w:tcPr>
            <w:tcW w:w="2500" w:type="pct"/>
          </w:tcPr>
          <w:p w:rsidR="00F16F05" w:rsidRPr="00101C08" w:rsidRDefault="00F16F05" w:rsidP="003507DB">
            <w:pPr>
              <w:pStyle w:val="TableTextCzechTourism"/>
            </w:pPr>
            <w:r w:rsidRPr="00101C08">
              <w:t>Firma:</w:t>
            </w:r>
          </w:p>
        </w:tc>
        <w:tc>
          <w:tcPr>
            <w:tcW w:w="2500" w:type="pct"/>
          </w:tcPr>
          <w:p w:rsidR="00F16F05" w:rsidRPr="00101C08" w:rsidRDefault="00C62BDB" w:rsidP="00C62BDB">
            <w:pPr>
              <w:pStyle w:val="TableTextCzechTourism"/>
            </w:pPr>
            <w:proofErr w:type="spellStart"/>
            <w:r>
              <w:t>Winsite</w:t>
            </w:r>
            <w:proofErr w:type="spellEnd"/>
            <w:r>
              <w:t xml:space="preserve"> a.s.</w:t>
            </w:r>
          </w:p>
        </w:tc>
      </w:tr>
      <w:tr w:rsidR="00F16F05" w:rsidRPr="00101C08" w:rsidTr="0048493F">
        <w:tc>
          <w:tcPr>
            <w:tcW w:w="2500" w:type="pct"/>
          </w:tcPr>
          <w:p w:rsidR="00F16F05" w:rsidRPr="00101C08" w:rsidRDefault="00F16F05" w:rsidP="005A0C21">
            <w:pPr>
              <w:pStyle w:val="TableTextCzechTourism"/>
            </w:pPr>
            <w:r>
              <w:t>se sídlem</w:t>
            </w:r>
            <w:r w:rsidRPr="00101C08">
              <w:t>:</w:t>
            </w:r>
          </w:p>
        </w:tc>
        <w:tc>
          <w:tcPr>
            <w:tcW w:w="2500" w:type="pct"/>
          </w:tcPr>
          <w:p w:rsidR="00F16F05" w:rsidRPr="00101C08" w:rsidRDefault="00C62BDB" w:rsidP="003507DB">
            <w:pPr>
              <w:pStyle w:val="TableTextCzechTourism"/>
            </w:pPr>
            <w:r>
              <w:t>Ostrovní 30, 110 00 Praha 1</w:t>
            </w:r>
          </w:p>
        </w:tc>
      </w:tr>
      <w:tr w:rsidR="00F16F05" w:rsidRPr="00101C08" w:rsidTr="0048493F">
        <w:tc>
          <w:tcPr>
            <w:tcW w:w="2500" w:type="pct"/>
          </w:tcPr>
          <w:p w:rsidR="00F16F05" w:rsidRPr="00101C08" w:rsidRDefault="00F16F05" w:rsidP="003507DB">
            <w:pPr>
              <w:pStyle w:val="TableTextCzechTourism"/>
            </w:pPr>
            <w:r w:rsidRPr="00101C08">
              <w:t xml:space="preserve">IČ: </w:t>
            </w:r>
          </w:p>
        </w:tc>
        <w:tc>
          <w:tcPr>
            <w:tcW w:w="2500" w:type="pct"/>
          </w:tcPr>
          <w:p w:rsidR="00F16F05" w:rsidRPr="00101C08" w:rsidRDefault="00C62BDB" w:rsidP="003507DB">
            <w:pPr>
              <w:pStyle w:val="TableTextCzechTourism"/>
            </w:pPr>
            <w:r>
              <w:t>27409058</w:t>
            </w:r>
          </w:p>
        </w:tc>
      </w:tr>
      <w:tr w:rsidR="00F16F05" w:rsidRPr="00101C08" w:rsidTr="0048493F">
        <w:tc>
          <w:tcPr>
            <w:tcW w:w="2500" w:type="pct"/>
          </w:tcPr>
          <w:p w:rsidR="00F16F05" w:rsidRPr="00101C08" w:rsidRDefault="00F16F05" w:rsidP="003507DB">
            <w:pPr>
              <w:pStyle w:val="TableTextCzechTourism"/>
            </w:pPr>
            <w:r w:rsidRPr="00101C08">
              <w:t>DIČ:</w:t>
            </w:r>
          </w:p>
        </w:tc>
        <w:tc>
          <w:tcPr>
            <w:tcW w:w="2500" w:type="pct"/>
          </w:tcPr>
          <w:p w:rsidR="00F16F05" w:rsidRPr="00101C08" w:rsidRDefault="00C62BDB" w:rsidP="003507DB">
            <w:pPr>
              <w:pStyle w:val="TableTextCzechTourism"/>
            </w:pPr>
            <w:r>
              <w:t>CZ27409058</w:t>
            </w:r>
          </w:p>
        </w:tc>
      </w:tr>
      <w:tr w:rsidR="00F16F05" w:rsidRPr="00101C08" w:rsidTr="0048493F">
        <w:tc>
          <w:tcPr>
            <w:tcW w:w="2500" w:type="pct"/>
          </w:tcPr>
          <w:p w:rsidR="00F16F05" w:rsidRPr="00101C08" w:rsidRDefault="00F16F05" w:rsidP="003507DB">
            <w:pPr>
              <w:pStyle w:val="TableTextCzechTourism"/>
            </w:pPr>
            <w:r w:rsidRPr="00101C08">
              <w:t xml:space="preserve">Zhotovitel je plátce DPH </w:t>
            </w:r>
          </w:p>
        </w:tc>
        <w:tc>
          <w:tcPr>
            <w:tcW w:w="2500" w:type="pct"/>
          </w:tcPr>
          <w:p w:rsidR="00F16F05" w:rsidRPr="00101C08" w:rsidRDefault="00C62BDB" w:rsidP="003507DB">
            <w:pPr>
              <w:pStyle w:val="TableTextCzechTourism"/>
            </w:pPr>
            <w:r>
              <w:t>ano</w:t>
            </w:r>
          </w:p>
        </w:tc>
      </w:tr>
      <w:tr w:rsidR="00F16F05" w:rsidRPr="00101C08" w:rsidTr="0048493F">
        <w:tc>
          <w:tcPr>
            <w:tcW w:w="2500" w:type="pct"/>
          </w:tcPr>
          <w:p w:rsidR="00F16F05" w:rsidRPr="00101C08" w:rsidRDefault="00F16F05" w:rsidP="003507DB">
            <w:pPr>
              <w:pStyle w:val="TableTextCzechTourism"/>
            </w:pPr>
            <w:r w:rsidRPr="00101C08">
              <w:t>Bankovní spojení: č. účtu</w:t>
            </w:r>
          </w:p>
        </w:tc>
        <w:tc>
          <w:tcPr>
            <w:tcW w:w="2500" w:type="pct"/>
          </w:tcPr>
          <w:p w:rsidR="00F16F05" w:rsidRPr="00101C08" w:rsidRDefault="00C62BDB" w:rsidP="003507DB">
            <w:pPr>
              <w:pStyle w:val="TableTextCzechTourism"/>
            </w:pPr>
            <w:proofErr w:type="spellStart"/>
            <w:r>
              <w:t>Raiffeisenbank</w:t>
            </w:r>
            <w:proofErr w:type="spellEnd"/>
            <w:r>
              <w:t xml:space="preserve"> a.s. banka Praha, č. účtu: 513121/5500</w:t>
            </w:r>
          </w:p>
        </w:tc>
      </w:tr>
      <w:tr w:rsidR="00F16F05" w:rsidRPr="00101C08" w:rsidTr="0048493F">
        <w:tblPrEx>
          <w:tblLook w:val="00A0" w:firstRow="1" w:lastRow="0" w:firstColumn="1" w:lastColumn="0" w:noHBand="0" w:noVBand="0"/>
        </w:tblPrEx>
        <w:tc>
          <w:tcPr>
            <w:tcW w:w="2500" w:type="pct"/>
          </w:tcPr>
          <w:p w:rsidR="00F16F05" w:rsidRPr="0048493F" w:rsidRDefault="00F16F05" w:rsidP="0088161B">
            <w:pPr>
              <w:pStyle w:val="TableTextCzechTourism"/>
              <w:rPr>
                <w:b/>
              </w:rPr>
            </w:pPr>
            <w:r w:rsidRPr="0048493F">
              <w:rPr>
                <w:b/>
              </w:rPr>
              <w:t>Zastoupená:</w:t>
            </w:r>
          </w:p>
        </w:tc>
        <w:tc>
          <w:tcPr>
            <w:tcW w:w="2500" w:type="pct"/>
          </w:tcPr>
          <w:p w:rsidR="00F16F05" w:rsidRPr="00101C08" w:rsidRDefault="00C62BDB" w:rsidP="0088161B">
            <w:pPr>
              <w:pStyle w:val="TableTextCzechTourism"/>
            </w:pPr>
            <w:r>
              <w:t>Jan Klíma, +420 777 802 401, jan.klima@winsite.cz</w:t>
            </w:r>
          </w:p>
        </w:tc>
      </w:tr>
    </w:tbl>
    <w:p w:rsidR="00F16F05" w:rsidRDefault="00F16F05" w:rsidP="00427E14"/>
    <w:p w:rsidR="00F16F05" w:rsidRDefault="00F16F05" w:rsidP="00427E14">
      <w:pPr>
        <w:pStyle w:val="Zhlavzprvy"/>
      </w:pPr>
      <w:r>
        <w:t>(dále jen „Zhotovitel“)</w:t>
      </w:r>
    </w:p>
    <w:p w:rsidR="00F16F05" w:rsidRDefault="00F16F05" w:rsidP="00427E14"/>
    <w:p w:rsidR="00F16F05" w:rsidRDefault="00F16F05" w:rsidP="00EF280E">
      <w:pPr>
        <w:pStyle w:val="Heading1CzechTourism"/>
        <w:numPr>
          <w:ilvl w:val="0"/>
          <w:numId w:val="12"/>
        </w:numPr>
        <w:ind w:left="0" w:firstLine="0"/>
      </w:pPr>
      <w:r>
        <w:t>Preambule</w:t>
      </w:r>
    </w:p>
    <w:p w:rsidR="00F16F05" w:rsidRDefault="00F16F05" w:rsidP="003507DB">
      <w:pPr>
        <w:jc w:val="both"/>
      </w:pPr>
    </w:p>
    <w:p w:rsidR="00F16F05" w:rsidRDefault="00F16F05" w:rsidP="003507DB">
      <w:pPr>
        <w:jc w:val="both"/>
      </w:pPr>
      <w:r w:rsidRPr="003D5F5D">
        <w:t xml:space="preserve">Podkladem pro uzavření této smlouvy je nabídka </w:t>
      </w:r>
      <w:r w:rsidRPr="005E72D7">
        <w:t>zhotovitele podaná ve veřejné zakázce</w:t>
      </w:r>
      <w:r w:rsidR="00C20224">
        <w:t xml:space="preserve"> malého rozsahu</w:t>
      </w:r>
      <w:r w:rsidRPr="005E72D7">
        <w:t>, nazvané:</w:t>
      </w:r>
      <w:r w:rsidR="00C20224">
        <w:t xml:space="preserve"> </w:t>
      </w:r>
      <w:r w:rsidR="00161402">
        <w:t>„</w:t>
      </w:r>
      <w:r w:rsidR="00600E1E">
        <w:rPr>
          <w:rStyle w:val="Siln"/>
        </w:rPr>
        <w:t>Příprava kampaňových mikro stránek pro kampaň baroko</w:t>
      </w:r>
      <w:r w:rsidR="00161402">
        <w:rPr>
          <w:rStyle w:val="Siln"/>
        </w:rPr>
        <w:t>“</w:t>
      </w:r>
      <w:r w:rsidR="00C20224">
        <w:t>.</w:t>
      </w:r>
    </w:p>
    <w:p w:rsidR="00F16F05" w:rsidRDefault="00F16F05" w:rsidP="00FA230E"/>
    <w:p w:rsidR="00F16F05" w:rsidRDefault="00F16F05" w:rsidP="00FA230E"/>
    <w:p w:rsidR="00F16F05" w:rsidRPr="000F2CD5" w:rsidRDefault="00F16F05" w:rsidP="00EF280E">
      <w:pPr>
        <w:pStyle w:val="slolnku"/>
        <w:numPr>
          <w:ilvl w:val="0"/>
          <w:numId w:val="15"/>
        </w:numPr>
        <w:tabs>
          <w:tab w:val="clear" w:pos="284"/>
          <w:tab w:val="clear" w:pos="1701"/>
        </w:tabs>
        <w:rPr>
          <w:rFonts w:ascii="Georgia" w:hAnsi="Georgia" w:cs="Arial"/>
          <w:sz w:val="26"/>
          <w:szCs w:val="26"/>
        </w:rPr>
      </w:pPr>
      <w:r w:rsidRPr="000F2CD5">
        <w:rPr>
          <w:rFonts w:ascii="Georgia" w:hAnsi="Georgia" w:cs="Arial"/>
          <w:sz w:val="26"/>
          <w:szCs w:val="26"/>
        </w:rPr>
        <w:t>Výkladová ustanovení</w:t>
      </w:r>
    </w:p>
    <w:p w:rsidR="00F16F05" w:rsidRPr="000F2CD5" w:rsidRDefault="00F16F05" w:rsidP="000D71EA">
      <w:pPr>
        <w:pStyle w:val="slolnku"/>
        <w:keepNext w:val="0"/>
        <w:tabs>
          <w:tab w:val="clear" w:pos="0"/>
          <w:tab w:val="clear" w:pos="284"/>
          <w:tab w:val="clear" w:pos="1701"/>
        </w:tabs>
        <w:spacing w:before="120" w:after="0"/>
        <w:jc w:val="both"/>
        <w:rPr>
          <w:rFonts w:ascii="Georgia" w:hAnsi="Georgia" w:cs="Arial"/>
          <w:b w:val="0"/>
          <w:sz w:val="22"/>
          <w:lang w:eastAsia="en-US"/>
        </w:rPr>
      </w:pPr>
      <w:r w:rsidRPr="000F2CD5">
        <w:rPr>
          <w:rFonts w:ascii="Georgia" w:hAnsi="Georgia" w:cs="Arial"/>
          <w:b w:val="0"/>
          <w:sz w:val="22"/>
          <w:lang w:eastAsia="en-US"/>
        </w:rPr>
        <w:t>Při výkladu obsahu této Smlouvy budou níže uvedené pojmy vykládány takto:</w:t>
      </w:r>
      <w:r w:rsidR="000D71EA">
        <w:rPr>
          <w:rFonts w:ascii="Georgia" w:hAnsi="Georgia" w:cs="Arial"/>
          <w:b w:val="0"/>
          <w:sz w:val="22"/>
          <w:lang w:eastAsia="en-US"/>
        </w:rPr>
        <w:t xml:space="preserve"> </w:t>
      </w:r>
      <w:r w:rsidRPr="000F2CD5">
        <w:rPr>
          <w:rFonts w:ascii="Georgia" w:hAnsi="Georgia" w:cs="Arial"/>
          <w:sz w:val="22"/>
          <w:lang w:eastAsia="en-US"/>
        </w:rPr>
        <w:t>Nabídka</w:t>
      </w:r>
      <w:r w:rsidRPr="000F2CD5">
        <w:rPr>
          <w:rFonts w:ascii="Georgia" w:hAnsi="Georgia" w:cs="Arial"/>
          <w:b w:val="0"/>
          <w:sz w:val="22"/>
          <w:lang w:eastAsia="en-US"/>
        </w:rPr>
        <w:t xml:space="preserve"> – nabídka Zhotovitele podaná v rámci řízení k zadání veřejné zakázky malého rozsahu na </w:t>
      </w:r>
      <w:r w:rsidR="00654A72">
        <w:rPr>
          <w:rFonts w:ascii="Georgia" w:hAnsi="Georgia" w:cs="Arial"/>
          <w:b w:val="0"/>
          <w:sz w:val="22"/>
          <w:lang w:eastAsia="en-US"/>
        </w:rPr>
        <w:t xml:space="preserve">zhotovení kampaňové </w:t>
      </w:r>
      <w:proofErr w:type="spellStart"/>
      <w:r w:rsidR="00654A72">
        <w:rPr>
          <w:rFonts w:ascii="Georgia" w:hAnsi="Georgia" w:cs="Arial"/>
          <w:b w:val="0"/>
          <w:sz w:val="22"/>
          <w:lang w:eastAsia="en-US"/>
        </w:rPr>
        <w:t>mikrostránky</w:t>
      </w:r>
      <w:proofErr w:type="spellEnd"/>
      <w:r>
        <w:rPr>
          <w:rFonts w:ascii="Georgia" w:hAnsi="Georgia" w:cs="Arial"/>
          <w:b w:val="0"/>
          <w:sz w:val="22"/>
          <w:lang w:eastAsia="en-US"/>
        </w:rPr>
        <w:t>.</w:t>
      </w:r>
    </w:p>
    <w:p w:rsidR="00F16F05" w:rsidRDefault="00F16F05" w:rsidP="00FA230E"/>
    <w:p w:rsidR="00F16F05" w:rsidRDefault="00F16F05" w:rsidP="00FA230E"/>
    <w:p w:rsidR="00C62BDB" w:rsidRDefault="00C62BDB" w:rsidP="00FA230E"/>
    <w:p w:rsidR="00C62BDB" w:rsidRDefault="00C62BDB" w:rsidP="00FA230E"/>
    <w:p w:rsidR="00F16F05" w:rsidRDefault="00F16F05" w:rsidP="00EF280E">
      <w:pPr>
        <w:pStyle w:val="slolnku"/>
        <w:numPr>
          <w:ilvl w:val="0"/>
          <w:numId w:val="15"/>
        </w:numPr>
        <w:tabs>
          <w:tab w:val="clear" w:pos="284"/>
          <w:tab w:val="clear" w:pos="1701"/>
        </w:tabs>
        <w:rPr>
          <w:rFonts w:ascii="Georgia" w:hAnsi="Georgia" w:cs="Arial"/>
          <w:sz w:val="26"/>
          <w:szCs w:val="26"/>
        </w:rPr>
      </w:pPr>
      <w:r w:rsidRPr="000F2CD5">
        <w:rPr>
          <w:rFonts w:ascii="Georgia" w:hAnsi="Georgia" w:cs="Arial"/>
          <w:sz w:val="26"/>
          <w:szCs w:val="26"/>
        </w:rPr>
        <w:t>Základní ustanovení</w:t>
      </w:r>
    </w:p>
    <w:p w:rsidR="00F16F05" w:rsidRPr="000F2CD5" w:rsidRDefault="00F16F05" w:rsidP="000F2CD5">
      <w:pPr>
        <w:rPr>
          <w:lang w:eastAsia="cs-CZ"/>
        </w:rPr>
      </w:pPr>
    </w:p>
    <w:p w:rsidR="00F16F05" w:rsidRDefault="00F16F05" w:rsidP="00EF280E">
      <w:pPr>
        <w:pStyle w:val="ListNumber-ContinueHeadingCzechTourism"/>
        <w:numPr>
          <w:ilvl w:val="1"/>
          <w:numId w:val="20"/>
        </w:numPr>
        <w:jc w:val="both"/>
      </w:pPr>
      <w:r>
        <w:t>Zhotovitel</w:t>
      </w:r>
      <w:r w:rsidRPr="00FA602B">
        <w:t xml:space="preserve"> se touto Smlouvou zavazuje zajistit pro Objednatele služby spojené s</w:t>
      </w:r>
      <w:r>
        <w:t> propagací turistic</w:t>
      </w:r>
      <w:r w:rsidR="00C20224">
        <w:t>kého potenciálu České republiky</w:t>
      </w:r>
      <w:r w:rsidR="006C249D">
        <w:t xml:space="preserve"> v souvislosti s</w:t>
      </w:r>
      <w:r w:rsidR="00F034A7">
        <w:t xml:space="preserve"> webovou prezentací ke </w:t>
      </w:r>
      <w:r w:rsidR="00870150">
        <w:t>kampani</w:t>
      </w:r>
      <w:r w:rsidR="00600E1E">
        <w:t xml:space="preserve"> </w:t>
      </w:r>
      <w:r w:rsidR="00F034A7">
        <w:t>„</w:t>
      </w:r>
      <w:r w:rsidR="00600E1E">
        <w:t>Baroko všemi smysly</w:t>
      </w:r>
      <w:r w:rsidR="00F034A7">
        <w:t>“</w:t>
      </w:r>
      <w:r w:rsidR="00C20224">
        <w:t>.</w:t>
      </w:r>
    </w:p>
    <w:p w:rsidR="00F16F05" w:rsidRPr="00FA602B" w:rsidRDefault="00F16F05" w:rsidP="00E806C2">
      <w:pPr>
        <w:pStyle w:val="ListNumber-ContinueHeadingCzechTourism"/>
        <w:numPr>
          <w:ilvl w:val="0"/>
          <w:numId w:val="0"/>
        </w:numPr>
        <w:ind w:left="680"/>
        <w:jc w:val="both"/>
      </w:pPr>
    </w:p>
    <w:p w:rsidR="00F16F05" w:rsidRDefault="00F16F05" w:rsidP="00EF280E">
      <w:pPr>
        <w:pStyle w:val="ListNumber-ContinueHeadingCzechTourism"/>
        <w:numPr>
          <w:ilvl w:val="1"/>
          <w:numId w:val="20"/>
        </w:numPr>
        <w:jc w:val="both"/>
      </w:pPr>
      <w:r w:rsidRPr="00FA602B">
        <w:t xml:space="preserve">Objednatel se touto Smlouvou zavazuje řádně provedené služby </w:t>
      </w:r>
      <w:r>
        <w:t>Zhotovitel</w:t>
      </w:r>
      <w:r w:rsidRPr="00FA602B">
        <w:t>i zaplatit, a to ve výši a za podmínek stanovených touto Smlouvou.</w:t>
      </w:r>
    </w:p>
    <w:p w:rsidR="00F16F05" w:rsidRDefault="00F16F05" w:rsidP="00FA230E"/>
    <w:p w:rsidR="00F16F05" w:rsidRPr="005E72D7" w:rsidRDefault="00F16F05" w:rsidP="00EF280E">
      <w:pPr>
        <w:pStyle w:val="slolnku"/>
        <w:numPr>
          <w:ilvl w:val="0"/>
          <w:numId w:val="15"/>
        </w:numPr>
        <w:tabs>
          <w:tab w:val="clear" w:pos="284"/>
          <w:tab w:val="clear" w:pos="1701"/>
        </w:tabs>
        <w:rPr>
          <w:rFonts w:ascii="Georgia" w:hAnsi="Georgia" w:cs="Arial"/>
          <w:sz w:val="26"/>
          <w:szCs w:val="26"/>
        </w:rPr>
      </w:pPr>
      <w:r w:rsidRPr="005E72D7">
        <w:rPr>
          <w:rFonts w:ascii="Georgia" w:hAnsi="Georgia" w:cs="Arial"/>
          <w:sz w:val="26"/>
          <w:szCs w:val="26"/>
        </w:rPr>
        <w:t>Předmět Smlouvy</w:t>
      </w:r>
    </w:p>
    <w:p w:rsidR="00F16F05" w:rsidRPr="005E72D7" w:rsidRDefault="00F16F05" w:rsidP="000F2CD5">
      <w:pPr>
        <w:rPr>
          <w:lang w:eastAsia="cs-CZ"/>
        </w:rPr>
      </w:pPr>
    </w:p>
    <w:p w:rsidR="00D94BAF" w:rsidRDefault="00461B16" w:rsidP="00ED645C">
      <w:pPr>
        <w:pStyle w:val="ListNumber-ContinueHeadingCzechTourism"/>
        <w:numPr>
          <w:ilvl w:val="0"/>
          <w:numId w:val="0"/>
        </w:numPr>
        <w:ind w:left="680" w:hanging="680"/>
        <w:jc w:val="both"/>
      </w:pPr>
      <w:r>
        <w:t xml:space="preserve">3.1. </w:t>
      </w:r>
      <w:r w:rsidR="00F16F05">
        <w:rPr>
          <w:szCs w:val="22"/>
        </w:rPr>
        <w:tab/>
      </w:r>
      <w:r w:rsidR="00D94BAF" w:rsidRPr="003A5BC7">
        <w:t xml:space="preserve">Předmětem plnění </w:t>
      </w:r>
      <w:r w:rsidR="003F1EAD">
        <w:t>této sml</w:t>
      </w:r>
      <w:r w:rsidR="00D94BAF">
        <w:t>ouvy</w:t>
      </w:r>
      <w:r w:rsidR="00D94BAF" w:rsidRPr="003A5BC7">
        <w:t xml:space="preserve"> je rozšíření webu </w:t>
      </w:r>
      <w:hyperlink r:id="rId8" w:history="1">
        <w:r w:rsidR="00D94BAF" w:rsidRPr="003A5BC7">
          <w:rPr>
            <w:rStyle w:val="Hypertextovodkaz"/>
          </w:rPr>
          <w:t>www.ceskozemepribehu.cz</w:t>
        </w:r>
      </w:hyperlink>
      <w:r w:rsidR="00D94BAF" w:rsidRPr="003A5BC7">
        <w:t xml:space="preserve"> </w:t>
      </w:r>
      <w:r w:rsidR="00600E1E" w:rsidRPr="00600E1E">
        <w:t xml:space="preserve">o obsah komunikující téma „Baroko všemi smysly“ v české verzi, včetně veškerých obsahových a grafických úprav a redakční a technické podpory související s tímto krokem. Dále rozšíření webu www.ceskozemepribehu.cz o obsah k projektu </w:t>
      </w:r>
      <w:proofErr w:type="spellStart"/>
      <w:r w:rsidR="00600E1E" w:rsidRPr="00600E1E">
        <w:t>Vivaldiho</w:t>
      </w:r>
      <w:proofErr w:type="spellEnd"/>
      <w:r w:rsidR="00600E1E" w:rsidRPr="00600E1E">
        <w:t xml:space="preserve"> klip, který bude komunikovat 14 týdnů trvající projekt, v rámci něhož bude natáčen barokní videoklip.</w:t>
      </w:r>
    </w:p>
    <w:p w:rsidR="00D94BAF" w:rsidRDefault="00D94BAF" w:rsidP="00D94BAF">
      <w:pPr>
        <w:rPr>
          <w:szCs w:val="22"/>
        </w:rPr>
      </w:pPr>
    </w:p>
    <w:p w:rsidR="00600E1E" w:rsidRDefault="00461B16" w:rsidP="00600E1E">
      <w:pPr>
        <w:tabs>
          <w:tab w:val="clear" w:pos="454"/>
          <w:tab w:val="left" w:pos="709"/>
        </w:tabs>
        <w:ind w:left="709" w:hanging="709"/>
        <w:rPr>
          <w:szCs w:val="22"/>
        </w:rPr>
      </w:pPr>
      <w:r>
        <w:rPr>
          <w:szCs w:val="22"/>
        </w:rPr>
        <w:t>3.2</w:t>
      </w:r>
      <w:r>
        <w:rPr>
          <w:szCs w:val="22"/>
        </w:rPr>
        <w:tab/>
      </w:r>
      <w:r>
        <w:rPr>
          <w:szCs w:val="22"/>
        </w:rPr>
        <w:tab/>
      </w:r>
      <w:r w:rsidR="00D94BAF">
        <w:rPr>
          <w:szCs w:val="22"/>
        </w:rPr>
        <w:t>Předmě</w:t>
      </w:r>
      <w:r w:rsidR="00D94BAF" w:rsidRPr="00461B16">
        <w:t>t</w:t>
      </w:r>
      <w:r w:rsidR="00D94BAF">
        <w:rPr>
          <w:szCs w:val="22"/>
        </w:rPr>
        <w:t>em pl</w:t>
      </w:r>
      <w:r w:rsidR="00600E1E">
        <w:rPr>
          <w:szCs w:val="22"/>
        </w:rPr>
        <w:t xml:space="preserve">nění této smlouvy je také </w:t>
      </w:r>
      <w:r w:rsidR="00D94BAF">
        <w:rPr>
          <w:szCs w:val="22"/>
        </w:rPr>
        <w:t> </w:t>
      </w:r>
      <w:r w:rsidR="00600E1E">
        <w:rPr>
          <w:szCs w:val="22"/>
        </w:rPr>
        <w:t>v</w:t>
      </w:r>
      <w:r w:rsidR="00600E1E" w:rsidRPr="00600E1E">
        <w:rPr>
          <w:szCs w:val="22"/>
        </w:rPr>
        <w:t xml:space="preserve">ytvoření </w:t>
      </w:r>
      <w:proofErr w:type="spellStart"/>
      <w:r w:rsidR="00600E1E" w:rsidRPr="00600E1E">
        <w:rPr>
          <w:szCs w:val="22"/>
        </w:rPr>
        <w:t>mikrostránky</w:t>
      </w:r>
      <w:proofErr w:type="spellEnd"/>
      <w:r w:rsidR="00600E1E" w:rsidRPr="00600E1E">
        <w:rPr>
          <w:szCs w:val="22"/>
        </w:rPr>
        <w:t xml:space="preserve"> pro cizí jazykové mutace komunikující téma „Baroko všemi smysly“ v anglické, německé a ruské verzi (s možností rozšíření o další mutace) včetně veškerýc</w:t>
      </w:r>
      <w:r w:rsidR="00F46288">
        <w:rPr>
          <w:szCs w:val="22"/>
        </w:rPr>
        <w:t>h obsahových a grafických úprav</w:t>
      </w:r>
      <w:r w:rsidR="00600E1E" w:rsidRPr="00600E1E">
        <w:rPr>
          <w:szCs w:val="22"/>
        </w:rPr>
        <w:t xml:space="preserve"> a redakční a technické podpory.</w:t>
      </w:r>
    </w:p>
    <w:p w:rsidR="00600E1E" w:rsidRDefault="00600E1E" w:rsidP="00600E1E">
      <w:pPr>
        <w:tabs>
          <w:tab w:val="clear" w:pos="454"/>
          <w:tab w:val="left" w:pos="709"/>
        </w:tabs>
        <w:ind w:left="709" w:hanging="709"/>
        <w:rPr>
          <w:szCs w:val="22"/>
        </w:rPr>
      </w:pPr>
      <w:r>
        <w:rPr>
          <w:szCs w:val="22"/>
        </w:rPr>
        <w:tab/>
      </w:r>
      <w:r>
        <w:rPr>
          <w:szCs w:val="22"/>
        </w:rPr>
        <w:tab/>
      </w:r>
    </w:p>
    <w:p w:rsidR="00600E1E" w:rsidRDefault="00600E1E" w:rsidP="00600E1E">
      <w:pPr>
        <w:tabs>
          <w:tab w:val="clear" w:pos="454"/>
          <w:tab w:val="left" w:pos="709"/>
        </w:tabs>
        <w:ind w:left="709" w:hanging="709"/>
      </w:pPr>
      <w:r>
        <w:rPr>
          <w:szCs w:val="22"/>
        </w:rPr>
        <w:tab/>
      </w:r>
      <w:r>
        <w:rPr>
          <w:szCs w:val="22"/>
        </w:rPr>
        <w:tab/>
      </w:r>
      <w:r w:rsidRPr="003A5BC7">
        <w:t>Technickou podporou se rozumí návrh a realizace řešení a úprava potřebných funkcionalit.</w:t>
      </w:r>
      <w:r>
        <w:t xml:space="preserve"> </w:t>
      </w:r>
      <w:r w:rsidRPr="003A5BC7">
        <w:t>Redakční podporou se rozumí vkládání textů, fotografií a videí a předání návodného manuálu na další obsahový rozvoj webov</w:t>
      </w:r>
      <w:r>
        <w:t>ých</w:t>
      </w:r>
      <w:r w:rsidRPr="003A5BC7">
        <w:t xml:space="preserve"> strán</w:t>
      </w:r>
      <w:r>
        <w:t>ek.</w:t>
      </w:r>
      <w:r w:rsidRPr="003A5BC7">
        <w:t xml:space="preserve"> </w:t>
      </w:r>
    </w:p>
    <w:p w:rsidR="00091EA2" w:rsidRPr="00091EA2" w:rsidRDefault="00091EA2" w:rsidP="00600E1E">
      <w:pPr>
        <w:tabs>
          <w:tab w:val="clear" w:pos="454"/>
          <w:tab w:val="left" w:pos="709"/>
        </w:tabs>
        <w:ind w:left="709" w:hanging="709"/>
        <w:rPr>
          <w:szCs w:val="22"/>
        </w:rPr>
      </w:pPr>
    </w:p>
    <w:p w:rsidR="00091EA2" w:rsidRPr="00091EA2" w:rsidRDefault="00091EA2" w:rsidP="00091EA2">
      <w:pPr>
        <w:tabs>
          <w:tab w:val="clear" w:pos="454"/>
          <w:tab w:val="left" w:pos="709"/>
        </w:tabs>
        <w:ind w:left="709" w:hanging="709"/>
        <w:rPr>
          <w:szCs w:val="22"/>
        </w:rPr>
      </w:pPr>
      <w:r>
        <w:rPr>
          <w:szCs w:val="22"/>
        </w:rPr>
        <w:t>3.3</w:t>
      </w:r>
      <w:r>
        <w:rPr>
          <w:szCs w:val="22"/>
        </w:rPr>
        <w:tab/>
      </w:r>
      <w:r w:rsidRPr="00091EA2">
        <w:rPr>
          <w:szCs w:val="22"/>
        </w:rPr>
        <w:t xml:space="preserve">Web </w:t>
      </w:r>
      <w:hyperlink r:id="rId9" w:history="1">
        <w:r w:rsidRPr="00091EA2">
          <w:rPr>
            <w:szCs w:val="22"/>
          </w:rPr>
          <w:t>www.ceskozemepribehu.cz</w:t>
        </w:r>
      </w:hyperlink>
      <w:r>
        <w:rPr>
          <w:szCs w:val="22"/>
        </w:rPr>
        <w:t xml:space="preserve"> - t</w:t>
      </w:r>
      <w:r w:rsidRPr="00091EA2">
        <w:rPr>
          <w:szCs w:val="22"/>
        </w:rPr>
        <w:t xml:space="preserve">echnická podpora bude probíhat v součinnosti se správcem webu, kterým je společnost </w:t>
      </w:r>
      <w:proofErr w:type="spellStart"/>
      <w:r w:rsidRPr="00091EA2">
        <w:rPr>
          <w:szCs w:val="22"/>
        </w:rPr>
        <w:t>Winsite</w:t>
      </w:r>
      <w:proofErr w:type="spellEnd"/>
      <w:r w:rsidRPr="00091EA2">
        <w:rPr>
          <w:szCs w:val="22"/>
        </w:rPr>
        <w:t xml:space="preserve">. Ta však umožní </w:t>
      </w:r>
      <w:r>
        <w:rPr>
          <w:szCs w:val="22"/>
        </w:rPr>
        <w:t>Zhotoviteli</w:t>
      </w:r>
      <w:r w:rsidRPr="00091EA2">
        <w:rPr>
          <w:szCs w:val="22"/>
        </w:rPr>
        <w:t xml:space="preserve"> FTP přístup do provozního prostředí webu. </w:t>
      </w:r>
      <w:r>
        <w:rPr>
          <w:szCs w:val="22"/>
        </w:rPr>
        <w:t>Zhotovitel</w:t>
      </w:r>
      <w:r w:rsidRPr="00091EA2">
        <w:rPr>
          <w:szCs w:val="22"/>
        </w:rPr>
        <w:t xml:space="preserve"> zodpovídá za technickou podporu a následné úpravy na webu související s plněním této veřejné zakázky až do konce roku 2017.</w:t>
      </w:r>
    </w:p>
    <w:p w:rsidR="00091EA2" w:rsidRPr="00600E1E" w:rsidRDefault="00091EA2" w:rsidP="00600E1E">
      <w:pPr>
        <w:tabs>
          <w:tab w:val="clear" w:pos="454"/>
          <w:tab w:val="left" w:pos="709"/>
        </w:tabs>
        <w:ind w:left="709" w:hanging="709"/>
        <w:rPr>
          <w:szCs w:val="22"/>
        </w:rPr>
      </w:pPr>
    </w:p>
    <w:p w:rsidR="00600E1E" w:rsidRPr="007F178F" w:rsidRDefault="00600E1E" w:rsidP="00600E1E">
      <w:pPr>
        <w:tabs>
          <w:tab w:val="clear" w:pos="454"/>
          <w:tab w:val="left" w:pos="709"/>
        </w:tabs>
        <w:ind w:left="709" w:hanging="709"/>
        <w:rPr>
          <w:szCs w:val="22"/>
        </w:rPr>
      </w:pPr>
    </w:p>
    <w:p w:rsidR="00F16F05" w:rsidRDefault="00F16F05" w:rsidP="00ED645C">
      <w:pPr>
        <w:pStyle w:val="ListNumber-ContinueHeadingCzechTourism"/>
        <w:numPr>
          <w:ilvl w:val="0"/>
          <w:numId w:val="0"/>
        </w:numPr>
        <w:jc w:val="both"/>
      </w:pPr>
    </w:p>
    <w:p w:rsidR="00F16F05" w:rsidRPr="00C82D14" w:rsidRDefault="00461B16" w:rsidP="000F2CD5">
      <w:pPr>
        <w:pStyle w:val="Heading1-Number-FollowNumberCzechTourism"/>
      </w:pPr>
      <w:r>
        <w:t xml:space="preserve">Článek 4 </w:t>
      </w:r>
      <w:r>
        <w:tab/>
      </w:r>
      <w:r w:rsidR="00F16F05" w:rsidRPr="005E72D7">
        <w:t xml:space="preserve">Specifikace </w:t>
      </w:r>
    </w:p>
    <w:p w:rsidR="00F16F05" w:rsidRDefault="00F16F05" w:rsidP="00951823">
      <w:pPr>
        <w:pStyle w:val="slolnku"/>
        <w:numPr>
          <w:ilvl w:val="1"/>
          <w:numId w:val="21"/>
        </w:numPr>
        <w:tabs>
          <w:tab w:val="clear" w:pos="0"/>
          <w:tab w:val="clear" w:pos="284"/>
          <w:tab w:val="clear" w:pos="1701"/>
        </w:tabs>
        <w:spacing w:before="120" w:after="0"/>
        <w:jc w:val="both"/>
        <w:rPr>
          <w:rFonts w:ascii="Georgia" w:hAnsi="Georgia" w:cs="Arial"/>
          <w:b w:val="0"/>
          <w:sz w:val="22"/>
          <w:szCs w:val="22"/>
          <w:u w:val="single"/>
        </w:rPr>
      </w:pPr>
      <w:r w:rsidRPr="003D5F5D">
        <w:rPr>
          <w:rFonts w:ascii="Georgia" w:hAnsi="Georgia" w:cs="Arial"/>
          <w:b w:val="0"/>
          <w:sz w:val="22"/>
          <w:szCs w:val="22"/>
          <w:u w:val="single"/>
        </w:rPr>
        <w:t xml:space="preserve">Zhotovitel se zavazuje zajistit </w:t>
      </w:r>
      <w:r w:rsidR="00D94BAF">
        <w:rPr>
          <w:rFonts w:ascii="Georgia" w:hAnsi="Georgia" w:cs="Arial"/>
          <w:b w:val="0"/>
          <w:sz w:val="22"/>
          <w:szCs w:val="22"/>
          <w:u w:val="single"/>
        </w:rPr>
        <w:t xml:space="preserve">především </w:t>
      </w:r>
      <w:r w:rsidRPr="003D5F5D">
        <w:rPr>
          <w:rFonts w:ascii="Georgia" w:hAnsi="Georgia" w:cs="Arial"/>
          <w:b w:val="0"/>
          <w:sz w:val="22"/>
          <w:szCs w:val="22"/>
          <w:u w:val="single"/>
        </w:rPr>
        <w:t>tyto služby:</w:t>
      </w:r>
    </w:p>
    <w:p w:rsidR="008B4178" w:rsidRDefault="008B4178" w:rsidP="008B4178">
      <w:pPr>
        <w:rPr>
          <w:lang w:eastAsia="cs-CZ"/>
        </w:rPr>
      </w:pPr>
    </w:p>
    <w:p w:rsidR="008F6AEB" w:rsidRDefault="008F6AEB" w:rsidP="008F6AEB">
      <w:pPr>
        <w:jc w:val="both"/>
      </w:pPr>
    </w:p>
    <w:p w:rsidR="008F6AEB" w:rsidRDefault="008F6AEB" w:rsidP="00081AAB">
      <w:pPr>
        <w:pStyle w:val="Odstavecseseznamem"/>
        <w:numPr>
          <w:ilvl w:val="2"/>
          <w:numId w:val="15"/>
        </w:numPr>
        <w:jc w:val="both"/>
      </w:pPr>
      <w:r w:rsidRPr="00993318">
        <w:rPr>
          <w:b/>
        </w:rPr>
        <w:t xml:space="preserve">Rozšíření webu </w:t>
      </w:r>
      <w:hyperlink r:id="rId10" w:history="1">
        <w:r w:rsidRPr="00993318">
          <w:rPr>
            <w:rStyle w:val="Hypertextovodkaz"/>
            <w:b/>
          </w:rPr>
          <w:t>www.ceskozemepribehu.cz</w:t>
        </w:r>
      </w:hyperlink>
      <w:r>
        <w:rPr>
          <w:rStyle w:val="Hypertextovodkaz"/>
          <w:b/>
        </w:rPr>
        <w:t xml:space="preserve"> </w:t>
      </w:r>
      <w:r>
        <w:t xml:space="preserve">o obsah komunikující téma „Baroko všemi smysly“ a o obsah k projektu </w:t>
      </w:r>
      <w:proofErr w:type="spellStart"/>
      <w:r>
        <w:t>Vivaldiho</w:t>
      </w:r>
      <w:proofErr w:type="spellEnd"/>
      <w:r>
        <w:t xml:space="preserve"> klip. </w:t>
      </w:r>
    </w:p>
    <w:p w:rsidR="007B485C" w:rsidRDefault="007B485C" w:rsidP="007B485C">
      <w:pPr>
        <w:pStyle w:val="Odstavecseseznamem"/>
        <w:ind w:left="720"/>
        <w:jc w:val="both"/>
      </w:pPr>
    </w:p>
    <w:p w:rsidR="008F6AEB" w:rsidRDefault="008F6AEB" w:rsidP="008F6AEB">
      <w:pPr>
        <w:pStyle w:val="Odstavecseseznamem"/>
        <w:numPr>
          <w:ilvl w:val="0"/>
          <w:numId w:val="31"/>
        </w:numPr>
        <w:rPr>
          <w:szCs w:val="22"/>
        </w:rPr>
      </w:pPr>
      <w:r w:rsidRPr="00892DBC">
        <w:rPr>
          <w:szCs w:val="22"/>
        </w:rPr>
        <w:t xml:space="preserve">Kompletní vložení nového obsahu o baroku v CZE verzi (texty, fotografie, videa), včetně všech barokních akcí – </w:t>
      </w:r>
      <w:r>
        <w:rPr>
          <w:szCs w:val="22"/>
        </w:rPr>
        <w:t xml:space="preserve">ty se budou zobrazovat přes RSS </w:t>
      </w:r>
      <w:proofErr w:type="spellStart"/>
      <w:r>
        <w:rPr>
          <w:szCs w:val="22"/>
        </w:rPr>
        <w:t>feed</w:t>
      </w:r>
      <w:proofErr w:type="spellEnd"/>
      <w:r>
        <w:rPr>
          <w:szCs w:val="22"/>
        </w:rPr>
        <w:t xml:space="preserve"> aktivním </w:t>
      </w:r>
      <w:proofErr w:type="spellStart"/>
      <w:r>
        <w:rPr>
          <w:szCs w:val="22"/>
        </w:rPr>
        <w:t>prolinkem</w:t>
      </w:r>
      <w:proofErr w:type="spellEnd"/>
      <w:r w:rsidRPr="00892DBC">
        <w:rPr>
          <w:szCs w:val="22"/>
        </w:rPr>
        <w:t xml:space="preserve"> na </w:t>
      </w:r>
      <w:hyperlink r:id="rId11" w:history="1">
        <w:r w:rsidRPr="00B4121D">
          <w:t>www.kudyznudy.cz</w:t>
        </w:r>
      </w:hyperlink>
      <w:r w:rsidRPr="00892DBC">
        <w:rPr>
          <w:szCs w:val="22"/>
        </w:rPr>
        <w:t xml:space="preserve"> </w:t>
      </w:r>
    </w:p>
    <w:p w:rsidR="008F6AEB" w:rsidRPr="00892DBC" w:rsidRDefault="008F6AEB" w:rsidP="008F6AEB">
      <w:pPr>
        <w:pStyle w:val="Odstavecseseznamem"/>
        <w:numPr>
          <w:ilvl w:val="0"/>
          <w:numId w:val="31"/>
        </w:numPr>
        <w:rPr>
          <w:szCs w:val="22"/>
        </w:rPr>
      </w:pPr>
      <w:r>
        <w:rPr>
          <w:szCs w:val="22"/>
        </w:rPr>
        <w:t xml:space="preserve">Kompletní vložení nového obsahu k projektu </w:t>
      </w:r>
      <w:proofErr w:type="spellStart"/>
      <w:r>
        <w:rPr>
          <w:szCs w:val="22"/>
        </w:rPr>
        <w:t>Vivaldiho</w:t>
      </w:r>
      <w:proofErr w:type="spellEnd"/>
      <w:r>
        <w:rPr>
          <w:szCs w:val="22"/>
        </w:rPr>
        <w:t xml:space="preserve"> klip včetně veškerých grafických úprav s tím souvisejících. </w:t>
      </w:r>
    </w:p>
    <w:p w:rsidR="007B485C" w:rsidRDefault="008F6AEB" w:rsidP="007B485C">
      <w:pPr>
        <w:pStyle w:val="Odstavecseseznamem"/>
        <w:numPr>
          <w:ilvl w:val="0"/>
          <w:numId w:val="31"/>
        </w:numPr>
        <w:rPr>
          <w:szCs w:val="22"/>
        </w:rPr>
      </w:pPr>
      <w:r w:rsidRPr="00892DBC">
        <w:rPr>
          <w:szCs w:val="22"/>
        </w:rPr>
        <w:t>Přizpůsobení stávajícího obsahu</w:t>
      </w:r>
      <w:r>
        <w:rPr>
          <w:szCs w:val="22"/>
        </w:rPr>
        <w:t>.</w:t>
      </w:r>
    </w:p>
    <w:p w:rsidR="007B485C" w:rsidRPr="007B485C" w:rsidRDefault="008F6AEB" w:rsidP="007B485C">
      <w:pPr>
        <w:pStyle w:val="Odstavecseseznamem"/>
        <w:numPr>
          <w:ilvl w:val="0"/>
          <w:numId w:val="31"/>
        </w:numPr>
        <w:rPr>
          <w:szCs w:val="22"/>
        </w:rPr>
      </w:pPr>
      <w:r w:rsidRPr="007B485C">
        <w:rPr>
          <w:szCs w:val="22"/>
        </w:rPr>
        <w:t>Technické rozšíření webu, včetně úpravy struktury itinerářů.</w:t>
      </w:r>
      <w:r w:rsidR="007B485C" w:rsidRPr="007B485C">
        <w:rPr>
          <w:szCs w:val="22"/>
        </w:rPr>
        <w:br/>
      </w:r>
      <w:r w:rsidR="007B485C">
        <w:rPr>
          <w:i/>
          <w:szCs w:val="22"/>
        </w:rPr>
        <w:br/>
      </w:r>
      <w:r w:rsidR="007B485C" w:rsidRPr="007B485C">
        <w:rPr>
          <w:i/>
          <w:szCs w:val="22"/>
        </w:rPr>
        <w:t>Obsahová část:</w:t>
      </w:r>
    </w:p>
    <w:p w:rsidR="007B485C" w:rsidRDefault="007B485C" w:rsidP="007B485C">
      <w:pPr>
        <w:pStyle w:val="Odstavecseseznamem"/>
        <w:numPr>
          <w:ilvl w:val="0"/>
          <w:numId w:val="45"/>
        </w:numPr>
        <w:rPr>
          <w:szCs w:val="22"/>
        </w:rPr>
      </w:pPr>
      <w:r>
        <w:rPr>
          <w:szCs w:val="22"/>
        </w:rPr>
        <w:t>Barokní témata (9 témat)</w:t>
      </w:r>
    </w:p>
    <w:p w:rsidR="007B485C" w:rsidRDefault="007B485C" w:rsidP="007B485C">
      <w:pPr>
        <w:pStyle w:val="Odstavecseseznamem"/>
        <w:numPr>
          <w:ilvl w:val="0"/>
          <w:numId w:val="45"/>
        </w:numPr>
        <w:rPr>
          <w:szCs w:val="22"/>
        </w:rPr>
      </w:pPr>
      <w:r>
        <w:rPr>
          <w:szCs w:val="22"/>
        </w:rPr>
        <w:t>Barokní příběhy (již stávající výlety na webu, nově budou označeny jako barokní)</w:t>
      </w:r>
    </w:p>
    <w:p w:rsidR="007B485C" w:rsidRPr="00027027" w:rsidRDefault="007B485C" w:rsidP="007B485C">
      <w:pPr>
        <w:pStyle w:val="Odstavecseseznamem"/>
        <w:numPr>
          <w:ilvl w:val="0"/>
          <w:numId w:val="45"/>
        </w:numPr>
        <w:rPr>
          <w:szCs w:val="22"/>
        </w:rPr>
      </w:pPr>
      <w:r>
        <w:rPr>
          <w:szCs w:val="22"/>
        </w:rPr>
        <w:t>Výlety (13 nových barokních itinerářů)</w:t>
      </w:r>
    </w:p>
    <w:p w:rsidR="007B485C" w:rsidRDefault="007B485C" w:rsidP="007B485C">
      <w:pPr>
        <w:pStyle w:val="Odstavecseseznamem"/>
        <w:numPr>
          <w:ilvl w:val="0"/>
          <w:numId w:val="45"/>
        </w:numPr>
        <w:rPr>
          <w:szCs w:val="22"/>
        </w:rPr>
      </w:pPr>
      <w:r>
        <w:rPr>
          <w:szCs w:val="22"/>
        </w:rPr>
        <w:t>Kalendář akcí (cca 30)</w:t>
      </w:r>
    </w:p>
    <w:p w:rsidR="007B485C" w:rsidRDefault="007B485C" w:rsidP="007B485C">
      <w:pPr>
        <w:pStyle w:val="Odstavecseseznamem"/>
        <w:numPr>
          <w:ilvl w:val="0"/>
          <w:numId w:val="45"/>
        </w:numPr>
        <w:rPr>
          <w:szCs w:val="22"/>
        </w:rPr>
      </w:pPr>
      <w:r>
        <w:rPr>
          <w:szCs w:val="22"/>
        </w:rPr>
        <w:t>Místa (vycházející z míst v itinerářích)</w:t>
      </w:r>
    </w:p>
    <w:p w:rsidR="007B485C" w:rsidRDefault="007B485C" w:rsidP="007B485C">
      <w:pPr>
        <w:pStyle w:val="Odstavecseseznamem"/>
        <w:numPr>
          <w:ilvl w:val="0"/>
          <w:numId w:val="45"/>
        </w:numPr>
        <w:rPr>
          <w:szCs w:val="22"/>
        </w:rPr>
      </w:pPr>
      <w:r>
        <w:rPr>
          <w:szCs w:val="22"/>
        </w:rPr>
        <w:t xml:space="preserve">Obsah k projektu </w:t>
      </w:r>
      <w:proofErr w:type="spellStart"/>
      <w:r>
        <w:rPr>
          <w:szCs w:val="22"/>
        </w:rPr>
        <w:t>Vivaldiho</w:t>
      </w:r>
      <w:proofErr w:type="spellEnd"/>
      <w:r>
        <w:rPr>
          <w:szCs w:val="22"/>
        </w:rPr>
        <w:t xml:space="preserve"> klip</w:t>
      </w:r>
    </w:p>
    <w:p w:rsidR="00081AAB" w:rsidRDefault="007B485C" w:rsidP="00161402">
      <w:pPr>
        <w:ind w:left="360"/>
        <w:rPr>
          <w:szCs w:val="22"/>
        </w:rPr>
      </w:pPr>
      <w:r w:rsidRPr="007B485C">
        <w:rPr>
          <w:szCs w:val="22"/>
        </w:rPr>
        <w:br/>
      </w:r>
    </w:p>
    <w:p w:rsidR="00081AAB" w:rsidRPr="007B485C" w:rsidRDefault="00081AAB" w:rsidP="007B485C">
      <w:pPr>
        <w:ind w:left="360"/>
        <w:rPr>
          <w:szCs w:val="22"/>
        </w:rPr>
      </w:pPr>
    </w:p>
    <w:p w:rsidR="007B485C" w:rsidRDefault="007B485C" w:rsidP="00081AAB">
      <w:pPr>
        <w:pStyle w:val="Odstavecseseznamem"/>
        <w:numPr>
          <w:ilvl w:val="2"/>
          <w:numId w:val="15"/>
        </w:numPr>
      </w:pPr>
      <w:r w:rsidRPr="007B485C">
        <w:rPr>
          <w:b/>
        </w:rPr>
        <w:t xml:space="preserve">Vytvoření </w:t>
      </w:r>
      <w:proofErr w:type="spellStart"/>
      <w:r w:rsidRPr="007B485C">
        <w:rPr>
          <w:b/>
        </w:rPr>
        <w:t>mikrostránek</w:t>
      </w:r>
      <w:proofErr w:type="spellEnd"/>
      <w:r w:rsidRPr="007B485C">
        <w:rPr>
          <w:b/>
        </w:rPr>
        <w:t xml:space="preserve"> pro cizí jazykové mutace</w:t>
      </w:r>
      <w:r>
        <w:t xml:space="preserve"> komunikující téma „Baroko všemi smysly“ v anglické, německé a ruské verzi</w:t>
      </w:r>
      <w:r w:rsidR="00437E6D">
        <w:t>.</w:t>
      </w:r>
    </w:p>
    <w:p w:rsidR="007B485C" w:rsidRPr="007B485C" w:rsidRDefault="007B485C" w:rsidP="007B485C">
      <w:pPr>
        <w:pStyle w:val="Odstavecseseznamem"/>
        <w:ind w:left="720"/>
        <w:rPr>
          <w:szCs w:val="22"/>
        </w:rPr>
      </w:pPr>
    </w:p>
    <w:p w:rsidR="007B485C" w:rsidRDefault="007B485C" w:rsidP="007B485C">
      <w:pPr>
        <w:pStyle w:val="Odstavecseseznamem"/>
        <w:numPr>
          <w:ilvl w:val="0"/>
          <w:numId w:val="31"/>
        </w:numPr>
        <w:rPr>
          <w:szCs w:val="22"/>
        </w:rPr>
      </w:pPr>
      <w:r w:rsidRPr="002A77E9">
        <w:rPr>
          <w:szCs w:val="22"/>
        </w:rPr>
        <w:t xml:space="preserve">Tvorba </w:t>
      </w:r>
      <w:proofErr w:type="spellStart"/>
      <w:r w:rsidRPr="002A77E9">
        <w:rPr>
          <w:szCs w:val="22"/>
        </w:rPr>
        <w:t>mikrostrán</w:t>
      </w:r>
      <w:r>
        <w:rPr>
          <w:szCs w:val="22"/>
        </w:rPr>
        <w:t>ek</w:t>
      </w:r>
      <w:proofErr w:type="spellEnd"/>
      <w:r w:rsidRPr="002A77E9">
        <w:rPr>
          <w:szCs w:val="22"/>
        </w:rPr>
        <w:t>, včetně kompletního vložení obsahu v AJ, DE a RU verzi (texty, fotografie, videa)</w:t>
      </w:r>
      <w:r>
        <w:rPr>
          <w:szCs w:val="22"/>
        </w:rPr>
        <w:br/>
      </w:r>
    </w:p>
    <w:p w:rsidR="007B485C" w:rsidRPr="007B485C" w:rsidRDefault="007B485C" w:rsidP="007B485C">
      <w:pPr>
        <w:rPr>
          <w:i/>
          <w:szCs w:val="22"/>
        </w:rPr>
      </w:pPr>
      <w:r>
        <w:rPr>
          <w:i/>
          <w:szCs w:val="22"/>
        </w:rPr>
        <w:tab/>
      </w:r>
      <w:r>
        <w:rPr>
          <w:i/>
          <w:szCs w:val="22"/>
        </w:rPr>
        <w:tab/>
      </w:r>
      <w:r>
        <w:rPr>
          <w:i/>
          <w:szCs w:val="22"/>
        </w:rPr>
        <w:tab/>
      </w:r>
      <w:r w:rsidRPr="007B485C">
        <w:rPr>
          <w:i/>
          <w:szCs w:val="22"/>
        </w:rPr>
        <w:t>Obsahová část:</w:t>
      </w:r>
    </w:p>
    <w:p w:rsidR="007B485C" w:rsidRDefault="007B485C" w:rsidP="007B485C">
      <w:pPr>
        <w:pStyle w:val="Odstavecseseznamem"/>
        <w:numPr>
          <w:ilvl w:val="0"/>
          <w:numId w:val="45"/>
        </w:numPr>
        <w:rPr>
          <w:szCs w:val="22"/>
        </w:rPr>
      </w:pPr>
      <w:r>
        <w:rPr>
          <w:szCs w:val="22"/>
        </w:rPr>
        <w:t>Barokní témata (9 témat)</w:t>
      </w:r>
    </w:p>
    <w:p w:rsidR="007B485C" w:rsidRDefault="007B485C" w:rsidP="007B485C">
      <w:pPr>
        <w:pStyle w:val="Odstavecseseznamem"/>
        <w:numPr>
          <w:ilvl w:val="0"/>
          <w:numId w:val="45"/>
        </w:numPr>
        <w:rPr>
          <w:szCs w:val="22"/>
        </w:rPr>
      </w:pPr>
      <w:r>
        <w:rPr>
          <w:szCs w:val="22"/>
        </w:rPr>
        <w:t>Barokní příběhy (obdobně jako u webu www.ceskozemepribehu.cz)</w:t>
      </w:r>
    </w:p>
    <w:p w:rsidR="007B485C" w:rsidRPr="00027027" w:rsidRDefault="007B485C" w:rsidP="007B485C">
      <w:pPr>
        <w:pStyle w:val="Odstavecseseznamem"/>
        <w:numPr>
          <w:ilvl w:val="0"/>
          <w:numId w:val="45"/>
        </w:numPr>
        <w:rPr>
          <w:szCs w:val="22"/>
        </w:rPr>
      </w:pPr>
      <w:r>
        <w:rPr>
          <w:szCs w:val="22"/>
        </w:rPr>
        <w:t>Výlety (13 nových barokních itinerářů)</w:t>
      </w:r>
    </w:p>
    <w:p w:rsidR="00D9406A" w:rsidRDefault="007B485C" w:rsidP="007B485C">
      <w:pPr>
        <w:pStyle w:val="Odstavecseseznamem"/>
        <w:numPr>
          <w:ilvl w:val="0"/>
          <w:numId w:val="45"/>
        </w:numPr>
        <w:rPr>
          <w:szCs w:val="22"/>
        </w:rPr>
      </w:pPr>
      <w:r w:rsidRPr="002A77E9">
        <w:rPr>
          <w:szCs w:val="22"/>
        </w:rPr>
        <w:t>Praktické informace – prostor pro partnery, vyhledávání dopravy, partnerské nabídky (cca 3-4 praktické informace).</w:t>
      </w:r>
      <w:r w:rsidR="00081AAB">
        <w:rPr>
          <w:szCs w:val="22"/>
        </w:rPr>
        <w:t xml:space="preserve"> </w:t>
      </w:r>
    </w:p>
    <w:p w:rsidR="00F034A7" w:rsidRDefault="00F034A7" w:rsidP="00F034A7">
      <w:pPr>
        <w:rPr>
          <w:szCs w:val="22"/>
        </w:rPr>
      </w:pPr>
    </w:p>
    <w:p w:rsidR="00F034A7" w:rsidRPr="003A5BC7" w:rsidRDefault="00F034A7" w:rsidP="00F034A7">
      <w:pPr>
        <w:jc w:val="both"/>
      </w:pPr>
      <w:r w:rsidRPr="003A5BC7">
        <w:t xml:space="preserve">Úkolem </w:t>
      </w:r>
      <w:r>
        <w:t>zhotovitele bude</w:t>
      </w:r>
    </w:p>
    <w:p w:rsidR="00F034A7" w:rsidRPr="003A5BC7" w:rsidRDefault="00F034A7" w:rsidP="00F034A7">
      <w:pPr>
        <w:numPr>
          <w:ilvl w:val="0"/>
          <w:numId w:val="46"/>
        </w:numPr>
        <w:jc w:val="both"/>
      </w:pPr>
      <w:r w:rsidRPr="003A5BC7">
        <w:t xml:space="preserve">vytvoření grafického řešení pro </w:t>
      </w:r>
      <w:proofErr w:type="spellStart"/>
      <w:r>
        <w:t>mikrostránky</w:t>
      </w:r>
      <w:proofErr w:type="spellEnd"/>
      <w:r>
        <w:t xml:space="preserve"> (viz výše) a rozšíření </w:t>
      </w:r>
      <w:proofErr w:type="gramStart"/>
      <w:r>
        <w:t>webu  v rámci</w:t>
      </w:r>
      <w:proofErr w:type="gramEnd"/>
      <w:r>
        <w:t xml:space="preserve"> </w:t>
      </w:r>
      <w:hyperlink r:id="rId12" w:history="1">
        <w:r w:rsidRPr="003A5BC7">
          <w:rPr>
            <w:rStyle w:val="Hypertextovodkaz"/>
          </w:rPr>
          <w:t>www.ceskozemepribehu.cz</w:t>
        </w:r>
      </w:hyperlink>
      <w:r w:rsidRPr="003A5BC7">
        <w:t xml:space="preserve">, v maximální kreativní návaznosti na již existující podobu této webové prezentace tak, </w:t>
      </w:r>
      <w:r>
        <w:t xml:space="preserve">aby na ni nově vytvářené prvky odkazující k tématu „Baroko všemi smysly“ </w:t>
      </w:r>
      <w:r w:rsidRPr="003A5BC7">
        <w:t>esteticky a z hlediska uživatelské zkušenosti harmonicky navazovaly.</w:t>
      </w:r>
    </w:p>
    <w:p w:rsidR="00F034A7" w:rsidRPr="003A5BC7" w:rsidRDefault="00F034A7" w:rsidP="00F034A7">
      <w:pPr>
        <w:numPr>
          <w:ilvl w:val="0"/>
          <w:numId w:val="46"/>
        </w:numPr>
        <w:jc w:val="both"/>
      </w:pPr>
      <w:r w:rsidRPr="003A5BC7">
        <w:t xml:space="preserve">redakční práce s obsahy (texty v češtině i požadovaných jazykových mutacích, foto, video) dodanými zadavatelem a případná dodatečná úprava těchto obsahů pro potřeby </w:t>
      </w:r>
      <w:proofErr w:type="spellStart"/>
      <w:r w:rsidRPr="003A5BC7">
        <w:t>mikrostránky</w:t>
      </w:r>
      <w:proofErr w:type="spellEnd"/>
      <w:r w:rsidRPr="003A5BC7">
        <w:t xml:space="preserve">, včetně případného vytvoření dalšího nezbytného obsahu (včetně překladu) pro maximální uživatelskou vstřícnost </w:t>
      </w:r>
      <w:proofErr w:type="spellStart"/>
      <w:r w:rsidRPr="003A5BC7">
        <w:t>mikrostránky</w:t>
      </w:r>
      <w:proofErr w:type="spellEnd"/>
      <w:r>
        <w:t>.</w:t>
      </w:r>
    </w:p>
    <w:p w:rsidR="00F034A7" w:rsidRPr="003A5BC7" w:rsidRDefault="00F034A7" w:rsidP="00F034A7">
      <w:pPr>
        <w:numPr>
          <w:ilvl w:val="0"/>
          <w:numId w:val="46"/>
        </w:numPr>
        <w:jc w:val="both"/>
      </w:pPr>
      <w:r w:rsidRPr="003A5BC7">
        <w:t xml:space="preserve">zajištění programátorského řešení a technického propojení na stávající webovou prezentaci v souladu s technickou dokumentací, včetně připravenosti </w:t>
      </w:r>
      <w:proofErr w:type="spellStart"/>
      <w:r w:rsidRPr="003A5BC7">
        <w:t>mikrostránky</w:t>
      </w:r>
      <w:proofErr w:type="spellEnd"/>
      <w:r w:rsidRPr="003A5BC7">
        <w:t xml:space="preserve"> dosahovat výše stanovených měřitelných cílů, optimalizace dle zásad SEO. </w:t>
      </w:r>
    </w:p>
    <w:p w:rsidR="00F034A7" w:rsidRPr="003A5BC7" w:rsidRDefault="00F034A7" w:rsidP="00F034A7">
      <w:pPr>
        <w:numPr>
          <w:ilvl w:val="0"/>
          <w:numId w:val="46"/>
        </w:numPr>
        <w:jc w:val="both"/>
      </w:pPr>
      <w:r w:rsidRPr="003A5BC7">
        <w:t>optimalizace nov</w:t>
      </w:r>
      <w:r>
        <w:t>ých</w:t>
      </w:r>
      <w:r w:rsidRPr="003A5BC7">
        <w:t xml:space="preserve"> </w:t>
      </w:r>
      <w:proofErr w:type="spellStart"/>
      <w:r w:rsidRPr="003A5BC7">
        <w:t>mikrostrán</w:t>
      </w:r>
      <w:r>
        <w:t>ek</w:t>
      </w:r>
      <w:proofErr w:type="spellEnd"/>
      <w:r w:rsidRPr="003A5BC7">
        <w:t xml:space="preserve"> pro prohlížení na desktop obrazovce, v mobilech i </w:t>
      </w:r>
      <w:proofErr w:type="spellStart"/>
      <w:r w:rsidRPr="003A5BC7">
        <w:t>tabletech</w:t>
      </w:r>
      <w:proofErr w:type="spellEnd"/>
      <w:r w:rsidRPr="003A5BC7">
        <w:t xml:space="preserve"> (responzivní design)</w:t>
      </w:r>
      <w:r>
        <w:t>.</w:t>
      </w:r>
    </w:p>
    <w:p w:rsidR="00F034A7" w:rsidRPr="003A5BC7" w:rsidRDefault="00F034A7" w:rsidP="00F034A7">
      <w:pPr>
        <w:numPr>
          <w:ilvl w:val="0"/>
          <w:numId w:val="46"/>
        </w:numPr>
        <w:jc w:val="both"/>
      </w:pPr>
      <w:r>
        <w:t>aktualizace</w:t>
      </w:r>
      <w:r w:rsidRPr="003A5BC7">
        <w:t xml:space="preserve"> interaktivní mapy s vyznačením </w:t>
      </w:r>
      <w:r>
        <w:t>barokních</w:t>
      </w:r>
      <w:r w:rsidRPr="003A5BC7">
        <w:t xml:space="preserve"> míst a tras itinerářů dle dodaných podkladů </w:t>
      </w:r>
      <w:r w:rsidRPr="00110121">
        <w:t>(13 tras výletů)</w:t>
      </w:r>
      <w:r w:rsidRPr="003A5BC7">
        <w:t xml:space="preserve"> s možností snadného přidávání dalších v administrátorském rozhraní stránky</w:t>
      </w:r>
      <w:r>
        <w:t>.</w:t>
      </w:r>
    </w:p>
    <w:p w:rsidR="00F034A7" w:rsidRPr="003A5BC7" w:rsidRDefault="00F034A7" w:rsidP="00F034A7">
      <w:pPr>
        <w:numPr>
          <w:ilvl w:val="0"/>
          <w:numId w:val="46"/>
        </w:numPr>
        <w:jc w:val="both"/>
      </w:pPr>
      <w:r w:rsidRPr="003A5BC7">
        <w:t xml:space="preserve">umístění </w:t>
      </w:r>
      <w:proofErr w:type="spellStart"/>
      <w:r w:rsidRPr="003A5BC7">
        <w:t>share-buttons</w:t>
      </w:r>
      <w:proofErr w:type="spellEnd"/>
      <w:r w:rsidRPr="003A5BC7">
        <w:t xml:space="preserve"> sociálních sítí na každé podstránce </w:t>
      </w:r>
      <w:proofErr w:type="spellStart"/>
      <w:r w:rsidRPr="003A5BC7">
        <w:t>mikrostránky</w:t>
      </w:r>
      <w:proofErr w:type="spellEnd"/>
    </w:p>
    <w:p w:rsidR="00F034A7" w:rsidRDefault="00F034A7" w:rsidP="00F034A7">
      <w:pPr>
        <w:numPr>
          <w:ilvl w:val="0"/>
          <w:numId w:val="46"/>
        </w:numPr>
        <w:jc w:val="both"/>
      </w:pPr>
      <w:r w:rsidRPr="003A5BC7">
        <w:t>zahrnutí možnosti prezentace dalších projektů Zadavatele či jeho partnerů – formou bannerů, aktivních odkazů apod.</w:t>
      </w:r>
    </w:p>
    <w:p w:rsidR="00F034A7" w:rsidRPr="003A5BC7" w:rsidRDefault="00F034A7" w:rsidP="00F034A7">
      <w:pPr>
        <w:numPr>
          <w:ilvl w:val="0"/>
          <w:numId w:val="46"/>
        </w:numPr>
        <w:jc w:val="both"/>
      </w:pPr>
      <w:r>
        <w:t xml:space="preserve">optimalizace webu na základě požadavků kampaně od jeho spuštění do ostrého provozu </w:t>
      </w:r>
      <w:r w:rsidRPr="0049713A">
        <w:t xml:space="preserve">do </w:t>
      </w:r>
      <w:r>
        <w:t xml:space="preserve">50 dnů od podpisu smlouvy. </w:t>
      </w:r>
    </w:p>
    <w:p w:rsidR="00F034A7" w:rsidRPr="00F034A7" w:rsidRDefault="00F034A7" w:rsidP="00F034A7">
      <w:pPr>
        <w:rPr>
          <w:szCs w:val="22"/>
        </w:rPr>
      </w:pPr>
    </w:p>
    <w:p w:rsidR="00D9406A" w:rsidRDefault="00D9406A" w:rsidP="00831B39">
      <w:pPr>
        <w:pStyle w:val="slolnku"/>
        <w:tabs>
          <w:tab w:val="clear" w:pos="284"/>
          <w:tab w:val="clear" w:pos="1701"/>
        </w:tabs>
        <w:rPr>
          <w:rFonts w:ascii="Georgia" w:hAnsi="Georgia" w:cs="Arial"/>
          <w:sz w:val="26"/>
          <w:szCs w:val="26"/>
        </w:rPr>
      </w:pPr>
    </w:p>
    <w:p w:rsidR="00F16F05" w:rsidRDefault="00454F4F" w:rsidP="00831B39">
      <w:pPr>
        <w:pStyle w:val="slolnku"/>
        <w:tabs>
          <w:tab w:val="clear" w:pos="284"/>
          <w:tab w:val="clear" w:pos="1701"/>
        </w:tabs>
        <w:rPr>
          <w:rFonts w:ascii="Georgia" w:hAnsi="Georgia" w:cs="Arial"/>
          <w:sz w:val="26"/>
          <w:szCs w:val="26"/>
        </w:rPr>
      </w:pPr>
      <w:r>
        <w:rPr>
          <w:rFonts w:ascii="Georgia" w:hAnsi="Georgia" w:cs="Arial"/>
          <w:sz w:val="26"/>
          <w:szCs w:val="26"/>
        </w:rPr>
        <w:t>Článek 5</w:t>
      </w:r>
      <w:r>
        <w:rPr>
          <w:rFonts w:ascii="Georgia" w:hAnsi="Georgia" w:cs="Arial"/>
          <w:sz w:val="26"/>
          <w:szCs w:val="26"/>
        </w:rPr>
        <w:tab/>
      </w:r>
      <w:r w:rsidR="00F16F05" w:rsidRPr="00831B39">
        <w:rPr>
          <w:rFonts w:ascii="Georgia" w:hAnsi="Georgia" w:cs="Arial"/>
          <w:sz w:val="26"/>
          <w:szCs w:val="26"/>
        </w:rPr>
        <w:t>Doba plnění</w:t>
      </w:r>
    </w:p>
    <w:p w:rsidR="007454D4" w:rsidRPr="007454D4" w:rsidRDefault="007454D4" w:rsidP="007454D4">
      <w:pPr>
        <w:rPr>
          <w:lang w:eastAsia="cs-CZ"/>
        </w:rPr>
      </w:pPr>
    </w:p>
    <w:p w:rsidR="00D9406A" w:rsidRDefault="00D9406A" w:rsidP="00D9406A">
      <w:pPr>
        <w:spacing w:line="276" w:lineRule="auto"/>
        <w:jc w:val="both"/>
      </w:pPr>
      <w:r w:rsidRPr="00B32584">
        <w:rPr>
          <w:szCs w:val="22"/>
        </w:rPr>
        <w:t>Zhotovitel započne s plněním zakázky bez zbytečného odkladu po uzavření smlouvy na plnění zakázky</w:t>
      </w:r>
      <w:r>
        <w:t xml:space="preserve">. </w:t>
      </w:r>
    </w:p>
    <w:p w:rsidR="00D9406A" w:rsidRDefault="00D9406A" w:rsidP="00D9406A">
      <w:pPr>
        <w:spacing w:line="276" w:lineRule="auto"/>
        <w:jc w:val="both"/>
      </w:pPr>
    </w:p>
    <w:p w:rsidR="00D9406A" w:rsidRPr="003A5BC7" w:rsidRDefault="00D9406A" w:rsidP="00D9406A">
      <w:pPr>
        <w:spacing w:line="276" w:lineRule="auto"/>
        <w:jc w:val="both"/>
        <w:rPr>
          <w:b/>
          <w:szCs w:val="22"/>
        </w:rPr>
      </w:pPr>
      <w:r>
        <w:t>T</w:t>
      </w:r>
      <w:r w:rsidRPr="003A5BC7">
        <w:t>ermín ostrého online zpřístupnění webu na zvolené doméně</w:t>
      </w:r>
      <w:r w:rsidRPr="00A3102D">
        <w:t xml:space="preserve"> </w:t>
      </w:r>
      <w:r w:rsidR="00023A59">
        <w:t xml:space="preserve">(kterou </w:t>
      </w:r>
      <w:r>
        <w:t>zajiš</w:t>
      </w:r>
      <w:r w:rsidR="00023A59">
        <w:t>ťuje Objednatel)</w:t>
      </w:r>
      <w:r>
        <w:t xml:space="preserve"> </w:t>
      </w:r>
      <w:r w:rsidRPr="003A5BC7">
        <w:t xml:space="preserve">v obsahově i technicky schválené, otestované a plně funkční podobě </w:t>
      </w:r>
      <w:r>
        <w:t xml:space="preserve">je stanoven </w:t>
      </w:r>
      <w:r w:rsidR="00F034A7" w:rsidRPr="0018060A">
        <w:rPr>
          <w:b/>
        </w:rPr>
        <w:t>do 50 dnů od podpisu smlouvy</w:t>
      </w:r>
      <w:r w:rsidR="00F034A7">
        <w:rPr>
          <w:b/>
        </w:rPr>
        <w:t>.</w:t>
      </w:r>
    </w:p>
    <w:p w:rsidR="00F16F05" w:rsidRPr="00DD6EB1" w:rsidRDefault="00F16F05" w:rsidP="00DD6EB1">
      <w:pPr>
        <w:rPr>
          <w:highlight w:val="yellow"/>
          <w:lang w:eastAsia="cs-CZ"/>
        </w:rPr>
      </w:pPr>
    </w:p>
    <w:p w:rsidR="0088352A" w:rsidRDefault="0088352A" w:rsidP="00111181">
      <w:pPr>
        <w:pStyle w:val="Heading1-Number-FollowNumberCzechTourism"/>
        <w:spacing w:before="100" w:beforeAutospacing="1" w:after="100" w:afterAutospacing="1" w:line="240" w:lineRule="auto"/>
        <w:ind w:left="360"/>
      </w:pPr>
    </w:p>
    <w:p w:rsidR="00F16F05" w:rsidRPr="003D5F5D" w:rsidRDefault="00F16F05" w:rsidP="00111181">
      <w:pPr>
        <w:pStyle w:val="Heading1-Number-FollowNumberCzechTourism"/>
        <w:spacing w:before="100" w:beforeAutospacing="1" w:after="100" w:afterAutospacing="1" w:line="240" w:lineRule="auto"/>
        <w:ind w:left="360"/>
      </w:pPr>
      <w:r w:rsidRPr="003D5F5D">
        <w:t>Článek 6</w:t>
      </w:r>
      <w:r w:rsidR="00454F4F">
        <w:tab/>
      </w:r>
      <w:r w:rsidRPr="003D5F5D">
        <w:t>Místo plnění</w:t>
      </w:r>
    </w:p>
    <w:p w:rsidR="00FB03DD" w:rsidRDefault="00F16F05" w:rsidP="00570715">
      <w:pPr>
        <w:pStyle w:val="ListNumber-ContinueHeadingCzechTourism"/>
        <w:numPr>
          <w:ilvl w:val="0"/>
          <w:numId w:val="0"/>
        </w:numPr>
        <w:rPr>
          <w:szCs w:val="22"/>
          <w:lang w:eastAsia="cs-CZ"/>
        </w:rPr>
      </w:pPr>
      <w:r w:rsidRPr="00D94BAF">
        <w:rPr>
          <w:szCs w:val="22"/>
          <w:lang w:eastAsia="cs-CZ"/>
        </w:rPr>
        <w:t xml:space="preserve">Místem realizace předmětu plnění je: Česká republika </w:t>
      </w:r>
      <w:r w:rsidR="00577175" w:rsidRPr="00D94BAF">
        <w:rPr>
          <w:szCs w:val="22"/>
          <w:lang w:eastAsia="cs-CZ"/>
        </w:rPr>
        <w:t xml:space="preserve"> </w:t>
      </w:r>
    </w:p>
    <w:p w:rsidR="005C288E" w:rsidRPr="00FA0743" w:rsidRDefault="005C288E" w:rsidP="00570715">
      <w:pPr>
        <w:pStyle w:val="ListNumber-ContinueHeadingCzechTourism"/>
        <w:numPr>
          <w:ilvl w:val="0"/>
          <w:numId w:val="0"/>
        </w:numPr>
        <w:rPr>
          <w:szCs w:val="22"/>
          <w:lang w:eastAsia="cs-CZ"/>
        </w:rPr>
      </w:pPr>
    </w:p>
    <w:p w:rsidR="0088352A" w:rsidRDefault="0088352A" w:rsidP="004439FF">
      <w:pPr>
        <w:pStyle w:val="Heading1-Number-FollowNumberCzechTourism"/>
        <w:ind w:left="360"/>
      </w:pPr>
    </w:p>
    <w:p w:rsidR="00F16F05" w:rsidRDefault="00454F4F" w:rsidP="004439FF">
      <w:pPr>
        <w:pStyle w:val="Heading1-Number-FollowNumberCzechTourism"/>
        <w:ind w:left="360"/>
      </w:pPr>
      <w:r>
        <w:t>Článek 7</w:t>
      </w:r>
      <w:r>
        <w:tab/>
      </w:r>
      <w:r w:rsidR="00F16F05">
        <w:t xml:space="preserve">Cena </w:t>
      </w:r>
    </w:p>
    <w:p w:rsidR="00F16F05" w:rsidRPr="004053EC" w:rsidRDefault="00F16F05" w:rsidP="00F02F97">
      <w:pPr>
        <w:pStyle w:val="slolnku"/>
        <w:numPr>
          <w:ilvl w:val="1"/>
          <w:numId w:val="22"/>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 xml:space="preserve">Cena </w:t>
      </w:r>
      <w:r w:rsidR="00D94BAF">
        <w:rPr>
          <w:rFonts w:ascii="Georgia" w:hAnsi="Georgia" w:cs="Arial"/>
          <w:b w:val="0"/>
          <w:sz w:val="22"/>
          <w:szCs w:val="22"/>
        </w:rPr>
        <w:t>díla</w:t>
      </w:r>
      <w:r w:rsidR="00D94BAF" w:rsidRPr="004053EC">
        <w:rPr>
          <w:rFonts w:ascii="Georgia" w:hAnsi="Georgia" w:cs="Arial"/>
          <w:b w:val="0"/>
          <w:sz w:val="22"/>
          <w:szCs w:val="22"/>
        </w:rPr>
        <w:t xml:space="preserve"> </w:t>
      </w:r>
      <w:r w:rsidRPr="004053EC">
        <w:rPr>
          <w:rFonts w:ascii="Georgia" w:hAnsi="Georgia" w:cs="Arial"/>
          <w:b w:val="0"/>
          <w:sz w:val="22"/>
          <w:szCs w:val="22"/>
        </w:rPr>
        <w:t>je stanovena jako cena nejvýše přípustná, kterou není možné, s výjimkou případu uvedeného v odst. 7.</w:t>
      </w:r>
      <w:r>
        <w:rPr>
          <w:rFonts w:ascii="Georgia" w:hAnsi="Georgia" w:cs="Arial"/>
          <w:b w:val="0"/>
          <w:sz w:val="22"/>
          <w:szCs w:val="22"/>
        </w:rPr>
        <w:t xml:space="preserve"> </w:t>
      </w:r>
      <w:r w:rsidRPr="004053EC">
        <w:rPr>
          <w:rFonts w:ascii="Georgia" w:hAnsi="Georgia" w:cs="Arial"/>
          <w:b w:val="0"/>
          <w:sz w:val="22"/>
          <w:szCs w:val="22"/>
        </w:rPr>
        <w:t xml:space="preserve">4. této Smlouvy, překročit, přičemž činí: </w:t>
      </w:r>
      <w:r w:rsidR="00C62BDB">
        <w:rPr>
          <w:rFonts w:ascii="Georgia" w:hAnsi="Georgia" w:cs="Arial"/>
          <w:b w:val="0"/>
          <w:sz w:val="22"/>
          <w:szCs w:val="22"/>
        </w:rPr>
        <w:t>482 850 Kč</w:t>
      </w:r>
      <w:r w:rsidRPr="004053EC">
        <w:rPr>
          <w:rFonts w:ascii="Georgia" w:hAnsi="Georgia" w:cs="Arial"/>
          <w:b w:val="0"/>
          <w:sz w:val="22"/>
          <w:szCs w:val="22"/>
        </w:rPr>
        <w:t xml:space="preserve"> bez DPH, </w:t>
      </w:r>
      <w:r w:rsidR="00C62BDB">
        <w:rPr>
          <w:rFonts w:ascii="Georgia" w:hAnsi="Georgia" w:cs="Arial"/>
          <w:b w:val="0"/>
          <w:sz w:val="22"/>
          <w:szCs w:val="22"/>
        </w:rPr>
        <w:t xml:space="preserve">584 249 Kč </w:t>
      </w:r>
      <w:r w:rsidRPr="004053EC">
        <w:rPr>
          <w:rFonts w:ascii="Georgia" w:hAnsi="Georgia" w:cs="Arial"/>
          <w:b w:val="0"/>
          <w:sz w:val="22"/>
          <w:szCs w:val="22"/>
        </w:rPr>
        <w:t>včetně DPH (dále jen „Cena“).</w:t>
      </w:r>
    </w:p>
    <w:p w:rsidR="00F16F05" w:rsidRPr="004053EC" w:rsidRDefault="00F16F05" w:rsidP="00F02F97">
      <w:pPr>
        <w:pStyle w:val="slolnku"/>
        <w:numPr>
          <w:ilvl w:val="1"/>
          <w:numId w:val="22"/>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 xml:space="preserve">Cena </w:t>
      </w:r>
      <w:r w:rsidR="00D94BAF">
        <w:rPr>
          <w:rFonts w:ascii="Georgia" w:hAnsi="Georgia" w:cs="Arial"/>
          <w:b w:val="0"/>
          <w:sz w:val="22"/>
          <w:szCs w:val="22"/>
        </w:rPr>
        <w:t>díla</w:t>
      </w:r>
      <w:r w:rsidRPr="004053EC">
        <w:rPr>
          <w:rFonts w:ascii="Georgia" w:hAnsi="Georgia" w:cs="Arial"/>
          <w:b w:val="0"/>
          <w:sz w:val="22"/>
          <w:szCs w:val="22"/>
        </w:rPr>
        <w:t xml:space="preserve"> odpovídá celkové výši nabídkové ceny uvedené Zhotovitelem v Nabídce.</w:t>
      </w:r>
    </w:p>
    <w:p w:rsidR="00F16F05" w:rsidRPr="004053EC" w:rsidRDefault="00F16F05" w:rsidP="00F02F97">
      <w:pPr>
        <w:pStyle w:val="slolnku"/>
        <w:numPr>
          <w:ilvl w:val="1"/>
          <w:numId w:val="22"/>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 xml:space="preserve">DPH se pro účely této Smlouvy rozumí peněžní částka, jejíž výše odpovídá výši daně z přidané hodnoty vypočtené dle zákona č. 235/2004 Sb., o dani z přidané hodnoty, ve znění pozdějších předpisů. </w:t>
      </w:r>
    </w:p>
    <w:p w:rsidR="00F16F05" w:rsidRDefault="00F16F05" w:rsidP="00F02F97">
      <w:pPr>
        <w:pStyle w:val="slolnku"/>
        <w:numPr>
          <w:ilvl w:val="1"/>
          <w:numId w:val="22"/>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 xml:space="preserve">Cenu </w:t>
      </w:r>
      <w:r w:rsidR="00D94BAF">
        <w:rPr>
          <w:rFonts w:ascii="Georgia" w:hAnsi="Georgia" w:cs="Arial"/>
          <w:b w:val="0"/>
          <w:sz w:val="22"/>
          <w:szCs w:val="22"/>
        </w:rPr>
        <w:t>díla</w:t>
      </w:r>
      <w:r w:rsidRPr="004053EC">
        <w:rPr>
          <w:rFonts w:ascii="Georgia" w:hAnsi="Georgia" w:cs="Arial"/>
          <w:b w:val="0"/>
          <w:sz w:val="22"/>
          <w:szCs w:val="22"/>
        </w:rPr>
        <w:t xml:space="preserve"> je možno překročit pouze v případě, že dojde ke změnám daňových právních předpisů, které budou mít prokazatelný vliv na výši Ceny </w:t>
      </w:r>
      <w:r w:rsidR="00C40D01">
        <w:rPr>
          <w:rFonts w:ascii="Georgia" w:hAnsi="Georgia" w:cs="Arial"/>
          <w:b w:val="0"/>
          <w:sz w:val="22"/>
          <w:szCs w:val="22"/>
        </w:rPr>
        <w:t>díla</w:t>
      </w:r>
      <w:r w:rsidRPr="004053EC">
        <w:rPr>
          <w:rFonts w:ascii="Georgia" w:hAnsi="Georgia" w:cs="Arial"/>
          <w:b w:val="0"/>
          <w:sz w:val="22"/>
          <w:szCs w:val="22"/>
        </w:rPr>
        <w:t>, a to zejména v případě zvýšení sazby DPH.</w:t>
      </w:r>
    </w:p>
    <w:p w:rsidR="00D51AAA" w:rsidRDefault="00D51AAA" w:rsidP="00BF19ED">
      <w:pPr>
        <w:rPr>
          <w:lang w:eastAsia="cs-CZ"/>
        </w:rPr>
      </w:pPr>
    </w:p>
    <w:p w:rsidR="0088352A" w:rsidRPr="00F02F97" w:rsidRDefault="0088352A" w:rsidP="00BF19ED">
      <w:pPr>
        <w:rPr>
          <w:lang w:eastAsia="cs-CZ"/>
        </w:rPr>
      </w:pPr>
    </w:p>
    <w:p w:rsidR="00BF19ED" w:rsidRDefault="00EF280E" w:rsidP="00EF280E">
      <w:pPr>
        <w:pStyle w:val="Heading1-Number-FollowNumberCzechTourism"/>
        <w:rPr>
          <w:lang w:eastAsia="cs-CZ"/>
        </w:rPr>
      </w:pPr>
      <w:r w:rsidRPr="00F02F97">
        <w:rPr>
          <w:lang w:eastAsia="cs-CZ"/>
        </w:rPr>
        <w:t xml:space="preserve">Článek </w:t>
      </w:r>
      <w:r w:rsidR="00F16F05" w:rsidRPr="00F02F97">
        <w:rPr>
          <w:lang w:eastAsia="cs-CZ"/>
        </w:rPr>
        <w:t>8</w:t>
      </w:r>
      <w:r w:rsidR="00B411F3">
        <w:rPr>
          <w:lang w:eastAsia="cs-CZ"/>
        </w:rPr>
        <w:tab/>
      </w:r>
      <w:r w:rsidR="00F16F05" w:rsidRPr="00F02F97">
        <w:rPr>
          <w:lang w:eastAsia="cs-CZ"/>
        </w:rPr>
        <w:t>Platební podmínky</w:t>
      </w:r>
    </w:p>
    <w:p w:rsidR="005C288E" w:rsidRPr="005C288E" w:rsidRDefault="005C288E" w:rsidP="006C249D">
      <w:pPr>
        <w:rPr>
          <w:lang w:eastAsia="cs-CZ"/>
        </w:rPr>
      </w:pPr>
    </w:p>
    <w:p w:rsidR="00F16F05" w:rsidRPr="00F02F97" w:rsidRDefault="00F16F05" w:rsidP="00F02F97">
      <w:pPr>
        <w:pStyle w:val="slolnku"/>
        <w:numPr>
          <w:ilvl w:val="1"/>
          <w:numId w:val="26"/>
        </w:numPr>
        <w:tabs>
          <w:tab w:val="clear" w:pos="0"/>
          <w:tab w:val="clear" w:pos="284"/>
          <w:tab w:val="clear" w:pos="1701"/>
        </w:tabs>
        <w:spacing w:before="120" w:after="0"/>
        <w:jc w:val="both"/>
        <w:rPr>
          <w:rFonts w:ascii="Georgia" w:hAnsi="Georgia" w:cs="Arial"/>
          <w:b w:val="0"/>
          <w:sz w:val="22"/>
          <w:szCs w:val="22"/>
        </w:rPr>
      </w:pPr>
      <w:r w:rsidRPr="00F02F97">
        <w:rPr>
          <w:rFonts w:ascii="Georgia" w:hAnsi="Georgia" w:cs="Arial"/>
          <w:b w:val="0"/>
          <w:sz w:val="22"/>
          <w:szCs w:val="22"/>
        </w:rPr>
        <w:t xml:space="preserve">Cena za </w:t>
      </w:r>
      <w:r w:rsidR="00D94BAF" w:rsidRPr="00F02F97">
        <w:rPr>
          <w:rFonts w:ascii="Georgia" w:hAnsi="Georgia" w:cs="Arial"/>
          <w:b w:val="0"/>
          <w:sz w:val="22"/>
          <w:szCs w:val="22"/>
        </w:rPr>
        <w:t>dílo</w:t>
      </w:r>
      <w:r w:rsidRPr="00F02F97">
        <w:rPr>
          <w:rFonts w:ascii="Georgia" w:hAnsi="Georgia" w:cs="Arial"/>
          <w:b w:val="0"/>
          <w:sz w:val="22"/>
          <w:szCs w:val="22"/>
        </w:rPr>
        <w:t xml:space="preserve"> bude Zhotoviteli uhrazena následujícím způsobem:</w:t>
      </w:r>
    </w:p>
    <w:p w:rsidR="00577175" w:rsidRPr="00F02F97" w:rsidRDefault="00577175" w:rsidP="00577175">
      <w:pPr>
        <w:rPr>
          <w:lang w:eastAsia="cs-CZ"/>
        </w:rPr>
      </w:pPr>
    </w:p>
    <w:p w:rsidR="00F02F97" w:rsidRDefault="00F02F97" w:rsidP="00F02F97">
      <w:pPr>
        <w:pStyle w:val="ListNumber-ContinueHeadingCzechTourism"/>
        <w:numPr>
          <w:ilvl w:val="0"/>
          <w:numId w:val="35"/>
        </w:numPr>
        <w:spacing w:after="120"/>
        <w:jc w:val="both"/>
      </w:pPr>
      <w:r>
        <w:t>3</w:t>
      </w:r>
      <w:r w:rsidR="00D94BAF" w:rsidRPr="00F02F97">
        <w:t xml:space="preserve">0 % z Ceny bude uhrazeno Objednatelem </w:t>
      </w:r>
      <w:r>
        <w:t xml:space="preserve">po schválení grafických návrhů pro nové obsahové bloky a po schválení technické specifikace funkčnosti </w:t>
      </w:r>
      <w:proofErr w:type="spellStart"/>
      <w:r>
        <w:t>mikrostránky</w:t>
      </w:r>
      <w:proofErr w:type="spellEnd"/>
      <w:r>
        <w:t xml:space="preserve">, </w:t>
      </w:r>
    </w:p>
    <w:p w:rsidR="00F02F97" w:rsidRDefault="00F02F97" w:rsidP="00F02F97">
      <w:pPr>
        <w:pStyle w:val="ListNumber-ContinueHeadingCzechTourism"/>
        <w:numPr>
          <w:ilvl w:val="0"/>
          <w:numId w:val="35"/>
        </w:numPr>
        <w:spacing w:after="120"/>
        <w:jc w:val="both"/>
      </w:pPr>
      <w:r>
        <w:t xml:space="preserve">40 % z Ceny bude hrazeno po schválení předání webu do testovacího provozu, </w:t>
      </w:r>
    </w:p>
    <w:p w:rsidR="00D94BAF" w:rsidRPr="00F02F97" w:rsidRDefault="00D94BAF" w:rsidP="00D94BAF">
      <w:pPr>
        <w:pStyle w:val="ListNumber-ContinueHeadingCzechTourism"/>
        <w:numPr>
          <w:ilvl w:val="0"/>
          <w:numId w:val="0"/>
        </w:numPr>
        <w:ind w:left="1134" w:hanging="396"/>
        <w:jc w:val="both"/>
      </w:pPr>
      <w:r w:rsidRPr="00F02F97">
        <w:t>(c) zbývajících 30 % z Ceny bude uhrazeno Objedna</w:t>
      </w:r>
      <w:r w:rsidR="00F02F97">
        <w:t xml:space="preserve">telem po předání všech výstupů </w:t>
      </w:r>
      <w:r w:rsidRPr="00F02F97">
        <w:t>a schválení závěrečné zprávy.</w:t>
      </w:r>
      <w:r w:rsidR="00C81233">
        <w:t xml:space="preserve"> </w:t>
      </w:r>
      <w:r w:rsidR="00C81233" w:rsidRPr="00C81233">
        <w:t xml:space="preserve">Zhotovitel se zavazuje předat Objednateli do 20 pracovních dnů od skončení plnění předmětu Smlouvy, závěrečnou zprávu o průběhu zakázky v písemné a v elektronické podobě na CD/DVD každé v jednom vyhotovení. Závěrečná zpráva bude obsahovat veškeré výstupy vycházející ze předmětu Smlouvy dle </w:t>
      </w:r>
      <w:r w:rsidR="00C81233">
        <w:t>článků 3 a 4.</w:t>
      </w:r>
      <w:r w:rsidR="00C81233" w:rsidRPr="00C81233">
        <w:t xml:space="preserve"> Objednatel bude oprávněn vznášet k takto předložené zprávě své připomínky a žádat její úpravy a doplnění, přičemž Zhotovitel se zavazuje dodat opravenou či doplněnou závěrečnou zprávu Objednateli znovu ve lhůtě 3 dnů od obdržení připomínek Objednatele. O předání a převzetí Objednatelem odsouhlasené závěrečné zprávy bude sepsán a oboustranně podepsán předávací protokol.</w:t>
      </w:r>
    </w:p>
    <w:p w:rsidR="00F16F05" w:rsidRPr="00F02F97" w:rsidRDefault="00F16F05" w:rsidP="004053EC">
      <w:pPr>
        <w:pStyle w:val="Nzevlnku"/>
        <w:rPr>
          <w:rFonts w:ascii="Georgia" w:hAnsi="Georgia" w:cs="Arial"/>
          <w:b w:val="0"/>
          <w:sz w:val="22"/>
          <w:szCs w:val="22"/>
        </w:rPr>
      </w:pPr>
    </w:p>
    <w:p w:rsidR="00F16F05" w:rsidRPr="004053EC" w:rsidRDefault="00F16F05" w:rsidP="00F02F97">
      <w:pPr>
        <w:pStyle w:val="slolnku"/>
        <w:numPr>
          <w:ilvl w:val="1"/>
          <w:numId w:val="26"/>
        </w:numPr>
        <w:tabs>
          <w:tab w:val="clear" w:pos="0"/>
          <w:tab w:val="clear" w:pos="284"/>
          <w:tab w:val="clear" w:pos="1701"/>
        </w:tabs>
        <w:spacing w:before="120" w:after="0"/>
        <w:jc w:val="both"/>
        <w:rPr>
          <w:rFonts w:ascii="Georgia" w:hAnsi="Georgia" w:cs="Arial"/>
          <w:b w:val="0"/>
          <w:sz w:val="22"/>
          <w:szCs w:val="22"/>
        </w:rPr>
      </w:pPr>
      <w:r w:rsidRPr="00F02F97">
        <w:rPr>
          <w:rFonts w:ascii="Georgia" w:hAnsi="Georgia" w:cs="Arial"/>
          <w:b w:val="0"/>
          <w:sz w:val="22"/>
          <w:szCs w:val="22"/>
        </w:rPr>
        <w:t xml:space="preserve">Cena za </w:t>
      </w:r>
      <w:r w:rsidR="00D94BAF" w:rsidRPr="00F02F97">
        <w:rPr>
          <w:rFonts w:ascii="Georgia" w:hAnsi="Georgia" w:cs="Arial"/>
          <w:b w:val="0"/>
          <w:sz w:val="22"/>
          <w:szCs w:val="22"/>
        </w:rPr>
        <w:t>dílo</w:t>
      </w:r>
      <w:r w:rsidRPr="00F02F97">
        <w:rPr>
          <w:rFonts w:ascii="Georgia" w:hAnsi="Georgia" w:cs="Arial"/>
          <w:b w:val="0"/>
          <w:sz w:val="22"/>
          <w:szCs w:val="22"/>
        </w:rPr>
        <w:t xml:space="preserve"> bude uhrazena </w:t>
      </w:r>
      <w:r w:rsidRPr="00E72BD0">
        <w:rPr>
          <w:rFonts w:ascii="Georgia" w:hAnsi="Georgia" w:cs="Arial"/>
          <w:b w:val="0"/>
          <w:sz w:val="22"/>
          <w:szCs w:val="22"/>
        </w:rPr>
        <w:t>na základě faktury vystavené</w:t>
      </w:r>
      <w:r w:rsidRPr="004053EC">
        <w:rPr>
          <w:rFonts w:ascii="Georgia" w:hAnsi="Georgia" w:cs="Arial"/>
          <w:b w:val="0"/>
          <w:sz w:val="22"/>
          <w:szCs w:val="22"/>
        </w:rPr>
        <w:t xml:space="preserve"> Zhotovitelem v souladu s touto Smlouvou. Splatnost faktury je 30 dnů od jejího vystavení. Zhotovitel je povinen doručit Objednateli fakturu alespoň 20 dnů přede dnem její splatnosti, jinak se přiměřeně posouvá termín splatnosti.</w:t>
      </w:r>
    </w:p>
    <w:p w:rsidR="00F16F05" w:rsidRPr="004439FF" w:rsidRDefault="00F16F05" w:rsidP="00F02F97">
      <w:pPr>
        <w:pStyle w:val="slolnku"/>
        <w:numPr>
          <w:ilvl w:val="1"/>
          <w:numId w:val="26"/>
        </w:numPr>
        <w:tabs>
          <w:tab w:val="clear" w:pos="0"/>
          <w:tab w:val="clear" w:pos="284"/>
          <w:tab w:val="clear" w:pos="1701"/>
        </w:tabs>
        <w:spacing w:before="120" w:after="0"/>
        <w:ind w:left="709" w:hanging="709"/>
        <w:jc w:val="both"/>
        <w:rPr>
          <w:rFonts w:ascii="Georgia" w:hAnsi="Georgia" w:cs="Arial"/>
          <w:b w:val="0"/>
          <w:sz w:val="22"/>
          <w:szCs w:val="22"/>
        </w:rPr>
      </w:pPr>
      <w:r w:rsidRPr="004053EC">
        <w:rPr>
          <w:rFonts w:ascii="Georgia" w:hAnsi="Georgia" w:cs="Arial"/>
          <w:b w:val="0"/>
          <w:sz w:val="22"/>
          <w:szCs w:val="22"/>
        </w:rPr>
        <w:t>Veškeré platby dle této Smlouvy budou probíhat výlučně bezhotovostním</w:t>
      </w:r>
      <w:r>
        <w:rPr>
          <w:rFonts w:ascii="Georgia" w:hAnsi="Georgia" w:cs="Arial"/>
          <w:b w:val="0"/>
          <w:sz w:val="22"/>
          <w:szCs w:val="22"/>
        </w:rPr>
        <w:br/>
      </w:r>
      <w:r w:rsidRPr="004439FF">
        <w:rPr>
          <w:rFonts w:ascii="Georgia" w:hAnsi="Georgia" w:cs="Arial"/>
          <w:b w:val="0"/>
          <w:sz w:val="22"/>
          <w:szCs w:val="22"/>
        </w:rPr>
        <w:t xml:space="preserve">převodem v české měně. </w:t>
      </w:r>
    </w:p>
    <w:p w:rsidR="00F16F05" w:rsidRPr="004053EC" w:rsidRDefault="00F16F05" w:rsidP="00F02F97">
      <w:pPr>
        <w:pStyle w:val="slolnku"/>
        <w:numPr>
          <w:ilvl w:val="1"/>
          <w:numId w:val="26"/>
        </w:numPr>
        <w:tabs>
          <w:tab w:val="clear" w:pos="0"/>
          <w:tab w:val="clear" w:pos="284"/>
          <w:tab w:val="clear" w:pos="1701"/>
        </w:tabs>
        <w:spacing w:before="120" w:after="0"/>
        <w:ind w:left="709" w:hanging="709"/>
        <w:jc w:val="both"/>
        <w:rPr>
          <w:rFonts w:ascii="Georgia" w:hAnsi="Georgia" w:cs="Arial"/>
          <w:b w:val="0"/>
          <w:sz w:val="22"/>
          <w:szCs w:val="22"/>
        </w:rPr>
      </w:pPr>
      <w:r w:rsidRPr="004053EC">
        <w:rPr>
          <w:rFonts w:ascii="Georgia" w:hAnsi="Georgia" w:cs="Arial"/>
          <w:b w:val="0"/>
          <w:sz w:val="22"/>
          <w:szCs w:val="22"/>
        </w:rPr>
        <w:t xml:space="preserve">Faktura dle této Smlouvy musí být vystavena ve lhůtě a s náležitostmi stanovenými právními předpisy, zejména zákonem č. 235/2004 Sb., o dani z přidané hodnoty, ve znění pozdějších předpisů. </w:t>
      </w:r>
      <w:r w:rsidR="00023A59">
        <w:rPr>
          <w:rFonts w:ascii="Georgia" w:hAnsi="Georgia" w:cs="Arial"/>
          <w:b w:val="0"/>
          <w:sz w:val="22"/>
          <w:szCs w:val="22"/>
        </w:rPr>
        <w:t xml:space="preserve">Faktura musí obsahovat číslo smlouvy Objednatele, na základě které je faktura vystavena. </w:t>
      </w:r>
      <w:r w:rsidRPr="004053EC">
        <w:rPr>
          <w:rFonts w:ascii="Georgia" w:hAnsi="Georgia" w:cs="Arial"/>
          <w:b w:val="0"/>
          <w:sz w:val="22"/>
          <w:szCs w:val="22"/>
        </w:rPr>
        <w:t>V případě, že faktura doručená Objednateli nebude obsahovat některou z předepsaných náležitostí, nebo ji bude obsahovat chybně, je Objednatel oprávněn vrátit tuto fakturu Zhotoviteli. Lhůta splatnosti se v takovém případě přerušuje a počíná znovu běžet až od vystavení opravené či doplněné faktury.</w:t>
      </w:r>
    </w:p>
    <w:p w:rsidR="00161402" w:rsidRDefault="00F16F05" w:rsidP="00F02F97">
      <w:pPr>
        <w:pStyle w:val="slolnku"/>
        <w:numPr>
          <w:ilvl w:val="1"/>
          <w:numId w:val="26"/>
        </w:numPr>
        <w:tabs>
          <w:tab w:val="clear" w:pos="0"/>
          <w:tab w:val="clear" w:pos="284"/>
          <w:tab w:val="clear" w:pos="1701"/>
        </w:tabs>
        <w:spacing w:before="120" w:after="0"/>
        <w:ind w:left="709" w:hanging="709"/>
        <w:jc w:val="both"/>
        <w:rPr>
          <w:rFonts w:ascii="Georgia" w:hAnsi="Georgia" w:cs="Arial"/>
          <w:b w:val="0"/>
          <w:sz w:val="22"/>
          <w:szCs w:val="22"/>
        </w:rPr>
      </w:pPr>
      <w:r w:rsidRPr="00A01635">
        <w:rPr>
          <w:rFonts w:ascii="Georgia" w:hAnsi="Georgia" w:cs="Arial"/>
          <w:b w:val="0"/>
          <w:sz w:val="22"/>
          <w:szCs w:val="22"/>
        </w:rPr>
        <w:t>Zhotovitel není oprávněn započíst jakékoli pohledávky oproti nárokům Objednatele. Pohledávky a nároky Zhotovitele vzniklé v souvislosti s touto Smlouvou nesmějí být postoupeny třetím osobám, zastaveny neb</w:t>
      </w:r>
      <w:r>
        <w:rPr>
          <w:rFonts w:ascii="Georgia" w:hAnsi="Georgia" w:cs="Arial"/>
          <w:b w:val="0"/>
          <w:sz w:val="22"/>
          <w:szCs w:val="22"/>
        </w:rPr>
        <w:t>o s nimi jinak disponováno.</w:t>
      </w:r>
    </w:p>
    <w:p w:rsidR="0088352A" w:rsidRPr="0088352A" w:rsidRDefault="0088352A" w:rsidP="0088352A">
      <w:pPr>
        <w:rPr>
          <w:lang w:eastAsia="cs-CZ"/>
        </w:rPr>
      </w:pPr>
    </w:p>
    <w:p w:rsidR="00F16F05" w:rsidRPr="0088352A" w:rsidRDefault="00F16F05" w:rsidP="0088352A">
      <w:pPr>
        <w:pStyle w:val="Heading1-Number-FollowNumberCzechTourism"/>
        <w:rPr>
          <w:lang w:eastAsia="cs-CZ"/>
        </w:rPr>
      </w:pPr>
      <w:r w:rsidRPr="00CD45E9">
        <w:rPr>
          <w:lang w:eastAsia="cs-CZ"/>
        </w:rPr>
        <w:t>Článek 9</w:t>
      </w:r>
      <w:r w:rsidR="00B411F3">
        <w:rPr>
          <w:lang w:eastAsia="cs-CZ"/>
        </w:rPr>
        <w:tab/>
      </w:r>
      <w:r w:rsidRPr="00CD45E9">
        <w:rPr>
          <w:lang w:eastAsia="cs-CZ"/>
        </w:rPr>
        <w:t>Další práva a povinnosti smluvních stran</w:t>
      </w:r>
    </w:p>
    <w:p w:rsidR="005C288E" w:rsidRPr="005C288E" w:rsidRDefault="005C288E" w:rsidP="006C249D">
      <w:pPr>
        <w:rPr>
          <w:lang w:eastAsia="cs-CZ"/>
        </w:rPr>
      </w:pPr>
    </w:p>
    <w:p w:rsidR="00F16F05" w:rsidRDefault="00F16F05" w:rsidP="00F02F97">
      <w:pPr>
        <w:pStyle w:val="slolnku"/>
        <w:numPr>
          <w:ilvl w:val="1"/>
          <w:numId w:val="25"/>
        </w:numPr>
        <w:tabs>
          <w:tab w:val="clear" w:pos="0"/>
          <w:tab w:val="clear" w:pos="284"/>
          <w:tab w:val="clear" w:pos="1701"/>
        </w:tabs>
        <w:spacing w:before="120" w:after="0"/>
        <w:ind w:left="709" w:right="-58" w:hanging="709"/>
        <w:jc w:val="both"/>
        <w:rPr>
          <w:rFonts w:ascii="Georgia" w:hAnsi="Georgia" w:cs="Arial"/>
          <w:b w:val="0"/>
          <w:sz w:val="22"/>
          <w:szCs w:val="22"/>
        </w:rPr>
      </w:pPr>
      <w:r w:rsidRPr="00CD45E9">
        <w:rPr>
          <w:rFonts w:ascii="Georgia" w:hAnsi="Georgia" w:cs="Arial"/>
          <w:b w:val="0"/>
          <w:sz w:val="22"/>
          <w:szCs w:val="22"/>
        </w:rPr>
        <w:t>Zhotovitel je povinen provád</w:t>
      </w:r>
      <w:r>
        <w:rPr>
          <w:rFonts w:ascii="Georgia" w:hAnsi="Georgia" w:cs="Arial"/>
          <w:b w:val="0"/>
          <w:sz w:val="22"/>
          <w:szCs w:val="22"/>
        </w:rPr>
        <w:t xml:space="preserve">ět </w:t>
      </w:r>
      <w:r w:rsidR="00D94BAF">
        <w:rPr>
          <w:rFonts w:ascii="Georgia" w:hAnsi="Georgia" w:cs="Arial"/>
          <w:b w:val="0"/>
          <w:sz w:val="22"/>
          <w:szCs w:val="22"/>
        </w:rPr>
        <w:t xml:space="preserve">práce </w:t>
      </w:r>
      <w:r>
        <w:rPr>
          <w:rFonts w:ascii="Georgia" w:hAnsi="Georgia" w:cs="Arial"/>
          <w:b w:val="0"/>
          <w:sz w:val="22"/>
          <w:szCs w:val="22"/>
        </w:rPr>
        <w:t xml:space="preserve">podle této Smlouvy </w:t>
      </w:r>
      <w:r w:rsidRPr="00CD45E9">
        <w:rPr>
          <w:rFonts w:ascii="Georgia" w:hAnsi="Georgia" w:cs="Arial"/>
          <w:b w:val="0"/>
          <w:sz w:val="22"/>
          <w:szCs w:val="22"/>
        </w:rPr>
        <w:t xml:space="preserve">s odbornou péčí a v souladu s právními předpisy České republiky, touto Smlouvou a s pokyny Objednatele. </w:t>
      </w:r>
    </w:p>
    <w:p w:rsidR="00F16F05" w:rsidRPr="00CD45E9" w:rsidRDefault="00F16F05" w:rsidP="00F02F97">
      <w:pPr>
        <w:pStyle w:val="slolnku"/>
        <w:numPr>
          <w:ilvl w:val="1"/>
          <w:numId w:val="25"/>
        </w:numPr>
        <w:tabs>
          <w:tab w:val="clear" w:pos="0"/>
          <w:tab w:val="clear" w:pos="284"/>
          <w:tab w:val="clear" w:pos="1701"/>
        </w:tabs>
        <w:spacing w:before="120" w:after="0"/>
        <w:ind w:left="709" w:right="-58" w:hanging="709"/>
        <w:jc w:val="both"/>
        <w:rPr>
          <w:rFonts w:ascii="Georgia" w:hAnsi="Georgia" w:cs="Arial"/>
          <w:b w:val="0"/>
          <w:sz w:val="22"/>
          <w:szCs w:val="22"/>
        </w:rPr>
      </w:pPr>
      <w:r w:rsidRPr="00CD45E9">
        <w:rPr>
          <w:rFonts w:ascii="Georgia" w:hAnsi="Georgia" w:cs="Arial"/>
          <w:b w:val="0"/>
          <w:sz w:val="22"/>
          <w:szCs w:val="22"/>
        </w:rPr>
        <w:t xml:space="preserve">Zhotovitel bude provádět </w:t>
      </w:r>
      <w:r w:rsidR="00D94BAF">
        <w:rPr>
          <w:rFonts w:ascii="Georgia" w:hAnsi="Georgia" w:cs="Arial"/>
          <w:b w:val="0"/>
          <w:sz w:val="22"/>
          <w:szCs w:val="22"/>
        </w:rPr>
        <w:t>práce</w:t>
      </w:r>
      <w:r w:rsidR="00D94BAF" w:rsidRPr="00CD45E9">
        <w:rPr>
          <w:rFonts w:ascii="Georgia" w:hAnsi="Georgia" w:cs="Arial"/>
          <w:b w:val="0"/>
          <w:sz w:val="22"/>
          <w:szCs w:val="22"/>
        </w:rPr>
        <w:t xml:space="preserve"> </w:t>
      </w:r>
      <w:r w:rsidRPr="00CD45E9">
        <w:rPr>
          <w:rFonts w:ascii="Georgia" w:hAnsi="Georgia" w:cs="Arial"/>
          <w:b w:val="0"/>
          <w:sz w:val="22"/>
          <w:szCs w:val="22"/>
        </w:rPr>
        <w:t xml:space="preserve">na své náklady, vlastním jménem a na vlastní odpovědnost a nebezpečí. </w:t>
      </w:r>
    </w:p>
    <w:p w:rsidR="00F16F05" w:rsidRDefault="00F16F05" w:rsidP="00F02F97">
      <w:pPr>
        <w:pStyle w:val="slolnku"/>
        <w:numPr>
          <w:ilvl w:val="1"/>
          <w:numId w:val="25"/>
        </w:numPr>
        <w:tabs>
          <w:tab w:val="clear" w:pos="0"/>
          <w:tab w:val="clear" w:pos="284"/>
          <w:tab w:val="clear" w:pos="1701"/>
        </w:tabs>
        <w:spacing w:before="120" w:after="0"/>
        <w:ind w:left="709" w:hanging="709"/>
        <w:jc w:val="both"/>
        <w:rPr>
          <w:rFonts w:ascii="Georgia" w:hAnsi="Georgia" w:cs="Arial"/>
          <w:b w:val="0"/>
          <w:sz w:val="22"/>
          <w:szCs w:val="22"/>
        </w:rPr>
      </w:pPr>
      <w:r w:rsidRPr="004439FF">
        <w:rPr>
          <w:rFonts w:ascii="Georgia" w:hAnsi="Georgia" w:cs="Arial"/>
          <w:b w:val="0"/>
          <w:sz w:val="22"/>
          <w:szCs w:val="22"/>
        </w:rPr>
        <w:t xml:space="preserve">Objednatel je oprávněn kontrolovat způsob provádění jednotlivých činností Zhotovitelem a udělovat mu kdykoliv v průběhu </w:t>
      </w:r>
      <w:r w:rsidR="00D94BAF">
        <w:rPr>
          <w:rFonts w:ascii="Georgia" w:hAnsi="Georgia" w:cs="Arial"/>
          <w:b w:val="0"/>
          <w:sz w:val="22"/>
          <w:szCs w:val="22"/>
        </w:rPr>
        <w:t>realizace</w:t>
      </w:r>
      <w:r w:rsidRPr="004439FF">
        <w:rPr>
          <w:rFonts w:ascii="Georgia" w:hAnsi="Georgia" w:cs="Arial"/>
          <w:b w:val="0"/>
          <w:sz w:val="22"/>
          <w:szCs w:val="22"/>
        </w:rPr>
        <w:t xml:space="preserve"> upřesňující pokyny týkající se zpracování </w:t>
      </w:r>
      <w:r w:rsidR="00D94BAF">
        <w:rPr>
          <w:rFonts w:ascii="Georgia" w:hAnsi="Georgia" w:cs="Arial"/>
          <w:b w:val="0"/>
          <w:sz w:val="22"/>
          <w:szCs w:val="22"/>
        </w:rPr>
        <w:t>díla</w:t>
      </w:r>
      <w:r w:rsidR="00D94BAF" w:rsidRPr="004439FF">
        <w:rPr>
          <w:rFonts w:ascii="Georgia" w:hAnsi="Georgia" w:cs="Arial"/>
          <w:b w:val="0"/>
          <w:sz w:val="22"/>
          <w:szCs w:val="22"/>
        </w:rPr>
        <w:t xml:space="preserve"> </w:t>
      </w:r>
      <w:r w:rsidRPr="004439FF">
        <w:rPr>
          <w:rFonts w:ascii="Georgia" w:hAnsi="Georgia" w:cs="Arial"/>
          <w:b w:val="0"/>
          <w:sz w:val="22"/>
          <w:szCs w:val="22"/>
        </w:rPr>
        <w:t xml:space="preserve">či jiných činností nezbytných </w:t>
      </w:r>
      <w:r w:rsidR="00D94BAF">
        <w:rPr>
          <w:rFonts w:ascii="Georgia" w:hAnsi="Georgia" w:cs="Arial"/>
          <w:b w:val="0"/>
          <w:sz w:val="22"/>
          <w:szCs w:val="22"/>
        </w:rPr>
        <w:t xml:space="preserve">k jeho </w:t>
      </w:r>
      <w:r w:rsidRPr="004439FF">
        <w:rPr>
          <w:rFonts w:ascii="Georgia" w:hAnsi="Georgia" w:cs="Arial"/>
          <w:b w:val="0"/>
          <w:sz w:val="22"/>
          <w:szCs w:val="22"/>
        </w:rPr>
        <w:t xml:space="preserve">řádnému </w:t>
      </w:r>
      <w:r w:rsidR="00D94BAF">
        <w:rPr>
          <w:rFonts w:ascii="Georgia" w:hAnsi="Georgia" w:cs="Arial"/>
          <w:b w:val="0"/>
          <w:sz w:val="22"/>
          <w:szCs w:val="22"/>
        </w:rPr>
        <w:t>dodání</w:t>
      </w:r>
      <w:r w:rsidRPr="004439FF">
        <w:rPr>
          <w:rFonts w:ascii="Georgia" w:hAnsi="Georgia" w:cs="Arial"/>
          <w:b w:val="0"/>
          <w:sz w:val="22"/>
          <w:szCs w:val="22"/>
        </w:rPr>
        <w:t xml:space="preserve">, nebo pokyny ke zjednání nápravy. </w:t>
      </w:r>
      <w:proofErr w:type="spellStart"/>
      <w:r w:rsidRPr="004439FF">
        <w:rPr>
          <w:rFonts w:ascii="Georgia" w:hAnsi="Georgia" w:cs="Arial"/>
          <w:b w:val="0"/>
          <w:sz w:val="22"/>
          <w:szCs w:val="22"/>
        </w:rPr>
        <w:t>Nevytknutí</w:t>
      </w:r>
      <w:proofErr w:type="spellEnd"/>
      <w:r w:rsidRPr="004439FF">
        <w:rPr>
          <w:rFonts w:ascii="Georgia" w:hAnsi="Georgia" w:cs="Arial"/>
          <w:b w:val="0"/>
          <w:sz w:val="22"/>
          <w:szCs w:val="22"/>
        </w:rPr>
        <w:t xml:space="preserve"> vady či nedodělku Objednatelem nezbavuje Zhotovitele povinnosti k jejich neprodlenému bezplatnému odstranění. </w:t>
      </w:r>
    </w:p>
    <w:p w:rsidR="00F16F05" w:rsidRDefault="00F16F05" w:rsidP="00F02F97">
      <w:pPr>
        <w:pStyle w:val="slolnku"/>
        <w:numPr>
          <w:ilvl w:val="1"/>
          <w:numId w:val="25"/>
        </w:numPr>
        <w:tabs>
          <w:tab w:val="clear" w:pos="0"/>
          <w:tab w:val="clear" w:pos="284"/>
          <w:tab w:val="clear" w:pos="1701"/>
        </w:tabs>
        <w:spacing w:before="120" w:after="0"/>
        <w:ind w:left="709" w:hanging="709"/>
        <w:jc w:val="both"/>
        <w:rPr>
          <w:rFonts w:ascii="Georgia" w:hAnsi="Georgia" w:cs="Arial"/>
          <w:b w:val="0"/>
          <w:sz w:val="22"/>
          <w:szCs w:val="22"/>
        </w:rPr>
      </w:pPr>
      <w:r w:rsidRPr="00F8687D">
        <w:rPr>
          <w:rFonts w:ascii="Georgia" w:hAnsi="Georgia" w:cs="Arial"/>
          <w:b w:val="0"/>
          <w:sz w:val="22"/>
          <w:szCs w:val="22"/>
        </w:rPr>
        <w:t>V případě, že Zhotovitel nebude schopen zajistit plnění zakázky v celém rozsahu</w:t>
      </w:r>
      <w:r w:rsidR="00D94BAF">
        <w:rPr>
          <w:rFonts w:ascii="Georgia" w:hAnsi="Georgia" w:cs="Arial"/>
          <w:b w:val="0"/>
          <w:sz w:val="22"/>
          <w:szCs w:val="22"/>
        </w:rPr>
        <w:t>,</w:t>
      </w:r>
      <w:r w:rsidR="00584D18">
        <w:rPr>
          <w:rFonts w:ascii="Georgia" w:hAnsi="Georgia" w:cs="Arial"/>
          <w:b w:val="0"/>
          <w:sz w:val="22"/>
          <w:szCs w:val="22"/>
        </w:rPr>
        <w:t xml:space="preserve"> </w:t>
      </w:r>
      <w:r w:rsidRPr="00F8687D">
        <w:rPr>
          <w:rFonts w:ascii="Georgia" w:hAnsi="Georgia" w:cs="Arial"/>
          <w:b w:val="0"/>
          <w:sz w:val="22"/>
          <w:szCs w:val="22"/>
        </w:rPr>
        <w:t>má Objednatel nárok na náhradu plnění</w:t>
      </w:r>
      <w:r w:rsidR="00831B39">
        <w:rPr>
          <w:rFonts w:ascii="Georgia" w:hAnsi="Georgia" w:cs="Arial"/>
          <w:b w:val="0"/>
          <w:sz w:val="22"/>
          <w:szCs w:val="22"/>
        </w:rPr>
        <w:t>,</w:t>
      </w:r>
      <w:r w:rsidRPr="00F8687D">
        <w:rPr>
          <w:rFonts w:ascii="Georgia" w:hAnsi="Georgia" w:cs="Arial"/>
          <w:b w:val="0"/>
          <w:sz w:val="22"/>
          <w:szCs w:val="22"/>
        </w:rPr>
        <w:t xml:space="preserve"> a to v co nejkratší době. Pokud Zhotovitel odpovídající náhradu neposkytne nebo Objednatel nebude s nabízenou náhradou souhlasit, je Zhotovitel povinen vrátit Objednateli poměrnou část odměny a to do 15 dnů od doručení písemné výzvy Objednatele Zhotoviteli</w:t>
      </w:r>
      <w:r>
        <w:rPr>
          <w:rFonts w:ascii="Georgia" w:hAnsi="Georgia" w:cs="Arial"/>
          <w:b w:val="0"/>
          <w:sz w:val="22"/>
          <w:szCs w:val="22"/>
        </w:rPr>
        <w:t>.</w:t>
      </w:r>
    </w:p>
    <w:p w:rsidR="00F16F05" w:rsidRPr="004439FF" w:rsidRDefault="00F16F05" w:rsidP="00F02F97">
      <w:pPr>
        <w:pStyle w:val="slolnku"/>
        <w:numPr>
          <w:ilvl w:val="1"/>
          <w:numId w:val="25"/>
        </w:numPr>
        <w:tabs>
          <w:tab w:val="clear" w:pos="0"/>
          <w:tab w:val="clear" w:pos="284"/>
          <w:tab w:val="clear" w:pos="1701"/>
        </w:tabs>
        <w:spacing w:before="120" w:after="0"/>
        <w:ind w:left="709" w:hanging="709"/>
        <w:jc w:val="both"/>
        <w:rPr>
          <w:rFonts w:ascii="Georgia" w:hAnsi="Georgia" w:cs="Arial"/>
          <w:b w:val="0"/>
          <w:sz w:val="22"/>
          <w:szCs w:val="22"/>
        </w:rPr>
      </w:pPr>
      <w:r w:rsidRPr="004439FF">
        <w:rPr>
          <w:rFonts w:ascii="Georgia" w:hAnsi="Georgia" w:cs="Arial"/>
          <w:b w:val="0"/>
          <w:sz w:val="22"/>
          <w:szCs w:val="22"/>
        </w:rPr>
        <w:t>Zhotovitel odpovídá za škodu vzniklou Objednateli nebo třetím osobám v souvislosti s plněním, nedodržením nebo porušením povinností vyplývajících z této Smlouvy.</w:t>
      </w:r>
    </w:p>
    <w:p w:rsidR="00F16F05" w:rsidRPr="004439FF" w:rsidRDefault="00F16F05" w:rsidP="00F02F97">
      <w:pPr>
        <w:pStyle w:val="slolnku"/>
        <w:numPr>
          <w:ilvl w:val="1"/>
          <w:numId w:val="25"/>
        </w:numPr>
        <w:tabs>
          <w:tab w:val="clear" w:pos="0"/>
          <w:tab w:val="clear" w:pos="284"/>
          <w:tab w:val="clear" w:pos="1701"/>
        </w:tabs>
        <w:spacing w:before="120" w:after="0"/>
        <w:ind w:left="709" w:hanging="709"/>
        <w:jc w:val="both"/>
        <w:rPr>
          <w:rFonts w:ascii="Georgia" w:hAnsi="Georgia" w:cs="Arial"/>
          <w:b w:val="0"/>
          <w:sz w:val="22"/>
          <w:szCs w:val="22"/>
        </w:rPr>
      </w:pPr>
      <w:r w:rsidRPr="004439FF">
        <w:rPr>
          <w:rFonts w:ascii="Georgia" w:hAnsi="Georgia" w:cs="Arial"/>
          <w:b w:val="0"/>
          <w:sz w:val="22"/>
          <w:szCs w:val="22"/>
        </w:rPr>
        <w:t>Zhotovitel je povinen Objednateli neprodleně oznámit jakoukoliv skutečnost, která by mohla mít, byť i částečně, vliv na schopnost Zhotovitele plnit své povinnosti vyplývající z této Smlouvy. Takovým oznámením však Zhotovitel není zbaven povinnosti nadále plnit své závazky vyplývající z této Smlouvy.</w:t>
      </w:r>
    </w:p>
    <w:p w:rsidR="00161402" w:rsidRDefault="00F16F05" w:rsidP="00F02F97">
      <w:pPr>
        <w:pStyle w:val="slolnku"/>
        <w:numPr>
          <w:ilvl w:val="1"/>
          <w:numId w:val="25"/>
        </w:numPr>
        <w:tabs>
          <w:tab w:val="clear" w:pos="0"/>
          <w:tab w:val="clear" w:pos="284"/>
          <w:tab w:val="clear" w:pos="1701"/>
        </w:tabs>
        <w:spacing w:before="120" w:after="0"/>
        <w:ind w:left="709" w:hanging="709"/>
        <w:jc w:val="both"/>
        <w:rPr>
          <w:rFonts w:ascii="Georgia" w:hAnsi="Georgia" w:cs="Arial"/>
          <w:b w:val="0"/>
          <w:sz w:val="22"/>
          <w:szCs w:val="22"/>
        </w:rPr>
      </w:pPr>
      <w:r w:rsidRPr="004439FF">
        <w:rPr>
          <w:rFonts w:ascii="Georgia" w:hAnsi="Georgia" w:cs="Arial"/>
          <w:b w:val="0"/>
          <w:sz w:val="22"/>
          <w:szCs w:val="22"/>
        </w:rPr>
        <w:t xml:space="preserve">Zhotovitel smí používat podklady předané mu Objednatelem pouze k provedení </w:t>
      </w:r>
      <w:r w:rsidR="00D94BAF">
        <w:rPr>
          <w:rFonts w:ascii="Georgia" w:hAnsi="Georgia" w:cs="Arial"/>
          <w:b w:val="0"/>
          <w:sz w:val="22"/>
          <w:szCs w:val="22"/>
        </w:rPr>
        <w:t>díla</w:t>
      </w:r>
      <w:r w:rsidR="00D94BAF" w:rsidRPr="004439FF">
        <w:rPr>
          <w:rFonts w:ascii="Georgia" w:hAnsi="Georgia" w:cs="Arial"/>
          <w:b w:val="0"/>
          <w:sz w:val="22"/>
          <w:szCs w:val="22"/>
        </w:rPr>
        <w:t xml:space="preserve"> </w:t>
      </w:r>
      <w:r w:rsidRPr="004439FF">
        <w:rPr>
          <w:rFonts w:ascii="Georgia" w:hAnsi="Georgia" w:cs="Arial"/>
          <w:b w:val="0"/>
          <w:sz w:val="22"/>
          <w:szCs w:val="22"/>
        </w:rPr>
        <w:t>dle této Smlouvy. Jakékoli jiné použití vyžaduje písemného souhlasu Objednatele. Veškeré podklady, které byly předány Zhotoviteli Objednatelem, zůstávají v majetku Objednatele a budou mu na první výzvu vydány.</w:t>
      </w:r>
    </w:p>
    <w:p w:rsidR="00F16F05" w:rsidRPr="00161402" w:rsidRDefault="00161402" w:rsidP="00161402">
      <w:pPr>
        <w:rPr>
          <w:rFonts w:eastAsia="Times New Roman"/>
          <w:lang w:eastAsia="cs-CZ"/>
        </w:rPr>
      </w:pPr>
      <w:r>
        <w:br w:type="page"/>
      </w:r>
    </w:p>
    <w:p w:rsidR="00F16F05" w:rsidRPr="00BB2986" w:rsidRDefault="00F16F05" w:rsidP="000538D2">
      <w:pPr>
        <w:rPr>
          <w:sz w:val="10"/>
          <w:szCs w:val="10"/>
          <w:lang w:eastAsia="cs-CZ"/>
        </w:rPr>
      </w:pPr>
    </w:p>
    <w:p w:rsidR="00F16F05" w:rsidRDefault="00F16F05" w:rsidP="00584D18">
      <w:pPr>
        <w:pStyle w:val="Heading1-Number-FollowNumberCzechTourism"/>
        <w:ind w:left="360"/>
        <w:rPr>
          <w:lang w:eastAsia="cs-CZ"/>
        </w:rPr>
      </w:pPr>
      <w:r w:rsidRPr="00686C30">
        <w:rPr>
          <w:lang w:eastAsia="cs-CZ"/>
        </w:rPr>
        <w:t>Článek 1</w:t>
      </w:r>
      <w:r>
        <w:rPr>
          <w:lang w:eastAsia="cs-CZ"/>
        </w:rPr>
        <w:t>0</w:t>
      </w:r>
      <w:r w:rsidR="00584D18">
        <w:rPr>
          <w:lang w:eastAsia="cs-CZ"/>
        </w:rPr>
        <w:tab/>
      </w:r>
      <w:r w:rsidRPr="00686C30">
        <w:rPr>
          <w:lang w:eastAsia="cs-CZ"/>
        </w:rPr>
        <w:t xml:space="preserve">Úprava autorských práv </w:t>
      </w:r>
    </w:p>
    <w:p w:rsidR="005C288E" w:rsidRPr="005C288E" w:rsidRDefault="005C288E" w:rsidP="006C249D">
      <w:pPr>
        <w:rPr>
          <w:lang w:eastAsia="cs-CZ"/>
        </w:rPr>
      </w:pPr>
    </w:p>
    <w:p w:rsidR="00F16F05" w:rsidRPr="00686C30" w:rsidRDefault="00F16F05" w:rsidP="00F02F97">
      <w:pPr>
        <w:pStyle w:val="slolnku"/>
        <w:numPr>
          <w:ilvl w:val="1"/>
          <w:numId w:val="29"/>
        </w:numPr>
        <w:tabs>
          <w:tab w:val="clear" w:pos="0"/>
          <w:tab w:val="clear" w:pos="284"/>
          <w:tab w:val="clear" w:pos="1701"/>
        </w:tabs>
        <w:spacing w:before="120" w:after="0"/>
        <w:ind w:left="709" w:hanging="709"/>
        <w:jc w:val="both"/>
        <w:rPr>
          <w:rFonts w:ascii="Georgia" w:hAnsi="Georgia" w:cs="Arial"/>
          <w:b w:val="0"/>
          <w:sz w:val="22"/>
          <w:szCs w:val="22"/>
        </w:rPr>
      </w:pPr>
      <w:r w:rsidRPr="00686C30">
        <w:rPr>
          <w:rFonts w:ascii="Georgia" w:hAnsi="Georgia" w:cs="Arial"/>
          <w:b w:val="0"/>
          <w:sz w:val="22"/>
          <w:szCs w:val="22"/>
        </w:rPr>
        <w:t>Pro případ, že budou v souvislosti s plněním této Smlouvy Objednatelem Zhotoviteli předány jakékoliv podklady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rsidR="00F16F05" w:rsidRPr="00584D18" w:rsidRDefault="00F16F05" w:rsidP="00584D18">
      <w:pPr>
        <w:tabs>
          <w:tab w:val="clear" w:pos="454"/>
          <w:tab w:val="clear" w:pos="907"/>
          <w:tab w:val="clear" w:pos="1361"/>
          <w:tab w:val="clear" w:pos="1814"/>
          <w:tab w:val="clear" w:pos="2268"/>
          <w:tab w:val="left" w:pos="0"/>
          <w:tab w:val="left" w:pos="284"/>
        </w:tabs>
        <w:spacing w:before="80" w:line="240" w:lineRule="auto"/>
        <w:jc w:val="both"/>
        <w:outlineLvl w:val="1"/>
        <w:rPr>
          <w:rFonts w:cs="Times New Roman"/>
          <w:vanish/>
          <w:szCs w:val="22"/>
          <w:lang w:eastAsia="cs-CZ"/>
        </w:rPr>
      </w:pPr>
    </w:p>
    <w:p w:rsidR="00F16F05" w:rsidRPr="00C37A65" w:rsidRDefault="00F16F05" w:rsidP="00584D18">
      <w:pPr>
        <w:pStyle w:val="slolnku"/>
        <w:numPr>
          <w:ilvl w:val="1"/>
          <w:numId w:val="29"/>
        </w:numPr>
        <w:tabs>
          <w:tab w:val="clear" w:pos="0"/>
          <w:tab w:val="clear" w:pos="284"/>
          <w:tab w:val="clear" w:pos="1701"/>
        </w:tabs>
        <w:spacing w:before="120" w:after="0"/>
        <w:ind w:left="709" w:hanging="709"/>
        <w:jc w:val="both"/>
        <w:rPr>
          <w:rFonts w:ascii="Georgia" w:hAnsi="Georgia"/>
          <w:b w:val="0"/>
          <w:sz w:val="22"/>
          <w:szCs w:val="22"/>
        </w:rPr>
      </w:pPr>
      <w:r w:rsidRPr="00C37A65">
        <w:rPr>
          <w:rFonts w:ascii="Georgia" w:hAnsi="Georgia" w:cs="Arial"/>
          <w:b w:val="0"/>
          <w:sz w:val="22"/>
          <w:szCs w:val="22"/>
        </w:rPr>
        <w:t>Objednatel</w:t>
      </w:r>
      <w:r w:rsidRPr="00C37A65">
        <w:rPr>
          <w:rFonts w:ascii="Georgia" w:hAnsi="Georgia"/>
          <w:b w:val="0"/>
          <w:sz w:val="22"/>
          <w:szCs w:val="22"/>
        </w:rPr>
        <w:t xml:space="preserve">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Pr="00C37A65">
        <w:rPr>
          <w:rFonts w:ascii="Georgia" w:hAnsi="Georgia"/>
          <w:b w:val="0"/>
          <w:bCs/>
          <w:sz w:val="22"/>
          <w:szCs w:val="22"/>
        </w:rPr>
        <w:t>bude předáváno Autorské dílo vytvořené třetí osobou, zavazuje, že zajistí souhlas autora k poskytnutí práva Zhotoviteli k užívání Autorského díla v rozsahu uvedeném v této Smlouvě (a to zejména formou licence dle ustanovení § 2371 Občanského zákoníku).</w:t>
      </w:r>
    </w:p>
    <w:p w:rsidR="00BE62B5" w:rsidRPr="00584D18" w:rsidRDefault="00BE62B5" w:rsidP="00584D18">
      <w:pPr>
        <w:pStyle w:val="slolnku"/>
        <w:numPr>
          <w:ilvl w:val="1"/>
          <w:numId w:val="29"/>
        </w:numPr>
        <w:tabs>
          <w:tab w:val="clear" w:pos="0"/>
          <w:tab w:val="clear" w:pos="284"/>
          <w:tab w:val="clear" w:pos="1701"/>
        </w:tabs>
        <w:spacing w:before="120" w:after="0"/>
        <w:ind w:left="709" w:hanging="709"/>
        <w:jc w:val="both"/>
        <w:rPr>
          <w:rFonts w:ascii="Georgia" w:hAnsi="Georgia" w:cs="Arial"/>
          <w:b w:val="0"/>
          <w:sz w:val="22"/>
          <w:szCs w:val="22"/>
        </w:rPr>
      </w:pPr>
      <w:r w:rsidRPr="00584D18">
        <w:rPr>
          <w:rFonts w:ascii="Georgia" w:hAnsi="Georgia" w:cs="Arial"/>
          <w:b w:val="0"/>
          <w:sz w:val="22"/>
          <w:szCs w:val="22"/>
        </w:rPr>
        <w:t>Obdobně i zhotovitel garantuje, že v případě, že bude využito Autorské dílo vytvořené třetí osobou, zajistí souhlas autora k poskytnutí práva pro využití díla.</w:t>
      </w:r>
    </w:p>
    <w:p w:rsidR="00F16F05" w:rsidRPr="00584D18" w:rsidRDefault="00F16F05" w:rsidP="00584D18">
      <w:pPr>
        <w:pStyle w:val="slolnku"/>
        <w:numPr>
          <w:ilvl w:val="1"/>
          <w:numId w:val="29"/>
        </w:numPr>
        <w:tabs>
          <w:tab w:val="clear" w:pos="0"/>
          <w:tab w:val="clear" w:pos="284"/>
          <w:tab w:val="clear" w:pos="1701"/>
        </w:tabs>
        <w:spacing w:before="120" w:after="0"/>
        <w:ind w:left="709" w:hanging="709"/>
        <w:jc w:val="both"/>
        <w:rPr>
          <w:rFonts w:ascii="Georgia" w:hAnsi="Georgia" w:cs="Arial"/>
          <w:b w:val="0"/>
          <w:sz w:val="22"/>
          <w:szCs w:val="22"/>
        </w:rPr>
      </w:pPr>
      <w:r w:rsidRPr="00584D18">
        <w:rPr>
          <w:rFonts w:ascii="Georgia" w:hAnsi="Georgia" w:cs="Arial"/>
          <w:b w:val="0"/>
          <w:sz w:val="22"/>
          <w:szCs w:val="22"/>
        </w:rPr>
        <w:t>Objednatel poskytuje Zhotoviteli oprávnění k výkonu práva předané Autorské dílo užít od</w:t>
      </w:r>
      <w:r w:rsidR="00831B39" w:rsidRPr="00584D18">
        <w:rPr>
          <w:rFonts w:ascii="Georgia" w:hAnsi="Georgia" w:cs="Arial"/>
          <w:b w:val="0"/>
          <w:sz w:val="22"/>
          <w:szCs w:val="22"/>
        </w:rPr>
        <w:t xml:space="preserve">e dne uzavření této smlouvy do </w:t>
      </w:r>
      <w:r w:rsidR="00280215">
        <w:rPr>
          <w:rFonts w:ascii="Georgia" w:hAnsi="Georgia" w:cs="Arial"/>
          <w:b w:val="0"/>
          <w:sz w:val="22"/>
          <w:szCs w:val="22"/>
        </w:rPr>
        <w:t>30</w:t>
      </w:r>
      <w:r w:rsidRPr="00584D18">
        <w:rPr>
          <w:rFonts w:ascii="Georgia" w:hAnsi="Georgia" w:cs="Arial"/>
          <w:b w:val="0"/>
          <w:sz w:val="22"/>
          <w:szCs w:val="22"/>
        </w:rPr>
        <w:t>.</w:t>
      </w:r>
      <w:r w:rsidR="00831B39" w:rsidRPr="00584D18">
        <w:rPr>
          <w:rFonts w:ascii="Georgia" w:hAnsi="Georgia" w:cs="Arial"/>
          <w:b w:val="0"/>
          <w:sz w:val="22"/>
          <w:szCs w:val="22"/>
        </w:rPr>
        <w:t xml:space="preserve"> </w:t>
      </w:r>
      <w:r w:rsidR="00130B68">
        <w:rPr>
          <w:rFonts w:ascii="Georgia" w:hAnsi="Georgia" w:cs="Arial"/>
          <w:b w:val="0"/>
          <w:sz w:val="22"/>
          <w:szCs w:val="22"/>
        </w:rPr>
        <w:t>12</w:t>
      </w:r>
      <w:r w:rsidRPr="00584D18">
        <w:rPr>
          <w:rFonts w:ascii="Georgia" w:hAnsi="Georgia" w:cs="Arial"/>
          <w:b w:val="0"/>
          <w:sz w:val="22"/>
          <w:szCs w:val="22"/>
        </w:rPr>
        <w:t xml:space="preserve">. </w:t>
      </w:r>
      <w:r w:rsidR="006C249D" w:rsidRPr="00584D18">
        <w:rPr>
          <w:rFonts w:ascii="Georgia" w:hAnsi="Georgia" w:cs="Arial"/>
          <w:b w:val="0"/>
          <w:sz w:val="22"/>
          <w:szCs w:val="22"/>
        </w:rPr>
        <w:t>201</w:t>
      </w:r>
      <w:r w:rsidR="00E967AC">
        <w:rPr>
          <w:rFonts w:ascii="Georgia" w:hAnsi="Georgia" w:cs="Arial"/>
          <w:b w:val="0"/>
          <w:sz w:val="22"/>
          <w:szCs w:val="22"/>
        </w:rPr>
        <w:t>7</w:t>
      </w:r>
      <w:r w:rsidR="006C249D" w:rsidRPr="00584D18">
        <w:rPr>
          <w:rFonts w:ascii="Georgia" w:hAnsi="Georgia" w:cs="Arial"/>
          <w:b w:val="0"/>
          <w:sz w:val="22"/>
          <w:szCs w:val="22"/>
        </w:rPr>
        <w:t xml:space="preserve"> </w:t>
      </w:r>
      <w:r w:rsidRPr="00584D18">
        <w:rPr>
          <w:rFonts w:ascii="Georgia" w:hAnsi="Georgia" w:cs="Arial"/>
          <w:b w:val="0"/>
          <w:sz w:val="22"/>
          <w:szCs w:val="22"/>
        </w:rPr>
        <w:t xml:space="preserve">a bez místního omezení, a to pouze v souvislosti s plněním této Smlouvy. </w:t>
      </w:r>
    </w:p>
    <w:p w:rsidR="00F16F05" w:rsidRPr="00ED11C3" w:rsidRDefault="00F16F05" w:rsidP="00584D18">
      <w:pPr>
        <w:pStyle w:val="slolnku"/>
        <w:numPr>
          <w:ilvl w:val="1"/>
          <w:numId w:val="29"/>
        </w:numPr>
        <w:tabs>
          <w:tab w:val="clear" w:pos="0"/>
          <w:tab w:val="clear" w:pos="284"/>
          <w:tab w:val="clear" w:pos="1701"/>
        </w:tabs>
        <w:spacing w:before="120" w:after="0"/>
        <w:ind w:left="709" w:hanging="709"/>
        <w:jc w:val="both"/>
        <w:rPr>
          <w:rFonts w:ascii="Georgia" w:hAnsi="Georgia" w:cs="Arial"/>
          <w:b w:val="0"/>
          <w:sz w:val="22"/>
          <w:szCs w:val="22"/>
        </w:rPr>
      </w:pPr>
      <w:r w:rsidRPr="00584D18">
        <w:rPr>
          <w:rFonts w:ascii="Georgia" w:hAnsi="Georgia" w:cs="Arial"/>
          <w:b w:val="0"/>
          <w:sz w:val="22"/>
          <w:szCs w:val="22"/>
        </w:rPr>
        <w:t xml:space="preserve">Zhotovitel není oprávněn do předaného Autorského díla zasahovat a upravovat </w:t>
      </w:r>
      <w:r w:rsidRPr="00ED11C3">
        <w:rPr>
          <w:rFonts w:ascii="Georgia" w:hAnsi="Georgia" w:cs="Arial"/>
          <w:b w:val="0"/>
          <w:sz w:val="22"/>
          <w:szCs w:val="22"/>
        </w:rPr>
        <w:t xml:space="preserve">si ho bez předchozího souhlasu Objednatele. </w:t>
      </w:r>
    </w:p>
    <w:p w:rsidR="00F16F05" w:rsidRPr="00ED11C3" w:rsidRDefault="00F16F05" w:rsidP="00584D18">
      <w:pPr>
        <w:pStyle w:val="slolnku"/>
        <w:numPr>
          <w:ilvl w:val="1"/>
          <w:numId w:val="29"/>
        </w:numPr>
        <w:tabs>
          <w:tab w:val="clear" w:pos="0"/>
          <w:tab w:val="clear" w:pos="284"/>
          <w:tab w:val="clear" w:pos="1701"/>
        </w:tabs>
        <w:spacing w:before="120" w:after="0"/>
        <w:ind w:left="709" w:hanging="709"/>
        <w:jc w:val="both"/>
        <w:rPr>
          <w:rFonts w:ascii="Georgia" w:hAnsi="Georgia" w:cs="Arial"/>
          <w:b w:val="0"/>
          <w:sz w:val="22"/>
          <w:szCs w:val="22"/>
        </w:rPr>
      </w:pPr>
      <w:r w:rsidRPr="00ED11C3">
        <w:rPr>
          <w:rFonts w:ascii="Georgia" w:hAnsi="Georgia" w:cs="Arial"/>
          <w:b w:val="0"/>
          <w:sz w:val="22"/>
          <w:szCs w:val="22"/>
        </w:rPr>
        <w:t>Zhotovitel je oprávněn práva na užití Autors</w:t>
      </w:r>
      <w:r w:rsidR="00ED11C3">
        <w:rPr>
          <w:rFonts w:ascii="Georgia" w:hAnsi="Georgia" w:cs="Arial"/>
          <w:b w:val="0"/>
          <w:sz w:val="22"/>
          <w:szCs w:val="22"/>
        </w:rPr>
        <w:t xml:space="preserve">kého díla specifikovaná </w:t>
      </w:r>
      <w:proofErr w:type="gramStart"/>
      <w:r w:rsidR="00ED11C3">
        <w:rPr>
          <w:rFonts w:ascii="Georgia" w:hAnsi="Georgia" w:cs="Arial"/>
          <w:b w:val="0"/>
          <w:sz w:val="22"/>
          <w:szCs w:val="22"/>
        </w:rPr>
        <w:t xml:space="preserve">shora </w:t>
      </w:r>
      <w:r w:rsidRPr="00ED11C3">
        <w:rPr>
          <w:rFonts w:ascii="Georgia" w:hAnsi="Georgia" w:cs="Arial"/>
          <w:b w:val="0"/>
          <w:sz w:val="22"/>
          <w:szCs w:val="22"/>
        </w:rPr>
        <w:t xml:space="preserve"> postoupit</w:t>
      </w:r>
      <w:proofErr w:type="gramEnd"/>
      <w:r w:rsidRPr="00ED11C3">
        <w:rPr>
          <w:rFonts w:ascii="Georgia" w:hAnsi="Georgia" w:cs="Arial"/>
          <w:b w:val="0"/>
          <w:sz w:val="22"/>
          <w:szCs w:val="22"/>
        </w:rPr>
        <w:t xml:space="preserve"> zcela nebo zčásti na třetí osoby jen s písemným souhlasem Objednatele.</w:t>
      </w:r>
    </w:p>
    <w:p w:rsidR="005C288E" w:rsidRPr="00B96F7B" w:rsidRDefault="005C288E" w:rsidP="005C288E">
      <w:pPr>
        <w:rPr>
          <w:highlight w:val="green"/>
          <w:lang w:eastAsia="cs-CZ"/>
        </w:rPr>
      </w:pPr>
    </w:p>
    <w:p w:rsidR="00F16F05" w:rsidRPr="00DD6EB1" w:rsidRDefault="00F16F05" w:rsidP="00DD6EB1">
      <w:pPr>
        <w:rPr>
          <w:lang w:eastAsia="cs-CZ"/>
        </w:rPr>
      </w:pPr>
    </w:p>
    <w:p w:rsidR="00F16F05" w:rsidRDefault="00584D18" w:rsidP="00584D18">
      <w:pPr>
        <w:pStyle w:val="Heading1-Number-FollowNumberCzechTourism"/>
        <w:ind w:left="360"/>
        <w:rPr>
          <w:lang w:eastAsia="cs-CZ"/>
        </w:rPr>
      </w:pPr>
      <w:r>
        <w:rPr>
          <w:lang w:eastAsia="cs-CZ"/>
        </w:rPr>
        <w:t>Článek 11</w:t>
      </w:r>
      <w:r>
        <w:rPr>
          <w:lang w:eastAsia="cs-CZ"/>
        </w:rPr>
        <w:tab/>
      </w:r>
      <w:r w:rsidR="00F16F05" w:rsidRPr="00EF280E">
        <w:rPr>
          <w:lang w:eastAsia="cs-CZ"/>
        </w:rPr>
        <w:t>Smluvní pokuty</w:t>
      </w:r>
    </w:p>
    <w:p w:rsidR="005C288E" w:rsidRPr="005C288E" w:rsidRDefault="005C288E" w:rsidP="006C249D">
      <w:pPr>
        <w:rPr>
          <w:lang w:eastAsia="cs-CZ"/>
        </w:rPr>
      </w:pPr>
    </w:p>
    <w:p w:rsidR="00383506" w:rsidRDefault="00383506" w:rsidP="00383506">
      <w:pPr>
        <w:pStyle w:val="ListNumber-ContinueHeadingCzechTourism"/>
        <w:numPr>
          <w:ilvl w:val="0"/>
          <w:numId w:val="0"/>
        </w:numPr>
        <w:ind w:left="680" w:hanging="680"/>
        <w:jc w:val="both"/>
      </w:pPr>
      <w:r>
        <w:t xml:space="preserve">11.1 </w:t>
      </w:r>
      <w:r w:rsidR="00C0608B" w:rsidRPr="00502CB1">
        <w:t xml:space="preserve">V případě prodlení </w:t>
      </w:r>
      <w:r w:rsidR="00C0608B" w:rsidRPr="00383506">
        <w:rPr>
          <w:szCs w:val="22"/>
        </w:rPr>
        <w:t xml:space="preserve">Zhotovitele </w:t>
      </w:r>
      <w:r w:rsidR="00C0608B" w:rsidRPr="00502CB1">
        <w:t>s </w:t>
      </w:r>
      <w:r w:rsidR="00C0608B" w:rsidRPr="00383506">
        <w:rPr>
          <w:b/>
        </w:rPr>
        <w:t xml:space="preserve"> </w:t>
      </w:r>
      <w:r w:rsidR="00C0608B" w:rsidRPr="00502CB1">
        <w:t xml:space="preserve">předáním Díla </w:t>
      </w:r>
      <w:r w:rsidR="00C0608B">
        <w:t xml:space="preserve">(nebo jeho části) dle čl. </w:t>
      </w:r>
      <w:r w:rsidR="00E967AC">
        <w:t>3, 4</w:t>
      </w:r>
      <w:r w:rsidR="005C288E">
        <w:t xml:space="preserve"> a </w:t>
      </w:r>
      <w:r w:rsidR="00E967AC">
        <w:t>5</w:t>
      </w:r>
      <w:r>
        <w:t xml:space="preserve"> této </w:t>
      </w:r>
      <w:r w:rsidR="00C0608B" w:rsidRPr="00502CB1">
        <w:t xml:space="preserve">Smlouvy vzniká Objednateli nárok na </w:t>
      </w:r>
      <w:r w:rsidR="00C0608B">
        <w:t xml:space="preserve">níže uvedené </w:t>
      </w:r>
      <w:r w:rsidR="00C0608B" w:rsidRPr="00502CB1">
        <w:t>smluvní pokut</w:t>
      </w:r>
      <w:r w:rsidR="00C0608B">
        <w:t>y</w:t>
      </w:r>
      <w:r>
        <w:t>.</w:t>
      </w:r>
    </w:p>
    <w:p w:rsidR="00383506" w:rsidRDefault="00383506" w:rsidP="00383506">
      <w:pPr>
        <w:pStyle w:val="ListNumber-ContinueHeadingCzechTourism"/>
        <w:numPr>
          <w:ilvl w:val="0"/>
          <w:numId w:val="0"/>
        </w:numPr>
        <w:jc w:val="both"/>
      </w:pPr>
    </w:p>
    <w:p w:rsidR="00383506" w:rsidRPr="00383506" w:rsidRDefault="00C0608B" w:rsidP="00F02F97">
      <w:pPr>
        <w:pStyle w:val="ListNumber-ContinueHeadingCzechTourism"/>
        <w:numPr>
          <w:ilvl w:val="0"/>
          <w:numId w:val="34"/>
        </w:numPr>
        <w:jc w:val="both"/>
        <w:rPr>
          <w:szCs w:val="22"/>
        </w:rPr>
      </w:pPr>
      <w:r w:rsidRPr="00BB119C">
        <w:t xml:space="preserve">při porušení povinnosti správné a bezchybné aplikace povinných prvků vizuálního stylu je Zhotovitel povinen zaplatit Objednateli smluvní pokutu ve výši </w:t>
      </w:r>
      <w:r w:rsidR="009058B0">
        <w:t>2</w:t>
      </w:r>
      <w:r w:rsidRPr="00BB119C">
        <w:t xml:space="preserve">0.000,- Kč (slovy: </w:t>
      </w:r>
      <w:r w:rsidR="009058B0">
        <w:t>dvace</w:t>
      </w:r>
      <w:r w:rsidRPr="00BB119C">
        <w:t>t tisíc korun českých) bez DPH za každý jednotlivý případ porušení;</w:t>
      </w:r>
    </w:p>
    <w:p w:rsidR="00383506" w:rsidRPr="00383506" w:rsidRDefault="00383506" w:rsidP="00383506">
      <w:pPr>
        <w:pStyle w:val="ListNumber-ContinueHeadingCzechTourism"/>
        <w:numPr>
          <w:ilvl w:val="0"/>
          <w:numId w:val="0"/>
        </w:numPr>
        <w:ind w:left="1174"/>
        <w:jc w:val="both"/>
        <w:rPr>
          <w:szCs w:val="22"/>
        </w:rPr>
      </w:pPr>
    </w:p>
    <w:p w:rsidR="00383506" w:rsidRDefault="00C0608B" w:rsidP="00F02F97">
      <w:pPr>
        <w:pStyle w:val="ListNumber-ContinueHeadingCzechTourism"/>
        <w:numPr>
          <w:ilvl w:val="0"/>
          <w:numId w:val="34"/>
        </w:numPr>
        <w:jc w:val="both"/>
        <w:rPr>
          <w:szCs w:val="22"/>
        </w:rPr>
      </w:pPr>
      <w:r>
        <w:t>z</w:t>
      </w:r>
      <w:r w:rsidRPr="00383506">
        <w:rPr>
          <w:szCs w:val="22"/>
        </w:rPr>
        <w:t>a každou jednotlivou vadu předmětu plnění Zhotovitele zjištěnou v průběhu záruční doby je Zhotovitel povinen zaplatit Objednateli smluvní pokutu ve výši 10.000,- Kč (slovy: deseti tisíc korun českých) bez DPH, a to i při opakovaném výskytu stejné vady. Objednatel je oprávněn tuto smluvní pokutu prominout, a to na základě objektivních důvodů a písemné žádosti Zhotovitele;</w:t>
      </w:r>
    </w:p>
    <w:p w:rsidR="00383506" w:rsidRPr="00383506" w:rsidRDefault="00383506" w:rsidP="00383506">
      <w:pPr>
        <w:pStyle w:val="ListNumber-ContinueHeadingCzechTourism"/>
        <w:numPr>
          <w:ilvl w:val="0"/>
          <w:numId w:val="0"/>
        </w:numPr>
        <w:jc w:val="both"/>
        <w:rPr>
          <w:szCs w:val="22"/>
        </w:rPr>
      </w:pPr>
    </w:p>
    <w:p w:rsidR="00383506" w:rsidRDefault="00C0608B" w:rsidP="00F02F97">
      <w:pPr>
        <w:pStyle w:val="ListNumber-ContinueHeadingCzechTourism"/>
        <w:numPr>
          <w:ilvl w:val="0"/>
          <w:numId w:val="34"/>
        </w:numPr>
        <w:tabs>
          <w:tab w:val="left" w:pos="1418"/>
        </w:tabs>
        <w:jc w:val="both"/>
      </w:pPr>
      <w:r>
        <w:t xml:space="preserve">za nedodržení </w:t>
      </w:r>
      <w:r w:rsidRPr="00094A46">
        <w:t xml:space="preserve">započetí prací na odstranění závažných chyb, které mají dopad na bezpečnost dat </w:t>
      </w:r>
      <w:r>
        <w:t xml:space="preserve">Objednatele, včetně dostupnosti </w:t>
      </w:r>
      <w:proofErr w:type="spellStart"/>
      <w:r>
        <w:t>mikrostránky</w:t>
      </w:r>
      <w:proofErr w:type="spellEnd"/>
      <w:r>
        <w:t xml:space="preserve"> v online prostředí,</w:t>
      </w:r>
      <w:r w:rsidRPr="00094A46">
        <w:t xml:space="preserve"> ve lhůtě max. 8 hod. od zjištění </w:t>
      </w:r>
      <w:r>
        <w:t>Zhotovitelem</w:t>
      </w:r>
      <w:r w:rsidRPr="00094A46">
        <w:t xml:space="preserve"> nebo nahlášení </w:t>
      </w:r>
      <w:r>
        <w:t>Objednatelem</w:t>
      </w:r>
      <w:r w:rsidRPr="00094A46">
        <w:t xml:space="preserve">, jejich neprodlené odstranění a následnou neprodlenou publikaci na </w:t>
      </w:r>
      <w:proofErr w:type="spellStart"/>
      <w:r>
        <w:t>mikrostránce</w:t>
      </w:r>
      <w:proofErr w:type="spellEnd"/>
      <w:r>
        <w:t xml:space="preserve"> včetně zahraničních mutací, je Zhotovitel povinen zaplatit Objednateli smluvní pokutu ve výši 500,- Kč (slovy: pět set korun českých) za každou započatou hodinu.</w:t>
      </w:r>
    </w:p>
    <w:p w:rsidR="00130B68" w:rsidRDefault="00130B68" w:rsidP="00130B68">
      <w:pPr>
        <w:pStyle w:val="Odstavecseseznamem"/>
      </w:pPr>
    </w:p>
    <w:p w:rsidR="00130B68" w:rsidRPr="00AE0697" w:rsidRDefault="00130B68" w:rsidP="00130B68">
      <w:pPr>
        <w:pStyle w:val="ListLetterCzechTourism"/>
        <w:numPr>
          <w:ilvl w:val="0"/>
          <w:numId w:val="34"/>
        </w:numPr>
        <w:rPr>
          <w:szCs w:val="22"/>
        </w:rPr>
      </w:pPr>
      <w:r w:rsidRPr="00AE0697">
        <w:rPr>
          <w:szCs w:val="22"/>
        </w:rPr>
        <w:t>V případě prodlení Z</w:t>
      </w:r>
      <w:r>
        <w:rPr>
          <w:szCs w:val="22"/>
        </w:rPr>
        <w:t>hotovitele</w:t>
      </w:r>
      <w:r w:rsidRPr="00AE0697">
        <w:rPr>
          <w:szCs w:val="22"/>
        </w:rPr>
        <w:t xml:space="preserve"> s plněním díla dle této smlouvy přísluší </w:t>
      </w:r>
      <w:r>
        <w:rPr>
          <w:szCs w:val="22"/>
        </w:rPr>
        <w:t>O</w:t>
      </w:r>
      <w:r w:rsidRPr="00AE0697">
        <w:rPr>
          <w:szCs w:val="22"/>
        </w:rPr>
        <w:t xml:space="preserve">bjednateli smluvní pokuta ve výši 0,1 % z ceny prodlení za každý započatý den prodlení. </w:t>
      </w:r>
    </w:p>
    <w:p w:rsidR="00130B68" w:rsidRDefault="00130B68" w:rsidP="00130B68">
      <w:pPr>
        <w:pStyle w:val="ListNumber-ContinueHeadingCzechTourism"/>
        <w:numPr>
          <w:ilvl w:val="0"/>
          <w:numId w:val="0"/>
        </w:numPr>
        <w:tabs>
          <w:tab w:val="left" w:pos="1418"/>
        </w:tabs>
        <w:ind w:left="720"/>
        <w:jc w:val="both"/>
      </w:pPr>
    </w:p>
    <w:p w:rsidR="005C288E" w:rsidRDefault="005C288E" w:rsidP="00584D18">
      <w:pPr>
        <w:pStyle w:val="ListNumber-ContinueHeadingCzechTourism"/>
        <w:numPr>
          <w:ilvl w:val="0"/>
          <w:numId w:val="0"/>
        </w:numPr>
        <w:tabs>
          <w:tab w:val="left" w:pos="1418"/>
        </w:tabs>
        <w:jc w:val="both"/>
      </w:pPr>
    </w:p>
    <w:p w:rsidR="00C0608B" w:rsidRPr="00E432C9" w:rsidRDefault="00383506" w:rsidP="00E432C9">
      <w:pPr>
        <w:pStyle w:val="ListNumber-ContinueHeadingCzechTourism"/>
        <w:numPr>
          <w:ilvl w:val="0"/>
          <w:numId w:val="0"/>
        </w:numPr>
        <w:tabs>
          <w:tab w:val="left" w:pos="1418"/>
        </w:tabs>
        <w:ind w:left="680" w:hanging="680"/>
        <w:jc w:val="both"/>
      </w:pPr>
      <w:r>
        <w:t xml:space="preserve">11.2 </w:t>
      </w:r>
      <w:r w:rsidR="00C0608B">
        <w:t xml:space="preserve">Smluvní pokuty lze uložit opakovaně za každý jednotlivý případ. </w:t>
      </w:r>
      <w:r w:rsidR="00C0608B" w:rsidRPr="00196C7F">
        <w:t>Sjednáním smluvní pokuty dle tohoto článku, ani jejím uhrazením není dotčeno právo Objednatele na náhradu škody v celém rozsahu.</w:t>
      </w:r>
    </w:p>
    <w:p w:rsidR="00F16F05" w:rsidRPr="00F43FAB" w:rsidRDefault="00383506" w:rsidP="00383506">
      <w:pPr>
        <w:pStyle w:val="Textodst1sl"/>
        <w:numPr>
          <w:ilvl w:val="0"/>
          <w:numId w:val="0"/>
        </w:numPr>
        <w:tabs>
          <w:tab w:val="clear" w:pos="0"/>
          <w:tab w:val="clear" w:pos="284"/>
        </w:tabs>
        <w:ind w:left="720" w:hanging="720"/>
        <w:rPr>
          <w:rFonts w:ascii="Georgia" w:hAnsi="Georgia"/>
          <w:sz w:val="22"/>
          <w:szCs w:val="22"/>
        </w:rPr>
      </w:pPr>
      <w:r>
        <w:rPr>
          <w:rFonts w:ascii="Georgia" w:hAnsi="Georgia"/>
          <w:sz w:val="22"/>
          <w:szCs w:val="22"/>
        </w:rPr>
        <w:t xml:space="preserve">11.3 </w:t>
      </w:r>
      <w:r w:rsidR="00F16F05" w:rsidRPr="00F43FAB">
        <w:rPr>
          <w:rFonts w:ascii="Georgia" w:hAnsi="Georgia"/>
          <w:sz w:val="22"/>
          <w:szCs w:val="22"/>
        </w:rPr>
        <w:t>Vznikem povinnosti hradit smluvní pokutu, uplatněním nároku na zaplacení smluvní pokuty ani jejím faktickým zaplacením nezanikne povinnost Zhotovitele splnit povinnost, jejíž plnění bylo zajištěno smluvní pokutou. Zhot</w:t>
      </w:r>
      <w:r w:rsidR="00EB5B28">
        <w:rPr>
          <w:rFonts w:ascii="Georgia" w:hAnsi="Georgia"/>
          <w:sz w:val="22"/>
          <w:szCs w:val="22"/>
        </w:rPr>
        <w:t>ovitel tak bude i nadále povin</w:t>
      </w:r>
      <w:r w:rsidR="00EF280E">
        <w:rPr>
          <w:rFonts w:ascii="Georgia" w:hAnsi="Georgia"/>
          <w:sz w:val="22"/>
          <w:szCs w:val="22"/>
        </w:rPr>
        <w:t>en</w:t>
      </w:r>
      <w:r w:rsidR="00F16F05" w:rsidRPr="00F43FAB">
        <w:rPr>
          <w:rFonts w:ascii="Georgia" w:hAnsi="Georgia"/>
          <w:sz w:val="22"/>
          <w:szCs w:val="22"/>
        </w:rPr>
        <w:t xml:space="preserve"> ke splnění takovéto povinnosti.</w:t>
      </w:r>
    </w:p>
    <w:p w:rsidR="00F16F05" w:rsidRPr="00F43FAB" w:rsidRDefault="00383506" w:rsidP="00383506">
      <w:pPr>
        <w:pStyle w:val="Textodst1sl"/>
        <w:numPr>
          <w:ilvl w:val="0"/>
          <w:numId w:val="0"/>
        </w:numPr>
        <w:tabs>
          <w:tab w:val="clear" w:pos="0"/>
          <w:tab w:val="clear" w:pos="284"/>
        </w:tabs>
        <w:ind w:left="720" w:hanging="720"/>
        <w:rPr>
          <w:rFonts w:ascii="Georgia" w:hAnsi="Georgia"/>
          <w:sz w:val="22"/>
          <w:szCs w:val="22"/>
        </w:rPr>
      </w:pPr>
      <w:r>
        <w:rPr>
          <w:rFonts w:ascii="Georgia" w:hAnsi="Georgia"/>
          <w:sz w:val="22"/>
          <w:szCs w:val="22"/>
        </w:rPr>
        <w:t xml:space="preserve">11.4 </w:t>
      </w:r>
      <w:r w:rsidR="00F16F05" w:rsidRPr="00F43FAB">
        <w:rPr>
          <w:rFonts w:ascii="Georgia" w:hAnsi="Georgia"/>
          <w:sz w:val="22"/>
          <w:szCs w:val="22"/>
        </w:rPr>
        <w:t>Vznikem povinnosti hradit smluvní pokutu ani jejím faktickým zaplacením není dotčen nárok Objednatele na náhradu škody v plné výši ani na odstoupení od Smlouvy. Odstoupením od Smlouvy nárok na již uplatněnou smluvní pokutu nezaniká.</w:t>
      </w:r>
    </w:p>
    <w:p w:rsidR="00F16F05" w:rsidRPr="00F43FAB" w:rsidRDefault="00383506" w:rsidP="00383506">
      <w:pPr>
        <w:pStyle w:val="Textodst1sl"/>
        <w:numPr>
          <w:ilvl w:val="0"/>
          <w:numId w:val="0"/>
        </w:numPr>
        <w:tabs>
          <w:tab w:val="clear" w:pos="0"/>
          <w:tab w:val="clear" w:pos="284"/>
        </w:tabs>
        <w:ind w:left="720" w:hanging="720"/>
        <w:rPr>
          <w:rFonts w:ascii="Georgia" w:hAnsi="Georgia"/>
          <w:sz w:val="22"/>
          <w:szCs w:val="22"/>
        </w:rPr>
      </w:pPr>
      <w:r>
        <w:rPr>
          <w:rFonts w:ascii="Georgia" w:hAnsi="Georgia"/>
          <w:sz w:val="22"/>
          <w:szCs w:val="22"/>
        </w:rPr>
        <w:t xml:space="preserve">11.5 </w:t>
      </w:r>
      <w:r w:rsidR="00F16F05" w:rsidRPr="00F43FAB">
        <w:rPr>
          <w:rFonts w:ascii="Georgia" w:hAnsi="Georgia"/>
          <w:sz w:val="22"/>
          <w:szCs w:val="22"/>
        </w:rPr>
        <w:t>Smluvní pokuta je splatná doručením písemného oznámení o jejím uplatnění Zhotoviteli. Objednatel je oprávněn svou pohledávku z titulu smluvní pokuty započíst oproti splatné pohledávce Zhotovitele na zaplacení Ceny.</w:t>
      </w:r>
    </w:p>
    <w:p w:rsidR="00081AAB" w:rsidRDefault="00F16F05" w:rsidP="00383506">
      <w:pPr>
        <w:pStyle w:val="Textodst1sl"/>
        <w:numPr>
          <w:ilvl w:val="0"/>
          <w:numId w:val="0"/>
        </w:numPr>
        <w:tabs>
          <w:tab w:val="clear" w:pos="0"/>
          <w:tab w:val="clear" w:pos="284"/>
        </w:tabs>
        <w:ind w:left="792"/>
        <w:rPr>
          <w:rFonts w:ascii="Georgia" w:hAnsi="Georgia"/>
          <w:sz w:val="22"/>
          <w:szCs w:val="22"/>
        </w:rPr>
      </w:pPr>
      <w:r w:rsidRPr="00F43FAB">
        <w:rPr>
          <w:rFonts w:ascii="Georgia" w:hAnsi="Georgia"/>
          <w:sz w:val="22"/>
          <w:szCs w:val="22"/>
        </w:rPr>
        <w:t>Smluvní strany shodně prohlašují, že s ohledem na charakter povinností, jejichž splnění je zajištěno smluvními pokutami, jakož i s ohledem na veřejný zájem na jejich splnění, považují smluvní pokuty uvedené v tomto článku za přiměřené.</w:t>
      </w:r>
    </w:p>
    <w:p w:rsidR="00081AAB" w:rsidRDefault="00081AAB" w:rsidP="00081AAB">
      <w:pPr>
        <w:rPr>
          <w:rFonts w:eastAsia="Times New Roman" w:cs="Times New Roman"/>
          <w:lang w:eastAsia="cs-CZ"/>
        </w:rPr>
      </w:pPr>
      <w:r>
        <w:br w:type="page"/>
      </w:r>
    </w:p>
    <w:p w:rsidR="005C288E" w:rsidRDefault="005C288E" w:rsidP="00383506">
      <w:pPr>
        <w:pStyle w:val="Textodst1sl"/>
        <w:numPr>
          <w:ilvl w:val="0"/>
          <w:numId w:val="0"/>
        </w:numPr>
        <w:tabs>
          <w:tab w:val="clear" w:pos="0"/>
          <w:tab w:val="clear" w:pos="284"/>
        </w:tabs>
        <w:ind w:left="792"/>
        <w:rPr>
          <w:rFonts w:ascii="Georgia" w:hAnsi="Georgia"/>
          <w:sz w:val="22"/>
          <w:szCs w:val="22"/>
        </w:rPr>
      </w:pPr>
    </w:p>
    <w:p w:rsidR="00055AAD" w:rsidRDefault="00055AAD" w:rsidP="00E432C9">
      <w:pPr>
        <w:keepNext/>
        <w:tabs>
          <w:tab w:val="clear" w:pos="454"/>
          <w:tab w:val="clear" w:pos="907"/>
          <w:tab w:val="clear" w:pos="1361"/>
          <w:tab w:val="clear" w:pos="1814"/>
          <w:tab w:val="clear" w:pos="2268"/>
        </w:tabs>
        <w:spacing w:before="120" w:line="240" w:lineRule="auto"/>
        <w:jc w:val="both"/>
        <w:rPr>
          <w:szCs w:val="22"/>
          <w:lang w:eastAsia="cs-CZ"/>
        </w:rPr>
      </w:pPr>
    </w:p>
    <w:p w:rsidR="00904FAC" w:rsidRDefault="00904FAC" w:rsidP="005C288E">
      <w:pPr>
        <w:pStyle w:val="Heading1-Number-FollowNumberCzechTourism"/>
        <w:rPr>
          <w:lang w:eastAsia="cs-CZ"/>
        </w:rPr>
      </w:pPr>
      <w:r>
        <w:rPr>
          <w:lang w:eastAsia="cs-CZ"/>
        </w:rPr>
        <w:t xml:space="preserve">Článek 12 </w:t>
      </w:r>
      <w:r w:rsidRPr="002354FB">
        <w:rPr>
          <w:lang w:eastAsia="cs-CZ"/>
        </w:rPr>
        <w:t>Ustanovení o vzniku a zániku Smlouvy</w:t>
      </w:r>
    </w:p>
    <w:p w:rsidR="00055AAD" w:rsidRDefault="00055AAD" w:rsidP="00055AAD">
      <w:pPr>
        <w:rPr>
          <w:lang w:eastAsia="cs-CZ"/>
        </w:rPr>
      </w:pPr>
    </w:p>
    <w:p w:rsidR="00055AAD" w:rsidRPr="00055AAD" w:rsidRDefault="00055AAD" w:rsidP="00055AAD">
      <w:pPr>
        <w:rPr>
          <w:lang w:eastAsia="cs-CZ"/>
        </w:rPr>
      </w:pPr>
    </w:p>
    <w:p w:rsidR="00904FAC" w:rsidRPr="00CD45E9" w:rsidRDefault="00D4648F" w:rsidP="00F02F97">
      <w:pPr>
        <w:pStyle w:val="slolnku"/>
        <w:numPr>
          <w:ilvl w:val="1"/>
          <w:numId w:val="33"/>
        </w:numPr>
        <w:tabs>
          <w:tab w:val="clear" w:pos="0"/>
          <w:tab w:val="clear" w:pos="284"/>
          <w:tab w:val="clear" w:pos="1701"/>
        </w:tabs>
        <w:spacing w:before="120" w:after="0"/>
        <w:jc w:val="both"/>
        <w:rPr>
          <w:rFonts w:ascii="Georgia" w:hAnsi="Georgia" w:cs="Arial"/>
          <w:b w:val="0"/>
          <w:sz w:val="22"/>
          <w:szCs w:val="22"/>
        </w:rPr>
      </w:pPr>
      <w:r w:rsidRPr="00D4648F">
        <w:rPr>
          <w:rFonts w:ascii="Georgia" w:hAnsi="Georgia"/>
          <w:b w:val="0"/>
          <w:sz w:val="22"/>
          <w:szCs w:val="22"/>
        </w:rPr>
        <w:t>Tato smlouva nabývá platnosti dnem jejího podpisu oběma smluvními stranami a účinnosti dnem jejího zveřejnění v registru smluv</w:t>
      </w:r>
      <w:r>
        <w:rPr>
          <w:rFonts w:ascii="Georgia" w:hAnsi="Georgia" w:cs="Arial"/>
          <w:b w:val="0"/>
          <w:sz w:val="22"/>
          <w:szCs w:val="22"/>
        </w:rPr>
        <w:t>.</w:t>
      </w:r>
      <w:r w:rsidRPr="00CD45E9">
        <w:rPr>
          <w:rFonts w:ascii="Georgia" w:hAnsi="Georgia" w:cs="Arial"/>
          <w:b w:val="0"/>
          <w:sz w:val="22"/>
          <w:szCs w:val="22"/>
        </w:rPr>
        <w:t xml:space="preserve"> </w:t>
      </w:r>
      <w:r w:rsidR="00904FAC" w:rsidRPr="00CD45E9">
        <w:rPr>
          <w:rFonts w:ascii="Georgia" w:hAnsi="Georgia" w:cs="Arial"/>
          <w:b w:val="0"/>
          <w:sz w:val="22"/>
          <w:szCs w:val="22"/>
        </w:rPr>
        <w:t>Dnem uzavření této Smlouvy je den označený datem u podpisů smluvních stran. Je-li takto označeno více dní, je dnem uzavření této Smlouvy den z označených dnů nejpozdější.</w:t>
      </w:r>
    </w:p>
    <w:p w:rsidR="00904FAC" w:rsidRPr="00CD45E9" w:rsidRDefault="00904FAC" w:rsidP="00F02F97">
      <w:pPr>
        <w:pStyle w:val="slolnku"/>
        <w:numPr>
          <w:ilvl w:val="1"/>
          <w:numId w:val="33"/>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rsidR="00904FAC" w:rsidRPr="00CD45E9" w:rsidRDefault="00904FAC" w:rsidP="00F02F97">
      <w:pPr>
        <w:pStyle w:val="slolnku"/>
        <w:numPr>
          <w:ilvl w:val="1"/>
          <w:numId w:val="33"/>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 xml:space="preserve">Objednatel je oprávněn od této Smlouvy odstoupit, a to i částečně, v případě závažného porušení smluvní nebo zákonné povinnosti Zhotovitelem. </w:t>
      </w:r>
    </w:p>
    <w:p w:rsidR="00904FAC" w:rsidRPr="00CD45E9" w:rsidRDefault="00904FAC" w:rsidP="00F02F97">
      <w:pPr>
        <w:pStyle w:val="slolnku"/>
        <w:numPr>
          <w:ilvl w:val="1"/>
          <w:numId w:val="33"/>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Za závažné porušení smluvní povinnosti se považuje</w:t>
      </w:r>
      <w:r>
        <w:rPr>
          <w:rFonts w:ascii="Georgia" w:hAnsi="Georgia" w:cs="Arial"/>
          <w:b w:val="0"/>
          <w:sz w:val="22"/>
          <w:szCs w:val="22"/>
        </w:rPr>
        <w:t xml:space="preserve"> zejména</w:t>
      </w:r>
      <w:r w:rsidRPr="00CD45E9">
        <w:rPr>
          <w:rFonts w:ascii="Georgia" w:hAnsi="Georgia" w:cs="Arial"/>
          <w:b w:val="0"/>
          <w:sz w:val="22"/>
          <w:szCs w:val="22"/>
        </w:rPr>
        <w:t>:</w:t>
      </w:r>
    </w:p>
    <w:p w:rsidR="00904FAC" w:rsidRPr="00CD45E9" w:rsidRDefault="00904FAC" w:rsidP="00F02F97">
      <w:pPr>
        <w:pStyle w:val="slolnku"/>
        <w:numPr>
          <w:ilvl w:val="0"/>
          <w:numId w:val="23"/>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nedodržení závazných právních norem</w:t>
      </w:r>
      <w:r>
        <w:rPr>
          <w:rFonts w:ascii="Georgia" w:hAnsi="Georgia" w:cs="Arial"/>
          <w:b w:val="0"/>
          <w:sz w:val="22"/>
          <w:szCs w:val="22"/>
        </w:rPr>
        <w:t xml:space="preserve"> a ustanovení této Smlouvy</w:t>
      </w:r>
      <w:r w:rsidRPr="00CD45E9">
        <w:rPr>
          <w:rFonts w:ascii="Georgia" w:hAnsi="Georgia" w:cs="Arial"/>
          <w:b w:val="0"/>
          <w:sz w:val="22"/>
          <w:szCs w:val="22"/>
        </w:rPr>
        <w:t>,</w:t>
      </w:r>
    </w:p>
    <w:p w:rsidR="00904FAC" w:rsidRPr="00CD45E9" w:rsidRDefault="00904FAC" w:rsidP="00F02F97">
      <w:pPr>
        <w:pStyle w:val="slolnku"/>
        <w:numPr>
          <w:ilvl w:val="0"/>
          <w:numId w:val="23"/>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prodlení s dokončením </w:t>
      </w:r>
      <w:r>
        <w:rPr>
          <w:rFonts w:ascii="Georgia" w:hAnsi="Georgia" w:cs="Arial"/>
          <w:b w:val="0"/>
          <w:sz w:val="22"/>
          <w:szCs w:val="22"/>
        </w:rPr>
        <w:t xml:space="preserve">plnění </w:t>
      </w:r>
      <w:r w:rsidRPr="00CD45E9">
        <w:rPr>
          <w:rFonts w:ascii="Georgia" w:hAnsi="Georgia" w:cs="Arial"/>
          <w:b w:val="0"/>
          <w:sz w:val="22"/>
          <w:szCs w:val="22"/>
        </w:rPr>
        <w:t>dle této Smlouvy po dobu delší než 15 dnů,</w:t>
      </w:r>
    </w:p>
    <w:p w:rsidR="00904FAC" w:rsidRPr="00CD45E9" w:rsidRDefault="00904FAC" w:rsidP="00F02F97">
      <w:pPr>
        <w:pStyle w:val="slolnku"/>
        <w:numPr>
          <w:ilvl w:val="0"/>
          <w:numId w:val="23"/>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provádění </w:t>
      </w:r>
      <w:r>
        <w:rPr>
          <w:rFonts w:ascii="Georgia" w:hAnsi="Georgia" w:cs="Arial"/>
          <w:b w:val="0"/>
          <w:sz w:val="22"/>
          <w:szCs w:val="22"/>
        </w:rPr>
        <w:t xml:space="preserve">plnění </w:t>
      </w:r>
      <w:r w:rsidRPr="00CD45E9">
        <w:rPr>
          <w:rFonts w:ascii="Georgia" w:hAnsi="Georgia" w:cs="Arial"/>
          <w:b w:val="0"/>
          <w:sz w:val="22"/>
          <w:szCs w:val="22"/>
        </w:rPr>
        <w:t>v rozporu se závaznými požadavky Objednatele uvedenými v této Smlouvě či v rozporu s pokyny Objednatele.</w:t>
      </w:r>
    </w:p>
    <w:p w:rsidR="00904FAC" w:rsidRPr="00CD45E9" w:rsidRDefault="00904FAC" w:rsidP="00F02F97">
      <w:pPr>
        <w:pStyle w:val="slolnku"/>
        <w:numPr>
          <w:ilvl w:val="1"/>
          <w:numId w:val="33"/>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Objednatel je dále oprávněn od této Smlouvy odstoupit, a to i částečně, v případě, že:</w:t>
      </w:r>
    </w:p>
    <w:p w:rsidR="00904FAC" w:rsidRPr="00CD45E9" w:rsidRDefault="00904FAC" w:rsidP="00F02F97">
      <w:pPr>
        <w:pStyle w:val="slolnku"/>
        <w:numPr>
          <w:ilvl w:val="0"/>
          <w:numId w:val="24"/>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nastane důvod pro odstoupení od Smlouvy dle ustanovení § </w:t>
      </w:r>
      <w:r>
        <w:rPr>
          <w:rFonts w:ascii="Georgia" w:hAnsi="Georgia" w:cs="Arial"/>
          <w:b w:val="0"/>
          <w:sz w:val="22"/>
          <w:szCs w:val="22"/>
        </w:rPr>
        <w:t>2001</w:t>
      </w:r>
      <w:r w:rsidRPr="00CD45E9">
        <w:rPr>
          <w:rFonts w:ascii="Georgia" w:hAnsi="Georgia" w:cs="Arial"/>
          <w:b w:val="0"/>
          <w:sz w:val="22"/>
          <w:szCs w:val="22"/>
        </w:rPr>
        <w:t xml:space="preserve"> a násl. zákona č. </w:t>
      </w:r>
      <w:r>
        <w:rPr>
          <w:rFonts w:ascii="Georgia" w:hAnsi="Georgia" w:cs="Arial"/>
          <w:b w:val="0"/>
          <w:sz w:val="22"/>
          <w:szCs w:val="22"/>
        </w:rPr>
        <w:t>89</w:t>
      </w:r>
      <w:r w:rsidRPr="00CD45E9">
        <w:rPr>
          <w:rFonts w:ascii="Georgia" w:hAnsi="Georgia" w:cs="Arial"/>
          <w:b w:val="0"/>
          <w:sz w:val="22"/>
          <w:szCs w:val="22"/>
        </w:rPr>
        <w:t>/</w:t>
      </w:r>
      <w:r>
        <w:rPr>
          <w:rFonts w:ascii="Georgia" w:hAnsi="Georgia" w:cs="Arial"/>
          <w:b w:val="0"/>
          <w:sz w:val="22"/>
          <w:szCs w:val="22"/>
        </w:rPr>
        <w:t>2012</w:t>
      </w:r>
      <w:r w:rsidRPr="00CD45E9">
        <w:rPr>
          <w:rFonts w:ascii="Georgia" w:hAnsi="Georgia" w:cs="Arial"/>
          <w:b w:val="0"/>
          <w:sz w:val="22"/>
          <w:szCs w:val="22"/>
        </w:rPr>
        <w:t xml:space="preserve"> Sb., ob</w:t>
      </w:r>
      <w:r>
        <w:rPr>
          <w:rFonts w:ascii="Georgia" w:hAnsi="Georgia" w:cs="Arial"/>
          <w:b w:val="0"/>
          <w:sz w:val="22"/>
          <w:szCs w:val="22"/>
        </w:rPr>
        <w:t xml:space="preserve">čanského </w:t>
      </w:r>
      <w:r w:rsidRPr="00CD45E9">
        <w:rPr>
          <w:rFonts w:ascii="Georgia" w:hAnsi="Georgia" w:cs="Arial"/>
          <w:b w:val="0"/>
          <w:sz w:val="22"/>
          <w:szCs w:val="22"/>
        </w:rPr>
        <w:t>zákoníku, ve znění pozdějších předpisů,</w:t>
      </w:r>
    </w:p>
    <w:p w:rsidR="00904FAC" w:rsidRPr="00094960" w:rsidRDefault="00904FAC" w:rsidP="00F02F97">
      <w:pPr>
        <w:pStyle w:val="slolnku"/>
        <w:numPr>
          <w:ilvl w:val="0"/>
          <w:numId w:val="24"/>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v důsledku rozhodnutí zřizovatele, orgánu státní správy či územní samosprávy Objednatel nebude mít dostatek finančních prostředků k úhradě Ceny</w:t>
      </w:r>
      <w:r>
        <w:rPr>
          <w:rFonts w:ascii="Georgia" w:hAnsi="Georgia" w:cs="Arial"/>
          <w:b w:val="0"/>
          <w:sz w:val="22"/>
          <w:szCs w:val="22"/>
        </w:rPr>
        <w:t xml:space="preserve"> za plnění dle této smlouvy</w:t>
      </w:r>
      <w:r w:rsidRPr="00094960">
        <w:rPr>
          <w:rFonts w:ascii="Georgia" w:hAnsi="Georgia" w:cs="Arial"/>
          <w:b w:val="0"/>
          <w:sz w:val="22"/>
          <w:szCs w:val="22"/>
        </w:rPr>
        <w:t>,</w:t>
      </w:r>
    </w:p>
    <w:p w:rsidR="00904FAC" w:rsidRPr="00CD45E9" w:rsidRDefault="00904FAC" w:rsidP="00F02F97">
      <w:pPr>
        <w:pStyle w:val="slolnku"/>
        <w:numPr>
          <w:ilvl w:val="0"/>
          <w:numId w:val="24"/>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Zhotovitel pozbude oprávnění vyžadovaného právními předpisy k činnostem, k jejichž provádění je Zhotovitel povinen dle této Smlouvy, </w:t>
      </w:r>
    </w:p>
    <w:p w:rsidR="00904FAC" w:rsidRPr="00CD45E9" w:rsidRDefault="00904FAC" w:rsidP="00F02F97">
      <w:pPr>
        <w:pStyle w:val="slolnku"/>
        <w:numPr>
          <w:ilvl w:val="0"/>
          <w:numId w:val="24"/>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Zhotovitel pozbude kteréhokoliv jiného kvalifikačního předpokladu, jehož splnění bylo předpokladem pro zadání veřejné zakázky,</w:t>
      </w:r>
    </w:p>
    <w:p w:rsidR="00904FAC" w:rsidRPr="00CD45E9" w:rsidRDefault="00904FAC" w:rsidP="00F02F97">
      <w:pPr>
        <w:pStyle w:val="slolnku"/>
        <w:numPr>
          <w:ilvl w:val="0"/>
          <w:numId w:val="24"/>
        </w:numPr>
        <w:tabs>
          <w:tab w:val="clear" w:pos="0"/>
          <w:tab w:val="clear" w:pos="284"/>
          <w:tab w:val="clear" w:pos="1701"/>
        </w:tabs>
        <w:spacing w:before="40" w:after="0"/>
        <w:jc w:val="both"/>
        <w:rPr>
          <w:rFonts w:ascii="Georgia" w:hAnsi="Georgia" w:cs="Arial"/>
          <w:b w:val="0"/>
          <w:sz w:val="22"/>
          <w:szCs w:val="22"/>
        </w:rPr>
      </w:pPr>
      <w:r>
        <w:rPr>
          <w:rFonts w:ascii="Georgia" w:hAnsi="Georgia" w:cs="Arial"/>
          <w:b w:val="0"/>
          <w:sz w:val="22"/>
          <w:szCs w:val="22"/>
        </w:rPr>
        <w:t>bude zjištěn úpadek</w:t>
      </w:r>
      <w:r w:rsidRPr="00CD45E9">
        <w:rPr>
          <w:rFonts w:ascii="Georgia" w:hAnsi="Georgia" w:cs="Arial"/>
          <w:b w:val="0"/>
          <w:sz w:val="22"/>
          <w:szCs w:val="22"/>
        </w:rPr>
        <w:t xml:space="preserve"> Zhotovitele,</w:t>
      </w:r>
    </w:p>
    <w:p w:rsidR="00904FAC" w:rsidRPr="00CD45E9" w:rsidRDefault="00904FAC" w:rsidP="00F02F97">
      <w:pPr>
        <w:pStyle w:val="slolnku"/>
        <w:numPr>
          <w:ilvl w:val="0"/>
          <w:numId w:val="24"/>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Zhotovitel vstoupí do likvidace.</w:t>
      </w:r>
    </w:p>
    <w:p w:rsidR="00904FAC" w:rsidRPr="00CD45E9" w:rsidRDefault="00904FAC" w:rsidP="00F02F97">
      <w:pPr>
        <w:pStyle w:val="slolnku"/>
        <w:numPr>
          <w:ilvl w:val="1"/>
          <w:numId w:val="33"/>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Zhotovitel je oprávněn od této Smlouvy odstoupit v případě, že Objednatel bude v prodlení s úhradou svých peněžitých závazků vyplývajících z této Smlouvy po dobu delší než 90 dnů.</w:t>
      </w:r>
    </w:p>
    <w:p w:rsidR="00904FAC" w:rsidRPr="00CD45E9" w:rsidRDefault="00904FAC" w:rsidP="00F02F97">
      <w:pPr>
        <w:pStyle w:val="slolnku"/>
        <w:numPr>
          <w:ilvl w:val="1"/>
          <w:numId w:val="33"/>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rsidR="00904FAC" w:rsidRPr="00CD45E9" w:rsidRDefault="00904FAC" w:rsidP="00F02F97">
      <w:pPr>
        <w:pStyle w:val="slolnku"/>
        <w:numPr>
          <w:ilvl w:val="1"/>
          <w:numId w:val="33"/>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rsidR="00904FAC" w:rsidRPr="00CD45E9" w:rsidRDefault="00904FAC" w:rsidP="00F02F97">
      <w:pPr>
        <w:pStyle w:val="slolnku"/>
        <w:numPr>
          <w:ilvl w:val="1"/>
          <w:numId w:val="33"/>
        </w:numPr>
        <w:tabs>
          <w:tab w:val="clear" w:pos="0"/>
          <w:tab w:val="clear" w:pos="284"/>
          <w:tab w:val="clear" w:pos="1701"/>
        </w:tabs>
        <w:spacing w:before="120" w:after="0"/>
        <w:jc w:val="both"/>
        <w:rPr>
          <w:rFonts w:ascii="Georgia" w:hAnsi="Georgia" w:cs="Arial"/>
          <w:b w:val="0"/>
          <w:sz w:val="22"/>
          <w:szCs w:val="22"/>
        </w:rPr>
      </w:pPr>
      <w:r>
        <w:rPr>
          <w:rFonts w:ascii="Georgia" w:hAnsi="Georgia" w:cs="Arial"/>
          <w:b w:val="0"/>
          <w:sz w:val="22"/>
          <w:szCs w:val="22"/>
        </w:rPr>
        <w:t>Z</w:t>
      </w:r>
      <w:r w:rsidRPr="00CD45E9">
        <w:rPr>
          <w:rFonts w:ascii="Georgia" w:hAnsi="Georgia" w:cs="Arial"/>
          <w:b w:val="0"/>
          <w:sz w:val="22"/>
          <w:szCs w:val="22"/>
        </w:rPr>
        <w:t xml:space="preserve">ávazky smluvních stran vzniklé v důsledku odstoupení od Smlouvy budou vypořádány následujícím způsobem. V případě odstoupení od Smlouvy je Zhotovitel povinen neprodleně předat Objednateli </w:t>
      </w:r>
      <w:r>
        <w:rPr>
          <w:rFonts w:ascii="Georgia" w:hAnsi="Georgia" w:cs="Arial"/>
          <w:b w:val="0"/>
          <w:sz w:val="22"/>
          <w:szCs w:val="22"/>
        </w:rPr>
        <w:t xml:space="preserve">plnění </w:t>
      </w:r>
      <w:r w:rsidRPr="00CD45E9">
        <w:rPr>
          <w:rFonts w:ascii="Georgia" w:hAnsi="Georgia" w:cs="Arial"/>
          <w:b w:val="0"/>
          <w:sz w:val="22"/>
          <w:szCs w:val="22"/>
        </w:rPr>
        <w:t>v aktuálně rozpracovaném stavu. Pro případ odstoupení od Smlouvy z důvodů na straně Objednatele má Zhotovitel nárok na poměrnou část Ceny odpovídající rozsahu jím provedeného</w:t>
      </w:r>
      <w:r>
        <w:rPr>
          <w:rFonts w:ascii="Georgia" w:hAnsi="Georgia" w:cs="Arial"/>
          <w:b w:val="0"/>
          <w:sz w:val="22"/>
          <w:szCs w:val="22"/>
        </w:rPr>
        <w:t xml:space="preserve"> plnění</w:t>
      </w:r>
      <w:r w:rsidRPr="00CD45E9">
        <w:rPr>
          <w:rFonts w:ascii="Georgia" w:hAnsi="Georgia" w:cs="Arial"/>
          <w:b w:val="0"/>
          <w:sz w:val="22"/>
          <w:szCs w:val="22"/>
        </w:rPr>
        <w:t>. V případě odstoupení od Smlouvy z důvodů na straně Zhotovitele má Zhotovitel nárok na náhradu nutných nákladů, které prokazatelně vynaložil na provedení</w:t>
      </w:r>
      <w:r>
        <w:rPr>
          <w:rFonts w:ascii="Georgia" w:hAnsi="Georgia" w:cs="Arial"/>
          <w:b w:val="0"/>
          <w:sz w:val="22"/>
          <w:szCs w:val="22"/>
        </w:rPr>
        <w:t xml:space="preserve"> plnění</w:t>
      </w:r>
      <w:r w:rsidRPr="00CD45E9">
        <w:rPr>
          <w:rFonts w:ascii="Georgia" w:hAnsi="Georgia" w:cs="Arial"/>
          <w:b w:val="0"/>
          <w:sz w:val="22"/>
          <w:szCs w:val="22"/>
        </w:rPr>
        <w:t>.</w:t>
      </w:r>
    </w:p>
    <w:p w:rsidR="00904FAC" w:rsidRDefault="00904FAC" w:rsidP="00F02F97">
      <w:pPr>
        <w:pStyle w:val="slolnku"/>
        <w:numPr>
          <w:ilvl w:val="1"/>
          <w:numId w:val="33"/>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V případě předčasného ukončení této Smlouvy je Zhotovitel povinen poskytnout Objednateli nezbytnou součinnost tak, aby Objednateli nevznikla škoda.</w:t>
      </w:r>
    </w:p>
    <w:p w:rsidR="00904FAC" w:rsidRDefault="00904FAC" w:rsidP="00F02F97">
      <w:pPr>
        <w:pStyle w:val="slolnku"/>
        <w:numPr>
          <w:ilvl w:val="1"/>
          <w:numId w:val="33"/>
        </w:numPr>
        <w:tabs>
          <w:tab w:val="clear" w:pos="0"/>
          <w:tab w:val="clear" w:pos="284"/>
          <w:tab w:val="clear" w:pos="1701"/>
        </w:tabs>
        <w:spacing w:before="120" w:after="0"/>
        <w:jc w:val="both"/>
        <w:rPr>
          <w:rFonts w:ascii="Georgia" w:hAnsi="Georgia" w:cs="Arial"/>
          <w:b w:val="0"/>
          <w:sz w:val="22"/>
          <w:szCs w:val="22"/>
        </w:rPr>
      </w:pPr>
      <w:r w:rsidRPr="000C01B4">
        <w:rPr>
          <w:rFonts w:ascii="Georgia" w:hAnsi="Georgia" w:cs="Arial"/>
          <w:b w:val="0"/>
          <w:sz w:val="22"/>
          <w:szCs w:val="22"/>
        </w:rPr>
        <w:t xml:space="preserve">Smluvní strany se dohodly na vyloučení ustanovení § 1897 z. </w:t>
      </w:r>
      <w:proofErr w:type="gramStart"/>
      <w:r w:rsidRPr="000C01B4">
        <w:rPr>
          <w:rFonts w:ascii="Georgia" w:hAnsi="Georgia" w:cs="Arial"/>
          <w:b w:val="0"/>
          <w:sz w:val="22"/>
          <w:szCs w:val="22"/>
        </w:rPr>
        <w:t>č.</w:t>
      </w:r>
      <w:proofErr w:type="gramEnd"/>
      <w:r w:rsidRPr="000C01B4">
        <w:rPr>
          <w:rFonts w:ascii="Georgia" w:hAnsi="Georgia" w:cs="Arial"/>
          <w:b w:val="0"/>
          <w:sz w:val="22"/>
          <w:szCs w:val="22"/>
        </w:rPr>
        <w:t xml:space="preserve"> </w:t>
      </w:r>
      <w:r>
        <w:rPr>
          <w:rFonts w:ascii="Georgia" w:hAnsi="Georgia" w:cs="Arial"/>
          <w:b w:val="0"/>
          <w:sz w:val="22"/>
          <w:szCs w:val="22"/>
        </w:rPr>
        <w:t>89/2012 Sb., občanský zákoník; t</w:t>
      </w:r>
      <w:r w:rsidRPr="000C01B4">
        <w:rPr>
          <w:rFonts w:ascii="Georgia" w:hAnsi="Georgia" w:cs="Arial"/>
          <w:b w:val="0"/>
          <w:sz w:val="22"/>
          <w:szCs w:val="22"/>
        </w:rPr>
        <w:t>uto smlouvu tak nelze postoupit rubopisem listiny.</w:t>
      </w:r>
    </w:p>
    <w:p w:rsidR="00904FAC" w:rsidRDefault="005C288E" w:rsidP="005C288E">
      <w:pPr>
        <w:pStyle w:val="Heading1-Number-FollowNumberCzechTourism"/>
        <w:ind w:left="360"/>
        <w:rPr>
          <w:lang w:eastAsia="cs-CZ"/>
        </w:rPr>
      </w:pPr>
      <w:r w:rsidRPr="00CD45E9">
        <w:rPr>
          <w:lang w:eastAsia="cs-CZ"/>
        </w:rPr>
        <w:t>Článek 1</w:t>
      </w:r>
      <w:r>
        <w:rPr>
          <w:lang w:eastAsia="cs-CZ"/>
        </w:rPr>
        <w:t>3 Licenční ujednání</w:t>
      </w:r>
    </w:p>
    <w:p w:rsidR="00023A59" w:rsidRPr="00DE0662" w:rsidRDefault="00023A59" w:rsidP="00023A59">
      <w:pPr>
        <w:pStyle w:val="ListNumber-ContinueHeadingCzechTourism"/>
        <w:numPr>
          <w:ilvl w:val="0"/>
          <w:numId w:val="0"/>
        </w:numPr>
        <w:jc w:val="both"/>
        <w:rPr>
          <w:szCs w:val="22"/>
        </w:rPr>
      </w:pPr>
      <w:r w:rsidRPr="00DE0662">
        <w:rPr>
          <w:szCs w:val="22"/>
        </w:rPr>
        <w:t>13.1. Zhotovitel tímto poskytuje Objednateli výhradní licenci k užití díla (vcelku i po částech), která je neomezená, tj. v následujícím rozsahu:</w:t>
      </w:r>
    </w:p>
    <w:p w:rsidR="00023A59" w:rsidRDefault="00023A59" w:rsidP="00023A59">
      <w:pPr>
        <w:pStyle w:val="ListLetterCzechTourism"/>
        <w:numPr>
          <w:ilvl w:val="0"/>
          <w:numId w:val="0"/>
        </w:numPr>
        <w:ind w:left="454"/>
        <w:jc w:val="both"/>
      </w:pPr>
    </w:p>
    <w:p w:rsidR="00023A59" w:rsidRDefault="00023A59" w:rsidP="00023A59">
      <w:pPr>
        <w:pStyle w:val="ListLetterCzechTourism"/>
        <w:numPr>
          <w:ilvl w:val="0"/>
          <w:numId w:val="36"/>
        </w:numPr>
        <w:ind w:left="908"/>
        <w:jc w:val="both"/>
      </w:pPr>
      <w:r>
        <w:t>K</w:t>
      </w:r>
      <w:r w:rsidRPr="00196C7F">
        <w:t xml:space="preserve"> užití díla samostatně, ve spojení s jinými autorskými díly, značkami, logy, texty a jakýmikoli obdobnými prvky, včetně oprávnění dílo upravit, zpracovat, změnit, zařadit do jakéhokoli díla souborného či do díla audiovizuálního, a to </w:t>
      </w:r>
      <w:r>
        <w:t>staticky či dynamicky (animace)</w:t>
      </w:r>
      <w:r w:rsidRPr="00196C7F">
        <w:t xml:space="preserve">, pro účely </w:t>
      </w:r>
      <w:proofErr w:type="spellStart"/>
      <w:r w:rsidRPr="00196C7F">
        <w:t>merchandisingu</w:t>
      </w:r>
      <w:proofErr w:type="spellEnd"/>
      <w:r w:rsidRPr="00196C7F">
        <w:t xml:space="preserve"> (tj. jako součást zboží užitné hodnoty) apod.;</w:t>
      </w:r>
    </w:p>
    <w:p w:rsidR="00023A59" w:rsidRDefault="00023A59" w:rsidP="00023A59">
      <w:pPr>
        <w:pStyle w:val="ListLetterCzechTourism"/>
        <w:numPr>
          <w:ilvl w:val="0"/>
          <w:numId w:val="0"/>
        </w:numPr>
        <w:ind w:left="908"/>
        <w:jc w:val="both"/>
      </w:pPr>
    </w:p>
    <w:p w:rsidR="00023A59" w:rsidRDefault="00023A59" w:rsidP="00023A59">
      <w:pPr>
        <w:pStyle w:val="ListLetterCzechTourism"/>
        <w:tabs>
          <w:tab w:val="clear" w:pos="454"/>
          <w:tab w:val="clear" w:pos="907"/>
          <w:tab w:val="clear" w:pos="1361"/>
          <w:tab w:val="clear" w:pos="1814"/>
          <w:tab w:val="clear" w:pos="2268"/>
          <w:tab w:val="clear" w:pos="2722"/>
          <w:tab w:val="clear" w:pos="3175"/>
          <w:tab w:val="clear" w:pos="3629"/>
        </w:tabs>
        <w:ind w:left="851" w:hanging="284"/>
        <w:jc w:val="both"/>
      </w:pPr>
      <w:r>
        <w:t>K</w:t>
      </w:r>
      <w:r w:rsidRPr="00196C7F">
        <w:t> užití díla v původní podobě nebo v podobě dle písm. a) jakýmkoli způsobem užití (rozmnožování, rozšiřování, půjčování, pronájem, vystavování, sdělování veřejnosti a jiné), bez omezení technologie, bez omezení počtu či množství užití, bez omezení účelu;</w:t>
      </w:r>
    </w:p>
    <w:p w:rsidR="00023A59" w:rsidRDefault="00023A59" w:rsidP="00023A59">
      <w:pPr>
        <w:pStyle w:val="ListLetterCzechTourism"/>
        <w:numPr>
          <w:ilvl w:val="0"/>
          <w:numId w:val="0"/>
        </w:numPr>
        <w:tabs>
          <w:tab w:val="clear" w:pos="454"/>
          <w:tab w:val="clear" w:pos="907"/>
          <w:tab w:val="clear" w:pos="1361"/>
          <w:tab w:val="clear" w:pos="1814"/>
          <w:tab w:val="clear" w:pos="2268"/>
          <w:tab w:val="clear" w:pos="2722"/>
          <w:tab w:val="clear" w:pos="3175"/>
          <w:tab w:val="clear" w:pos="3629"/>
        </w:tabs>
        <w:ind w:left="851"/>
        <w:jc w:val="both"/>
      </w:pPr>
    </w:p>
    <w:p w:rsidR="00023A59" w:rsidRDefault="00023A59" w:rsidP="00023A59">
      <w:pPr>
        <w:pStyle w:val="ListLetterCzechTourism"/>
        <w:tabs>
          <w:tab w:val="clear" w:pos="454"/>
          <w:tab w:val="clear" w:pos="907"/>
          <w:tab w:val="clear" w:pos="1361"/>
          <w:tab w:val="clear" w:pos="1814"/>
          <w:tab w:val="clear" w:pos="2268"/>
          <w:tab w:val="clear" w:pos="2722"/>
          <w:tab w:val="clear" w:pos="3175"/>
          <w:tab w:val="clear" w:pos="3629"/>
        </w:tabs>
        <w:ind w:left="851" w:hanging="284"/>
        <w:jc w:val="both"/>
      </w:pPr>
      <w:r>
        <w:t xml:space="preserve">K užití díla v původní podobě nebo v podobě </w:t>
      </w:r>
      <w:r w:rsidRPr="005D58A2">
        <w:t>dle písm. a)</w:t>
      </w:r>
      <w:r>
        <w:t xml:space="preserve"> bez omezení </w:t>
      </w:r>
      <w:r w:rsidRPr="005D58A2">
        <w:t>teritoria na celém světě;</w:t>
      </w:r>
    </w:p>
    <w:p w:rsidR="00023A59" w:rsidRDefault="00023A59" w:rsidP="00023A59">
      <w:pPr>
        <w:pStyle w:val="ListLetterCzechTourism"/>
        <w:numPr>
          <w:ilvl w:val="0"/>
          <w:numId w:val="0"/>
        </w:numPr>
        <w:tabs>
          <w:tab w:val="clear" w:pos="454"/>
          <w:tab w:val="clear" w:pos="907"/>
          <w:tab w:val="clear" w:pos="1361"/>
          <w:tab w:val="clear" w:pos="1814"/>
          <w:tab w:val="clear" w:pos="2268"/>
          <w:tab w:val="clear" w:pos="2722"/>
          <w:tab w:val="clear" w:pos="3175"/>
          <w:tab w:val="clear" w:pos="3629"/>
        </w:tabs>
        <w:ind w:left="851"/>
        <w:jc w:val="both"/>
      </w:pPr>
    </w:p>
    <w:p w:rsidR="00023A59" w:rsidRDefault="00023A59" w:rsidP="00023A59">
      <w:pPr>
        <w:pStyle w:val="ListLetterCzechTourism"/>
        <w:tabs>
          <w:tab w:val="clear" w:pos="454"/>
          <w:tab w:val="clear" w:pos="907"/>
          <w:tab w:val="clear" w:pos="1361"/>
          <w:tab w:val="clear" w:pos="1814"/>
          <w:tab w:val="clear" w:pos="2268"/>
          <w:tab w:val="clear" w:pos="2722"/>
          <w:tab w:val="clear" w:pos="3175"/>
          <w:tab w:val="clear" w:pos="3629"/>
        </w:tabs>
        <w:ind w:left="851" w:hanging="284"/>
        <w:jc w:val="both"/>
      </w:pPr>
      <w:r>
        <w:t>K</w:t>
      </w:r>
      <w:r w:rsidRPr="00196C7F">
        <w:t> užití díla v původní podobě nebo v podobě dle písm. a) bez omezení času po celou dobu trvání majetkových autorských práv k dílu;</w:t>
      </w:r>
    </w:p>
    <w:p w:rsidR="00023A59" w:rsidRDefault="00023A59" w:rsidP="00023A59">
      <w:pPr>
        <w:pStyle w:val="ListParagraph2"/>
      </w:pPr>
    </w:p>
    <w:p w:rsidR="00023A59" w:rsidRPr="00DD2177" w:rsidRDefault="00023A59" w:rsidP="00023A59">
      <w:pPr>
        <w:pStyle w:val="ListNumber-ContinueHeadingCzechTourism"/>
        <w:numPr>
          <w:ilvl w:val="0"/>
          <w:numId w:val="0"/>
        </w:numPr>
        <w:jc w:val="both"/>
        <w:rPr>
          <w:szCs w:val="22"/>
        </w:rPr>
      </w:pPr>
      <w:r w:rsidRPr="00DE0662">
        <w:rPr>
          <w:szCs w:val="22"/>
        </w:rPr>
        <w:t>13.2. Objednatel je oprávněn práva z licence zcela nebo zčásti, úplatně nebo bezúplatně poskytnout třetí osobě (podlicence) nebo licenci zcela nebo zčásti, úplatně nebo bezúplatně postoupit třetí osobě.</w:t>
      </w:r>
    </w:p>
    <w:p w:rsidR="00023A59" w:rsidRPr="005A497B" w:rsidRDefault="00023A59" w:rsidP="00023A59">
      <w:pPr>
        <w:pStyle w:val="ListNumber-ContinueHeadingCzechTourism"/>
        <w:numPr>
          <w:ilvl w:val="0"/>
          <w:numId w:val="0"/>
        </w:numPr>
        <w:ind w:left="680"/>
        <w:jc w:val="both"/>
        <w:rPr>
          <w:szCs w:val="22"/>
        </w:rPr>
      </w:pPr>
    </w:p>
    <w:p w:rsidR="00023A59" w:rsidRPr="00196C7F" w:rsidRDefault="00023A59" w:rsidP="00023A59">
      <w:pPr>
        <w:pStyle w:val="ListNumber-ContinueHeadingCzechTourism"/>
        <w:numPr>
          <w:ilvl w:val="0"/>
          <w:numId w:val="0"/>
        </w:numPr>
        <w:jc w:val="both"/>
      </w:pPr>
      <w:r w:rsidRPr="00DE0662">
        <w:rPr>
          <w:szCs w:val="22"/>
        </w:rPr>
        <w:t xml:space="preserve">13.3. Právo k užívání předmětu Díla bude Objednateli </w:t>
      </w:r>
      <w:r>
        <w:rPr>
          <w:szCs w:val="22"/>
        </w:rPr>
        <w:t>Zhotovitelem</w:t>
      </w:r>
      <w:r w:rsidRPr="000749C7">
        <w:rPr>
          <w:szCs w:val="22"/>
        </w:rPr>
        <w:t xml:space="preserve"> </w:t>
      </w:r>
      <w:r w:rsidRPr="00DE0662">
        <w:rPr>
          <w:szCs w:val="22"/>
        </w:rPr>
        <w:t>poskytnuto jako právo výhradní ve smyslu ustanovení § 47 odst. 2 zákona č. 121/2000 Sb., o právu autorském, o právech souvisejících s právem autorským a o změně některých zákonů (autorský zákon), ve znění pozdějších předpisů.</w:t>
      </w:r>
      <w:r>
        <w:br/>
      </w:r>
    </w:p>
    <w:p w:rsidR="00023A59" w:rsidRPr="00196C7F" w:rsidRDefault="00023A59" w:rsidP="00023A59">
      <w:pPr>
        <w:pStyle w:val="ListNumber-ContinueHeadingCzechTourism"/>
        <w:numPr>
          <w:ilvl w:val="0"/>
          <w:numId w:val="0"/>
        </w:numPr>
        <w:ind w:left="680" w:hanging="680"/>
        <w:jc w:val="both"/>
      </w:pPr>
      <w:r>
        <w:rPr>
          <w:szCs w:val="22"/>
        </w:rPr>
        <w:t>13.4. Zhotovitel</w:t>
      </w:r>
      <w:r w:rsidRPr="000749C7">
        <w:rPr>
          <w:szCs w:val="22"/>
        </w:rPr>
        <w:t xml:space="preserve"> </w:t>
      </w:r>
      <w:r w:rsidRPr="00196C7F">
        <w:t>nemá právo na žádnou autorskou rozmnoženinu Díla.</w:t>
      </w:r>
      <w:r>
        <w:br/>
      </w:r>
    </w:p>
    <w:p w:rsidR="00023A59" w:rsidRDefault="00023A59" w:rsidP="00023A59">
      <w:pPr>
        <w:pStyle w:val="ListNumber-ContinueHeadingCzechTourism"/>
        <w:numPr>
          <w:ilvl w:val="0"/>
          <w:numId w:val="0"/>
        </w:numPr>
        <w:jc w:val="both"/>
      </w:pPr>
      <w:r w:rsidRPr="00DE0662">
        <w:rPr>
          <w:szCs w:val="22"/>
        </w:rPr>
        <w:t xml:space="preserve">13.5. Objednatel není povinen poskytnutou licenci využít. </w:t>
      </w:r>
      <w:r>
        <w:rPr>
          <w:szCs w:val="22"/>
        </w:rPr>
        <w:t>Zhotovitel</w:t>
      </w:r>
      <w:r w:rsidRPr="000749C7">
        <w:rPr>
          <w:szCs w:val="22"/>
        </w:rPr>
        <w:t xml:space="preserve"> </w:t>
      </w:r>
      <w:r w:rsidRPr="00DE0662">
        <w:rPr>
          <w:szCs w:val="22"/>
        </w:rPr>
        <w:t>je oprávněn odstoupit od této Smlouvy podle ustanovení § 53 autorského zákona nejdříve 10 let po předání díla, a to pouze pokud důvody nevyužívání licence jsou na straně Objednatele.</w:t>
      </w:r>
      <w:r>
        <w:br/>
      </w:r>
    </w:p>
    <w:p w:rsidR="00023A59" w:rsidRDefault="00023A59" w:rsidP="00023A59">
      <w:pPr>
        <w:pStyle w:val="ListNumber-ContinueHeadingCzechTourism"/>
        <w:numPr>
          <w:ilvl w:val="0"/>
          <w:numId w:val="0"/>
        </w:numPr>
        <w:jc w:val="both"/>
      </w:pPr>
      <w:r>
        <w:rPr>
          <w:szCs w:val="22"/>
        </w:rPr>
        <w:t>13.6. Zhotovitel</w:t>
      </w:r>
      <w:r>
        <w:t xml:space="preserve"> prohlašuje, že před podpisem této Smlouvy neudělil třetí osobě žádnou licenci k užití díla, a to ani výhradní ani nevýhradní ani jinak neporušil jakákoli autorská, průmyslová nebo jiná práva duševního vlastnictví jakýchkoli třetích osob.</w:t>
      </w:r>
    </w:p>
    <w:p w:rsidR="00023A59" w:rsidRPr="00DE0662" w:rsidRDefault="00023A59" w:rsidP="00023A59">
      <w:pPr>
        <w:pStyle w:val="ListNumber-ContinueHeadingCzechTourism"/>
        <w:numPr>
          <w:ilvl w:val="0"/>
          <w:numId w:val="0"/>
        </w:numPr>
        <w:jc w:val="both"/>
        <w:rPr>
          <w:szCs w:val="22"/>
        </w:rPr>
      </w:pPr>
    </w:p>
    <w:p w:rsidR="00023A59" w:rsidRPr="00A6569E" w:rsidRDefault="00023A59" w:rsidP="00161402">
      <w:pPr>
        <w:pStyle w:val="ListNumber-ContinueHeadingCzechTourism"/>
        <w:numPr>
          <w:ilvl w:val="0"/>
          <w:numId w:val="0"/>
        </w:numPr>
      </w:pPr>
      <w:r>
        <w:rPr>
          <w:szCs w:val="22"/>
        </w:rPr>
        <w:t>13.7. Zhotovitel</w:t>
      </w:r>
      <w:r w:rsidRPr="000749C7">
        <w:rPr>
          <w:szCs w:val="22"/>
        </w:rPr>
        <w:t xml:space="preserve"> </w:t>
      </w:r>
      <w:r w:rsidRPr="00DE0662">
        <w:rPr>
          <w:szCs w:val="22"/>
        </w:rPr>
        <w:t xml:space="preserve">výslovně prohlašuje a zaručuje se, že jakékoli materiály, které dle této Smlouvy případně poskytne Objednateli, nezasahují a nezasáhly do jakýchkoli autorských nebo průmyslových práv třetích osob. </w:t>
      </w:r>
      <w:r>
        <w:rPr>
          <w:szCs w:val="22"/>
        </w:rPr>
        <w:t>Zhotovitel</w:t>
      </w:r>
      <w:r w:rsidRPr="000749C7">
        <w:rPr>
          <w:szCs w:val="22"/>
        </w:rPr>
        <w:t xml:space="preserve"> </w:t>
      </w:r>
      <w:r w:rsidRPr="00DE0662">
        <w:rPr>
          <w:szCs w:val="22"/>
        </w:rPr>
        <w:t>prohlašuje, že je oprávněn k výkonu majetkových práv k veškerým materiálům, které poskytuje při plnění dle této Smlouvy Objednateli jako výsledek své činnosti.</w:t>
      </w:r>
      <w:r>
        <w:br/>
      </w:r>
    </w:p>
    <w:p w:rsidR="00023A59" w:rsidRDefault="00023A59" w:rsidP="00023A59">
      <w:pPr>
        <w:pStyle w:val="ListNumber-ContinueHeadingCzechTourism"/>
        <w:numPr>
          <w:ilvl w:val="0"/>
          <w:numId w:val="0"/>
        </w:numPr>
        <w:jc w:val="both"/>
      </w:pPr>
      <w:r>
        <w:t xml:space="preserve">13.8. </w:t>
      </w:r>
      <w:r w:rsidRPr="00A6569E">
        <w:t xml:space="preserve">Objednatel výslovně prohlašuje a zaručuje se, že jakékoli materiály, které dle této Smlouvy poskytne </w:t>
      </w:r>
      <w:r w:rsidRPr="00DE0662">
        <w:t xml:space="preserve">Zhotoviteli </w:t>
      </w:r>
      <w:r w:rsidRPr="00A6569E">
        <w:t xml:space="preserve">k plnění povinností dle této Smlouvy, nezasahují a nezasáhly do jakýchkoli osobnostních, autorských nebo průmyslových práv třetích osob. Objednatel prohlašuje, že je oprávněn k výkonu majetkových práv k veškerým materiálům, které poskytuje k plnění dle této Smlouvy </w:t>
      </w:r>
      <w:r w:rsidRPr="00DE0662">
        <w:t>Zhotoviteli</w:t>
      </w:r>
      <w:r w:rsidRPr="00A6569E">
        <w:t>.</w:t>
      </w:r>
    </w:p>
    <w:p w:rsidR="00023A59" w:rsidRDefault="00023A59" w:rsidP="00023A59">
      <w:pPr>
        <w:pStyle w:val="ListNumber-ContinueHeadingCzechTourism"/>
        <w:numPr>
          <w:ilvl w:val="0"/>
          <w:numId w:val="0"/>
        </w:numPr>
        <w:ind w:left="680"/>
        <w:jc w:val="both"/>
      </w:pPr>
    </w:p>
    <w:p w:rsidR="00023A59" w:rsidRDefault="00023A59" w:rsidP="00023A59">
      <w:pPr>
        <w:pStyle w:val="ListNumber-ContinueHeadingCzechTourism"/>
        <w:numPr>
          <w:ilvl w:val="0"/>
          <w:numId w:val="0"/>
        </w:numPr>
        <w:jc w:val="both"/>
      </w:pPr>
      <w:r w:rsidRPr="00A04BB3">
        <w:t xml:space="preserve">13.9. Zhotovitel </w:t>
      </w:r>
      <w:r>
        <w:t>není oprávněn poskytnout třetí osobě svolení k užití díla v žádném rozsahu.</w:t>
      </w:r>
      <w:r>
        <w:br/>
      </w:r>
    </w:p>
    <w:p w:rsidR="00023A59" w:rsidRDefault="00023A59" w:rsidP="00023A59">
      <w:pPr>
        <w:pStyle w:val="ListNumber-ContinueHeadingCzechTourism"/>
        <w:numPr>
          <w:ilvl w:val="0"/>
          <w:numId w:val="0"/>
        </w:numPr>
        <w:jc w:val="both"/>
      </w:pPr>
      <w:r>
        <w:t xml:space="preserve">13.10. </w:t>
      </w:r>
      <w:r w:rsidRPr="007E132A">
        <w:t xml:space="preserve">Na Objednatele tímto přecházejí práva užít výsledky činnosti </w:t>
      </w:r>
      <w:r w:rsidRPr="00A04BB3">
        <w:t xml:space="preserve">Zhotovitele </w:t>
      </w:r>
      <w:r w:rsidRPr="00822A7D">
        <w:t xml:space="preserve">vytvořené k plnění dle této Smlouvy </w:t>
      </w:r>
      <w:r w:rsidRPr="00A04BB3">
        <w:t>Zhotovitelem</w:t>
      </w:r>
      <w:r w:rsidRPr="00822A7D">
        <w:t xml:space="preserve">. Smluvní strany se výslovně dohodly, </w:t>
      </w:r>
      <w:r w:rsidR="00D4648F">
        <w:t>že cena, za kterou</w:t>
      </w:r>
      <w:r w:rsidRPr="00A04BB3">
        <w:t xml:space="preserve"> Zhotovitel </w:t>
      </w:r>
      <w:r w:rsidRPr="00822A7D">
        <w:t>uděluje Objednateli licence, podlicence a související práva dle tohoto článku</w:t>
      </w:r>
      <w:r w:rsidR="00D4648F">
        <w:t>,</w:t>
      </w:r>
      <w:r w:rsidRPr="00822A7D">
        <w:t xml:space="preserve"> </w:t>
      </w:r>
      <w:r w:rsidR="002E2C47">
        <w:t>je součástí Ceny dle čl. 7</w:t>
      </w:r>
      <w:r w:rsidRPr="00822A7D">
        <w:t xml:space="preserve">. této Smlouvy. </w:t>
      </w:r>
      <w:r w:rsidRPr="00A04BB3">
        <w:t xml:space="preserve">Zhotovitel </w:t>
      </w:r>
      <w:r w:rsidRPr="00822A7D">
        <w:t>nemá právo v souvislosti s poskytnutím</w:t>
      </w:r>
      <w:r w:rsidRPr="007E132A">
        <w:t xml:space="preserve"> licence či podlicence dle tohoto odstavce na žádnou dodatečnou odměnu.</w:t>
      </w:r>
    </w:p>
    <w:p w:rsidR="002E2C47" w:rsidRPr="00023A59" w:rsidRDefault="002E2C47" w:rsidP="00023A59">
      <w:pPr>
        <w:rPr>
          <w:lang w:eastAsia="cs-CZ"/>
        </w:rPr>
      </w:pPr>
    </w:p>
    <w:p w:rsidR="002E2C47" w:rsidRPr="00CD45E9" w:rsidRDefault="002E2C47" w:rsidP="002E2C47">
      <w:pPr>
        <w:pStyle w:val="Heading1-Number-FollowNumberCzechTourism"/>
        <w:ind w:left="360"/>
        <w:rPr>
          <w:lang w:eastAsia="cs-CZ"/>
        </w:rPr>
      </w:pPr>
      <w:r w:rsidRPr="00CD45E9">
        <w:rPr>
          <w:lang w:eastAsia="cs-CZ"/>
        </w:rPr>
        <w:t>Článek 1</w:t>
      </w:r>
      <w:r>
        <w:rPr>
          <w:lang w:eastAsia="cs-CZ"/>
        </w:rPr>
        <w:t xml:space="preserve">4 </w:t>
      </w:r>
      <w:r w:rsidRPr="00CD45E9">
        <w:rPr>
          <w:lang w:eastAsia="cs-CZ"/>
        </w:rPr>
        <w:t>Kontaktní osoby</w:t>
      </w:r>
    </w:p>
    <w:p w:rsidR="002E2C47" w:rsidRDefault="002E2C47" w:rsidP="002E2C47">
      <w:pPr>
        <w:pStyle w:val="slolnku"/>
        <w:tabs>
          <w:tab w:val="clear" w:pos="0"/>
          <w:tab w:val="clear" w:pos="284"/>
          <w:tab w:val="clear" w:pos="1701"/>
        </w:tabs>
        <w:spacing w:before="120" w:after="0"/>
        <w:jc w:val="both"/>
        <w:rPr>
          <w:rFonts w:ascii="Georgia" w:hAnsi="Georgia" w:cs="Arial"/>
          <w:b w:val="0"/>
          <w:sz w:val="22"/>
          <w:szCs w:val="22"/>
        </w:rPr>
      </w:pPr>
      <w:r>
        <w:rPr>
          <w:rFonts w:ascii="Georgia" w:hAnsi="Georgia" w:cs="Arial"/>
          <w:b w:val="0"/>
          <w:sz w:val="22"/>
          <w:szCs w:val="22"/>
        </w:rPr>
        <w:t xml:space="preserve">14.1 </w:t>
      </w:r>
      <w:r w:rsidRPr="00CD45E9">
        <w:rPr>
          <w:rFonts w:ascii="Georgia" w:hAnsi="Georgia" w:cs="Arial"/>
          <w:b w:val="0"/>
          <w:sz w:val="22"/>
          <w:szCs w:val="22"/>
        </w:rPr>
        <w:t xml:space="preserve">Smluvní strany se dohodly na následujících kontaktních osobách: </w:t>
      </w:r>
    </w:p>
    <w:p w:rsidR="002E2C47" w:rsidRPr="001636AD" w:rsidRDefault="002E2C47" w:rsidP="002E2C47">
      <w:pPr>
        <w:rPr>
          <w:lang w:eastAsia="cs-CZ"/>
        </w:rPr>
      </w:pPr>
    </w:p>
    <w:p w:rsidR="002E2C47" w:rsidRPr="00CB7936" w:rsidRDefault="002E2C47" w:rsidP="00161402">
      <w:pPr>
        <w:pStyle w:val="slolnku"/>
        <w:numPr>
          <w:ilvl w:val="0"/>
          <w:numId w:val="17"/>
        </w:numPr>
        <w:tabs>
          <w:tab w:val="clear" w:pos="0"/>
          <w:tab w:val="clear" w:pos="284"/>
          <w:tab w:val="clear" w:pos="1701"/>
        </w:tabs>
        <w:spacing w:before="0" w:after="0"/>
        <w:jc w:val="left"/>
        <w:rPr>
          <w:rFonts w:ascii="Georgia" w:hAnsi="Georgia" w:cs="Arial"/>
          <w:b w:val="0"/>
          <w:sz w:val="22"/>
          <w:szCs w:val="22"/>
        </w:rPr>
      </w:pPr>
      <w:r w:rsidRPr="00CB7936">
        <w:rPr>
          <w:rFonts w:ascii="Georgia" w:hAnsi="Georgia" w:cs="Arial"/>
          <w:b w:val="0"/>
          <w:sz w:val="22"/>
          <w:szCs w:val="22"/>
        </w:rPr>
        <w:t>za Objednatele:</w:t>
      </w:r>
      <w:r w:rsidR="00161402">
        <w:rPr>
          <w:rFonts w:ascii="Georgia" w:hAnsi="Georgia" w:cs="Arial"/>
          <w:b w:val="0"/>
          <w:sz w:val="22"/>
          <w:szCs w:val="22"/>
        </w:rPr>
        <w:t xml:space="preserve"> </w:t>
      </w:r>
      <w:r>
        <w:rPr>
          <w:rFonts w:ascii="Georgia" w:hAnsi="Georgia" w:cs="Arial"/>
          <w:b w:val="0"/>
          <w:sz w:val="22"/>
          <w:szCs w:val="22"/>
        </w:rPr>
        <w:t xml:space="preserve">Jan </w:t>
      </w:r>
      <w:r w:rsidR="00161402">
        <w:rPr>
          <w:rFonts w:ascii="Georgia" w:hAnsi="Georgia" w:cs="Arial"/>
          <w:b w:val="0"/>
          <w:sz w:val="22"/>
          <w:szCs w:val="22"/>
        </w:rPr>
        <w:t>Toloch</w:t>
      </w:r>
      <w:r>
        <w:rPr>
          <w:rFonts w:ascii="Georgia" w:hAnsi="Georgia" w:cs="Arial"/>
          <w:b w:val="0"/>
          <w:sz w:val="22"/>
          <w:szCs w:val="22"/>
        </w:rPr>
        <w:t xml:space="preserve">, </w:t>
      </w:r>
      <w:r w:rsidR="00161402">
        <w:rPr>
          <w:rFonts w:ascii="Georgia" w:hAnsi="Georgia" w:cs="Arial"/>
          <w:b w:val="0"/>
          <w:sz w:val="22"/>
          <w:szCs w:val="22"/>
        </w:rPr>
        <w:t xml:space="preserve">manažer marketingu, </w:t>
      </w:r>
      <w:r>
        <w:rPr>
          <w:rFonts w:ascii="Georgia" w:hAnsi="Georgia" w:cs="Arial"/>
          <w:b w:val="0"/>
          <w:sz w:val="22"/>
          <w:szCs w:val="22"/>
        </w:rPr>
        <w:t>tel. 221 580 206</w:t>
      </w:r>
      <w:r w:rsidR="00161402">
        <w:rPr>
          <w:rFonts w:ascii="Georgia" w:hAnsi="Georgia" w:cs="Arial"/>
          <w:b w:val="0"/>
          <w:sz w:val="22"/>
          <w:szCs w:val="22"/>
        </w:rPr>
        <w:t>, e</w:t>
      </w:r>
      <w:r w:rsidRPr="00CB7936">
        <w:rPr>
          <w:rFonts w:ascii="Georgia" w:hAnsi="Georgia" w:cs="Arial"/>
          <w:b w:val="0"/>
          <w:sz w:val="22"/>
          <w:szCs w:val="22"/>
        </w:rPr>
        <w:t xml:space="preserve">mail: </w:t>
      </w:r>
      <w:r w:rsidR="00161402">
        <w:rPr>
          <w:rFonts w:ascii="Georgia" w:hAnsi="Georgia" w:cs="Arial"/>
          <w:b w:val="0"/>
          <w:sz w:val="22"/>
          <w:szCs w:val="22"/>
        </w:rPr>
        <w:t>toloch</w:t>
      </w:r>
      <w:r w:rsidRPr="00CB7936">
        <w:rPr>
          <w:rFonts w:ascii="Georgia" w:hAnsi="Georgia" w:cs="Arial"/>
          <w:b w:val="0"/>
          <w:sz w:val="22"/>
          <w:szCs w:val="22"/>
        </w:rPr>
        <w:t>@czechtourism.cz</w:t>
      </w:r>
    </w:p>
    <w:p w:rsidR="002E2C47" w:rsidRDefault="002E2C47" w:rsidP="002E2C47">
      <w:pPr>
        <w:pStyle w:val="slolnku"/>
        <w:numPr>
          <w:ilvl w:val="0"/>
          <w:numId w:val="17"/>
        </w:numPr>
        <w:tabs>
          <w:tab w:val="clear" w:pos="0"/>
          <w:tab w:val="clear" w:pos="284"/>
          <w:tab w:val="clear" w:pos="1701"/>
        </w:tabs>
        <w:spacing w:before="0" w:after="0"/>
        <w:jc w:val="both"/>
        <w:rPr>
          <w:rFonts w:ascii="Georgia" w:hAnsi="Georgia" w:cs="Arial"/>
          <w:b w:val="0"/>
          <w:sz w:val="22"/>
          <w:szCs w:val="22"/>
        </w:rPr>
      </w:pPr>
      <w:r w:rsidRPr="00CD45E9">
        <w:rPr>
          <w:rFonts w:ascii="Georgia" w:hAnsi="Georgia" w:cs="Arial"/>
          <w:b w:val="0"/>
          <w:sz w:val="22"/>
          <w:szCs w:val="22"/>
        </w:rPr>
        <w:t xml:space="preserve">za Zhotovitele: </w:t>
      </w:r>
      <w:r w:rsidR="00C62BDB">
        <w:rPr>
          <w:rFonts w:ascii="Georgia" w:hAnsi="Georgia" w:cs="Arial"/>
          <w:b w:val="0"/>
          <w:sz w:val="22"/>
          <w:szCs w:val="22"/>
        </w:rPr>
        <w:t>Jan Klíma, tel.: +420 777 802 401, email: jan.klima@winsite.cz</w:t>
      </w:r>
    </w:p>
    <w:p w:rsidR="002E2C47" w:rsidRDefault="002E2C47" w:rsidP="002E2C47">
      <w:pPr>
        <w:rPr>
          <w:lang w:eastAsia="cs-CZ"/>
        </w:rPr>
      </w:pPr>
    </w:p>
    <w:p w:rsidR="00904FAC" w:rsidRDefault="00904FAC" w:rsidP="00904FAC">
      <w:pPr>
        <w:rPr>
          <w:lang w:eastAsia="cs-CZ"/>
        </w:rPr>
      </w:pPr>
    </w:p>
    <w:p w:rsidR="00904FAC" w:rsidRPr="00963508" w:rsidRDefault="00904FAC" w:rsidP="00963508">
      <w:pPr>
        <w:pStyle w:val="Heading1-Number-FollowNumberCzechTourism"/>
        <w:rPr>
          <w:lang w:eastAsia="cs-CZ"/>
        </w:rPr>
      </w:pPr>
      <w:r w:rsidRPr="00CD45E9">
        <w:rPr>
          <w:lang w:eastAsia="cs-CZ"/>
        </w:rPr>
        <w:t>Článek 1</w:t>
      </w:r>
      <w:r w:rsidR="002E2C47">
        <w:rPr>
          <w:lang w:eastAsia="cs-CZ"/>
        </w:rPr>
        <w:t>5</w:t>
      </w:r>
      <w:r>
        <w:rPr>
          <w:lang w:eastAsia="cs-CZ"/>
        </w:rPr>
        <w:t xml:space="preserve"> </w:t>
      </w:r>
      <w:r w:rsidRPr="00CD45E9">
        <w:rPr>
          <w:lang w:eastAsia="cs-CZ"/>
        </w:rPr>
        <w:t>Závěrečná ustanovení</w:t>
      </w:r>
    </w:p>
    <w:p w:rsidR="00904FAC" w:rsidRDefault="002E2C47" w:rsidP="002E2C47">
      <w:pPr>
        <w:pStyle w:val="ListNumber-ContinueHeadingCzechTourism"/>
        <w:numPr>
          <w:ilvl w:val="0"/>
          <w:numId w:val="0"/>
        </w:numPr>
        <w:jc w:val="both"/>
      </w:pPr>
      <w:r>
        <w:t xml:space="preserve">15.1. </w:t>
      </w:r>
      <w:r w:rsidR="00904FAC" w:rsidRPr="00B96E0D">
        <w:t>Právní vztahy z této Smlouvy se řídí ustanoveními zákona č. 89/2012 Sb., občanského zákoníku, ve znění pozdějších předpisů.</w:t>
      </w:r>
    </w:p>
    <w:p w:rsidR="002E2C47" w:rsidRPr="00B96E0D" w:rsidRDefault="002E2C47" w:rsidP="002E2C47">
      <w:pPr>
        <w:pStyle w:val="Styl9"/>
        <w:numPr>
          <w:ilvl w:val="0"/>
          <w:numId w:val="0"/>
        </w:numPr>
        <w:rPr>
          <w:b/>
        </w:rPr>
      </w:pPr>
    </w:p>
    <w:p w:rsidR="00904FAC" w:rsidRDefault="002E2C47" w:rsidP="002E2C47">
      <w:pPr>
        <w:pStyle w:val="ListNumber-ContinueHeadingCzechTourism"/>
        <w:numPr>
          <w:ilvl w:val="0"/>
          <w:numId w:val="0"/>
        </w:numPr>
        <w:jc w:val="both"/>
      </w:pPr>
      <w:r>
        <w:t xml:space="preserve">15.2. </w:t>
      </w:r>
      <w:r w:rsidR="00904FAC" w:rsidRPr="00B96E0D">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rsidR="002E2C47" w:rsidRPr="00B96E0D" w:rsidRDefault="002E2C47" w:rsidP="002E2C47">
      <w:pPr>
        <w:pStyle w:val="Styl9"/>
        <w:numPr>
          <w:ilvl w:val="0"/>
          <w:numId w:val="0"/>
        </w:numPr>
        <w:ind w:left="720" w:hanging="720"/>
        <w:rPr>
          <w:b/>
        </w:rPr>
      </w:pPr>
    </w:p>
    <w:p w:rsidR="00904FAC" w:rsidRDefault="002E2C47" w:rsidP="002E2C47">
      <w:pPr>
        <w:pStyle w:val="ListNumber-ContinueHeadingCzechTourism"/>
        <w:numPr>
          <w:ilvl w:val="0"/>
          <w:numId w:val="0"/>
        </w:numPr>
        <w:jc w:val="both"/>
      </w:pPr>
      <w:r>
        <w:t xml:space="preserve">15.3. </w:t>
      </w:r>
      <w:r w:rsidR="00904FAC" w:rsidRPr="00B96E0D">
        <w:t>Právní účinky doručení jakékoli písemnosti doručované v souvislosti s touto Smlouvou či na jejím základě nastávají pouze tehdy, je-li tato písemnost odesílatelem či odesílatelem pověřeným provozovatelem poštovních služeb osobně předána jejímu adresátovi nebo je-li tato písemnost doručena jejímu adresátovi formou doporučeného psaní odeslaného prostřednictvím držitele poštovní licence nebo zvláštní poštovní licence ve smyslu zákona č. 29/2000 Sb., o poštovních službách, ve znění pozdějších předpisů. Při doručování prostřednictvím osobního předání nastávají účinky doručení okamžikem písemného potvrzení adresáta o přijetí doručované písemnosti. Při doručování prostřednictvím doporučeného psaní nastávají účinky doručení okamžikem přijetí doručované písemnosti adresátem od poštovního doručovatele dle platných poštovních podmínek uveřejněných na základě zákona č. 29/2000 Sb., o poštovních službách, ve znění pozdějších předpisů. Doporučené psaní adresované smluvní straně této Smlouvy je třeba adresovat vždy na adresu smluvní strany uvedenou v této Smlouvě. Tato doručovací adresa smluvní strany může být změněna pouze písemným oznámením doručeným druhé smluvní straně. Pro doručování jiných poštovních zásilek než písemností platí toto ustanovení této Smlouvy obdobně.</w:t>
      </w:r>
    </w:p>
    <w:p w:rsidR="002E2C47" w:rsidRPr="002E2C47" w:rsidRDefault="002E2C47" w:rsidP="002E2C47">
      <w:pPr>
        <w:pStyle w:val="ListNumber-ContinueHeadingCzechTourism"/>
        <w:numPr>
          <w:ilvl w:val="0"/>
          <w:numId w:val="0"/>
        </w:numPr>
        <w:jc w:val="both"/>
      </w:pPr>
    </w:p>
    <w:p w:rsidR="00D4648F" w:rsidRDefault="002E2C47" w:rsidP="002E2C47">
      <w:pPr>
        <w:pStyle w:val="ListNumber-ContinueHeadingCzechTourism"/>
        <w:numPr>
          <w:ilvl w:val="0"/>
          <w:numId w:val="0"/>
        </w:numPr>
        <w:jc w:val="both"/>
      </w:pPr>
      <w:r>
        <w:t xml:space="preserve">15.4. </w:t>
      </w:r>
      <w:r w:rsidR="00904FAC" w:rsidRPr="00B96E0D">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rsidR="002E2C47" w:rsidRPr="002E2C47" w:rsidRDefault="002E2C47" w:rsidP="002E2C47">
      <w:pPr>
        <w:pStyle w:val="ListNumber-ContinueHeadingCzechTourism"/>
        <w:numPr>
          <w:ilvl w:val="0"/>
          <w:numId w:val="0"/>
        </w:numPr>
        <w:jc w:val="both"/>
      </w:pPr>
    </w:p>
    <w:p w:rsidR="00904FAC" w:rsidRDefault="002E2C47" w:rsidP="002E2C47">
      <w:pPr>
        <w:pStyle w:val="ListNumber-ContinueHeadingCzechTourism"/>
        <w:numPr>
          <w:ilvl w:val="0"/>
          <w:numId w:val="0"/>
        </w:numPr>
        <w:jc w:val="both"/>
      </w:pPr>
      <w:r>
        <w:t xml:space="preserve">15.5. </w:t>
      </w:r>
      <w:r w:rsidR="00904FAC" w:rsidRPr="00CD45E9">
        <w:t>Tato Smlouva obsahuje úplnou a jedinou písemnou dohodu smluvních stran o vzájemných právech a povinnostech upravených touto Smlouvou.</w:t>
      </w:r>
    </w:p>
    <w:p w:rsidR="002E2C47" w:rsidRPr="002E2C47" w:rsidRDefault="002E2C47" w:rsidP="002E2C47">
      <w:pPr>
        <w:pStyle w:val="ListNumber-ContinueHeadingCzechTourism"/>
        <w:numPr>
          <w:ilvl w:val="0"/>
          <w:numId w:val="0"/>
        </w:numPr>
        <w:jc w:val="both"/>
      </w:pPr>
    </w:p>
    <w:p w:rsidR="002E2C47" w:rsidRDefault="002E2C47" w:rsidP="002E2C47">
      <w:pPr>
        <w:pStyle w:val="ListNumber-ContinueHeadingCzechTourism"/>
        <w:numPr>
          <w:ilvl w:val="0"/>
          <w:numId w:val="0"/>
        </w:numPr>
        <w:jc w:val="both"/>
      </w:pPr>
      <w:r>
        <w:t xml:space="preserve">15.6. </w:t>
      </w:r>
      <w:r w:rsidR="00904FAC" w:rsidRPr="00CD45E9">
        <w:t xml:space="preserve">Tato Smlouva může být měněna pouze dohodou smluvních stran v písemné formě, přičemž změna této Smlouvy bude účinná k okamžiku stanovenému v takovéto dohodě. Nebude-li takovýto okamžik stanoven, pak změna této Smlouvy bude účinná ke dni uzavření takovéto dohody. </w:t>
      </w:r>
    </w:p>
    <w:p w:rsidR="00D4648F" w:rsidRDefault="00D4648F" w:rsidP="002E2C47">
      <w:pPr>
        <w:pStyle w:val="ListNumber-ContinueHeadingCzechTourism"/>
        <w:numPr>
          <w:ilvl w:val="0"/>
          <w:numId w:val="0"/>
        </w:numPr>
        <w:jc w:val="both"/>
      </w:pPr>
    </w:p>
    <w:p w:rsidR="00D4648F" w:rsidRPr="00D4648F" w:rsidRDefault="00D4648F" w:rsidP="00D4648F">
      <w:pPr>
        <w:pStyle w:val="Zkladntext"/>
        <w:tabs>
          <w:tab w:val="clear" w:pos="227"/>
          <w:tab w:val="clear" w:pos="454"/>
          <w:tab w:val="clear" w:pos="907"/>
          <w:tab w:val="clear" w:pos="1134"/>
          <w:tab w:val="clear" w:pos="1361"/>
          <w:tab w:val="clear" w:pos="1588"/>
          <w:tab w:val="clear" w:pos="1814"/>
          <w:tab w:val="clear" w:pos="2041"/>
          <w:tab w:val="clear" w:pos="2268"/>
        </w:tabs>
        <w:spacing w:line="240" w:lineRule="auto"/>
        <w:jc w:val="both"/>
        <w:rPr>
          <w:szCs w:val="20"/>
        </w:rPr>
      </w:pPr>
      <w:r w:rsidRPr="00D4648F">
        <w:t>15.7. Skutečnosti uvedené v této Smlouvě nebudou Smluvními stranami považovány za obchodní tajemství ve smyslu ustanovení § 504 občanského zákoníku." Považuje-li zhotovitel některé skutečnosti uvedené v dané smlouvě za obchodní tajemství, budou tyto skutečnosti uvedeny v příloze smlouvy s tím, že cena za plnění nemůže být v souladu s § 5 odst. 6 zákona o registru smluv č. 340/2015 Sb. obchodním tajemstvím.</w:t>
      </w:r>
    </w:p>
    <w:p w:rsidR="00D4648F" w:rsidRDefault="00D4648F" w:rsidP="002E2C47">
      <w:pPr>
        <w:pStyle w:val="ListNumber-ContinueHeadingCzechTourism"/>
        <w:numPr>
          <w:ilvl w:val="0"/>
          <w:numId w:val="0"/>
        </w:numPr>
        <w:jc w:val="both"/>
      </w:pPr>
    </w:p>
    <w:p w:rsidR="002E2C47" w:rsidRPr="005468C5" w:rsidRDefault="002E2C47" w:rsidP="002E2C47">
      <w:pPr>
        <w:pStyle w:val="ListNumber-ContinueHeadingCzechTourism"/>
        <w:numPr>
          <w:ilvl w:val="0"/>
          <w:numId w:val="0"/>
        </w:numPr>
        <w:jc w:val="both"/>
      </w:pPr>
    </w:p>
    <w:p w:rsidR="00072D16" w:rsidRDefault="00D4648F" w:rsidP="002E2C47">
      <w:pPr>
        <w:pStyle w:val="ListNumber-ContinueHeadingCzechTourism"/>
        <w:numPr>
          <w:ilvl w:val="0"/>
          <w:numId w:val="0"/>
        </w:numPr>
        <w:jc w:val="both"/>
      </w:pPr>
      <w:r>
        <w:t>15.8</w:t>
      </w:r>
      <w:r w:rsidR="002E2C47">
        <w:t xml:space="preserve">. </w:t>
      </w:r>
      <w:r w:rsidR="00904FAC" w:rsidRPr="00072D16">
        <w:t>Tato Smlouva je vyhotovena ve dvou stejnopisech, přičemž každá ze smluvních stran obdrží po jednom z nich.</w:t>
      </w:r>
    </w:p>
    <w:p w:rsidR="00130B68" w:rsidRDefault="00130B68" w:rsidP="002E2C47">
      <w:pPr>
        <w:pStyle w:val="ListNumber-ContinueHeadingCzechTourism"/>
        <w:numPr>
          <w:ilvl w:val="0"/>
          <w:numId w:val="0"/>
        </w:numPr>
        <w:jc w:val="both"/>
      </w:pPr>
    </w:p>
    <w:p w:rsidR="00130B68" w:rsidRDefault="00D4648F" w:rsidP="002E2C47">
      <w:pPr>
        <w:pStyle w:val="ListNumber-ContinueHeadingCzechTourism"/>
        <w:numPr>
          <w:ilvl w:val="0"/>
          <w:numId w:val="0"/>
        </w:numPr>
        <w:jc w:val="both"/>
      </w:pPr>
      <w:r>
        <w:t>15.9</w:t>
      </w:r>
      <w:r w:rsidR="00130B68">
        <w:t xml:space="preserve"> Veškeré přílohy této smlouvy činí její nedílnou součást.</w:t>
      </w:r>
    </w:p>
    <w:p w:rsidR="00130B68" w:rsidRDefault="00130B68" w:rsidP="002E2C47">
      <w:pPr>
        <w:pStyle w:val="ListNumber-ContinueHeadingCzechTourism"/>
        <w:numPr>
          <w:ilvl w:val="0"/>
          <w:numId w:val="0"/>
        </w:numPr>
        <w:jc w:val="both"/>
      </w:pPr>
    </w:p>
    <w:p w:rsidR="00130B68" w:rsidRDefault="00130B68" w:rsidP="00130B68">
      <w:pPr>
        <w:pStyle w:val="ListNumber-ContinueHeadingCzechTourism"/>
        <w:numPr>
          <w:ilvl w:val="0"/>
          <w:numId w:val="0"/>
        </w:numPr>
        <w:ind w:firstLine="708"/>
        <w:jc w:val="both"/>
      </w:pPr>
    </w:p>
    <w:p w:rsidR="00130B68" w:rsidRPr="005468C5" w:rsidRDefault="00130B68" w:rsidP="00D4648F">
      <w:pPr>
        <w:pStyle w:val="ListNumber-ContinueHeadingCzechTourism"/>
        <w:numPr>
          <w:ilvl w:val="0"/>
          <w:numId w:val="0"/>
        </w:numPr>
        <w:ind w:left="680" w:hanging="680"/>
        <w:jc w:val="both"/>
      </w:pPr>
      <w:r>
        <w:t>Příloha č. 1 – Technická specifikace (Příloha č. 2 Zadávací dokumentace)</w:t>
      </w:r>
    </w:p>
    <w:p w:rsidR="00904FAC" w:rsidRDefault="00904FAC" w:rsidP="00904FAC">
      <w:pPr>
        <w:pStyle w:val="Nzevlnku"/>
        <w:rPr>
          <w:rFonts w:ascii="Georgia" w:hAnsi="Georgia"/>
          <w:sz w:val="22"/>
          <w:szCs w:val="22"/>
        </w:rPr>
      </w:pPr>
    </w:p>
    <w:p w:rsidR="00130B68" w:rsidRDefault="00130B68" w:rsidP="00904FAC">
      <w:pPr>
        <w:pStyle w:val="Podpis"/>
      </w:pPr>
    </w:p>
    <w:p w:rsidR="00904FAC" w:rsidRDefault="00904FAC" w:rsidP="00904FAC">
      <w:pPr>
        <w:pStyle w:val="Podpis"/>
      </w:pPr>
      <w:r>
        <w:t>Objednatel:</w:t>
      </w:r>
      <w:r>
        <w:tab/>
      </w:r>
      <w:r>
        <w:tab/>
      </w:r>
      <w:r>
        <w:tab/>
      </w:r>
      <w:r>
        <w:tab/>
      </w:r>
      <w:r>
        <w:tab/>
      </w:r>
      <w:r>
        <w:tab/>
      </w:r>
      <w:r>
        <w:tab/>
      </w:r>
      <w:r>
        <w:tab/>
      </w:r>
      <w:r>
        <w:tab/>
        <w:t>Zhotovitel:</w:t>
      </w:r>
    </w:p>
    <w:p w:rsidR="00904FAC" w:rsidRDefault="00904FAC" w:rsidP="00904FAC">
      <w:pPr>
        <w:pStyle w:val="Podpis"/>
        <w:spacing w:before="0" w:line="240" w:lineRule="auto"/>
      </w:pPr>
    </w:p>
    <w:p w:rsidR="00904FAC" w:rsidRDefault="00904FAC" w:rsidP="00904FAC">
      <w:pPr>
        <w:pStyle w:val="Podpis"/>
        <w:spacing w:before="0" w:line="240" w:lineRule="auto"/>
        <w:rPr>
          <w:b w:val="0"/>
        </w:rPr>
      </w:pPr>
    </w:p>
    <w:p w:rsidR="00904FAC" w:rsidRPr="008D2081" w:rsidRDefault="00904FAC" w:rsidP="00904FAC">
      <w:pPr>
        <w:pStyle w:val="Podpis"/>
        <w:spacing w:before="0" w:line="240" w:lineRule="auto"/>
        <w:rPr>
          <w:b w:val="0"/>
        </w:rPr>
      </w:pPr>
      <w:r w:rsidRPr="008D2081">
        <w:rPr>
          <w:b w:val="0"/>
        </w:rPr>
        <w:t>V Praze dne _________</w:t>
      </w:r>
      <w:r>
        <w:rPr>
          <w:b w:val="0"/>
        </w:rPr>
        <w:tab/>
      </w:r>
      <w:r>
        <w:rPr>
          <w:b w:val="0"/>
        </w:rPr>
        <w:tab/>
      </w:r>
      <w:r>
        <w:rPr>
          <w:b w:val="0"/>
        </w:rPr>
        <w:tab/>
      </w:r>
      <w:r>
        <w:rPr>
          <w:b w:val="0"/>
        </w:rPr>
        <w:tab/>
      </w:r>
      <w:r w:rsidRPr="008D2081">
        <w:rPr>
          <w:b w:val="0"/>
        </w:rPr>
        <w:t>V </w:t>
      </w:r>
      <w:r w:rsidR="00C62BDB">
        <w:rPr>
          <w:b w:val="0"/>
          <w:szCs w:val="22"/>
        </w:rPr>
        <w:t>Praze</w:t>
      </w:r>
      <w:r w:rsidRPr="00EC055A">
        <w:rPr>
          <w:b w:val="0"/>
          <w:szCs w:val="22"/>
        </w:rPr>
        <w:t xml:space="preserve"> </w:t>
      </w:r>
      <w:r w:rsidRPr="008D2081">
        <w:rPr>
          <w:b w:val="0"/>
        </w:rPr>
        <w:t>dne _________</w:t>
      </w:r>
    </w:p>
    <w:p w:rsidR="00904FAC" w:rsidRPr="008D2081" w:rsidRDefault="00904FAC" w:rsidP="00904FAC">
      <w:pPr>
        <w:pStyle w:val="Podpis"/>
        <w:spacing w:before="0" w:line="240" w:lineRule="auto"/>
        <w:rPr>
          <w:b w:val="0"/>
        </w:rPr>
      </w:pPr>
    </w:p>
    <w:p w:rsidR="00904FAC" w:rsidRDefault="00904FAC" w:rsidP="00904FAC">
      <w:pPr>
        <w:pStyle w:val="Podpis"/>
        <w:spacing w:before="0" w:line="240" w:lineRule="auto"/>
      </w:pPr>
    </w:p>
    <w:p w:rsidR="00904FAC" w:rsidRDefault="00904FAC" w:rsidP="00904FAC">
      <w:pPr>
        <w:pStyle w:val="Podpis"/>
        <w:spacing w:before="0" w:line="240" w:lineRule="auto"/>
      </w:pPr>
    </w:p>
    <w:p w:rsidR="00904FAC" w:rsidRDefault="00904FAC" w:rsidP="00904FAC">
      <w:pPr>
        <w:pStyle w:val="Podpis"/>
        <w:spacing w:before="0" w:line="240" w:lineRule="auto"/>
      </w:pPr>
      <w:r>
        <w:t>_____________________</w:t>
      </w:r>
      <w:r>
        <w:tab/>
      </w:r>
      <w:r>
        <w:tab/>
      </w:r>
      <w:r>
        <w:tab/>
        <w:t>_____________________</w:t>
      </w:r>
    </w:p>
    <w:p w:rsidR="00904FAC" w:rsidRPr="008D2081" w:rsidRDefault="00904FAC" w:rsidP="00904FAC">
      <w:pPr>
        <w:pStyle w:val="Podpis"/>
        <w:spacing w:before="0" w:line="240" w:lineRule="auto"/>
        <w:rPr>
          <w:b w:val="0"/>
        </w:rPr>
      </w:pPr>
      <w:r>
        <w:rPr>
          <w:b w:val="0"/>
        </w:rPr>
        <w:t>Monika Palatková</w:t>
      </w:r>
      <w:r>
        <w:rPr>
          <w:b w:val="0"/>
        </w:rPr>
        <w:tab/>
      </w:r>
      <w:r>
        <w:rPr>
          <w:b w:val="0"/>
        </w:rPr>
        <w:tab/>
      </w:r>
      <w:r>
        <w:rPr>
          <w:b w:val="0"/>
        </w:rPr>
        <w:tab/>
      </w:r>
      <w:r>
        <w:rPr>
          <w:b w:val="0"/>
        </w:rPr>
        <w:tab/>
      </w:r>
      <w:r>
        <w:rPr>
          <w:b w:val="0"/>
        </w:rPr>
        <w:tab/>
      </w:r>
      <w:r>
        <w:rPr>
          <w:b w:val="0"/>
        </w:rPr>
        <w:tab/>
      </w:r>
      <w:r>
        <w:rPr>
          <w:b w:val="0"/>
        </w:rPr>
        <w:tab/>
      </w:r>
      <w:r w:rsidR="00C62BDB">
        <w:rPr>
          <w:b w:val="0"/>
          <w:szCs w:val="22"/>
        </w:rPr>
        <w:t>Jan Klíma</w:t>
      </w:r>
    </w:p>
    <w:p w:rsidR="00904FAC" w:rsidRPr="008D2081" w:rsidRDefault="00904FAC" w:rsidP="00904FAC">
      <w:pPr>
        <w:pStyle w:val="Podpis"/>
        <w:spacing w:before="0" w:line="240" w:lineRule="auto"/>
        <w:rPr>
          <w:b w:val="0"/>
        </w:rPr>
      </w:pPr>
      <w:r>
        <w:rPr>
          <w:b w:val="0"/>
        </w:rPr>
        <w:t>Ř</w:t>
      </w:r>
      <w:r w:rsidRPr="008D2081">
        <w:rPr>
          <w:b w:val="0"/>
        </w:rPr>
        <w:t>editel</w:t>
      </w:r>
      <w:r>
        <w:rPr>
          <w:b w:val="0"/>
        </w:rPr>
        <w:t>ka</w:t>
      </w:r>
      <w:r>
        <w:rPr>
          <w:b w:val="0"/>
        </w:rPr>
        <w:tab/>
      </w:r>
      <w:r>
        <w:rPr>
          <w:b w:val="0"/>
        </w:rPr>
        <w:tab/>
      </w:r>
      <w:r>
        <w:rPr>
          <w:b w:val="0"/>
        </w:rPr>
        <w:tab/>
      </w:r>
      <w:r>
        <w:rPr>
          <w:b w:val="0"/>
        </w:rPr>
        <w:tab/>
      </w:r>
      <w:r>
        <w:rPr>
          <w:b w:val="0"/>
        </w:rPr>
        <w:tab/>
      </w:r>
      <w:r>
        <w:rPr>
          <w:b w:val="0"/>
        </w:rPr>
        <w:tab/>
      </w:r>
      <w:r w:rsidR="00C62BDB">
        <w:rPr>
          <w:b w:val="0"/>
        </w:rPr>
        <w:tab/>
      </w:r>
      <w:r w:rsidR="00C62BDB">
        <w:rPr>
          <w:b w:val="0"/>
        </w:rPr>
        <w:tab/>
      </w:r>
      <w:r w:rsidR="00C62BDB">
        <w:rPr>
          <w:b w:val="0"/>
        </w:rPr>
        <w:tab/>
      </w:r>
      <w:r w:rsidR="00C62BDB">
        <w:rPr>
          <w:b w:val="0"/>
        </w:rPr>
        <w:tab/>
        <w:t>Jediný člen představenstva</w:t>
      </w:r>
    </w:p>
    <w:p w:rsidR="00904FAC" w:rsidRPr="008D2081" w:rsidRDefault="00904FAC" w:rsidP="00904FAC">
      <w:pPr>
        <w:pStyle w:val="Podpis"/>
        <w:spacing w:before="0" w:line="240" w:lineRule="auto"/>
        <w:rPr>
          <w:b w:val="0"/>
        </w:rPr>
      </w:pPr>
      <w:r w:rsidRPr="008D2081">
        <w:rPr>
          <w:b w:val="0"/>
        </w:rPr>
        <w:t>České centrály cestovního ruchu-</w:t>
      </w:r>
      <w:r>
        <w:rPr>
          <w:b w:val="0"/>
        </w:rPr>
        <w:tab/>
      </w:r>
      <w:r>
        <w:rPr>
          <w:b w:val="0"/>
        </w:rPr>
        <w:tab/>
      </w:r>
      <w:r>
        <w:rPr>
          <w:b w:val="0"/>
        </w:rPr>
        <w:tab/>
      </w:r>
      <w:proofErr w:type="spellStart"/>
      <w:r w:rsidR="00C62BDB">
        <w:rPr>
          <w:b w:val="0"/>
          <w:szCs w:val="22"/>
        </w:rPr>
        <w:t>Winsite</w:t>
      </w:r>
      <w:proofErr w:type="spellEnd"/>
      <w:r w:rsidR="00C62BDB">
        <w:rPr>
          <w:b w:val="0"/>
          <w:szCs w:val="22"/>
        </w:rPr>
        <w:t xml:space="preserve"> a.s.</w:t>
      </w:r>
      <w:bookmarkStart w:id="0" w:name="_GoBack"/>
      <w:bookmarkEnd w:id="0"/>
    </w:p>
    <w:p w:rsidR="00904FAC" w:rsidRPr="008D2081" w:rsidRDefault="00904FAC" w:rsidP="00904FAC">
      <w:pPr>
        <w:pStyle w:val="Podpis"/>
        <w:spacing w:before="0" w:line="240" w:lineRule="auto"/>
        <w:rPr>
          <w:b w:val="0"/>
        </w:rPr>
      </w:pPr>
      <w:r w:rsidRPr="008D2081">
        <w:rPr>
          <w:b w:val="0"/>
        </w:rPr>
        <w:t>CzechTourism</w:t>
      </w:r>
    </w:p>
    <w:p w:rsidR="00904FAC" w:rsidRPr="00E84C01" w:rsidRDefault="00904FAC" w:rsidP="00E84C01">
      <w:pPr>
        <w:rPr>
          <w:lang w:eastAsia="cs-CZ"/>
        </w:rPr>
      </w:pPr>
    </w:p>
    <w:sectPr w:rsidR="00904FAC" w:rsidRPr="00E84C01" w:rsidSect="00E962A1">
      <w:footerReference w:type="default" r:id="rId13"/>
      <w:headerReference w:type="first" r:id="rId14"/>
      <w:type w:val="continuous"/>
      <w:pgSz w:w="11906" w:h="16838" w:code="9"/>
      <w:pgMar w:top="680" w:right="1418" w:bottom="1418" w:left="204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529" w:rsidRDefault="003C7529" w:rsidP="00D067DD">
      <w:pPr>
        <w:spacing w:line="240" w:lineRule="auto"/>
      </w:pPr>
      <w:r>
        <w:separator/>
      </w:r>
    </w:p>
  </w:endnote>
  <w:endnote w:type="continuationSeparator" w:id="0">
    <w:p w:rsidR="003C7529" w:rsidRDefault="003C7529"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F05" w:rsidRDefault="00E84C01" w:rsidP="004A5274">
    <w:pPr>
      <w:pStyle w:val="Zpat"/>
    </w:pPr>
    <w:r>
      <w:rPr>
        <w:noProof/>
        <w:lang w:eastAsia="cs-CZ"/>
      </w:rPr>
      <mc:AlternateContent>
        <mc:Choice Requires="wps">
          <w:drawing>
            <wp:anchor distT="0" distB="0" distL="114300" distR="114300" simplePos="0" relativeHeight="251659776" behindDoc="0" locked="0" layoutInCell="1" allowOverlap="0" wp14:anchorId="173A0D2F" wp14:editId="29188710">
              <wp:simplePos x="0" y="0"/>
              <wp:positionH relativeFrom="page">
                <wp:posOffset>4320540</wp:posOffset>
              </wp:positionH>
              <wp:positionV relativeFrom="page">
                <wp:posOffset>9973310</wp:posOffset>
              </wp:positionV>
              <wp:extent cx="2339975" cy="288290"/>
              <wp:effectExtent l="0" t="0" r="3175"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Default="00F16F05" w:rsidP="00A01F07">
                          <w:pPr>
                            <w:pStyle w:val="Zpat"/>
                          </w:pPr>
                          <w:r>
                            <w:t>Zhotovitel:</w:t>
                          </w: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margin-left:340.2pt;margin-top:785.3pt;width:184.25pt;height:22.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" o:allowoverlap="f" filled="f" fillcolor="#e7f4fa" stroked="f">
              <v:textbox inset="0,0,0,.2mm">
                <w:txbxContent>
                  <w:p w:rsidR="00F16F05" w:rsidRDefault="00F16F05" w:rsidP="00A01F07">
                    <w:pPr>
                      <w:pStyle w:val="Zpat"/>
                    </w:pPr>
                    <w:r>
                      <w:t>Zhotovitel:</w:t>
                    </w:r>
                  </w:p>
                </w:txbxContent>
              </v:textbox>
              <w10:wrap anchorx="page" anchory="page"/>
            </v:shape>
          </w:pict>
        </mc:Fallback>
      </mc:AlternateContent>
    </w:r>
    <w:r>
      <w:rPr>
        <w:noProof/>
        <w:lang w:eastAsia="cs-CZ"/>
      </w:rPr>
      <mc:AlternateContent>
        <mc:Choice Requires="wps">
          <w:drawing>
            <wp:anchor distT="0" distB="0" distL="114300" distR="114300" simplePos="0" relativeHeight="251658752" behindDoc="0" locked="0" layoutInCell="1" allowOverlap="0" wp14:anchorId="2D023320" wp14:editId="487022F3">
              <wp:simplePos x="0" y="0"/>
              <wp:positionH relativeFrom="page">
                <wp:posOffset>1296035</wp:posOffset>
              </wp:positionH>
              <wp:positionV relativeFrom="page">
                <wp:posOffset>9973310</wp:posOffset>
              </wp:positionV>
              <wp:extent cx="2339975" cy="288290"/>
              <wp:effectExtent l="0" t="0" r="3175"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Default="00F16F05" w:rsidP="00A01F07">
                          <w:pPr>
                            <w:pStyle w:val="Zpat"/>
                          </w:pPr>
                          <w:r>
                            <w:t>Objednatel:</w:t>
                          </w: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102.05pt;margin-top:785.3pt;width:184.25pt;height:2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" o:allowoverlap="f" filled="f" fillcolor="#e7f4fa" stroked="f">
              <v:textbox inset="0,0,0,.2mm">
                <w:txbxContent>
                  <w:p w:rsidR="00F16F05" w:rsidRDefault="00F16F05" w:rsidP="00A01F07">
                    <w:pPr>
                      <w:pStyle w:val="Zpat"/>
                    </w:pPr>
                    <w:r>
                      <w:t>Objednatel:</w:t>
                    </w:r>
                  </w:p>
                </w:txbxContent>
              </v:textbox>
              <w10:wrap anchorx="page" anchory="page"/>
            </v:shape>
          </w:pict>
        </mc:Fallback>
      </mc:AlternateContent>
    </w:r>
    <w:r>
      <w:rPr>
        <w:noProof/>
        <w:lang w:eastAsia="cs-CZ"/>
      </w:rPr>
      <mc:AlternateContent>
        <mc:Choice Requires="wps">
          <w:drawing>
            <wp:anchor distT="0" distB="0" distL="114300" distR="114300" simplePos="0" relativeHeight="251655680" behindDoc="0" locked="1" layoutInCell="1" allowOverlap="1" wp14:anchorId="10F99354" wp14:editId="5195C931">
              <wp:simplePos x="0" y="0"/>
              <wp:positionH relativeFrom="page">
                <wp:posOffset>431800</wp:posOffset>
              </wp:positionH>
              <wp:positionV relativeFrom="page">
                <wp:posOffset>10153015</wp:posOffset>
              </wp:positionV>
              <wp:extent cx="431800" cy="107950"/>
              <wp:effectExtent l="0" t="0" r="6350" b="63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Pr="00301F9F" w:rsidRDefault="00EF5E6A" w:rsidP="00301F9F">
                          <w:pPr>
                            <w:spacing w:line="180" w:lineRule="exact"/>
                            <w:rPr>
                              <w:szCs w:val="16"/>
                            </w:rPr>
                          </w:pPr>
                          <w:r>
                            <w:fldChar w:fldCharType="begin"/>
                          </w:r>
                          <w:r>
                            <w:instrText xml:space="preserve"> PAGE  \* Arabic  \* MERGEFORMAT </w:instrText>
                          </w:r>
                          <w:r>
                            <w:fldChar w:fldCharType="separate"/>
                          </w:r>
                          <w:r w:rsidR="00C62BDB" w:rsidRPr="00C62BDB">
                            <w:rPr>
                              <w:rFonts w:ascii="Arial" w:hAnsi="Arial"/>
                              <w:noProof/>
                              <w:sz w:val="16"/>
                              <w:szCs w:val="16"/>
                            </w:rPr>
                            <w:t>12</w:t>
                          </w:r>
                          <w:r>
                            <w:rPr>
                              <w:rFonts w:ascii="Arial" w:hAnsi="Arial"/>
                              <w:noProof/>
                              <w:sz w:val="16"/>
                              <w:szCs w:val="16"/>
                            </w:rPr>
                            <w:fldChar w:fldCharType="end"/>
                          </w:r>
                          <w:r w:rsidR="00F16F05">
                            <w:rPr>
                              <w:rFonts w:ascii="Arial" w:hAnsi="Arial"/>
                              <w:sz w:val="16"/>
                              <w:szCs w:val="16"/>
                            </w:rPr>
                            <w:t>/</w:t>
                          </w:r>
                          <w:fldSimple w:instr=" NUMPAGES  \* Arabic  \* MERGEFORMAT ">
                            <w:r w:rsidR="00C62BDB">
                              <w:rPr>
                                <w:noProof/>
                              </w:rPr>
                              <w:t>12</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34pt;margin-top:799.45pt;width:34pt;height: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FubswIAAK8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" filled="f" stroked="f">
              <v:textbox inset="0,0,0,0">
                <w:txbxContent>
                  <w:p w:rsidR="00F16F05" w:rsidRPr="00301F9F" w:rsidRDefault="00EF5E6A" w:rsidP="00301F9F">
                    <w:pPr>
                      <w:spacing w:line="180" w:lineRule="exact"/>
                      <w:rPr>
                        <w:szCs w:val="16"/>
                      </w:rPr>
                    </w:pPr>
                    <w:r>
                      <w:fldChar w:fldCharType="begin"/>
                    </w:r>
                    <w:r>
                      <w:instrText xml:space="preserve"> PAGE  \* Arabic  \* MERGEFORMAT </w:instrText>
                    </w:r>
                    <w:r>
                      <w:fldChar w:fldCharType="separate"/>
                    </w:r>
                    <w:r w:rsidR="00C62BDB" w:rsidRPr="00C62BDB">
                      <w:rPr>
                        <w:rFonts w:ascii="Arial" w:hAnsi="Arial"/>
                        <w:noProof/>
                        <w:sz w:val="16"/>
                        <w:szCs w:val="16"/>
                      </w:rPr>
                      <w:t>12</w:t>
                    </w:r>
                    <w:r>
                      <w:rPr>
                        <w:rFonts w:ascii="Arial" w:hAnsi="Arial"/>
                        <w:noProof/>
                        <w:sz w:val="16"/>
                        <w:szCs w:val="16"/>
                      </w:rPr>
                      <w:fldChar w:fldCharType="end"/>
                    </w:r>
                    <w:r w:rsidR="00F16F05">
                      <w:rPr>
                        <w:rFonts w:ascii="Arial" w:hAnsi="Arial"/>
                        <w:sz w:val="16"/>
                        <w:szCs w:val="16"/>
                      </w:rPr>
                      <w:t>/</w:t>
                    </w:r>
                    <w:fldSimple w:instr=" NUMPAGES  \* Arabic  \* MERGEFORMAT ">
                      <w:r w:rsidR="00C62BDB">
                        <w:rPr>
                          <w:noProof/>
                        </w:rPr>
                        <w:t>12</w:t>
                      </w:r>
                    </w:fldSimple>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529" w:rsidRDefault="003C7529" w:rsidP="00D067DD">
      <w:pPr>
        <w:spacing w:line="240" w:lineRule="auto"/>
      </w:pPr>
      <w:r>
        <w:separator/>
      </w:r>
    </w:p>
  </w:footnote>
  <w:footnote w:type="continuationSeparator" w:id="0">
    <w:p w:rsidR="003C7529" w:rsidRDefault="003C7529" w:rsidP="00D067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F05" w:rsidRDefault="00F16F05" w:rsidP="004A5274">
    <w:pPr>
      <w:pStyle w:val="Zhlav"/>
    </w:pPr>
  </w:p>
  <w:p w:rsidR="00F16F05" w:rsidRDefault="00E84C01" w:rsidP="002C4F52">
    <w:pPr>
      <w:pStyle w:val="Zhlav"/>
      <w:spacing w:after="1740"/>
    </w:pPr>
    <w:r>
      <w:rPr>
        <w:noProof/>
        <w:lang w:eastAsia="cs-CZ"/>
      </w:rPr>
      <w:drawing>
        <wp:anchor distT="0" distB="0" distL="114300" distR="114300" simplePos="0" relativeHeight="251657728" behindDoc="1" locked="1" layoutInCell="1" allowOverlap="1" wp14:anchorId="7A54482B" wp14:editId="0E61A4FE">
          <wp:simplePos x="0" y="0"/>
          <wp:positionH relativeFrom="page">
            <wp:posOffset>0</wp:posOffset>
          </wp:positionH>
          <wp:positionV relativeFrom="page">
            <wp:posOffset>0</wp:posOffset>
          </wp:positionV>
          <wp:extent cx="2842895" cy="1187450"/>
          <wp:effectExtent l="0" t="0" r="0" b="0"/>
          <wp:wrapNone/>
          <wp:docPr id="4"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56704" behindDoc="0" locked="1" layoutInCell="1" allowOverlap="1" wp14:anchorId="5303520E" wp14:editId="416FBC40">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Pr="006C7931" w:rsidRDefault="00F16F05"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6NVswIAALA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" filled="f" stroked="f">
              <v:textbox inset="0,0,0,0">
                <w:txbxContent>
                  <w:p w:rsidR="00F16F05" w:rsidRPr="006C7931" w:rsidRDefault="00F16F05"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BC24ABE"/>
    <w:lvl w:ilvl="0">
      <w:start w:val="1"/>
      <w:numFmt w:val="decimal"/>
      <w:pStyle w:val="BalloonTextBulletCzechTourism"/>
      <w:lvlText w:val="%1."/>
      <w:lvlJc w:val="left"/>
      <w:pPr>
        <w:tabs>
          <w:tab w:val="num" w:pos="643"/>
        </w:tabs>
        <w:ind w:left="643" w:hanging="360"/>
      </w:pPr>
    </w:lvl>
  </w:abstractNum>
  <w:abstractNum w:abstractNumId="1">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2">
    <w:nsid w:val="035044BB"/>
    <w:multiLevelType w:val="multilevel"/>
    <w:tmpl w:val="0405001F"/>
    <w:numStyleLink w:val="Styl1"/>
  </w:abstractNum>
  <w:abstractNum w:abstractNumId="3">
    <w:nsid w:val="0CB943FF"/>
    <w:multiLevelType w:val="multilevel"/>
    <w:tmpl w:val="A02C320C"/>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0FC07143"/>
    <w:multiLevelType w:val="hybridMultilevel"/>
    <w:tmpl w:val="CDE429D6"/>
    <w:lvl w:ilvl="0" w:tplc="46300C14">
      <w:start w:val="1"/>
      <w:numFmt w:val="lowerLetter"/>
      <w:lvlText w:val="(%1)"/>
      <w:lvlJc w:val="left"/>
      <w:pPr>
        <w:tabs>
          <w:tab w:val="num" w:pos="1287"/>
        </w:tabs>
        <w:ind w:left="1287" w:hanging="720"/>
      </w:pPr>
      <w:rPr>
        <w:rFonts w:cs="Times New Roman" w:hint="default"/>
      </w:rPr>
    </w:lvl>
    <w:lvl w:ilvl="1" w:tplc="04050019">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5">
    <w:nsid w:val="10997685"/>
    <w:multiLevelType w:val="hybridMultilevel"/>
    <w:tmpl w:val="597A27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2EA5BCA"/>
    <w:multiLevelType w:val="multilevel"/>
    <w:tmpl w:val="39B2E8C2"/>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15627F34"/>
    <w:multiLevelType w:val="multilevel"/>
    <w:tmpl w:val="602CEA8A"/>
    <w:styleLink w:val="numberingtext"/>
    <w:lvl w:ilvl="0">
      <w:start w:val="1"/>
      <w:numFmt w:val="decimal"/>
      <w:pStyle w:val="Heading1CzechTourism"/>
      <w:lvlText w:val="%1."/>
      <w:lvlJc w:val="left"/>
      <w:pPr>
        <w:tabs>
          <w:tab w:val="num" w:pos="-31680"/>
        </w:tabs>
        <w:ind w:left="454" w:hanging="454"/>
      </w:pPr>
      <w:rPr>
        <w:rFonts w:cs="Times New Roman" w:hint="default"/>
      </w:rPr>
    </w:lvl>
    <w:lvl w:ilvl="1">
      <w:start w:val="1"/>
      <w:numFmt w:val="decimal"/>
      <w:pStyle w:val="Heading2CzechTourism"/>
      <w:lvlText w:val="%1.%2"/>
      <w:lvlJc w:val="left"/>
      <w:pPr>
        <w:tabs>
          <w:tab w:val="num" w:pos="1134"/>
        </w:tabs>
        <w:ind w:left="1134" w:hanging="680"/>
      </w:pPr>
      <w:rPr>
        <w:rFonts w:cs="Times New Roman" w:hint="default"/>
      </w:rPr>
    </w:lvl>
    <w:lvl w:ilvl="2">
      <w:start w:val="1"/>
      <w:numFmt w:val="decimal"/>
      <w:pStyle w:val="Heading3CzechTourism"/>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8">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9">
    <w:nsid w:val="18E952D0"/>
    <w:multiLevelType w:val="multilevel"/>
    <w:tmpl w:val="6E067470"/>
    <w:lvl w:ilvl="0">
      <w:start w:val="10"/>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1">
    <w:nsid w:val="1B2D5285"/>
    <w:multiLevelType w:val="multilevel"/>
    <w:tmpl w:val="00AC30EA"/>
    <w:lvl w:ilvl="0">
      <w:start w:val="10"/>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1B65374F"/>
    <w:multiLevelType w:val="hybridMultilevel"/>
    <w:tmpl w:val="36D2704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F3613AF"/>
    <w:multiLevelType w:val="hybridMultilevel"/>
    <w:tmpl w:val="B5AAB6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F6A4D1A"/>
    <w:multiLevelType w:val="multilevel"/>
    <w:tmpl w:val="B1F47AE6"/>
    <w:lvl w:ilvl="0">
      <w:start w:val="1"/>
      <w:numFmt w:val="upperRoman"/>
      <w:suff w:val="space"/>
      <w:lvlText w:val="%1."/>
      <w:lvlJc w:val="left"/>
      <w:rPr>
        <w:rFonts w:cs="Times New Roman" w:hint="default"/>
      </w:rPr>
    </w:lvl>
    <w:lvl w:ilvl="1">
      <w:start w:val="1"/>
      <w:numFmt w:val="decimal"/>
      <w:pStyle w:val="ListNumber-ContinueHeadingCzechTourism"/>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5">
    <w:nsid w:val="27755CEB"/>
    <w:multiLevelType w:val="hybridMultilevel"/>
    <w:tmpl w:val="41FE1602"/>
    <w:lvl w:ilvl="0" w:tplc="403A4428">
      <w:start w:val="1"/>
      <w:numFmt w:val="lowerLetter"/>
      <w:lvlText w:val="(%1)"/>
      <w:lvlJc w:val="left"/>
      <w:pPr>
        <w:ind w:left="1098" w:hanging="360"/>
      </w:pPr>
      <w:rPr>
        <w:rFonts w:hint="default"/>
      </w:rPr>
    </w:lvl>
    <w:lvl w:ilvl="1" w:tplc="04050019" w:tentative="1">
      <w:start w:val="1"/>
      <w:numFmt w:val="lowerLetter"/>
      <w:lvlText w:val="%2."/>
      <w:lvlJc w:val="left"/>
      <w:pPr>
        <w:ind w:left="1818" w:hanging="360"/>
      </w:pPr>
    </w:lvl>
    <w:lvl w:ilvl="2" w:tplc="0405001B" w:tentative="1">
      <w:start w:val="1"/>
      <w:numFmt w:val="lowerRoman"/>
      <w:lvlText w:val="%3."/>
      <w:lvlJc w:val="right"/>
      <w:pPr>
        <w:ind w:left="2538" w:hanging="180"/>
      </w:pPr>
    </w:lvl>
    <w:lvl w:ilvl="3" w:tplc="0405000F" w:tentative="1">
      <w:start w:val="1"/>
      <w:numFmt w:val="decimal"/>
      <w:lvlText w:val="%4."/>
      <w:lvlJc w:val="left"/>
      <w:pPr>
        <w:ind w:left="3258" w:hanging="360"/>
      </w:pPr>
    </w:lvl>
    <w:lvl w:ilvl="4" w:tplc="04050019" w:tentative="1">
      <w:start w:val="1"/>
      <w:numFmt w:val="lowerLetter"/>
      <w:lvlText w:val="%5."/>
      <w:lvlJc w:val="left"/>
      <w:pPr>
        <w:ind w:left="3978" w:hanging="360"/>
      </w:pPr>
    </w:lvl>
    <w:lvl w:ilvl="5" w:tplc="0405001B" w:tentative="1">
      <w:start w:val="1"/>
      <w:numFmt w:val="lowerRoman"/>
      <w:lvlText w:val="%6."/>
      <w:lvlJc w:val="right"/>
      <w:pPr>
        <w:ind w:left="4698" w:hanging="180"/>
      </w:pPr>
    </w:lvl>
    <w:lvl w:ilvl="6" w:tplc="0405000F" w:tentative="1">
      <w:start w:val="1"/>
      <w:numFmt w:val="decimal"/>
      <w:lvlText w:val="%7."/>
      <w:lvlJc w:val="left"/>
      <w:pPr>
        <w:ind w:left="5418" w:hanging="360"/>
      </w:pPr>
    </w:lvl>
    <w:lvl w:ilvl="7" w:tplc="04050019" w:tentative="1">
      <w:start w:val="1"/>
      <w:numFmt w:val="lowerLetter"/>
      <w:lvlText w:val="%8."/>
      <w:lvlJc w:val="left"/>
      <w:pPr>
        <w:ind w:left="6138" w:hanging="360"/>
      </w:pPr>
    </w:lvl>
    <w:lvl w:ilvl="8" w:tplc="0405001B" w:tentative="1">
      <w:start w:val="1"/>
      <w:numFmt w:val="lowerRoman"/>
      <w:lvlText w:val="%9."/>
      <w:lvlJc w:val="right"/>
      <w:pPr>
        <w:ind w:left="6858" w:hanging="180"/>
      </w:pPr>
    </w:lvl>
  </w:abstractNum>
  <w:abstractNum w:abstractNumId="16">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7">
    <w:nsid w:val="29FE1E7A"/>
    <w:multiLevelType w:val="multilevel"/>
    <w:tmpl w:val="C882B7AA"/>
    <w:numStyleLink w:val="Headings"/>
  </w:abstractNum>
  <w:abstractNum w:abstractNumId="18">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9">
    <w:nsid w:val="2F463EDB"/>
    <w:multiLevelType w:val="multilevel"/>
    <w:tmpl w:val="154C41F6"/>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1">
    <w:nsid w:val="30074C1B"/>
    <w:multiLevelType w:val="multilevel"/>
    <w:tmpl w:val="ED5456EC"/>
    <w:lvl w:ilvl="0">
      <w:start w:val="8"/>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320654D6"/>
    <w:multiLevelType w:val="multilevel"/>
    <w:tmpl w:val="DACEBE98"/>
    <w:lvl w:ilvl="0">
      <w:start w:val="1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4">
    <w:nsid w:val="455E7ACD"/>
    <w:multiLevelType w:val="multilevel"/>
    <w:tmpl w:val="CFDCDA1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5824DC1"/>
    <w:multiLevelType w:val="multilevel"/>
    <w:tmpl w:val="922C0BF2"/>
    <w:styleLink w:val="Heading-Number-FollowNumber"/>
    <w:lvl w:ilvl="0">
      <w:start w:val="1"/>
      <w:numFmt w:val="upperRoman"/>
      <w:suff w:val="space"/>
      <w:lvlText w:val="%1."/>
      <w:lvlJc w:val="left"/>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6">
    <w:nsid w:val="45D82F99"/>
    <w:multiLevelType w:val="multilevel"/>
    <w:tmpl w:val="6E2AC5D8"/>
    <w:numStyleLink w:val="BalloonTextBullet"/>
  </w:abstractNum>
  <w:abstractNum w:abstractNumId="27">
    <w:nsid w:val="49B43A03"/>
    <w:multiLevelType w:val="hybridMultilevel"/>
    <w:tmpl w:val="36F826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9EA5733"/>
    <w:multiLevelType w:val="hybridMultilevel"/>
    <w:tmpl w:val="263E7A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30">
    <w:nsid w:val="4EA43920"/>
    <w:multiLevelType w:val="hybridMultilevel"/>
    <w:tmpl w:val="CA9EBD46"/>
    <w:lvl w:ilvl="0" w:tplc="186C6C04">
      <w:start w:val="1"/>
      <w:numFmt w:val="lowerLetter"/>
      <w:lvlText w:val="%1)"/>
      <w:lvlJc w:val="left"/>
      <w:pPr>
        <w:tabs>
          <w:tab w:val="num" w:pos="1287"/>
        </w:tabs>
        <w:ind w:left="1287" w:hanging="720"/>
      </w:pPr>
      <w:rPr>
        <w:rFonts w:ascii="Arial Narrow" w:eastAsia="Times New Roman" w:hAnsi="Arial Narrow" w:cs="Times New Roman"/>
      </w:rPr>
    </w:lvl>
    <w:lvl w:ilvl="1" w:tplc="43428CC4" w:tentative="1">
      <w:start w:val="1"/>
      <w:numFmt w:val="lowerLetter"/>
      <w:lvlText w:val="%2."/>
      <w:lvlJc w:val="left"/>
      <w:pPr>
        <w:tabs>
          <w:tab w:val="num" w:pos="747"/>
        </w:tabs>
        <w:ind w:left="747" w:hanging="360"/>
      </w:pPr>
      <w:rPr>
        <w:rFonts w:cs="Times New Roman"/>
      </w:rPr>
    </w:lvl>
    <w:lvl w:ilvl="2" w:tplc="AC3E781A" w:tentative="1">
      <w:start w:val="1"/>
      <w:numFmt w:val="lowerRoman"/>
      <w:lvlText w:val="%3."/>
      <w:lvlJc w:val="right"/>
      <w:pPr>
        <w:tabs>
          <w:tab w:val="num" w:pos="1467"/>
        </w:tabs>
        <w:ind w:left="1467" w:hanging="180"/>
      </w:pPr>
      <w:rPr>
        <w:rFonts w:cs="Times New Roman"/>
      </w:rPr>
    </w:lvl>
    <w:lvl w:ilvl="3" w:tplc="F1063908" w:tentative="1">
      <w:start w:val="1"/>
      <w:numFmt w:val="decimal"/>
      <w:lvlText w:val="%4."/>
      <w:lvlJc w:val="left"/>
      <w:pPr>
        <w:tabs>
          <w:tab w:val="num" w:pos="2187"/>
        </w:tabs>
        <w:ind w:left="2187" w:hanging="360"/>
      </w:pPr>
      <w:rPr>
        <w:rFonts w:cs="Times New Roman"/>
      </w:rPr>
    </w:lvl>
    <w:lvl w:ilvl="4" w:tplc="75FE1976" w:tentative="1">
      <w:start w:val="1"/>
      <w:numFmt w:val="lowerLetter"/>
      <w:lvlText w:val="%5."/>
      <w:lvlJc w:val="left"/>
      <w:pPr>
        <w:tabs>
          <w:tab w:val="num" w:pos="2907"/>
        </w:tabs>
        <w:ind w:left="2907" w:hanging="360"/>
      </w:pPr>
      <w:rPr>
        <w:rFonts w:cs="Times New Roman"/>
      </w:rPr>
    </w:lvl>
    <w:lvl w:ilvl="5" w:tplc="3BB6361A" w:tentative="1">
      <w:start w:val="1"/>
      <w:numFmt w:val="lowerRoman"/>
      <w:lvlText w:val="%6."/>
      <w:lvlJc w:val="right"/>
      <w:pPr>
        <w:tabs>
          <w:tab w:val="num" w:pos="3627"/>
        </w:tabs>
        <w:ind w:left="3627" w:hanging="180"/>
      </w:pPr>
      <w:rPr>
        <w:rFonts w:cs="Times New Roman"/>
      </w:rPr>
    </w:lvl>
    <w:lvl w:ilvl="6" w:tplc="ED881C2A" w:tentative="1">
      <w:start w:val="1"/>
      <w:numFmt w:val="decimal"/>
      <w:lvlText w:val="%7."/>
      <w:lvlJc w:val="left"/>
      <w:pPr>
        <w:tabs>
          <w:tab w:val="num" w:pos="4347"/>
        </w:tabs>
        <w:ind w:left="4347" w:hanging="360"/>
      </w:pPr>
      <w:rPr>
        <w:rFonts w:cs="Times New Roman"/>
      </w:rPr>
    </w:lvl>
    <w:lvl w:ilvl="7" w:tplc="BA421DC8" w:tentative="1">
      <w:start w:val="1"/>
      <w:numFmt w:val="lowerLetter"/>
      <w:lvlText w:val="%8."/>
      <w:lvlJc w:val="left"/>
      <w:pPr>
        <w:tabs>
          <w:tab w:val="num" w:pos="5067"/>
        </w:tabs>
        <w:ind w:left="5067" w:hanging="360"/>
      </w:pPr>
      <w:rPr>
        <w:rFonts w:cs="Times New Roman"/>
      </w:rPr>
    </w:lvl>
    <w:lvl w:ilvl="8" w:tplc="FF9CD218" w:tentative="1">
      <w:start w:val="1"/>
      <w:numFmt w:val="lowerRoman"/>
      <w:lvlText w:val="%9."/>
      <w:lvlJc w:val="right"/>
      <w:pPr>
        <w:tabs>
          <w:tab w:val="num" w:pos="5787"/>
        </w:tabs>
        <w:ind w:left="5787" w:hanging="180"/>
      </w:pPr>
      <w:rPr>
        <w:rFonts w:cs="Times New Roman"/>
      </w:rPr>
    </w:lvl>
  </w:abstractNum>
  <w:abstractNum w:abstractNumId="31">
    <w:nsid w:val="50A172F8"/>
    <w:multiLevelType w:val="multilevel"/>
    <w:tmpl w:val="BC4E701E"/>
    <w:styleLink w:val="Headings-Number"/>
    <w:lvl w:ilvl="0">
      <w:start w:val="1"/>
      <w:numFmt w:val="decimal"/>
      <w:pStyle w:val="Nadpis1"/>
      <w:lvlText w:val="%1."/>
      <w:lvlJc w:val="left"/>
      <w:pPr>
        <w:tabs>
          <w:tab w:val="num" w:pos="454"/>
        </w:tabs>
        <w:ind w:left="454" w:hanging="454"/>
      </w:pPr>
      <w:rPr>
        <w:rFonts w:cs="Times New Roman" w:hint="default"/>
      </w:rPr>
    </w:lvl>
    <w:lvl w:ilvl="1">
      <w:start w:val="1"/>
      <w:numFmt w:val="decimal"/>
      <w:pStyle w:val="Nadpis2"/>
      <w:suff w:val="space"/>
      <w:lvlText w:val="%1.%2 "/>
      <w:lvlJc w:val="left"/>
      <w:rPr>
        <w:rFonts w:cs="Times New Roman" w:hint="default"/>
        <w:b/>
        <w:i w:val="0"/>
      </w:rPr>
    </w:lvl>
    <w:lvl w:ilvl="2">
      <w:start w:val="1"/>
      <w:numFmt w:val="decimal"/>
      <w:pStyle w:val="Nadpis3"/>
      <w:suff w:val="space"/>
      <w:lvlText w:val="%1.%2.%3 "/>
      <w:lvlJc w:val="left"/>
      <w:rPr>
        <w:rFonts w:cs="Times New Roman" w:hint="default"/>
        <w:b/>
        <w:i w:val="0"/>
      </w:rPr>
    </w:lvl>
    <w:lvl w:ilvl="3">
      <w:start w:val="1"/>
      <w:numFmt w:val="decimal"/>
      <w:pStyle w:val="Nadpis4"/>
      <w:suff w:val="space"/>
      <w:lvlText w:val="%1.%2.%3.%4 "/>
      <w:lvlJc w:val="left"/>
      <w:rPr>
        <w:rFonts w:cs="Times New Roman" w:hint="default"/>
        <w:b/>
        <w:i w:val="0"/>
      </w:rPr>
    </w:lvl>
    <w:lvl w:ilvl="4">
      <w:start w:val="1"/>
      <w:numFmt w:val="decimal"/>
      <w:pStyle w:val="Nadpis5"/>
      <w:suff w:val="space"/>
      <w:lvlText w:val="%1.%2.%3.%4.%5 "/>
      <w:lvlJc w:val="left"/>
      <w:rPr>
        <w:rFonts w:cs="Times New Roman" w:hint="default"/>
        <w:b/>
        <w:i w:val="0"/>
      </w:rPr>
    </w:lvl>
    <w:lvl w:ilvl="5">
      <w:start w:val="1"/>
      <w:numFmt w:val="decimal"/>
      <w:pStyle w:val="Nadpis6"/>
      <w:suff w:val="space"/>
      <w:lvlText w:val="%1.%2.%3.%4.%5.%6 "/>
      <w:lvlJc w:val="left"/>
      <w:rPr>
        <w:rFonts w:cs="Times New Roman" w:hint="default"/>
        <w:b/>
        <w:i w:val="0"/>
      </w:rPr>
    </w:lvl>
    <w:lvl w:ilvl="6">
      <w:start w:val="1"/>
      <w:numFmt w:val="decimal"/>
      <w:pStyle w:val="Nadpis7"/>
      <w:suff w:val="space"/>
      <w:lvlText w:val="%1.%2.%3.%4.%5.%6.%7 "/>
      <w:lvlJc w:val="left"/>
      <w:rPr>
        <w:rFonts w:cs="Times New Roman" w:hint="default"/>
        <w:b/>
        <w:i w:val="0"/>
      </w:rPr>
    </w:lvl>
    <w:lvl w:ilvl="7">
      <w:start w:val="1"/>
      <w:numFmt w:val="decimal"/>
      <w:pStyle w:val="Nadpis8"/>
      <w:suff w:val="space"/>
      <w:lvlText w:val="%1.%2.%3.%4.%5.%6.%7.%8 "/>
      <w:lvlJc w:val="left"/>
      <w:rPr>
        <w:rFonts w:cs="Times New Roman" w:hint="default"/>
        <w:b/>
        <w:i w:val="0"/>
      </w:rPr>
    </w:lvl>
    <w:lvl w:ilvl="8">
      <w:start w:val="1"/>
      <w:numFmt w:val="decimal"/>
      <w:pStyle w:val="Nadpis9"/>
      <w:suff w:val="space"/>
      <w:lvlText w:val="%1.%2.%3.%4.%5.%6.%7.%8.%9 "/>
      <w:lvlJc w:val="left"/>
      <w:rPr>
        <w:rFonts w:cs="Times New Roman" w:hint="default"/>
        <w:b/>
        <w:i w:val="0"/>
      </w:rPr>
    </w:lvl>
  </w:abstractNum>
  <w:abstractNum w:abstractNumId="32">
    <w:nsid w:val="5289253C"/>
    <w:multiLevelType w:val="multilevel"/>
    <w:tmpl w:val="0405001F"/>
    <w:styleLink w:val="Sty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5A4F64A8"/>
    <w:multiLevelType w:val="multilevel"/>
    <w:tmpl w:val="5BB8029A"/>
    <w:lvl w:ilvl="0">
      <w:start w:val="1"/>
      <w:numFmt w:val="decimal"/>
      <w:lvlText w:val="Článek %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b w:val="0"/>
      </w:rPr>
    </w:lvl>
    <w:lvl w:ilvl="2">
      <w:start w:val="1"/>
      <w:numFmt w:val="lowerLetter"/>
      <w:lvlText w:val="%3)"/>
      <w:lvlJc w:val="left"/>
      <w:pPr>
        <w:tabs>
          <w:tab w:val="num" w:pos="360"/>
        </w:tabs>
        <w:ind w:left="360" w:hanging="36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nsid w:val="5F521F3C"/>
    <w:multiLevelType w:val="hybridMultilevel"/>
    <w:tmpl w:val="09FA1BE8"/>
    <w:lvl w:ilvl="0" w:tplc="46300C14">
      <w:start w:val="1"/>
      <w:numFmt w:val="lowerLetter"/>
      <w:lvlText w:val="(%1)"/>
      <w:lvlJc w:val="left"/>
      <w:pPr>
        <w:tabs>
          <w:tab w:val="num" w:pos="1287"/>
        </w:tabs>
        <w:ind w:left="1287" w:hanging="720"/>
      </w:pPr>
      <w:rPr>
        <w:rFonts w:cs="Times New Roman" w:hint="default"/>
      </w:rPr>
    </w:lvl>
    <w:lvl w:ilvl="1" w:tplc="04050019">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35">
    <w:nsid w:val="6285589D"/>
    <w:multiLevelType w:val="hybridMultilevel"/>
    <w:tmpl w:val="A4C6ADA0"/>
    <w:lvl w:ilvl="0" w:tplc="470E7380">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21D0003"/>
    <w:multiLevelType w:val="multilevel"/>
    <w:tmpl w:val="D8E42092"/>
    <w:styleLink w:val="text"/>
    <w:lvl w:ilvl="0">
      <w:start w:val="1"/>
      <w:numFmt w:val="bullet"/>
      <w:pStyle w:val="SchemeLetterCzechTourism"/>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37">
    <w:nsid w:val="74DE4846"/>
    <w:multiLevelType w:val="multilevel"/>
    <w:tmpl w:val="D534A4C0"/>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nsid w:val="7F873016"/>
    <w:multiLevelType w:val="multilevel"/>
    <w:tmpl w:val="9D16CFA4"/>
    <w:lvl w:ilvl="0">
      <w:start w:val="13"/>
      <w:numFmt w:val="decimal"/>
      <w:lvlText w:val="%1."/>
      <w:lvlJc w:val="left"/>
      <w:pPr>
        <w:ind w:left="420" w:hanging="420"/>
      </w:pPr>
      <w:rPr>
        <w:rFonts w:cs="Times New Roman" w:hint="default"/>
      </w:rPr>
    </w:lvl>
    <w:lvl w:ilvl="1">
      <w:start w:val="1"/>
      <w:numFmt w:val="decimal"/>
      <w:pStyle w:val="Styl9"/>
      <w:lvlText w:val="14.%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36"/>
  </w:num>
  <w:num w:numId="3">
    <w:abstractNumId w:val="7"/>
  </w:num>
  <w:num w:numId="4">
    <w:abstractNumId w:val="31"/>
  </w:num>
  <w:num w:numId="5">
    <w:abstractNumId w:val="29"/>
  </w:num>
  <w:num w:numId="6">
    <w:abstractNumId w:val="1"/>
  </w:num>
  <w:num w:numId="7">
    <w:abstractNumId w:val="23"/>
  </w:num>
  <w:num w:numId="8">
    <w:abstractNumId w:val="26"/>
  </w:num>
  <w:num w:numId="9">
    <w:abstractNumId w:val="16"/>
  </w:num>
  <w:num w:numId="10">
    <w:abstractNumId w:val="20"/>
  </w:num>
  <w:num w:numId="11">
    <w:abstractNumId w:val="8"/>
  </w:num>
  <w:num w:numId="12">
    <w:abstractNumId w:val="17"/>
  </w:num>
  <w:num w:numId="13">
    <w:abstractNumId w:val="10"/>
  </w:num>
  <w:num w:numId="14">
    <w:abstractNumId w:val="25"/>
  </w:num>
  <w:num w:numId="15">
    <w:abstractNumId w:val="33"/>
  </w:num>
  <w:num w:numId="16">
    <w:abstractNumId w:val="18"/>
  </w:num>
  <w:num w:numId="17">
    <w:abstractNumId w:val="30"/>
  </w:num>
  <w:num w:numId="18">
    <w:abstractNumId w:val="14"/>
  </w:num>
  <w:num w:numId="19">
    <w:abstractNumId w:val="32"/>
  </w:num>
  <w:num w:numId="20">
    <w:abstractNumId w:val="6"/>
  </w:num>
  <w:num w:numId="21">
    <w:abstractNumId w:val="19"/>
  </w:num>
  <w:num w:numId="22">
    <w:abstractNumId w:val="3"/>
  </w:num>
  <w:num w:numId="23">
    <w:abstractNumId w:val="34"/>
  </w:num>
  <w:num w:numId="24">
    <w:abstractNumId w:val="4"/>
  </w:num>
  <w:num w:numId="25">
    <w:abstractNumId w:val="37"/>
  </w:num>
  <w:num w:numId="26">
    <w:abstractNumId w:val="21"/>
  </w:num>
  <w:num w:numId="27">
    <w:abstractNumId w:val="11"/>
  </w:num>
  <w:num w:numId="28">
    <w:abstractNumId w:val="38"/>
  </w:num>
  <w:num w:numId="29">
    <w:abstractNumId w:val="9"/>
  </w:num>
  <w:num w:numId="30">
    <w:abstractNumId w:val="2"/>
  </w:num>
  <w:num w:numId="31">
    <w:abstractNumId w:val="28"/>
  </w:num>
  <w:num w:numId="32">
    <w:abstractNumId w:val="13"/>
  </w:num>
  <w:num w:numId="33">
    <w:abstractNumId w:val="22"/>
  </w:num>
  <w:num w:numId="34">
    <w:abstractNumId w:val="12"/>
  </w:num>
  <w:num w:numId="35">
    <w:abstractNumId w:val="15"/>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5"/>
  </w:num>
  <w:num w:numId="45">
    <w:abstractNumId w:val="35"/>
  </w:num>
  <w:num w:numId="46">
    <w:abstractNumId w:val="27"/>
  </w:num>
  <w:num w:numId="47">
    <w:abstractNumId w:val="20"/>
    <w:lvlOverride w:ilvl="0">
      <w:startOverride w:val="1"/>
    </w:lvlOverride>
  </w:num>
  <w:num w:numId="48">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041"/>
    <w:rsid w:val="00001703"/>
    <w:rsid w:val="0000421C"/>
    <w:rsid w:val="0000453F"/>
    <w:rsid w:val="0000503F"/>
    <w:rsid w:val="000051A9"/>
    <w:rsid w:val="00005379"/>
    <w:rsid w:val="000066D6"/>
    <w:rsid w:val="00017E04"/>
    <w:rsid w:val="000236C0"/>
    <w:rsid w:val="00023A59"/>
    <w:rsid w:val="00027D84"/>
    <w:rsid w:val="00031AE0"/>
    <w:rsid w:val="00034762"/>
    <w:rsid w:val="00034AC7"/>
    <w:rsid w:val="00037176"/>
    <w:rsid w:val="00040EBD"/>
    <w:rsid w:val="000421F3"/>
    <w:rsid w:val="000425FE"/>
    <w:rsid w:val="00045A0B"/>
    <w:rsid w:val="0004642D"/>
    <w:rsid w:val="00046F04"/>
    <w:rsid w:val="0005191D"/>
    <w:rsid w:val="00052231"/>
    <w:rsid w:val="000538D2"/>
    <w:rsid w:val="00055AAD"/>
    <w:rsid w:val="0005784A"/>
    <w:rsid w:val="0006036E"/>
    <w:rsid w:val="00062148"/>
    <w:rsid w:val="000630DC"/>
    <w:rsid w:val="000635AE"/>
    <w:rsid w:val="0007161E"/>
    <w:rsid w:val="0007261F"/>
    <w:rsid w:val="00072D16"/>
    <w:rsid w:val="00073E51"/>
    <w:rsid w:val="00073FDC"/>
    <w:rsid w:val="000761AE"/>
    <w:rsid w:val="00076B7D"/>
    <w:rsid w:val="00080A98"/>
    <w:rsid w:val="00081AAB"/>
    <w:rsid w:val="00086354"/>
    <w:rsid w:val="00091051"/>
    <w:rsid w:val="00091C0B"/>
    <w:rsid w:val="00091EA2"/>
    <w:rsid w:val="0009317C"/>
    <w:rsid w:val="000941F4"/>
    <w:rsid w:val="0009529A"/>
    <w:rsid w:val="000956C3"/>
    <w:rsid w:val="00097AF0"/>
    <w:rsid w:val="00097D9F"/>
    <w:rsid w:val="000A1486"/>
    <w:rsid w:val="000A463B"/>
    <w:rsid w:val="000B223C"/>
    <w:rsid w:val="000B2574"/>
    <w:rsid w:val="000B2FF0"/>
    <w:rsid w:val="000B3BE9"/>
    <w:rsid w:val="000B43D2"/>
    <w:rsid w:val="000B5E02"/>
    <w:rsid w:val="000C01B4"/>
    <w:rsid w:val="000C2222"/>
    <w:rsid w:val="000C4E0F"/>
    <w:rsid w:val="000C4E43"/>
    <w:rsid w:val="000C6CD8"/>
    <w:rsid w:val="000C7C96"/>
    <w:rsid w:val="000D0BFE"/>
    <w:rsid w:val="000D108C"/>
    <w:rsid w:val="000D2035"/>
    <w:rsid w:val="000D6001"/>
    <w:rsid w:val="000D71EA"/>
    <w:rsid w:val="000E3220"/>
    <w:rsid w:val="000E3C94"/>
    <w:rsid w:val="000E48AB"/>
    <w:rsid w:val="000E7064"/>
    <w:rsid w:val="000E73DC"/>
    <w:rsid w:val="000E7549"/>
    <w:rsid w:val="000F2CD5"/>
    <w:rsid w:val="000F302D"/>
    <w:rsid w:val="000F3AF9"/>
    <w:rsid w:val="000F3FB9"/>
    <w:rsid w:val="000F4B7E"/>
    <w:rsid w:val="000F6723"/>
    <w:rsid w:val="000F7777"/>
    <w:rsid w:val="00101C08"/>
    <w:rsid w:val="0010316D"/>
    <w:rsid w:val="00111181"/>
    <w:rsid w:val="00111299"/>
    <w:rsid w:val="00113D7F"/>
    <w:rsid w:val="001151E5"/>
    <w:rsid w:val="0012243A"/>
    <w:rsid w:val="00122D70"/>
    <w:rsid w:val="00122F46"/>
    <w:rsid w:val="0012382A"/>
    <w:rsid w:val="00124CF1"/>
    <w:rsid w:val="00126155"/>
    <w:rsid w:val="0012652F"/>
    <w:rsid w:val="00126916"/>
    <w:rsid w:val="00130B68"/>
    <w:rsid w:val="00134FF7"/>
    <w:rsid w:val="001361B0"/>
    <w:rsid w:val="00142BB5"/>
    <w:rsid w:val="00150B77"/>
    <w:rsid w:val="001513F0"/>
    <w:rsid w:val="001515D7"/>
    <w:rsid w:val="00153162"/>
    <w:rsid w:val="00153267"/>
    <w:rsid w:val="0015479A"/>
    <w:rsid w:val="001564B0"/>
    <w:rsid w:val="00156577"/>
    <w:rsid w:val="001611B5"/>
    <w:rsid w:val="00161402"/>
    <w:rsid w:val="00162560"/>
    <w:rsid w:val="001705C8"/>
    <w:rsid w:val="00171124"/>
    <w:rsid w:val="00182C70"/>
    <w:rsid w:val="0018535B"/>
    <w:rsid w:val="0018686A"/>
    <w:rsid w:val="00195477"/>
    <w:rsid w:val="00197816"/>
    <w:rsid w:val="001A13D8"/>
    <w:rsid w:val="001A3D49"/>
    <w:rsid w:val="001A67CE"/>
    <w:rsid w:val="001A6B3A"/>
    <w:rsid w:val="001B3132"/>
    <w:rsid w:val="001B6920"/>
    <w:rsid w:val="001C09B0"/>
    <w:rsid w:val="001C7B68"/>
    <w:rsid w:val="001D1FB6"/>
    <w:rsid w:val="001D321F"/>
    <w:rsid w:val="001D4163"/>
    <w:rsid w:val="001D59EB"/>
    <w:rsid w:val="001D66C5"/>
    <w:rsid w:val="001E2B32"/>
    <w:rsid w:val="001E4B1F"/>
    <w:rsid w:val="001F0201"/>
    <w:rsid w:val="001F09C1"/>
    <w:rsid w:val="001F388E"/>
    <w:rsid w:val="002007AB"/>
    <w:rsid w:val="002018C0"/>
    <w:rsid w:val="00202309"/>
    <w:rsid w:val="0020237A"/>
    <w:rsid w:val="00202D0F"/>
    <w:rsid w:val="00207174"/>
    <w:rsid w:val="00207610"/>
    <w:rsid w:val="00207940"/>
    <w:rsid w:val="00213254"/>
    <w:rsid w:val="002138E2"/>
    <w:rsid w:val="00221C40"/>
    <w:rsid w:val="00224AA4"/>
    <w:rsid w:val="0022518F"/>
    <w:rsid w:val="00225A77"/>
    <w:rsid w:val="00225FE2"/>
    <w:rsid w:val="00227B07"/>
    <w:rsid w:val="002354FB"/>
    <w:rsid w:val="00237191"/>
    <w:rsid w:val="00240854"/>
    <w:rsid w:val="00240C62"/>
    <w:rsid w:val="00242A96"/>
    <w:rsid w:val="002631CE"/>
    <w:rsid w:val="00264987"/>
    <w:rsid w:val="00265117"/>
    <w:rsid w:val="0027070E"/>
    <w:rsid w:val="00270B89"/>
    <w:rsid w:val="00280215"/>
    <w:rsid w:val="00283DB0"/>
    <w:rsid w:val="00283FE5"/>
    <w:rsid w:val="00284EC4"/>
    <w:rsid w:val="00294DA0"/>
    <w:rsid w:val="002952C1"/>
    <w:rsid w:val="002A0BD6"/>
    <w:rsid w:val="002A2457"/>
    <w:rsid w:val="002A3C2D"/>
    <w:rsid w:val="002A4324"/>
    <w:rsid w:val="002A4A79"/>
    <w:rsid w:val="002A77F3"/>
    <w:rsid w:val="002B0CC9"/>
    <w:rsid w:val="002B4AD2"/>
    <w:rsid w:val="002B50FE"/>
    <w:rsid w:val="002B60C8"/>
    <w:rsid w:val="002B7A1F"/>
    <w:rsid w:val="002C06D2"/>
    <w:rsid w:val="002C235B"/>
    <w:rsid w:val="002C28C6"/>
    <w:rsid w:val="002C2CE8"/>
    <w:rsid w:val="002C33C7"/>
    <w:rsid w:val="002C35B1"/>
    <w:rsid w:val="002C3D25"/>
    <w:rsid w:val="002C4F52"/>
    <w:rsid w:val="002D5E52"/>
    <w:rsid w:val="002D64DB"/>
    <w:rsid w:val="002E1997"/>
    <w:rsid w:val="002E1F02"/>
    <w:rsid w:val="002E2C47"/>
    <w:rsid w:val="002E2F79"/>
    <w:rsid w:val="002E331F"/>
    <w:rsid w:val="002E70A5"/>
    <w:rsid w:val="002F086F"/>
    <w:rsid w:val="002F57CC"/>
    <w:rsid w:val="002F77D2"/>
    <w:rsid w:val="003010EA"/>
    <w:rsid w:val="00301F9F"/>
    <w:rsid w:val="00302053"/>
    <w:rsid w:val="00304082"/>
    <w:rsid w:val="003061FD"/>
    <w:rsid w:val="00310A8D"/>
    <w:rsid w:val="00312FD9"/>
    <w:rsid w:val="003200C7"/>
    <w:rsid w:val="003222CB"/>
    <w:rsid w:val="00324520"/>
    <w:rsid w:val="00331A20"/>
    <w:rsid w:val="0033283E"/>
    <w:rsid w:val="003332F5"/>
    <w:rsid w:val="00337079"/>
    <w:rsid w:val="00342A90"/>
    <w:rsid w:val="00343911"/>
    <w:rsid w:val="00344B2C"/>
    <w:rsid w:val="003507DB"/>
    <w:rsid w:val="00355B5A"/>
    <w:rsid w:val="00360346"/>
    <w:rsid w:val="0036262E"/>
    <w:rsid w:val="00363E45"/>
    <w:rsid w:val="00364327"/>
    <w:rsid w:val="00367947"/>
    <w:rsid w:val="0036794B"/>
    <w:rsid w:val="00370521"/>
    <w:rsid w:val="00370BA1"/>
    <w:rsid w:val="0037257D"/>
    <w:rsid w:val="00374A44"/>
    <w:rsid w:val="00374BA8"/>
    <w:rsid w:val="003753A4"/>
    <w:rsid w:val="00382041"/>
    <w:rsid w:val="00382DC0"/>
    <w:rsid w:val="00383506"/>
    <w:rsid w:val="00384C88"/>
    <w:rsid w:val="00384CCC"/>
    <w:rsid w:val="0038643B"/>
    <w:rsid w:val="00387554"/>
    <w:rsid w:val="00390F32"/>
    <w:rsid w:val="00393D3F"/>
    <w:rsid w:val="003976BC"/>
    <w:rsid w:val="003A041E"/>
    <w:rsid w:val="003A0E67"/>
    <w:rsid w:val="003A1A8F"/>
    <w:rsid w:val="003A417B"/>
    <w:rsid w:val="003B0A84"/>
    <w:rsid w:val="003B2222"/>
    <w:rsid w:val="003B453B"/>
    <w:rsid w:val="003B6C3F"/>
    <w:rsid w:val="003C0FDB"/>
    <w:rsid w:val="003C207C"/>
    <w:rsid w:val="003C373D"/>
    <w:rsid w:val="003C5A68"/>
    <w:rsid w:val="003C7529"/>
    <w:rsid w:val="003D0C8A"/>
    <w:rsid w:val="003D12F7"/>
    <w:rsid w:val="003D1833"/>
    <w:rsid w:val="003D1FB6"/>
    <w:rsid w:val="003D2C49"/>
    <w:rsid w:val="003D33E8"/>
    <w:rsid w:val="003D3E7C"/>
    <w:rsid w:val="003D5F5D"/>
    <w:rsid w:val="003D6A57"/>
    <w:rsid w:val="003E6C5D"/>
    <w:rsid w:val="003F1960"/>
    <w:rsid w:val="003F1EAD"/>
    <w:rsid w:val="003F1FFA"/>
    <w:rsid w:val="003F35D1"/>
    <w:rsid w:val="003F46E6"/>
    <w:rsid w:val="003F5871"/>
    <w:rsid w:val="00400E43"/>
    <w:rsid w:val="0040176C"/>
    <w:rsid w:val="0040281F"/>
    <w:rsid w:val="00402B55"/>
    <w:rsid w:val="004038E4"/>
    <w:rsid w:val="00403953"/>
    <w:rsid w:val="004053EC"/>
    <w:rsid w:val="004063CC"/>
    <w:rsid w:val="00406E79"/>
    <w:rsid w:val="00412602"/>
    <w:rsid w:val="004147ED"/>
    <w:rsid w:val="00414CCB"/>
    <w:rsid w:val="00416C55"/>
    <w:rsid w:val="00417410"/>
    <w:rsid w:val="004203B2"/>
    <w:rsid w:val="00426232"/>
    <w:rsid w:val="00427E14"/>
    <w:rsid w:val="00430B93"/>
    <w:rsid w:val="004313D3"/>
    <w:rsid w:val="0043143C"/>
    <w:rsid w:val="00432B42"/>
    <w:rsid w:val="00435A17"/>
    <w:rsid w:val="00435C90"/>
    <w:rsid w:val="004363A0"/>
    <w:rsid w:val="0043752F"/>
    <w:rsid w:val="00437E6D"/>
    <w:rsid w:val="00442BB4"/>
    <w:rsid w:val="00442D01"/>
    <w:rsid w:val="004439FF"/>
    <w:rsid w:val="0044534D"/>
    <w:rsid w:val="0045040C"/>
    <w:rsid w:val="00450CC9"/>
    <w:rsid w:val="00453D5E"/>
    <w:rsid w:val="00453E9A"/>
    <w:rsid w:val="00454F4F"/>
    <w:rsid w:val="0045574A"/>
    <w:rsid w:val="00455FB0"/>
    <w:rsid w:val="00456FF6"/>
    <w:rsid w:val="00457C21"/>
    <w:rsid w:val="00461B16"/>
    <w:rsid w:val="00462053"/>
    <w:rsid w:val="00462AAB"/>
    <w:rsid w:val="004640CF"/>
    <w:rsid w:val="00465EAD"/>
    <w:rsid w:val="00466FCD"/>
    <w:rsid w:val="00476503"/>
    <w:rsid w:val="00481599"/>
    <w:rsid w:val="00481D73"/>
    <w:rsid w:val="0048299C"/>
    <w:rsid w:val="00483C88"/>
    <w:rsid w:val="0048493F"/>
    <w:rsid w:val="00485424"/>
    <w:rsid w:val="0048569D"/>
    <w:rsid w:val="00486A38"/>
    <w:rsid w:val="00490CAE"/>
    <w:rsid w:val="004936B1"/>
    <w:rsid w:val="004938AF"/>
    <w:rsid w:val="00497635"/>
    <w:rsid w:val="00497873"/>
    <w:rsid w:val="004A0F6B"/>
    <w:rsid w:val="004A11E3"/>
    <w:rsid w:val="004A2FFD"/>
    <w:rsid w:val="004A3F0C"/>
    <w:rsid w:val="004A50AC"/>
    <w:rsid w:val="004A5274"/>
    <w:rsid w:val="004A5980"/>
    <w:rsid w:val="004A59BA"/>
    <w:rsid w:val="004A6ABC"/>
    <w:rsid w:val="004A7F94"/>
    <w:rsid w:val="004B175D"/>
    <w:rsid w:val="004B1AA4"/>
    <w:rsid w:val="004B1BD9"/>
    <w:rsid w:val="004B3D29"/>
    <w:rsid w:val="004B4073"/>
    <w:rsid w:val="004C0507"/>
    <w:rsid w:val="004C25E8"/>
    <w:rsid w:val="004C3157"/>
    <w:rsid w:val="004C4B00"/>
    <w:rsid w:val="004C4F88"/>
    <w:rsid w:val="004C51EC"/>
    <w:rsid w:val="004C52FC"/>
    <w:rsid w:val="004D2580"/>
    <w:rsid w:val="004E3FCB"/>
    <w:rsid w:val="004E511A"/>
    <w:rsid w:val="004E7E2C"/>
    <w:rsid w:val="004F123B"/>
    <w:rsid w:val="004F2A04"/>
    <w:rsid w:val="004F34A3"/>
    <w:rsid w:val="004F4F70"/>
    <w:rsid w:val="004F75B2"/>
    <w:rsid w:val="0050155B"/>
    <w:rsid w:val="00501F4C"/>
    <w:rsid w:val="00502869"/>
    <w:rsid w:val="00502974"/>
    <w:rsid w:val="00504440"/>
    <w:rsid w:val="00504DEC"/>
    <w:rsid w:val="0050528C"/>
    <w:rsid w:val="005054B3"/>
    <w:rsid w:val="00507E8F"/>
    <w:rsid w:val="00512883"/>
    <w:rsid w:val="0051714E"/>
    <w:rsid w:val="00531032"/>
    <w:rsid w:val="00533F9E"/>
    <w:rsid w:val="00534864"/>
    <w:rsid w:val="00534DC9"/>
    <w:rsid w:val="00535001"/>
    <w:rsid w:val="00540979"/>
    <w:rsid w:val="00544D71"/>
    <w:rsid w:val="00545C9A"/>
    <w:rsid w:val="005468C5"/>
    <w:rsid w:val="00547CD8"/>
    <w:rsid w:val="00550263"/>
    <w:rsid w:val="00550764"/>
    <w:rsid w:val="00553FC0"/>
    <w:rsid w:val="005575FD"/>
    <w:rsid w:val="00567256"/>
    <w:rsid w:val="005702BB"/>
    <w:rsid w:val="00570715"/>
    <w:rsid w:val="0057085F"/>
    <w:rsid w:val="00577175"/>
    <w:rsid w:val="00577774"/>
    <w:rsid w:val="00584D18"/>
    <w:rsid w:val="0058514F"/>
    <w:rsid w:val="0058581A"/>
    <w:rsid w:val="005862B4"/>
    <w:rsid w:val="00591CF8"/>
    <w:rsid w:val="00592B21"/>
    <w:rsid w:val="0059335C"/>
    <w:rsid w:val="00595A12"/>
    <w:rsid w:val="00596ABE"/>
    <w:rsid w:val="005A0C21"/>
    <w:rsid w:val="005A0C97"/>
    <w:rsid w:val="005A11B4"/>
    <w:rsid w:val="005A53C9"/>
    <w:rsid w:val="005A5786"/>
    <w:rsid w:val="005A6B6C"/>
    <w:rsid w:val="005B1248"/>
    <w:rsid w:val="005B3898"/>
    <w:rsid w:val="005B56F5"/>
    <w:rsid w:val="005B691B"/>
    <w:rsid w:val="005C16E8"/>
    <w:rsid w:val="005C26AE"/>
    <w:rsid w:val="005C288E"/>
    <w:rsid w:val="005C4618"/>
    <w:rsid w:val="005D589C"/>
    <w:rsid w:val="005D7ACF"/>
    <w:rsid w:val="005E070F"/>
    <w:rsid w:val="005E3E24"/>
    <w:rsid w:val="005E68DF"/>
    <w:rsid w:val="005E72D7"/>
    <w:rsid w:val="005E7F7C"/>
    <w:rsid w:val="005F347C"/>
    <w:rsid w:val="005F537E"/>
    <w:rsid w:val="005F6665"/>
    <w:rsid w:val="005F7555"/>
    <w:rsid w:val="005F7C20"/>
    <w:rsid w:val="00600694"/>
    <w:rsid w:val="0060083E"/>
    <w:rsid w:val="00600E1E"/>
    <w:rsid w:val="006107ED"/>
    <w:rsid w:val="00611FF9"/>
    <w:rsid w:val="00613184"/>
    <w:rsid w:val="00615619"/>
    <w:rsid w:val="006167A4"/>
    <w:rsid w:val="00617310"/>
    <w:rsid w:val="00620B35"/>
    <w:rsid w:val="00621F17"/>
    <w:rsid w:val="00627DBE"/>
    <w:rsid w:val="00630D4D"/>
    <w:rsid w:val="00631343"/>
    <w:rsid w:val="00635DD4"/>
    <w:rsid w:val="00641275"/>
    <w:rsid w:val="00645042"/>
    <w:rsid w:val="00654A72"/>
    <w:rsid w:val="006620DF"/>
    <w:rsid w:val="006644B5"/>
    <w:rsid w:val="00664736"/>
    <w:rsid w:val="00671F00"/>
    <w:rsid w:val="00675087"/>
    <w:rsid w:val="00675977"/>
    <w:rsid w:val="00676781"/>
    <w:rsid w:val="00682F1A"/>
    <w:rsid w:val="00685C53"/>
    <w:rsid w:val="00686C30"/>
    <w:rsid w:val="0069463C"/>
    <w:rsid w:val="006949D8"/>
    <w:rsid w:val="006952F1"/>
    <w:rsid w:val="006A0F57"/>
    <w:rsid w:val="006A3FA4"/>
    <w:rsid w:val="006B04A2"/>
    <w:rsid w:val="006B17C3"/>
    <w:rsid w:val="006B7463"/>
    <w:rsid w:val="006B74BA"/>
    <w:rsid w:val="006B7D3F"/>
    <w:rsid w:val="006C0FDC"/>
    <w:rsid w:val="006C1068"/>
    <w:rsid w:val="006C249D"/>
    <w:rsid w:val="006C2FC2"/>
    <w:rsid w:val="006C457B"/>
    <w:rsid w:val="006C4708"/>
    <w:rsid w:val="006C4C3A"/>
    <w:rsid w:val="006C7931"/>
    <w:rsid w:val="006D0EB4"/>
    <w:rsid w:val="006D119B"/>
    <w:rsid w:val="006D18C4"/>
    <w:rsid w:val="006D2F97"/>
    <w:rsid w:val="006D3189"/>
    <w:rsid w:val="006D63D1"/>
    <w:rsid w:val="006E2CA4"/>
    <w:rsid w:val="006E4483"/>
    <w:rsid w:val="006F02F9"/>
    <w:rsid w:val="006F09FB"/>
    <w:rsid w:val="006F1423"/>
    <w:rsid w:val="006F3781"/>
    <w:rsid w:val="006F65F8"/>
    <w:rsid w:val="006F76BC"/>
    <w:rsid w:val="00700C52"/>
    <w:rsid w:val="00700FE9"/>
    <w:rsid w:val="00702D02"/>
    <w:rsid w:val="00703D2C"/>
    <w:rsid w:val="007051A2"/>
    <w:rsid w:val="00711755"/>
    <w:rsid w:val="00711ABD"/>
    <w:rsid w:val="00712550"/>
    <w:rsid w:val="00712D08"/>
    <w:rsid w:val="00714216"/>
    <w:rsid w:val="007157CC"/>
    <w:rsid w:val="00716788"/>
    <w:rsid w:val="0071744A"/>
    <w:rsid w:val="00717C4A"/>
    <w:rsid w:val="00722A2E"/>
    <w:rsid w:val="00732893"/>
    <w:rsid w:val="00733878"/>
    <w:rsid w:val="007361D2"/>
    <w:rsid w:val="00736229"/>
    <w:rsid w:val="00740B1B"/>
    <w:rsid w:val="00740BAA"/>
    <w:rsid w:val="0074266D"/>
    <w:rsid w:val="00742675"/>
    <w:rsid w:val="00744B90"/>
    <w:rsid w:val="007454D4"/>
    <w:rsid w:val="00747148"/>
    <w:rsid w:val="007527AD"/>
    <w:rsid w:val="00753652"/>
    <w:rsid w:val="00753CAB"/>
    <w:rsid w:val="007568F1"/>
    <w:rsid w:val="00757866"/>
    <w:rsid w:val="00760E4A"/>
    <w:rsid w:val="00762B6E"/>
    <w:rsid w:val="007637BE"/>
    <w:rsid w:val="007639FF"/>
    <w:rsid w:val="00767AFB"/>
    <w:rsid w:val="00767B8E"/>
    <w:rsid w:val="00774055"/>
    <w:rsid w:val="007750A6"/>
    <w:rsid w:val="00780938"/>
    <w:rsid w:val="00782C59"/>
    <w:rsid w:val="00783C25"/>
    <w:rsid w:val="00786455"/>
    <w:rsid w:val="00787A28"/>
    <w:rsid w:val="00787FF5"/>
    <w:rsid w:val="0079154A"/>
    <w:rsid w:val="007939B1"/>
    <w:rsid w:val="007954FE"/>
    <w:rsid w:val="007A08E4"/>
    <w:rsid w:val="007A4786"/>
    <w:rsid w:val="007A7E60"/>
    <w:rsid w:val="007B485C"/>
    <w:rsid w:val="007B6A64"/>
    <w:rsid w:val="007C0289"/>
    <w:rsid w:val="007C18CD"/>
    <w:rsid w:val="007C19FC"/>
    <w:rsid w:val="007C1A39"/>
    <w:rsid w:val="007C57B2"/>
    <w:rsid w:val="007C75F5"/>
    <w:rsid w:val="007D2EE8"/>
    <w:rsid w:val="007D3EC3"/>
    <w:rsid w:val="007D440B"/>
    <w:rsid w:val="007D6E95"/>
    <w:rsid w:val="007E170F"/>
    <w:rsid w:val="007E3129"/>
    <w:rsid w:val="007E5164"/>
    <w:rsid w:val="007F01BE"/>
    <w:rsid w:val="007F022C"/>
    <w:rsid w:val="007F03E6"/>
    <w:rsid w:val="007F15F0"/>
    <w:rsid w:val="007F1896"/>
    <w:rsid w:val="007F2F4D"/>
    <w:rsid w:val="007F3C13"/>
    <w:rsid w:val="007F53E1"/>
    <w:rsid w:val="007F73B4"/>
    <w:rsid w:val="00802C04"/>
    <w:rsid w:val="00803A61"/>
    <w:rsid w:val="0081094F"/>
    <w:rsid w:val="008131C2"/>
    <w:rsid w:val="00822CD7"/>
    <w:rsid w:val="00823A9C"/>
    <w:rsid w:val="00823FD5"/>
    <w:rsid w:val="008242DC"/>
    <w:rsid w:val="0083132A"/>
    <w:rsid w:val="00831B39"/>
    <w:rsid w:val="008331A4"/>
    <w:rsid w:val="0083576F"/>
    <w:rsid w:val="00836C48"/>
    <w:rsid w:val="00837A0A"/>
    <w:rsid w:val="00837B66"/>
    <w:rsid w:val="008410D1"/>
    <w:rsid w:val="00845DE3"/>
    <w:rsid w:val="00847309"/>
    <w:rsid w:val="00847D7B"/>
    <w:rsid w:val="00850697"/>
    <w:rsid w:val="00853FBB"/>
    <w:rsid w:val="0085729D"/>
    <w:rsid w:val="00857521"/>
    <w:rsid w:val="00866DDE"/>
    <w:rsid w:val="008673A7"/>
    <w:rsid w:val="00870150"/>
    <w:rsid w:val="00874E56"/>
    <w:rsid w:val="00876804"/>
    <w:rsid w:val="00876FB7"/>
    <w:rsid w:val="00877A23"/>
    <w:rsid w:val="0088070E"/>
    <w:rsid w:val="0088161B"/>
    <w:rsid w:val="0088352A"/>
    <w:rsid w:val="00890119"/>
    <w:rsid w:val="00892715"/>
    <w:rsid w:val="00894DB4"/>
    <w:rsid w:val="00895EF6"/>
    <w:rsid w:val="008A0B19"/>
    <w:rsid w:val="008A1A38"/>
    <w:rsid w:val="008A4EC6"/>
    <w:rsid w:val="008A6280"/>
    <w:rsid w:val="008A70E3"/>
    <w:rsid w:val="008B18DE"/>
    <w:rsid w:val="008B1F90"/>
    <w:rsid w:val="008B3147"/>
    <w:rsid w:val="008B4178"/>
    <w:rsid w:val="008B5204"/>
    <w:rsid w:val="008B6F17"/>
    <w:rsid w:val="008B7380"/>
    <w:rsid w:val="008C2300"/>
    <w:rsid w:val="008C2EE7"/>
    <w:rsid w:val="008C43C6"/>
    <w:rsid w:val="008C57BE"/>
    <w:rsid w:val="008C6473"/>
    <w:rsid w:val="008C69E8"/>
    <w:rsid w:val="008D2081"/>
    <w:rsid w:val="008D4CF3"/>
    <w:rsid w:val="008D4E78"/>
    <w:rsid w:val="008D518C"/>
    <w:rsid w:val="008D69D1"/>
    <w:rsid w:val="008D7B05"/>
    <w:rsid w:val="008E08BB"/>
    <w:rsid w:val="008E4A7C"/>
    <w:rsid w:val="008E74E4"/>
    <w:rsid w:val="008F3D0C"/>
    <w:rsid w:val="008F6AEB"/>
    <w:rsid w:val="009038EE"/>
    <w:rsid w:val="00904CE8"/>
    <w:rsid w:val="00904FAC"/>
    <w:rsid w:val="00905008"/>
    <w:rsid w:val="009058B0"/>
    <w:rsid w:val="00911308"/>
    <w:rsid w:val="00920E5E"/>
    <w:rsid w:val="00922406"/>
    <w:rsid w:val="009226D3"/>
    <w:rsid w:val="009239C8"/>
    <w:rsid w:val="0092473F"/>
    <w:rsid w:val="00925B81"/>
    <w:rsid w:val="009300BA"/>
    <w:rsid w:val="0093348E"/>
    <w:rsid w:val="0093703F"/>
    <w:rsid w:val="00937DA9"/>
    <w:rsid w:val="00950965"/>
    <w:rsid w:val="009517F2"/>
    <w:rsid w:val="00951823"/>
    <w:rsid w:val="00953A9E"/>
    <w:rsid w:val="00953D18"/>
    <w:rsid w:val="0095588B"/>
    <w:rsid w:val="00956487"/>
    <w:rsid w:val="00957980"/>
    <w:rsid w:val="0096191F"/>
    <w:rsid w:val="0096314D"/>
    <w:rsid w:val="00963508"/>
    <w:rsid w:val="00964151"/>
    <w:rsid w:val="00965FA8"/>
    <w:rsid w:val="00966818"/>
    <w:rsid w:val="009763C7"/>
    <w:rsid w:val="00980099"/>
    <w:rsid w:val="0098470F"/>
    <w:rsid w:val="009866AE"/>
    <w:rsid w:val="00987D48"/>
    <w:rsid w:val="00995972"/>
    <w:rsid w:val="00995D66"/>
    <w:rsid w:val="00996F12"/>
    <w:rsid w:val="00997C9C"/>
    <w:rsid w:val="009A1459"/>
    <w:rsid w:val="009A14AD"/>
    <w:rsid w:val="009A18C9"/>
    <w:rsid w:val="009A2A44"/>
    <w:rsid w:val="009A5129"/>
    <w:rsid w:val="009A5DF3"/>
    <w:rsid w:val="009A7CCB"/>
    <w:rsid w:val="009B248B"/>
    <w:rsid w:val="009B46FE"/>
    <w:rsid w:val="009B54C5"/>
    <w:rsid w:val="009B65BB"/>
    <w:rsid w:val="009C0785"/>
    <w:rsid w:val="009C1C25"/>
    <w:rsid w:val="009C2789"/>
    <w:rsid w:val="009C7276"/>
    <w:rsid w:val="009D00C6"/>
    <w:rsid w:val="009D3F1F"/>
    <w:rsid w:val="009E0FD8"/>
    <w:rsid w:val="009E3A43"/>
    <w:rsid w:val="009E3B09"/>
    <w:rsid w:val="009F30CC"/>
    <w:rsid w:val="009F6DA0"/>
    <w:rsid w:val="009F713C"/>
    <w:rsid w:val="00A01374"/>
    <w:rsid w:val="00A01635"/>
    <w:rsid w:val="00A01F07"/>
    <w:rsid w:val="00A03E6A"/>
    <w:rsid w:val="00A06683"/>
    <w:rsid w:val="00A067CC"/>
    <w:rsid w:val="00A15978"/>
    <w:rsid w:val="00A15F36"/>
    <w:rsid w:val="00A17577"/>
    <w:rsid w:val="00A22705"/>
    <w:rsid w:val="00A23D96"/>
    <w:rsid w:val="00A25F95"/>
    <w:rsid w:val="00A31990"/>
    <w:rsid w:val="00A34FB3"/>
    <w:rsid w:val="00A36F71"/>
    <w:rsid w:val="00A40383"/>
    <w:rsid w:val="00A44990"/>
    <w:rsid w:val="00A4532E"/>
    <w:rsid w:val="00A46CE5"/>
    <w:rsid w:val="00A509B2"/>
    <w:rsid w:val="00A53D7F"/>
    <w:rsid w:val="00A57A12"/>
    <w:rsid w:val="00A6080B"/>
    <w:rsid w:val="00A6099F"/>
    <w:rsid w:val="00A618C1"/>
    <w:rsid w:val="00A64133"/>
    <w:rsid w:val="00A645EA"/>
    <w:rsid w:val="00A73DE9"/>
    <w:rsid w:val="00A75B94"/>
    <w:rsid w:val="00A770C7"/>
    <w:rsid w:val="00A81ED5"/>
    <w:rsid w:val="00A82DC5"/>
    <w:rsid w:val="00A8756A"/>
    <w:rsid w:val="00A91533"/>
    <w:rsid w:val="00A915CA"/>
    <w:rsid w:val="00A93EF6"/>
    <w:rsid w:val="00A96A78"/>
    <w:rsid w:val="00AA097A"/>
    <w:rsid w:val="00AA3BDD"/>
    <w:rsid w:val="00AA465D"/>
    <w:rsid w:val="00AA5EF8"/>
    <w:rsid w:val="00AB0858"/>
    <w:rsid w:val="00AB15C8"/>
    <w:rsid w:val="00AB196D"/>
    <w:rsid w:val="00AB246A"/>
    <w:rsid w:val="00AB5CE4"/>
    <w:rsid w:val="00AB5DF4"/>
    <w:rsid w:val="00AB72DE"/>
    <w:rsid w:val="00AC1DD0"/>
    <w:rsid w:val="00AC2200"/>
    <w:rsid w:val="00AC4DB9"/>
    <w:rsid w:val="00AC6809"/>
    <w:rsid w:val="00AD27B1"/>
    <w:rsid w:val="00AD5806"/>
    <w:rsid w:val="00AD6C6C"/>
    <w:rsid w:val="00AD6D74"/>
    <w:rsid w:val="00AE0203"/>
    <w:rsid w:val="00AE057F"/>
    <w:rsid w:val="00AE1788"/>
    <w:rsid w:val="00AE1DEB"/>
    <w:rsid w:val="00AE367E"/>
    <w:rsid w:val="00AE4BA3"/>
    <w:rsid w:val="00AF03A1"/>
    <w:rsid w:val="00AF22C1"/>
    <w:rsid w:val="00AF3814"/>
    <w:rsid w:val="00AF478D"/>
    <w:rsid w:val="00AF5CE6"/>
    <w:rsid w:val="00B057BD"/>
    <w:rsid w:val="00B05E2C"/>
    <w:rsid w:val="00B06025"/>
    <w:rsid w:val="00B063C5"/>
    <w:rsid w:val="00B071E2"/>
    <w:rsid w:val="00B1396F"/>
    <w:rsid w:val="00B14561"/>
    <w:rsid w:val="00B16530"/>
    <w:rsid w:val="00B20098"/>
    <w:rsid w:val="00B22674"/>
    <w:rsid w:val="00B2368F"/>
    <w:rsid w:val="00B24A19"/>
    <w:rsid w:val="00B2783F"/>
    <w:rsid w:val="00B32584"/>
    <w:rsid w:val="00B3282F"/>
    <w:rsid w:val="00B355B6"/>
    <w:rsid w:val="00B365E2"/>
    <w:rsid w:val="00B37199"/>
    <w:rsid w:val="00B37DC1"/>
    <w:rsid w:val="00B411F3"/>
    <w:rsid w:val="00B42C1C"/>
    <w:rsid w:val="00B43E79"/>
    <w:rsid w:val="00B449BA"/>
    <w:rsid w:val="00B4501B"/>
    <w:rsid w:val="00B45CE4"/>
    <w:rsid w:val="00B45D52"/>
    <w:rsid w:val="00B462B4"/>
    <w:rsid w:val="00B47432"/>
    <w:rsid w:val="00B5324C"/>
    <w:rsid w:val="00B53C36"/>
    <w:rsid w:val="00B54917"/>
    <w:rsid w:val="00B54C9C"/>
    <w:rsid w:val="00B56A6F"/>
    <w:rsid w:val="00B577CF"/>
    <w:rsid w:val="00B60455"/>
    <w:rsid w:val="00B61E82"/>
    <w:rsid w:val="00B63AEA"/>
    <w:rsid w:val="00B65C13"/>
    <w:rsid w:val="00B66264"/>
    <w:rsid w:val="00B6740F"/>
    <w:rsid w:val="00B703A2"/>
    <w:rsid w:val="00B77938"/>
    <w:rsid w:val="00B83762"/>
    <w:rsid w:val="00B83B0C"/>
    <w:rsid w:val="00B856A3"/>
    <w:rsid w:val="00B90ABA"/>
    <w:rsid w:val="00B9462E"/>
    <w:rsid w:val="00B965FC"/>
    <w:rsid w:val="00B96D44"/>
    <w:rsid w:val="00B96E0D"/>
    <w:rsid w:val="00B96F7B"/>
    <w:rsid w:val="00BA034B"/>
    <w:rsid w:val="00BA24C1"/>
    <w:rsid w:val="00BA4A32"/>
    <w:rsid w:val="00BA6254"/>
    <w:rsid w:val="00BB2558"/>
    <w:rsid w:val="00BB25DB"/>
    <w:rsid w:val="00BB2986"/>
    <w:rsid w:val="00BB55E7"/>
    <w:rsid w:val="00BB7240"/>
    <w:rsid w:val="00BC0D6C"/>
    <w:rsid w:val="00BC609A"/>
    <w:rsid w:val="00BC6FDC"/>
    <w:rsid w:val="00BD027D"/>
    <w:rsid w:val="00BD09B0"/>
    <w:rsid w:val="00BD546D"/>
    <w:rsid w:val="00BD77C7"/>
    <w:rsid w:val="00BE2831"/>
    <w:rsid w:val="00BE3380"/>
    <w:rsid w:val="00BE3996"/>
    <w:rsid w:val="00BE4E92"/>
    <w:rsid w:val="00BE62B5"/>
    <w:rsid w:val="00BF19ED"/>
    <w:rsid w:val="00BF22AD"/>
    <w:rsid w:val="00C02FAF"/>
    <w:rsid w:val="00C0596E"/>
    <w:rsid w:val="00C0608B"/>
    <w:rsid w:val="00C13706"/>
    <w:rsid w:val="00C13A07"/>
    <w:rsid w:val="00C16A73"/>
    <w:rsid w:val="00C17F4A"/>
    <w:rsid w:val="00C20224"/>
    <w:rsid w:val="00C212EC"/>
    <w:rsid w:val="00C24066"/>
    <w:rsid w:val="00C264DC"/>
    <w:rsid w:val="00C3268F"/>
    <w:rsid w:val="00C32A07"/>
    <w:rsid w:val="00C32F6F"/>
    <w:rsid w:val="00C33B48"/>
    <w:rsid w:val="00C33DD6"/>
    <w:rsid w:val="00C37A65"/>
    <w:rsid w:val="00C40D01"/>
    <w:rsid w:val="00C43227"/>
    <w:rsid w:val="00C45128"/>
    <w:rsid w:val="00C50450"/>
    <w:rsid w:val="00C516EE"/>
    <w:rsid w:val="00C53D58"/>
    <w:rsid w:val="00C549F9"/>
    <w:rsid w:val="00C57C27"/>
    <w:rsid w:val="00C57C72"/>
    <w:rsid w:val="00C61D1C"/>
    <w:rsid w:val="00C62BDB"/>
    <w:rsid w:val="00C63B42"/>
    <w:rsid w:val="00C67651"/>
    <w:rsid w:val="00C7082C"/>
    <w:rsid w:val="00C721A4"/>
    <w:rsid w:val="00C72F12"/>
    <w:rsid w:val="00C7685D"/>
    <w:rsid w:val="00C80B14"/>
    <w:rsid w:val="00C81233"/>
    <w:rsid w:val="00C81238"/>
    <w:rsid w:val="00C81613"/>
    <w:rsid w:val="00C82D14"/>
    <w:rsid w:val="00C82E59"/>
    <w:rsid w:val="00C86E1F"/>
    <w:rsid w:val="00C8789C"/>
    <w:rsid w:val="00C87FE9"/>
    <w:rsid w:val="00C90994"/>
    <w:rsid w:val="00C947E0"/>
    <w:rsid w:val="00C96809"/>
    <w:rsid w:val="00CA0909"/>
    <w:rsid w:val="00CA2A5D"/>
    <w:rsid w:val="00CB1645"/>
    <w:rsid w:val="00CB339F"/>
    <w:rsid w:val="00CB3C49"/>
    <w:rsid w:val="00CB5F7F"/>
    <w:rsid w:val="00CB65D5"/>
    <w:rsid w:val="00CB6D6B"/>
    <w:rsid w:val="00CB7936"/>
    <w:rsid w:val="00CD0B70"/>
    <w:rsid w:val="00CD0C58"/>
    <w:rsid w:val="00CD4247"/>
    <w:rsid w:val="00CD43E9"/>
    <w:rsid w:val="00CD45E9"/>
    <w:rsid w:val="00CE0592"/>
    <w:rsid w:val="00CE05C3"/>
    <w:rsid w:val="00CE0FD5"/>
    <w:rsid w:val="00CE145B"/>
    <w:rsid w:val="00CE6277"/>
    <w:rsid w:val="00CF4658"/>
    <w:rsid w:val="00CF6922"/>
    <w:rsid w:val="00D0274C"/>
    <w:rsid w:val="00D03B52"/>
    <w:rsid w:val="00D06163"/>
    <w:rsid w:val="00D067DD"/>
    <w:rsid w:val="00D07B1D"/>
    <w:rsid w:val="00D13573"/>
    <w:rsid w:val="00D13AF2"/>
    <w:rsid w:val="00D13E40"/>
    <w:rsid w:val="00D1651E"/>
    <w:rsid w:val="00D16B35"/>
    <w:rsid w:val="00D1781F"/>
    <w:rsid w:val="00D2079A"/>
    <w:rsid w:val="00D22058"/>
    <w:rsid w:val="00D233A9"/>
    <w:rsid w:val="00D23599"/>
    <w:rsid w:val="00D31418"/>
    <w:rsid w:val="00D32591"/>
    <w:rsid w:val="00D33E3B"/>
    <w:rsid w:val="00D36701"/>
    <w:rsid w:val="00D36C4E"/>
    <w:rsid w:val="00D37726"/>
    <w:rsid w:val="00D41E2C"/>
    <w:rsid w:val="00D43092"/>
    <w:rsid w:val="00D4329D"/>
    <w:rsid w:val="00D4403E"/>
    <w:rsid w:val="00D44E5B"/>
    <w:rsid w:val="00D4648F"/>
    <w:rsid w:val="00D468C3"/>
    <w:rsid w:val="00D46D86"/>
    <w:rsid w:val="00D5031F"/>
    <w:rsid w:val="00D50A26"/>
    <w:rsid w:val="00D51AAA"/>
    <w:rsid w:val="00D537E6"/>
    <w:rsid w:val="00D57342"/>
    <w:rsid w:val="00D60BE4"/>
    <w:rsid w:val="00D6246B"/>
    <w:rsid w:val="00D62C13"/>
    <w:rsid w:val="00D656F4"/>
    <w:rsid w:val="00D71125"/>
    <w:rsid w:val="00D71693"/>
    <w:rsid w:val="00D71DD5"/>
    <w:rsid w:val="00D72D6E"/>
    <w:rsid w:val="00D747E1"/>
    <w:rsid w:val="00D7488E"/>
    <w:rsid w:val="00D75D37"/>
    <w:rsid w:val="00D77F13"/>
    <w:rsid w:val="00D83226"/>
    <w:rsid w:val="00D86BC3"/>
    <w:rsid w:val="00D93EEA"/>
    <w:rsid w:val="00D9406A"/>
    <w:rsid w:val="00D94BAF"/>
    <w:rsid w:val="00D94C91"/>
    <w:rsid w:val="00D97989"/>
    <w:rsid w:val="00DA2585"/>
    <w:rsid w:val="00DA29BD"/>
    <w:rsid w:val="00DA57EA"/>
    <w:rsid w:val="00DA590A"/>
    <w:rsid w:val="00DA6218"/>
    <w:rsid w:val="00DA71E6"/>
    <w:rsid w:val="00DA7FD6"/>
    <w:rsid w:val="00DB1461"/>
    <w:rsid w:val="00DB1804"/>
    <w:rsid w:val="00DB2B7D"/>
    <w:rsid w:val="00DB3CFF"/>
    <w:rsid w:val="00DB6C24"/>
    <w:rsid w:val="00DC2F8E"/>
    <w:rsid w:val="00DC34D0"/>
    <w:rsid w:val="00DD45B5"/>
    <w:rsid w:val="00DD5A5B"/>
    <w:rsid w:val="00DD5E8E"/>
    <w:rsid w:val="00DD6EB1"/>
    <w:rsid w:val="00DE2E30"/>
    <w:rsid w:val="00DE5E9E"/>
    <w:rsid w:val="00DE703C"/>
    <w:rsid w:val="00DE7E8C"/>
    <w:rsid w:val="00DF084A"/>
    <w:rsid w:val="00DF086F"/>
    <w:rsid w:val="00DF1453"/>
    <w:rsid w:val="00DF17CB"/>
    <w:rsid w:val="00DF65AD"/>
    <w:rsid w:val="00E01A87"/>
    <w:rsid w:val="00E04F7F"/>
    <w:rsid w:val="00E12D85"/>
    <w:rsid w:val="00E15F52"/>
    <w:rsid w:val="00E21F3A"/>
    <w:rsid w:val="00E223AC"/>
    <w:rsid w:val="00E23F4F"/>
    <w:rsid w:val="00E2420C"/>
    <w:rsid w:val="00E24884"/>
    <w:rsid w:val="00E35FA7"/>
    <w:rsid w:val="00E3600C"/>
    <w:rsid w:val="00E36AEA"/>
    <w:rsid w:val="00E36E0C"/>
    <w:rsid w:val="00E37331"/>
    <w:rsid w:val="00E37BED"/>
    <w:rsid w:val="00E37F9B"/>
    <w:rsid w:val="00E432C9"/>
    <w:rsid w:val="00E466EB"/>
    <w:rsid w:val="00E469E1"/>
    <w:rsid w:val="00E50A8D"/>
    <w:rsid w:val="00E51508"/>
    <w:rsid w:val="00E5250C"/>
    <w:rsid w:val="00E57C79"/>
    <w:rsid w:val="00E600C2"/>
    <w:rsid w:val="00E61001"/>
    <w:rsid w:val="00E639F6"/>
    <w:rsid w:val="00E65D26"/>
    <w:rsid w:val="00E661B1"/>
    <w:rsid w:val="00E6704D"/>
    <w:rsid w:val="00E70DCD"/>
    <w:rsid w:val="00E72BD0"/>
    <w:rsid w:val="00E7368F"/>
    <w:rsid w:val="00E73BE3"/>
    <w:rsid w:val="00E750BB"/>
    <w:rsid w:val="00E77897"/>
    <w:rsid w:val="00E77C30"/>
    <w:rsid w:val="00E806C2"/>
    <w:rsid w:val="00E80D19"/>
    <w:rsid w:val="00E816E9"/>
    <w:rsid w:val="00E81911"/>
    <w:rsid w:val="00E822A8"/>
    <w:rsid w:val="00E838D5"/>
    <w:rsid w:val="00E84C01"/>
    <w:rsid w:val="00E85469"/>
    <w:rsid w:val="00E9013B"/>
    <w:rsid w:val="00E909CF"/>
    <w:rsid w:val="00E90DB2"/>
    <w:rsid w:val="00E93BFC"/>
    <w:rsid w:val="00E946A3"/>
    <w:rsid w:val="00E962A1"/>
    <w:rsid w:val="00E967AC"/>
    <w:rsid w:val="00EA1F5B"/>
    <w:rsid w:val="00EA4A2C"/>
    <w:rsid w:val="00EA6D92"/>
    <w:rsid w:val="00EA78CE"/>
    <w:rsid w:val="00EB1545"/>
    <w:rsid w:val="00EB2C18"/>
    <w:rsid w:val="00EB4D72"/>
    <w:rsid w:val="00EB5B28"/>
    <w:rsid w:val="00EC055A"/>
    <w:rsid w:val="00EC1A87"/>
    <w:rsid w:val="00EC23D2"/>
    <w:rsid w:val="00EC4630"/>
    <w:rsid w:val="00EC726A"/>
    <w:rsid w:val="00EC72D5"/>
    <w:rsid w:val="00ED11C3"/>
    <w:rsid w:val="00ED1B22"/>
    <w:rsid w:val="00ED2251"/>
    <w:rsid w:val="00ED4BD6"/>
    <w:rsid w:val="00ED645C"/>
    <w:rsid w:val="00EE41C2"/>
    <w:rsid w:val="00EE4727"/>
    <w:rsid w:val="00EE5101"/>
    <w:rsid w:val="00EE7C1F"/>
    <w:rsid w:val="00EE7C59"/>
    <w:rsid w:val="00EF280E"/>
    <w:rsid w:val="00EF42E3"/>
    <w:rsid w:val="00EF4CFC"/>
    <w:rsid w:val="00EF5DFF"/>
    <w:rsid w:val="00EF5E6A"/>
    <w:rsid w:val="00F019D5"/>
    <w:rsid w:val="00F02F97"/>
    <w:rsid w:val="00F034A7"/>
    <w:rsid w:val="00F0547D"/>
    <w:rsid w:val="00F05644"/>
    <w:rsid w:val="00F0594E"/>
    <w:rsid w:val="00F06BF9"/>
    <w:rsid w:val="00F11ED9"/>
    <w:rsid w:val="00F16F05"/>
    <w:rsid w:val="00F21CD6"/>
    <w:rsid w:val="00F21DEE"/>
    <w:rsid w:val="00F23B79"/>
    <w:rsid w:val="00F23C89"/>
    <w:rsid w:val="00F25941"/>
    <w:rsid w:val="00F2616A"/>
    <w:rsid w:val="00F261FB"/>
    <w:rsid w:val="00F300BF"/>
    <w:rsid w:val="00F42377"/>
    <w:rsid w:val="00F43FAB"/>
    <w:rsid w:val="00F46288"/>
    <w:rsid w:val="00F46AD3"/>
    <w:rsid w:val="00F473E8"/>
    <w:rsid w:val="00F54F1B"/>
    <w:rsid w:val="00F55C7A"/>
    <w:rsid w:val="00F60479"/>
    <w:rsid w:val="00F636AB"/>
    <w:rsid w:val="00F63799"/>
    <w:rsid w:val="00F66443"/>
    <w:rsid w:val="00F66E7D"/>
    <w:rsid w:val="00F76C07"/>
    <w:rsid w:val="00F77055"/>
    <w:rsid w:val="00F80C8E"/>
    <w:rsid w:val="00F80FEB"/>
    <w:rsid w:val="00F845C7"/>
    <w:rsid w:val="00F85EB5"/>
    <w:rsid w:val="00F86660"/>
    <w:rsid w:val="00F8687D"/>
    <w:rsid w:val="00F8694E"/>
    <w:rsid w:val="00F878FE"/>
    <w:rsid w:val="00F95DAA"/>
    <w:rsid w:val="00FA0743"/>
    <w:rsid w:val="00FA11DB"/>
    <w:rsid w:val="00FA14E4"/>
    <w:rsid w:val="00FA230E"/>
    <w:rsid w:val="00FA50D4"/>
    <w:rsid w:val="00FA602B"/>
    <w:rsid w:val="00FA78B3"/>
    <w:rsid w:val="00FB03DD"/>
    <w:rsid w:val="00FB1235"/>
    <w:rsid w:val="00FB27E6"/>
    <w:rsid w:val="00FB632A"/>
    <w:rsid w:val="00FC1710"/>
    <w:rsid w:val="00FC2E27"/>
    <w:rsid w:val="00FC473E"/>
    <w:rsid w:val="00FC4925"/>
    <w:rsid w:val="00FC5A28"/>
    <w:rsid w:val="00FC63AA"/>
    <w:rsid w:val="00FD49C2"/>
    <w:rsid w:val="00FD4C1C"/>
    <w:rsid w:val="00FD7909"/>
    <w:rsid w:val="00FE0BAE"/>
    <w:rsid w:val="00FE279B"/>
    <w:rsid w:val="00FE3371"/>
    <w:rsid w:val="00FE3B01"/>
    <w:rsid w:val="00FE6499"/>
    <w:rsid w:val="00FF12F0"/>
    <w:rsid w:val="00FF550E"/>
    <w:rsid w:val="00FF5E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19"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numPr>
        <w:numId w:val="4"/>
      </w:numPr>
      <w:tabs>
        <w:tab w:val="clear" w:pos="227"/>
      </w:tabs>
      <w:spacing w:before="260" w:line="280" w:lineRule="exact"/>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s>
      <w:spacing w:before="26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s>
      <w:spacing w:before="26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outlineLvl w:val="3"/>
    </w:pPr>
  </w:style>
  <w:style w:type="paragraph" w:styleId="Nadpis5">
    <w:name w:val="heading 5"/>
    <w:aliases w:val="Heading 5 - Number (Czech Tourism)"/>
    <w:basedOn w:val="Nadpis4"/>
    <w:next w:val="Normln"/>
    <w:link w:val="Nadpis5Char"/>
    <w:uiPriority w:val="99"/>
    <w:qFormat/>
    <w:rsid w:val="00BD09B0"/>
    <w:pPr>
      <w:numPr>
        <w:ilvl w:val="4"/>
      </w:numPr>
      <w:outlineLvl w:val="4"/>
    </w:pPr>
  </w:style>
  <w:style w:type="paragraph" w:styleId="Nadpis6">
    <w:name w:val="heading 6"/>
    <w:aliases w:val="Heading 6 - Number (Czech Tourism)"/>
    <w:basedOn w:val="Nadpis5"/>
    <w:next w:val="Normln"/>
    <w:link w:val="Nadpis6Char"/>
    <w:uiPriority w:val="99"/>
    <w:qFormat/>
    <w:rsid w:val="00BD09B0"/>
    <w:pPr>
      <w:numPr>
        <w:ilvl w:val="5"/>
      </w:numPr>
      <w:outlineLvl w:val="5"/>
    </w:pPr>
  </w:style>
  <w:style w:type="paragraph" w:styleId="Nadpis7">
    <w:name w:val="heading 7"/>
    <w:aliases w:val="Heading 7 - Number (Czech Tourism)"/>
    <w:basedOn w:val="Nadpis6"/>
    <w:next w:val="Normln"/>
    <w:link w:val="Nadpis7Char"/>
    <w:uiPriority w:val="99"/>
    <w:qFormat/>
    <w:rsid w:val="00BD09B0"/>
    <w:pPr>
      <w:numPr>
        <w:ilvl w:val="6"/>
      </w:numPr>
      <w:outlineLvl w:val="6"/>
    </w:pPr>
  </w:style>
  <w:style w:type="paragraph" w:styleId="Nadpis8">
    <w:name w:val="heading 8"/>
    <w:aliases w:val="Heading 8 - Number (Czech Tourism)"/>
    <w:basedOn w:val="Nadpis7"/>
    <w:next w:val="Normln"/>
    <w:link w:val="Nadpis8Char"/>
    <w:uiPriority w:val="99"/>
    <w:qFormat/>
    <w:rsid w:val="00BD09B0"/>
    <w:pPr>
      <w:numPr>
        <w:ilvl w:val="7"/>
      </w:numPr>
      <w:outlineLvl w:val="7"/>
    </w:pPr>
  </w:style>
  <w:style w:type="paragraph" w:styleId="Nadpis9">
    <w:name w:val="heading 9"/>
    <w:aliases w:val="Heading 9 - Number (Czech Tourism)"/>
    <w:basedOn w:val="Nadpis8"/>
    <w:next w:val="Normln"/>
    <w:link w:val="Nadpis9Char"/>
    <w:uiPriority w:val="99"/>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99"/>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99"/>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numPr>
        <w:numId w:val="8"/>
      </w:num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pPr>
  </w:style>
  <w:style w:type="paragraph" w:styleId="Seznamsodrkami4">
    <w:name w:val="List Bullet 4"/>
    <w:aliases w:val="List Bullet 4 (Czech Tourism)"/>
    <w:basedOn w:val="Seznamsodrkami"/>
    <w:uiPriority w:val="99"/>
    <w:semiHidden/>
    <w:rsid w:val="00B3282F"/>
    <w:pPr>
      <w:numPr>
        <w:ilvl w:val="3"/>
      </w:numPr>
      <w:ind w:left="908"/>
    </w:pPr>
  </w:style>
  <w:style w:type="paragraph" w:styleId="Seznamsodrkami5">
    <w:name w:val="List Bullet 5"/>
    <w:aliases w:val="List Bullet 5 (Czech Tourism)"/>
    <w:basedOn w:val="Seznamsodrkami4"/>
    <w:uiPriority w:val="99"/>
    <w:semiHidden/>
    <w:rsid w:val="00B3282F"/>
    <w:pPr>
      <w:numPr>
        <w:ilvl w:val="4"/>
      </w:numPr>
      <w:ind w:left="1135"/>
    </w:pPr>
  </w:style>
  <w:style w:type="paragraph" w:customStyle="1" w:styleId="ListBullet6CzechTourism">
    <w:name w:val="List Bullet 6 (Czech Tourism)"/>
    <w:basedOn w:val="Seznamsodrkami5"/>
    <w:uiPriority w:val="99"/>
    <w:semiHidden/>
    <w:rsid w:val="00B3282F"/>
    <w:pPr>
      <w:numPr>
        <w:ilvl w:val="5"/>
      </w:numPr>
      <w:ind w:left="1362"/>
    </w:pPr>
  </w:style>
  <w:style w:type="paragraph" w:customStyle="1" w:styleId="ListBullet7CzechTourism">
    <w:name w:val="List Bullet 7 (Czech Tourism)"/>
    <w:basedOn w:val="ListBullet6CzechTourism"/>
    <w:uiPriority w:val="99"/>
    <w:semiHidden/>
    <w:rsid w:val="00B3282F"/>
    <w:pPr>
      <w:numPr>
        <w:ilvl w:val="6"/>
      </w:numPr>
      <w:ind w:left="1589"/>
    </w:pPr>
  </w:style>
  <w:style w:type="paragraph" w:customStyle="1" w:styleId="ListBullet8CzechTourism">
    <w:name w:val="List Bullet 8 (Czech Tourism)"/>
    <w:basedOn w:val="ListBullet7CzechTourism"/>
    <w:uiPriority w:val="99"/>
    <w:semiHidden/>
    <w:rsid w:val="00B3282F"/>
    <w:pPr>
      <w:numPr>
        <w:ilvl w:val="7"/>
      </w:numPr>
      <w:ind w:left="1816"/>
    </w:pPr>
  </w:style>
  <w:style w:type="paragraph" w:customStyle="1" w:styleId="ListBullet9CzechTourism">
    <w:name w:val="List Bullet 9 (Czech Tourism)"/>
    <w:basedOn w:val="Normln"/>
    <w:next w:val="ListBullet8CzechTourism"/>
    <w:uiPriority w:val="99"/>
    <w:semiHidden/>
    <w:rsid w:val="00EE4727"/>
    <w:pPr>
      <w:numPr>
        <w:ilvl w:val="8"/>
        <w:numId w:val="8"/>
      </w:numPr>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99"/>
    <w:rsid w:val="00740B1B"/>
    <w:pPr>
      <w:numPr>
        <w:ilvl w:val="1"/>
      </w:numPr>
      <w:tabs>
        <w:tab w:val="clear" w:pos="907"/>
      </w:tabs>
    </w:pPr>
  </w:style>
  <w:style w:type="paragraph" w:styleId="slovanseznam3">
    <w:name w:val="List Number 3"/>
    <w:aliases w:val="List Number 3 (Czech Tourism)"/>
    <w:basedOn w:val="slovanseznam2"/>
    <w:uiPriority w:val="99"/>
    <w:semiHidden/>
    <w:rsid w:val="00740B1B"/>
    <w:pPr>
      <w:numPr>
        <w:ilvl w:val="2"/>
      </w:numPr>
      <w:tabs>
        <w:tab w:val="clear" w:pos="1814"/>
      </w:tabs>
    </w:pPr>
  </w:style>
  <w:style w:type="paragraph" w:styleId="slovanseznam4">
    <w:name w:val="List Number 4"/>
    <w:aliases w:val="List Number 4 (Czech Tourism)"/>
    <w:basedOn w:val="slovanseznam3"/>
    <w:uiPriority w:val="99"/>
    <w:semiHidden/>
    <w:rsid w:val="00740B1B"/>
    <w:pPr>
      <w:numPr>
        <w:ilvl w:val="3"/>
      </w:numPr>
      <w:tabs>
        <w:tab w:val="clear" w:pos="2722"/>
      </w:tabs>
    </w:pPr>
  </w:style>
  <w:style w:type="paragraph" w:styleId="slovanseznam5">
    <w:name w:val="List Number 5"/>
    <w:aliases w:val="List Number 5 (Czech Tourism)"/>
    <w:basedOn w:val="slovanseznam4"/>
    <w:uiPriority w:val="99"/>
    <w:semiHidden/>
    <w:rsid w:val="00740B1B"/>
    <w:pPr>
      <w:numPr>
        <w:ilvl w:val="4"/>
      </w:numPr>
      <w:tabs>
        <w:tab w:val="left" w:pos="4536"/>
        <w:tab w:val="left" w:pos="4763"/>
      </w:tabs>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uiPriority w:val="99"/>
    <w:semiHidden/>
    <w:rsid w:val="00D656F4"/>
  </w:style>
  <w:style w:type="character" w:customStyle="1" w:styleId="TextkomenteChar">
    <w:name w:val="Text komentáře Char"/>
    <w:aliases w:val="Comment Text (Czech Tourism) Char"/>
    <w:basedOn w:val="Standardnpsmoodstavce"/>
    <w:link w:val="Textkomente"/>
    <w:uiPriority w:val="99"/>
    <w:semiHidden/>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titul">
    <w:name w:val="Subtitle"/>
    <w:aliases w:val="Subtitle (Czech Tourism)"/>
    <w:basedOn w:val="Normln"/>
    <w:next w:val="Normln"/>
    <w:link w:val="PodtitulChar"/>
    <w:uiPriority w:val="99"/>
    <w:qFormat/>
    <w:rsid w:val="00412602"/>
    <w:rPr>
      <w:b/>
    </w:rPr>
  </w:style>
  <w:style w:type="character" w:customStyle="1" w:styleId="PodtitulChar">
    <w:name w:val="Podtitul Char"/>
    <w:aliases w:val="Subtitle (Czech Tourism) Char"/>
    <w:basedOn w:val="Standardnpsmoodstavce"/>
    <w:link w:val="Podtitul"/>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99"/>
    <w:qFormat/>
    <w:rsid w:val="002138E2"/>
    <w:pPr>
      <w:numPr>
        <w:numId w:val="0"/>
      </w:numPr>
      <w:tabs>
        <w:tab w:val="num" w:pos="340"/>
      </w:tabs>
      <w:ind w:left="227" w:hanging="227"/>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rsid w:val="00005379"/>
    <w:rPr>
      <w:rFonts w:cs="Times New Roman"/>
      <w:sz w:val="22"/>
      <w:szCs w:val="22"/>
      <w:vertAlign w:val="superscript"/>
    </w:rPr>
  </w:style>
  <w:style w:type="character" w:styleId="Zv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v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1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tblStylePr w:type="firstRow">
      <w:rPr>
        <w:rFonts w:ascii="Arial" w:hAnsi="Arial" w:cs="Arial"/>
        <w:b/>
      </w:rPr>
      <w:tblPr/>
      <w:tcPr>
        <w:tcBorders>
          <w:top w:val="nil"/>
          <w:left w:val="nil"/>
          <w:bottom w:val="single" w:sz="12" w:space="0" w:color="auto"/>
          <w:right w:val="nil"/>
          <w:insideH w:val="nil"/>
          <w:insideV w:val="nil"/>
          <w:tl2br w:val="nil"/>
          <w:tr2bl w:val="nil"/>
        </w:tcBorders>
      </w:tcPr>
    </w:tblStylePr>
    <w:tblStylePr w:type="lastRow">
      <w:rPr>
        <w:rFonts w:cs="Arial"/>
        <w:b/>
      </w:rPr>
      <w:tblPr/>
      <w:tcPr>
        <w:tcBorders>
          <w:top w:val="single" w:sz="12" w:space="0" w:color="auto"/>
          <w:left w:val="nil"/>
          <w:bottom w:val="nil"/>
          <w:right w:val="nil"/>
          <w:insideH w:val="nil"/>
          <w:insideV w:val="nil"/>
          <w:tl2br w:val="nil"/>
          <w:tr2bl w:val="nil"/>
        </w:tcBorders>
      </w:tcPr>
    </w:tblStylePr>
    <w:tblStylePr w:type="firstCol">
      <w:pPr>
        <w:jc w:val="left"/>
      </w:pPr>
      <w:rPr>
        <w:rFonts w:cs="Arial"/>
        <w:b/>
      </w:rPr>
    </w:tblStylePr>
  </w:style>
  <w:style w:type="paragraph" w:customStyle="1" w:styleId="Heading2CzechTourism">
    <w:name w:val="Heading 2 (Czech Tourism)"/>
    <w:basedOn w:val="Nadpis2"/>
    <w:next w:val="Normln"/>
    <w:uiPriority w:val="99"/>
    <w:rsid w:val="009E0FD8"/>
    <w:pPr>
      <w:numPr>
        <w:numId w:val="3"/>
      </w:numPr>
      <w:tabs>
        <w:tab w:val="left" w:pos="1134"/>
      </w:tabs>
      <w:ind w:left="0" w:firstLine="0"/>
    </w:pPr>
  </w:style>
  <w:style w:type="paragraph" w:customStyle="1" w:styleId="Heading3CzechTourism">
    <w:name w:val="Heading 3 (Czech Tourism)"/>
    <w:basedOn w:val="Nadpis3"/>
    <w:next w:val="Normln"/>
    <w:uiPriority w:val="99"/>
    <w:semiHidden/>
    <w:rsid w:val="009E0FD8"/>
    <w:pPr>
      <w:numPr>
        <w:numId w:val="3"/>
      </w:numPr>
      <w:tabs>
        <w:tab w:val="left" w:pos="2041"/>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rsid w:val="003061FD"/>
  </w:style>
  <w:style w:type="paragraph" w:customStyle="1" w:styleId="SchemeBulletCzechTourism">
    <w:name w:val="Scheme Bullet (Czech Tourism)"/>
    <w:basedOn w:val="TableTextCzechTourism"/>
    <w:uiPriority w:val="99"/>
    <w:rsid w:val="00382DC0"/>
    <w:pPr>
      <w:numPr>
        <w:numId w:val="6"/>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9"/>
      </w:numPr>
      <w:tabs>
        <w:tab w:val="clear" w:pos="227"/>
      </w:tabs>
    </w:pPr>
  </w:style>
  <w:style w:type="paragraph" w:customStyle="1" w:styleId="Heading1CzechTourism">
    <w:name w:val="Heading 1 (Czech Tourism)"/>
    <w:basedOn w:val="Nadpis1"/>
    <w:uiPriority w:val="99"/>
    <w:rsid w:val="008A70E3"/>
    <w:pPr>
      <w:numPr>
        <w:numId w:val="3"/>
      </w:numPr>
      <w:tabs>
        <w:tab w:val="clear" w:pos="-31680"/>
      </w:tabs>
      <w:ind w:left="0" w:firstLine="0"/>
      <w:jc w:val="center"/>
    </w:pPr>
  </w:style>
  <w:style w:type="paragraph" w:customStyle="1" w:styleId="ListLetterCzechTourism">
    <w:name w:val="List Letter (Czech Tourism)"/>
    <w:basedOn w:val="Normln"/>
    <w:uiPriority w:val="99"/>
    <w:rsid w:val="00343911"/>
    <w:pPr>
      <w:numPr>
        <w:numId w:val="10"/>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num" w:pos="284"/>
      </w:tabs>
      <w:ind w:left="284" w:hanging="284"/>
    </w:pPr>
  </w:style>
  <w:style w:type="paragraph" w:customStyle="1" w:styleId="CaptionCzechTourism">
    <w:name w:val="Caption (Czech Tourism)"/>
    <w:basedOn w:val="Titulek"/>
    <w:uiPriority w:val="99"/>
    <w:rsid w:val="002138E2"/>
    <w:pPr>
      <w:tabs>
        <w:tab w:val="clear" w:pos="340"/>
      </w:tabs>
      <w:ind w:left="0" w:firstLine="0"/>
    </w:pPr>
  </w:style>
  <w:style w:type="paragraph" w:customStyle="1" w:styleId="Heading1-Number-FollowNumberCzechTourism">
    <w:name w:val="Heading 1 - Number - Follow Number (Czech Tourism)"/>
    <w:basedOn w:val="Nadpis1"/>
    <w:next w:val="Normln"/>
    <w:uiPriority w:val="99"/>
    <w:rsid w:val="00E81911"/>
    <w:pPr>
      <w:numPr>
        <w:numId w:val="0"/>
      </w:numPr>
      <w:spacing w:after="260"/>
      <w:jc w:val="center"/>
    </w:pPr>
  </w:style>
  <w:style w:type="paragraph" w:customStyle="1" w:styleId="ListNumber-ContinueHeadingCzechTourism">
    <w:name w:val="List Number - Continue Heading (Czech Tourism)"/>
    <w:basedOn w:val="Normln"/>
    <w:uiPriority w:val="99"/>
    <w:qFormat/>
    <w:rsid w:val="00E81911"/>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uiPriority w:val="99"/>
    <w:rsid w:val="002B7A1F"/>
    <w:pPr>
      <w:numPr>
        <w:ilvl w:val="1"/>
        <w:numId w:val="16"/>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rsid w:val="002B7A1F"/>
    <w:pPr>
      <w:numPr>
        <w:ilvl w:val="2"/>
      </w:numPr>
      <w:tabs>
        <w:tab w:val="clear" w:pos="0"/>
        <w:tab w:val="clear" w:pos="284"/>
      </w:tabs>
      <w:spacing w:before="0"/>
      <w:outlineLvl w:val="2"/>
    </w:pPr>
  </w:style>
  <w:style w:type="paragraph" w:customStyle="1" w:styleId="Textodst3psmena">
    <w:name w:val="Text odst. 3 písmena"/>
    <w:basedOn w:val="Textodst1sl"/>
    <w:uiPriority w:val="99"/>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uiPriority w:val="99"/>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zkltextcentrbold12">
    <w:name w:val="zákl. text centr bold 12"/>
    <w:basedOn w:val="Normln"/>
    <w:uiPriority w:val="99"/>
    <w:rsid w:val="000F2CD5"/>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24"/>
      <w:lang w:eastAsia="cs-CZ"/>
    </w:rPr>
  </w:style>
  <w:style w:type="paragraph" w:styleId="Revize">
    <w:name w:val="Revision"/>
    <w:hidden/>
    <w:uiPriority w:val="99"/>
    <w:semiHidden/>
    <w:rsid w:val="00B96E0D"/>
    <w:rPr>
      <w:rFonts w:ascii="Georgia" w:hAnsi="Georgia"/>
      <w:szCs w:val="20"/>
      <w:lang w:eastAsia="en-US"/>
    </w:rPr>
  </w:style>
  <w:style w:type="numbering" w:customStyle="1" w:styleId="SchemeBullet">
    <w:name w:val="Scheme Bullet"/>
    <w:rsid w:val="00AE4965"/>
    <w:pPr>
      <w:numPr>
        <w:numId w:val="6"/>
      </w:numPr>
    </w:pPr>
  </w:style>
  <w:style w:type="numbering" w:customStyle="1" w:styleId="numberingtext">
    <w:name w:val="numbering (text)"/>
    <w:rsid w:val="00AE4965"/>
    <w:pPr>
      <w:numPr>
        <w:numId w:val="3"/>
      </w:numPr>
    </w:pPr>
  </w:style>
  <w:style w:type="numbering" w:customStyle="1" w:styleId="SchemeLetter">
    <w:name w:val="Scheme Letter"/>
    <w:rsid w:val="00AE4965"/>
    <w:pPr>
      <w:numPr>
        <w:numId w:val="11"/>
      </w:numPr>
    </w:pPr>
  </w:style>
  <w:style w:type="numbering" w:customStyle="1" w:styleId="CaptionNumbering">
    <w:name w:val="Caption Numbering"/>
    <w:rsid w:val="00AE4965"/>
    <w:pPr>
      <w:numPr>
        <w:numId w:val="13"/>
      </w:numPr>
    </w:pPr>
  </w:style>
  <w:style w:type="numbering" w:customStyle="1" w:styleId="SchemeNumbering">
    <w:name w:val="Scheme Numbering"/>
    <w:rsid w:val="00AE4965"/>
    <w:pPr>
      <w:numPr>
        <w:numId w:val="9"/>
      </w:numPr>
    </w:pPr>
  </w:style>
  <w:style w:type="numbering" w:customStyle="1" w:styleId="ListLetter">
    <w:name w:val="List Letter"/>
    <w:rsid w:val="00AE4965"/>
    <w:pPr>
      <w:numPr>
        <w:numId w:val="10"/>
      </w:numPr>
    </w:pPr>
  </w:style>
  <w:style w:type="numbering" w:customStyle="1" w:styleId="BalloonTextBullet">
    <w:name w:val="Balloon Text Bullet"/>
    <w:rsid w:val="00AE4965"/>
    <w:pPr>
      <w:numPr>
        <w:numId w:val="7"/>
      </w:numPr>
    </w:pPr>
  </w:style>
  <w:style w:type="numbering" w:customStyle="1" w:styleId="Heading-Number-FollowNumber">
    <w:name w:val="Heading - Number - Follow Number"/>
    <w:uiPriority w:val="99"/>
    <w:rsid w:val="00AE4965"/>
    <w:pPr>
      <w:numPr>
        <w:numId w:val="14"/>
      </w:numPr>
    </w:pPr>
  </w:style>
  <w:style w:type="numbering" w:customStyle="1" w:styleId="Headings">
    <w:name w:val="Headings"/>
    <w:rsid w:val="00AE4965"/>
    <w:pPr>
      <w:numPr>
        <w:numId w:val="5"/>
      </w:numPr>
    </w:pPr>
  </w:style>
  <w:style w:type="numbering" w:customStyle="1" w:styleId="Headings-Number">
    <w:name w:val="Headings - Number"/>
    <w:rsid w:val="00AE4965"/>
    <w:pPr>
      <w:numPr>
        <w:numId w:val="4"/>
      </w:numPr>
    </w:pPr>
  </w:style>
  <w:style w:type="numbering" w:customStyle="1" w:styleId="Styl1">
    <w:name w:val="Styl1"/>
    <w:rsid w:val="00AE4965"/>
    <w:pPr>
      <w:numPr>
        <w:numId w:val="19"/>
      </w:numPr>
    </w:pPr>
  </w:style>
  <w:style w:type="numbering" w:customStyle="1" w:styleId="text">
    <w:name w:val="text"/>
    <w:rsid w:val="00AE4965"/>
    <w:pPr>
      <w:numPr>
        <w:numId w:val="2"/>
      </w:numPr>
    </w:pPr>
  </w:style>
  <w:style w:type="character" w:customStyle="1" w:styleId="OdstavecseseznamemChar">
    <w:name w:val="Odstavec se seznamem Char"/>
    <w:aliases w:val="List Paragraph (Czech Tourism) Char,List Paragraph Char,Odstavec se seznamem1 Char"/>
    <w:link w:val="Odstavecseseznamem"/>
    <w:locked/>
    <w:rsid w:val="00D94BAF"/>
    <w:rPr>
      <w:rFonts w:ascii="Georgia" w:hAnsi="Georgia"/>
      <w:szCs w:val="20"/>
      <w:lang w:eastAsia="en-US"/>
    </w:rPr>
  </w:style>
  <w:style w:type="paragraph" w:customStyle="1" w:styleId="Styl9">
    <w:name w:val="Styl9"/>
    <w:basedOn w:val="Normln"/>
    <w:rsid w:val="005468C5"/>
    <w:pPr>
      <w:numPr>
        <w:ilvl w:val="1"/>
        <w:numId w:val="28"/>
      </w:numPr>
    </w:pPr>
  </w:style>
  <w:style w:type="paragraph" w:customStyle="1" w:styleId="ListParagraph2">
    <w:name w:val="List Paragraph2"/>
    <w:basedOn w:val="Normln"/>
    <w:uiPriority w:val="99"/>
    <w:rsid w:val="00023A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19"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numPr>
        <w:numId w:val="4"/>
      </w:numPr>
      <w:tabs>
        <w:tab w:val="clear" w:pos="227"/>
      </w:tabs>
      <w:spacing w:before="260" w:line="280" w:lineRule="exact"/>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s>
      <w:spacing w:before="26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s>
      <w:spacing w:before="26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outlineLvl w:val="3"/>
    </w:pPr>
  </w:style>
  <w:style w:type="paragraph" w:styleId="Nadpis5">
    <w:name w:val="heading 5"/>
    <w:aliases w:val="Heading 5 - Number (Czech Tourism)"/>
    <w:basedOn w:val="Nadpis4"/>
    <w:next w:val="Normln"/>
    <w:link w:val="Nadpis5Char"/>
    <w:uiPriority w:val="99"/>
    <w:qFormat/>
    <w:rsid w:val="00BD09B0"/>
    <w:pPr>
      <w:numPr>
        <w:ilvl w:val="4"/>
      </w:numPr>
      <w:outlineLvl w:val="4"/>
    </w:pPr>
  </w:style>
  <w:style w:type="paragraph" w:styleId="Nadpis6">
    <w:name w:val="heading 6"/>
    <w:aliases w:val="Heading 6 - Number (Czech Tourism)"/>
    <w:basedOn w:val="Nadpis5"/>
    <w:next w:val="Normln"/>
    <w:link w:val="Nadpis6Char"/>
    <w:uiPriority w:val="99"/>
    <w:qFormat/>
    <w:rsid w:val="00BD09B0"/>
    <w:pPr>
      <w:numPr>
        <w:ilvl w:val="5"/>
      </w:numPr>
      <w:outlineLvl w:val="5"/>
    </w:pPr>
  </w:style>
  <w:style w:type="paragraph" w:styleId="Nadpis7">
    <w:name w:val="heading 7"/>
    <w:aliases w:val="Heading 7 - Number (Czech Tourism)"/>
    <w:basedOn w:val="Nadpis6"/>
    <w:next w:val="Normln"/>
    <w:link w:val="Nadpis7Char"/>
    <w:uiPriority w:val="99"/>
    <w:qFormat/>
    <w:rsid w:val="00BD09B0"/>
    <w:pPr>
      <w:numPr>
        <w:ilvl w:val="6"/>
      </w:numPr>
      <w:outlineLvl w:val="6"/>
    </w:pPr>
  </w:style>
  <w:style w:type="paragraph" w:styleId="Nadpis8">
    <w:name w:val="heading 8"/>
    <w:aliases w:val="Heading 8 - Number (Czech Tourism)"/>
    <w:basedOn w:val="Nadpis7"/>
    <w:next w:val="Normln"/>
    <w:link w:val="Nadpis8Char"/>
    <w:uiPriority w:val="99"/>
    <w:qFormat/>
    <w:rsid w:val="00BD09B0"/>
    <w:pPr>
      <w:numPr>
        <w:ilvl w:val="7"/>
      </w:numPr>
      <w:outlineLvl w:val="7"/>
    </w:pPr>
  </w:style>
  <w:style w:type="paragraph" w:styleId="Nadpis9">
    <w:name w:val="heading 9"/>
    <w:aliases w:val="Heading 9 - Number (Czech Tourism)"/>
    <w:basedOn w:val="Nadpis8"/>
    <w:next w:val="Normln"/>
    <w:link w:val="Nadpis9Char"/>
    <w:uiPriority w:val="99"/>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99"/>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99"/>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numPr>
        <w:numId w:val="8"/>
      </w:num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pPr>
  </w:style>
  <w:style w:type="paragraph" w:styleId="Seznamsodrkami4">
    <w:name w:val="List Bullet 4"/>
    <w:aliases w:val="List Bullet 4 (Czech Tourism)"/>
    <w:basedOn w:val="Seznamsodrkami"/>
    <w:uiPriority w:val="99"/>
    <w:semiHidden/>
    <w:rsid w:val="00B3282F"/>
    <w:pPr>
      <w:numPr>
        <w:ilvl w:val="3"/>
      </w:numPr>
      <w:ind w:left="908"/>
    </w:pPr>
  </w:style>
  <w:style w:type="paragraph" w:styleId="Seznamsodrkami5">
    <w:name w:val="List Bullet 5"/>
    <w:aliases w:val="List Bullet 5 (Czech Tourism)"/>
    <w:basedOn w:val="Seznamsodrkami4"/>
    <w:uiPriority w:val="99"/>
    <w:semiHidden/>
    <w:rsid w:val="00B3282F"/>
    <w:pPr>
      <w:numPr>
        <w:ilvl w:val="4"/>
      </w:numPr>
      <w:ind w:left="1135"/>
    </w:pPr>
  </w:style>
  <w:style w:type="paragraph" w:customStyle="1" w:styleId="ListBullet6CzechTourism">
    <w:name w:val="List Bullet 6 (Czech Tourism)"/>
    <w:basedOn w:val="Seznamsodrkami5"/>
    <w:uiPriority w:val="99"/>
    <w:semiHidden/>
    <w:rsid w:val="00B3282F"/>
    <w:pPr>
      <w:numPr>
        <w:ilvl w:val="5"/>
      </w:numPr>
      <w:ind w:left="1362"/>
    </w:pPr>
  </w:style>
  <w:style w:type="paragraph" w:customStyle="1" w:styleId="ListBullet7CzechTourism">
    <w:name w:val="List Bullet 7 (Czech Tourism)"/>
    <w:basedOn w:val="ListBullet6CzechTourism"/>
    <w:uiPriority w:val="99"/>
    <w:semiHidden/>
    <w:rsid w:val="00B3282F"/>
    <w:pPr>
      <w:numPr>
        <w:ilvl w:val="6"/>
      </w:numPr>
      <w:ind w:left="1589"/>
    </w:pPr>
  </w:style>
  <w:style w:type="paragraph" w:customStyle="1" w:styleId="ListBullet8CzechTourism">
    <w:name w:val="List Bullet 8 (Czech Tourism)"/>
    <w:basedOn w:val="ListBullet7CzechTourism"/>
    <w:uiPriority w:val="99"/>
    <w:semiHidden/>
    <w:rsid w:val="00B3282F"/>
    <w:pPr>
      <w:numPr>
        <w:ilvl w:val="7"/>
      </w:numPr>
      <w:ind w:left="1816"/>
    </w:pPr>
  </w:style>
  <w:style w:type="paragraph" w:customStyle="1" w:styleId="ListBullet9CzechTourism">
    <w:name w:val="List Bullet 9 (Czech Tourism)"/>
    <w:basedOn w:val="Normln"/>
    <w:next w:val="ListBullet8CzechTourism"/>
    <w:uiPriority w:val="99"/>
    <w:semiHidden/>
    <w:rsid w:val="00EE4727"/>
    <w:pPr>
      <w:numPr>
        <w:ilvl w:val="8"/>
        <w:numId w:val="8"/>
      </w:numPr>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99"/>
    <w:rsid w:val="00740B1B"/>
    <w:pPr>
      <w:numPr>
        <w:ilvl w:val="1"/>
      </w:numPr>
      <w:tabs>
        <w:tab w:val="clear" w:pos="907"/>
      </w:tabs>
    </w:pPr>
  </w:style>
  <w:style w:type="paragraph" w:styleId="slovanseznam3">
    <w:name w:val="List Number 3"/>
    <w:aliases w:val="List Number 3 (Czech Tourism)"/>
    <w:basedOn w:val="slovanseznam2"/>
    <w:uiPriority w:val="99"/>
    <w:semiHidden/>
    <w:rsid w:val="00740B1B"/>
    <w:pPr>
      <w:numPr>
        <w:ilvl w:val="2"/>
      </w:numPr>
      <w:tabs>
        <w:tab w:val="clear" w:pos="1814"/>
      </w:tabs>
    </w:pPr>
  </w:style>
  <w:style w:type="paragraph" w:styleId="slovanseznam4">
    <w:name w:val="List Number 4"/>
    <w:aliases w:val="List Number 4 (Czech Tourism)"/>
    <w:basedOn w:val="slovanseznam3"/>
    <w:uiPriority w:val="99"/>
    <w:semiHidden/>
    <w:rsid w:val="00740B1B"/>
    <w:pPr>
      <w:numPr>
        <w:ilvl w:val="3"/>
      </w:numPr>
      <w:tabs>
        <w:tab w:val="clear" w:pos="2722"/>
      </w:tabs>
    </w:pPr>
  </w:style>
  <w:style w:type="paragraph" w:styleId="slovanseznam5">
    <w:name w:val="List Number 5"/>
    <w:aliases w:val="List Number 5 (Czech Tourism)"/>
    <w:basedOn w:val="slovanseznam4"/>
    <w:uiPriority w:val="99"/>
    <w:semiHidden/>
    <w:rsid w:val="00740B1B"/>
    <w:pPr>
      <w:numPr>
        <w:ilvl w:val="4"/>
      </w:numPr>
      <w:tabs>
        <w:tab w:val="left" w:pos="4536"/>
        <w:tab w:val="left" w:pos="4763"/>
      </w:tabs>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uiPriority w:val="99"/>
    <w:semiHidden/>
    <w:rsid w:val="00D656F4"/>
  </w:style>
  <w:style w:type="character" w:customStyle="1" w:styleId="TextkomenteChar">
    <w:name w:val="Text komentáře Char"/>
    <w:aliases w:val="Comment Text (Czech Tourism) Char"/>
    <w:basedOn w:val="Standardnpsmoodstavce"/>
    <w:link w:val="Textkomente"/>
    <w:uiPriority w:val="99"/>
    <w:semiHidden/>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titul">
    <w:name w:val="Subtitle"/>
    <w:aliases w:val="Subtitle (Czech Tourism)"/>
    <w:basedOn w:val="Normln"/>
    <w:next w:val="Normln"/>
    <w:link w:val="PodtitulChar"/>
    <w:uiPriority w:val="99"/>
    <w:qFormat/>
    <w:rsid w:val="00412602"/>
    <w:rPr>
      <w:b/>
    </w:rPr>
  </w:style>
  <w:style w:type="character" w:customStyle="1" w:styleId="PodtitulChar">
    <w:name w:val="Podtitul Char"/>
    <w:aliases w:val="Subtitle (Czech Tourism) Char"/>
    <w:basedOn w:val="Standardnpsmoodstavce"/>
    <w:link w:val="Podtitul"/>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99"/>
    <w:qFormat/>
    <w:rsid w:val="002138E2"/>
    <w:pPr>
      <w:numPr>
        <w:numId w:val="0"/>
      </w:numPr>
      <w:tabs>
        <w:tab w:val="num" w:pos="340"/>
      </w:tabs>
      <w:ind w:left="227" w:hanging="227"/>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rsid w:val="00005379"/>
    <w:rPr>
      <w:rFonts w:cs="Times New Roman"/>
      <w:sz w:val="22"/>
      <w:szCs w:val="22"/>
      <w:vertAlign w:val="superscript"/>
    </w:rPr>
  </w:style>
  <w:style w:type="character" w:styleId="Zv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v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1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tblStylePr w:type="firstRow">
      <w:rPr>
        <w:rFonts w:ascii="Arial" w:hAnsi="Arial" w:cs="Arial"/>
        <w:b/>
      </w:rPr>
      <w:tblPr/>
      <w:tcPr>
        <w:tcBorders>
          <w:top w:val="nil"/>
          <w:left w:val="nil"/>
          <w:bottom w:val="single" w:sz="12" w:space="0" w:color="auto"/>
          <w:right w:val="nil"/>
          <w:insideH w:val="nil"/>
          <w:insideV w:val="nil"/>
          <w:tl2br w:val="nil"/>
          <w:tr2bl w:val="nil"/>
        </w:tcBorders>
      </w:tcPr>
    </w:tblStylePr>
    <w:tblStylePr w:type="lastRow">
      <w:rPr>
        <w:rFonts w:cs="Arial"/>
        <w:b/>
      </w:rPr>
      <w:tblPr/>
      <w:tcPr>
        <w:tcBorders>
          <w:top w:val="single" w:sz="12" w:space="0" w:color="auto"/>
          <w:left w:val="nil"/>
          <w:bottom w:val="nil"/>
          <w:right w:val="nil"/>
          <w:insideH w:val="nil"/>
          <w:insideV w:val="nil"/>
          <w:tl2br w:val="nil"/>
          <w:tr2bl w:val="nil"/>
        </w:tcBorders>
      </w:tcPr>
    </w:tblStylePr>
    <w:tblStylePr w:type="firstCol">
      <w:pPr>
        <w:jc w:val="left"/>
      </w:pPr>
      <w:rPr>
        <w:rFonts w:cs="Arial"/>
        <w:b/>
      </w:rPr>
    </w:tblStylePr>
  </w:style>
  <w:style w:type="paragraph" w:customStyle="1" w:styleId="Heading2CzechTourism">
    <w:name w:val="Heading 2 (Czech Tourism)"/>
    <w:basedOn w:val="Nadpis2"/>
    <w:next w:val="Normln"/>
    <w:uiPriority w:val="99"/>
    <w:rsid w:val="009E0FD8"/>
    <w:pPr>
      <w:numPr>
        <w:numId w:val="3"/>
      </w:numPr>
      <w:tabs>
        <w:tab w:val="left" w:pos="1134"/>
      </w:tabs>
      <w:ind w:left="0" w:firstLine="0"/>
    </w:pPr>
  </w:style>
  <w:style w:type="paragraph" w:customStyle="1" w:styleId="Heading3CzechTourism">
    <w:name w:val="Heading 3 (Czech Tourism)"/>
    <w:basedOn w:val="Nadpis3"/>
    <w:next w:val="Normln"/>
    <w:uiPriority w:val="99"/>
    <w:semiHidden/>
    <w:rsid w:val="009E0FD8"/>
    <w:pPr>
      <w:numPr>
        <w:numId w:val="3"/>
      </w:numPr>
      <w:tabs>
        <w:tab w:val="left" w:pos="2041"/>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rsid w:val="003061FD"/>
  </w:style>
  <w:style w:type="paragraph" w:customStyle="1" w:styleId="SchemeBulletCzechTourism">
    <w:name w:val="Scheme Bullet (Czech Tourism)"/>
    <w:basedOn w:val="TableTextCzechTourism"/>
    <w:uiPriority w:val="99"/>
    <w:rsid w:val="00382DC0"/>
    <w:pPr>
      <w:numPr>
        <w:numId w:val="6"/>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9"/>
      </w:numPr>
      <w:tabs>
        <w:tab w:val="clear" w:pos="227"/>
      </w:tabs>
    </w:pPr>
  </w:style>
  <w:style w:type="paragraph" w:customStyle="1" w:styleId="Heading1CzechTourism">
    <w:name w:val="Heading 1 (Czech Tourism)"/>
    <w:basedOn w:val="Nadpis1"/>
    <w:uiPriority w:val="99"/>
    <w:rsid w:val="008A70E3"/>
    <w:pPr>
      <w:numPr>
        <w:numId w:val="3"/>
      </w:numPr>
      <w:tabs>
        <w:tab w:val="clear" w:pos="-31680"/>
      </w:tabs>
      <w:ind w:left="0" w:firstLine="0"/>
      <w:jc w:val="center"/>
    </w:pPr>
  </w:style>
  <w:style w:type="paragraph" w:customStyle="1" w:styleId="ListLetterCzechTourism">
    <w:name w:val="List Letter (Czech Tourism)"/>
    <w:basedOn w:val="Normln"/>
    <w:uiPriority w:val="99"/>
    <w:rsid w:val="00343911"/>
    <w:pPr>
      <w:numPr>
        <w:numId w:val="10"/>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num" w:pos="284"/>
      </w:tabs>
      <w:ind w:left="284" w:hanging="284"/>
    </w:pPr>
  </w:style>
  <w:style w:type="paragraph" w:customStyle="1" w:styleId="CaptionCzechTourism">
    <w:name w:val="Caption (Czech Tourism)"/>
    <w:basedOn w:val="Titulek"/>
    <w:uiPriority w:val="99"/>
    <w:rsid w:val="002138E2"/>
    <w:pPr>
      <w:tabs>
        <w:tab w:val="clear" w:pos="340"/>
      </w:tabs>
      <w:ind w:left="0" w:firstLine="0"/>
    </w:pPr>
  </w:style>
  <w:style w:type="paragraph" w:customStyle="1" w:styleId="Heading1-Number-FollowNumberCzechTourism">
    <w:name w:val="Heading 1 - Number - Follow Number (Czech Tourism)"/>
    <w:basedOn w:val="Nadpis1"/>
    <w:next w:val="Normln"/>
    <w:uiPriority w:val="99"/>
    <w:rsid w:val="00E81911"/>
    <w:pPr>
      <w:numPr>
        <w:numId w:val="0"/>
      </w:numPr>
      <w:spacing w:after="260"/>
      <w:jc w:val="center"/>
    </w:pPr>
  </w:style>
  <w:style w:type="paragraph" w:customStyle="1" w:styleId="ListNumber-ContinueHeadingCzechTourism">
    <w:name w:val="List Number - Continue Heading (Czech Tourism)"/>
    <w:basedOn w:val="Normln"/>
    <w:uiPriority w:val="99"/>
    <w:qFormat/>
    <w:rsid w:val="00E81911"/>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uiPriority w:val="99"/>
    <w:rsid w:val="002B7A1F"/>
    <w:pPr>
      <w:numPr>
        <w:ilvl w:val="1"/>
        <w:numId w:val="16"/>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rsid w:val="002B7A1F"/>
    <w:pPr>
      <w:numPr>
        <w:ilvl w:val="2"/>
      </w:numPr>
      <w:tabs>
        <w:tab w:val="clear" w:pos="0"/>
        <w:tab w:val="clear" w:pos="284"/>
      </w:tabs>
      <w:spacing w:before="0"/>
      <w:outlineLvl w:val="2"/>
    </w:pPr>
  </w:style>
  <w:style w:type="paragraph" w:customStyle="1" w:styleId="Textodst3psmena">
    <w:name w:val="Text odst. 3 písmena"/>
    <w:basedOn w:val="Textodst1sl"/>
    <w:uiPriority w:val="99"/>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uiPriority w:val="99"/>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zkltextcentrbold12">
    <w:name w:val="zákl. text centr bold 12"/>
    <w:basedOn w:val="Normln"/>
    <w:uiPriority w:val="99"/>
    <w:rsid w:val="000F2CD5"/>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24"/>
      <w:lang w:eastAsia="cs-CZ"/>
    </w:rPr>
  </w:style>
  <w:style w:type="paragraph" w:styleId="Revize">
    <w:name w:val="Revision"/>
    <w:hidden/>
    <w:uiPriority w:val="99"/>
    <w:semiHidden/>
    <w:rsid w:val="00B96E0D"/>
    <w:rPr>
      <w:rFonts w:ascii="Georgia" w:hAnsi="Georgia"/>
      <w:szCs w:val="20"/>
      <w:lang w:eastAsia="en-US"/>
    </w:rPr>
  </w:style>
  <w:style w:type="numbering" w:customStyle="1" w:styleId="SchemeBullet">
    <w:name w:val="Scheme Bullet"/>
    <w:rsid w:val="00AE4965"/>
    <w:pPr>
      <w:numPr>
        <w:numId w:val="6"/>
      </w:numPr>
    </w:pPr>
  </w:style>
  <w:style w:type="numbering" w:customStyle="1" w:styleId="numberingtext">
    <w:name w:val="numbering (text)"/>
    <w:rsid w:val="00AE4965"/>
    <w:pPr>
      <w:numPr>
        <w:numId w:val="3"/>
      </w:numPr>
    </w:pPr>
  </w:style>
  <w:style w:type="numbering" w:customStyle="1" w:styleId="SchemeLetter">
    <w:name w:val="Scheme Letter"/>
    <w:rsid w:val="00AE4965"/>
    <w:pPr>
      <w:numPr>
        <w:numId w:val="11"/>
      </w:numPr>
    </w:pPr>
  </w:style>
  <w:style w:type="numbering" w:customStyle="1" w:styleId="CaptionNumbering">
    <w:name w:val="Caption Numbering"/>
    <w:rsid w:val="00AE4965"/>
    <w:pPr>
      <w:numPr>
        <w:numId w:val="13"/>
      </w:numPr>
    </w:pPr>
  </w:style>
  <w:style w:type="numbering" w:customStyle="1" w:styleId="SchemeNumbering">
    <w:name w:val="Scheme Numbering"/>
    <w:rsid w:val="00AE4965"/>
    <w:pPr>
      <w:numPr>
        <w:numId w:val="9"/>
      </w:numPr>
    </w:pPr>
  </w:style>
  <w:style w:type="numbering" w:customStyle="1" w:styleId="ListLetter">
    <w:name w:val="List Letter"/>
    <w:rsid w:val="00AE4965"/>
    <w:pPr>
      <w:numPr>
        <w:numId w:val="10"/>
      </w:numPr>
    </w:pPr>
  </w:style>
  <w:style w:type="numbering" w:customStyle="1" w:styleId="BalloonTextBullet">
    <w:name w:val="Balloon Text Bullet"/>
    <w:rsid w:val="00AE4965"/>
    <w:pPr>
      <w:numPr>
        <w:numId w:val="7"/>
      </w:numPr>
    </w:pPr>
  </w:style>
  <w:style w:type="numbering" w:customStyle="1" w:styleId="Heading-Number-FollowNumber">
    <w:name w:val="Heading - Number - Follow Number"/>
    <w:uiPriority w:val="99"/>
    <w:rsid w:val="00AE4965"/>
    <w:pPr>
      <w:numPr>
        <w:numId w:val="14"/>
      </w:numPr>
    </w:pPr>
  </w:style>
  <w:style w:type="numbering" w:customStyle="1" w:styleId="Headings">
    <w:name w:val="Headings"/>
    <w:rsid w:val="00AE4965"/>
    <w:pPr>
      <w:numPr>
        <w:numId w:val="5"/>
      </w:numPr>
    </w:pPr>
  </w:style>
  <w:style w:type="numbering" w:customStyle="1" w:styleId="Headings-Number">
    <w:name w:val="Headings - Number"/>
    <w:rsid w:val="00AE4965"/>
    <w:pPr>
      <w:numPr>
        <w:numId w:val="4"/>
      </w:numPr>
    </w:pPr>
  </w:style>
  <w:style w:type="numbering" w:customStyle="1" w:styleId="Styl1">
    <w:name w:val="Styl1"/>
    <w:rsid w:val="00AE4965"/>
    <w:pPr>
      <w:numPr>
        <w:numId w:val="19"/>
      </w:numPr>
    </w:pPr>
  </w:style>
  <w:style w:type="numbering" w:customStyle="1" w:styleId="text">
    <w:name w:val="text"/>
    <w:rsid w:val="00AE4965"/>
    <w:pPr>
      <w:numPr>
        <w:numId w:val="2"/>
      </w:numPr>
    </w:pPr>
  </w:style>
  <w:style w:type="character" w:customStyle="1" w:styleId="OdstavecseseznamemChar">
    <w:name w:val="Odstavec se seznamem Char"/>
    <w:aliases w:val="List Paragraph (Czech Tourism) Char,List Paragraph Char,Odstavec se seznamem1 Char"/>
    <w:link w:val="Odstavecseseznamem"/>
    <w:locked/>
    <w:rsid w:val="00D94BAF"/>
    <w:rPr>
      <w:rFonts w:ascii="Georgia" w:hAnsi="Georgia"/>
      <w:szCs w:val="20"/>
      <w:lang w:eastAsia="en-US"/>
    </w:rPr>
  </w:style>
  <w:style w:type="paragraph" w:customStyle="1" w:styleId="Styl9">
    <w:name w:val="Styl9"/>
    <w:basedOn w:val="Normln"/>
    <w:rsid w:val="005468C5"/>
    <w:pPr>
      <w:numPr>
        <w:ilvl w:val="1"/>
        <w:numId w:val="28"/>
      </w:numPr>
    </w:pPr>
  </w:style>
  <w:style w:type="paragraph" w:customStyle="1" w:styleId="ListParagraph2">
    <w:name w:val="List Paragraph2"/>
    <w:basedOn w:val="Normln"/>
    <w:uiPriority w:val="99"/>
    <w:rsid w:val="00023A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523689">
      <w:marLeft w:val="0"/>
      <w:marRight w:val="0"/>
      <w:marTop w:val="0"/>
      <w:marBottom w:val="0"/>
      <w:divBdr>
        <w:top w:val="none" w:sz="0" w:space="0" w:color="auto"/>
        <w:left w:val="none" w:sz="0" w:space="0" w:color="auto"/>
        <w:bottom w:val="none" w:sz="0" w:space="0" w:color="auto"/>
        <w:right w:val="none" w:sz="0" w:space="0" w:color="auto"/>
      </w:divBdr>
    </w:div>
    <w:div w:id="1064252523">
      <w:bodyDiv w:val="1"/>
      <w:marLeft w:val="0"/>
      <w:marRight w:val="0"/>
      <w:marTop w:val="0"/>
      <w:marBottom w:val="0"/>
      <w:divBdr>
        <w:top w:val="none" w:sz="0" w:space="0" w:color="auto"/>
        <w:left w:val="none" w:sz="0" w:space="0" w:color="auto"/>
        <w:bottom w:val="none" w:sz="0" w:space="0" w:color="auto"/>
        <w:right w:val="none" w:sz="0" w:space="0" w:color="auto"/>
      </w:divBdr>
    </w:div>
    <w:div w:id="130373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skozemepribehu.cz"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eskozemepribehu.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udyznudy.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eskozemepribehu.cz" TargetMode="External"/><Relationship Id="rId4" Type="http://schemas.openxmlformats.org/officeDocument/2006/relationships/settings" Target="settings.xml"/><Relationship Id="rId9" Type="http://schemas.openxmlformats.org/officeDocument/2006/relationships/hyperlink" Target="http://www.ceskozemepribehu.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Czech Tourism - hlavickovy papir</Template>
  <TotalTime>115</TotalTime>
  <Pages>12</Pages>
  <Words>3713</Words>
  <Characters>21908</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25570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Procházka</dc:creator>
  <cp:lastModifiedBy>Filipová Iva</cp:lastModifiedBy>
  <cp:revision>18</cp:revision>
  <cp:lastPrinted>2014-09-30T10:42:00Z</cp:lastPrinted>
  <dcterms:created xsi:type="dcterms:W3CDTF">2017-01-03T12:52:00Z</dcterms:created>
  <dcterms:modified xsi:type="dcterms:W3CDTF">2017-02-20T14:17:00Z</dcterms:modified>
</cp:coreProperties>
</file>