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96C" w:rsidRPr="00BA096C" w:rsidRDefault="00BA096C" w:rsidP="00BA096C">
      <w:pPr>
        <w:rPr>
          <w:rFonts w:ascii="Times New Roman" w:hAnsi="Times New Roman" w:cs="Times New Roman"/>
          <w:sz w:val="24"/>
          <w:szCs w:val="24"/>
          <w:lang w:val="cs-CZ"/>
        </w:rPr>
      </w:pPr>
      <w:bookmarkStart w:id="0" w:name="_GoBack"/>
      <w:bookmarkEnd w:id="0"/>
    </w:p>
    <w:p w:rsidR="00BA096C" w:rsidRPr="00BA096C" w:rsidRDefault="00BA096C" w:rsidP="00BA096C">
      <w:pPr>
        <w:rPr>
          <w:rFonts w:ascii="Times New Roman" w:hAnsi="Times New Roman" w:cs="Times New Roman"/>
          <w:sz w:val="24"/>
          <w:szCs w:val="24"/>
          <w:lang w:val="cs-CZ"/>
        </w:rPr>
      </w:pPr>
    </w:p>
    <w:p w:rsidR="00BA096C" w:rsidRPr="00D16CC9" w:rsidRDefault="00BA096C" w:rsidP="00BA096C">
      <w:pPr>
        <w:rPr>
          <w:rFonts w:ascii="Times New Roman" w:hAnsi="Times New Roman" w:cs="Times New Roman"/>
          <w:b/>
          <w:u w:val="single"/>
          <w:lang w:val="cs-CZ"/>
        </w:rPr>
      </w:pPr>
      <w:r w:rsidRPr="00BA096C">
        <w:rPr>
          <w:rFonts w:ascii="Times New Roman" w:hAnsi="Times New Roman" w:cs="Times New Roman"/>
          <w:b/>
          <w:sz w:val="24"/>
          <w:szCs w:val="24"/>
          <w:u w:val="single"/>
          <w:lang w:val="cs-CZ"/>
        </w:rPr>
        <w:t>Zdůvodnění navýšení jednotlivých položek</w:t>
      </w:r>
      <w:r w:rsidR="00207AA8">
        <w:rPr>
          <w:rFonts w:ascii="Times New Roman" w:hAnsi="Times New Roman" w:cs="Times New Roman"/>
          <w:b/>
          <w:sz w:val="24"/>
          <w:szCs w:val="24"/>
          <w:u w:val="single"/>
          <w:lang w:val="cs-CZ"/>
        </w:rPr>
        <w:t xml:space="preserve"> rozpočtu</w:t>
      </w:r>
    </w:p>
    <w:p w:rsidR="00BA096C" w:rsidRPr="00D16CC9" w:rsidRDefault="00BA096C">
      <w:pPr>
        <w:rPr>
          <w:rFonts w:ascii="Times New Roman" w:hAnsi="Times New Roman" w:cs="Times New Roman"/>
          <w:lang w:val="cs-CZ"/>
        </w:rPr>
      </w:pPr>
    </w:p>
    <w:p w:rsidR="0078577B" w:rsidRDefault="00BA096C">
      <w:pPr>
        <w:rPr>
          <w:rFonts w:ascii="Times New Roman" w:hAnsi="Times New Roman" w:cs="Times New Roman"/>
          <w:u w:val="single"/>
          <w:lang w:val="cs-CZ"/>
        </w:rPr>
      </w:pPr>
      <w:r w:rsidRPr="00D16CC9">
        <w:rPr>
          <w:rFonts w:ascii="Times New Roman" w:hAnsi="Times New Roman" w:cs="Times New Roman"/>
          <w:u w:val="single"/>
          <w:lang w:val="cs-CZ"/>
        </w:rPr>
        <w:t>Kapitola 1 – Osobní náklady</w:t>
      </w:r>
    </w:p>
    <w:p w:rsidR="00D16CC9" w:rsidRPr="00D16CC9" w:rsidRDefault="00D16CC9">
      <w:pPr>
        <w:rPr>
          <w:rFonts w:ascii="Times New Roman" w:hAnsi="Times New Roman" w:cs="Times New Roman"/>
          <w:lang w:val="cs-CZ"/>
        </w:rPr>
      </w:pPr>
      <w:r>
        <w:rPr>
          <w:rFonts w:ascii="Times New Roman" w:hAnsi="Times New Roman" w:cs="Times New Roman"/>
          <w:lang w:val="cs-CZ"/>
        </w:rPr>
        <w:t>Výše navýšení: 506 000 Kč</w:t>
      </w:r>
    </w:p>
    <w:p w:rsidR="00BA096C" w:rsidRDefault="00BA096C" w:rsidP="00BA096C">
      <w:pPr>
        <w:jc w:val="both"/>
        <w:rPr>
          <w:rFonts w:ascii="Times New Roman" w:hAnsi="Times New Roman" w:cs="Times New Roman"/>
          <w:lang w:val="cs-CZ"/>
        </w:rPr>
      </w:pPr>
      <w:r w:rsidRPr="00D16CC9">
        <w:rPr>
          <w:rFonts w:ascii="Times New Roman" w:hAnsi="Times New Roman" w:cs="Times New Roman"/>
          <w:lang w:val="cs-CZ"/>
        </w:rPr>
        <w:t xml:space="preserve">Kapitola osobních nákladů byla navýšena o 2 platy </w:t>
      </w:r>
      <w:r w:rsidR="00C87B8C">
        <w:rPr>
          <w:rFonts w:ascii="Times New Roman" w:hAnsi="Times New Roman" w:cs="Times New Roman"/>
          <w:lang w:val="cs-CZ"/>
        </w:rPr>
        <w:t xml:space="preserve">dalších </w:t>
      </w:r>
      <w:r w:rsidRPr="00D16CC9">
        <w:rPr>
          <w:rFonts w:ascii="Times New Roman" w:hAnsi="Times New Roman" w:cs="Times New Roman"/>
          <w:lang w:val="cs-CZ"/>
        </w:rPr>
        <w:t xml:space="preserve">lokálních koordinátorů – </w:t>
      </w:r>
      <w:proofErr w:type="spellStart"/>
      <w:r w:rsidRPr="00D16CC9">
        <w:rPr>
          <w:rFonts w:ascii="Times New Roman" w:hAnsi="Times New Roman" w:cs="Times New Roman"/>
          <w:lang w:val="cs-CZ"/>
        </w:rPr>
        <w:t>facilitátorů</w:t>
      </w:r>
      <w:proofErr w:type="spellEnd"/>
      <w:r w:rsidRPr="00D16CC9">
        <w:rPr>
          <w:rFonts w:ascii="Times New Roman" w:hAnsi="Times New Roman" w:cs="Times New Roman"/>
          <w:lang w:val="cs-CZ"/>
        </w:rPr>
        <w:t xml:space="preserve"> holistického managementu, kteří zajistí implementaci HLLM v komunitách v </w:t>
      </w:r>
      <w:proofErr w:type="spellStart"/>
      <w:r w:rsidRPr="00D16CC9">
        <w:rPr>
          <w:rFonts w:ascii="Times New Roman" w:hAnsi="Times New Roman" w:cs="Times New Roman"/>
          <w:lang w:val="cs-CZ"/>
        </w:rPr>
        <w:t>Chomě</w:t>
      </w:r>
      <w:proofErr w:type="spellEnd"/>
      <w:r w:rsidRPr="00D16CC9">
        <w:rPr>
          <w:rFonts w:ascii="Times New Roman" w:hAnsi="Times New Roman" w:cs="Times New Roman"/>
          <w:lang w:val="cs-CZ"/>
        </w:rPr>
        <w:t xml:space="preserve"> a v </w:t>
      </w:r>
      <w:proofErr w:type="spellStart"/>
      <w:r w:rsidRPr="00D16CC9">
        <w:rPr>
          <w:rFonts w:ascii="Times New Roman" w:hAnsi="Times New Roman" w:cs="Times New Roman"/>
          <w:lang w:val="cs-CZ"/>
        </w:rPr>
        <w:t>Monze</w:t>
      </w:r>
      <w:proofErr w:type="spellEnd"/>
      <w:r w:rsidRPr="00D16CC9">
        <w:rPr>
          <w:rFonts w:ascii="Times New Roman" w:hAnsi="Times New Roman" w:cs="Times New Roman"/>
          <w:lang w:val="cs-CZ"/>
        </w:rPr>
        <w:t>. Vzhledem k rozsahu práce, která zahrnuje časté vyjížďky do vzdálených částí komunit, odpovídá tato pozice zaměstnání na plný úvazek.</w:t>
      </w:r>
      <w:r w:rsidR="009F0124">
        <w:rPr>
          <w:rFonts w:ascii="Times New Roman" w:hAnsi="Times New Roman" w:cs="Times New Roman"/>
          <w:lang w:val="cs-CZ"/>
        </w:rPr>
        <w:t xml:space="preserve"> Nezbytnost zaměstnat samostatné </w:t>
      </w:r>
      <w:proofErr w:type="spellStart"/>
      <w:r w:rsidR="009F0124">
        <w:rPr>
          <w:rFonts w:ascii="Times New Roman" w:hAnsi="Times New Roman" w:cs="Times New Roman"/>
          <w:lang w:val="cs-CZ"/>
        </w:rPr>
        <w:t>facilitátory</w:t>
      </w:r>
      <w:proofErr w:type="spellEnd"/>
      <w:r w:rsidR="009F0124">
        <w:rPr>
          <w:rFonts w:ascii="Times New Roman" w:hAnsi="Times New Roman" w:cs="Times New Roman"/>
          <w:lang w:val="cs-CZ"/>
        </w:rPr>
        <w:t xml:space="preserve"> pouze pro účely implementace holistického managementu </w:t>
      </w:r>
      <w:r w:rsidR="009F0124" w:rsidRPr="00E71DC5">
        <w:rPr>
          <w:rFonts w:ascii="Times New Roman" w:hAnsi="Times New Roman" w:cs="Times New Roman"/>
          <w:lang w:val="cs-CZ"/>
        </w:rPr>
        <w:t>byla známa až v červenci 2015 po detailním školení Afrického centra pro holistický management.</w:t>
      </w:r>
    </w:p>
    <w:p w:rsidR="009F0124" w:rsidRDefault="009F0124" w:rsidP="00BA096C">
      <w:pPr>
        <w:jc w:val="both"/>
        <w:rPr>
          <w:rFonts w:ascii="Times New Roman" w:hAnsi="Times New Roman" w:cs="Times New Roman"/>
          <w:lang w:val="cs-CZ"/>
        </w:rPr>
      </w:pPr>
      <w:r>
        <w:rPr>
          <w:rFonts w:ascii="Times New Roman" w:hAnsi="Times New Roman" w:cs="Times New Roman"/>
          <w:lang w:val="cs-CZ"/>
        </w:rPr>
        <w:t xml:space="preserve">Kapitola Osobních nákladů tak byla navýšena o 2 plné platy </w:t>
      </w:r>
      <w:proofErr w:type="spellStart"/>
      <w:r>
        <w:rPr>
          <w:rFonts w:ascii="Times New Roman" w:hAnsi="Times New Roman" w:cs="Times New Roman"/>
          <w:lang w:val="cs-CZ"/>
        </w:rPr>
        <w:t>facilitátorů</w:t>
      </w:r>
      <w:proofErr w:type="spellEnd"/>
      <w:r>
        <w:rPr>
          <w:rFonts w:ascii="Times New Roman" w:hAnsi="Times New Roman" w:cs="Times New Roman"/>
          <w:lang w:val="cs-CZ"/>
        </w:rPr>
        <w:t xml:space="preserve"> na projektové období v roce 2016 a 2017</w:t>
      </w:r>
      <w:r w:rsidRPr="004F0468">
        <w:rPr>
          <w:rFonts w:ascii="Times New Roman" w:hAnsi="Times New Roman" w:cs="Times New Roman"/>
          <w:lang w:val="cs-CZ"/>
        </w:rPr>
        <w:t xml:space="preserve">. Zároveň došlo k navýšení výše platů na pozici </w:t>
      </w:r>
      <w:r w:rsidR="00C87B8C" w:rsidRPr="004F0468">
        <w:rPr>
          <w:rFonts w:ascii="Times New Roman" w:hAnsi="Times New Roman" w:cs="Times New Roman"/>
          <w:lang w:val="cs-CZ"/>
        </w:rPr>
        <w:t xml:space="preserve">původních lokálních  </w:t>
      </w:r>
      <w:r w:rsidRPr="004F0468">
        <w:rPr>
          <w:rFonts w:ascii="Times New Roman" w:hAnsi="Times New Roman" w:cs="Times New Roman"/>
          <w:lang w:val="cs-CZ"/>
        </w:rPr>
        <w:t>koordinátor</w:t>
      </w:r>
      <w:r w:rsidR="00C87B8C" w:rsidRPr="004F0468">
        <w:rPr>
          <w:rFonts w:ascii="Times New Roman" w:hAnsi="Times New Roman" w:cs="Times New Roman"/>
          <w:lang w:val="cs-CZ"/>
        </w:rPr>
        <w:t>ů</w:t>
      </w:r>
      <w:r w:rsidRPr="004F0468">
        <w:rPr>
          <w:rFonts w:ascii="Times New Roman" w:hAnsi="Times New Roman" w:cs="Times New Roman"/>
          <w:lang w:val="cs-CZ"/>
        </w:rPr>
        <w:t>/</w:t>
      </w:r>
      <w:proofErr w:type="spellStart"/>
      <w:r w:rsidRPr="004F0468">
        <w:rPr>
          <w:rFonts w:ascii="Times New Roman" w:hAnsi="Times New Roman" w:cs="Times New Roman"/>
          <w:lang w:val="cs-CZ"/>
        </w:rPr>
        <w:t>facilitátora</w:t>
      </w:r>
      <w:proofErr w:type="spellEnd"/>
      <w:r w:rsidRPr="004F0468">
        <w:rPr>
          <w:rFonts w:ascii="Times New Roman" w:hAnsi="Times New Roman" w:cs="Times New Roman"/>
          <w:lang w:val="cs-CZ"/>
        </w:rPr>
        <w:t xml:space="preserve"> z</w:t>
      </w:r>
      <w:r w:rsidR="00C87B8C" w:rsidRPr="004F0468">
        <w:rPr>
          <w:rFonts w:ascii="Times New Roman" w:hAnsi="Times New Roman" w:cs="Times New Roman"/>
          <w:lang w:val="cs-CZ"/>
        </w:rPr>
        <w:t> </w:t>
      </w:r>
      <w:r w:rsidRPr="004F0468">
        <w:rPr>
          <w:rFonts w:ascii="Times New Roman" w:hAnsi="Times New Roman" w:cs="Times New Roman"/>
          <w:lang w:val="cs-CZ"/>
        </w:rPr>
        <w:t>důvodu</w:t>
      </w:r>
      <w:r w:rsidR="00C87B8C" w:rsidRPr="004F0468">
        <w:rPr>
          <w:rFonts w:ascii="Times New Roman" w:hAnsi="Times New Roman" w:cs="Times New Roman"/>
          <w:lang w:val="cs-CZ"/>
        </w:rPr>
        <w:t xml:space="preserve"> zvětšení rozsahu práce při koordinaci s novými pozicemi.</w:t>
      </w:r>
    </w:p>
    <w:p w:rsidR="00BA096C" w:rsidRPr="00D16CC9" w:rsidRDefault="00BA096C" w:rsidP="00BA096C">
      <w:pPr>
        <w:jc w:val="both"/>
        <w:rPr>
          <w:rFonts w:ascii="Times New Roman" w:hAnsi="Times New Roman" w:cs="Times New Roman"/>
          <w:lang w:val="cs-CZ"/>
        </w:rPr>
      </w:pPr>
    </w:p>
    <w:p w:rsidR="00BA096C" w:rsidRDefault="00BA096C" w:rsidP="00BA096C">
      <w:pPr>
        <w:jc w:val="both"/>
        <w:rPr>
          <w:rFonts w:ascii="Times New Roman" w:hAnsi="Times New Roman" w:cs="Times New Roman"/>
          <w:u w:val="single"/>
          <w:lang w:val="cs-CZ"/>
        </w:rPr>
      </w:pPr>
      <w:r w:rsidRPr="00D16CC9">
        <w:rPr>
          <w:rFonts w:ascii="Times New Roman" w:hAnsi="Times New Roman" w:cs="Times New Roman"/>
          <w:u w:val="single"/>
          <w:lang w:val="cs-CZ"/>
        </w:rPr>
        <w:t>Kapitola 2 – Cestovní náklady</w:t>
      </w:r>
    </w:p>
    <w:p w:rsidR="00D16CC9" w:rsidRPr="00D16CC9" w:rsidRDefault="00D16CC9" w:rsidP="00BA096C">
      <w:pPr>
        <w:jc w:val="both"/>
        <w:rPr>
          <w:rFonts w:ascii="Times New Roman" w:hAnsi="Times New Roman" w:cs="Times New Roman"/>
          <w:lang w:val="cs-CZ"/>
        </w:rPr>
      </w:pPr>
      <w:r w:rsidRPr="00D16CC9">
        <w:rPr>
          <w:rFonts w:ascii="Times New Roman" w:hAnsi="Times New Roman" w:cs="Times New Roman"/>
          <w:lang w:val="cs-CZ"/>
        </w:rPr>
        <w:t xml:space="preserve">Výše navýšení: </w:t>
      </w:r>
      <w:r>
        <w:rPr>
          <w:rFonts w:ascii="Times New Roman" w:hAnsi="Times New Roman" w:cs="Times New Roman"/>
          <w:lang w:val="cs-CZ"/>
        </w:rPr>
        <w:t>338 600 Kč</w:t>
      </w:r>
    </w:p>
    <w:p w:rsidR="009F0124" w:rsidRDefault="00BA096C" w:rsidP="00BA096C">
      <w:pPr>
        <w:jc w:val="both"/>
        <w:rPr>
          <w:rFonts w:ascii="Times New Roman" w:hAnsi="Times New Roman" w:cs="Times New Roman"/>
          <w:lang w:val="cs-CZ"/>
        </w:rPr>
      </w:pPr>
      <w:r w:rsidRPr="00D16CC9">
        <w:rPr>
          <w:rFonts w:ascii="Times New Roman" w:hAnsi="Times New Roman" w:cs="Times New Roman"/>
          <w:lang w:val="cs-CZ"/>
        </w:rPr>
        <w:t>Zde byl navýšen rozpočet pro místní dopravu a také náklady na provoz vozidla a motocyklů.</w:t>
      </w:r>
      <w:r w:rsidR="009F0124">
        <w:rPr>
          <w:rFonts w:ascii="Times New Roman" w:hAnsi="Times New Roman" w:cs="Times New Roman"/>
          <w:lang w:val="cs-CZ"/>
        </w:rPr>
        <w:t xml:space="preserve"> Realizátor v roce 2015 zakoupil další 2 motocykly pro potřeby holistického managementu. Náklady na provoz vozidla a motocyklů tak nyní pokrývají náklady na provoz projektového vozidla Toyota </w:t>
      </w:r>
      <w:proofErr w:type="spellStart"/>
      <w:r w:rsidR="009F0124">
        <w:rPr>
          <w:rFonts w:ascii="Times New Roman" w:hAnsi="Times New Roman" w:cs="Times New Roman"/>
          <w:lang w:val="cs-CZ"/>
        </w:rPr>
        <w:t>Hilux</w:t>
      </w:r>
      <w:proofErr w:type="spellEnd"/>
      <w:r w:rsidR="009F0124">
        <w:rPr>
          <w:rFonts w:ascii="Times New Roman" w:hAnsi="Times New Roman" w:cs="Times New Roman"/>
          <w:lang w:val="cs-CZ"/>
        </w:rPr>
        <w:t xml:space="preserve">, 2 motocyklů Honda a 2 velkých terénních motocyklů Yamaha AG200 pro těžce přístupný terén. Náklady zahrnují palivo, pojištění, registraci, pravidelný servis, opravy, náhradní díly a další pro všech 5 dopravních prostředků.  </w:t>
      </w:r>
      <w:proofErr w:type="spellStart"/>
      <w:r w:rsidRPr="00D16CC9">
        <w:rPr>
          <w:rFonts w:ascii="Times New Roman" w:hAnsi="Times New Roman" w:cs="Times New Roman"/>
          <w:lang w:val="cs-CZ"/>
        </w:rPr>
        <w:t>Facilitátoři</w:t>
      </w:r>
      <w:proofErr w:type="spellEnd"/>
      <w:r w:rsidRPr="00D16CC9">
        <w:rPr>
          <w:rFonts w:ascii="Times New Roman" w:hAnsi="Times New Roman" w:cs="Times New Roman"/>
          <w:lang w:val="cs-CZ"/>
        </w:rPr>
        <w:t xml:space="preserve"> HLLM vyjíždějí do vzdálených komunit přibližně 3-4 krát</w:t>
      </w:r>
      <w:r w:rsidR="009F0124">
        <w:rPr>
          <w:rFonts w:ascii="Times New Roman" w:hAnsi="Times New Roman" w:cs="Times New Roman"/>
          <w:lang w:val="cs-CZ"/>
        </w:rPr>
        <w:t xml:space="preserve"> týdně na terénních motocyklech, což odpovídá výši navýšení.</w:t>
      </w:r>
    </w:p>
    <w:p w:rsidR="009F0124" w:rsidRDefault="009F0124" w:rsidP="00BA096C">
      <w:pPr>
        <w:jc w:val="both"/>
        <w:rPr>
          <w:rFonts w:ascii="Times New Roman" w:hAnsi="Times New Roman" w:cs="Times New Roman"/>
          <w:lang w:val="cs-CZ"/>
        </w:rPr>
      </w:pPr>
      <w:r>
        <w:rPr>
          <w:rFonts w:ascii="Times New Roman" w:hAnsi="Times New Roman" w:cs="Times New Roman"/>
          <w:lang w:val="cs-CZ"/>
        </w:rPr>
        <w:t>Navýšeny byly také náklady na místní autobusovou dopravou, kterou koordinátoři používají při meziměstském cestování.</w:t>
      </w:r>
    </w:p>
    <w:p w:rsidR="00BA096C" w:rsidRPr="00D16CC9" w:rsidRDefault="00BA096C" w:rsidP="00BA096C">
      <w:pPr>
        <w:jc w:val="both"/>
        <w:rPr>
          <w:rFonts w:ascii="Times New Roman" w:hAnsi="Times New Roman" w:cs="Times New Roman"/>
          <w:lang w:val="cs-CZ"/>
        </w:rPr>
      </w:pPr>
      <w:r w:rsidRPr="00D16CC9">
        <w:rPr>
          <w:rFonts w:ascii="Times New Roman" w:hAnsi="Times New Roman" w:cs="Times New Roman"/>
          <w:lang w:val="cs-CZ"/>
        </w:rPr>
        <w:t xml:space="preserve"> Přidány byly dále 2 položky – Ubytování místních koordinátorů (</w:t>
      </w:r>
      <w:proofErr w:type="spellStart"/>
      <w:r w:rsidRPr="00D16CC9">
        <w:rPr>
          <w:rFonts w:ascii="Times New Roman" w:hAnsi="Times New Roman" w:cs="Times New Roman"/>
          <w:lang w:val="cs-CZ"/>
        </w:rPr>
        <w:t>facilitátorů</w:t>
      </w:r>
      <w:proofErr w:type="spellEnd"/>
      <w:r w:rsidRPr="00D16CC9">
        <w:rPr>
          <w:rFonts w:ascii="Times New Roman" w:hAnsi="Times New Roman" w:cs="Times New Roman"/>
          <w:lang w:val="cs-CZ"/>
        </w:rPr>
        <w:t xml:space="preserve">) a cestovní náklady na školení v Zimbabwe. Ubytování </w:t>
      </w:r>
      <w:proofErr w:type="spellStart"/>
      <w:r w:rsidRPr="00D16CC9">
        <w:rPr>
          <w:rFonts w:ascii="Times New Roman" w:hAnsi="Times New Roman" w:cs="Times New Roman"/>
          <w:lang w:val="cs-CZ"/>
        </w:rPr>
        <w:t>facilitátorů</w:t>
      </w:r>
      <w:proofErr w:type="spellEnd"/>
      <w:r w:rsidRPr="00D16CC9">
        <w:rPr>
          <w:rFonts w:ascii="Times New Roman" w:hAnsi="Times New Roman" w:cs="Times New Roman"/>
          <w:lang w:val="cs-CZ"/>
        </w:rPr>
        <w:t xml:space="preserve"> je zapotřebí zejména v případě, kdy se schází celý projektový tým v rámci sdílení zkušeností, plánování či monitorování. </w:t>
      </w:r>
      <w:proofErr w:type="spellStart"/>
      <w:r w:rsidRPr="00D16CC9">
        <w:rPr>
          <w:rFonts w:ascii="Times New Roman" w:hAnsi="Times New Roman" w:cs="Times New Roman"/>
          <w:lang w:val="cs-CZ"/>
        </w:rPr>
        <w:t>Facilitátoři</w:t>
      </w:r>
      <w:proofErr w:type="spellEnd"/>
      <w:r w:rsidRPr="00D16CC9">
        <w:rPr>
          <w:rFonts w:ascii="Times New Roman" w:hAnsi="Times New Roman" w:cs="Times New Roman"/>
          <w:lang w:val="cs-CZ"/>
        </w:rPr>
        <w:t xml:space="preserve"> jsou tak ubytováni v hotelu v </w:t>
      </w:r>
      <w:proofErr w:type="spellStart"/>
      <w:r w:rsidRPr="00D16CC9">
        <w:rPr>
          <w:rFonts w:ascii="Times New Roman" w:hAnsi="Times New Roman" w:cs="Times New Roman"/>
          <w:lang w:val="cs-CZ"/>
        </w:rPr>
        <w:t>Monze</w:t>
      </w:r>
      <w:proofErr w:type="spellEnd"/>
      <w:r w:rsidRPr="00D16CC9">
        <w:rPr>
          <w:rFonts w:ascii="Times New Roman" w:hAnsi="Times New Roman" w:cs="Times New Roman"/>
          <w:lang w:val="cs-CZ"/>
        </w:rPr>
        <w:t xml:space="preserve"> nebo v </w:t>
      </w:r>
      <w:proofErr w:type="spellStart"/>
      <w:r w:rsidRPr="00D16CC9">
        <w:rPr>
          <w:rFonts w:ascii="Times New Roman" w:hAnsi="Times New Roman" w:cs="Times New Roman"/>
          <w:lang w:val="cs-CZ"/>
        </w:rPr>
        <w:t>Chomě</w:t>
      </w:r>
      <w:proofErr w:type="spellEnd"/>
      <w:r w:rsidRPr="00D16CC9">
        <w:rPr>
          <w:rFonts w:ascii="Times New Roman" w:hAnsi="Times New Roman" w:cs="Times New Roman"/>
          <w:lang w:val="cs-CZ"/>
        </w:rPr>
        <w:t xml:space="preserve">. </w:t>
      </w:r>
      <w:r w:rsidR="00E22F7E" w:rsidRPr="00D16CC9">
        <w:rPr>
          <w:rFonts w:ascii="Times New Roman" w:hAnsi="Times New Roman" w:cs="Times New Roman"/>
          <w:lang w:val="cs-CZ"/>
        </w:rPr>
        <w:t xml:space="preserve">Náklady na školení vybraných osob v Zimbabwe dle smlouvy ČRA s Africkým centrem holistického managementu obsahují nejen cestovní náklady, ale také náklady na získání pasu, který většina participantů nemá, a v případě </w:t>
      </w:r>
      <w:proofErr w:type="spellStart"/>
      <w:r w:rsidR="00E22F7E" w:rsidRPr="00D16CC9">
        <w:rPr>
          <w:rFonts w:ascii="Times New Roman" w:hAnsi="Times New Roman" w:cs="Times New Roman"/>
          <w:lang w:val="cs-CZ"/>
        </w:rPr>
        <w:t>stakeholderů</w:t>
      </w:r>
      <w:proofErr w:type="spellEnd"/>
      <w:r w:rsidR="00E22F7E" w:rsidRPr="00D16CC9">
        <w:rPr>
          <w:rFonts w:ascii="Times New Roman" w:hAnsi="Times New Roman" w:cs="Times New Roman"/>
          <w:lang w:val="cs-CZ"/>
        </w:rPr>
        <w:t xml:space="preserve"> také diety.</w:t>
      </w:r>
    </w:p>
    <w:p w:rsidR="00E22F7E" w:rsidRPr="00D16CC9" w:rsidRDefault="00E22F7E" w:rsidP="00BA096C">
      <w:pPr>
        <w:jc w:val="both"/>
        <w:rPr>
          <w:rFonts w:ascii="Times New Roman" w:hAnsi="Times New Roman" w:cs="Times New Roman"/>
          <w:u w:val="single"/>
          <w:lang w:val="cs-CZ"/>
        </w:rPr>
      </w:pPr>
    </w:p>
    <w:p w:rsidR="00E22F7E" w:rsidRDefault="00E22F7E" w:rsidP="00BA096C">
      <w:pPr>
        <w:jc w:val="both"/>
        <w:rPr>
          <w:rFonts w:ascii="Times New Roman" w:hAnsi="Times New Roman" w:cs="Times New Roman"/>
          <w:u w:val="single"/>
          <w:lang w:val="cs-CZ"/>
        </w:rPr>
      </w:pPr>
      <w:r w:rsidRPr="00D16CC9">
        <w:rPr>
          <w:rFonts w:ascii="Times New Roman" w:hAnsi="Times New Roman" w:cs="Times New Roman"/>
          <w:u w:val="single"/>
          <w:lang w:val="cs-CZ"/>
        </w:rPr>
        <w:t>Kapitola 3 – Vybavení a dodávky zboží</w:t>
      </w:r>
    </w:p>
    <w:p w:rsidR="00D16CC9" w:rsidRPr="00D16CC9" w:rsidRDefault="00D16CC9" w:rsidP="00BA096C">
      <w:pPr>
        <w:jc w:val="both"/>
        <w:rPr>
          <w:rFonts w:ascii="Times New Roman" w:hAnsi="Times New Roman" w:cs="Times New Roman"/>
          <w:lang w:val="cs-CZ"/>
        </w:rPr>
      </w:pPr>
      <w:r>
        <w:rPr>
          <w:rFonts w:ascii="Times New Roman" w:hAnsi="Times New Roman" w:cs="Times New Roman"/>
          <w:lang w:val="cs-CZ"/>
        </w:rPr>
        <w:t>Výše navýšení: 175 400 Kč</w:t>
      </w:r>
    </w:p>
    <w:p w:rsidR="00E22F7E" w:rsidRPr="00D16CC9" w:rsidRDefault="00E22F7E" w:rsidP="00BA096C">
      <w:pPr>
        <w:jc w:val="both"/>
        <w:rPr>
          <w:rFonts w:ascii="Times New Roman" w:hAnsi="Times New Roman" w:cs="Times New Roman"/>
          <w:lang w:val="cs-CZ"/>
        </w:rPr>
      </w:pPr>
      <w:r w:rsidRPr="00D16CC9">
        <w:rPr>
          <w:rFonts w:ascii="Times New Roman" w:hAnsi="Times New Roman" w:cs="Times New Roman"/>
          <w:lang w:val="cs-CZ"/>
        </w:rPr>
        <w:t xml:space="preserve">Kapitola 3 byla navýšena především kvůli nutnosti vybavit pastevce, kteří budou dle HLLM hlídat sjednocené stádo dobytka, a také zajištění </w:t>
      </w:r>
      <w:r w:rsidR="000927CA" w:rsidRPr="00D16CC9">
        <w:rPr>
          <w:rFonts w:ascii="Times New Roman" w:hAnsi="Times New Roman" w:cs="Times New Roman"/>
          <w:lang w:val="cs-CZ"/>
        </w:rPr>
        <w:t>přemístitelného</w:t>
      </w:r>
      <w:r w:rsidRPr="00D16CC9">
        <w:rPr>
          <w:rFonts w:ascii="Times New Roman" w:hAnsi="Times New Roman" w:cs="Times New Roman"/>
          <w:lang w:val="cs-CZ"/>
        </w:rPr>
        <w:t xml:space="preserve"> oplocení, </w:t>
      </w:r>
      <w:r w:rsidR="000927CA" w:rsidRPr="00D16CC9">
        <w:rPr>
          <w:rFonts w:ascii="Times New Roman" w:hAnsi="Times New Roman" w:cs="Times New Roman"/>
          <w:lang w:val="cs-CZ"/>
        </w:rPr>
        <w:t xml:space="preserve">tzv. </w:t>
      </w:r>
      <w:proofErr w:type="spellStart"/>
      <w:r w:rsidR="000927CA" w:rsidRPr="00D16CC9">
        <w:rPr>
          <w:rFonts w:ascii="Times New Roman" w:hAnsi="Times New Roman" w:cs="Times New Roman"/>
          <w:lang w:val="cs-CZ"/>
        </w:rPr>
        <w:t>boma</w:t>
      </w:r>
      <w:proofErr w:type="spellEnd"/>
      <w:r w:rsidR="000927CA" w:rsidRPr="00D16CC9">
        <w:rPr>
          <w:rFonts w:ascii="Times New Roman" w:hAnsi="Times New Roman" w:cs="Times New Roman"/>
          <w:lang w:val="cs-CZ"/>
        </w:rPr>
        <w:t xml:space="preserve"> </w:t>
      </w:r>
      <w:proofErr w:type="spellStart"/>
      <w:r w:rsidR="000927CA" w:rsidRPr="00D16CC9">
        <w:rPr>
          <w:rFonts w:ascii="Times New Roman" w:hAnsi="Times New Roman" w:cs="Times New Roman"/>
          <w:lang w:val="cs-CZ"/>
        </w:rPr>
        <w:t>fencing</w:t>
      </w:r>
      <w:proofErr w:type="spellEnd"/>
      <w:r w:rsidR="000927CA" w:rsidRPr="00D16CC9">
        <w:rPr>
          <w:rFonts w:ascii="Times New Roman" w:hAnsi="Times New Roman" w:cs="Times New Roman"/>
          <w:lang w:val="cs-CZ"/>
        </w:rPr>
        <w:t xml:space="preserve">. Oplocení funguje jako přístřešek pro dobytek a je možné ho přesunout, když se stádo přemístí na další část půdy. Pastevci budou vybaveni věcmi na noční </w:t>
      </w:r>
      <w:proofErr w:type="spellStart"/>
      <w:r w:rsidR="000927CA" w:rsidRPr="00D16CC9">
        <w:rPr>
          <w:rFonts w:ascii="Times New Roman" w:hAnsi="Times New Roman" w:cs="Times New Roman"/>
          <w:lang w:val="cs-CZ"/>
        </w:rPr>
        <w:t>kemping</w:t>
      </w:r>
      <w:proofErr w:type="spellEnd"/>
      <w:r w:rsidR="000927CA" w:rsidRPr="00D16CC9">
        <w:rPr>
          <w:rFonts w:ascii="Times New Roman" w:hAnsi="Times New Roman" w:cs="Times New Roman"/>
          <w:lang w:val="cs-CZ"/>
        </w:rPr>
        <w:t xml:space="preserve"> se stádem, především stany a baterkami. </w:t>
      </w:r>
    </w:p>
    <w:p w:rsidR="000927CA" w:rsidRPr="00D16CC9" w:rsidRDefault="000927CA" w:rsidP="00BA096C">
      <w:pPr>
        <w:jc w:val="both"/>
        <w:rPr>
          <w:rFonts w:ascii="Times New Roman" w:hAnsi="Times New Roman" w:cs="Times New Roman"/>
          <w:lang w:val="cs-CZ"/>
        </w:rPr>
      </w:pPr>
      <w:r w:rsidRPr="00D16CC9">
        <w:rPr>
          <w:rFonts w:ascii="Times New Roman" w:hAnsi="Times New Roman" w:cs="Times New Roman"/>
          <w:lang w:val="cs-CZ"/>
        </w:rPr>
        <w:lastRenderedPageBreak/>
        <w:t xml:space="preserve">Dva noví </w:t>
      </w:r>
      <w:proofErr w:type="spellStart"/>
      <w:r w:rsidRPr="00D16CC9">
        <w:rPr>
          <w:rFonts w:ascii="Times New Roman" w:hAnsi="Times New Roman" w:cs="Times New Roman"/>
          <w:lang w:val="cs-CZ"/>
        </w:rPr>
        <w:t>facilitátoři</w:t>
      </w:r>
      <w:proofErr w:type="spellEnd"/>
      <w:r w:rsidRPr="00D16CC9">
        <w:rPr>
          <w:rFonts w:ascii="Times New Roman" w:hAnsi="Times New Roman" w:cs="Times New Roman"/>
          <w:lang w:val="cs-CZ"/>
        </w:rPr>
        <w:t xml:space="preserve"> také obdrží kompletní vybavení pro cestování na motocyklu – helmu, ochranné oblečení </w:t>
      </w:r>
      <w:r w:rsidR="009F0124">
        <w:rPr>
          <w:rFonts w:ascii="Times New Roman" w:hAnsi="Times New Roman" w:cs="Times New Roman"/>
          <w:lang w:val="cs-CZ"/>
        </w:rPr>
        <w:t>a obuv, batoh na laptop a pláště</w:t>
      </w:r>
      <w:r w:rsidRPr="00D16CC9">
        <w:rPr>
          <w:rFonts w:ascii="Times New Roman" w:hAnsi="Times New Roman" w:cs="Times New Roman"/>
          <w:lang w:val="cs-CZ"/>
        </w:rPr>
        <w:t xml:space="preserve">nku. Pro dokumentaci a monitoring průběhu projektu a prezentaci pro komunitu budou zakoupeny dva fotoaparáty a jeden projektor. </w:t>
      </w:r>
    </w:p>
    <w:p w:rsidR="00D16CC9" w:rsidRDefault="00D16CC9" w:rsidP="00BA096C">
      <w:pPr>
        <w:jc w:val="both"/>
        <w:rPr>
          <w:rFonts w:ascii="Times New Roman" w:hAnsi="Times New Roman" w:cs="Times New Roman"/>
          <w:u w:val="single"/>
          <w:lang w:val="cs-CZ"/>
        </w:rPr>
      </w:pPr>
    </w:p>
    <w:p w:rsidR="000927CA" w:rsidRDefault="000927CA" w:rsidP="00BA096C">
      <w:pPr>
        <w:jc w:val="both"/>
        <w:rPr>
          <w:rFonts w:ascii="Times New Roman" w:hAnsi="Times New Roman" w:cs="Times New Roman"/>
          <w:u w:val="single"/>
          <w:lang w:val="cs-CZ"/>
        </w:rPr>
      </w:pPr>
      <w:r w:rsidRPr="00D16CC9">
        <w:rPr>
          <w:rFonts w:ascii="Times New Roman" w:hAnsi="Times New Roman" w:cs="Times New Roman"/>
          <w:u w:val="single"/>
          <w:lang w:val="cs-CZ"/>
        </w:rPr>
        <w:t>Kapitola 4  - Přímé náklady v místě realizace</w:t>
      </w:r>
    </w:p>
    <w:p w:rsidR="00D16CC9" w:rsidRPr="00D16CC9" w:rsidRDefault="009F0124" w:rsidP="00BA096C">
      <w:pPr>
        <w:jc w:val="both"/>
        <w:rPr>
          <w:rFonts w:ascii="Times New Roman" w:hAnsi="Times New Roman" w:cs="Times New Roman"/>
          <w:lang w:val="cs-CZ"/>
        </w:rPr>
      </w:pPr>
      <w:r>
        <w:rPr>
          <w:rFonts w:ascii="Times New Roman" w:hAnsi="Times New Roman" w:cs="Times New Roman"/>
          <w:lang w:val="cs-CZ"/>
        </w:rPr>
        <w:t>Výše navýšení: 86 1</w:t>
      </w:r>
      <w:r w:rsidR="00D16CC9" w:rsidRPr="00D16CC9">
        <w:rPr>
          <w:rFonts w:ascii="Times New Roman" w:hAnsi="Times New Roman" w:cs="Times New Roman"/>
          <w:lang w:val="cs-CZ"/>
        </w:rPr>
        <w:t>00 Kč</w:t>
      </w:r>
    </w:p>
    <w:p w:rsidR="000927CA" w:rsidRDefault="000927CA" w:rsidP="00BA096C">
      <w:pPr>
        <w:jc w:val="both"/>
        <w:rPr>
          <w:rFonts w:ascii="Times New Roman" w:hAnsi="Times New Roman" w:cs="Times New Roman"/>
          <w:lang w:val="cs-CZ"/>
        </w:rPr>
      </w:pPr>
      <w:r w:rsidRPr="00D16CC9">
        <w:rPr>
          <w:rFonts w:ascii="Times New Roman" w:hAnsi="Times New Roman" w:cs="Times New Roman"/>
          <w:lang w:val="cs-CZ"/>
        </w:rPr>
        <w:t>V souvislosti s navýšením aktivit a počtu zaměstnanců také stouply administrativní náklady projektu. Jedná se především o náklady spojené s komunikací (telefon, internet), ale také kancelářské potřeby, které jsou nezbytné pro schůzky v komunitách.</w:t>
      </w:r>
    </w:p>
    <w:p w:rsidR="00BC2BBA" w:rsidRDefault="00BC2BBA" w:rsidP="00BA096C">
      <w:pPr>
        <w:jc w:val="both"/>
        <w:rPr>
          <w:rFonts w:ascii="Times New Roman" w:hAnsi="Times New Roman" w:cs="Times New Roman"/>
          <w:lang w:val="cs-CZ"/>
        </w:rPr>
      </w:pPr>
    </w:p>
    <w:p w:rsidR="009F0124" w:rsidRDefault="00BC2BBA" w:rsidP="00BA096C">
      <w:pPr>
        <w:jc w:val="both"/>
        <w:rPr>
          <w:rFonts w:ascii="Times New Roman" w:hAnsi="Times New Roman" w:cs="Times New Roman"/>
          <w:lang w:val="cs-CZ"/>
        </w:rPr>
      </w:pPr>
      <w:r>
        <w:rPr>
          <w:rFonts w:ascii="Times New Roman" w:hAnsi="Times New Roman" w:cs="Times New Roman"/>
          <w:lang w:val="cs-CZ"/>
        </w:rPr>
        <w:t xml:space="preserve">Telefon: Navýšení odpovídá původnímu rozpočtu projektu: 1000 Kč/ osoba/měsíc/. Při třech osobách činil tak rozpočet projektu 3000 Kč/měsíc. Při pěti osobách tak činí rozpočet 5000 Kč/ měsíc. Každý koordinátor používá k volání mobilní telefon. Rozpočet 1000 </w:t>
      </w:r>
      <w:proofErr w:type="spellStart"/>
      <w:r>
        <w:rPr>
          <w:rFonts w:ascii="Times New Roman" w:hAnsi="Times New Roman" w:cs="Times New Roman"/>
          <w:lang w:val="cs-CZ"/>
        </w:rPr>
        <w:t>kč</w:t>
      </w:r>
      <w:proofErr w:type="spellEnd"/>
      <w:r>
        <w:rPr>
          <w:rFonts w:ascii="Times New Roman" w:hAnsi="Times New Roman" w:cs="Times New Roman"/>
          <w:lang w:val="cs-CZ"/>
        </w:rPr>
        <w:t xml:space="preserve"> na měsíc umožní koordinátorovi využít cca 350 minut volání. Vzhledem povaze práce, kdy koordinátoři musí často obvolávat velké množství partnerů, členů komunit cílových skupin, je tento počet minut minimální pro efektivní výkon jejich práce.</w:t>
      </w:r>
    </w:p>
    <w:p w:rsidR="00AC276E" w:rsidRDefault="00BC2BBA" w:rsidP="00BC2BBA">
      <w:pPr>
        <w:jc w:val="both"/>
        <w:rPr>
          <w:rFonts w:ascii="Times New Roman" w:hAnsi="Times New Roman" w:cs="Times New Roman"/>
          <w:lang w:val="cs-CZ"/>
        </w:rPr>
      </w:pPr>
      <w:r>
        <w:rPr>
          <w:rFonts w:ascii="Times New Roman" w:hAnsi="Times New Roman" w:cs="Times New Roman"/>
          <w:lang w:val="cs-CZ"/>
        </w:rPr>
        <w:t>Internet: Navýšení odpovídá původnímu rozpočtu cca 500 Kč/osoba/měsíc.</w:t>
      </w:r>
      <w:r w:rsidRPr="00BC2BBA">
        <w:rPr>
          <w:rFonts w:ascii="Times New Roman" w:hAnsi="Times New Roman" w:cs="Times New Roman"/>
          <w:lang w:val="cs-CZ"/>
        </w:rPr>
        <w:t xml:space="preserve"> </w:t>
      </w:r>
      <w:r>
        <w:rPr>
          <w:rFonts w:ascii="Times New Roman" w:hAnsi="Times New Roman" w:cs="Times New Roman"/>
          <w:lang w:val="cs-CZ"/>
        </w:rPr>
        <w:t xml:space="preserve">Při třech osobách činil tak rozpočet projektu 1420 Kč/měsíc. Při pěti osobách tak činí rozpočet 2450 Kč/ měsíc. Všichni koordinátoři využívají přenosný USB modem se zakoupenými 2 GB dat na měsíc. To jim umožňuje být v kontaktu s hlavním koordinátorem projektu i z terénu. Mohou tak také využít internet i v době častých výpadků elektřiny. </w:t>
      </w:r>
    </w:p>
    <w:p w:rsidR="00AC276E" w:rsidRDefault="00BC2BBA" w:rsidP="00BA096C">
      <w:pPr>
        <w:jc w:val="both"/>
        <w:rPr>
          <w:rFonts w:ascii="Times New Roman" w:hAnsi="Times New Roman" w:cs="Times New Roman"/>
          <w:lang w:val="cs-CZ"/>
        </w:rPr>
      </w:pPr>
      <w:r>
        <w:rPr>
          <w:rFonts w:ascii="Times New Roman" w:hAnsi="Times New Roman" w:cs="Times New Roman"/>
          <w:lang w:val="cs-CZ"/>
        </w:rPr>
        <w:t xml:space="preserve">Tonery: Navýšení tonerů souvisí především s tiskem informačních a vzdělávacích materiálů pro členy komunity holistického managementu, kdy každá komunita projektu vyžaduje minimálně 50 kopií každého materiálu. Projekt využívá nejlevnější způsob tisku dostupný v zemi. </w:t>
      </w:r>
    </w:p>
    <w:p w:rsidR="000927CA" w:rsidRPr="00D16CC9" w:rsidRDefault="000927CA" w:rsidP="00BA096C">
      <w:pPr>
        <w:jc w:val="both"/>
        <w:rPr>
          <w:rFonts w:ascii="Times New Roman" w:hAnsi="Times New Roman" w:cs="Times New Roman"/>
          <w:lang w:val="cs-CZ"/>
        </w:rPr>
      </w:pPr>
    </w:p>
    <w:p w:rsidR="000927CA" w:rsidRDefault="000927CA" w:rsidP="00BA096C">
      <w:pPr>
        <w:jc w:val="both"/>
        <w:rPr>
          <w:rFonts w:ascii="Times New Roman" w:hAnsi="Times New Roman" w:cs="Times New Roman"/>
          <w:u w:val="single"/>
          <w:lang w:val="cs-CZ"/>
        </w:rPr>
      </w:pPr>
      <w:r w:rsidRPr="00D16CC9">
        <w:rPr>
          <w:rFonts w:ascii="Times New Roman" w:hAnsi="Times New Roman" w:cs="Times New Roman"/>
          <w:u w:val="single"/>
          <w:lang w:val="cs-CZ"/>
        </w:rPr>
        <w:t>Kapitola 5 – Subdodávky</w:t>
      </w:r>
    </w:p>
    <w:p w:rsidR="00D16CC9" w:rsidRPr="00D16CC9" w:rsidRDefault="00D16CC9" w:rsidP="00BA096C">
      <w:pPr>
        <w:jc w:val="both"/>
        <w:rPr>
          <w:rFonts w:ascii="Times New Roman" w:hAnsi="Times New Roman" w:cs="Times New Roman"/>
          <w:lang w:val="cs-CZ"/>
        </w:rPr>
      </w:pPr>
      <w:r w:rsidRPr="00D16CC9">
        <w:rPr>
          <w:rFonts w:ascii="Times New Roman" w:hAnsi="Times New Roman" w:cs="Times New Roman"/>
          <w:lang w:val="cs-CZ"/>
        </w:rPr>
        <w:t>Výše navýšení: 263 900</w:t>
      </w:r>
    </w:p>
    <w:p w:rsidR="000927CA" w:rsidRPr="00D16CC9" w:rsidRDefault="000927CA" w:rsidP="00BA096C">
      <w:pPr>
        <w:jc w:val="both"/>
        <w:rPr>
          <w:rFonts w:ascii="Times New Roman" w:hAnsi="Times New Roman" w:cs="Times New Roman"/>
          <w:lang w:val="cs-CZ"/>
        </w:rPr>
      </w:pPr>
      <w:r w:rsidRPr="00D16CC9">
        <w:rPr>
          <w:rFonts w:ascii="Times New Roman" w:hAnsi="Times New Roman" w:cs="Times New Roman"/>
          <w:lang w:val="cs-CZ"/>
        </w:rPr>
        <w:t>Vzhledem k nárůstu počtu zaměstnanců a aktivit dochází k navýšení objemu práce a osobních administ</w:t>
      </w:r>
      <w:r w:rsidR="00D16CC9" w:rsidRPr="00D16CC9">
        <w:rPr>
          <w:rFonts w:ascii="Times New Roman" w:hAnsi="Times New Roman" w:cs="Times New Roman"/>
          <w:lang w:val="cs-CZ"/>
        </w:rPr>
        <w:t>rativních nákladů subdodavatele</w:t>
      </w:r>
      <w:r w:rsidRPr="00D16CC9">
        <w:rPr>
          <w:rFonts w:ascii="Times New Roman" w:hAnsi="Times New Roman" w:cs="Times New Roman"/>
          <w:lang w:val="cs-CZ"/>
        </w:rPr>
        <w:t xml:space="preserve"> Njovu o.p.s., který zajišťuje koordinaci projektu přímo na místě. Jedná se především o nárůst platu jednoho z místních koordinátorů, který příjme vyšší zodpovědnost za kontrolu práce celého týmu.</w:t>
      </w:r>
    </w:p>
    <w:p w:rsidR="000927CA" w:rsidRPr="00D16CC9" w:rsidRDefault="000927CA" w:rsidP="00BA096C">
      <w:pPr>
        <w:jc w:val="both"/>
        <w:rPr>
          <w:rFonts w:ascii="Times New Roman" w:hAnsi="Times New Roman" w:cs="Times New Roman"/>
          <w:lang w:val="cs-CZ"/>
        </w:rPr>
      </w:pPr>
      <w:r w:rsidRPr="00D16CC9">
        <w:rPr>
          <w:rFonts w:ascii="Times New Roman" w:hAnsi="Times New Roman" w:cs="Times New Roman"/>
          <w:lang w:val="cs-CZ"/>
        </w:rPr>
        <w:t xml:space="preserve">Pro zavedení HLLM v komunitách je také nezbytné veterinární vyšetření všech kusů dobytka, které se v rámci implementace projektu spojí do jednoho stáda. Výrazně se také navýší náklady na občerstvení na celodenní meetingy s členy komunity, kdy kvůli kulturním zvyklostem a zaručení velké účasti je nutné poskytnout oběd a další občerstvení. Dvakrát ročně je také naplánovaná schůzka s důležitými </w:t>
      </w:r>
      <w:proofErr w:type="spellStart"/>
      <w:r w:rsidRPr="00D16CC9">
        <w:rPr>
          <w:rFonts w:ascii="Times New Roman" w:hAnsi="Times New Roman" w:cs="Times New Roman"/>
          <w:lang w:val="cs-CZ"/>
        </w:rPr>
        <w:t>stakeholdery</w:t>
      </w:r>
      <w:proofErr w:type="spellEnd"/>
      <w:r w:rsidRPr="00D16CC9">
        <w:rPr>
          <w:rFonts w:ascii="Times New Roman" w:hAnsi="Times New Roman" w:cs="Times New Roman"/>
          <w:lang w:val="cs-CZ"/>
        </w:rPr>
        <w:t>, kdy realizátor musí poskytnout občerstvení a náklady na dopravu účastníků.</w:t>
      </w:r>
    </w:p>
    <w:p w:rsidR="000927CA" w:rsidRPr="00D16CC9" w:rsidRDefault="000927CA" w:rsidP="00BA096C">
      <w:pPr>
        <w:jc w:val="both"/>
        <w:rPr>
          <w:rFonts w:ascii="Times New Roman" w:hAnsi="Times New Roman" w:cs="Times New Roman"/>
          <w:lang w:val="cs-CZ"/>
        </w:rPr>
      </w:pPr>
    </w:p>
    <w:p w:rsidR="00BA096C" w:rsidRPr="00D16CC9" w:rsidRDefault="00BA096C">
      <w:pPr>
        <w:rPr>
          <w:rFonts w:ascii="Times New Roman" w:hAnsi="Times New Roman" w:cs="Times New Roman"/>
          <w:lang w:val="cs-CZ"/>
        </w:rPr>
      </w:pPr>
    </w:p>
    <w:p w:rsidR="00BA096C" w:rsidRPr="00D16CC9" w:rsidRDefault="00BA096C">
      <w:pPr>
        <w:rPr>
          <w:rFonts w:ascii="Times New Roman" w:hAnsi="Times New Roman" w:cs="Times New Roman"/>
          <w:lang w:val="cs-CZ"/>
        </w:rPr>
      </w:pPr>
    </w:p>
    <w:sectPr w:rsidR="00BA096C" w:rsidRPr="00D16CC9" w:rsidSect="00F63C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5B5F"/>
    <w:multiLevelType w:val="hybridMultilevel"/>
    <w:tmpl w:val="FBB4E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311EFC"/>
    <w:multiLevelType w:val="hybridMultilevel"/>
    <w:tmpl w:val="E42E74F6"/>
    <w:lvl w:ilvl="0" w:tplc="8E4A2E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6C"/>
    <w:rsid w:val="000927CA"/>
    <w:rsid w:val="00207AA8"/>
    <w:rsid w:val="00310A48"/>
    <w:rsid w:val="004F0468"/>
    <w:rsid w:val="0078577B"/>
    <w:rsid w:val="00923240"/>
    <w:rsid w:val="009F0124"/>
    <w:rsid w:val="00A6047F"/>
    <w:rsid w:val="00AC276E"/>
    <w:rsid w:val="00BA096C"/>
    <w:rsid w:val="00BC2BBA"/>
    <w:rsid w:val="00C87B8C"/>
    <w:rsid w:val="00D16CC9"/>
    <w:rsid w:val="00D81CDD"/>
    <w:rsid w:val="00E22F7E"/>
    <w:rsid w:val="00F63CE5"/>
    <w:rsid w:val="00FC62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096C"/>
    <w:pPr>
      <w:ind w:left="720"/>
      <w:contextualSpacing/>
    </w:pPr>
  </w:style>
  <w:style w:type="character" w:styleId="Odkaznakoment">
    <w:name w:val="annotation reference"/>
    <w:basedOn w:val="Standardnpsmoodstavce"/>
    <w:uiPriority w:val="99"/>
    <w:semiHidden/>
    <w:unhideWhenUsed/>
    <w:rsid w:val="00C87B8C"/>
    <w:rPr>
      <w:sz w:val="16"/>
      <w:szCs w:val="16"/>
    </w:rPr>
  </w:style>
  <w:style w:type="paragraph" w:styleId="Textkomente">
    <w:name w:val="annotation text"/>
    <w:basedOn w:val="Normln"/>
    <w:link w:val="TextkomenteChar"/>
    <w:uiPriority w:val="99"/>
    <w:semiHidden/>
    <w:unhideWhenUsed/>
    <w:rsid w:val="00C87B8C"/>
    <w:pPr>
      <w:spacing w:line="240" w:lineRule="auto"/>
    </w:pPr>
    <w:rPr>
      <w:sz w:val="20"/>
      <w:szCs w:val="20"/>
    </w:rPr>
  </w:style>
  <w:style w:type="character" w:customStyle="1" w:styleId="TextkomenteChar">
    <w:name w:val="Text komentáře Char"/>
    <w:basedOn w:val="Standardnpsmoodstavce"/>
    <w:link w:val="Textkomente"/>
    <w:uiPriority w:val="99"/>
    <w:semiHidden/>
    <w:rsid w:val="00C87B8C"/>
    <w:rPr>
      <w:sz w:val="20"/>
      <w:szCs w:val="20"/>
    </w:rPr>
  </w:style>
  <w:style w:type="paragraph" w:styleId="Pedmtkomente">
    <w:name w:val="annotation subject"/>
    <w:basedOn w:val="Textkomente"/>
    <w:next w:val="Textkomente"/>
    <w:link w:val="PedmtkomenteChar"/>
    <w:uiPriority w:val="99"/>
    <w:semiHidden/>
    <w:unhideWhenUsed/>
    <w:rsid w:val="00C87B8C"/>
    <w:rPr>
      <w:b/>
      <w:bCs/>
    </w:rPr>
  </w:style>
  <w:style w:type="character" w:customStyle="1" w:styleId="PedmtkomenteChar">
    <w:name w:val="Předmět komentáře Char"/>
    <w:basedOn w:val="TextkomenteChar"/>
    <w:link w:val="Pedmtkomente"/>
    <w:uiPriority w:val="99"/>
    <w:semiHidden/>
    <w:rsid w:val="00C87B8C"/>
    <w:rPr>
      <w:b/>
      <w:bCs/>
      <w:sz w:val="20"/>
      <w:szCs w:val="20"/>
    </w:rPr>
  </w:style>
  <w:style w:type="paragraph" w:styleId="Textbubliny">
    <w:name w:val="Balloon Text"/>
    <w:basedOn w:val="Normln"/>
    <w:link w:val="TextbublinyChar"/>
    <w:uiPriority w:val="99"/>
    <w:semiHidden/>
    <w:unhideWhenUsed/>
    <w:rsid w:val="00C87B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7B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096C"/>
    <w:pPr>
      <w:ind w:left="720"/>
      <w:contextualSpacing/>
    </w:pPr>
  </w:style>
  <w:style w:type="character" w:styleId="Odkaznakoment">
    <w:name w:val="annotation reference"/>
    <w:basedOn w:val="Standardnpsmoodstavce"/>
    <w:uiPriority w:val="99"/>
    <w:semiHidden/>
    <w:unhideWhenUsed/>
    <w:rsid w:val="00C87B8C"/>
    <w:rPr>
      <w:sz w:val="16"/>
      <w:szCs w:val="16"/>
    </w:rPr>
  </w:style>
  <w:style w:type="paragraph" w:styleId="Textkomente">
    <w:name w:val="annotation text"/>
    <w:basedOn w:val="Normln"/>
    <w:link w:val="TextkomenteChar"/>
    <w:uiPriority w:val="99"/>
    <w:semiHidden/>
    <w:unhideWhenUsed/>
    <w:rsid w:val="00C87B8C"/>
    <w:pPr>
      <w:spacing w:line="240" w:lineRule="auto"/>
    </w:pPr>
    <w:rPr>
      <w:sz w:val="20"/>
      <w:szCs w:val="20"/>
    </w:rPr>
  </w:style>
  <w:style w:type="character" w:customStyle="1" w:styleId="TextkomenteChar">
    <w:name w:val="Text komentáře Char"/>
    <w:basedOn w:val="Standardnpsmoodstavce"/>
    <w:link w:val="Textkomente"/>
    <w:uiPriority w:val="99"/>
    <w:semiHidden/>
    <w:rsid w:val="00C87B8C"/>
    <w:rPr>
      <w:sz w:val="20"/>
      <w:szCs w:val="20"/>
    </w:rPr>
  </w:style>
  <w:style w:type="paragraph" w:styleId="Pedmtkomente">
    <w:name w:val="annotation subject"/>
    <w:basedOn w:val="Textkomente"/>
    <w:next w:val="Textkomente"/>
    <w:link w:val="PedmtkomenteChar"/>
    <w:uiPriority w:val="99"/>
    <w:semiHidden/>
    <w:unhideWhenUsed/>
    <w:rsid w:val="00C87B8C"/>
    <w:rPr>
      <w:b/>
      <w:bCs/>
    </w:rPr>
  </w:style>
  <w:style w:type="character" w:customStyle="1" w:styleId="PedmtkomenteChar">
    <w:name w:val="Předmět komentáře Char"/>
    <w:basedOn w:val="TextkomenteChar"/>
    <w:link w:val="Pedmtkomente"/>
    <w:uiPriority w:val="99"/>
    <w:semiHidden/>
    <w:rsid w:val="00C87B8C"/>
    <w:rPr>
      <w:b/>
      <w:bCs/>
      <w:sz w:val="20"/>
      <w:szCs w:val="20"/>
    </w:rPr>
  </w:style>
  <w:style w:type="paragraph" w:styleId="Textbubliny">
    <w:name w:val="Balloon Text"/>
    <w:basedOn w:val="Normln"/>
    <w:link w:val="TextbublinyChar"/>
    <w:uiPriority w:val="99"/>
    <w:semiHidden/>
    <w:unhideWhenUsed/>
    <w:rsid w:val="00C87B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7B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4580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Njovu</dc:creator>
  <cp:lastModifiedBy>Kopcikova Eva</cp:lastModifiedBy>
  <cp:revision>2</cp:revision>
  <dcterms:created xsi:type="dcterms:W3CDTF">2016-05-10T12:38:00Z</dcterms:created>
  <dcterms:modified xsi:type="dcterms:W3CDTF">2016-05-10T12:38:00Z</dcterms:modified>
</cp:coreProperties>
</file>