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700" w:line="1" w:lineRule="exact"/>
      </w:pPr>
      <w:r>
        <w:drawing>
          <wp:anchor distT="0" distB="0" distL="0" distR="0" simplePos="0" relativeHeight="62914690" behindDoc="1" locked="0" layoutInCell="1" allowOverlap="1">
            <wp:simplePos x="0" y="0"/>
            <wp:positionH relativeFrom="page">
              <wp:posOffset>146685</wp:posOffset>
            </wp:positionH>
            <wp:positionV relativeFrom="margin">
              <wp:posOffset>0</wp:posOffset>
            </wp:positionV>
            <wp:extent cx="201295" cy="44513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01295" cy="445135"/>
                    </a:xfrm>
                    <a:prstGeom prst="rect"/>
                  </pic:spPr>
                </pic:pic>
              </a:graphicData>
            </a:graphic>
          </wp:anchor>
        </w:drawing>
      </w:r>
    </w:p>
    <w:p>
      <w:pPr>
        <w:widowControl w:val="0"/>
        <w:spacing w:line="1" w:lineRule="exact"/>
        <w:sectPr>
          <w:footnotePr>
            <w:pos w:val="pageBottom"/>
            <w:numFmt w:val="decimal"/>
            <w:numRestart w:val="continuous"/>
          </w:footnotePr>
          <w:pgSz w:w="11900" w:h="16840"/>
          <w:pgMar w:top="343" w:left="231" w:right="1388" w:bottom="1719" w:header="0" w:footer="1291" w:gutter="0"/>
          <w:pgNumType w:start="1"/>
          <w:cols w:space="720"/>
          <w:noEndnote/>
          <w:rtlGutter w:val="0"/>
          <w:docGrid w:linePitch="360"/>
        </w:sectPr>
      </w:pPr>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0" w:h="16840"/>
          <w:pgMar w:top="1393" w:left="0" w:right="0" w:bottom="1390" w:header="0" w:footer="3" w:gutter="0"/>
          <w:cols w:space="720"/>
          <w:noEndnote/>
          <w:rtlGutter w:val="0"/>
          <w:docGrid w:linePitch="360"/>
        </w:sectPr>
      </w:pPr>
    </w:p>
    <w:tbl>
      <w:tblPr>
        <w:tblOverlap w:val="never"/>
        <w:jc w:val="left"/>
        <w:tblLayout w:type="fixed"/>
      </w:tblPr>
      <w:tblGrid>
        <w:gridCol w:w="2069"/>
        <w:gridCol w:w="5011"/>
      </w:tblGrid>
      <w:tr>
        <w:trPr>
          <w:trHeight w:val="125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rPr>
                <w:sz w:val="32"/>
                <w:szCs w:val="32"/>
              </w:rPr>
            </w:pPr>
            <w:r>
              <w:rPr>
                <w:color w:val="000000"/>
                <w:spacing w:val="0"/>
                <w:w w:val="100"/>
                <w:position w:val="0"/>
                <w:sz w:val="32"/>
                <w:szCs w:val="32"/>
                <w:shd w:val="clear" w:color="auto" w:fill="auto"/>
                <w:lang w:val="cs-CZ" w:eastAsia="cs-CZ" w:bidi="cs-CZ"/>
              </w:rPr>
              <w:t>SMLOUVA O DÍLO</w:t>
            </w:r>
          </w:p>
          <w:p>
            <w:pPr>
              <w:pStyle w:val="Style6"/>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Výměna spojky Článek 1</w:t>
            </w:r>
          </w:p>
          <w:p>
            <w:pPr>
              <w:pStyle w:val="Style6"/>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Smluvní strany</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widowControl w:val="0"/>
        <w:spacing w:line="1" w:lineRule="exact"/>
      </w:pPr>
    </w:p>
    <w:tbl>
      <w:tblPr>
        <w:tblOverlap w:val="never"/>
        <w:jc w:val="left"/>
        <w:tblLayout w:type="fixed"/>
      </w:tblPr>
      <w:tblGrid>
        <w:gridCol w:w="2069"/>
        <w:gridCol w:w="5016"/>
      </w:tblGrid>
      <w:tr>
        <w:trPr>
          <w:trHeight w:val="25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307"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 plnění:</w:t>
      </w:r>
    </w:p>
    <w:p>
      <w:pPr>
        <w:widowControl w:val="0"/>
        <w:spacing w:line="1" w:lineRule="exact"/>
      </w:pPr>
    </w:p>
    <w:tbl>
      <w:tblPr>
        <w:tblOverlap w:val="never"/>
        <w:jc w:val="left"/>
        <w:tblLayout w:type="fixed"/>
      </w:tblPr>
      <w:tblGrid>
        <w:gridCol w:w="2069"/>
        <w:gridCol w:w="5011"/>
      </w:tblGrid>
      <w:tr>
        <w:trPr>
          <w:trHeight w:val="56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mistr dopravy, mobil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 - pobočka Jihlava</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left"/>
        <w:tblLayout w:type="fixed"/>
      </w:tblPr>
      <w:tblGrid>
        <w:gridCol w:w="2069"/>
        <w:gridCol w:w="5011"/>
      </w:tblGrid>
      <w:tr>
        <w:trPr>
          <w:trHeight w:val="30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1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widowControl w:val="0"/>
        <w:spacing w:line="1" w:lineRule="exact"/>
      </w:pPr>
    </w:p>
    <w:tbl>
      <w:tblPr>
        <w:tblOverlap w:val="never"/>
        <w:jc w:val="left"/>
        <w:tblLayout w:type="fixed"/>
      </w:tblPr>
      <w:tblGrid>
        <w:gridCol w:w="2069"/>
        <w:gridCol w:w="5011"/>
      </w:tblGrid>
      <w:tr>
        <w:trPr>
          <w:trHeight w:val="30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top"/>
          </w:tcPr>
          <w:p>
            <w:pPr>
              <w:widowControl w:val="0"/>
              <w:rPr>
                <w:sz w:val="10"/>
                <w:szCs w:val="10"/>
              </w:rPr>
            </w:pPr>
          </w:p>
        </w:tc>
      </w:tr>
      <w:tr>
        <w:trPr>
          <w:trHeight w:val="317"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4"/>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(dále jen objednatel)</w:t>
      </w:r>
    </w:p>
    <w:p>
      <w:pPr>
        <w:widowControl w:val="0"/>
        <w:spacing w:after="259" w:line="1" w:lineRule="exact"/>
      </w:pP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CROY s.r.o.</w:t>
      </w:r>
    </w:p>
    <w:p>
      <w:pPr>
        <w:pStyle w:val="Style2"/>
        <w:keepNext w:val="0"/>
        <w:keepLines w:val="0"/>
        <w:widowControl w:val="0"/>
        <w:shd w:val="clear" w:color="auto" w:fill="auto"/>
        <w:tabs>
          <w:tab w:pos="2120" w:val="left"/>
        </w:tabs>
        <w:bidi w:val="0"/>
        <w:spacing w:before="0" w:after="0"/>
        <w:ind w:left="0" w:right="0" w:firstLine="0"/>
        <w:jc w:val="left"/>
      </w:pPr>
      <w:r>
        <w:rPr>
          <w:color w:val="000000"/>
          <w:spacing w:val="0"/>
          <w:w w:val="100"/>
          <w:position w:val="0"/>
          <w:shd w:val="clear" w:color="auto" w:fill="auto"/>
          <w:lang w:val="cs-CZ" w:eastAsia="cs-CZ" w:bidi="cs-CZ"/>
        </w:rPr>
        <w:t>se sídlem:</w:t>
        <w:tab/>
        <w:t>Plzeňská 2599,269 01 Rakovník</w:t>
      </w:r>
    </w:p>
    <w:p>
      <w:pPr>
        <w:pStyle w:val="Style2"/>
        <w:keepNext w:val="0"/>
        <w:keepLines w:val="0"/>
        <w:widowControl w:val="0"/>
        <w:shd w:val="clear" w:color="auto" w:fill="auto"/>
        <w:tabs>
          <w:tab w:pos="2120" w:val="left"/>
        </w:tabs>
        <w:bidi w:val="0"/>
        <w:spacing w:before="0" w:after="0"/>
        <w:ind w:left="0" w:right="0" w:firstLine="0"/>
        <w:jc w:val="left"/>
      </w:pPr>
      <w:r>
        <w:rPr>
          <w:color w:val="000000"/>
          <w:spacing w:val="0"/>
          <w:w w:val="100"/>
          <w:position w:val="0"/>
          <w:shd w:val="clear" w:color="auto" w:fill="auto"/>
          <w:lang w:val="cs-CZ" w:eastAsia="cs-CZ" w:bidi="cs-CZ"/>
        </w:rPr>
        <w:t>zastoupený:</w:t>
        <w:tab/>
        <w:t>Josefem Kodetem, jednatelem, vedoucím technického servisu</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osoba pověřená jednat jménem prodávajícího ve věcech plnění:</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přejímací technik</w:t>
      </w:r>
    </w:p>
    <w:p>
      <w:pPr>
        <w:pStyle w:val="Style2"/>
        <w:keepNext w:val="0"/>
        <w:keepLines w:val="0"/>
        <w:widowControl w:val="0"/>
        <w:shd w:val="clear" w:color="auto" w:fill="auto"/>
        <w:tabs>
          <w:tab w:pos="2120" w:val="left"/>
        </w:tabs>
        <w:bidi w:val="0"/>
        <w:spacing w:before="0" w:after="0"/>
        <w:ind w:left="0" w:right="0" w:firstLine="0"/>
        <w:jc w:val="left"/>
      </w:pPr>
      <w:r>
        <w:rPr>
          <w:color w:val="000000"/>
          <w:spacing w:val="0"/>
          <w:w w:val="100"/>
          <w:position w:val="0"/>
          <w:shd w:val="clear" w:color="auto" w:fill="auto"/>
          <w:lang w:val="cs-CZ" w:eastAsia="cs-CZ" w:bidi="cs-CZ"/>
        </w:rPr>
        <w:t>Bankovní spojení</w:t>
        <w:tab/>
        <w:t>KB Rakovník</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tabs>
          <w:tab w:pos="2120" w:val="left"/>
        </w:tabs>
        <w:bidi w:val="0"/>
        <w:spacing w:before="0" w:after="0"/>
        <w:ind w:left="0" w:right="0" w:firstLine="0"/>
        <w:jc w:val="left"/>
      </w:pPr>
      <w:r>
        <w:rPr>
          <w:color w:val="000000"/>
          <w:spacing w:val="0"/>
          <w:w w:val="100"/>
          <w:position w:val="0"/>
          <w:shd w:val="clear" w:color="auto" w:fill="auto"/>
          <w:lang w:val="cs-CZ" w:eastAsia="cs-CZ" w:bidi="cs-CZ"/>
        </w:rPr>
        <w:t>IČO:</w:t>
        <w:tab/>
        <w:t>45147647</w:t>
      </w:r>
    </w:p>
    <w:p>
      <w:pPr>
        <w:pStyle w:val="Style2"/>
        <w:keepNext w:val="0"/>
        <w:keepLines w:val="0"/>
        <w:widowControl w:val="0"/>
        <w:shd w:val="clear" w:color="auto" w:fill="auto"/>
        <w:tabs>
          <w:tab w:pos="2120" w:val="left"/>
        </w:tabs>
        <w:bidi w:val="0"/>
        <w:spacing w:before="0" w:after="0"/>
        <w:ind w:left="0" w:right="0" w:firstLine="0"/>
        <w:jc w:val="left"/>
      </w:pPr>
      <w:r>
        <w:rPr>
          <w:color w:val="000000"/>
          <w:spacing w:val="0"/>
          <w:w w:val="100"/>
          <w:position w:val="0"/>
          <w:shd w:val="clear" w:color="auto" w:fill="auto"/>
          <w:lang w:val="cs-CZ" w:eastAsia="cs-CZ" w:bidi="cs-CZ"/>
        </w:rPr>
        <w:t>DIČ:</w:t>
        <w:tab/>
        <w:t>CZ45147647</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540"/>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Smluvní strany se dohodly, že jejich závazkový vztah ve smyslu § 2586 a násl. zákona č. 89/2012 Sb., Občanského zákoníku (dále jen OZ), se řídí tímto zákonem a uzavírají na veřejnou zakázku, zadanou mimo režim zákona č. 134/2016 Sb., o zadávání veřejných zakázek, ve znění pozdějších předpisů, tuto smlouvu o dílo (dále jen „smlouva“).</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Předmět plnění</w:t>
      </w:r>
    </w:p>
    <w:p>
      <w:pPr>
        <w:pStyle w:val="Style2"/>
        <w:keepNext w:val="0"/>
        <w:keepLines w:val="0"/>
        <w:widowControl w:val="0"/>
        <w:numPr>
          <w:ilvl w:val="0"/>
          <w:numId w:val="1"/>
        </w:numPr>
        <w:shd w:val="clear" w:color="auto" w:fill="auto"/>
        <w:tabs>
          <w:tab w:pos="562" w:val="left"/>
        </w:tabs>
        <w:bidi w:val="0"/>
        <w:spacing w:before="0"/>
        <w:ind w:left="580" w:right="0" w:hanging="580"/>
        <w:jc w:val="both"/>
      </w:pPr>
      <w:r>
        <w:rPr>
          <w:color w:val="000000"/>
          <w:spacing w:val="0"/>
          <w:w w:val="100"/>
          <w:position w:val="0"/>
          <w:shd w:val="clear" w:color="auto" w:fill="auto"/>
          <w:lang w:val="cs-CZ" w:eastAsia="cs-CZ" w:bidi="cs-CZ"/>
        </w:rPr>
        <w:t>Předmětem této smlouvy je závazek zhotovitele provést dílo, podle specifikace uvedené v příloze č. 1 této smlouvy (dále jen plnění) ve smyslu poptávkového řízení a označené jako výměna spojky Unimog U 1650,RZ 3J2 0739;VIN: WDB4271171W189571 dle nabídky uchazeče UK004765 ze dne 18.9. 2020 a převést na objednavatele vlastnické právo k tomuto zboží.</w:t>
      </w:r>
    </w:p>
    <w:p>
      <w:pPr>
        <w:pStyle w:val="Style2"/>
        <w:keepNext w:val="0"/>
        <w:keepLines w:val="0"/>
        <w:widowControl w:val="0"/>
        <w:numPr>
          <w:ilvl w:val="0"/>
          <w:numId w:val="1"/>
        </w:numPr>
        <w:shd w:val="clear" w:color="auto" w:fill="auto"/>
        <w:tabs>
          <w:tab w:pos="562" w:val="left"/>
        </w:tabs>
        <w:bidi w:val="0"/>
        <w:spacing w:before="0" w:after="260"/>
        <w:ind w:left="0" w:right="0" w:firstLine="0"/>
        <w:jc w:val="both"/>
      </w:pPr>
      <w:r>
        <w:rPr>
          <w:color w:val="000000"/>
          <w:spacing w:val="0"/>
          <w:w w:val="100"/>
          <w:position w:val="0"/>
          <w:shd w:val="clear" w:color="auto" w:fill="auto"/>
          <w:lang w:val="cs-CZ" w:eastAsia="cs-CZ" w:bidi="cs-CZ"/>
        </w:rPr>
        <w:t>Zhotovitel je povinen provést dílo v jakosti podle předpisů, případně zadání výrobce.</w:t>
      </w:r>
    </w:p>
    <w:p>
      <w:pPr>
        <w:pStyle w:val="Style2"/>
        <w:keepNext w:val="0"/>
        <w:keepLines w:val="0"/>
        <w:widowControl w:val="0"/>
        <w:numPr>
          <w:ilvl w:val="0"/>
          <w:numId w:val="1"/>
        </w:numPr>
        <w:shd w:val="clear" w:color="auto" w:fill="auto"/>
        <w:tabs>
          <w:tab w:pos="571" w:val="left"/>
        </w:tabs>
        <w:bidi w:val="0"/>
        <w:spacing w:before="0" w:after="400" w:line="254" w:lineRule="auto"/>
        <w:ind w:left="580" w:right="0" w:hanging="580"/>
        <w:jc w:val="both"/>
      </w:pPr>
      <w:r>
        <w:rPr>
          <w:color w:val="000000"/>
          <w:spacing w:val="0"/>
          <w:w w:val="100"/>
          <w:position w:val="0"/>
          <w:shd w:val="clear" w:color="auto" w:fill="auto"/>
          <w:lang w:val="cs-CZ" w:eastAsia="cs-CZ" w:bidi="cs-CZ"/>
        </w:rPr>
        <w:t>Předmětem této smlouvy je též zaškolení obsluhy objednatele a závazek objednatele zaplatit za dílo cenu dle čl. 3 této smlouvy dohodnutou cenu.</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3</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Cena za plnění</w:t>
      </w:r>
    </w:p>
    <w:p>
      <w:pPr>
        <w:pStyle w:val="Style2"/>
        <w:keepNext w:val="0"/>
        <w:keepLines w:val="0"/>
        <w:widowControl w:val="0"/>
        <w:numPr>
          <w:ilvl w:val="1"/>
          <w:numId w:val="1"/>
        </w:numPr>
        <w:shd w:val="clear" w:color="auto" w:fill="auto"/>
        <w:tabs>
          <w:tab w:pos="571" w:val="left"/>
        </w:tabs>
        <w:bidi w:val="0"/>
        <w:spacing w:before="0"/>
        <w:ind w:left="0" w:right="0" w:firstLine="0"/>
        <w:jc w:val="both"/>
      </w:pPr>
      <w:r>
        <w:rPr>
          <w:color w:val="000000"/>
          <w:spacing w:val="0"/>
          <w:w w:val="100"/>
          <w:position w:val="0"/>
          <w:shd w:val="clear" w:color="auto" w:fill="auto"/>
          <w:lang w:val="cs-CZ" w:eastAsia="cs-CZ" w:bidi="cs-CZ"/>
        </w:rPr>
        <w:t>Celkový finanční objem plnění podle čl. 2 této smlouvy o dílo činí:</w:t>
      </w:r>
    </w:p>
    <w:p>
      <w:pPr>
        <w:pStyle w:val="Style2"/>
        <w:keepNext w:val="0"/>
        <w:keepLines w:val="0"/>
        <w:widowControl w:val="0"/>
        <w:shd w:val="clear" w:color="auto" w:fill="auto"/>
        <w:tabs>
          <w:tab w:pos="4886" w:val="left"/>
        </w:tabs>
        <w:bidi w:val="0"/>
        <w:spacing w:before="0" w:after="260"/>
        <w:ind w:left="0" w:right="0" w:firstLine="580"/>
        <w:jc w:val="both"/>
      </w:pPr>
      <w:r>
        <w:rPr>
          <w:color w:val="000000"/>
          <w:spacing w:val="0"/>
          <w:w w:val="100"/>
          <w:position w:val="0"/>
          <w:shd w:val="clear" w:color="auto" w:fill="auto"/>
          <w:lang w:val="cs-CZ" w:eastAsia="cs-CZ" w:bidi="cs-CZ"/>
        </w:rPr>
        <w:t>174 983,94 Kč bez DPH</w:t>
        <w:tab/>
        <w:t>211 730,57 Kč s DPH.</w:t>
      </w:r>
    </w:p>
    <w:p>
      <w:pPr>
        <w:pStyle w:val="Style2"/>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Tato cena zahrnuje veškeré náklady spojené s předmětem smlouvy, tj. cenu práce, materiálu včetně dopravného do místa plnění, dokumentace a dalších souvisejících nákladů. Tato cena je konečná, nepřekročitelná pro daný předmět smlouvy.</w:t>
      </w:r>
    </w:p>
    <w:p>
      <w:pPr>
        <w:pStyle w:val="Style2"/>
        <w:keepNext w:val="0"/>
        <w:keepLines w:val="0"/>
        <w:widowControl w:val="0"/>
        <w:numPr>
          <w:ilvl w:val="1"/>
          <w:numId w:val="1"/>
        </w:numPr>
        <w:shd w:val="clear" w:color="auto" w:fill="auto"/>
        <w:tabs>
          <w:tab w:pos="571" w:val="left"/>
        </w:tabs>
        <w:bidi w:val="0"/>
        <w:spacing w:before="0"/>
        <w:ind w:left="0" w:right="0" w:firstLine="0"/>
        <w:jc w:val="left"/>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Místo plnění, předání a převzetí zboží</w:t>
      </w:r>
    </w:p>
    <w:p>
      <w:pPr>
        <w:pStyle w:val="Style2"/>
        <w:keepNext w:val="0"/>
        <w:keepLines w:val="0"/>
        <w:widowControl w:val="0"/>
        <w:numPr>
          <w:ilvl w:val="0"/>
          <w:numId w:val="3"/>
        </w:numPr>
        <w:shd w:val="clear" w:color="auto" w:fill="auto"/>
        <w:tabs>
          <w:tab w:pos="571" w:val="left"/>
        </w:tabs>
        <w:bidi w:val="0"/>
        <w:spacing w:before="0"/>
        <w:ind w:left="0" w:right="0" w:firstLine="0"/>
        <w:jc w:val="both"/>
      </w:pPr>
      <w:r>
        <w:rPr>
          <w:color w:val="000000"/>
          <w:spacing w:val="0"/>
          <w:w w:val="100"/>
          <w:position w:val="0"/>
          <w:shd w:val="clear" w:color="auto" w:fill="auto"/>
          <w:lang w:val="cs-CZ" w:eastAsia="cs-CZ" w:bidi="cs-CZ"/>
        </w:rPr>
        <w:t>Místo plnění: CROY s.r.o., Plzeňská 2599, 269 01 Rakovník</w:t>
      </w:r>
    </w:p>
    <w:p>
      <w:pPr>
        <w:pStyle w:val="Style2"/>
        <w:keepNext w:val="0"/>
        <w:keepLines w:val="0"/>
        <w:widowControl w:val="0"/>
        <w:numPr>
          <w:ilvl w:val="0"/>
          <w:numId w:val="3"/>
        </w:numPr>
        <w:shd w:val="clear" w:color="auto" w:fill="auto"/>
        <w:tabs>
          <w:tab w:pos="571" w:val="left"/>
        </w:tabs>
        <w:bidi w:val="0"/>
        <w:spacing w:before="0" w:line="264" w:lineRule="auto"/>
        <w:ind w:left="580" w:right="0" w:hanging="580"/>
        <w:jc w:val="both"/>
      </w:pPr>
      <w:r>
        <w:rPr>
          <w:color w:val="000000"/>
          <w:spacing w:val="0"/>
          <w:w w:val="100"/>
          <w:position w:val="0"/>
          <w:shd w:val="clear" w:color="auto" w:fill="auto"/>
          <w:lang w:val="cs-CZ" w:eastAsia="cs-CZ" w:bidi="cs-CZ"/>
        </w:rP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pPr>
        <w:pStyle w:val="Style2"/>
        <w:keepNext w:val="0"/>
        <w:keepLines w:val="0"/>
        <w:widowControl w:val="0"/>
        <w:numPr>
          <w:ilvl w:val="0"/>
          <w:numId w:val="3"/>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Osoby oprávněné k předání a převzetí díla (oprávněné jednat ve věcech plnění) jsou uvedeny v čl. 1. Smluvní strany této smlouvy. Smluvní strany se vzájemně dohodly, že změna uvedených osob oprávněných jednat ve věcech plnění bude oznamována jednostranným písemným sdělením a není potřeba na jejich změnu uzavřít dodatek ke smlouvě.</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5</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Doba plnění</w:t>
      </w:r>
    </w:p>
    <w:p>
      <w:pPr>
        <w:pStyle w:val="Style2"/>
        <w:keepNext w:val="0"/>
        <w:keepLines w:val="0"/>
        <w:widowControl w:val="0"/>
        <w:numPr>
          <w:ilvl w:val="0"/>
          <w:numId w:val="5"/>
        </w:numPr>
        <w:shd w:val="clear" w:color="auto" w:fill="auto"/>
        <w:tabs>
          <w:tab w:pos="571" w:val="left"/>
        </w:tabs>
        <w:bidi w:val="0"/>
        <w:spacing w:before="0"/>
        <w:ind w:left="0" w:right="0" w:firstLine="0"/>
        <w:jc w:val="both"/>
      </w:pPr>
      <w:r>
        <w:rPr>
          <w:color w:val="000000"/>
          <w:spacing w:val="0"/>
          <w:w w:val="100"/>
          <w:position w:val="0"/>
          <w:shd w:val="clear" w:color="auto" w:fill="auto"/>
          <w:lang w:val="cs-CZ" w:eastAsia="cs-CZ" w:bidi="cs-CZ"/>
        </w:rPr>
        <w:t>Zhotovitel j e povinen provést dílo následovně:</w:t>
      </w:r>
    </w:p>
    <w:p>
      <w:pPr>
        <w:pStyle w:val="Style2"/>
        <w:keepNext w:val="0"/>
        <w:keepLines w:val="0"/>
        <w:widowControl w:val="0"/>
        <w:numPr>
          <w:ilvl w:val="0"/>
          <w:numId w:val="7"/>
        </w:numPr>
        <w:shd w:val="clear" w:color="auto" w:fill="auto"/>
        <w:tabs>
          <w:tab w:pos="871" w:val="left"/>
        </w:tabs>
        <w:bidi w:val="0"/>
        <w:spacing w:before="0" w:line="264" w:lineRule="auto"/>
        <w:ind w:left="880" w:right="0" w:hanging="280"/>
        <w:jc w:val="both"/>
      </w:pPr>
      <w:r>
        <w:rPr>
          <w:color w:val="000000"/>
          <w:spacing w:val="0"/>
          <w:w w:val="100"/>
          <w:position w:val="0"/>
          <w:shd w:val="clear" w:color="auto" w:fill="auto"/>
          <w:lang w:val="cs-CZ" w:eastAsia="cs-CZ" w:bidi="cs-CZ"/>
        </w:rPr>
        <w:t>Zahájení plnění: dnem uveřejnění v informačním systému veřejné správy - Registru smluv a předání předmětu plnění.</w:t>
      </w:r>
    </w:p>
    <w:p>
      <w:pPr>
        <w:pStyle w:val="Style2"/>
        <w:keepNext w:val="0"/>
        <w:keepLines w:val="0"/>
        <w:widowControl w:val="0"/>
        <w:numPr>
          <w:ilvl w:val="0"/>
          <w:numId w:val="7"/>
        </w:numPr>
        <w:shd w:val="clear" w:color="auto" w:fill="auto"/>
        <w:tabs>
          <w:tab w:pos="871" w:val="left"/>
        </w:tabs>
        <w:bidi w:val="0"/>
        <w:spacing w:before="0" w:after="1300"/>
        <w:ind w:left="0" w:right="0" w:firstLine="580"/>
        <w:jc w:val="both"/>
      </w:pPr>
      <w:r>
        <w:rPr>
          <w:color w:val="000000"/>
          <w:spacing w:val="0"/>
          <w:w w:val="100"/>
          <w:position w:val="0"/>
          <w:shd w:val="clear" w:color="auto" w:fill="auto"/>
          <w:lang w:val="cs-CZ" w:eastAsia="cs-CZ" w:bidi="cs-CZ"/>
        </w:rPr>
        <w:t>Dokončení plnění: 30. 12. 2020</w:t>
      </w:r>
    </w:p>
    <w:p>
      <w:pPr>
        <w:pStyle w:val="Style2"/>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Článek 6</w:t>
      </w:r>
    </w:p>
    <w:p>
      <w:pPr>
        <w:pStyle w:val="Style2"/>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9"/>
        </w:numPr>
        <w:shd w:val="clear" w:color="auto" w:fill="auto"/>
        <w:tabs>
          <w:tab w:pos="571" w:val="left"/>
        </w:tabs>
        <w:bidi w:val="0"/>
        <w:spacing w:before="0" w:after="380" w:line="259" w:lineRule="auto"/>
        <w:ind w:left="580" w:right="0" w:hanging="580"/>
        <w:jc w:val="both"/>
      </w:pPr>
      <w:r>
        <w:rPr>
          <w:color w:val="000000"/>
          <w:spacing w:val="0"/>
          <w:w w:val="100"/>
          <w:position w:val="0"/>
          <w:shd w:val="clear" w:color="auto" w:fill="auto"/>
          <w:lang w:val="cs-CZ" w:eastAsia="cs-CZ" w:bidi="cs-CZ"/>
        </w:rPr>
        <w:t xml:space="preserve">Zhotovitel po provedení díla v souladu s touto smlouvou je povinen vystavit fakturu a do 5 (pěti) pracovních dnů doporučeně objednateli odeslat za provedené dílo ve dvojím vyhotovení. Tato faktura je splatná do 30 dnů ode dne jejího doručení a povinně, v souladu s OZ a zákonem o dani z přidané hodnoty, obsahuje označení </w:t>
      </w:r>
      <w:r>
        <w:rPr>
          <w:color w:val="000000"/>
          <w:spacing w:val="0"/>
          <w:w w:val="100"/>
          <w:position w:val="0"/>
          <w:shd w:val="clear" w:color="auto" w:fill="auto"/>
          <w:lang w:val="cs-CZ" w:eastAsia="cs-CZ" w:bidi="cs-CZ"/>
        </w:rPr>
        <w:t>faktura a její číslo, název a sídlo objednatele a zhotovitele s jejich dalšími identifikačními údaji, označení smlouvy a částku k fakturaci a další údaje povinné podle uvedených právních předpisů.</w:t>
      </w:r>
    </w:p>
    <w:p>
      <w:pPr>
        <w:pStyle w:val="Style2"/>
        <w:keepNext w:val="0"/>
        <w:keepLines w:val="0"/>
        <w:widowControl w:val="0"/>
        <w:numPr>
          <w:ilvl w:val="0"/>
          <w:numId w:val="9"/>
        </w:numPr>
        <w:shd w:val="clear" w:color="auto" w:fill="auto"/>
        <w:tabs>
          <w:tab w:pos="568" w:val="left"/>
        </w:tabs>
        <w:bidi w:val="0"/>
        <w:spacing w:before="0" w:after="380"/>
        <w:ind w:left="580" w:right="0" w:hanging="580"/>
        <w:jc w:val="both"/>
      </w:pPr>
      <w:r>
        <w:rPr>
          <w:color w:val="000000"/>
          <w:spacing w:val="0"/>
          <w:w w:val="100"/>
          <w:position w:val="0"/>
          <w:shd w:val="clear" w:color="auto" w:fill="auto"/>
          <w:lang w:val="cs-CZ" w:eastAsia="cs-CZ" w:bidi="cs-CZ"/>
        </w:rP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Článek 7</w:t>
      </w:r>
    </w:p>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Záruky kvality</w:t>
      </w:r>
    </w:p>
    <w:p>
      <w:pPr>
        <w:pStyle w:val="Style2"/>
        <w:keepNext w:val="0"/>
        <w:keepLines w:val="0"/>
        <w:widowControl w:val="0"/>
        <w:shd w:val="clear" w:color="auto" w:fill="auto"/>
        <w:bidi w:val="0"/>
        <w:spacing w:before="0" w:after="380" w:line="264" w:lineRule="auto"/>
        <w:ind w:left="0" w:right="0" w:firstLine="0"/>
        <w:jc w:val="both"/>
      </w:pPr>
      <w:r>
        <w:rPr>
          <w:color w:val="000000"/>
          <w:spacing w:val="0"/>
          <w:w w:val="100"/>
          <w:position w:val="0"/>
          <w:shd w:val="clear" w:color="auto" w:fill="auto"/>
          <w:lang w:val="cs-CZ" w:eastAsia="cs-CZ" w:bidi="cs-CZ"/>
        </w:rPr>
        <w:t>Záruka na předmět plnění dle čl. 2 se sjednává v délce 6 měsíců na provedenou práci a na namontované ND 12 měsíců. Záruční doba počíná běžet dnem předání a převzetí plnění objednatelem.V předávacím protokolu bude uveden aktuální stav počítadla kilometrů. Reklamace a záruky uplatňuje objednatel přímo u zhotovitele.</w:t>
      </w:r>
    </w:p>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Článek 8</w:t>
      </w:r>
    </w:p>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Smluvní pokuty</w:t>
      </w:r>
    </w:p>
    <w:p>
      <w:pPr>
        <w:pStyle w:val="Style2"/>
        <w:keepNext w:val="0"/>
        <w:keepLines w:val="0"/>
        <w:widowControl w:val="0"/>
        <w:numPr>
          <w:ilvl w:val="0"/>
          <w:numId w:val="11"/>
        </w:numPr>
        <w:shd w:val="clear" w:color="auto" w:fill="auto"/>
        <w:tabs>
          <w:tab w:pos="568" w:val="left"/>
        </w:tabs>
        <w:bidi w:val="0"/>
        <w:spacing w:before="0" w:line="264" w:lineRule="auto"/>
        <w:ind w:left="580" w:right="0" w:hanging="580"/>
        <w:jc w:val="both"/>
      </w:pPr>
      <w:r>
        <w:rPr>
          <w:color w:val="000000"/>
          <w:spacing w:val="0"/>
          <w:w w:val="100"/>
          <w:position w:val="0"/>
          <w:shd w:val="clear" w:color="auto" w:fill="auto"/>
          <w:lang w:val="cs-CZ" w:eastAsia="cs-CZ" w:bidi="cs-CZ"/>
        </w:rPr>
        <w:t>Zhotovitel je povinen zaplatit objednateli smluvní pokutu za prodlení s plněním ve výši 0,2 % za každý i započatý den prodlení z ceny plnění, nejvýše však do celkové ceny za plnění.</w:t>
      </w:r>
    </w:p>
    <w:p>
      <w:pPr>
        <w:pStyle w:val="Style2"/>
        <w:keepNext w:val="0"/>
        <w:keepLines w:val="0"/>
        <w:widowControl w:val="0"/>
        <w:numPr>
          <w:ilvl w:val="0"/>
          <w:numId w:val="11"/>
        </w:numPr>
        <w:shd w:val="clear" w:color="auto" w:fill="auto"/>
        <w:tabs>
          <w:tab w:pos="568" w:val="left"/>
        </w:tabs>
        <w:bidi w:val="0"/>
        <w:spacing w:before="0" w:line="264" w:lineRule="auto"/>
        <w:ind w:left="580" w:right="0" w:hanging="58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2"/>
        <w:keepNext w:val="0"/>
        <w:keepLines w:val="0"/>
        <w:widowControl w:val="0"/>
        <w:numPr>
          <w:ilvl w:val="0"/>
          <w:numId w:val="11"/>
        </w:numPr>
        <w:shd w:val="clear" w:color="auto" w:fill="auto"/>
        <w:tabs>
          <w:tab w:pos="568" w:val="left"/>
        </w:tabs>
        <w:bidi w:val="0"/>
        <w:spacing w:before="0" w:after="380"/>
        <w:ind w:left="580" w:right="0" w:hanging="58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 Zaplacením smluvní pokuty není dotčen nárok druhé strany k uplatnění náhrady škody, pokud by mu takováto škoda jednáním druhé strany vznikla.</w:t>
      </w:r>
    </w:p>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Článek 9</w:t>
      </w:r>
    </w:p>
    <w:p>
      <w:pPr>
        <w:pStyle w:val="Style2"/>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Zvláštní ujednání</w:t>
      </w:r>
    </w:p>
    <w:p>
      <w:pPr>
        <w:pStyle w:val="Style2"/>
        <w:keepNext w:val="0"/>
        <w:keepLines w:val="0"/>
        <w:widowControl w:val="0"/>
        <w:numPr>
          <w:ilvl w:val="0"/>
          <w:numId w:val="13"/>
        </w:numPr>
        <w:shd w:val="clear" w:color="auto" w:fill="auto"/>
        <w:tabs>
          <w:tab w:pos="568" w:val="left"/>
        </w:tabs>
        <w:bidi w:val="0"/>
        <w:spacing w:before="0" w:line="264"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2"/>
        <w:keepNext w:val="0"/>
        <w:keepLines w:val="0"/>
        <w:widowControl w:val="0"/>
        <w:numPr>
          <w:ilvl w:val="0"/>
          <w:numId w:val="13"/>
        </w:numPr>
        <w:shd w:val="clear" w:color="auto" w:fill="auto"/>
        <w:tabs>
          <w:tab w:pos="568" w:val="left"/>
        </w:tabs>
        <w:bidi w:val="0"/>
        <w:spacing w:before="0" w:after="380"/>
        <w:ind w:left="580" w:right="0" w:hanging="58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nebo došlo ke spáchání trestného činu nebo přestupku. Výpovědní doba činí 3 dny a začíná běžet dnem následujícím po dni, kdy bylo písemné vyhotovení výpovědi doručeno zhotoviteli.</w:t>
      </w:r>
    </w:p>
    <w:p>
      <w:pPr>
        <w:pStyle w:val="Style2"/>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Článek 10</w:t>
      </w:r>
    </w:p>
    <w:p>
      <w:pPr>
        <w:pStyle w:val="Style2"/>
        <w:keepNext w:val="0"/>
        <w:keepLines w:val="0"/>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15"/>
        </w:numPr>
        <w:shd w:val="clear" w:color="auto" w:fill="auto"/>
        <w:tabs>
          <w:tab w:pos="651" w:val="left"/>
        </w:tabs>
        <w:bidi w:val="0"/>
        <w:spacing w:before="0" w:line="259" w:lineRule="auto"/>
        <w:ind w:left="580" w:right="0" w:hanging="580"/>
        <w:jc w:val="both"/>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2"/>
        <w:keepNext w:val="0"/>
        <w:keepLines w:val="0"/>
        <w:widowControl w:val="0"/>
        <w:numPr>
          <w:ilvl w:val="0"/>
          <w:numId w:val="15"/>
        </w:numPr>
        <w:shd w:val="clear" w:color="auto" w:fill="auto"/>
        <w:tabs>
          <w:tab w:pos="651" w:val="left"/>
        </w:tabs>
        <w:bidi w:val="0"/>
        <w:spacing w:before="0" w:line="264" w:lineRule="auto"/>
        <w:ind w:left="580" w:right="0" w:hanging="58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2"/>
        <w:keepNext w:val="0"/>
        <w:keepLines w:val="0"/>
        <w:widowControl w:val="0"/>
        <w:numPr>
          <w:ilvl w:val="0"/>
          <w:numId w:val="15"/>
        </w:numPr>
        <w:shd w:val="clear" w:color="auto" w:fill="auto"/>
        <w:tabs>
          <w:tab w:pos="651" w:val="left"/>
        </w:tabs>
        <w:bidi w:val="0"/>
        <w:spacing w:before="0"/>
        <w:ind w:left="0" w:right="0" w:firstLine="0"/>
        <w:jc w:val="both"/>
      </w:pPr>
      <w:r>
        <w:rPr>
          <w:color w:val="000000"/>
          <w:spacing w:val="0"/>
          <w:w w:val="100"/>
          <w:position w:val="0"/>
          <w:shd w:val="clear" w:color="auto" w:fill="auto"/>
          <w:lang w:val="cs-CZ" w:eastAsia="cs-CZ" w:bidi="cs-CZ"/>
        </w:rPr>
        <w:t>Součástí této smlouvy je příloha č. 1 Cenová nabídka uchazeče ze dne 3. 9. 2020</w:t>
      </w:r>
    </w:p>
    <w:p>
      <w:pPr>
        <w:pStyle w:val="Style2"/>
        <w:keepNext w:val="0"/>
        <w:keepLines w:val="0"/>
        <w:widowControl w:val="0"/>
        <w:numPr>
          <w:ilvl w:val="0"/>
          <w:numId w:val="15"/>
        </w:numPr>
        <w:shd w:val="clear" w:color="auto" w:fill="auto"/>
        <w:tabs>
          <w:tab w:pos="651" w:val="left"/>
        </w:tabs>
        <w:bidi w:val="0"/>
        <w:spacing w:before="0" w:line="259" w:lineRule="auto"/>
        <w:ind w:left="580" w:right="0" w:hanging="580"/>
        <w:jc w:val="both"/>
      </w:pPr>
      <w:r>
        <w:rPr>
          <w:color w:val="000000"/>
          <w:spacing w:val="0"/>
          <w:w w:val="100"/>
          <w:position w:val="0"/>
          <w:shd w:val="clear" w:color="auto" w:fill="auto"/>
          <w:lang w:val="cs-CZ" w:eastAsia="cs-CZ" w:bidi="cs-CZ"/>
        </w:rPr>
        <w:t>Smlouva je vyhotovena ve 2 výtiscích, z nichž objednatel obdrží 1 a zhotovitel 1 vyhotovení.</w:t>
      </w:r>
    </w:p>
    <w:p>
      <w:pPr>
        <w:pStyle w:val="Style2"/>
        <w:keepNext w:val="0"/>
        <w:keepLines w:val="0"/>
        <w:widowControl w:val="0"/>
        <w:numPr>
          <w:ilvl w:val="0"/>
          <w:numId w:val="15"/>
        </w:numPr>
        <w:shd w:val="clear" w:color="auto" w:fill="auto"/>
        <w:tabs>
          <w:tab w:pos="651" w:val="left"/>
        </w:tabs>
        <w:bidi w:val="0"/>
        <w:spacing w:before="0"/>
        <w:ind w:left="580" w:right="0" w:hanging="580"/>
        <w:jc w:val="both"/>
      </w:pPr>
      <w:r>
        <w:rPr>
          <w:color w:val="000000"/>
          <w:spacing w:val="0"/>
          <w:w w:val="100"/>
          <w:position w:val="0"/>
          <w:shd w:val="clear" w:color="auto" w:fill="auto"/>
          <w:lang w:val="cs-CZ" w:eastAsia="cs-CZ" w:bidi="cs-CZ"/>
        </w:rPr>
        <w:t>Tato smlouva nabývá platnosti dnem podpisu oběma smluvními stranami a účinností dnem uveřejnění v informačním systému veřejné správy - Registru smluv. Účastníci se dohodli, že zákonnou povinnost dle § 5 odst. 2 zákona č. 340/2015 Sb., v platném znění (zákon o registru smluv) splní objednatel.</w:t>
      </w:r>
    </w:p>
    <w:p>
      <w:pPr>
        <w:pStyle w:val="Style2"/>
        <w:keepNext w:val="0"/>
        <w:keepLines w:val="0"/>
        <w:widowControl w:val="0"/>
        <w:numPr>
          <w:ilvl w:val="0"/>
          <w:numId w:val="15"/>
        </w:numPr>
        <w:shd w:val="clear" w:color="auto" w:fill="auto"/>
        <w:tabs>
          <w:tab w:pos="651" w:val="left"/>
        </w:tabs>
        <w:bidi w:val="0"/>
        <w:spacing w:before="0" w:after="380"/>
        <w:ind w:left="580" w:right="0" w:hanging="580"/>
        <w:jc w:val="both"/>
      </w:pPr>
      <w:r>
        <w:rPr>
          <w:color w:val="000000"/>
          <w:spacing w:val="0"/>
          <w:w w:val="100"/>
          <w:position w:val="0"/>
          <w:shd w:val="clear" w:color="auto" w:fill="auto"/>
          <w:lang w:val="cs-CZ" w:eastAsia="cs-CZ" w:bidi="cs-CZ"/>
        </w:rPr>
        <w:t>Obě smluvní strany prohlašují, že si smlouvy přečetli, že smlouva byla uzavřena jako projev svobodné vůle, bez nátlaku a oběma stranám jsou zřejmá jejich práva a povinnosti z této smlouvy vyplývající.</w:t>
      </w:r>
    </w:p>
    <w:p>
      <w:pPr>
        <w:pStyle w:val="Style2"/>
        <w:keepNext w:val="0"/>
        <w:keepLines w:val="0"/>
        <w:widowControl w:val="0"/>
        <w:shd w:val="clear" w:color="auto" w:fill="auto"/>
        <w:bidi w:val="0"/>
        <w:spacing w:before="0" w:after="166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4306570</wp:posOffset>
                </wp:positionH>
                <wp:positionV relativeFrom="paragraph">
                  <wp:posOffset>12700</wp:posOffset>
                </wp:positionV>
                <wp:extent cx="908050" cy="186055"/>
                <wp:wrapSquare wrapText="left"/>
                <wp:docPr id="3" name="Shape 3"/>
                <a:graphic xmlns:a="http://schemas.openxmlformats.org/drawingml/2006/main">
                  <a:graphicData uri="http://schemas.microsoft.com/office/word/2010/wordprocessingShape">
                    <wps:wsp>
                      <wps:cNvSpPr txBox="1"/>
                      <wps:spPr>
                        <a:xfrm>
                          <a:ext cx="90805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39.10000000000002pt;margin-top:1.pt;width:71.5pt;height:14.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w:rPr>
          <w:color w:val="000000"/>
          <w:spacing w:val="0"/>
          <w:w w:val="100"/>
          <w:position w:val="0"/>
          <w:shd w:val="clear" w:color="auto" w:fill="auto"/>
          <w:lang w:val="cs-CZ" w:eastAsia="cs-CZ" w:bidi="cs-CZ"/>
        </w:rPr>
        <w:t>V Rakovníku dne: 14.10.2020</w:t>
      </w:r>
    </w:p>
    <w:p>
      <w:pPr>
        <w:pStyle w:val="Style2"/>
        <w:keepNext w:val="0"/>
        <w:keepLines w:val="0"/>
        <w:widowControl w:val="0"/>
        <w:shd w:val="clear" w:color="auto" w:fill="auto"/>
        <w:bidi w:val="0"/>
        <w:spacing w:before="0" w:after="5220" w:line="240" w:lineRule="auto"/>
        <w:ind w:left="3000" w:right="0" w:firstLine="0"/>
        <w:jc w:val="both"/>
      </w:pPr>
      <w:r>
        <mc:AlternateContent>
          <mc:Choice Requires="wps">
            <w:drawing>
              <wp:anchor distT="0" distB="0" distL="114300" distR="114300" simplePos="0" relativeHeight="125829380" behindDoc="0" locked="0" layoutInCell="1" allowOverlap="1">
                <wp:simplePos x="0" y="0"/>
                <wp:positionH relativeFrom="page">
                  <wp:posOffset>1087755</wp:posOffset>
                </wp:positionH>
                <wp:positionV relativeFrom="paragraph">
                  <wp:posOffset>12700</wp:posOffset>
                </wp:positionV>
                <wp:extent cx="1322705" cy="194945"/>
                <wp:wrapSquare wrapText="right"/>
                <wp:docPr id="5" name="Shape 5"/>
                <a:graphic xmlns:a="http://schemas.openxmlformats.org/drawingml/2006/main">
                  <a:graphicData uri="http://schemas.microsoft.com/office/word/2010/wordprocessingShape">
                    <wps:wsp>
                      <wps:cNvSpPr txBox="1"/>
                      <wps:spPr>
                        <a:xfrm>
                          <a:ext cx="132270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Joíset Kodet, jednatel</w:t>
                            </w:r>
                          </w:p>
                        </w:txbxContent>
                      </wps:txbx>
                      <wps:bodyPr wrap="none" lIns="0" tIns="0" rIns="0" bIns="0">
                        <a:noAutoFit/>
                      </wps:bodyPr>
                    </wps:wsp>
                  </a:graphicData>
                </a:graphic>
              </wp:anchor>
            </w:drawing>
          </mc:Choice>
          <mc:Fallback>
            <w:pict>
              <v:shape id="_x0000_s1031" type="#_x0000_t202" style="position:absolute;margin-left:85.650000000000006pt;margin-top:1.pt;width:104.15000000000001pt;height:15.3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Joíset Kodet, jednatel</w:t>
                      </w:r>
                    </w:p>
                  </w:txbxContent>
                </v:textbox>
                <w10:wrap type="square" side="right" anchorx="page"/>
              </v:shape>
            </w:pict>
          </mc:Fallback>
        </mc:AlternateContent>
      </w:r>
      <w:r>
        <w:rPr>
          <w:color w:val="000000"/>
          <w:spacing w:val="0"/>
          <w:w w:val="100"/>
          <w:position w:val="0"/>
          <w:shd w:val="clear" w:color="auto" w:fill="auto"/>
          <w:lang w:val="cs-CZ" w:eastAsia="cs-CZ" w:bidi="cs-CZ"/>
        </w:rPr>
        <w:t>Ing. Radovan Necid, ředitel</w:t>
      </w:r>
    </w:p>
    <w:p>
      <w:pPr>
        <w:pStyle w:val="Style2"/>
        <w:keepNext w:val="0"/>
        <w:keepLines w:val="0"/>
        <w:widowControl w:val="0"/>
        <w:shd w:val="clear" w:color="auto" w:fill="auto"/>
        <w:bidi w:val="0"/>
        <w:spacing w:before="0" w:line="240" w:lineRule="auto"/>
        <w:ind w:left="0" w:right="0" w:firstLine="0"/>
        <w:jc w:val="both"/>
        <w:sectPr>
          <w:footnotePr>
            <w:pos w:val="pageBottom"/>
            <w:numFmt w:val="decimal"/>
            <w:numRestart w:val="continuous"/>
          </w:footnotePr>
          <w:type w:val="continuous"/>
          <w:pgSz w:w="11900" w:h="16840"/>
          <w:pgMar w:top="1393" w:left="1691" w:right="1434" w:bottom="1390" w:header="0" w:footer="962" w:gutter="0"/>
          <w:cols w:space="720"/>
          <w:noEndnote/>
          <w:rtlGutter w:val="0"/>
          <w:docGrid w:linePitch="360"/>
        </w:sectPr>
      </w:pPr>
      <w:r>
        <w:rPr>
          <w:color w:val="000000"/>
          <w:spacing w:val="0"/>
          <w:w w:val="100"/>
          <w:position w:val="0"/>
          <w:shd w:val="clear" w:color="auto" w:fill="auto"/>
          <w:lang w:val="cs-CZ" w:eastAsia="cs-CZ" w:bidi="cs-CZ"/>
        </w:rPr>
        <w:t>Příloha č. 1: Cenová nabídka „výměna spojky"</w:t>
      </w:r>
    </w:p>
    <w:p>
      <w:pPr>
        <w:pStyle w:val="Style9"/>
        <w:keepNext/>
        <w:keepLines/>
        <w:framePr w:w="2726" w:h="509" w:wrap="none" w:hAnchor="page" w:x="6374" w:y="23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Mercedes-Benz</w:t>
      </w:r>
      <w:bookmarkEnd w:id="0"/>
      <w:bookmarkEnd w:id="1"/>
    </w:p>
    <w:p>
      <w:pPr>
        <w:widowControl w:val="0"/>
        <w:spacing w:line="360" w:lineRule="exact"/>
      </w:pPr>
      <w:r>
        <w:drawing>
          <wp:anchor distT="0" distB="0" distL="0" distR="0" simplePos="0" relativeHeight="62914691" behindDoc="1" locked="0" layoutInCell="1" allowOverlap="1">
            <wp:simplePos x="0" y="0"/>
            <wp:positionH relativeFrom="page">
              <wp:posOffset>3287395</wp:posOffset>
            </wp:positionH>
            <wp:positionV relativeFrom="margin">
              <wp:posOffset>0</wp:posOffset>
            </wp:positionV>
            <wp:extent cx="652145" cy="58547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652145" cy="585470"/>
                    </a:xfrm>
                    <a:prstGeom prst="rect"/>
                  </pic:spPr>
                </pic:pic>
              </a:graphicData>
            </a:graphic>
          </wp:anchor>
        </w:drawing>
      </w:r>
    </w:p>
    <w:p>
      <w:pPr>
        <w:widowControl w:val="0"/>
        <w:spacing w:after="556" w:line="1" w:lineRule="exact"/>
      </w:pPr>
    </w:p>
    <w:p>
      <w:pPr>
        <w:widowControl w:val="0"/>
        <w:spacing w:line="1" w:lineRule="exact"/>
        <w:sectPr>
          <w:footerReference w:type="default" r:id="rId9"/>
          <w:footnotePr>
            <w:pos w:val="pageBottom"/>
            <w:numFmt w:val="decimal"/>
            <w:numRestart w:val="continuous"/>
          </w:footnotePr>
          <w:pgSz w:w="11900" w:h="16840"/>
          <w:pgMar w:top="298" w:left="286" w:right="636" w:bottom="607" w:header="0" w:footer="3" w:gutter="0"/>
          <w:cols w:space="720"/>
          <w:noEndnote/>
          <w:rtlGutter w:val="0"/>
          <w:docGrid w:linePitch="360"/>
        </w:sectPr>
      </w:pPr>
    </w:p>
    <w:p>
      <w:pPr>
        <w:widowControl w:val="0"/>
        <w:spacing w:line="71" w:lineRule="exact"/>
        <w:rPr>
          <w:sz w:val="6"/>
          <w:szCs w:val="6"/>
        </w:rPr>
      </w:pPr>
    </w:p>
    <w:p>
      <w:pPr>
        <w:widowControl w:val="0"/>
        <w:spacing w:line="1" w:lineRule="exact"/>
        <w:sectPr>
          <w:footnotePr>
            <w:pos w:val="pageBottom"/>
            <w:numFmt w:val="decimal"/>
            <w:numRestart w:val="continuous"/>
          </w:footnotePr>
          <w:type w:val="continuous"/>
          <w:pgSz w:w="11900" w:h="16840"/>
          <w:pgMar w:top="298" w:left="0" w:right="0" w:bottom="670" w:header="0" w:footer="3" w:gutter="0"/>
          <w:cols w:space="720"/>
          <w:noEndnote/>
          <w:rtlGutter w:val="0"/>
          <w:docGrid w:linePitch="360"/>
        </w:sectPr>
      </w:pPr>
    </w:p>
    <w:p>
      <w:pPr>
        <w:pStyle w:val="Style14"/>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type w:val="continuous"/>
          <w:pgSz w:w="11900" w:h="16840"/>
          <w:pgMar w:top="298" w:left="6373" w:right="2206" w:bottom="670"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CROY s.r.o</w:t>
      </w:r>
    </w:p>
    <w:p>
      <w:pPr>
        <w:pStyle w:val="Style16"/>
        <w:keepNext w:val="0"/>
        <w:keepLines w:val="0"/>
        <w:framePr w:w="3523" w:h="1723" w:wrap="none" w:vAnchor="text" w:hAnchor="page" w:x="590" w:y="21"/>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18"/>
        <w:keepNext w:val="0"/>
        <w:keepLines w:val="0"/>
        <w:framePr w:w="3523" w:h="1723" w:wrap="none" w:vAnchor="text" w:hAnchor="page" w:x="590" w:y="21"/>
        <w:widowControl w:val="0"/>
        <w:shd w:val="clear" w:color="auto" w:fill="auto"/>
        <w:bidi w:val="0"/>
        <w:spacing w:before="0" w:after="0" w:line="324" w:lineRule="auto"/>
        <w:ind w:left="0" w:right="0" w:firstLine="0"/>
        <w:jc w:val="left"/>
      </w:pPr>
      <w:r>
        <w:rPr>
          <w:color w:val="000000"/>
          <w:spacing w:val="0"/>
          <w:w w:val="100"/>
          <w:position w:val="0"/>
          <w:sz w:val="17"/>
          <w:szCs w:val="17"/>
          <w:shd w:val="clear" w:color="auto" w:fill="auto"/>
          <w:lang w:val="cs-CZ" w:eastAsia="cs-CZ" w:bidi="cs-CZ"/>
        </w:rPr>
        <w:t>Kosovská 16</w:t>
      </w:r>
    </w:p>
    <w:p>
      <w:pPr>
        <w:pStyle w:val="Style18"/>
        <w:keepNext w:val="0"/>
        <w:keepLines w:val="0"/>
        <w:framePr w:w="3523" w:h="1723" w:wrap="none" w:vAnchor="text" w:hAnchor="page" w:x="590" w:y="21"/>
        <w:widowControl w:val="0"/>
        <w:shd w:val="clear" w:color="auto" w:fill="auto"/>
        <w:bidi w:val="0"/>
        <w:spacing w:before="0" w:after="0" w:line="324" w:lineRule="auto"/>
        <w:ind w:left="0" w:right="0" w:firstLine="0"/>
        <w:jc w:val="left"/>
      </w:pPr>
      <w:r>
        <w:rPr>
          <w:color w:val="000000"/>
          <w:spacing w:val="0"/>
          <w:w w:val="100"/>
          <w:position w:val="0"/>
          <w:sz w:val="17"/>
          <w:szCs w:val="17"/>
          <w:shd w:val="clear" w:color="auto" w:fill="auto"/>
          <w:lang w:val="cs-CZ" w:eastAsia="cs-CZ" w:bidi="cs-CZ"/>
        </w:rPr>
        <w:t>586 01 Jihlava</w:t>
      </w:r>
    </w:p>
    <w:p>
      <w:pPr>
        <w:pStyle w:val="Style18"/>
        <w:keepNext w:val="0"/>
        <w:keepLines w:val="0"/>
        <w:framePr w:w="3523" w:h="1723" w:wrap="none" w:vAnchor="text" w:hAnchor="page" w:x="590" w:y="21"/>
        <w:widowControl w:val="0"/>
        <w:shd w:val="clear" w:color="auto" w:fill="auto"/>
        <w:bidi w:val="0"/>
        <w:spacing w:before="0" w:after="0" w:line="324" w:lineRule="auto"/>
        <w:ind w:left="0" w:right="0" w:firstLine="0"/>
        <w:jc w:val="left"/>
      </w:pPr>
      <w:r>
        <w:rPr>
          <w:color w:val="000000"/>
          <w:spacing w:val="0"/>
          <w:w w:val="100"/>
          <w:position w:val="0"/>
          <w:sz w:val="17"/>
          <w:szCs w:val="17"/>
          <w:u w:val="single"/>
          <w:shd w:val="clear" w:color="auto" w:fill="auto"/>
          <w:lang w:val="cs-CZ" w:eastAsia="cs-CZ" w:bidi="cs-CZ"/>
        </w:rPr>
        <w:t>IČ 00090450</w:t>
      </w:r>
    </w:p>
    <w:p>
      <w:pPr>
        <w:pStyle w:val="Style22"/>
        <w:keepNext w:val="0"/>
        <w:keepLines w:val="0"/>
        <w:framePr w:w="3523" w:h="1723" w:wrap="none" w:vAnchor="text" w:hAnchor="page" w:x="590" w:y="2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Provozovna</w:t>
      </w:r>
    </w:p>
    <w:p>
      <w:pPr>
        <w:pStyle w:val="Style18"/>
        <w:keepNext w:val="0"/>
        <w:keepLines w:val="0"/>
        <w:framePr w:w="3523" w:h="1723" w:wrap="none" w:vAnchor="text" w:hAnchor="page" w:x="590"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SÚS Pelhřimov</w:t>
      </w:r>
    </w:p>
    <w:p>
      <w:pPr>
        <w:pStyle w:val="Style18"/>
        <w:keepNext w:val="0"/>
        <w:keepLines w:val="0"/>
        <w:framePr w:w="2525" w:h="403" w:wrap="none" w:vAnchor="text" w:hAnchor="page" w:x="8394" w:y="102"/>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cs-CZ" w:eastAsia="cs-CZ" w:bidi="cs-CZ"/>
        </w:rPr>
        <w:t>autorizovaný prodejce a opravce vozidel Mercedes-Benz</w:t>
      </w:r>
    </w:p>
    <w:p>
      <w:pPr>
        <w:pStyle w:val="Style18"/>
        <w:keepNext w:val="0"/>
        <w:keepLines w:val="0"/>
        <w:framePr w:w="1483" w:h="235" w:wrap="none" w:vAnchor="text" w:hAnchor="page" w:x="2548" w:y="1081"/>
        <w:widowControl w:val="0"/>
        <w:shd w:val="clear" w:color="auto" w:fill="auto"/>
        <w:bidi w:val="0"/>
        <w:spacing w:before="0" w:after="0" w:line="240" w:lineRule="auto"/>
        <w:ind w:left="0" w:right="0" w:firstLine="0"/>
        <w:jc w:val="left"/>
      </w:pPr>
      <w:r>
        <w:rPr>
          <w:color w:val="000000"/>
          <w:spacing w:val="0"/>
          <w:w w:val="100"/>
          <w:position w:val="0"/>
          <w:sz w:val="17"/>
          <w:szCs w:val="17"/>
          <w:shd w:val="clear" w:color="auto" w:fill="auto"/>
          <w:lang w:val="cs-CZ" w:eastAsia="cs-CZ" w:bidi="cs-CZ"/>
        </w:rPr>
        <w:t>DIČ CZ00090450</w:t>
      </w:r>
    </w:p>
    <w:p>
      <w:pPr>
        <w:pStyle w:val="Style18"/>
        <w:keepNext w:val="0"/>
        <w:keepLines w:val="0"/>
        <w:framePr w:w="3634" w:h="586" w:wrap="none" w:vAnchor="text" w:hAnchor="page" w:x="7084" w:y="697"/>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Při platbách a písemném styku uveďte, prosím:</w:t>
      </w:r>
    </w:p>
    <w:p>
      <w:pPr>
        <w:pStyle w:val="Style16"/>
        <w:keepNext w:val="0"/>
        <w:keepLines w:val="0"/>
        <w:framePr w:w="3634" w:h="586" w:wrap="none" w:vAnchor="text" w:hAnchor="page" w:x="7084" w:y="6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Vyúčtování zakázký</w:t>
      </w:r>
    </w:p>
    <w:p>
      <w:pPr>
        <w:pStyle w:val="Style25"/>
        <w:keepNext w:val="0"/>
        <w:keepLines w:val="0"/>
        <w:framePr w:w="1445" w:h="475" w:wrap="none" w:vAnchor="text" w:hAnchor="page" w:x="7074" w:y="1331"/>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Datum vystavení</w:t>
      </w:r>
    </w:p>
    <w:p>
      <w:pPr>
        <w:pStyle w:val="Style16"/>
        <w:keepNext w:val="0"/>
        <w:keepLines w:val="0"/>
        <w:framePr w:w="1445" w:h="475" w:wrap="none" w:vAnchor="text" w:hAnchor="page" w:x="7074" w:y="1331"/>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02.10.2020</w:t>
      </w:r>
    </w:p>
    <w:p>
      <w:pPr>
        <w:pStyle w:val="Style25"/>
        <w:keepNext w:val="0"/>
        <w:keepLines w:val="0"/>
        <w:framePr w:w="1090" w:h="278" w:wrap="none" w:vAnchor="text" w:hAnchor="page" w:x="8682" w:y="1326"/>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cs-CZ" w:eastAsia="cs-CZ" w:bidi="cs-CZ"/>
        </w:rPr>
        <w:t>Datum uskutečnění zdanitelného plnění</w:t>
      </w:r>
    </w:p>
    <w:p>
      <w:pPr>
        <w:pStyle w:val="Style25"/>
        <w:keepNext w:val="0"/>
        <w:keepLines w:val="0"/>
        <w:framePr w:w="538" w:h="418" w:wrap="none" w:vAnchor="text" w:hAnchor="page" w:x="10343" w:y="13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w:t>
      </w:r>
    </w:p>
    <w:p>
      <w:pPr>
        <w:pStyle w:val="Style16"/>
        <w:keepNext w:val="0"/>
        <w:keepLines w:val="0"/>
        <w:framePr w:w="538" w:h="418" w:wrap="none" w:vAnchor="text" w:hAnchor="page" w:x="10343" w:y="133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4" w:line="1" w:lineRule="exact"/>
      </w:pPr>
    </w:p>
    <w:p>
      <w:pPr>
        <w:widowControl w:val="0"/>
        <w:spacing w:line="1" w:lineRule="exact"/>
        <w:sectPr>
          <w:footnotePr>
            <w:pos w:val="pageBottom"/>
            <w:numFmt w:val="decimal"/>
            <w:numRestart w:val="continuous"/>
          </w:footnotePr>
          <w:type w:val="continuous"/>
          <w:pgSz w:w="11900" w:h="16840"/>
          <w:pgMar w:top="298" w:left="286" w:right="636" w:bottom="60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4491355</wp:posOffset>
                </wp:positionH>
                <wp:positionV relativeFrom="paragraph">
                  <wp:posOffset>12700</wp:posOffset>
                </wp:positionV>
                <wp:extent cx="597535" cy="109855"/>
                <wp:wrapSquare wrapText="bothSides"/>
                <wp:docPr id="11" name="Shape 11"/>
                <a:graphic xmlns:a="http://schemas.openxmlformats.org/drawingml/2006/main">
                  <a:graphicData uri="http://schemas.microsoft.com/office/word/2010/wordprocessingShape">
                    <wps:wsp>
                      <wps:cNvSpPr txBox="1"/>
                      <wps:spPr>
                        <a:xfrm>
                          <a:ext cx="597535" cy="10985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splatnosti</w:t>
                            </w:r>
                          </w:p>
                        </w:txbxContent>
                      </wps:txbx>
                      <wps:bodyPr wrap="none" lIns="0" tIns="0" rIns="0" bIns="0">
                        <a:noAutoFit/>
                      </wps:bodyPr>
                    </wps:wsp>
                  </a:graphicData>
                </a:graphic>
              </wp:anchor>
            </w:drawing>
          </mc:Choice>
          <mc:Fallback>
            <w:pict>
              <v:shape id="_x0000_s1037" type="#_x0000_t202" style="position:absolute;margin-left:353.64999999999998pt;margin-top:1.pt;width:47.049999999999997pt;height:8.6500000000000004pt;z-index:-125829371;mso-wrap-distance-left:0;mso-wrap-distance-right:0;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splatnosti</w:t>
                      </w:r>
                    </w:p>
                  </w:txbxContent>
                </v:textbox>
                <w10:wrap type="square"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5518785</wp:posOffset>
                </wp:positionH>
                <wp:positionV relativeFrom="paragraph">
                  <wp:posOffset>12700</wp:posOffset>
                </wp:positionV>
                <wp:extent cx="1082040" cy="298450"/>
                <wp:wrapSquare wrapText="bothSides"/>
                <wp:docPr id="13" name="Shape 13"/>
                <a:graphic xmlns:a="http://schemas.openxmlformats.org/drawingml/2006/main">
                  <a:graphicData uri="http://schemas.microsoft.com/office/word/2010/wordprocessingShape">
                    <wps:wsp>
                      <wps:cNvSpPr txBox="1"/>
                      <wps:spPr>
                        <a:xfrm>
                          <a:ext cx="1082040" cy="298450"/>
                        </a:xfrm>
                        <a:prstGeom prst="rect"/>
                        <a:noFill/>
                      </wps:spPr>
                      <wps:txbx>
                        <w:txbxContent>
                          <w:p>
                            <w:pPr>
                              <w:pStyle w:val="Style2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Forma úhrady:</w:t>
                            </w:r>
                          </w:p>
                          <w:p>
                            <w:pPr>
                              <w:pStyle w:val="Style16"/>
                              <w:keepNext w:val="0"/>
                              <w:keepLines w:val="0"/>
                              <w:widowControl w:val="0"/>
                              <w:shd w:val="clear" w:color="auto" w:fill="auto"/>
                              <w:bidi w:val="0"/>
                              <w:spacing w:before="0" w:after="0" w:line="240" w:lineRule="auto"/>
                              <w:ind w:left="0" w:right="0" w:firstLine="660"/>
                              <w:jc w:val="left"/>
                              <w:rPr>
                                <w:sz w:val="20"/>
                                <w:szCs w:val="20"/>
                              </w:rPr>
                            </w:pPr>
                            <w:r>
                              <w:rPr>
                                <w:color w:val="000000"/>
                                <w:spacing w:val="0"/>
                                <w:w w:val="100"/>
                                <w:position w:val="0"/>
                                <w:sz w:val="20"/>
                                <w:szCs w:val="20"/>
                                <w:shd w:val="clear" w:color="auto" w:fill="auto"/>
                                <w:lang w:val="cs-CZ" w:eastAsia="cs-CZ" w:bidi="cs-CZ"/>
                              </w:rPr>
                              <w:t>Neplaceno</w:t>
                            </w:r>
                          </w:p>
                        </w:txbxContent>
                      </wps:txbx>
                      <wps:bodyPr lIns="0" tIns="0" rIns="0" bIns="0">
                        <a:noAutoFit/>
                      </wps:bodyPr>
                    </wps:wsp>
                  </a:graphicData>
                </a:graphic>
              </wp:anchor>
            </w:drawing>
          </mc:Choice>
          <mc:Fallback>
            <w:pict>
              <v:shape id="_x0000_s1039" type="#_x0000_t202" style="position:absolute;margin-left:434.55000000000001pt;margin-top:1.pt;width:85.200000000000003pt;height:23.5pt;z-index:-125829369;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Forma úhrady:</w:t>
                      </w:r>
                    </w:p>
                    <w:p>
                      <w:pPr>
                        <w:pStyle w:val="Style16"/>
                        <w:keepNext w:val="0"/>
                        <w:keepLines w:val="0"/>
                        <w:widowControl w:val="0"/>
                        <w:shd w:val="clear" w:color="auto" w:fill="auto"/>
                        <w:bidi w:val="0"/>
                        <w:spacing w:before="0" w:after="0" w:line="240" w:lineRule="auto"/>
                        <w:ind w:left="0" w:right="0" w:firstLine="660"/>
                        <w:jc w:val="left"/>
                        <w:rPr>
                          <w:sz w:val="20"/>
                          <w:szCs w:val="20"/>
                        </w:rPr>
                      </w:pPr>
                      <w:r>
                        <w:rPr>
                          <w:color w:val="000000"/>
                          <w:spacing w:val="0"/>
                          <w:w w:val="100"/>
                          <w:position w:val="0"/>
                          <w:sz w:val="20"/>
                          <w:szCs w:val="20"/>
                          <w:shd w:val="clear" w:color="auto" w:fill="auto"/>
                          <w:lang w:val="cs-CZ" w:eastAsia="cs-CZ" w:bidi="cs-CZ"/>
                        </w:rPr>
                        <w:t>Neplaceno</w:t>
                      </w:r>
                    </w:p>
                  </w:txbxContent>
                </v:textbox>
                <w10:wrap type="square" anchorx="page"/>
              </v:shape>
            </w:pict>
          </mc:Fallback>
        </mc:AlternateContent>
      </w:r>
    </w:p>
    <w:p>
      <w:pPr>
        <w:pStyle w:val="Style2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Myslotínská 1887</w:t>
      </w:r>
    </w:p>
    <w:p>
      <w:pPr>
        <w:pStyle w:val="Style22"/>
        <w:keepNext w:val="0"/>
        <w:keepLines w:val="0"/>
        <w:widowControl w:val="0"/>
        <w:shd w:val="clear" w:color="auto" w:fill="auto"/>
        <w:bidi w:val="0"/>
        <w:spacing w:before="0" w:after="0" w:line="240" w:lineRule="auto"/>
        <w:ind w:left="0" w:right="0" w:firstLine="340"/>
        <w:jc w:val="left"/>
        <w:sectPr>
          <w:footnotePr>
            <w:pos w:val="pageBottom"/>
            <w:numFmt w:val="decimal"/>
            <w:numRestart w:val="continuous"/>
          </w:footnotePr>
          <w:type w:val="continuous"/>
          <w:pgSz w:w="11900" w:h="16840"/>
          <w:pgMar w:top="298" w:left="286" w:right="4826" w:bottom="670" w:header="0" w:footer="3" w:gutter="0"/>
          <w:cols w:space="720"/>
          <w:noEndnote/>
          <w:rtlGutter w:val="0"/>
          <w:docGrid w:linePitch="360"/>
        </w:sectPr>
      </w:pPr>
      <w:r>
        <w:rPr>
          <w:color w:val="000000"/>
          <w:spacing w:val="0"/>
          <w:w w:val="100"/>
          <w:position w:val="0"/>
          <w:shd w:val="clear" w:color="auto" w:fill="auto"/>
          <w:lang w:val="cs-CZ" w:eastAsia="cs-CZ" w:bidi="cs-CZ"/>
        </w:rPr>
        <w:t>393 82 Pelhřimov</w:t>
      </w:r>
    </w:p>
    <w:p>
      <w:pPr>
        <w:pStyle w:val="Style25"/>
        <w:keepNext w:val="0"/>
        <w:keepLines w:val="0"/>
        <w:framePr w:w="211" w:h="163" w:wrap="none" w:vAnchor="text" w:hAnchor="page" w:x="618" w:y="4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RZ</w:t>
      </w:r>
    </w:p>
    <w:p>
      <w:pPr>
        <w:pStyle w:val="Style16"/>
        <w:keepNext w:val="0"/>
        <w:keepLines w:val="0"/>
        <w:framePr w:w="864" w:h="254" w:wrap="none" w:vAnchor="text" w:hAnchor="page" w:x="1996" w:y="1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3J2 0739</w:t>
      </w:r>
    </w:p>
    <w:p>
      <w:pPr>
        <w:pStyle w:val="Style25"/>
        <w:keepNext w:val="0"/>
        <w:keepLines w:val="0"/>
        <w:framePr w:w="475" w:h="163" w:wrap="none" w:vAnchor="text" w:hAnchor="page" w:x="618" w:y="4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 km</w:t>
      </w:r>
    </w:p>
    <w:p>
      <w:pPr>
        <w:pStyle w:val="Style25"/>
        <w:keepNext w:val="0"/>
        <w:keepLines w:val="0"/>
        <w:framePr w:w="1642" w:h="427" w:wrap="none" w:vAnchor="text" w:hAnchor="page" w:x="618" w:y="908"/>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Zakázka číslo</w:t>
      </w:r>
    </w:p>
    <w:p>
      <w:pPr>
        <w:pStyle w:val="Style16"/>
        <w:keepNext w:val="0"/>
        <w:keepLines w:val="0"/>
        <w:framePr w:w="1642" w:h="427" w:wrap="none" w:vAnchor="text" w:hAnchor="page" w:x="618" w:y="90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UK004765</w:t>
      </w:r>
    </w:p>
    <w:p>
      <w:pPr>
        <w:pStyle w:val="Style25"/>
        <w:keepNext w:val="0"/>
        <w:keepLines w:val="0"/>
        <w:framePr w:w="2880" w:h="850" w:wrap="none" w:vAnchor="text" w:hAnchor="page" w:x="2922" w:y="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Identifikační číslo vozidla</w:t>
      </w:r>
    </w:p>
    <w:p>
      <w:pPr>
        <w:pStyle w:val="Style16"/>
        <w:keepNext w:val="0"/>
        <w:keepLines w:val="0"/>
        <w:framePr w:w="2880" w:h="850" w:wrap="none" w:vAnchor="text" w:hAnchor="page" w:x="2922" w:y="30"/>
        <w:widowControl w:val="0"/>
        <w:shd w:val="clear" w:color="auto" w:fill="auto"/>
        <w:tabs>
          <w:tab w:leader="underscore" w:pos="370" w:val="left"/>
          <w:tab w:pos="725" w:val="left"/>
        </w:tabs>
        <w:bidi w:val="0"/>
        <w:spacing w:before="0" w:after="0" w:line="226" w:lineRule="auto"/>
        <w:ind w:left="0" w:right="0" w:firstLine="0"/>
        <w:jc w:val="left"/>
      </w:pPr>
      <w:r>
        <w:rPr>
          <w:color w:val="000000"/>
          <w:spacing w:val="0"/>
          <w:w w:val="100"/>
          <w:position w:val="0"/>
          <w:shd w:val="clear" w:color="auto" w:fill="auto"/>
          <w:lang w:val="cs-CZ" w:eastAsia="cs-CZ" w:bidi="cs-CZ"/>
        </w:rPr>
        <w:tab/>
        <w:tab/>
      </w:r>
      <w:r>
        <w:rPr>
          <w:color w:val="000000"/>
          <w:spacing w:val="0"/>
          <w:w w:val="100"/>
          <w:position w:val="0"/>
          <w:u w:val="single"/>
          <w:shd w:val="clear" w:color="auto" w:fill="auto"/>
          <w:lang w:val="cs-CZ" w:eastAsia="cs-CZ" w:bidi="cs-CZ"/>
        </w:rPr>
        <w:t>WDB4271171W189571</w:t>
      </w:r>
    </w:p>
    <w:p>
      <w:pPr>
        <w:pStyle w:val="Style25"/>
        <w:keepNext w:val="0"/>
        <w:keepLines w:val="0"/>
        <w:framePr w:w="2880" w:h="850" w:wrap="none" w:vAnchor="text" w:hAnchor="page" w:x="2922" w:y="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motoru</w:t>
      </w:r>
    </w:p>
    <w:p>
      <w:pPr>
        <w:pStyle w:val="Style16"/>
        <w:keepNext w:val="0"/>
        <w:keepLines w:val="0"/>
        <w:framePr w:w="2880" w:h="850" w:wrap="none" w:vAnchor="text" w:hAnchor="page" w:x="2922" w:y="3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35792410450718</w:t>
      </w:r>
    </w:p>
    <w:p>
      <w:pPr>
        <w:pStyle w:val="Style25"/>
        <w:keepNext w:val="0"/>
        <w:keepLines w:val="0"/>
        <w:framePr w:w="1978" w:h="389" w:wrap="none" w:vAnchor="text" w:hAnchor="page" w:x="2970" w:y="9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posledního servisu / stav km</w:t>
      </w:r>
    </w:p>
    <w:p>
      <w:pPr>
        <w:pStyle w:val="Style16"/>
        <w:keepNext w:val="0"/>
        <w:keepLines w:val="0"/>
        <w:framePr w:w="1978" w:h="389" w:wrap="none" w:vAnchor="text" w:hAnchor="page" w:x="2970" w:y="923"/>
        <w:widowControl w:val="0"/>
        <w:shd w:val="clear" w:color="auto" w:fill="auto"/>
        <w:bidi w:val="0"/>
        <w:spacing w:before="0" w:after="0" w:line="226" w:lineRule="auto"/>
        <w:ind w:left="0" w:right="0" w:firstLine="0"/>
        <w:jc w:val="right"/>
      </w:pPr>
      <w:r>
        <w:rPr>
          <w:color w:val="000000"/>
          <w:spacing w:val="0"/>
          <w:w w:val="100"/>
          <w:position w:val="0"/>
          <w:shd w:val="clear" w:color="auto" w:fill="auto"/>
          <w:lang w:val="cs-CZ" w:eastAsia="cs-CZ" w:bidi="cs-CZ"/>
        </w:rPr>
        <w:t>25.08.2008</w:t>
      </w:r>
    </w:p>
    <w:p>
      <w:pPr>
        <w:pStyle w:val="Style16"/>
        <w:keepNext w:val="0"/>
        <w:keepLines w:val="0"/>
        <w:framePr w:w="490" w:h="254" w:wrap="none" w:vAnchor="text" w:hAnchor="page" w:x="6186" w:y="10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7932</w:t>
      </w:r>
    </w:p>
    <w:p>
      <w:pPr>
        <w:pStyle w:val="Style25"/>
        <w:keepNext w:val="0"/>
        <w:keepLines w:val="0"/>
        <w:framePr w:w="1368" w:h="398" w:wrap="none" w:vAnchor="text" w:hAnchor="page" w:x="7108" w:y="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Prodejní označení</w:t>
      </w:r>
    </w:p>
    <w:p>
      <w:pPr>
        <w:pStyle w:val="Style16"/>
        <w:keepNext w:val="0"/>
        <w:keepLines w:val="0"/>
        <w:framePr w:w="1368" w:h="398" w:wrap="none" w:vAnchor="text" w:hAnchor="page" w:x="7108" w:y="25"/>
        <w:widowControl w:val="0"/>
        <w:shd w:val="clear" w:color="auto" w:fill="auto"/>
        <w:bidi w:val="0"/>
        <w:spacing w:before="0" w:after="0" w:line="230" w:lineRule="auto"/>
        <w:ind w:left="0" w:right="0" w:firstLine="160"/>
        <w:jc w:val="left"/>
      </w:pPr>
      <w:r>
        <w:rPr>
          <w:color w:val="000000"/>
          <w:spacing w:val="0"/>
          <w:w w:val="100"/>
          <w:position w:val="0"/>
          <w:shd w:val="clear" w:color="auto" w:fill="auto"/>
          <w:lang w:val="cs-CZ" w:eastAsia="cs-CZ" w:bidi="cs-CZ"/>
        </w:rPr>
        <w:t>U 1650 (214)</w:t>
      </w:r>
    </w:p>
    <w:p>
      <w:pPr>
        <w:pStyle w:val="Style25"/>
        <w:keepNext w:val="0"/>
        <w:keepLines w:val="0"/>
        <w:framePr w:w="806" w:h="173" w:wrap="none" w:vAnchor="text" w:hAnchor="page" w:x="7108" w:y="4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Objednávka č.</w:t>
      </w:r>
    </w:p>
    <w:p>
      <w:pPr>
        <w:pStyle w:val="Style25"/>
        <w:keepNext w:val="0"/>
        <w:keepLines w:val="0"/>
        <w:framePr w:w="1464" w:h="379" w:wrap="none" w:vAnchor="text" w:hAnchor="page" w:x="7108" w:y="9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První registrace</w:t>
      </w:r>
    </w:p>
    <w:p>
      <w:pPr>
        <w:pStyle w:val="Style16"/>
        <w:keepNext w:val="0"/>
        <w:keepLines w:val="0"/>
        <w:framePr w:w="1464" w:h="379" w:wrap="none" w:vAnchor="text" w:hAnchor="page" w:x="7108" w:y="923"/>
        <w:widowControl w:val="0"/>
        <w:shd w:val="clear" w:color="auto" w:fill="auto"/>
        <w:bidi w:val="0"/>
        <w:spacing w:before="0" w:after="0" w:line="221" w:lineRule="auto"/>
        <w:ind w:left="0" w:right="0" w:firstLine="440"/>
        <w:jc w:val="left"/>
      </w:pPr>
      <w:r>
        <w:rPr>
          <w:color w:val="000000"/>
          <w:spacing w:val="0"/>
          <w:w w:val="100"/>
          <w:position w:val="0"/>
          <w:shd w:val="clear" w:color="auto" w:fill="auto"/>
          <w:lang w:val="cs-CZ" w:eastAsia="cs-CZ" w:bidi="cs-CZ"/>
        </w:rPr>
        <w:t>01.01.1997</w:t>
      </w:r>
    </w:p>
    <w:p>
      <w:pPr>
        <w:pStyle w:val="Style25"/>
        <w:keepNext w:val="0"/>
        <w:keepLines w:val="0"/>
        <w:framePr w:w="2126" w:h="408" w:wrap="none" w:vAnchor="text" w:hAnchor="page" w:x="872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přijetí / Čas</w:t>
      </w:r>
    </w:p>
    <w:p>
      <w:pPr>
        <w:pStyle w:val="Style16"/>
        <w:keepNext w:val="0"/>
        <w:keepLines w:val="0"/>
        <w:framePr w:w="2126" w:h="408" w:wrap="none" w:vAnchor="text" w:hAnchor="page" w:x="8721" w:y="21"/>
        <w:widowControl w:val="0"/>
        <w:shd w:val="clear" w:color="auto" w:fill="auto"/>
        <w:tabs>
          <w:tab w:pos="1597" w:val="left"/>
        </w:tabs>
        <w:bidi w:val="0"/>
        <w:spacing w:before="0" w:after="0" w:line="226" w:lineRule="auto"/>
        <w:ind w:left="0" w:right="0" w:firstLine="320"/>
        <w:jc w:val="left"/>
      </w:pPr>
      <w:r>
        <w:rPr>
          <w:color w:val="000000"/>
          <w:spacing w:val="0"/>
          <w:w w:val="100"/>
          <w:position w:val="0"/>
          <w:shd w:val="clear" w:color="auto" w:fill="auto"/>
          <w:lang w:val="cs-CZ" w:eastAsia="cs-CZ" w:bidi="cs-CZ"/>
        </w:rPr>
        <w:t>18.09.2020</w:t>
        <w:tab/>
        <w:t>11:12</w:t>
      </w:r>
    </w:p>
    <w:p>
      <w:pPr>
        <w:pStyle w:val="Style25"/>
        <w:keepNext w:val="0"/>
        <w:keepLines w:val="0"/>
        <w:framePr w:w="763" w:h="173" w:wrap="none" w:vAnchor="text" w:hAnchor="page" w:x="8726" w:y="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Převzato kým</w:t>
      </w:r>
    </w:p>
    <w:p>
      <w:pPr>
        <w:pStyle w:val="Style25"/>
        <w:keepNext w:val="0"/>
        <w:keepLines w:val="0"/>
        <w:framePr w:w="1354" w:h="394" w:wrap="none" w:vAnchor="text" w:hAnchor="page" w:x="8716" w:y="9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Termín dokončení</w:t>
      </w:r>
    </w:p>
    <w:p>
      <w:pPr>
        <w:pStyle w:val="Style16"/>
        <w:keepNext w:val="0"/>
        <w:keepLines w:val="0"/>
        <w:framePr w:w="1354" w:h="394" w:wrap="none" w:vAnchor="text" w:hAnchor="page" w:x="8716" w:y="913"/>
        <w:widowControl w:val="0"/>
        <w:shd w:val="clear" w:color="auto" w:fill="auto"/>
        <w:bidi w:val="0"/>
        <w:spacing w:before="0" w:after="0" w:line="230" w:lineRule="auto"/>
        <w:ind w:left="0" w:right="0" w:firstLine="320"/>
        <w:jc w:val="left"/>
      </w:pPr>
      <w:r>
        <w:rPr>
          <w:color w:val="000000"/>
          <w:spacing w:val="0"/>
          <w:w w:val="100"/>
          <w:position w:val="0"/>
          <w:shd w:val="clear" w:color="auto" w:fill="auto"/>
          <w:lang w:val="cs-CZ" w:eastAsia="cs-CZ" w:bidi="cs-CZ"/>
        </w:rPr>
        <w:t>30.12.2020</w:t>
      </w:r>
    </w:p>
    <w:p>
      <w:pPr>
        <w:widowControl w:val="0"/>
        <w:spacing w:line="360" w:lineRule="exact"/>
      </w:pPr>
    </w:p>
    <w:p>
      <w:pPr>
        <w:widowControl w:val="0"/>
        <w:spacing w:line="360" w:lineRule="exact"/>
      </w:pPr>
    </w:p>
    <w:p>
      <w:pPr>
        <w:widowControl w:val="0"/>
        <w:spacing w:after="613" w:line="1" w:lineRule="exact"/>
      </w:pPr>
    </w:p>
    <w:p>
      <w:pPr>
        <w:widowControl w:val="0"/>
        <w:spacing w:line="1" w:lineRule="exact"/>
        <w:sectPr>
          <w:footnotePr>
            <w:pos w:val="pageBottom"/>
            <w:numFmt w:val="decimal"/>
            <w:numRestart w:val="continuous"/>
          </w:footnotePr>
          <w:type w:val="continuous"/>
          <w:pgSz w:w="11900" w:h="16840"/>
          <w:pgMar w:top="298" w:left="286" w:right="636" w:bottom="607"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1426" w:right="0" w:firstLine="0"/>
        <w:jc w:val="left"/>
        <w:rPr>
          <w:sz w:val="15"/>
          <w:szCs w:val="15"/>
        </w:rPr>
      </w:pPr>
      <w:r>
        <mc:AlternateContent>
          <mc:Choice Requires="wps">
            <w:drawing>
              <wp:anchor distT="2459990" distB="0" distL="114300" distR="3290570" simplePos="0" relativeHeight="125829386" behindDoc="0" locked="0" layoutInCell="1" allowOverlap="1">
                <wp:simplePos x="0" y="0"/>
                <wp:positionH relativeFrom="page">
                  <wp:posOffset>200025</wp:posOffset>
                </wp:positionH>
                <wp:positionV relativeFrom="margin">
                  <wp:posOffset>8418830</wp:posOffset>
                </wp:positionV>
                <wp:extent cx="2971800" cy="539750"/>
                <wp:wrapTopAndBottom/>
                <wp:docPr id="15" name="Shape 15"/>
                <a:graphic xmlns:a="http://schemas.openxmlformats.org/drawingml/2006/main">
                  <a:graphicData uri="http://schemas.microsoft.com/office/word/2010/wordprocessingShape">
                    <wps:wsp>
                      <wps:cNvSpPr txBox="1"/>
                      <wps:spPr>
                        <a:xfrm>
                          <a:ext cx="2971800" cy="539750"/>
                        </a:xfrm>
                        <a:prstGeom prst="rect"/>
                        <a:noFill/>
                      </wps:spPr>
                      <wps:txbx>
                        <w:txbxContent>
                          <w:p>
                            <w:pPr>
                              <w:pStyle w:val="Style22"/>
                              <w:keepNext w:val="0"/>
                              <w:keepLines w:val="0"/>
                              <w:widowControl w:val="0"/>
                              <w:shd w:val="clear" w:color="auto" w:fill="auto"/>
                              <w:bidi w:val="0"/>
                              <w:spacing w:before="0" w:after="80" w:line="257" w:lineRule="auto"/>
                              <w:ind w:left="2980" w:right="0" w:hanging="1020"/>
                              <w:jc w:val="left"/>
                            </w:pPr>
                            <w:r>
                              <w:rPr>
                                <w:color w:val="000000"/>
                                <w:spacing w:val="0"/>
                                <w:w w:val="100"/>
                                <w:position w:val="0"/>
                                <w:shd w:val="clear" w:color="auto" w:fill="auto"/>
                                <w:lang w:val="cs-CZ" w:eastAsia="cs-CZ" w:bidi="cs-CZ"/>
                              </w:rPr>
                              <w:t>Plzeňská 2599, 269 01 Rakovník, tel.: KB Rakovník, č.ú. UniCredit Bank, č.ú. _</w:t>
                            </w:r>
                          </w:p>
                          <w:p>
                            <w:pPr>
                              <w:pStyle w:val="Style22"/>
                              <w:keepNext w:val="0"/>
                              <w:keepLines w:val="0"/>
                              <w:widowControl w:val="0"/>
                              <w:shd w:val="clear" w:color="auto" w:fill="auto"/>
                              <w:bidi w:val="0"/>
                              <w:spacing w:before="0" w:after="0" w:line="314" w:lineRule="auto"/>
                              <w:ind w:left="0" w:right="760" w:firstLine="0"/>
                              <w:jc w:val="right"/>
                            </w:pPr>
                            <w:r>
                              <w:rPr>
                                <w:color w:val="000000"/>
                                <w:spacing w:val="0"/>
                                <w:w w:val="100"/>
                                <w:position w:val="0"/>
                                <w:shd w:val="clear" w:color="auto" w:fill="auto"/>
                                <w:lang w:val="cs-CZ" w:eastAsia="cs-CZ" w:bidi="cs-CZ"/>
                              </w:rPr>
                              <w:t>KB Rakovník, č. ú.</w:t>
                            </w:r>
                          </w:p>
                        </w:txbxContent>
                      </wps:txbx>
                      <wps:bodyPr lIns="0" tIns="0" rIns="0" bIns="0">
                        <a:noAutoFit/>
                      </wps:bodyPr>
                    </wps:wsp>
                  </a:graphicData>
                </a:graphic>
              </wp:anchor>
            </w:drawing>
          </mc:Choice>
          <mc:Fallback>
            <w:pict>
              <v:shape id="_x0000_s1041" type="#_x0000_t202" style="position:absolute;margin-left:15.75pt;margin-top:662.89999999999998pt;width:234.pt;height:42.5pt;z-index:-125829367;mso-wrap-distance-left:9.pt;mso-wrap-distance-top:193.69999999999999pt;mso-wrap-distance-right:259.10000000000002pt;mso-position-horizontal-relative:page;mso-position-vertical-relative:margin" filled="f" stroked="f">
                <v:textbox inset="0,0,0,0">
                  <w:txbxContent>
                    <w:p>
                      <w:pPr>
                        <w:pStyle w:val="Style22"/>
                        <w:keepNext w:val="0"/>
                        <w:keepLines w:val="0"/>
                        <w:widowControl w:val="0"/>
                        <w:shd w:val="clear" w:color="auto" w:fill="auto"/>
                        <w:bidi w:val="0"/>
                        <w:spacing w:before="0" w:after="80" w:line="257" w:lineRule="auto"/>
                        <w:ind w:left="2980" w:right="0" w:hanging="1020"/>
                        <w:jc w:val="left"/>
                      </w:pPr>
                      <w:r>
                        <w:rPr>
                          <w:color w:val="000000"/>
                          <w:spacing w:val="0"/>
                          <w:w w:val="100"/>
                          <w:position w:val="0"/>
                          <w:shd w:val="clear" w:color="auto" w:fill="auto"/>
                          <w:lang w:val="cs-CZ" w:eastAsia="cs-CZ" w:bidi="cs-CZ"/>
                        </w:rPr>
                        <w:t>Plzeňská 2599, 269 01 Rakovník, tel.: KB Rakovník, č.ú. UniCredit Bank, č.ú. _</w:t>
                      </w:r>
                    </w:p>
                    <w:p>
                      <w:pPr>
                        <w:pStyle w:val="Style22"/>
                        <w:keepNext w:val="0"/>
                        <w:keepLines w:val="0"/>
                        <w:widowControl w:val="0"/>
                        <w:shd w:val="clear" w:color="auto" w:fill="auto"/>
                        <w:bidi w:val="0"/>
                        <w:spacing w:before="0" w:after="0" w:line="314" w:lineRule="auto"/>
                        <w:ind w:left="0" w:right="760" w:firstLine="0"/>
                        <w:jc w:val="right"/>
                      </w:pPr>
                      <w:r>
                        <w:rPr>
                          <w:color w:val="000000"/>
                          <w:spacing w:val="0"/>
                          <w:w w:val="100"/>
                          <w:position w:val="0"/>
                          <w:shd w:val="clear" w:color="auto" w:fill="auto"/>
                          <w:lang w:val="cs-CZ" w:eastAsia="cs-CZ" w:bidi="cs-CZ"/>
                        </w:rPr>
                        <w:t>KB Rakovník, č. ú.</w:t>
                      </w:r>
                    </w:p>
                  </w:txbxContent>
                </v:textbox>
                <w10:wrap type="topAndBottom" anchorx="page" anchory="margin"/>
              </v:shape>
            </w:pict>
          </mc:Fallback>
        </mc:AlternateContent>
      </w:r>
      <w:r>
        <mc:AlternateContent>
          <mc:Choice Requires="wps">
            <w:drawing>
              <wp:anchor distT="2438400" distB="3175" distL="3540125" distR="114935" simplePos="0" relativeHeight="125829388" behindDoc="0" locked="0" layoutInCell="1" allowOverlap="1">
                <wp:simplePos x="0" y="0"/>
                <wp:positionH relativeFrom="page">
                  <wp:posOffset>3625850</wp:posOffset>
                </wp:positionH>
                <wp:positionV relativeFrom="margin">
                  <wp:posOffset>8397240</wp:posOffset>
                </wp:positionV>
                <wp:extent cx="2721610" cy="557530"/>
                <wp:wrapTopAndBottom/>
                <wp:docPr id="17" name="Shape 17"/>
                <a:graphic xmlns:a="http://schemas.openxmlformats.org/drawingml/2006/main">
                  <a:graphicData uri="http://schemas.microsoft.com/office/word/2010/wordprocessingShape">
                    <wps:wsp>
                      <wps:cNvSpPr txBox="1"/>
                      <wps:spPr>
                        <a:xfrm>
                          <a:ext cx="2721610" cy="557530"/>
                        </a:xfrm>
                        <a:prstGeom prst="rect"/>
                        <a:noFill/>
                      </wps:spPr>
                      <wps:txbx>
                        <w:txbxContent>
                          <w:p>
                            <w:pPr>
                              <w:pStyle w:val="Style22"/>
                              <w:keepNext w:val="0"/>
                              <w:keepLines w:val="0"/>
                              <w:widowControl w:val="0"/>
                              <w:shd w:val="clear" w:color="auto" w:fill="auto"/>
                              <w:tabs>
                                <w:tab w:pos="1446" w:val="left"/>
                                <w:tab w:pos="3270" w:val="left"/>
                              </w:tabs>
                              <w:bidi w:val="0"/>
                              <w:spacing w:before="0" w:after="0" w:line="240" w:lineRule="auto"/>
                              <w:ind w:left="0" w:right="0" w:firstLine="260"/>
                              <w:jc w:val="left"/>
                            </w:pPr>
                            <w:r>
                              <w:rPr>
                                <w:color w:val="000000"/>
                                <w:spacing w:val="0"/>
                                <w:w w:val="100"/>
                                <w:position w:val="0"/>
                                <w:shd w:val="clear" w:color="auto" w:fill="auto"/>
                                <w:lang w:val="cs-CZ" w:eastAsia="cs-CZ" w:bidi="cs-CZ"/>
                              </w:rPr>
                              <w:t>fax:</w:t>
                              <w:tab/>
                              <w:t>, e-mail:</w:t>
                              <w:tab/>
                              <w:t xml:space="preserve">, </w:t>
                            </w:r>
                            <w:r>
                              <w:fldChar w:fldCharType="begin"/>
                            </w:r>
                            <w:r>
                              <w:rPr/>
                              <w:instrText> HYPERLINK "http://www.croy.cz" </w:instrText>
                            </w:r>
                            <w:r>
                              <w:fldChar w:fldCharType="separate"/>
                            </w:r>
                            <w:r>
                              <w:rPr>
                                <w:color w:val="000000"/>
                                <w:spacing w:val="0"/>
                                <w:w w:val="100"/>
                                <w:position w:val="0"/>
                                <w:shd w:val="clear" w:color="auto" w:fill="auto"/>
                                <w:lang w:val="en-US" w:eastAsia="en-US" w:bidi="en-US"/>
                              </w:rPr>
                              <w:t>www.croy.cz</w:t>
                            </w:r>
                            <w:r>
                              <w:fldChar w:fldCharType="end"/>
                            </w:r>
                          </w:p>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(CZK) IBAN CZ8201000000000239940221</w:t>
                            </w:r>
                          </w:p>
                          <w:p>
                            <w:pPr>
                              <w:pStyle w:val="Style22"/>
                              <w:keepNext w:val="0"/>
                              <w:keepLines w:val="0"/>
                              <w:widowControl w:val="0"/>
                              <w:shd w:val="clear" w:color="auto" w:fill="auto"/>
                              <w:bidi w:val="0"/>
                              <w:spacing w:before="0" w:after="80" w:line="240" w:lineRule="auto"/>
                              <w:ind w:left="0" w:right="0" w:firstLine="380"/>
                              <w:jc w:val="both"/>
                            </w:pPr>
                            <w:r>
                              <w:rPr>
                                <w:color w:val="000000"/>
                                <w:spacing w:val="0"/>
                                <w:w w:val="100"/>
                                <w:position w:val="0"/>
                                <w:shd w:val="clear" w:color="auto" w:fill="auto"/>
                                <w:lang w:val="cs-CZ" w:eastAsia="cs-CZ" w:bidi="cs-CZ"/>
                              </w:rPr>
                              <w:t>(CZK) CZ81 2700 0000 0021 0569 6453</w:t>
                            </w:r>
                          </w:p>
                          <w:p>
                            <w:pPr>
                              <w:pStyle w:val="Style2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(EUR) IBAN CZ4101000000191709020257</w:t>
                            </w:r>
                          </w:p>
                        </w:txbxContent>
                      </wps:txbx>
                      <wps:bodyPr lIns="0" tIns="0" rIns="0" bIns="0">
                        <a:noAutoFit/>
                      </wps:bodyPr>
                    </wps:wsp>
                  </a:graphicData>
                </a:graphic>
              </wp:anchor>
            </w:drawing>
          </mc:Choice>
          <mc:Fallback>
            <w:pict>
              <v:shape id="_x0000_s1043" type="#_x0000_t202" style="position:absolute;margin-left:285.5pt;margin-top:661.20000000000005pt;width:214.30000000000001pt;height:43.899999999999999pt;z-index:-125829365;mso-wrap-distance-left:278.75pt;mso-wrap-distance-top:192.pt;mso-wrap-distance-right:9.0500000000000007pt;mso-wrap-distance-bottom:0.25pt;mso-position-horizontal-relative:page;mso-position-vertical-relative:margin" filled="f" stroked="f">
                <v:textbox inset="0,0,0,0">
                  <w:txbxContent>
                    <w:p>
                      <w:pPr>
                        <w:pStyle w:val="Style22"/>
                        <w:keepNext w:val="0"/>
                        <w:keepLines w:val="0"/>
                        <w:widowControl w:val="0"/>
                        <w:shd w:val="clear" w:color="auto" w:fill="auto"/>
                        <w:tabs>
                          <w:tab w:pos="1446" w:val="left"/>
                          <w:tab w:pos="3270" w:val="left"/>
                        </w:tabs>
                        <w:bidi w:val="0"/>
                        <w:spacing w:before="0" w:after="0" w:line="240" w:lineRule="auto"/>
                        <w:ind w:left="0" w:right="0" w:firstLine="260"/>
                        <w:jc w:val="left"/>
                      </w:pPr>
                      <w:r>
                        <w:rPr>
                          <w:color w:val="000000"/>
                          <w:spacing w:val="0"/>
                          <w:w w:val="100"/>
                          <w:position w:val="0"/>
                          <w:shd w:val="clear" w:color="auto" w:fill="auto"/>
                          <w:lang w:val="cs-CZ" w:eastAsia="cs-CZ" w:bidi="cs-CZ"/>
                        </w:rPr>
                        <w:t>fax:</w:t>
                        <w:tab/>
                        <w:t>, e-mail:</w:t>
                        <w:tab/>
                        <w:t xml:space="preserve">, </w:t>
                      </w:r>
                      <w:r>
                        <w:fldChar w:fldCharType="begin"/>
                      </w:r>
                      <w:r>
                        <w:rPr/>
                        <w:instrText> HYPERLINK "http://www.croy.cz" </w:instrText>
                      </w:r>
                      <w:r>
                        <w:fldChar w:fldCharType="separate"/>
                      </w:r>
                      <w:r>
                        <w:rPr>
                          <w:color w:val="000000"/>
                          <w:spacing w:val="0"/>
                          <w:w w:val="100"/>
                          <w:position w:val="0"/>
                          <w:shd w:val="clear" w:color="auto" w:fill="auto"/>
                          <w:lang w:val="en-US" w:eastAsia="en-US" w:bidi="en-US"/>
                        </w:rPr>
                        <w:t>www.croy.cz</w:t>
                      </w:r>
                      <w:r>
                        <w:fldChar w:fldCharType="end"/>
                      </w:r>
                    </w:p>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(CZK) IBAN CZ8201000000000239940221</w:t>
                      </w:r>
                    </w:p>
                    <w:p>
                      <w:pPr>
                        <w:pStyle w:val="Style22"/>
                        <w:keepNext w:val="0"/>
                        <w:keepLines w:val="0"/>
                        <w:widowControl w:val="0"/>
                        <w:shd w:val="clear" w:color="auto" w:fill="auto"/>
                        <w:bidi w:val="0"/>
                        <w:spacing w:before="0" w:after="80" w:line="240" w:lineRule="auto"/>
                        <w:ind w:left="0" w:right="0" w:firstLine="380"/>
                        <w:jc w:val="both"/>
                      </w:pPr>
                      <w:r>
                        <w:rPr>
                          <w:color w:val="000000"/>
                          <w:spacing w:val="0"/>
                          <w:w w:val="100"/>
                          <w:position w:val="0"/>
                          <w:shd w:val="clear" w:color="auto" w:fill="auto"/>
                          <w:lang w:val="cs-CZ" w:eastAsia="cs-CZ" w:bidi="cs-CZ"/>
                        </w:rPr>
                        <w:t>(CZK) CZ81 2700 0000 0021 0569 6453</w:t>
                      </w:r>
                    </w:p>
                    <w:p>
                      <w:pPr>
                        <w:pStyle w:val="Style2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(EUR) IBAN CZ4101000000191709020257</w:t>
                      </w:r>
                    </w:p>
                  </w:txbxContent>
                </v:textbox>
                <w10:wrap type="topAndBottom" anchorx="page" anchory="margin"/>
              </v:shape>
            </w:pict>
          </mc:Fallback>
        </mc:AlternateContent>
      </w:r>
      <w:r>
        <w:rPr>
          <w:rFonts w:ascii="Arial" w:eastAsia="Arial" w:hAnsi="Arial" w:cs="Arial"/>
          <w:color w:val="000000"/>
          <w:spacing w:val="0"/>
          <w:w w:val="100"/>
          <w:position w:val="0"/>
          <w:sz w:val="15"/>
          <w:szCs w:val="15"/>
          <w:shd w:val="clear" w:color="auto" w:fill="auto"/>
          <w:lang w:val="cs-CZ" w:eastAsia="cs-CZ" w:bidi="cs-CZ"/>
        </w:rPr>
        <w:t>VEDENÍ</w:t>
      </w:r>
    </w:p>
    <w:tbl>
      <w:tblPr>
        <w:tblOverlap w:val="never"/>
        <w:jc w:val="center"/>
        <w:tblLayout w:type="fixed"/>
      </w:tblPr>
      <w:tblGrid>
        <w:gridCol w:w="1238"/>
        <w:gridCol w:w="3384"/>
        <w:gridCol w:w="1608"/>
        <w:gridCol w:w="1229"/>
        <w:gridCol w:w="1358"/>
        <w:gridCol w:w="1426"/>
      </w:tblGrid>
      <w:tr>
        <w:trPr>
          <w:trHeight w:val="254" w:hRule="exact"/>
        </w:trPr>
        <w:tc>
          <w:tcPr>
            <w:tcBorders>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A4372900913</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192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3 255,50 Kč</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1,000</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62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0%</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2,00 %</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3 190,39 Kč</w:t>
            </w:r>
          </w:p>
        </w:tc>
      </w:tr>
      <w:tr>
        <w:trPr>
          <w:trHeight w:val="168"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0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VEDENÍ KAPALINY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A0002903612</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184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17 789,90 Kč</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1,000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2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2,00 %</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17 434,10 Kč</w:t>
            </w:r>
          </w:p>
        </w:tc>
      </w:tr>
      <w:tr>
        <w:trPr>
          <w:trHeight w:val="18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0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POSILOVAČ SPOJKY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4" w:hRule="exact"/>
        </w:trPr>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A0009890807</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206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180,00 Kč</w:t>
            </w: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2,000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2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0%</w:t>
            </w:r>
          </w:p>
        </w:tc>
        <w:tc>
          <w:tcPr>
            <w:tcBorders/>
            <w:shd w:val="clear" w:color="auto" w:fill="FFFFFF"/>
            <w:vAlign w:val="top"/>
          </w:tcPr>
          <w:p>
            <w:pPr>
              <w:widowControl w:val="0"/>
              <w:rPr>
                <w:sz w:val="10"/>
                <w:szCs w:val="10"/>
              </w:rPr>
            </w:pP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360,00 Kč</w:t>
            </w:r>
          </w:p>
        </w:tc>
      </w:tr>
    </w:tbl>
    <w:p>
      <w:pPr>
        <w:pStyle w:val="Style4"/>
        <w:keepNext w:val="0"/>
        <w:keepLines w:val="0"/>
        <w:widowControl w:val="0"/>
        <w:shd w:val="clear" w:color="auto" w:fill="auto"/>
        <w:bidi w:val="0"/>
        <w:spacing w:before="0" w:after="0" w:line="240" w:lineRule="auto"/>
        <w:ind w:left="9178"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136 903,95 Kč</w:t>
      </w:r>
    </w:p>
    <w:p>
      <w:pPr>
        <w:pStyle w:val="Style4"/>
        <w:keepNext w:val="0"/>
        <w:keepLines w:val="0"/>
        <w:widowControl w:val="0"/>
        <w:shd w:val="clear" w:color="auto" w:fill="auto"/>
        <w:bidi w:val="0"/>
        <w:spacing w:before="0" w:after="0" w:line="240" w:lineRule="auto"/>
        <w:ind w:left="144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BRZDOVÁ KAPALINA DOT4 (MB 331.</w:t>
      </w:r>
    </w:p>
    <w:p>
      <w:pPr>
        <w:widowControl w:val="0"/>
        <w:spacing w:after="479" w:line="1" w:lineRule="exact"/>
      </w:pPr>
    </w:p>
    <w:p>
      <w:pPr>
        <w:widowControl w:val="0"/>
        <w:spacing w:line="1" w:lineRule="exact"/>
      </w:pPr>
    </w:p>
    <w:tbl>
      <w:tblPr>
        <w:tblOverlap w:val="never"/>
        <w:jc w:val="center"/>
        <w:tblLayout w:type="fixed"/>
      </w:tblPr>
      <w:tblGrid>
        <w:gridCol w:w="907"/>
        <w:gridCol w:w="758"/>
        <w:gridCol w:w="1646"/>
        <w:gridCol w:w="1291"/>
        <w:gridCol w:w="4051"/>
        <w:gridCol w:w="1790"/>
      </w:tblGrid>
      <w:tr>
        <w:trPr>
          <w:trHeight w:val="370" w:hRule="exact"/>
        </w:trPr>
        <w:tc>
          <w:tcPr>
            <w:gridSpan w:val="2"/>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Rekapitulace DPH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68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CELKEM BEZ DPH</w:t>
            </w:r>
          </w:p>
        </w:tc>
        <w:tc>
          <w:tcPr>
            <w:tcBorders>
              <w:top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174 983,94 Kč</w:t>
            </w:r>
          </w:p>
        </w:tc>
      </w:tr>
      <w:tr>
        <w:trPr>
          <w:trHeight w:val="259"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Sazba DPH</w:t>
            </w:r>
          </w:p>
        </w:tc>
        <w:tc>
          <w:tcPr>
            <w:tcBorders/>
            <w:shd w:val="clear" w:color="auto" w:fill="FFFFFF"/>
            <w:vAlign w:val="top"/>
          </w:tcPr>
          <w:p>
            <w:pPr>
              <w:widowControl w:val="0"/>
              <w:rPr>
                <w:sz w:val="10"/>
                <w:szCs w:val="10"/>
              </w:rPr>
            </w:pP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16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Základ 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8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DPH</w:t>
            </w:r>
          </w:p>
        </w:tc>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68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DPH CELKEM</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0,00 Kč</w:t>
            </w:r>
          </w:p>
        </w:tc>
      </w:tr>
      <w:tr>
        <w:trPr>
          <w:trHeight w:val="288"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Základní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0,00 Kč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0,00 Kč</w:t>
            </w:r>
          </w:p>
        </w:tc>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168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ZAOKROUHLENÍ</w:t>
            </w:r>
          </w:p>
        </w:tc>
        <w:tc>
          <w:tcPr>
            <w:tcBorders>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0,06 Kč</w:t>
            </w:r>
          </w:p>
        </w:tc>
      </w:tr>
      <w:tr>
        <w:trPr>
          <w:trHeight w:val="288" w:hRule="exact"/>
        </w:trPr>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Snížená</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0,00 Kč</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6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0,00 Kč</w:t>
            </w:r>
          </w:p>
        </w:tc>
        <w:tc>
          <w:tcPr>
            <w:tcBorders>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168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CELKEM K ÚHRADĚ</w:t>
            </w:r>
          </w:p>
        </w:tc>
        <w:tc>
          <w:tcPr>
            <w:tcBorders>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174 984,00 Kč</w:t>
            </w:r>
          </w:p>
        </w:tc>
      </w:tr>
      <w:tr>
        <w:trPr>
          <w:trHeight w:val="341" w:hRule="exact"/>
        </w:trPr>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0%</w:t>
            </w:r>
          </w:p>
        </w:tc>
        <w:tc>
          <w:tcPr>
            <w:tcBorders>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1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174 983,94 Kč</w:t>
            </w:r>
          </w:p>
        </w:tc>
        <w:tc>
          <w:tcPr>
            <w:tcBorders>
              <w:bottom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1900" w:h="16840"/>
          <w:pgMar w:top="298" w:left="286" w:right="636" w:bottom="670" w:header="0" w:footer="3" w:gutter="0"/>
          <w:cols w:space="720"/>
          <w:noEndnote/>
          <w:rtlGutter w:val="0"/>
          <w:docGrid w:linePitch="360"/>
        </w:sectPr>
      </w:pPr>
    </w:p>
    <w:p>
      <w:pPr>
        <w:pStyle w:val="Style22"/>
        <w:keepNext w:val="0"/>
        <w:keepLines w:val="0"/>
        <w:widowControl w:val="0"/>
        <w:shd w:val="clear" w:color="auto" w:fill="auto"/>
        <w:tabs>
          <w:tab w:leader="underscore" w:pos="1459" w:val="left"/>
        </w:tabs>
        <w:bidi w:val="0"/>
        <w:spacing w:before="0" w:after="0" w:line="350" w:lineRule="auto"/>
        <w:ind w:left="0" w:right="0" w:firstLine="0"/>
        <w:jc w:val="left"/>
        <w:rPr>
          <w:sz w:val="12"/>
          <w:szCs w:val="12"/>
        </w:rPr>
      </w:pPr>
      <w:r>
        <w:rPr>
          <w:color w:val="000000"/>
          <w:spacing w:val="0"/>
          <w:w w:val="100"/>
          <w:position w:val="0"/>
          <w:sz w:val="15"/>
          <w:szCs w:val="15"/>
          <w:shd w:val="clear" w:color="auto" w:fill="auto"/>
          <w:lang w:val="cs-CZ" w:eastAsia="cs-CZ" w:bidi="cs-CZ"/>
        </w:rPr>
        <w:tab/>
      </w:r>
      <w:r>
        <w:rPr>
          <w:color w:val="000000"/>
          <w:spacing w:val="0"/>
          <w:w w:val="100"/>
          <w:position w:val="0"/>
          <w:sz w:val="15"/>
          <w:szCs w:val="15"/>
          <w:u w:val="single"/>
          <w:shd w:val="clear" w:color="auto" w:fill="auto"/>
          <w:lang w:val="cs-CZ" w:eastAsia="cs-CZ" w:bidi="cs-CZ"/>
        </w:rPr>
        <w:t xml:space="preserve">Obchodní rejstřík: Městský soud v Praze, oddíl C, vložka 9201, Certifikát ISO 9001, IČO 45147647, Dlč CZ45147647 </w:t>
      </w:r>
      <w:r>
        <w:rPr>
          <w:b/>
          <w:bCs/>
          <w:color w:val="000000"/>
          <w:spacing w:val="0"/>
          <w:w w:val="100"/>
          <w:position w:val="0"/>
          <w:sz w:val="12"/>
          <w:szCs w:val="12"/>
          <w:shd w:val="clear" w:color="auto" w:fill="auto"/>
          <w:lang w:val="cs-CZ" w:eastAsia="cs-CZ" w:bidi="cs-CZ"/>
        </w:rPr>
        <w:t>Fakturu vyhotovil a obsloužil Vás pan 0</w:t>
      </w:r>
    </w:p>
    <w:p>
      <w:pPr>
        <w:pStyle w:val="Style25"/>
        <w:keepNext w:val="0"/>
        <w:keepLines w:val="0"/>
        <w:widowControl w:val="0"/>
        <w:shd w:val="clear" w:color="auto" w:fill="auto"/>
        <w:bidi w:val="0"/>
        <w:spacing w:before="0" w:after="440" w:line="240" w:lineRule="auto"/>
        <w:ind w:left="0" w:right="0" w:firstLine="0"/>
        <w:jc w:val="left"/>
        <w:rPr>
          <w:sz w:val="12"/>
          <w:szCs w:val="12"/>
        </w:rPr>
      </w:pPr>
      <w:r>
        <w:rPr>
          <w:b/>
          <w:bCs/>
          <w:i/>
          <w:iCs/>
          <w:color w:val="000000"/>
          <w:spacing w:val="0"/>
          <w:w w:val="100"/>
          <w:position w:val="0"/>
          <w:sz w:val="12"/>
          <w:szCs w:val="12"/>
          <w:shd w:val="clear" w:color="auto" w:fill="auto"/>
          <w:lang w:val="cs-CZ" w:eastAsia="cs-CZ" w:bidi="cs-CZ"/>
        </w:rPr>
        <w:t>Děkujeme</w:t>
      </w:r>
      <w:r>
        <w:rPr>
          <w:b/>
          <w:bCs/>
          <w:color w:val="000000"/>
          <w:spacing w:val="0"/>
          <w:w w:val="100"/>
          <w:position w:val="0"/>
          <w:sz w:val="12"/>
          <w:szCs w:val="12"/>
          <w:shd w:val="clear" w:color="auto" w:fill="auto"/>
          <w:lang w:val="cs-CZ" w:eastAsia="cs-CZ" w:bidi="cs-CZ"/>
        </w:rPr>
        <w:t xml:space="preserve"> za Váš zájem a přejeme Vám mnoho bezpečných kilometrů</w:t>
      </w:r>
    </w:p>
    <w:p>
      <w:pPr>
        <w:pStyle w:val="Style22"/>
        <w:keepNext w:val="0"/>
        <w:keepLines w:val="0"/>
        <w:widowControl w:val="0"/>
        <w:shd w:val="clear" w:color="auto" w:fill="auto"/>
        <w:bidi w:val="0"/>
        <w:spacing w:before="0" w:after="0" w:line="240" w:lineRule="auto"/>
        <w:ind w:left="2120" w:right="0" w:firstLine="0"/>
        <w:jc w:val="left"/>
        <w:sectPr>
          <w:footnotePr>
            <w:pos w:val="pageBottom"/>
            <w:numFmt w:val="decimal"/>
            <w:numRestart w:val="continuous"/>
          </w:footnotePr>
          <w:type w:val="continuous"/>
          <w:pgSz w:w="11900" w:h="16840"/>
          <w:pgMar w:top="298" w:left="286" w:right="636" w:bottom="670" w:header="0" w:footer="3" w:gutter="0"/>
          <w:cols w:space="720"/>
          <w:noEndnote/>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3019425</wp:posOffset>
                </wp:positionH>
                <wp:positionV relativeFrom="paragraph">
                  <wp:posOffset>12700</wp:posOffset>
                </wp:positionV>
                <wp:extent cx="701040" cy="140335"/>
                <wp:wrapSquare wrapText="right"/>
                <wp:docPr id="19" name="Shape 19"/>
                <a:graphic xmlns:a="http://schemas.openxmlformats.org/drawingml/2006/main">
                  <a:graphicData uri="http://schemas.microsoft.com/office/word/2010/wordprocessingShape">
                    <wps:wsp>
                      <wps:cNvSpPr txBox="1"/>
                      <wps:spPr>
                        <a:xfrm>
                          <a:ext cx="701040" cy="14033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Vozidlo předák</w:t>
                            </w:r>
                          </w:p>
                        </w:txbxContent>
                      </wps:txbx>
                      <wps:bodyPr wrap="none" lIns="0" tIns="0" rIns="0" bIns="0">
                        <a:noAutoFit/>
                      </wps:bodyPr>
                    </wps:wsp>
                  </a:graphicData>
                </a:graphic>
              </wp:anchor>
            </w:drawing>
          </mc:Choice>
          <mc:Fallback>
            <w:pict>
              <v:shape id="_x0000_s1045" type="#_x0000_t202" style="position:absolute;margin-left:237.75pt;margin-top:1.pt;width:55.200000000000003pt;height:11.050000000000001pt;z-index:-125829363;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Vozidlo předák</w:t>
                      </w:r>
                    </w:p>
                  </w:txbxContent>
                </v:textbox>
                <w10:wrap type="square" side="right" anchorx="page"/>
              </v:shape>
            </w:pict>
          </mc:Fallback>
        </mc:AlternateContent>
      </w:r>
      <w:r>
        <w:rPr>
          <w:color w:val="000000"/>
          <w:spacing w:val="0"/>
          <w:w w:val="100"/>
          <w:position w:val="0"/>
          <w:shd w:val="clear" w:color="auto" w:fill="auto"/>
          <w:lang w:val="cs-CZ" w:eastAsia="cs-CZ" w:bidi="cs-CZ"/>
        </w:rPr>
        <w:t>Vozidlo převzal:</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Zpracováno systémem</w:t>
      </w:r>
    </w:p>
    <w:p>
      <w:pPr>
        <w:spacing w:lineRule="exact" w:line="1"/>
        <w:rPr>
          <w:sz w:val="2"/>
          <w:szCs w:val="2"/>
        </w:rPr>
      </w:pPr>
      <w:r>
        <w:br w:type="column"/>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7"/>
          <w:szCs w:val="17"/>
          <w:shd w:val="clear" w:color="auto" w:fill="auto"/>
          <w:lang w:val="cs-CZ" w:eastAsia="cs-CZ" w:bidi="cs-CZ"/>
        </w:rPr>
        <w:t>firmy Teas Zlín</w:t>
      </w:r>
    </w:p>
    <w:sectPr>
      <w:footnotePr>
        <w:pos w:val="pageBottom"/>
        <w:numFmt w:val="decimal"/>
        <w:numRestart w:val="continuous"/>
      </w:footnotePr>
      <w:type w:val="continuous"/>
      <w:pgSz w:w="11900" w:h="16840"/>
      <w:pgMar w:top="298" w:left="8129" w:right="636" w:bottom="670" w:header="0" w:footer="3" w:gutter="0"/>
      <w:cols w:num="2" w:space="694"/>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6490970</wp:posOffset>
              </wp:positionH>
              <wp:positionV relativeFrom="page">
                <wp:posOffset>10244455</wp:posOffset>
              </wp:positionV>
              <wp:extent cx="661670" cy="76200"/>
              <wp:wrapNone/>
              <wp:docPr id="9" name="Shape 9"/>
              <a:graphic xmlns:a="http://schemas.openxmlformats.org/drawingml/2006/main">
                <a:graphicData uri="http://schemas.microsoft.com/office/word/2010/wordprocessingShape">
                  <wps:wsp>
                    <wps:cNvSpPr txBox="1"/>
                    <wps:spPr>
                      <a:xfrm>
                        <a:ext cx="661670" cy="762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zdanitelného plnění</w:t>
                          </w:r>
                        </w:p>
                      </w:txbxContent>
                    </wps:txbx>
                    <wps:bodyPr wrap="none" lIns="0" tIns="0" rIns="0" bIns="0">
                      <a:spAutoFit/>
                    </wps:bodyPr>
                  </wps:wsp>
                </a:graphicData>
              </a:graphic>
            </wp:anchor>
          </w:drawing>
        </mc:Choice>
        <mc:Fallback>
          <w:pict>
            <v:shape id="_x0000_s1035" type="#_x0000_t202" style="position:absolute;margin-left:511.10000000000002pt;margin-top:806.64999999999998pt;width:52.100000000000001pt;height:6.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zdanitelného plnění</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7">
    <w:name w:val="Jiné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10">
    <w:name w:val="Nadpis #1_"/>
    <w:basedOn w:val="DefaultParagraphFont"/>
    <w:link w:val="Style9"/>
    <w:rPr>
      <w:rFonts w:ascii="Cambria" w:eastAsia="Cambria" w:hAnsi="Cambria" w:cs="Cambria"/>
      <w:b w:val="0"/>
      <w:bCs w:val="0"/>
      <w:i w:val="0"/>
      <w:iCs w:val="0"/>
      <w:smallCaps w:val="0"/>
      <w:strike w:val="0"/>
      <w:sz w:val="40"/>
      <w:szCs w:val="40"/>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Základní text (6)_"/>
    <w:basedOn w:val="DefaultParagraphFont"/>
    <w:link w:val="Style14"/>
    <w:rPr>
      <w:rFonts w:ascii="Arial" w:eastAsia="Arial" w:hAnsi="Arial" w:cs="Arial"/>
      <w:b w:val="0"/>
      <w:bCs w:val="0"/>
      <w:i w:val="0"/>
      <w:iCs w:val="0"/>
      <w:smallCaps w:val="0"/>
      <w:strike w:val="0"/>
      <w:u w:val="none"/>
    </w:rPr>
  </w:style>
  <w:style w:type="character" w:customStyle="1" w:styleId="CharStyle17">
    <w:name w:val="Základní text (4)_"/>
    <w:basedOn w:val="DefaultParagraphFont"/>
    <w:link w:val="Style16"/>
    <w:rPr>
      <w:rFonts w:ascii="Arial" w:eastAsia="Arial" w:hAnsi="Arial" w:cs="Arial"/>
      <w:b w:val="0"/>
      <w:bCs w:val="0"/>
      <w:i w:val="0"/>
      <w:iCs w:val="0"/>
      <w:smallCaps w:val="0"/>
      <w:strike w:val="0"/>
      <w:sz w:val="19"/>
      <w:szCs w:val="19"/>
      <w:u w:val="none"/>
    </w:rPr>
  </w:style>
  <w:style w:type="character" w:customStyle="1" w:styleId="CharStyle19">
    <w:name w:val="Základní text (5)_"/>
    <w:basedOn w:val="DefaultParagraphFont"/>
    <w:link w:val="Style18"/>
    <w:rPr>
      <w:rFonts w:ascii="Arial" w:eastAsia="Arial" w:hAnsi="Arial" w:cs="Arial"/>
      <w:b w:val="0"/>
      <w:bCs w:val="0"/>
      <w:i w:val="0"/>
      <w:iCs w:val="0"/>
      <w:smallCaps w:val="0"/>
      <w:strike w:val="0"/>
      <w:sz w:val="17"/>
      <w:szCs w:val="17"/>
      <w:u w:val="none"/>
    </w:rPr>
  </w:style>
  <w:style w:type="character" w:customStyle="1" w:styleId="CharStyle23">
    <w:name w:val="Základní text (2)_"/>
    <w:basedOn w:val="DefaultParagraphFont"/>
    <w:link w:val="Style22"/>
    <w:rPr>
      <w:rFonts w:ascii="Arial" w:eastAsia="Arial" w:hAnsi="Arial" w:cs="Arial"/>
      <w:b w:val="0"/>
      <w:bCs w:val="0"/>
      <w:i w:val="0"/>
      <w:iCs w:val="0"/>
      <w:smallCaps w:val="0"/>
      <w:strike w:val="0"/>
      <w:sz w:val="15"/>
      <w:szCs w:val="15"/>
      <w:u w:val="none"/>
    </w:rPr>
  </w:style>
  <w:style w:type="character" w:customStyle="1" w:styleId="CharStyle26">
    <w:name w:val="Základní text (3)_"/>
    <w:basedOn w:val="DefaultParagraphFont"/>
    <w:link w:val="Style25"/>
    <w:rPr>
      <w:rFonts w:ascii="Arial" w:eastAsia="Arial" w:hAnsi="Arial" w:cs="Arial"/>
      <w:b w:val="0"/>
      <w:bCs w:val="0"/>
      <w:i w:val="0"/>
      <w:iCs w:val="0"/>
      <w:smallCaps w:val="0"/>
      <w:strike w:val="0"/>
      <w:sz w:val="11"/>
      <w:szCs w:val="11"/>
      <w:u w:val="none"/>
    </w:rPr>
  </w:style>
  <w:style w:type="paragraph" w:customStyle="1" w:styleId="Style2">
    <w:name w:val="Základní text"/>
    <w:basedOn w:val="Normal"/>
    <w:link w:val="CharStyle3"/>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6">
    <w:name w:val="Jiné"/>
    <w:basedOn w:val="Normal"/>
    <w:link w:val="CharStyle7"/>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9">
    <w:name w:val="Nadpis #1"/>
    <w:basedOn w:val="Normal"/>
    <w:link w:val="CharStyle10"/>
    <w:pPr>
      <w:widowControl w:val="0"/>
      <w:shd w:val="clear" w:color="auto" w:fill="FFFFFF"/>
      <w:outlineLvl w:val="0"/>
    </w:pPr>
    <w:rPr>
      <w:rFonts w:ascii="Cambria" w:eastAsia="Cambria" w:hAnsi="Cambria" w:cs="Cambria"/>
      <w:b w:val="0"/>
      <w:bCs w:val="0"/>
      <w:i w:val="0"/>
      <w:iCs w:val="0"/>
      <w:smallCaps w:val="0"/>
      <w:strike w:val="0"/>
      <w:sz w:val="40"/>
      <w:szCs w:val="40"/>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Základní text (6)"/>
    <w:basedOn w:val="Normal"/>
    <w:link w:val="CharStyle15"/>
    <w:pPr>
      <w:widowControl w:val="0"/>
      <w:shd w:val="clear" w:color="auto" w:fill="FFFFFF"/>
      <w:jc w:val="right"/>
    </w:pPr>
    <w:rPr>
      <w:rFonts w:ascii="Arial" w:eastAsia="Arial" w:hAnsi="Arial" w:cs="Arial"/>
      <w:b w:val="0"/>
      <w:bCs w:val="0"/>
      <w:i w:val="0"/>
      <w:iCs w:val="0"/>
      <w:smallCaps w:val="0"/>
      <w:strike w:val="0"/>
      <w:u w:val="none"/>
    </w:rPr>
  </w:style>
  <w:style w:type="paragraph" w:customStyle="1" w:styleId="Style16">
    <w:name w:val="Základní text (4)"/>
    <w:basedOn w:val="Normal"/>
    <w:link w:val="CharStyle17"/>
    <w:pPr>
      <w:widowControl w:val="0"/>
      <w:shd w:val="clear" w:color="auto" w:fill="FFFFFF"/>
      <w:ind w:firstLine="150"/>
    </w:pPr>
    <w:rPr>
      <w:rFonts w:ascii="Arial" w:eastAsia="Arial" w:hAnsi="Arial" w:cs="Arial"/>
      <w:b w:val="0"/>
      <w:bCs w:val="0"/>
      <w:i w:val="0"/>
      <w:iCs w:val="0"/>
      <w:smallCaps w:val="0"/>
      <w:strike w:val="0"/>
      <w:sz w:val="19"/>
      <w:szCs w:val="19"/>
      <w:u w:val="none"/>
    </w:rPr>
  </w:style>
  <w:style w:type="paragraph" w:customStyle="1" w:styleId="Style18">
    <w:name w:val="Základní text (5)"/>
    <w:basedOn w:val="Normal"/>
    <w:link w:val="CharStyle19"/>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22">
    <w:name w:val="Základní text (2)"/>
    <w:basedOn w:val="Normal"/>
    <w:link w:val="CharStyle2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25">
    <w:name w:val="Základní text (3)"/>
    <w:basedOn w:val="Normal"/>
    <w:link w:val="CharStyle26"/>
    <w:pPr>
      <w:widowControl w:val="0"/>
      <w:shd w:val="clear" w:color="auto" w:fill="FFFFFF"/>
    </w:pPr>
    <w:rPr>
      <w:rFonts w:ascii="Arial" w:eastAsia="Arial" w:hAnsi="Arial" w:cs="Arial"/>
      <w:b w:val="0"/>
      <w:bCs w:val="0"/>
      <w:i w:val="0"/>
      <w:iCs w:val="0"/>
      <w:smallCaps w:val="0"/>
      <w:strike w:val="0"/>
      <w:sz w:val="11"/>
      <w:szCs w:val="11"/>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s>
</file>