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E94" w:rsidRPr="00DF7ACC" w:rsidRDefault="004C0583" w:rsidP="004C0583">
      <w:pPr>
        <w:rPr>
          <w:b/>
        </w:rPr>
      </w:pPr>
      <w:r>
        <w:rPr>
          <w:b/>
        </w:rPr>
        <w:t>Příloha č. 1 ke kupní smlouvě č.</w:t>
      </w:r>
      <w:r w:rsidR="002D1C81" w:rsidRPr="002D1C81">
        <w:rPr>
          <w:b/>
        </w:rPr>
        <w:t xml:space="preserve"> PK/2409/2020</w:t>
      </w:r>
    </w:p>
    <w:tbl>
      <w:tblPr>
        <w:tblpPr w:leftFromText="141" w:rightFromText="141" w:vertAnchor="text" w:horzAnchor="page" w:tblpX="1208" w:tblpY="13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3501"/>
        <w:gridCol w:w="2864"/>
        <w:gridCol w:w="1704"/>
      </w:tblGrid>
      <w:tr w:rsidR="004314F0" w:rsidRPr="004C1972" w:rsidTr="000F08A5"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0" w:rsidRPr="00740D33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740D33">
              <w:rPr>
                <w:rFonts w:asciiTheme="minorHAnsi" w:hAnsiTheme="minorHAnsi" w:cstheme="minorHAnsi"/>
                <w:sz w:val="22"/>
                <w:szCs w:val="22"/>
              </w:rPr>
              <w:t>Váš dopis zn.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0" w:rsidRPr="00740D33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40D33">
              <w:rPr>
                <w:rFonts w:asciiTheme="minorHAnsi" w:hAnsiTheme="minorHAnsi" w:cstheme="minorHAnsi"/>
                <w:sz w:val="22"/>
                <w:szCs w:val="22"/>
              </w:rPr>
              <w:t>Č.j.</w:t>
            </w:r>
            <w:proofErr w:type="gramEnd"/>
            <w:r w:rsidRPr="00740D33">
              <w:rPr>
                <w:rFonts w:asciiTheme="minorHAnsi" w:hAnsiTheme="minorHAnsi" w:cstheme="minorHAnsi"/>
                <w:sz w:val="22"/>
                <w:szCs w:val="22"/>
              </w:rPr>
              <w:t xml:space="preserve"> PK </w:t>
            </w:r>
            <w:r w:rsidR="007C7259" w:rsidRPr="00740D33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740D33" w:rsidRPr="00740D33">
              <w:rPr>
                <w:rFonts w:asciiTheme="minorHAnsi" w:hAnsiTheme="minorHAnsi" w:cstheme="minorHAnsi"/>
                <w:sz w:val="22"/>
                <w:szCs w:val="22"/>
              </w:rPr>
              <w:t>2181</w:t>
            </w:r>
            <w:r w:rsidR="00B0634B" w:rsidRPr="00740D33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130CEA" w:rsidRPr="00740D33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B0634B" w:rsidRPr="00740D33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AB2AB6" w:rsidRPr="00740D3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4314F0" w:rsidRPr="00740D33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>Vyřizuje / linka</w:t>
            </w:r>
          </w:p>
          <w:p w:rsidR="004314F0" w:rsidRPr="004C1972" w:rsidRDefault="0032183D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xxxxxxxxxxxxxxx</w:t>
            </w:r>
            <w:proofErr w:type="spellEnd"/>
            <w:r w:rsidR="004314F0"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Datum:        </w:t>
            </w:r>
          </w:p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roofErr w:type="gramStart"/>
            <w:r w:rsidR="0098400E" w:rsidRPr="0098400E">
              <w:rPr>
                <w:rFonts w:asciiTheme="minorHAnsi" w:hAnsiTheme="minorHAnsi" w:cstheme="minorHAnsi"/>
                <w:sz w:val="22"/>
                <w:szCs w:val="22"/>
              </w:rPr>
              <w:t>06.11</w:t>
            </w:r>
            <w:r w:rsidRPr="0098400E">
              <w:rPr>
                <w:rFonts w:asciiTheme="minorHAnsi" w:hAnsiTheme="minorHAnsi" w:cstheme="minorHAnsi"/>
                <w:sz w:val="22"/>
                <w:szCs w:val="22"/>
              </w:rPr>
              <w:t>.20</w:t>
            </w:r>
            <w:r w:rsidR="00130CEA" w:rsidRPr="0098400E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proofErr w:type="gramEnd"/>
          </w:p>
        </w:tc>
      </w:tr>
    </w:tbl>
    <w:p w:rsidR="004314F0" w:rsidRPr="004C197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Věc: Výzva k zaslání cenové nabídky na realizaci veřejné zakázky malého rozsahu</w:t>
      </w:r>
    </w:p>
    <w:p w:rsidR="004314F0" w:rsidRPr="004C1972" w:rsidRDefault="004314F0" w:rsidP="004314F0">
      <w:pPr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Výzva k podání cenové nabídky k účasti </w:t>
      </w:r>
      <w:r w:rsidRPr="00C33583">
        <w:rPr>
          <w:rFonts w:asciiTheme="minorHAnsi" w:hAnsiTheme="minorHAnsi" w:cstheme="minorHAnsi"/>
          <w:sz w:val="22"/>
          <w:szCs w:val="22"/>
        </w:rPr>
        <w:t xml:space="preserve">na zakázce malého rozsahu </w:t>
      </w:r>
      <w:r>
        <w:rPr>
          <w:rFonts w:asciiTheme="minorHAnsi" w:hAnsiTheme="minorHAnsi" w:cstheme="minorHAnsi"/>
          <w:sz w:val="22"/>
          <w:szCs w:val="22"/>
        </w:rPr>
        <w:t>zadané</w:t>
      </w:r>
      <w:r w:rsidRPr="004C1972">
        <w:rPr>
          <w:rFonts w:asciiTheme="minorHAnsi" w:hAnsiTheme="minorHAnsi" w:cstheme="minorHAnsi"/>
          <w:sz w:val="22"/>
          <w:szCs w:val="22"/>
        </w:rPr>
        <w:t xml:space="preserve"> podle </w:t>
      </w:r>
      <w:r w:rsidRPr="006149E1">
        <w:rPr>
          <w:rFonts w:asciiTheme="minorHAnsi" w:hAnsiTheme="minorHAnsi" w:cstheme="minorHAnsi"/>
          <w:sz w:val="22"/>
          <w:szCs w:val="22"/>
        </w:rPr>
        <w:t>§ 27 zákona č.</w:t>
      </w:r>
      <w:r w:rsidRPr="004C1972">
        <w:rPr>
          <w:rFonts w:asciiTheme="minorHAnsi" w:hAnsiTheme="minorHAnsi" w:cstheme="minorHAnsi"/>
          <w:sz w:val="22"/>
          <w:szCs w:val="22"/>
        </w:rPr>
        <w:t xml:space="preserve"> 134/2016 Sb., o zadávání veřejných zakázek, dle Pravidel pro zadávání veřejných zakázek  škol a školských zařízení – příspěvkových organizací zřízených hlavním městem Prahou ze dne </w:t>
      </w:r>
      <w:proofErr w:type="gramStart"/>
      <w:r w:rsidRPr="004C1972">
        <w:rPr>
          <w:rFonts w:asciiTheme="minorHAnsi" w:hAnsiTheme="minorHAnsi" w:cstheme="minorHAnsi"/>
          <w:sz w:val="22"/>
          <w:szCs w:val="22"/>
        </w:rPr>
        <w:t>21.11.2017</w:t>
      </w:r>
      <w:proofErr w:type="gramEnd"/>
      <w:r w:rsidRPr="004C1972">
        <w:rPr>
          <w:rFonts w:asciiTheme="minorHAnsi" w:hAnsiTheme="minorHAnsi" w:cstheme="minorHAnsi"/>
          <w:sz w:val="22"/>
          <w:szCs w:val="22"/>
        </w:rPr>
        <w:t xml:space="preserve"> a dle vnitřního předpisu Pražské konzervatoře na realizaci akce: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Default="00B87D87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3D27F5" w:rsidRPr="003D27F5">
        <w:rPr>
          <w:rFonts w:asciiTheme="minorHAnsi" w:hAnsiTheme="minorHAnsi" w:cstheme="minorHAnsi"/>
          <w:b/>
          <w:sz w:val="22"/>
          <w:szCs w:val="22"/>
        </w:rPr>
        <w:t xml:space="preserve">Dodávka barokních židlí do sálu a salónku </w:t>
      </w:r>
      <w:proofErr w:type="spellStart"/>
      <w:r w:rsidR="003D27F5" w:rsidRPr="003D27F5">
        <w:rPr>
          <w:rFonts w:asciiTheme="minorHAnsi" w:hAnsiTheme="minorHAnsi" w:cstheme="minorHAnsi"/>
          <w:b/>
          <w:sz w:val="22"/>
          <w:szCs w:val="22"/>
        </w:rPr>
        <w:t>Pálffyovského</w:t>
      </w:r>
      <w:proofErr w:type="spellEnd"/>
      <w:r w:rsidR="003D27F5" w:rsidRPr="003D27F5">
        <w:rPr>
          <w:rFonts w:asciiTheme="minorHAnsi" w:hAnsiTheme="minorHAnsi" w:cstheme="minorHAnsi"/>
          <w:b/>
          <w:sz w:val="22"/>
          <w:szCs w:val="22"/>
        </w:rPr>
        <w:t xml:space="preserve"> paláce</w:t>
      </w:r>
      <w:r>
        <w:rPr>
          <w:rFonts w:asciiTheme="minorHAnsi" w:hAnsiTheme="minorHAnsi" w:cstheme="minorHAnsi"/>
          <w:b/>
          <w:sz w:val="22"/>
          <w:szCs w:val="22"/>
        </w:rPr>
        <w:t>“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74D47" w:rsidRPr="004C1972" w:rsidRDefault="00E74D47" w:rsidP="00E74D47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235F70">
        <w:rPr>
          <w:rFonts w:asciiTheme="minorHAnsi" w:hAnsiTheme="minorHAnsi" w:cstheme="minorHAnsi"/>
          <w:b/>
          <w:sz w:val="22"/>
          <w:szCs w:val="22"/>
        </w:rPr>
        <w:t>Zadavatel:</w:t>
      </w:r>
      <w:r w:rsidRPr="004C1972">
        <w:rPr>
          <w:rFonts w:asciiTheme="minorHAnsi" w:hAnsiTheme="minorHAnsi" w:cstheme="minorHAnsi"/>
          <w:sz w:val="22"/>
          <w:szCs w:val="22"/>
        </w:rPr>
        <w:t xml:space="preserve"> Pražská konzervatoř</w:t>
      </w:r>
    </w:p>
    <w:p w:rsidR="00E74D47" w:rsidRPr="004C1972" w:rsidRDefault="00E74D47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Pražská konzervatoř, Praha 1, Na Rejdišti 1 – příspěvková organizace </w:t>
      </w:r>
      <w:proofErr w:type="spellStart"/>
      <w:r w:rsidRPr="004C1972">
        <w:rPr>
          <w:rFonts w:asciiTheme="minorHAnsi" w:hAnsiTheme="minorHAnsi" w:cstheme="minorHAnsi"/>
          <w:sz w:val="22"/>
          <w:szCs w:val="22"/>
        </w:rPr>
        <w:t>hl.m.Prahy</w:t>
      </w:r>
      <w:proofErr w:type="spellEnd"/>
      <w:r w:rsidRPr="004C1972">
        <w:rPr>
          <w:rFonts w:asciiTheme="minorHAnsi" w:hAnsiTheme="minorHAnsi" w:cstheme="minorHAnsi"/>
          <w:sz w:val="22"/>
          <w:szCs w:val="22"/>
        </w:rPr>
        <w:t xml:space="preserve"> zřízena usnesením RHMP č. 550 z </w:t>
      </w:r>
      <w:proofErr w:type="gramStart"/>
      <w:r w:rsidRPr="004C1972">
        <w:rPr>
          <w:rFonts w:asciiTheme="minorHAnsi" w:hAnsiTheme="minorHAnsi" w:cstheme="minorHAnsi"/>
          <w:sz w:val="22"/>
          <w:szCs w:val="22"/>
        </w:rPr>
        <w:t>3.4.2001</w:t>
      </w:r>
      <w:proofErr w:type="gramEnd"/>
      <w:r w:rsidRPr="004C1972">
        <w:rPr>
          <w:rFonts w:asciiTheme="minorHAnsi" w:hAnsiTheme="minorHAnsi" w:cstheme="minorHAnsi"/>
          <w:sz w:val="22"/>
          <w:szCs w:val="22"/>
        </w:rPr>
        <w:t>, zapsaná v Rejstříku škol RED-IZO 600 0045 38, zapsaná v RARIS IČO:70837911.</w:t>
      </w:r>
    </w:p>
    <w:p w:rsidR="00E74D47" w:rsidRPr="004C1972" w:rsidRDefault="00E74D47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Se sídlem: Na Rejdišti 1/77, 110 00 Praha 1</w:t>
      </w:r>
    </w:p>
    <w:p w:rsidR="00E74D47" w:rsidRDefault="00E74D47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Zastoupená: </w:t>
      </w:r>
      <w:proofErr w:type="spellStart"/>
      <w:r w:rsidR="009B0E1E">
        <w:rPr>
          <w:rFonts w:asciiTheme="minorHAnsi" w:hAnsiTheme="minorHAnsi" w:cstheme="minorHAnsi"/>
          <w:sz w:val="22"/>
          <w:szCs w:val="22"/>
        </w:rPr>
        <w:t>xxxxxxxxxxxxxxxx</w:t>
      </w:r>
      <w:proofErr w:type="spellEnd"/>
      <w:r>
        <w:rPr>
          <w:rFonts w:asciiTheme="minorHAnsi" w:hAnsiTheme="minorHAnsi" w:cstheme="minorHAnsi"/>
          <w:sz w:val="22"/>
          <w:szCs w:val="22"/>
        </w:rPr>
        <w:t>.,</w:t>
      </w:r>
      <w:r w:rsidRPr="004C1972">
        <w:rPr>
          <w:rFonts w:asciiTheme="minorHAnsi" w:hAnsiTheme="minorHAnsi" w:cstheme="minorHAnsi"/>
          <w:sz w:val="22"/>
          <w:szCs w:val="22"/>
        </w:rPr>
        <w:t xml:space="preserve"> ředitelem konzervatoře</w:t>
      </w:r>
    </w:p>
    <w:p w:rsidR="00E74D47" w:rsidRPr="004C1972" w:rsidRDefault="00E74D47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 w:rsidRPr="00BB39DA">
        <w:rPr>
          <w:rFonts w:asciiTheme="minorHAnsi" w:hAnsiTheme="minorHAnsi" w:cstheme="minorHAnsi"/>
          <w:sz w:val="22"/>
          <w:szCs w:val="22"/>
        </w:rPr>
        <w:t>ID datové schránky: qhqycf7</w:t>
      </w:r>
    </w:p>
    <w:p w:rsidR="00E74D47" w:rsidRDefault="00E74D47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 w:rsidRPr="00A352A8">
        <w:rPr>
          <w:rFonts w:asciiTheme="minorHAnsi" w:hAnsiTheme="minorHAnsi" w:cstheme="minorHAnsi"/>
          <w:sz w:val="22"/>
          <w:szCs w:val="22"/>
        </w:rPr>
        <w:t xml:space="preserve">Profil Zadavatele: </w:t>
      </w:r>
      <w:r w:rsidRPr="00BB39DA">
        <w:rPr>
          <w:rFonts w:asciiTheme="minorHAnsi" w:hAnsiTheme="minorHAnsi" w:cstheme="minorHAnsi"/>
          <w:sz w:val="22"/>
          <w:szCs w:val="22"/>
        </w:rPr>
        <w:t xml:space="preserve">https://www.vhodne-uverejneni.cz/profil/prazska-konzervator-praha-1-na-rejdisti-1 </w:t>
      </w:r>
      <w:r w:rsidRPr="00A352A8">
        <w:rPr>
          <w:rFonts w:asciiTheme="minorHAnsi" w:hAnsiTheme="minorHAnsi" w:cstheme="minorHAnsi"/>
          <w:sz w:val="22"/>
          <w:szCs w:val="22"/>
        </w:rPr>
        <w:t>(dále jen „Profil Zadavatele“).</w:t>
      </w:r>
    </w:p>
    <w:p w:rsidR="00E74D47" w:rsidRPr="004C1972" w:rsidRDefault="00E74D47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(dále jen „Zadavatel“)</w:t>
      </w:r>
    </w:p>
    <w:p w:rsidR="004314F0" w:rsidRPr="004C1972" w:rsidRDefault="004314F0" w:rsidP="004314F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23C2B" w:rsidRPr="00F23C2B" w:rsidRDefault="00F23C2B" w:rsidP="00F23C2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C2B">
        <w:rPr>
          <w:rFonts w:asciiTheme="minorHAnsi" w:hAnsiTheme="minorHAnsi" w:cstheme="minorHAnsi"/>
          <w:b/>
          <w:sz w:val="22"/>
          <w:szCs w:val="22"/>
        </w:rPr>
        <w:t xml:space="preserve">1. Klasifikace veřejné zakázky </w:t>
      </w:r>
    </w:p>
    <w:p w:rsidR="00F23C2B" w:rsidRPr="00F23C2B" w:rsidRDefault="00F23C2B" w:rsidP="00F23C2B">
      <w:pPr>
        <w:jc w:val="both"/>
        <w:rPr>
          <w:rFonts w:asciiTheme="minorHAnsi" w:hAnsiTheme="minorHAnsi" w:cstheme="minorHAnsi"/>
          <w:sz w:val="22"/>
          <w:szCs w:val="22"/>
        </w:rPr>
      </w:pPr>
      <w:r w:rsidRPr="00F23C2B">
        <w:rPr>
          <w:rFonts w:asciiTheme="minorHAnsi" w:hAnsiTheme="minorHAnsi" w:cstheme="minorHAnsi"/>
          <w:sz w:val="22"/>
          <w:szCs w:val="22"/>
        </w:rPr>
        <w:t>Veřejná zakázka je veřejnou zakázkou na dodávky.</w:t>
      </w:r>
    </w:p>
    <w:p w:rsidR="00F23C2B" w:rsidRPr="00F23C2B" w:rsidRDefault="00F23C2B" w:rsidP="00F23C2B">
      <w:pPr>
        <w:jc w:val="both"/>
        <w:rPr>
          <w:rFonts w:asciiTheme="minorHAnsi" w:hAnsiTheme="minorHAnsi" w:cstheme="minorHAnsi"/>
          <w:sz w:val="22"/>
          <w:szCs w:val="22"/>
        </w:rPr>
      </w:pPr>
      <w:r w:rsidRPr="00F23C2B">
        <w:rPr>
          <w:rFonts w:asciiTheme="minorHAnsi" w:hAnsiTheme="minorHAnsi" w:cstheme="minorHAnsi"/>
          <w:sz w:val="22"/>
          <w:szCs w:val="22"/>
        </w:rPr>
        <w:t xml:space="preserve">Veřejná zakázka je veřejnou zakázkou </w:t>
      </w:r>
      <w:r w:rsidR="00CA36D3">
        <w:rPr>
          <w:rFonts w:asciiTheme="minorHAnsi" w:hAnsiTheme="minorHAnsi" w:cstheme="minorHAnsi"/>
          <w:sz w:val="22"/>
          <w:szCs w:val="22"/>
        </w:rPr>
        <w:t>malého rozsahu</w:t>
      </w:r>
      <w:r w:rsidRPr="00F23C2B">
        <w:rPr>
          <w:rFonts w:asciiTheme="minorHAnsi" w:hAnsiTheme="minorHAnsi" w:cstheme="minorHAnsi"/>
          <w:sz w:val="22"/>
          <w:szCs w:val="22"/>
        </w:rPr>
        <w:t>.</w:t>
      </w:r>
    </w:p>
    <w:p w:rsidR="004314F0" w:rsidRDefault="00F23C2B" w:rsidP="00F23C2B">
      <w:pPr>
        <w:jc w:val="both"/>
        <w:rPr>
          <w:rFonts w:asciiTheme="minorHAnsi" w:hAnsiTheme="minorHAnsi" w:cstheme="minorHAnsi"/>
          <w:sz w:val="22"/>
          <w:szCs w:val="22"/>
        </w:rPr>
      </w:pPr>
      <w:r w:rsidRPr="00F23C2B">
        <w:rPr>
          <w:rFonts w:asciiTheme="minorHAnsi" w:hAnsiTheme="minorHAnsi" w:cstheme="minorHAnsi"/>
          <w:sz w:val="22"/>
          <w:szCs w:val="22"/>
        </w:rPr>
        <w:t xml:space="preserve">Kód předmětu veřejné zakázky: </w:t>
      </w:r>
      <w:r w:rsidR="00D45BDE" w:rsidRPr="00D45BDE">
        <w:rPr>
          <w:rFonts w:asciiTheme="minorHAnsi" w:hAnsiTheme="minorHAnsi" w:cstheme="minorHAnsi"/>
          <w:sz w:val="22"/>
          <w:szCs w:val="22"/>
        </w:rPr>
        <w:t>39112000-0</w:t>
      </w:r>
      <w:r w:rsidR="0094711C" w:rsidRPr="0094711C">
        <w:rPr>
          <w:rFonts w:asciiTheme="minorHAnsi" w:hAnsiTheme="minorHAnsi" w:cstheme="minorHAnsi"/>
          <w:sz w:val="22"/>
          <w:szCs w:val="22"/>
        </w:rPr>
        <w:t xml:space="preserve">– </w:t>
      </w:r>
      <w:r w:rsidR="00D45BDE">
        <w:rPr>
          <w:rFonts w:asciiTheme="minorHAnsi" w:hAnsiTheme="minorHAnsi" w:cstheme="minorHAnsi"/>
          <w:sz w:val="22"/>
          <w:szCs w:val="22"/>
        </w:rPr>
        <w:t>Židle</w:t>
      </w:r>
    </w:p>
    <w:p w:rsidR="00FA5583" w:rsidRDefault="00FA5583" w:rsidP="00F23C2B">
      <w:pPr>
        <w:jc w:val="both"/>
        <w:rPr>
          <w:rFonts w:asciiTheme="minorHAnsi" w:hAnsiTheme="minorHAnsi" w:cstheme="minorHAnsi"/>
          <w:sz w:val="22"/>
          <w:szCs w:val="22"/>
        </w:rPr>
      </w:pPr>
      <w:r w:rsidRPr="00FA5583">
        <w:rPr>
          <w:rFonts w:asciiTheme="minorHAnsi" w:hAnsiTheme="minorHAnsi" w:cstheme="minorHAnsi"/>
          <w:sz w:val="22"/>
          <w:szCs w:val="22"/>
        </w:rPr>
        <w:t>Zadávací řízení a postup: Otevřená výzva, oslovení širší skupiny dodavatelů, uveřejnění na Profilu Zadavatele</w:t>
      </w:r>
    </w:p>
    <w:p w:rsidR="00E7276C" w:rsidRDefault="00E7276C" w:rsidP="00F23C2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7276C" w:rsidRDefault="00E7276C" w:rsidP="00E7276C">
      <w:pPr>
        <w:jc w:val="both"/>
        <w:rPr>
          <w:rFonts w:asciiTheme="minorHAnsi" w:hAnsiTheme="minorHAnsi" w:cstheme="minorHAnsi"/>
          <w:sz w:val="22"/>
          <w:szCs w:val="22"/>
        </w:rPr>
      </w:pPr>
      <w:r w:rsidRPr="00921CFA">
        <w:rPr>
          <w:rFonts w:asciiTheme="minorHAnsi" w:hAnsiTheme="minorHAnsi" w:cstheme="minorHAnsi"/>
          <w:sz w:val="22"/>
          <w:szCs w:val="22"/>
        </w:rPr>
        <w:t xml:space="preserve">Výzva k zaslání cenové nabídky bude zaslána osloveným firmám </w:t>
      </w:r>
      <w:r w:rsidRPr="00921CFA">
        <w:rPr>
          <w:rFonts w:asciiTheme="minorHAnsi" w:hAnsiTheme="minorHAnsi" w:cstheme="minorHAnsi"/>
          <w:b/>
          <w:sz w:val="22"/>
          <w:szCs w:val="22"/>
        </w:rPr>
        <w:t>pouze elektronicky</w:t>
      </w:r>
      <w:r w:rsidRPr="00921CFA">
        <w:rPr>
          <w:rFonts w:asciiTheme="minorHAnsi" w:hAnsiTheme="minorHAnsi" w:cstheme="minorHAnsi"/>
          <w:sz w:val="22"/>
          <w:szCs w:val="22"/>
        </w:rPr>
        <w:t xml:space="preserve"> formou mailu a zároveň bude uveřejněna na Profilu Zadavatele po celou dobu trvání lhůty pro podání nabídek, kde bude veřejně k dispozici případným dalším účastníkům výběrového řízení.</w:t>
      </w:r>
    </w:p>
    <w:p w:rsidR="00F23C2B" w:rsidRPr="004C1972" w:rsidRDefault="00F23C2B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F23C2B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 xml:space="preserve">. Vymezení předmětu plnění veřejné zakázky: </w:t>
      </w:r>
    </w:p>
    <w:p w:rsidR="00D80E18" w:rsidRDefault="00D80E18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0E18">
        <w:rPr>
          <w:rFonts w:asciiTheme="minorHAnsi" w:hAnsiTheme="minorHAnsi" w:cstheme="minorHAnsi"/>
          <w:bCs/>
          <w:sz w:val="22"/>
          <w:szCs w:val="22"/>
        </w:rPr>
        <w:t>Informace a údaje uvedené v této výzvě vymezují požadavky Zadavatele na předmět plnění zakázky. Tyto požadavky je uchazeč povinen plně a bezvýjimečně respektovat při zpracování své nabídky a ve své nabídce je akceptovat v požadovaném rozsahu.</w:t>
      </w:r>
    </w:p>
    <w:p w:rsidR="00E7276C" w:rsidRDefault="00E7276C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7276C" w:rsidRDefault="00E7276C" w:rsidP="00E7276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21CFA">
        <w:rPr>
          <w:rFonts w:asciiTheme="minorHAnsi" w:hAnsiTheme="minorHAnsi" w:cstheme="minorHAnsi"/>
          <w:bCs/>
          <w:sz w:val="22"/>
          <w:szCs w:val="22"/>
        </w:rPr>
        <w:t>Zakázka bude realizována dle zadávací dokumentace umístěné na profilu zadavatele nebo bude tato dokumentace k dispozici na vyžádání u kontaktní osoby a tvoří nedílnou součást této výzvy.</w:t>
      </w:r>
      <w:r w:rsidRPr="003056CC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:rsidR="00D80E18" w:rsidRDefault="00D80E18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Předmětem plnění veřejné zakázky je </w:t>
      </w:r>
      <w:r w:rsidR="005F0FB4">
        <w:rPr>
          <w:rFonts w:asciiTheme="minorHAnsi" w:hAnsiTheme="minorHAnsi" w:cstheme="minorHAnsi"/>
          <w:bCs/>
          <w:sz w:val="22"/>
          <w:szCs w:val="22"/>
        </w:rPr>
        <w:t xml:space="preserve">dodávka </w:t>
      </w:r>
      <w:r w:rsidR="005F0FB4" w:rsidRPr="005A425C">
        <w:rPr>
          <w:rFonts w:asciiTheme="minorHAnsi" w:hAnsiTheme="minorHAnsi" w:cstheme="minorHAnsi"/>
          <w:b/>
          <w:bCs/>
          <w:sz w:val="22"/>
          <w:szCs w:val="22"/>
        </w:rPr>
        <w:t>140 kusů</w:t>
      </w:r>
      <w:r w:rsidR="005F0FB4">
        <w:rPr>
          <w:rFonts w:asciiTheme="minorHAnsi" w:hAnsiTheme="minorHAnsi" w:cstheme="minorHAnsi"/>
          <w:bCs/>
          <w:sz w:val="22"/>
          <w:szCs w:val="22"/>
        </w:rPr>
        <w:t xml:space="preserve"> zcela nových, nepoužitých barokních židlí</w:t>
      </w:r>
      <w:r w:rsidR="001515B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F0FB4">
        <w:rPr>
          <w:rFonts w:asciiTheme="minorHAnsi" w:hAnsiTheme="minorHAnsi" w:cstheme="minorHAnsi"/>
          <w:bCs/>
          <w:sz w:val="22"/>
          <w:szCs w:val="22"/>
        </w:rPr>
        <w:t>do</w:t>
      </w:r>
      <w:r w:rsidR="000457EC">
        <w:rPr>
          <w:rFonts w:asciiTheme="minorHAnsi" w:hAnsiTheme="minorHAnsi" w:cstheme="minorHAnsi"/>
          <w:bCs/>
          <w:sz w:val="22"/>
          <w:szCs w:val="22"/>
        </w:rPr>
        <w:t xml:space="preserve"> sálu a</w:t>
      </w:r>
      <w:r w:rsidR="005F0FB4">
        <w:rPr>
          <w:rFonts w:asciiTheme="minorHAnsi" w:hAnsiTheme="minorHAnsi" w:cstheme="minorHAnsi"/>
          <w:bCs/>
          <w:sz w:val="22"/>
          <w:szCs w:val="22"/>
        </w:rPr>
        <w:t xml:space="preserve"> salónku </w:t>
      </w:r>
      <w:proofErr w:type="spellStart"/>
      <w:r w:rsidR="005F0FB4">
        <w:rPr>
          <w:rFonts w:asciiTheme="minorHAnsi" w:hAnsiTheme="minorHAnsi" w:cstheme="minorHAnsi"/>
          <w:bCs/>
          <w:sz w:val="22"/>
          <w:szCs w:val="22"/>
        </w:rPr>
        <w:t>Pálffyovského</w:t>
      </w:r>
      <w:proofErr w:type="spellEnd"/>
      <w:r w:rsidR="005F0FB4">
        <w:rPr>
          <w:rFonts w:asciiTheme="minorHAnsi" w:hAnsiTheme="minorHAnsi" w:cstheme="minorHAnsi"/>
          <w:bCs/>
          <w:sz w:val="22"/>
          <w:szCs w:val="22"/>
        </w:rPr>
        <w:t xml:space="preserve"> paláce</w:t>
      </w:r>
      <w:r>
        <w:rPr>
          <w:rFonts w:asciiTheme="minorHAnsi" w:hAnsiTheme="minorHAnsi" w:cstheme="minorHAnsi"/>
          <w:bCs/>
          <w:sz w:val="22"/>
          <w:szCs w:val="22"/>
        </w:rPr>
        <w:t xml:space="preserve"> na adrese „</w:t>
      </w:r>
      <w:r w:rsidR="005F0FB4" w:rsidRPr="005F0FB4">
        <w:rPr>
          <w:rFonts w:asciiTheme="minorHAnsi" w:hAnsiTheme="minorHAnsi" w:cstheme="minorHAnsi"/>
          <w:bCs/>
          <w:sz w:val="22"/>
          <w:szCs w:val="22"/>
        </w:rPr>
        <w:t>Valdštejnská 158/14, Praha 1</w:t>
      </w:r>
      <w:r w:rsidR="00130CEA">
        <w:rPr>
          <w:rFonts w:asciiTheme="minorHAnsi" w:hAnsiTheme="minorHAnsi" w:cstheme="minorHAnsi"/>
          <w:bCs/>
          <w:sz w:val="22"/>
          <w:szCs w:val="22"/>
        </w:rPr>
        <w:t>, Česká republika</w:t>
      </w:r>
      <w:r>
        <w:rPr>
          <w:rFonts w:asciiTheme="minorHAnsi" w:hAnsiTheme="minorHAnsi" w:cstheme="minorHAnsi"/>
          <w:bCs/>
          <w:sz w:val="22"/>
          <w:szCs w:val="22"/>
        </w:rPr>
        <w:t>„</w:t>
      </w:r>
      <w:r w:rsidR="005F0FB4">
        <w:rPr>
          <w:rFonts w:asciiTheme="minorHAnsi" w:hAnsiTheme="minorHAnsi" w:cstheme="minorHAnsi"/>
          <w:bCs/>
          <w:sz w:val="22"/>
          <w:szCs w:val="22"/>
        </w:rPr>
        <w:t xml:space="preserve"> v souladu s </w:t>
      </w:r>
      <w:r w:rsidR="00CF0714">
        <w:rPr>
          <w:rFonts w:asciiTheme="minorHAnsi" w:hAnsiTheme="minorHAnsi" w:cstheme="minorHAnsi"/>
          <w:bCs/>
          <w:sz w:val="22"/>
          <w:szCs w:val="22"/>
        </w:rPr>
        <w:t xml:space="preserve">výzvou k zaslání cenové nabídky, případně </w:t>
      </w:r>
      <w:r w:rsidR="005F0FB4">
        <w:rPr>
          <w:rFonts w:asciiTheme="minorHAnsi" w:hAnsiTheme="minorHAnsi" w:cstheme="minorHAnsi"/>
          <w:bCs/>
          <w:sz w:val="22"/>
          <w:szCs w:val="22"/>
        </w:rPr>
        <w:t>zadávací dokumentací.</w:t>
      </w:r>
    </w:p>
    <w:p w:rsidR="00487381" w:rsidRDefault="00487381" w:rsidP="0048738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7276C" w:rsidRDefault="00CF0714" w:rsidP="0048738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0714">
        <w:rPr>
          <w:rFonts w:asciiTheme="minorHAnsi" w:hAnsiTheme="minorHAnsi" w:cstheme="minorHAnsi"/>
          <w:bCs/>
          <w:sz w:val="22"/>
          <w:szCs w:val="22"/>
        </w:rPr>
        <w:t>V případě zájmu je možno si dohodnout termín prohlídky místa plnění veřejné zakázky. Prohlídka místa plnění nemá vliv na lhůtu pro podávání nabídek stanovenou ve výzvě.</w:t>
      </w:r>
    </w:p>
    <w:p w:rsidR="00E7276C" w:rsidRPr="00275365" w:rsidRDefault="00E7276C" w:rsidP="0048738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40F2D" w:rsidRDefault="00265BC1" w:rsidP="00640F2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Specifikace</w:t>
      </w:r>
      <w:r w:rsidR="004B32B3" w:rsidRPr="004B32B3">
        <w:rPr>
          <w:rFonts w:asciiTheme="minorHAnsi" w:hAnsiTheme="minorHAnsi" w:cstheme="minorHAnsi"/>
          <w:b/>
          <w:bCs/>
          <w:sz w:val="22"/>
          <w:szCs w:val="22"/>
        </w:rPr>
        <w:t xml:space="preserve"> veřejné zakázky:</w:t>
      </w:r>
    </w:p>
    <w:p w:rsidR="005A425C" w:rsidRDefault="005A425C" w:rsidP="00640F2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A425C" w:rsidRPr="005A425C" w:rsidRDefault="005A425C" w:rsidP="00640F2D">
      <w:pPr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A425C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Majestátní barokní židle </w:t>
      </w:r>
    </w:p>
    <w:p w:rsidR="009A3463" w:rsidRDefault="009A3463" w:rsidP="009A346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Počet židlí: 140 ks</w:t>
      </w:r>
    </w:p>
    <w:p w:rsidR="00F23C2B" w:rsidRDefault="00F23C2B" w:rsidP="00640F2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A3463" w:rsidRPr="009A3463" w:rsidRDefault="009A3463" w:rsidP="009A346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3463">
        <w:rPr>
          <w:rFonts w:asciiTheme="minorHAnsi" w:hAnsiTheme="minorHAnsi" w:cstheme="minorHAnsi"/>
          <w:bCs/>
          <w:sz w:val="22"/>
          <w:szCs w:val="22"/>
        </w:rPr>
        <w:t>Druh dřeva: masív, tvrdé dřevo (bříza, dub, mahagon, buk)</w:t>
      </w:r>
    </w:p>
    <w:p w:rsidR="009A3463" w:rsidRPr="009A3463" w:rsidRDefault="009A3463" w:rsidP="009A346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3463">
        <w:rPr>
          <w:rFonts w:asciiTheme="minorHAnsi" w:hAnsiTheme="minorHAnsi" w:cstheme="minorHAnsi"/>
          <w:bCs/>
          <w:sz w:val="22"/>
          <w:szCs w:val="22"/>
        </w:rPr>
        <w:t>Barva dřeva:</w:t>
      </w:r>
      <w:r w:rsidR="00C679F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679F8" w:rsidRPr="00C679F8">
        <w:rPr>
          <w:rFonts w:asciiTheme="minorHAnsi" w:hAnsiTheme="minorHAnsi" w:cstheme="minorHAnsi"/>
          <w:bCs/>
          <w:sz w:val="22"/>
          <w:szCs w:val="22"/>
        </w:rPr>
        <w:t>Odstín RAL 9010</w:t>
      </w:r>
      <w:r w:rsidR="00C679F8">
        <w:rPr>
          <w:rFonts w:asciiTheme="minorHAnsi" w:hAnsiTheme="minorHAnsi" w:cstheme="minorHAnsi"/>
          <w:bCs/>
          <w:sz w:val="22"/>
          <w:szCs w:val="22"/>
        </w:rPr>
        <w:t>, bílá, hedvábný pololesk</w:t>
      </w:r>
    </w:p>
    <w:p w:rsidR="009A3463" w:rsidRPr="009A3463" w:rsidRDefault="00D1635D" w:rsidP="009A346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Preferované r</w:t>
      </w:r>
      <w:r w:rsidR="009A3463" w:rsidRPr="009A3463">
        <w:rPr>
          <w:rFonts w:asciiTheme="minorHAnsi" w:hAnsiTheme="minorHAnsi" w:cstheme="minorHAnsi"/>
          <w:bCs/>
          <w:sz w:val="22"/>
          <w:szCs w:val="22"/>
        </w:rPr>
        <w:t>ozměr</w:t>
      </w:r>
      <w:r w:rsidR="009833B9">
        <w:rPr>
          <w:rFonts w:asciiTheme="minorHAnsi" w:hAnsiTheme="minorHAnsi" w:cstheme="minorHAnsi"/>
          <w:bCs/>
          <w:sz w:val="22"/>
          <w:szCs w:val="22"/>
        </w:rPr>
        <w:t>y:  hloubka 52-55 cm, š. 52 - 60</w:t>
      </w:r>
      <w:r w:rsidR="009A3463" w:rsidRPr="009A3463">
        <w:rPr>
          <w:rFonts w:asciiTheme="minorHAnsi" w:hAnsiTheme="minorHAnsi" w:cstheme="minorHAnsi"/>
          <w:bCs/>
          <w:sz w:val="22"/>
          <w:szCs w:val="22"/>
        </w:rPr>
        <w:t xml:space="preserve"> cm, v</w:t>
      </w:r>
      <w:r w:rsidR="009833B9">
        <w:rPr>
          <w:rFonts w:asciiTheme="minorHAnsi" w:hAnsiTheme="minorHAnsi" w:cstheme="minorHAnsi"/>
          <w:bCs/>
          <w:sz w:val="22"/>
          <w:szCs w:val="22"/>
        </w:rPr>
        <w:t>. 96 – 108 cm, v. sedáku 50 - 54</w:t>
      </w:r>
      <w:r w:rsidR="009A3463" w:rsidRPr="009A3463">
        <w:rPr>
          <w:rFonts w:asciiTheme="minorHAnsi" w:hAnsiTheme="minorHAnsi" w:cstheme="minorHAnsi"/>
          <w:bCs/>
          <w:sz w:val="22"/>
          <w:szCs w:val="22"/>
        </w:rPr>
        <w:t xml:space="preserve"> cm</w:t>
      </w:r>
    </w:p>
    <w:p w:rsidR="009A3463" w:rsidRDefault="009A3463" w:rsidP="009A346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3463">
        <w:rPr>
          <w:rFonts w:asciiTheme="minorHAnsi" w:hAnsiTheme="minorHAnsi" w:cstheme="minorHAnsi"/>
          <w:bCs/>
          <w:sz w:val="22"/>
          <w:szCs w:val="22"/>
        </w:rPr>
        <w:t xml:space="preserve">Přibližná váha v intervalu: 9 – 15 Kg </w:t>
      </w:r>
    </w:p>
    <w:p w:rsidR="007A06DC" w:rsidRPr="009A3463" w:rsidRDefault="007A06DC" w:rsidP="009A346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Nosnost: minimálně 120 kg</w:t>
      </w:r>
    </w:p>
    <w:p w:rsidR="009A3463" w:rsidRDefault="009A3463" w:rsidP="009A346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3463">
        <w:rPr>
          <w:rFonts w:asciiTheme="minorHAnsi" w:hAnsiTheme="minorHAnsi" w:cstheme="minorHAnsi"/>
          <w:bCs/>
          <w:sz w:val="22"/>
          <w:szCs w:val="22"/>
        </w:rPr>
        <w:t>Čalounění:  sedák PU pěna hustota 22 kg/m3, opěrák PU pěna hustota 16 kg/m3</w:t>
      </w:r>
      <w:r w:rsidR="007A06DC">
        <w:rPr>
          <w:rFonts w:asciiTheme="minorHAnsi" w:hAnsiTheme="minorHAnsi" w:cstheme="minorHAnsi"/>
          <w:bCs/>
          <w:sz w:val="22"/>
          <w:szCs w:val="22"/>
        </w:rPr>
        <w:t xml:space="preserve"> nebo</w:t>
      </w:r>
    </w:p>
    <w:p w:rsidR="007A06DC" w:rsidRDefault="007A06DC" w:rsidP="009A346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ekvivalentní či vyšší kvality</w:t>
      </w:r>
    </w:p>
    <w:p w:rsidR="009833B9" w:rsidRPr="009A3463" w:rsidRDefault="009833B9" w:rsidP="009A346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Ocvočkování lemu sedáku a opěradla je možné.</w:t>
      </w:r>
    </w:p>
    <w:p w:rsidR="009A3463" w:rsidRPr="009A3463" w:rsidRDefault="009A3463" w:rsidP="009A346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3463">
        <w:rPr>
          <w:rFonts w:asciiTheme="minorHAnsi" w:hAnsiTheme="minorHAnsi" w:cstheme="minorHAnsi"/>
          <w:bCs/>
          <w:sz w:val="22"/>
          <w:szCs w:val="22"/>
        </w:rPr>
        <w:t>Látka potahu: saténová látka, samet, gobelínová látka</w:t>
      </w:r>
    </w:p>
    <w:p w:rsidR="009A3463" w:rsidRPr="009A3463" w:rsidRDefault="00000A9E" w:rsidP="009A346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Barva potahu:</w:t>
      </w:r>
      <w:r w:rsidR="007A06D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833B9">
        <w:rPr>
          <w:rFonts w:asciiTheme="minorHAnsi" w:hAnsiTheme="minorHAnsi" w:cstheme="minorHAnsi"/>
          <w:bCs/>
          <w:sz w:val="22"/>
          <w:szCs w:val="22"/>
        </w:rPr>
        <w:t xml:space="preserve"> u </w:t>
      </w:r>
      <w:r w:rsidR="007A06DC">
        <w:rPr>
          <w:rFonts w:asciiTheme="minorHAnsi" w:hAnsiTheme="minorHAnsi" w:cstheme="minorHAnsi"/>
          <w:bCs/>
          <w:sz w:val="22"/>
          <w:szCs w:val="22"/>
        </w:rPr>
        <w:t>100 ks židlí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B43CA">
        <w:rPr>
          <w:rFonts w:asciiTheme="minorHAnsi" w:hAnsiTheme="minorHAnsi" w:cstheme="minorHAnsi"/>
          <w:bCs/>
          <w:sz w:val="22"/>
          <w:szCs w:val="22"/>
        </w:rPr>
        <w:t>potah ve vínově červené</w:t>
      </w:r>
      <w:r w:rsidR="009833B9">
        <w:rPr>
          <w:rFonts w:asciiTheme="minorHAnsi" w:hAnsiTheme="minorHAnsi" w:cstheme="minorHAnsi"/>
          <w:bCs/>
          <w:sz w:val="22"/>
          <w:szCs w:val="22"/>
        </w:rPr>
        <w:t xml:space="preserve"> barvě</w:t>
      </w:r>
      <w:r w:rsidR="009A3463" w:rsidRPr="009A3463">
        <w:rPr>
          <w:rFonts w:asciiTheme="minorHAnsi" w:hAnsiTheme="minorHAnsi" w:cstheme="minorHAnsi"/>
          <w:bCs/>
          <w:sz w:val="22"/>
          <w:szCs w:val="22"/>
        </w:rPr>
        <w:t>,</w:t>
      </w:r>
      <w:r w:rsidR="009833B9">
        <w:rPr>
          <w:rFonts w:asciiTheme="minorHAnsi" w:hAnsiTheme="minorHAnsi" w:cstheme="minorHAnsi"/>
          <w:bCs/>
          <w:sz w:val="22"/>
          <w:szCs w:val="22"/>
        </w:rPr>
        <w:t xml:space="preserve"> u</w:t>
      </w:r>
      <w:r w:rsidR="007A06DC">
        <w:rPr>
          <w:rFonts w:asciiTheme="minorHAnsi" w:hAnsiTheme="minorHAnsi" w:cstheme="minorHAnsi"/>
          <w:bCs/>
          <w:sz w:val="22"/>
          <w:szCs w:val="22"/>
        </w:rPr>
        <w:t xml:space="preserve"> 40 ks židlí</w:t>
      </w:r>
      <w:r w:rsidR="009A3463" w:rsidRPr="009A346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833B9">
        <w:rPr>
          <w:rFonts w:asciiTheme="minorHAnsi" w:hAnsiTheme="minorHAnsi" w:cstheme="minorHAnsi"/>
          <w:bCs/>
          <w:sz w:val="22"/>
          <w:szCs w:val="22"/>
        </w:rPr>
        <w:t>potah v</w:t>
      </w:r>
      <w:r w:rsidR="00CB43CA">
        <w:rPr>
          <w:rFonts w:asciiTheme="minorHAnsi" w:hAnsiTheme="minorHAnsi" w:cstheme="minorHAnsi"/>
          <w:bCs/>
          <w:sz w:val="22"/>
          <w:szCs w:val="22"/>
        </w:rPr>
        <w:t> olivově zelené</w:t>
      </w:r>
      <w:r w:rsidR="009833B9">
        <w:rPr>
          <w:rFonts w:asciiTheme="minorHAnsi" w:hAnsiTheme="minorHAnsi" w:cstheme="minorHAnsi"/>
          <w:bCs/>
          <w:sz w:val="22"/>
          <w:szCs w:val="22"/>
        </w:rPr>
        <w:t xml:space="preserve"> barvě</w:t>
      </w:r>
    </w:p>
    <w:p w:rsidR="009A3463" w:rsidRDefault="009A3463" w:rsidP="009A346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3463">
        <w:rPr>
          <w:rFonts w:asciiTheme="minorHAnsi" w:hAnsiTheme="minorHAnsi" w:cstheme="minorHAnsi"/>
          <w:bCs/>
          <w:sz w:val="22"/>
          <w:szCs w:val="22"/>
        </w:rPr>
        <w:t>Jednobarevná látka</w:t>
      </w:r>
      <w:r w:rsidR="00E352D8">
        <w:rPr>
          <w:rFonts w:asciiTheme="minorHAnsi" w:hAnsiTheme="minorHAnsi" w:cstheme="minorHAnsi"/>
          <w:bCs/>
          <w:sz w:val="22"/>
          <w:szCs w:val="22"/>
        </w:rPr>
        <w:t xml:space="preserve"> bez vzorů</w:t>
      </w:r>
      <w:r w:rsidR="009833B9">
        <w:rPr>
          <w:rFonts w:asciiTheme="minorHAnsi" w:hAnsiTheme="minorHAnsi" w:cstheme="minorHAnsi"/>
          <w:bCs/>
          <w:sz w:val="22"/>
          <w:szCs w:val="22"/>
        </w:rPr>
        <w:t xml:space="preserve"> nebo se stylově odpovídajícím vzorem.</w:t>
      </w:r>
    </w:p>
    <w:p w:rsidR="00E352D8" w:rsidRPr="009A3463" w:rsidRDefault="00E352D8" w:rsidP="009A346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A3463" w:rsidRPr="009A3463" w:rsidRDefault="009A3463" w:rsidP="009A346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3463">
        <w:rPr>
          <w:rFonts w:asciiTheme="minorHAnsi" w:hAnsiTheme="minorHAnsi" w:cstheme="minorHAnsi"/>
          <w:bCs/>
          <w:sz w:val="22"/>
          <w:szCs w:val="22"/>
        </w:rPr>
        <w:t>Židle bude bez područek</w:t>
      </w:r>
      <w:r w:rsidR="00D1635D">
        <w:rPr>
          <w:rFonts w:asciiTheme="minorHAnsi" w:hAnsiTheme="minorHAnsi" w:cstheme="minorHAnsi"/>
          <w:bCs/>
          <w:sz w:val="22"/>
          <w:szCs w:val="22"/>
        </w:rPr>
        <w:t>.</w:t>
      </w:r>
    </w:p>
    <w:p w:rsidR="009A3463" w:rsidRPr="00E352D8" w:rsidRDefault="00E352D8" w:rsidP="00640F2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52D8">
        <w:rPr>
          <w:rFonts w:asciiTheme="minorHAnsi" w:hAnsiTheme="minorHAnsi" w:cstheme="minorHAnsi"/>
          <w:bCs/>
          <w:sz w:val="22"/>
          <w:szCs w:val="22"/>
        </w:rPr>
        <w:t>Židle bude ručně vyráběná.</w:t>
      </w:r>
    </w:p>
    <w:p w:rsidR="005A425C" w:rsidRPr="005C2038" w:rsidRDefault="005A425C" w:rsidP="005A425C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:rsidR="00CF0714" w:rsidRPr="00CF0714" w:rsidRDefault="00127B95" w:rsidP="00CF071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Židle budou</w:t>
      </w:r>
      <w:r w:rsidR="00CF0714" w:rsidRPr="00CF0714">
        <w:rPr>
          <w:rFonts w:asciiTheme="minorHAnsi" w:hAnsiTheme="minorHAnsi" w:cstheme="minorHAnsi"/>
          <w:bCs/>
          <w:sz w:val="22"/>
          <w:szCs w:val="22"/>
        </w:rPr>
        <w:t xml:space="preserve"> vyroben</w:t>
      </w:r>
      <w:r>
        <w:rPr>
          <w:rFonts w:asciiTheme="minorHAnsi" w:hAnsiTheme="minorHAnsi" w:cstheme="minorHAnsi"/>
          <w:bCs/>
          <w:sz w:val="22"/>
          <w:szCs w:val="22"/>
        </w:rPr>
        <w:t>y</w:t>
      </w:r>
      <w:r w:rsidR="00CF0714" w:rsidRPr="00CF0714">
        <w:rPr>
          <w:rFonts w:asciiTheme="minorHAnsi" w:hAnsiTheme="minorHAnsi" w:cstheme="minorHAnsi"/>
          <w:bCs/>
          <w:sz w:val="22"/>
          <w:szCs w:val="22"/>
        </w:rPr>
        <w:t xml:space="preserve"> ve vysoké kvalitě s precizním provedením detailů nebo dodán</w:t>
      </w:r>
      <w:r>
        <w:rPr>
          <w:rFonts w:asciiTheme="minorHAnsi" w:hAnsiTheme="minorHAnsi" w:cstheme="minorHAnsi"/>
          <w:bCs/>
          <w:sz w:val="22"/>
          <w:szCs w:val="22"/>
        </w:rPr>
        <w:t>y</w:t>
      </w:r>
      <w:r w:rsidR="00CF0714" w:rsidRPr="00CF0714">
        <w:rPr>
          <w:rFonts w:asciiTheme="minorHAnsi" w:hAnsiTheme="minorHAnsi" w:cstheme="minorHAnsi"/>
          <w:bCs/>
          <w:sz w:val="22"/>
          <w:szCs w:val="22"/>
        </w:rPr>
        <w:t xml:space="preserve"> od renomovaných </w:t>
      </w:r>
      <w:r w:rsidR="00CF0714">
        <w:rPr>
          <w:rFonts w:asciiTheme="minorHAnsi" w:hAnsiTheme="minorHAnsi" w:cstheme="minorHAnsi"/>
          <w:bCs/>
          <w:sz w:val="22"/>
          <w:szCs w:val="22"/>
        </w:rPr>
        <w:t>tuzemských či zahraničních výrobců</w:t>
      </w:r>
      <w:r w:rsidR="00CF0714" w:rsidRPr="00CF0714">
        <w:rPr>
          <w:rFonts w:asciiTheme="minorHAnsi" w:hAnsiTheme="minorHAnsi" w:cstheme="minorHAnsi"/>
          <w:bCs/>
          <w:sz w:val="22"/>
          <w:szCs w:val="22"/>
        </w:rPr>
        <w:t>.</w:t>
      </w:r>
    </w:p>
    <w:p w:rsidR="00CF0714" w:rsidRDefault="00CF0714" w:rsidP="00CF071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F0714" w:rsidRPr="00CF0714" w:rsidRDefault="00CF0714" w:rsidP="00CF0714">
      <w:pPr>
        <w:jc w:val="both"/>
        <w:rPr>
          <w:rFonts w:asciiTheme="minorHAnsi" w:hAnsiTheme="minorHAnsi" w:cstheme="minorHAnsi"/>
          <w:sz w:val="22"/>
          <w:szCs w:val="22"/>
        </w:rPr>
      </w:pPr>
      <w:r w:rsidRPr="00CF0714">
        <w:rPr>
          <w:rFonts w:asciiTheme="minorHAnsi" w:hAnsiTheme="minorHAnsi" w:cstheme="minorHAnsi"/>
          <w:sz w:val="22"/>
          <w:szCs w:val="22"/>
        </w:rPr>
        <w:t>Součástí předmětu plnění je zajištění dopravy od výrobce do místa plnění veřejné zakázky vč. umístění tj. přemístění z dopravního prostředku do prostoru určeného zadavatelem v místě dodávky.</w:t>
      </w:r>
    </w:p>
    <w:p w:rsidR="00CF0714" w:rsidRPr="00CF0714" w:rsidRDefault="00CF0714" w:rsidP="00CF071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F0714" w:rsidRPr="00CF0714" w:rsidRDefault="00CF0714" w:rsidP="00CF071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0714">
        <w:rPr>
          <w:rFonts w:asciiTheme="minorHAnsi" w:hAnsiTheme="minorHAnsi" w:cstheme="minorHAnsi"/>
          <w:bCs/>
          <w:sz w:val="22"/>
          <w:szCs w:val="22"/>
        </w:rPr>
        <w:t xml:space="preserve">Součástí předmětu plnění veřejné zakázky je také </w:t>
      </w:r>
      <w:r>
        <w:rPr>
          <w:rFonts w:asciiTheme="minorHAnsi" w:hAnsiTheme="minorHAnsi" w:cstheme="minorHAnsi"/>
          <w:bCs/>
          <w:sz w:val="22"/>
          <w:szCs w:val="22"/>
        </w:rPr>
        <w:t xml:space="preserve">případná </w:t>
      </w:r>
      <w:r w:rsidRPr="00CF0714">
        <w:rPr>
          <w:rFonts w:asciiTheme="minorHAnsi" w:hAnsiTheme="minorHAnsi" w:cstheme="minorHAnsi"/>
          <w:bCs/>
          <w:sz w:val="22"/>
          <w:szCs w:val="22"/>
        </w:rPr>
        <w:t xml:space="preserve"> montáž, likvidace obalového materiálu a vykládka </w:t>
      </w:r>
      <w:r w:rsidR="005C2038">
        <w:rPr>
          <w:rFonts w:asciiTheme="minorHAnsi" w:hAnsiTheme="minorHAnsi" w:cstheme="minorHAnsi"/>
          <w:bCs/>
          <w:sz w:val="22"/>
          <w:szCs w:val="22"/>
        </w:rPr>
        <w:t>dodávky židlí</w:t>
      </w:r>
      <w:r w:rsidRPr="00CF0714">
        <w:rPr>
          <w:rFonts w:asciiTheme="minorHAnsi" w:hAnsiTheme="minorHAnsi" w:cstheme="minorHAnsi"/>
          <w:bCs/>
          <w:sz w:val="22"/>
          <w:szCs w:val="22"/>
        </w:rPr>
        <w:t xml:space="preserve"> do určených místností, kterou zajistí vybraný dodavatel podle pokynů Zadavatele. </w:t>
      </w:r>
    </w:p>
    <w:p w:rsidR="005F0FB4" w:rsidRPr="004C1972" w:rsidRDefault="005F0FB4" w:rsidP="00E74D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80E18" w:rsidRDefault="00D80E18" w:rsidP="00F23C2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0E18">
        <w:rPr>
          <w:rFonts w:asciiTheme="minorHAnsi" w:hAnsiTheme="minorHAnsi" w:cstheme="minorHAnsi"/>
          <w:bCs/>
          <w:sz w:val="22"/>
          <w:szCs w:val="22"/>
        </w:rPr>
        <w:t>Předmět veřejné zakázky musí splňovat veškeré parametry uvedené Zadavatelem. V případě, že technická specifikace uchazečem nabízeného plnění nebude těmto minimálním technickým parametrům odpovídat, může být tento uchazeč ze zadávacího řízení vyloučen.</w:t>
      </w:r>
    </w:p>
    <w:p w:rsidR="00D80E18" w:rsidRPr="00F23C2B" w:rsidRDefault="00D80E18" w:rsidP="00F23C2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A77E5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7A1FB4">
        <w:rPr>
          <w:rFonts w:asciiTheme="minorHAnsi" w:hAnsiTheme="minorHAnsi" w:cstheme="minorHAnsi"/>
          <w:sz w:val="22"/>
          <w:szCs w:val="22"/>
        </w:rPr>
        <w:t>Kontaktní osobou pro případné dotazy je</w:t>
      </w:r>
      <w:r w:rsidR="00265B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0E1E">
        <w:rPr>
          <w:rFonts w:asciiTheme="minorHAnsi" w:hAnsiTheme="minorHAnsi" w:cstheme="minorHAnsi"/>
          <w:sz w:val="22"/>
          <w:szCs w:val="22"/>
        </w:rPr>
        <w:t>xxxxxxxxxxx</w:t>
      </w:r>
      <w:proofErr w:type="spellEnd"/>
      <w:r w:rsidR="00053788">
        <w:rPr>
          <w:rFonts w:asciiTheme="minorHAnsi" w:hAnsiTheme="minorHAnsi" w:cstheme="minorHAnsi"/>
          <w:sz w:val="22"/>
          <w:szCs w:val="22"/>
        </w:rPr>
        <w:t>.</w:t>
      </w:r>
      <w:r w:rsidR="005F05A4" w:rsidRPr="00607022">
        <w:rPr>
          <w:rFonts w:asciiTheme="minorHAnsi" w:hAnsiTheme="minorHAnsi" w:cstheme="minorHAnsi"/>
          <w:sz w:val="22"/>
          <w:szCs w:val="22"/>
        </w:rPr>
        <w:t xml:space="preserve">, tel. </w:t>
      </w:r>
      <w:proofErr w:type="spellStart"/>
      <w:r w:rsidR="009B0E1E">
        <w:rPr>
          <w:rFonts w:asciiTheme="minorHAnsi" w:hAnsiTheme="minorHAnsi" w:cstheme="minorHAnsi"/>
          <w:sz w:val="22"/>
          <w:szCs w:val="22"/>
        </w:rPr>
        <w:t>xxxxxxxx</w:t>
      </w:r>
      <w:proofErr w:type="spellEnd"/>
      <w:r w:rsidR="00F23C2B" w:rsidRPr="00607022">
        <w:rPr>
          <w:rFonts w:asciiTheme="minorHAnsi" w:hAnsiTheme="minorHAnsi" w:cstheme="minorHAnsi"/>
          <w:sz w:val="22"/>
          <w:szCs w:val="22"/>
        </w:rPr>
        <w:t xml:space="preserve"> ve věcech</w:t>
      </w:r>
      <w:r w:rsidR="00F23C2B" w:rsidRPr="00F23C2B">
        <w:rPr>
          <w:rFonts w:asciiTheme="minorHAnsi" w:hAnsiTheme="minorHAnsi" w:cstheme="minorHAnsi"/>
          <w:sz w:val="22"/>
          <w:szCs w:val="22"/>
        </w:rPr>
        <w:t xml:space="preserve"> technických a </w:t>
      </w:r>
      <w:proofErr w:type="spellStart"/>
      <w:r w:rsidR="009B0E1E">
        <w:rPr>
          <w:rFonts w:asciiTheme="minorHAnsi" w:hAnsiTheme="minorHAnsi" w:cstheme="minorHAnsi"/>
          <w:sz w:val="22"/>
          <w:szCs w:val="22"/>
        </w:rPr>
        <w:t>xxxxx</w:t>
      </w:r>
      <w:proofErr w:type="spellEnd"/>
      <w:r w:rsidR="00F23C2B" w:rsidRPr="00F23C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0E1E">
        <w:rPr>
          <w:rFonts w:asciiTheme="minorHAnsi" w:hAnsiTheme="minorHAnsi" w:cstheme="minorHAnsi"/>
          <w:sz w:val="22"/>
          <w:szCs w:val="22"/>
        </w:rPr>
        <w:t>xxxxx</w:t>
      </w:r>
      <w:proofErr w:type="spellEnd"/>
      <w:r w:rsidR="00F23C2B">
        <w:rPr>
          <w:rFonts w:asciiTheme="minorHAnsi" w:hAnsiTheme="minorHAnsi" w:cstheme="minorHAnsi"/>
          <w:sz w:val="22"/>
          <w:szCs w:val="22"/>
        </w:rPr>
        <w:t xml:space="preserve">, </w:t>
      </w:r>
      <w:r w:rsidR="00F23C2B" w:rsidRPr="003759D9">
        <w:rPr>
          <w:rFonts w:asciiTheme="minorHAnsi" w:hAnsiTheme="minorHAnsi" w:cstheme="minorHAnsi"/>
          <w:sz w:val="22"/>
          <w:szCs w:val="22"/>
        </w:rPr>
        <w:t>tel.</w:t>
      </w:r>
      <w:r w:rsidR="003759D9" w:rsidRPr="003759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0E1E">
        <w:rPr>
          <w:rFonts w:asciiTheme="minorHAnsi" w:hAnsiTheme="minorHAnsi" w:cstheme="minorHAnsi"/>
          <w:sz w:val="22"/>
          <w:szCs w:val="22"/>
        </w:rPr>
        <w:t>xxxxxxxx</w:t>
      </w:r>
      <w:proofErr w:type="spellEnd"/>
      <w:r w:rsidR="00F23C2B">
        <w:rPr>
          <w:rFonts w:asciiTheme="minorHAnsi" w:hAnsiTheme="minorHAnsi" w:cstheme="minorHAnsi"/>
          <w:sz w:val="22"/>
          <w:szCs w:val="22"/>
        </w:rPr>
        <w:t xml:space="preserve"> </w:t>
      </w:r>
      <w:r w:rsidR="00F23C2B" w:rsidRPr="00F23C2B">
        <w:rPr>
          <w:rFonts w:asciiTheme="minorHAnsi" w:hAnsiTheme="minorHAnsi" w:cstheme="minorHAnsi"/>
          <w:sz w:val="22"/>
          <w:szCs w:val="22"/>
        </w:rPr>
        <w:t xml:space="preserve"> v oblasti organizace výběrového řízení a ve věcech smluvních</w:t>
      </w:r>
      <w:r w:rsidR="00FA77E5" w:rsidRPr="00F23C2B">
        <w:rPr>
          <w:rFonts w:asciiTheme="minorHAnsi" w:hAnsiTheme="minorHAnsi" w:cstheme="minorHAnsi"/>
          <w:sz w:val="22"/>
          <w:szCs w:val="22"/>
        </w:rPr>
        <w:t>.</w:t>
      </w:r>
    </w:p>
    <w:p w:rsidR="004D66B4" w:rsidRPr="007A1FB4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1FB4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4F01D1" w:rsidRPr="00FA50A6" w:rsidRDefault="004F01D1" w:rsidP="004F01D1">
      <w:pPr>
        <w:jc w:val="both"/>
        <w:rPr>
          <w:rFonts w:asciiTheme="minorHAnsi" w:hAnsiTheme="minorHAnsi" w:cstheme="minorHAnsi"/>
          <w:sz w:val="22"/>
          <w:szCs w:val="22"/>
        </w:rPr>
      </w:pPr>
      <w:r w:rsidRPr="00FA50A6">
        <w:rPr>
          <w:rFonts w:asciiTheme="minorHAnsi" w:hAnsiTheme="minorHAnsi" w:cstheme="minorHAnsi"/>
          <w:sz w:val="22"/>
          <w:szCs w:val="22"/>
        </w:rPr>
        <w:t>Předpokládaná hodnota veřejné zakázky byla stanovena na základě průzkumu trhu a obvyklých cen za požadované plnění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FA50A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869BF" w:rsidRDefault="005869BF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1FB4">
        <w:rPr>
          <w:rFonts w:asciiTheme="minorHAnsi" w:hAnsiTheme="minorHAnsi" w:cstheme="minorHAnsi"/>
          <w:b/>
          <w:sz w:val="22"/>
          <w:szCs w:val="22"/>
        </w:rPr>
        <w:t xml:space="preserve">Předpokládaná hodnota veřejné </w:t>
      </w:r>
      <w:r w:rsidRPr="00F23C2B">
        <w:rPr>
          <w:rFonts w:asciiTheme="minorHAnsi" w:hAnsiTheme="minorHAnsi" w:cstheme="minorHAnsi"/>
          <w:b/>
          <w:sz w:val="22"/>
          <w:szCs w:val="22"/>
        </w:rPr>
        <w:t>zaká</w:t>
      </w:r>
      <w:r w:rsidRPr="00044398">
        <w:rPr>
          <w:rFonts w:asciiTheme="minorHAnsi" w:hAnsiTheme="minorHAnsi" w:cstheme="minorHAnsi"/>
          <w:b/>
          <w:sz w:val="22"/>
          <w:szCs w:val="22"/>
        </w:rPr>
        <w:t xml:space="preserve">zky je </w:t>
      </w:r>
      <w:r w:rsidR="00D21743" w:rsidRPr="00044398">
        <w:rPr>
          <w:rFonts w:asciiTheme="minorHAnsi" w:hAnsiTheme="minorHAnsi" w:cstheme="minorHAnsi"/>
          <w:b/>
          <w:sz w:val="22"/>
          <w:szCs w:val="22"/>
        </w:rPr>
        <w:t>do</w:t>
      </w:r>
      <w:r w:rsidR="0078021D" w:rsidRPr="0004439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3DBA">
        <w:rPr>
          <w:rFonts w:asciiTheme="minorHAnsi" w:hAnsiTheme="minorHAnsi" w:cstheme="minorHAnsi"/>
          <w:b/>
          <w:sz w:val="22"/>
          <w:szCs w:val="22"/>
        </w:rPr>
        <w:t>909</w:t>
      </w:r>
      <w:r w:rsidR="009A3463">
        <w:rPr>
          <w:rFonts w:asciiTheme="minorHAnsi" w:hAnsiTheme="minorHAnsi" w:cstheme="minorHAnsi"/>
          <w:b/>
          <w:sz w:val="22"/>
          <w:szCs w:val="22"/>
        </w:rPr>
        <w:t xml:space="preserve"> tis. </w:t>
      </w:r>
      <w:r w:rsidRPr="00044398">
        <w:rPr>
          <w:rFonts w:asciiTheme="minorHAnsi" w:hAnsiTheme="minorHAnsi" w:cstheme="minorHAnsi"/>
          <w:b/>
          <w:sz w:val="22"/>
          <w:szCs w:val="22"/>
        </w:rPr>
        <w:t>Kč bez DPH.</w:t>
      </w:r>
    </w:p>
    <w:p w:rsidR="00D86A02" w:rsidRDefault="00D80E18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D80E18">
        <w:rPr>
          <w:rFonts w:asciiTheme="minorHAnsi" w:hAnsiTheme="minorHAnsi" w:cstheme="minorHAnsi"/>
          <w:sz w:val="22"/>
          <w:szCs w:val="22"/>
        </w:rPr>
        <w:t>Zadavatel výslovně upozorňuje, že nepředpokládá překročení předpokládané hodnoty veřejné zakázky v nabídkách účastníků.</w:t>
      </w:r>
    </w:p>
    <w:p w:rsidR="005C2038" w:rsidRDefault="001F4073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1F4073">
        <w:rPr>
          <w:rFonts w:asciiTheme="minorHAnsi" w:hAnsiTheme="minorHAnsi" w:cstheme="minorHAnsi"/>
          <w:sz w:val="22"/>
          <w:szCs w:val="22"/>
        </w:rPr>
        <w:t>Předpokládaná hodnota celé veřejné zakázky představuje současně nejvýše přípustnou výši nabídkové ceny; nerespektování tohoto požadavku ze strany účastníka bude považováno za nesplnění zadávacích podmínek.</w:t>
      </w:r>
    </w:p>
    <w:p w:rsidR="00A46778" w:rsidRDefault="00A46778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4711C" w:rsidRDefault="0094711C" w:rsidP="004314F0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94711C">
        <w:rPr>
          <w:rFonts w:asciiTheme="minorHAnsi" w:hAnsiTheme="minorHAnsi" w:cstheme="minorHAnsi"/>
          <w:b/>
          <w:i/>
          <w:sz w:val="22"/>
          <w:szCs w:val="22"/>
        </w:rPr>
        <w:t xml:space="preserve">Dodávka bude realizována pouze v případě, že Pražská konzervatoř obdrží účelovou finanční dotaci od </w:t>
      </w:r>
      <w:r>
        <w:rPr>
          <w:rFonts w:asciiTheme="minorHAnsi" w:hAnsiTheme="minorHAnsi" w:cstheme="minorHAnsi"/>
          <w:b/>
          <w:i/>
          <w:sz w:val="22"/>
          <w:szCs w:val="22"/>
        </w:rPr>
        <w:t>zřizovatele, tj. MHMP</w:t>
      </w:r>
      <w:r w:rsidRPr="0094711C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:rsidR="00AA2733" w:rsidRPr="0094711C" w:rsidRDefault="00AA2733" w:rsidP="004314F0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D80E18" w:rsidRDefault="00D80E18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46778" w:rsidRPr="004C1972" w:rsidRDefault="00A46778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F01D1" w:rsidRPr="004C1972" w:rsidRDefault="004F01D1" w:rsidP="004F01D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3. Termín a místo</w:t>
      </w:r>
      <w:r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 plnění </w:t>
      </w:r>
      <w:r w:rsidRPr="00921CFA">
        <w:rPr>
          <w:rFonts w:asciiTheme="minorHAnsi" w:hAnsiTheme="minorHAnsi" w:cstheme="minorHAnsi"/>
          <w:b/>
          <w:bCs/>
          <w:sz w:val="22"/>
          <w:szCs w:val="22"/>
        </w:rPr>
        <w:t>veřejné</w:t>
      </w:r>
      <w:r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 zakázky:</w:t>
      </w:r>
    </w:p>
    <w:p w:rsidR="00E7746D" w:rsidRPr="00921CFA" w:rsidRDefault="00CF0714" w:rsidP="004F01D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Předpokládaný termín plnění</w:t>
      </w:r>
      <w:r w:rsidR="00B7327A">
        <w:rPr>
          <w:rFonts w:asciiTheme="minorHAnsi" w:hAnsiTheme="minorHAnsi" w:cstheme="minorHAnsi"/>
          <w:sz w:val="22"/>
          <w:szCs w:val="22"/>
        </w:rPr>
        <w:t xml:space="preserve"> v</w:t>
      </w:r>
      <w:r w:rsidR="004F01D1" w:rsidRPr="002271D4">
        <w:rPr>
          <w:rFonts w:asciiTheme="minorHAnsi" w:hAnsiTheme="minorHAnsi" w:cstheme="minorHAnsi"/>
          <w:sz w:val="22"/>
          <w:szCs w:val="22"/>
        </w:rPr>
        <w:t xml:space="preserve">eřejné zakázky </w:t>
      </w:r>
      <w:r>
        <w:rPr>
          <w:rFonts w:asciiTheme="minorHAnsi" w:hAnsiTheme="minorHAnsi" w:cstheme="minorHAnsi"/>
          <w:sz w:val="22"/>
          <w:szCs w:val="22"/>
        </w:rPr>
        <w:t>je</w:t>
      </w:r>
      <w:r w:rsidR="004F01D1" w:rsidRPr="00CF0714">
        <w:rPr>
          <w:rFonts w:asciiTheme="minorHAnsi" w:hAnsiTheme="minorHAnsi" w:cstheme="minorHAnsi"/>
          <w:sz w:val="22"/>
          <w:szCs w:val="22"/>
        </w:rPr>
        <w:t xml:space="preserve"> </w:t>
      </w:r>
      <w:r w:rsidR="00FA5583" w:rsidRPr="00CF0714">
        <w:rPr>
          <w:rFonts w:asciiTheme="minorHAnsi" w:hAnsiTheme="minorHAnsi" w:cstheme="minorHAnsi"/>
          <w:b/>
          <w:sz w:val="22"/>
          <w:szCs w:val="22"/>
        </w:rPr>
        <w:t>do 28.</w:t>
      </w:r>
      <w:r w:rsidR="00921CFA" w:rsidRPr="00CF0714">
        <w:rPr>
          <w:rFonts w:asciiTheme="minorHAnsi" w:hAnsiTheme="minorHAnsi" w:cstheme="minorHAnsi"/>
          <w:b/>
          <w:sz w:val="22"/>
          <w:szCs w:val="22"/>
        </w:rPr>
        <w:t xml:space="preserve"> 12</w:t>
      </w:r>
      <w:r w:rsidR="004F01D1" w:rsidRPr="00CF0714">
        <w:rPr>
          <w:rFonts w:asciiTheme="minorHAnsi" w:hAnsiTheme="minorHAnsi" w:cstheme="minorHAnsi"/>
          <w:b/>
          <w:sz w:val="22"/>
          <w:szCs w:val="22"/>
        </w:rPr>
        <w:t>. 2020</w:t>
      </w:r>
      <w:r w:rsidR="00921CFA" w:rsidRPr="00CF0714">
        <w:rPr>
          <w:rFonts w:asciiTheme="minorHAnsi" w:hAnsiTheme="minorHAnsi" w:cstheme="minorHAnsi"/>
          <w:b/>
          <w:sz w:val="22"/>
          <w:szCs w:val="22"/>
        </w:rPr>
        <w:t>.</w:t>
      </w:r>
      <w:r w:rsidR="004F01D1" w:rsidRPr="00921CF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F01D1" w:rsidRDefault="00E7746D" w:rsidP="004F01D1">
      <w:pPr>
        <w:jc w:val="both"/>
        <w:rPr>
          <w:rFonts w:asciiTheme="minorHAnsi" w:hAnsiTheme="minorHAnsi" w:cstheme="minorHAnsi"/>
          <w:sz w:val="22"/>
          <w:szCs w:val="22"/>
        </w:rPr>
      </w:pPr>
      <w:r w:rsidRPr="00921CFA">
        <w:rPr>
          <w:rFonts w:asciiTheme="minorHAnsi" w:hAnsiTheme="minorHAnsi" w:cstheme="minorHAnsi"/>
          <w:sz w:val="22"/>
          <w:szCs w:val="22"/>
        </w:rPr>
        <w:t>Termín plnění bude v předložené cenové nabídce stanoven datem konkrétního dne, měsíce a roku, resp. vymezeným časovým intervalem.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F01D1" w:rsidRPr="004E768F">
        <w:rPr>
          <w:rFonts w:asciiTheme="minorHAnsi" w:hAnsiTheme="minorHAnsi" w:cstheme="minorHAnsi"/>
          <w:sz w:val="22"/>
          <w:szCs w:val="22"/>
        </w:rPr>
        <w:t>Doba</w:t>
      </w:r>
      <w:r w:rsidR="005973BF">
        <w:rPr>
          <w:rFonts w:asciiTheme="minorHAnsi" w:hAnsiTheme="minorHAnsi" w:cstheme="minorHAnsi"/>
          <w:sz w:val="22"/>
          <w:szCs w:val="22"/>
        </w:rPr>
        <w:t xml:space="preserve"> zahájení plnění v</w:t>
      </w:r>
      <w:r w:rsidR="004F01D1" w:rsidRPr="002271D4">
        <w:rPr>
          <w:rFonts w:asciiTheme="minorHAnsi" w:hAnsiTheme="minorHAnsi" w:cstheme="minorHAnsi"/>
          <w:sz w:val="22"/>
          <w:szCs w:val="22"/>
        </w:rPr>
        <w:t>eřejné zakázky je podmíněna řádným ukončením zadávacího řízení a podepsáním příslušné smlouvy.</w:t>
      </w:r>
    </w:p>
    <w:p w:rsidR="006364EE" w:rsidRDefault="00F23C2B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F23C2B">
        <w:rPr>
          <w:rFonts w:asciiTheme="minorHAnsi" w:hAnsiTheme="minorHAnsi" w:cstheme="minorHAnsi"/>
          <w:sz w:val="22"/>
          <w:szCs w:val="22"/>
        </w:rPr>
        <w:t>Místem plnění veřejné zakázky je</w:t>
      </w:r>
      <w:r w:rsidR="005F0FB4">
        <w:rPr>
          <w:rFonts w:asciiTheme="minorHAnsi" w:hAnsiTheme="minorHAnsi" w:cstheme="minorHAnsi"/>
          <w:sz w:val="22"/>
          <w:szCs w:val="22"/>
        </w:rPr>
        <w:t xml:space="preserve"> sál a salónek v objektu</w:t>
      </w:r>
      <w:r w:rsidRPr="00F23C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F0FB4">
        <w:rPr>
          <w:rFonts w:asciiTheme="minorHAnsi" w:hAnsiTheme="minorHAnsi" w:cstheme="minorHAnsi"/>
          <w:sz w:val="22"/>
          <w:szCs w:val="22"/>
        </w:rPr>
        <w:t>Pálffyovského</w:t>
      </w:r>
      <w:proofErr w:type="spellEnd"/>
      <w:r w:rsidR="005F0FB4">
        <w:rPr>
          <w:rFonts w:asciiTheme="minorHAnsi" w:hAnsiTheme="minorHAnsi" w:cstheme="minorHAnsi"/>
          <w:sz w:val="22"/>
          <w:szCs w:val="22"/>
        </w:rPr>
        <w:t xml:space="preserve"> paláce na adrese</w:t>
      </w:r>
      <w:r w:rsidRPr="00F23C2B">
        <w:rPr>
          <w:rFonts w:asciiTheme="minorHAnsi" w:hAnsiTheme="minorHAnsi" w:cstheme="minorHAnsi"/>
          <w:sz w:val="22"/>
          <w:szCs w:val="22"/>
        </w:rPr>
        <w:t xml:space="preserve">: </w:t>
      </w:r>
      <w:r w:rsidR="005F0FB4" w:rsidRPr="005F0FB4">
        <w:rPr>
          <w:rFonts w:asciiTheme="minorHAnsi" w:hAnsiTheme="minorHAnsi" w:cstheme="minorHAnsi"/>
          <w:sz w:val="22"/>
          <w:szCs w:val="22"/>
        </w:rPr>
        <w:t>Valdštejnská 158/14, Praha 1</w:t>
      </w:r>
      <w:r w:rsidR="00053788">
        <w:rPr>
          <w:rFonts w:asciiTheme="minorHAnsi" w:hAnsiTheme="minorHAnsi" w:cstheme="minorHAnsi"/>
          <w:sz w:val="22"/>
          <w:szCs w:val="22"/>
        </w:rPr>
        <w:t>, Česká republika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F0FB4" w:rsidRPr="004C1972" w:rsidRDefault="005F0FB4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F23C2B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06DC">
        <w:rPr>
          <w:rFonts w:asciiTheme="minorHAnsi" w:hAnsiTheme="minorHAnsi" w:cstheme="minorHAnsi"/>
          <w:b/>
          <w:sz w:val="22"/>
          <w:szCs w:val="22"/>
        </w:rPr>
        <w:t>4</w:t>
      </w:r>
      <w:r w:rsidR="004314F0" w:rsidRPr="007A06DC">
        <w:rPr>
          <w:rFonts w:asciiTheme="minorHAnsi" w:hAnsiTheme="minorHAnsi" w:cstheme="minorHAnsi"/>
          <w:b/>
          <w:sz w:val="22"/>
          <w:szCs w:val="22"/>
        </w:rPr>
        <w:t>. Odůvodnění veřejné zakázky:</w:t>
      </w:r>
    </w:p>
    <w:p w:rsidR="009A3463" w:rsidRDefault="00FC7A3D" w:rsidP="00A5290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Jedná se</w:t>
      </w:r>
      <w:r w:rsidRPr="00FC7A3D">
        <w:rPr>
          <w:rFonts w:asciiTheme="minorHAnsi" w:hAnsiTheme="minorHAnsi" w:cstheme="minorHAnsi"/>
          <w:sz w:val="22"/>
          <w:szCs w:val="22"/>
        </w:rPr>
        <w:t xml:space="preserve"> o vybavení sálu a salónku v </w:t>
      </w:r>
      <w:proofErr w:type="spellStart"/>
      <w:r w:rsidRPr="00FC7A3D">
        <w:rPr>
          <w:rFonts w:asciiTheme="minorHAnsi" w:hAnsiTheme="minorHAnsi" w:cstheme="minorHAnsi"/>
          <w:sz w:val="22"/>
          <w:szCs w:val="22"/>
        </w:rPr>
        <w:t>Pálffy</w:t>
      </w:r>
      <w:r>
        <w:rPr>
          <w:rFonts w:asciiTheme="minorHAnsi" w:hAnsiTheme="minorHAnsi" w:cstheme="minorHAnsi"/>
          <w:sz w:val="22"/>
          <w:szCs w:val="22"/>
        </w:rPr>
        <w:t>ovském</w:t>
      </w:r>
      <w:proofErr w:type="spellEnd"/>
      <w:r w:rsidRPr="00FC7A3D">
        <w:rPr>
          <w:rFonts w:asciiTheme="minorHAnsi" w:hAnsiTheme="minorHAnsi" w:cstheme="minorHAnsi"/>
          <w:sz w:val="22"/>
          <w:szCs w:val="22"/>
        </w:rPr>
        <w:t xml:space="preserve"> paláci, který prochází</w:t>
      </w:r>
      <w:r>
        <w:rPr>
          <w:rFonts w:asciiTheme="minorHAnsi" w:hAnsiTheme="minorHAnsi" w:cstheme="minorHAnsi"/>
          <w:sz w:val="22"/>
          <w:szCs w:val="22"/>
        </w:rPr>
        <w:t xml:space="preserve"> kompletní</w:t>
      </w:r>
      <w:r w:rsidRPr="00FC7A3D">
        <w:rPr>
          <w:rFonts w:asciiTheme="minorHAnsi" w:hAnsiTheme="minorHAnsi" w:cstheme="minorHAnsi"/>
          <w:sz w:val="22"/>
          <w:szCs w:val="22"/>
        </w:rPr>
        <w:t xml:space="preserve"> rekonstrukcí a původní židle v barokním stylu jsou již</w:t>
      </w:r>
      <w:r>
        <w:rPr>
          <w:rFonts w:asciiTheme="minorHAnsi" w:hAnsiTheme="minorHAnsi" w:cstheme="minorHAnsi"/>
          <w:sz w:val="22"/>
          <w:szCs w:val="22"/>
        </w:rPr>
        <w:t xml:space="preserve"> ve špatném stavu,</w:t>
      </w:r>
      <w:r w:rsidRPr="00FC7A3D">
        <w:rPr>
          <w:rFonts w:asciiTheme="minorHAnsi" w:hAnsiTheme="minorHAnsi" w:cstheme="minorHAnsi"/>
          <w:sz w:val="22"/>
          <w:szCs w:val="22"/>
        </w:rPr>
        <w:t xml:space="preserve"> neopravitelné.</w:t>
      </w:r>
    </w:p>
    <w:p w:rsidR="00FC7A3D" w:rsidRPr="00A5290C" w:rsidRDefault="00FC7A3D" w:rsidP="00A529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3859F3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>. Požadavky na zpracování nabídkové ceny:</w:t>
      </w:r>
    </w:p>
    <w:p w:rsidR="004314F0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Nabídková cena za celou zakázku bude maximální a nejvýše přípustná a bude obsahovat veškeré náklady</w:t>
      </w:r>
      <w:r w:rsidR="002E02A6">
        <w:rPr>
          <w:rFonts w:asciiTheme="minorHAnsi" w:hAnsiTheme="minorHAnsi" w:cstheme="minorHAnsi"/>
          <w:sz w:val="22"/>
          <w:szCs w:val="22"/>
        </w:rPr>
        <w:t xml:space="preserve"> spojené s realizací zakázky.</w:t>
      </w:r>
      <w:r w:rsidR="00E731BB">
        <w:rPr>
          <w:rFonts w:asciiTheme="minorHAnsi" w:hAnsiTheme="minorHAnsi" w:cstheme="minorHAnsi"/>
          <w:sz w:val="22"/>
          <w:szCs w:val="22"/>
        </w:rPr>
        <w:t xml:space="preserve"> </w:t>
      </w:r>
      <w:r w:rsidR="00E731BB" w:rsidRPr="00E731BB">
        <w:rPr>
          <w:rFonts w:asciiTheme="minorHAnsi" w:hAnsiTheme="minorHAnsi" w:cstheme="minorHAnsi"/>
          <w:sz w:val="22"/>
          <w:szCs w:val="22"/>
        </w:rPr>
        <w:t>Zadavatel nepřipouští varianty zpracování nabídkové ceny.</w:t>
      </w:r>
    </w:p>
    <w:p w:rsidR="0068768F" w:rsidRPr="004C1972" w:rsidRDefault="0068768F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02A6" w:rsidRPr="00964CF5" w:rsidRDefault="002E02A6" w:rsidP="002E02A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46778">
        <w:rPr>
          <w:rFonts w:asciiTheme="minorHAnsi" w:hAnsiTheme="minorHAnsi" w:cstheme="minorHAnsi"/>
          <w:b/>
          <w:sz w:val="22"/>
          <w:szCs w:val="22"/>
        </w:rPr>
        <w:t>Cena bude zahrnovat:</w:t>
      </w:r>
    </w:p>
    <w:p w:rsidR="002E02A6" w:rsidRPr="004C1972" w:rsidRDefault="002E02A6" w:rsidP="002E02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6D1F">
        <w:rPr>
          <w:rFonts w:asciiTheme="minorHAnsi" w:hAnsiTheme="minorHAnsi" w:cstheme="minorHAnsi"/>
          <w:sz w:val="22"/>
          <w:szCs w:val="22"/>
        </w:rPr>
        <w:t>odávku</w:t>
      </w:r>
      <w:r w:rsidR="005A425C">
        <w:rPr>
          <w:rFonts w:asciiTheme="minorHAnsi" w:hAnsiTheme="minorHAnsi" w:cstheme="minorHAnsi"/>
          <w:sz w:val="22"/>
          <w:szCs w:val="22"/>
        </w:rPr>
        <w:t xml:space="preserve"> barokních židlí</w:t>
      </w:r>
      <w:r w:rsidRPr="00AB6D1F">
        <w:rPr>
          <w:rFonts w:asciiTheme="minorHAnsi" w:hAnsiTheme="minorHAnsi" w:cstheme="minorHAnsi"/>
          <w:sz w:val="22"/>
          <w:szCs w:val="22"/>
        </w:rPr>
        <w:t>,</w:t>
      </w:r>
      <w:r w:rsidR="009A3463">
        <w:rPr>
          <w:rFonts w:asciiTheme="minorHAnsi" w:hAnsiTheme="minorHAnsi" w:cstheme="minorHAnsi"/>
          <w:sz w:val="22"/>
          <w:szCs w:val="22"/>
        </w:rPr>
        <w:t xml:space="preserve"> obalový materiál včetně jeho likvidace, případnou montáž,</w:t>
      </w:r>
      <w:r w:rsidR="005A425C">
        <w:rPr>
          <w:rFonts w:asciiTheme="minorHAnsi" w:hAnsiTheme="minorHAnsi" w:cstheme="minorHAnsi"/>
          <w:sz w:val="22"/>
          <w:szCs w:val="22"/>
        </w:rPr>
        <w:t xml:space="preserve"> pokyny pro údržbu,</w:t>
      </w:r>
      <w:r w:rsidRPr="00AB6D1F">
        <w:rPr>
          <w:rFonts w:asciiTheme="minorHAnsi" w:hAnsiTheme="minorHAnsi" w:cstheme="minorHAnsi"/>
          <w:sz w:val="22"/>
          <w:szCs w:val="22"/>
        </w:rPr>
        <w:t xml:space="preserve"> dopravu</w:t>
      </w:r>
      <w:r w:rsidR="005A425C">
        <w:rPr>
          <w:rFonts w:asciiTheme="minorHAnsi" w:hAnsiTheme="minorHAnsi" w:cstheme="minorHAnsi"/>
          <w:sz w:val="22"/>
          <w:szCs w:val="22"/>
        </w:rPr>
        <w:t xml:space="preserve"> včetně vykládky.</w:t>
      </w:r>
      <w:r w:rsidRPr="00AB6D1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E02A6" w:rsidRDefault="002E02A6" w:rsidP="002E02A6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Cena bude uvedena bez DPH, samostatně DPH a cena celkem vč. DPH</w:t>
      </w:r>
      <w:r w:rsidRPr="004C1972">
        <w:rPr>
          <w:rFonts w:asciiTheme="minorHAnsi" w:hAnsiTheme="minorHAnsi" w:cstheme="minorHAnsi"/>
          <w:sz w:val="22"/>
          <w:szCs w:val="22"/>
        </w:rPr>
        <w:t>.</w:t>
      </w:r>
    </w:p>
    <w:p w:rsidR="0068768F" w:rsidRDefault="0068768F" w:rsidP="002E02A6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68768F">
        <w:rPr>
          <w:rFonts w:asciiTheme="minorHAnsi" w:hAnsiTheme="minorHAnsi" w:cstheme="minorHAnsi"/>
          <w:b/>
          <w:sz w:val="22"/>
          <w:szCs w:val="22"/>
        </w:rPr>
        <w:t xml:space="preserve">Cena </w:t>
      </w:r>
      <w:r w:rsidR="00FC71E8">
        <w:rPr>
          <w:rFonts w:asciiTheme="minorHAnsi" w:hAnsiTheme="minorHAnsi" w:cstheme="minorHAnsi"/>
          <w:b/>
          <w:sz w:val="22"/>
          <w:szCs w:val="22"/>
        </w:rPr>
        <w:t xml:space="preserve">v předložené </w:t>
      </w:r>
      <w:r w:rsidRPr="0068768F">
        <w:rPr>
          <w:rFonts w:asciiTheme="minorHAnsi" w:hAnsiTheme="minorHAnsi" w:cstheme="minorHAnsi"/>
          <w:b/>
          <w:sz w:val="22"/>
          <w:szCs w:val="22"/>
        </w:rPr>
        <w:t>cenové nabídce bude uvedena v Kč a je závazná.</w:t>
      </w:r>
      <w:r>
        <w:rPr>
          <w:rFonts w:asciiTheme="minorHAnsi" w:hAnsiTheme="minorHAnsi" w:cstheme="minorHAnsi"/>
          <w:sz w:val="22"/>
          <w:szCs w:val="22"/>
        </w:rPr>
        <w:t xml:space="preserve"> Případná rizika spojená s pohybem měnových kurzů nese uchazeč, resp. vybraný dodavatel.</w:t>
      </w:r>
    </w:p>
    <w:p w:rsidR="00C21271" w:rsidRPr="004C1972" w:rsidRDefault="00C21271" w:rsidP="003948CA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D006CD" w:rsidRPr="004D44B9" w:rsidRDefault="00D006CD" w:rsidP="00D006C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46778">
        <w:rPr>
          <w:rFonts w:asciiTheme="minorHAnsi" w:hAnsiTheme="minorHAnsi" w:cstheme="minorHAnsi"/>
          <w:b/>
          <w:bCs/>
          <w:sz w:val="22"/>
          <w:szCs w:val="22"/>
        </w:rPr>
        <w:t>6. Platební podmínky:</w:t>
      </w:r>
    </w:p>
    <w:p w:rsidR="00E352D8" w:rsidRPr="00E352D8" w:rsidRDefault="00E352D8" w:rsidP="00E352D8">
      <w:pPr>
        <w:jc w:val="both"/>
        <w:rPr>
          <w:rFonts w:asciiTheme="minorHAnsi" w:hAnsiTheme="minorHAnsi" w:cstheme="minorHAnsi"/>
          <w:sz w:val="22"/>
          <w:szCs w:val="22"/>
        </w:rPr>
      </w:pPr>
      <w:r w:rsidRPr="00E352D8">
        <w:rPr>
          <w:rFonts w:asciiTheme="minorHAnsi" w:hAnsiTheme="minorHAnsi" w:cstheme="minorHAnsi"/>
          <w:sz w:val="22"/>
          <w:szCs w:val="22"/>
        </w:rPr>
        <w:t>Zadavatel neposkytuje zálohy ani bankovní záruku.</w:t>
      </w:r>
    </w:p>
    <w:p w:rsidR="00E352D8" w:rsidRPr="00E352D8" w:rsidRDefault="00E352D8" w:rsidP="00E352D8">
      <w:pPr>
        <w:jc w:val="both"/>
        <w:rPr>
          <w:rFonts w:asciiTheme="minorHAnsi" w:hAnsiTheme="minorHAnsi" w:cstheme="minorHAnsi"/>
          <w:sz w:val="22"/>
          <w:szCs w:val="22"/>
        </w:rPr>
      </w:pPr>
      <w:r w:rsidRPr="00E352D8">
        <w:rPr>
          <w:rFonts w:asciiTheme="minorHAnsi" w:hAnsiTheme="minorHAnsi" w:cstheme="minorHAnsi"/>
          <w:sz w:val="22"/>
          <w:szCs w:val="22"/>
        </w:rPr>
        <w:t>Záruční doba na předmět veřejné zakázky bude činit minimálně 24 měsíců.</w:t>
      </w:r>
    </w:p>
    <w:p w:rsidR="00E352D8" w:rsidRPr="00E352D8" w:rsidRDefault="00E352D8" w:rsidP="00E352D8">
      <w:pPr>
        <w:jc w:val="both"/>
        <w:rPr>
          <w:rFonts w:asciiTheme="minorHAnsi" w:hAnsiTheme="minorHAnsi" w:cstheme="minorHAnsi"/>
          <w:sz w:val="22"/>
          <w:szCs w:val="22"/>
        </w:rPr>
      </w:pPr>
      <w:r w:rsidRPr="00E352D8">
        <w:rPr>
          <w:rFonts w:asciiTheme="minorHAnsi" w:hAnsiTheme="minorHAnsi" w:cstheme="minorHAnsi"/>
          <w:sz w:val="22"/>
          <w:szCs w:val="22"/>
        </w:rPr>
        <w:t>Dodávka může být realizována postupně, maximálně však po dvou částech, tj. ve dvou dodávkách.</w:t>
      </w:r>
    </w:p>
    <w:p w:rsidR="00E352D8" w:rsidRPr="00E352D8" w:rsidRDefault="00E352D8" w:rsidP="00E352D8">
      <w:pPr>
        <w:jc w:val="both"/>
        <w:rPr>
          <w:rFonts w:asciiTheme="minorHAnsi" w:hAnsiTheme="minorHAnsi" w:cstheme="minorHAnsi"/>
          <w:sz w:val="22"/>
          <w:szCs w:val="22"/>
        </w:rPr>
      </w:pPr>
      <w:r w:rsidRPr="00E352D8">
        <w:rPr>
          <w:rFonts w:asciiTheme="minorHAnsi" w:hAnsiTheme="minorHAnsi" w:cstheme="minorHAnsi"/>
          <w:sz w:val="22"/>
          <w:szCs w:val="22"/>
        </w:rPr>
        <w:t>Platba bude tedy provedena na základě maximálně dvou faktur. Každá faktura bude vystavena po realizaci jedné části, tj. jedné dodávky.</w:t>
      </w:r>
    </w:p>
    <w:p w:rsidR="00095749" w:rsidRDefault="00E352D8" w:rsidP="00E352D8">
      <w:pPr>
        <w:jc w:val="both"/>
        <w:rPr>
          <w:rFonts w:asciiTheme="minorHAnsi" w:hAnsiTheme="minorHAnsi" w:cstheme="minorHAnsi"/>
          <w:sz w:val="22"/>
          <w:szCs w:val="22"/>
        </w:rPr>
      </w:pPr>
      <w:r w:rsidRPr="00E352D8">
        <w:rPr>
          <w:rFonts w:asciiTheme="minorHAnsi" w:hAnsiTheme="minorHAnsi" w:cstheme="minorHAnsi"/>
          <w:sz w:val="22"/>
          <w:szCs w:val="22"/>
        </w:rPr>
        <w:t>Splatnost da</w:t>
      </w:r>
      <w:r w:rsidR="009F288D">
        <w:rPr>
          <w:rFonts w:asciiTheme="minorHAnsi" w:hAnsiTheme="minorHAnsi" w:cstheme="minorHAnsi"/>
          <w:sz w:val="22"/>
          <w:szCs w:val="22"/>
        </w:rPr>
        <w:t>ňových dokladů, odsouhlasených Z</w:t>
      </w:r>
      <w:r w:rsidRPr="00E352D8">
        <w:rPr>
          <w:rFonts w:asciiTheme="minorHAnsi" w:hAnsiTheme="minorHAnsi" w:cstheme="minorHAnsi"/>
          <w:sz w:val="22"/>
          <w:szCs w:val="22"/>
        </w:rPr>
        <w:t>adavatelem, bude minimálně 14 dní.</w:t>
      </w:r>
    </w:p>
    <w:p w:rsidR="00E352D8" w:rsidRDefault="00E352D8" w:rsidP="00E352D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25A74" w:rsidRDefault="00095749" w:rsidP="00B25A74">
      <w:pPr>
        <w:jc w:val="both"/>
        <w:rPr>
          <w:rFonts w:asciiTheme="minorHAnsi" w:hAnsiTheme="minorHAnsi" w:cstheme="minorHAnsi"/>
          <w:sz w:val="22"/>
          <w:szCs w:val="22"/>
        </w:rPr>
      </w:pPr>
      <w:r w:rsidRPr="00921CFA">
        <w:rPr>
          <w:rFonts w:asciiTheme="minorHAnsi" w:hAnsiTheme="minorHAnsi" w:cstheme="minorHAnsi"/>
          <w:sz w:val="22"/>
          <w:szCs w:val="22"/>
        </w:rPr>
        <w:t>Podrobné obchodní a platební podmínky, neuvedené ve výzvě či zadávací dokumentaci, budou vymezeny až v kupní smlouvě, která bude uzavřena nejpozději do 14 kalendářních dnů ode dne vyhlášení výsledku výběrového řízení.</w:t>
      </w:r>
    </w:p>
    <w:p w:rsidR="00095749" w:rsidRDefault="00095749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6D4E" w:rsidRPr="00BD0F31" w:rsidRDefault="0094711C" w:rsidP="00BD0F31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D36DFE">
        <w:rPr>
          <w:rFonts w:asciiTheme="minorHAnsi" w:hAnsiTheme="minorHAnsi" w:cstheme="minorHAnsi"/>
          <w:b/>
          <w:i/>
          <w:sz w:val="22"/>
          <w:szCs w:val="22"/>
        </w:rPr>
        <w:t>Úhrady budou provedeny po obdržení účelové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5F0FB4">
        <w:rPr>
          <w:rFonts w:asciiTheme="minorHAnsi" w:hAnsiTheme="minorHAnsi" w:cstheme="minorHAnsi"/>
          <w:b/>
          <w:i/>
          <w:sz w:val="22"/>
          <w:szCs w:val="22"/>
        </w:rPr>
        <w:t xml:space="preserve">provozní </w:t>
      </w:r>
      <w:r w:rsidRPr="00D36DFE">
        <w:rPr>
          <w:rFonts w:asciiTheme="minorHAnsi" w:hAnsiTheme="minorHAnsi" w:cstheme="minorHAnsi"/>
          <w:b/>
          <w:i/>
          <w:sz w:val="22"/>
          <w:szCs w:val="22"/>
        </w:rPr>
        <w:t xml:space="preserve">dotace od zřizovatele </w:t>
      </w:r>
      <w:r w:rsidRPr="009B3296">
        <w:rPr>
          <w:rFonts w:asciiTheme="minorHAnsi" w:hAnsiTheme="minorHAnsi" w:cstheme="minorHAnsi"/>
          <w:b/>
          <w:i/>
          <w:sz w:val="22"/>
          <w:szCs w:val="22"/>
        </w:rPr>
        <w:t xml:space="preserve">na </w:t>
      </w:r>
      <w:r w:rsidRPr="00250948">
        <w:rPr>
          <w:rFonts w:asciiTheme="minorHAnsi" w:hAnsiTheme="minorHAnsi" w:cstheme="minorHAnsi"/>
          <w:b/>
          <w:i/>
          <w:sz w:val="22"/>
          <w:szCs w:val="22"/>
        </w:rPr>
        <w:t>akci „</w:t>
      </w:r>
      <w:r w:rsidR="005F0FB4" w:rsidRPr="005F0FB4">
        <w:rPr>
          <w:rFonts w:asciiTheme="minorHAnsi" w:hAnsiTheme="minorHAnsi" w:cstheme="minorHAnsi"/>
          <w:b/>
          <w:i/>
          <w:sz w:val="22"/>
          <w:szCs w:val="22"/>
        </w:rPr>
        <w:t xml:space="preserve">Obnova nábytku Na Rejdišti a </w:t>
      </w:r>
      <w:proofErr w:type="spellStart"/>
      <w:r w:rsidR="005F0FB4" w:rsidRPr="005F0FB4">
        <w:rPr>
          <w:rFonts w:asciiTheme="minorHAnsi" w:hAnsiTheme="minorHAnsi" w:cstheme="minorHAnsi"/>
          <w:b/>
          <w:i/>
          <w:sz w:val="22"/>
          <w:szCs w:val="22"/>
        </w:rPr>
        <w:t>Pálffy</w:t>
      </w:r>
      <w:proofErr w:type="spellEnd"/>
      <w:r w:rsidR="005F0FB4" w:rsidRPr="005F0FB4">
        <w:rPr>
          <w:rFonts w:asciiTheme="minorHAnsi" w:hAnsiTheme="minorHAnsi" w:cstheme="minorHAnsi"/>
          <w:b/>
          <w:i/>
          <w:sz w:val="22"/>
          <w:szCs w:val="22"/>
        </w:rPr>
        <w:t xml:space="preserve"> palác</w:t>
      </w:r>
      <w:r w:rsidRPr="00250948">
        <w:rPr>
          <w:rFonts w:asciiTheme="minorHAnsi" w:hAnsiTheme="minorHAnsi" w:cstheme="minorHAnsi"/>
          <w:b/>
          <w:i/>
          <w:sz w:val="22"/>
          <w:szCs w:val="22"/>
        </w:rPr>
        <w:t>“.</w:t>
      </w:r>
      <w:r w:rsidRPr="00EE3397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9A3463" w:rsidRPr="004C1972" w:rsidRDefault="009A3463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3859F3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Požadavky na prokázání kvalifikačních předpokladů dodavatele:</w:t>
      </w:r>
    </w:p>
    <w:p w:rsidR="004314F0" w:rsidRPr="004C1972" w:rsidRDefault="004314F0" w:rsidP="004314F0">
      <w:pPr>
        <w:ind w:right="-78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K nabídce přiložte:</w:t>
      </w:r>
    </w:p>
    <w:p w:rsidR="004314F0" w:rsidRPr="004C1972" w:rsidRDefault="004314F0" w:rsidP="004314F0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prokázání splnění základní způsobilosti dle §74 odst. 1 zák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ona v plném rozsahu (postačuje </w:t>
      </w:r>
      <w:r w:rsidRPr="004C1972">
        <w:rPr>
          <w:rFonts w:asciiTheme="minorHAnsi" w:hAnsiTheme="minorHAnsi" w:cstheme="minorHAnsi"/>
          <w:bCs/>
          <w:sz w:val="22"/>
          <w:szCs w:val="22"/>
        </w:rPr>
        <w:t>čestné prohlášení)</w:t>
      </w:r>
    </w:p>
    <w:p w:rsidR="00682101" w:rsidRPr="00BD0F31" w:rsidRDefault="004314F0" w:rsidP="00682101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prokázání splnění profesní způsobilosti 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dle § 77 odst. 1 zákona </w:t>
      </w:r>
      <w:r w:rsidRPr="004C1972">
        <w:rPr>
          <w:rFonts w:asciiTheme="minorHAnsi" w:hAnsiTheme="minorHAnsi" w:cstheme="minorHAnsi"/>
          <w:bCs/>
          <w:sz w:val="22"/>
          <w:szCs w:val="22"/>
        </w:rPr>
        <w:t>(prokázání splnění kvalifikace prostými kopiemi příslušných dokladů).</w:t>
      </w:r>
      <w:r w:rsidR="00202022">
        <w:rPr>
          <w:rFonts w:asciiTheme="minorHAnsi" w:hAnsiTheme="minorHAnsi" w:cstheme="minorHAnsi"/>
          <w:bCs/>
          <w:sz w:val="22"/>
          <w:szCs w:val="22"/>
        </w:rPr>
        <w:t xml:space="preserve"> Výpisy z veřejných rejstříků nesmí být starší</w:t>
      </w:r>
      <w:r w:rsidR="00977305">
        <w:rPr>
          <w:rFonts w:asciiTheme="minorHAnsi" w:hAnsiTheme="minorHAnsi" w:cstheme="minorHAnsi"/>
          <w:bCs/>
          <w:sz w:val="22"/>
          <w:szCs w:val="22"/>
        </w:rPr>
        <w:t xml:space="preserve"> více než tři</w:t>
      </w:r>
      <w:r w:rsidR="00202022">
        <w:rPr>
          <w:rFonts w:asciiTheme="minorHAnsi" w:hAnsiTheme="minorHAnsi" w:cstheme="minorHAnsi"/>
          <w:bCs/>
          <w:sz w:val="22"/>
          <w:szCs w:val="22"/>
        </w:rPr>
        <w:t xml:space="preserve"> měsí</w:t>
      </w:r>
      <w:r w:rsidR="00720659">
        <w:rPr>
          <w:rFonts w:asciiTheme="minorHAnsi" w:hAnsiTheme="minorHAnsi" w:cstheme="minorHAnsi"/>
          <w:bCs/>
          <w:sz w:val="22"/>
          <w:szCs w:val="22"/>
        </w:rPr>
        <w:t>ce od posledního dne lhůty pro po</w:t>
      </w:r>
      <w:r w:rsidR="00202022">
        <w:rPr>
          <w:rFonts w:asciiTheme="minorHAnsi" w:hAnsiTheme="minorHAnsi" w:cstheme="minorHAnsi"/>
          <w:bCs/>
          <w:sz w:val="22"/>
          <w:szCs w:val="22"/>
        </w:rPr>
        <w:t>dání nabídek.</w:t>
      </w:r>
    </w:p>
    <w:p w:rsidR="00682101" w:rsidRPr="00250948" w:rsidRDefault="00682101" w:rsidP="0068210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0948">
        <w:rPr>
          <w:rFonts w:asciiTheme="minorHAnsi" w:hAnsiTheme="minorHAnsi" w:cstheme="minorHAnsi"/>
          <w:bCs/>
          <w:sz w:val="22"/>
          <w:szCs w:val="22"/>
        </w:rPr>
        <w:t xml:space="preserve">V souladu s § 53 odst. 4 zákona může uchazeč pro účely podání nabídky nahradit veškeré doklady o kvalifikaci čestným prohlášením nebo jednotným evropským osvědčením pro veřejné zakázky podle § 87 zákona. Doklady o základní a profesní způsobilosti může dodavatel rovněž nahradit výpisem ze seznamu kvalifikovaných dodavatelů dle § 228 zákona – doklady o prokázání profesní způsobilosti však jedině v tom rozsahu, v jakém údaje z tohoto výpisu prokazují splnění profesní způsobilosti. </w:t>
      </w:r>
    </w:p>
    <w:p w:rsidR="00682101" w:rsidRPr="00250948" w:rsidRDefault="00682101" w:rsidP="0068210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0948">
        <w:rPr>
          <w:rFonts w:asciiTheme="minorHAnsi" w:hAnsiTheme="minorHAnsi" w:cstheme="minorHAnsi"/>
          <w:bCs/>
          <w:sz w:val="22"/>
          <w:szCs w:val="22"/>
        </w:rPr>
        <w:lastRenderedPageBreak/>
        <w:t>Zadavatel si však může i v tomto případě kdykoliv v průběhu zadávacího řízení vyžádat předložení originálů nebo úředně ověřených kopií dokladů o kvalifikaci.</w:t>
      </w:r>
    </w:p>
    <w:p w:rsidR="00682101" w:rsidRPr="00250948" w:rsidRDefault="00682101" w:rsidP="0068210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82101" w:rsidRPr="004C1972" w:rsidRDefault="00682101" w:rsidP="0068210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0948">
        <w:rPr>
          <w:rFonts w:asciiTheme="minorHAnsi" w:hAnsiTheme="minorHAnsi" w:cstheme="minorHAnsi"/>
          <w:bCs/>
          <w:sz w:val="22"/>
          <w:szCs w:val="22"/>
        </w:rPr>
        <w:t>Požadavky na prokázání kvalifikačních předpokladů musí být splněny i u případných poddodavatelů.</w:t>
      </w:r>
    </w:p>
    <w:p w:rsidR="004314F0" w:rsidRPr="004C1972" w:rsidRDefault="004314F0" w:rsidP="0068210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E709C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V případě nedoložení požadované kvalifikace bude uchazeč vyzván o její doplnění. Pokud nebudou požadavky na prokázání kvalifikačních předpokladů dodavatele ve stanovené lhůtě doplněny, bude takováto nabídka vyřazena.</w:t>
      </w:r>
    </w:p>
    <w:p w:rsidR="00FC71E8" w:rsidRDefault="00FC71E8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Default="00DE709C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709C">
        <w:rPr>
          <w:rFonts w:asciiTheme="minorHAnsi" w:hAnsiTheme="minorHAnsi" w:cstheme="minorHAnsi"/>
          <w:bCs/>
          <w:sz w:val="22"/>
          <w:szCs w:val="22"/>
        </w:rPr>
        <w:t>Uchazeč také nejpozději v den podpisu smlouvy přiloží informace a doklady podle § 122 odst. 5 zákona, je-li vybraným dodavatelem a právnickou osobou a není-li veden v evidenci údajů o skutečných majitelích.</w:t>
      </w:r>
    </w:p>
    <w:p w:rsidR="0004643C" w:rsidRPr="004C1972" w:rsidRDefault="0004643C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D66B4" w:rsidRDefault="003859F3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46778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4314F0" w:rsidRPr="00A46778">
        <w:rPr>
          <w:rFonts w:asciiTheme="minorHAnsi" w:hAnsiTheme="minorHAnsi" w:cstheme="minorHAnsi"/>
          <w:b/>
          <w:bCs/>
          <w:sz w:val="22"/>
          <w:szCs w:val="22"/>
        </w:rPr>
        <w:t>. Kritéria hodnocení nabídky</w:t>
      </w:r>
    </w:p>
    <w:p w:rsidR="009064A3" w:rsidRPr="0004643C" w:rsidRDefault="009064A3" w:rsidP="009064A3">
      <w:pPr>
        <w:jc w:val="both"/>
        <w:rPr>
          <w:rFonts w:asciiTheme="minorHAnsi" w:hAnsiTheme="minorHAnsi" w:cstheme="minorHAnsi"/>
          <w:sz w:val="22"/>
          <w:szCs w:val="22"/>
        </w:rPr>
      </w:pPr>
      <w:r w:rsidRPr="0004643C">
        <w:rPr>
          <w:rFonts w:asciiTheme="minorHAnsi" w:hAnsiTheme="minorHAnsi" w:cstheme="minorHAnsi"/>
          <w:sz w:val="22"/>
          <w:szCs w:val="22"/>
        </w:rPr>
        <w:t>Kritériem hodnocení veřejné zakázky bude nejnižší nabídková cena (při splnění všech požadavků v úvodním zadání)</w:t>
      </w:r>
      <w:r w:rsidR="0095567C">
        <w:rPr>
          <w:rFonts w:asciiTheme="minorHAnsi" w:hAnsiTheme="minorHAnsi" w:cstheme="minorHAnsi"/>
          <w:sz w:val="22"/>
          <w:szCs w:val="22"/>
        </w:rPr>
        <w:t>, design nabízených výrobků</w:t>
      </w:r>
      <w:r w:rsidR="009E6295">
        <w:rPr>
          <w:rFonts w:asciiTheme="minorHAnsi" w:hAnsiTheme="minorHAnsi" w:cstheme="minorHAnsi"/>
          <w:sz w:val="22"/>
          <w:szCs w:val="22"/>
        </w:rPr>
        <w:t>, barevné a materiálové provedení potahu</w:t>
      </w:r>
      <w:r w:rsidRPr="005E681A">
        <w:rPr>
          <w:rFonts w:asciiTheme="minorHAnsi" w:hAnsiTheme="minorHAnsi" w:cstheme="minorHAnsi"/>
          <w:sz w:val="22"/>
          <w:szCs w:val="22"/>
        </w:rPr>
        <w:t xml:space="preserve"> </w:t>
      </w:r>
      <w:r w:rsidRPr="0004643C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>termín dodání.</w:t>
      </w:r>
      <w:r w:rsidRPr="0004643C">
        <w:rPr>
          <w:rFonts w:asciiTheme="minorHAnsi" w:hAnsiTheme="minorHAnsi" w:cstheme="minorHAnsi"/>
          <w:sz w:val="22"/>
          <w:szCs w:val="22"/>
        </w:rPr>
        <w:t xml:space="preserve"> Jasná a srozumitelná specifikace kritérií musí být nedílnou součástí předložené cenové nabídky.</w:t>
      </w:r>
    </w:p>
    <w:p w:rsidR="009064A3" w:rsidRPr="0004643C" w:rsidRDefault="009064A3" w:rsidP="009064A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64A3" w:rsidRPr="0004643C" w:rsidRDefault="009064A3" w:rsidP="009064A3">
      <w:pPr>
        <w:jc w:val="both"/>
        <w:rPr>
          <w:rFonts w:asciiTheme="minorHAnsi" w:hAnsiTheme="minorHAnsi" w:cstheme="minorHAnsi"/>
          <w:sz w:val="22"/>
          <w:szCs w:val="22"/>
        </w:rPr>
      </w:pPr>
      <w:r w:rsidRPr="00A54885">
        <w:rPr>
          <w:rFonts w:asciiTheme="minorHAnsi" w:hAnsiTheme="minorHAnsi" w:cstheme="minorHAnsi"/>
          <w:b/>
          <w:sz w:val="22"/>
          <w:szCs w:val="22"/>
        </w:rPr>
        <w:t>a/ Celková výše nabídkové ceny</w:t>
      </w:r>
      <w:r w:rsidRPr="0004643C">
        <w:rPr>
          <w:rFonts w:asciiTheme="minorHAnsi" w:hAnsiTheme="minorHAnsi" w:cstheme="minorHAnsi"/>
          <w:sz w:val="22"/>
          <w:szCs w:val="22"/>
        </w:rPr>
        <w:t xml:space="preserve"> </w:t>
      </w:r>
      <w:r w:rsidRPr="0004643C">
        <w:rPr>
          <w:rFonts w:asciiTheme="minorHAnsi" w:hAnsiTheme="minorHAnsi" w:cstheme="minorHAnsi"/>
          <w:sz w:val="22"/>
          <w:szCs w:val="22"/>
        </w:rPr>
        <w:tab/>
      </w:r>
      <w:r w:rsidRPr="0004643C">
        <w:rPr>
          <w:rFonts w:asciiTheme="minorHAnsi" w:hAnsiTheme="minorHAnsi" w:cstheme="minorHAnsi"/>
          <w:sz w:val="22"/>
          <w:szCs w:val="22"/>
        </w:rPr>
        <w:tab/>
      </w:r>
      <w:r w:rsidRPr="0004643C">
        <w:rPr>
          <w:rFonts w:asciiTheme="minorHAnsi" w:hAnsiTheme="minorHAnsi" w:cstheme="minorHAnsi"/>
          <w:sz w:val="22"/>
          <w:szCs w:val="22"/>
        </w:rPr>
        <w:tab/>
      </w:r>
      <w:r w:rsidRPr="0004643C">
        <w:rPr>
          <w:rFonts w:asciiTheme="minorHAnsi" w:hAnsiTheme="minorHAnsi" w:cstheme="minorHAnsi"/>
          <w:sz w:val="22"/>
          <w:szCs w:val="22"/>
        </w:rPr>
        <w:tab/>
      </w:r>
      <w:r w:rsidRPr="0004643C">
        <w:rPr>
          <w:rFonts w:asciiTheme="minorHAnsi" w:hAnsiTheme="minorHAnsi" w:cstheme="minorHAnsi"/>
          <w:sz w:val="22"/>
          <w:szCs w:val="22"/>
        </w:rPr>
        <w:tab/>
      </w:r>
      <w:r w:rsidR="00AA2733">
        <w:rPr>
          <w:rFonts w:asciiTheme="minorHAnsi" w:hAnsiTheme="minorHAnsi" w:cstheme="minorHAnsi"/>
          <w:b/>
          <w:sz w:val="22"/>
          <w:szCs w:val="22"/>
        </w:rPr>
        <w:t>váha 40</w:t>
      </w:r>
      <w:r w:rsidRPr="00A54885">
        <w:rPr>
          <w:rFonts w:asciiTheme="minorHAnsi" w:hAnsiTheme="minorHAnsi" w:cstheme="minorHAnsi"/>
          <w:b/>
          <w:sz w:val="22"/>
          <w:szCs w:val="22"/>
        </w:rPr>
        <w:t xml:space="preserve"> %</w:t>
      </w:r>
    </w:p>
    <w:p w:rsidR="009064A3" w:rsidRPr="0004643C" w:rsidRDefault="009064A3" w:rsidP="009064A3">
      <w:pPr>
        <w:jc w:val="both"/>
        <w:rPr>
          <w:rFonts w:asciiTheme="minorHAnsi" w:hAnsiTheme="minorHAnsi" w:cstheme="minorHAnsi"/>
          <w:sz w:val="22"/>
          <w:szCs w:val="22"/>
        </w:rPr>
      </w:pPr>
      <w:r w:rsidRPr="0004643C">
        <w:rPr>
          <w:rFonts w:asciiTheme="minorHAnsi" w:hAnsiTheme="minorHAnsi" w:cstheme="minorHAnsi"/>
          <w:sz w:val="22"/>
          <w:szCs w:val="22"/>
        </w:rPr>
        <w:t>Nabídková cena bu</w:t>
      </w:r>
      <w:r w:rsidRPr="00F3436E">
        <w:rPr>
          <w:rFonts w:asciiTheme="minorHAnsi" w:hAnsiTheme="minorHAnsi" w:cstheme="minorHAnsi"/>
          <w:sz w:val="22"/>
          <w:szCs w:val="22"/>
        </w:rPr>
        <w:t xml:space="preserve">de </w:t>
      </w:r>
      <w:r w:rsidR="00983DBA" w:rsidRPr="00F3436E">
        <w:rPr>
          <w:rFonts w:asciiTheme="minorHAnsi" w:hAnsiTheme="minorHAnsi" w:cstheme="minorHAnsi"/>
          <w:sz w:val="22"/>
          <w:szCs w:val="22"/>
        </w:rPr>
        <w:t>do 909</w:t>
      </w:r>
      <w:r w:rsidRPr="00F3436E">
        <w:rPr>
          <w:rFonts w:asciiTheme="minorHAnsi" w:hAnsiTheme="minorHAnsi" w:cstheme="minorHAnsi"/>
          <w:sz w:val="22"/>
          <w:szCs w:val="22"/>
        </w:rPr>
        <w:t xml:space="preserve"> 000,- Kč + DPH.</w:t>
      </w:r>
    </w:p>
    <w:p w:rsidR="009064A3" w:rsidRPr="0004643C" w:rsidRDefault="009064A3" w:rsidP="009064A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64A3" w:rsidRDefault="009064A3" w:rsidP="009064A3">
      <w:pPr>
        <w:jc w:val="both"/>
        <w:rPr>
          <w:rFonts w:asciiTheme="minorHAnsi" w:hAnsiTheme="minorHAnsi" w:cstheme="minorHAnsi"/>
          <w:sz w:val="22"/>
          <w:szCs w:val="22"/>
        </w:rPr>
      </w:pPr>
      <w:r w:rsidRPr="0004643C">
        <w:rPr>
          <w:rFonts w:asciiTheme="minorHAnsi" w:hAnsiTheme="minorHAnsi" w:cstheme="minorHAnsi"/>
          <w:sz w:val="22"/>
          <w:szCs w:val="22"/>
        </w:rPr>
        <w:t>Nabídková cena za celou zakázku bude maximální a nejvýše přípustná a bude obsahovat veškeré náklady spojené s realizací zakázky (při splnění všech požadavků v úvodním zadání).</w:t>
      </w:r>
    </w:p>
    <w:p w:rsidR="009064A3" w:rsidRDefault="009064A3" w:rsidP="009064A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64A3" w:rsidRDefault="009064A3" w:rsidP="009064A3">
      <w:pPr>
        <w:jc w:val="both"/>
        <w:rPr>
          <w:rFonts w:asciiTheme="minorHAnsi" w:hAnsiTheme="minorHAnsi" w:cstheme="minorHAnsi"/>
          <w:sz w:val="22"/>
          <w:szCs w:val="22"/>
        </w:rPr>
      </w:pPr>
      <w:r w:rsidRPr="00A54885">
        <w:rPr>
          <w:rFonts w:asciiTheme="minorHAnsi" w:hAnsiTheme="minorHAnsi" w:cstheme="minorHAnsi"/>
          <w:b/>
          <w:sz w:val="22"/>
          <w:szCs w:val="22"/>
        </w:rPr>
        <w:t xml:space="preserve">b/ </w:t>
      </w:r>
      <w:r w:rsidR="0095567C">
        <w:rPr>
          <w:rFonts w:asciiTheme="minorHAnsi" w:hAnsiTheme="minorHAnsi" w:cstheme="minorHAnsi"/>
          <w:b/>
          <w:sz w:val="22"/>
          <w:szCs w:val="22"/>
        </w:rPr>
        <w:t xml:space="preserve">Design výrobku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AA2733">
        <w:rPr>
          <w:rFonts w:asciiTheme="minorHAnsi" w:hAnsiTheme="minorHAnsi" w:cstheme="minorHAnsi"/>
          <w:b/>
          <w:sz w:val="22"/>
          <w:szCs w:val="22"/>
        </w:rPr>
        <w:t>váha 25</w:t>
      </w:r>
      <w:r w:rsidRPr="00A54885">
        <w:rPr>
          <w:rFonts w:asciiTheme="minorHAnsi" w:hAnsiTheme="minorHAnsi" w:cstheme="minorHAnsi"/>
          <w:b/>
          <w:sz w:val="22"/>
          <w:szCs w:val="22"/>
        </w:rPr>
        <w:t xml:space="preserve"> %</w:t>
      </w:r>
    </w:p>
    <w:p w:rsidR="0095567C" w:rsidRDefault="0095567C" w:rsidP="009064A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Design výrobku zahrnuje vzhled židle, který bude posuzován podle předložených</w:t>
      </w:r>
      <w:r w:rsidR="00A46778">
        <w:rPr>
          <w:rFonts w:asciiTheme="minorHAnsi" w:hAnsiTheme="minorHAnsi" w:cstheme="minorHAnsi"/>
          <w:sz w:val="22"/>
          <w:szCs w:val="22"/>
        </w:rPr>
        <w:t xml:space="preserve"> fotografií (obrázků) uchazečem a v rámci tohoto kritéria bude také přihlíženo k předložené podrobné technické a jiná specifikaci</w:t>
      </w:r>
      <w:r w:rsidR="00A46778" w:rsidRPr="00A46778">
        <w:rPr>
          <w:rFonts w:asciiTheme="minorHAnsi" w:hAnsiTheme="minorHAnsi" w:cstheme="minorHAnsi"/>
          <w:sz w:val="22"/>
          <w:szCs w:val="22"/>
        </w:rPr>
        <w:t xml:space="preserve"> </w:t>
      </w:r>
      <w:r w:rsidR="00A46778">
        <w:rPr>
          <w:rFonts w:asciiTheme="minorHAnsi" w:hAnsiTheme="minorHAnsi" w:cstheme="minorHAnsi"/>
          <w:sz w:val="22"/>
          <w:szCs w:val="22"/>
        </w:rPr>
        <w:t>nabízených barokních židlí.</w:t>
      </w:r>
    </w:p>
    <w:p w:rsidR="009064A3" w:rsidRPr="0043130B" w:rsidRDefault="009064A3" w:rsidP="009064A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 hodnocení subjektivního (nečíselného) kritéria</w:t>
      </w:r>
      <w:r w:rsidRPr="0043130B">
        <w:rPr>
          <w:rFonts w:asciiTheme="minorHAnsi" w:hAnsiTheme="minorHAnsi" w:cstheme="minorHAnsi"/>
          <w:sz w:val="22"/>
          <w:szCs w:val="22"/>
        </w:rPr>
        <w:t xml:space="preserve"> bude použit níže uvedený postup:</w:t>
      </w:r>
    </w:p>
    <w:p w:rsidR="009064A3" w:rsidRDefault="009064A3" w:rsidP="009064A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Tříčlenná odborná a výběrová komise určená Zadavatelem vybere nejdříve</w:t>
      </w:r>
      <w:r w:rsidR="0095567C">
        <w:rPr>
          <w:rFonts w:asciiTheme="minorHAnsi" w:hAnsiTheme="minorHAnsi" w:cstheme="minorHAnsi"/>
          <w:sz w:val="22"/>
          <w:szCs w:val="22"/>
        </w:rPr>
        <w:t xml:space="preserve"> z</w:t>
      </w:r>
      <w:r w:rsidR="009E6295">
        <w:rPr>
          <w:rFonts w:asciiTheme="minorHAnsi" w:hAnsiTheme="minorHAnsi" w:cstheme="minorHAnsi"/>
          <w:sz w:val="22"/>
          <w:szCs w:val="22"/>
        </w:rPr>
        <w:t>e</w:t>
      </w:r>
      <w:r w:rsidR="0095567C">
        <w:rPr>
          <w:rFonts w:asciiTheme="minorHAnsi" w:hAnsiTheme="minorHAnsi" w:cstheme="minorHAnsi"/>
          <w:sz w:val="22"/>
          <w:szCs w:val="22"/>
        </w:rPr>
        <w:t xml:space="preserve"> dvou předložených fotografií tu nejlepší za účelem dalšího hodnocení. </w:t>
      </w:r>
      <w:r w:rsidR="009E6295">
        <w:rPr>
          <w:rFonts w:asciiTheme="minorHAnsi" w:hAnsiTheme="minorHAnsi" w:cstheme="minorHAnsi"/>
          <w:sz w:val="22"/>
          <w:szCs w:val="22"/>
        </w:rPr>
        <w:t>Takto zvolená fotografie</w:t>
      </w:r>
      <w:r w:rsidR="00A46778">
        <w:rPr>
          <w:rFonts w:asciiTheme="minorHAnsi" w:hAnsiTheme="minorHAnsi" w:cstheme="minorHAnsi"/>
          <w:sz w:val="22"/>
          <w:szCs w:val="22"/>
        </w:rPr>
        <w:t xml:space="preserve"> s přihlédnutím k technické a jiné specifikaci židle zachycené na fotografii</w:t>
      </w:r>
      <w:r>
        <w:rPr>
          <w:rFonts w:asciiTheme="minorHAnsi" w:hAnsiTheme="minorHAnsi" w:cstheme="minorHAnsi"/>
          <w:sz w:val="22"/>
          <w:szCs w:val="22"/>
        </w:rPr>
        <w:t xml:space="preserve"> bude následně ohodnocen</w:t>
      </w:r>
      <w:r w:rsidR="009E6295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určitým počtem bodů, který odrazí pořadí jednotlivých nabídek v rámci hodnocení tohoto kritéria.  Každé nabídce v rámci tohoto kr</w:t>
      </w:r>
      <w:r w:rsidR="00C54930">
        <w:rPr>
          <w:rFonts w:asciiTheme="minorHAnsi" w:hAnsiTheme="minorHAnsi" w:cstheme="minorHAnsi"/>
          <w:sz w:val="22"/>
          <w:szCs w:val="22"/>
        </w:rPr>
        <w:t>itéria může být přiděleno až 60</w:t>
      </w:r>
      <w:r>
        <w:rPr>
          <w:rFonts w:asciiTheme="minorHAnsi" w:hAnsiTheme="minorHAnsi" w:cstheme="minorHAnsi"/>
          <w:sz w:val="22"/>
          <w:szCs w:val="22"/>
        </w:rPr>
        <w:t xml:space="preserve"> bodů.</w:t>
      </w:r>
    </w:p>
    <w:p w:rsidR="00D3275E" w:rsidRPr="0043130B" w:rsidRDefault="009064A3" w:rsidP="009064A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Výsledné hodnoty u každého uchazeče v rámci hodnocení tohoto kritéria bude dosaženo </w:t>
      </w:r>
      <w:r w:rsidRPr="0043130B">
        <w:rPr>
          <w:rFonts w:asciiTheme="minorHAnsi" w:hAnsiTheme="minorHAnsi" w:cstheme="minorHAnsi"/>
          <w:sz w:val="22"/>
          <w:szCs w:val="22"/>
        </w:rPr>
        <w:t>přepočítáním bodů dle následujícího vzorce s přepočtem váhy:</w:t>
      </w:r>
    </w:p>
    <w:p w:rsidR="009064A3" w:rsidRPr="0043130B" w:rsidRDefault="009064A3" w:rsidP="009064A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46778">
        <w:rPr>
          <w:rFonts w:asciiTheme="minorHAnsi" w:hAnsiTheme="minorHAnsi" w:cstheme="minorHAnsi"/>
          <w:sz w:val="22"/>
          <w:szCs w:val="22"/>
        </w:rPr>
        <w:t xml:space="preserve">       </w:t>
      </w:r>
      <w:r w:rsidR="00A46778"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:rsidR="009064A3" w:rsidRPr="0043130B" w:rsidRDefault="009064A3" w:rsidP="009064A3">
      <w:pPr>
        <w:jc w:val="both"/>
        <w:rPr>
          <w:rFonts w:asciiTheme="minorHAnsi" w:hAnsiTheme="minorHAnsi" w:cstheme="minorHAnsi"/>
          <w:sz w:val="22"/>
          <w:szCs w:val="22"/>
        </w:rPr>
      </w:pPr>
      <w:r w:rsidRPr="0043130B">
        <w:rPr>
          <w:rFonts w:asciiTheme="minorHAnsi" w:hAnsiTheme="minorHAnsi" w:cstheme="minorHAnsi"/>
          <w:sz w:val="22"/>
          <w:szCs w:val="22"/>
        </w:rPr>
        <w:t xml:space="preserve">       </w:t>
      </w:r>
      <w:r w:rsidRPr="0043130B">
        <w:rPr>
          <w:rFonts w:asciiTheme="minorHAnsi" w:hAnsiTheme="minorHAnsi" w:cstheme="minorHAnsi"/>
          <w:sz w:val="22"/>
          <w:szCs w:val="22"/>
        </w:rPr>
        <w:tab/>
        <w:t xml:space="preserve">                    </w:t>
      </w:r>
      <w:r w:rsidRPr="0043130B">
        <w:rPr>
          <w:rFonts w:asciiTheme="minorHAnsi" w:hAnsiTheme="minorHAnsi" w:cstheme="minorHAnsi"/>
          <w:sz w:val="22"/>
          <w:szCs w:val="22"/>
        </w:rPr>
        <w:tab/>
        <w:t>Dosažený počet bodů</w:t>
      </w:r>
    </w:p>
    <w:p w:rsidR="009064A3" w:rsidRPr="0043130B" w:rsidRDefault="009064A3" w:rsidP="009064A3">
      <w:pPr>
        <w:jc w:val="both"/>
        <w:rPr>
          <w:rFonts w:asciiTheme="minorHAnsi" w:hAnsiTheme="minorHAnsi" w:cstheme="minorHAnsi"/>
          <w:sz w:val="22"/>
          <w:szCs w:val="22"/>
        </w:rPr>
      </w:pPr>
      <w:r w:rsidRPr="0043130B">
        <w:rPr>
          <w:rFonts w:asciiTheme="minorHAnsi" w:hAnsiTheme="minorHAnsi" w:cstheme="minorHAnsi"/>
          <w:sz w:val="22"/>
          <w:szCs w:val="22"/>
        </w:rPr>
        <w:t>Výsledek = 100 x --------------------------------</w:t>
      </w:r>
      <w:r>
        <w:rPr>
          <w:rFonts w:asciiTheme="minorHAnsi" w:hAnsiTheme="minorHAnsi" w:cstheme="minorHAnsi"/>
          <w:sz w:val="22"/>
          <w:szCs w:val="22"/>
        </w:rPr>
        <w:t xml:space="preserve">----------------  </w:t>
      </w:r>
      <w:proofErr w:type="spellStart"/>
      <w:r>
        <w:rPr>
          <w:rFonts w:asciiTheme="minorHAnsi" w:hAnsiTheme="minorHAnsi" w:cstheme="minorHAnsi"/>
          <w:sz w:val="22"/>
          <w:szCs w:val="22"/>
        </w:rPr>
        <w:t>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váha v </w:t>
      </w:r>
      <w:r w:rsidRPr="0025478A">
        <w:rPr>
          <w:rFonts w:asciiTheme="minorHAnsi" w:hAnsiTheme="minorHAnsi" w:cstheme="minorHAnsi"/>
          <w:sz w:val="22"/>
          <w:szCs w:val="22"/>
        </w:rPr>
        <w:t xml:space="preserve">% </w:t>
      </w:r>
      <w:r w:rsidR="009E6295">
        <w:rPr>
          <w:rFonts w:asciiTheme="minorHAnsi" w:hAnsiTheme="minorHAnsi" w:cstheme="minorHAnsi"/>
          <w:sz w:val="22"/>
          <w:szCs w:val="22"/>
        </w:rPr>
        <w:t>(0,2</w:t>
      </w:r>
      <w:r w:rsidR="00AA2733">
        <w:rPr>
          <w:rFonts w:asciiTheme="minorHAnsi" w:hAnsiTheme="minorHAnsi" w:cstheme="minorHAnsi"/>
          <w:sz w:val="22"/>
          <w:szCs w:val="22"/>
        </w:rPr>
        <w:t>5</w:t>
      </w:r>
      <w:r w:rsidRPr="0025478A">
        <w:rPr>
          <w:rFonts w:asciiTheme="minorHAnsi" w:hAnsiTheme="minorHAnsi" w:cstheme="minorHAnsi"/>
          <w:sz w:val="22"/>
          <w:szCs w:val="22"/>
        </w:rPr>
        <w:t>)</w:t>
      </w:r>
    </w:p>
    <w:p w:rsidR="009064A3" w:rsidRPr="0043130B" w:rsidRDefault="009064A3" w:rsidP="009064A3">
      <w:pPr>
        <w:jc w:val="both"/>
        <w:rPr>
          <w:rFonts w:asciiTheme="minorHAnsi" w:hAnsiTheme="minorHAnsi" w:cstheme="minorHAnsi"/>
          <w:sz w:val="22"/>
          <w:szCs w:val="22"/>
        </w:rPr>
      </w:pPr>
      <w:r w:rsidRPr="0043130B">
        <w:rPr>
          <w:rFonts w:asciiTheme="minorHAnsi" w:hAnsiTheme="minorHAnsi" w:cstheme="minorHAnsi"/>
          <w:sz w:val="22"/>
          <w:szCs w:val="22"/>
        </w:rPr>
        <w:t xml:space="preserve">    </w:t>
      </w:r>
      <w:r w:rsidRPr="0043130B">
        <w:rPr>
          <w:rFonts w:asciiTheme="minorHAnsi" w:hAnsiTheme="minorHAnsi" w:cstheme="minorHAnsi"/>
          <w:sz w:val="22"/>
          <w:szCs w:val="22"/>
        </w:rPr>
        <w:tab/>
      </w:r>
      <w:r w:rsidRPr="0043130B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Pr="0043130B">
        <w:rPr>
          <w:rFonts w:asciiTheme="minorHAnsi" w:hAnsiTheme="minorHAnsi" w:cstheme="minorHAnsi"/>
          <w:sz w:val="22"/>
          <w:szCs w:val="22"/>
        </w:rPr>
        <w:tab/>
        <w:t>Nejvyšší dosažený počet bodů</w:t>
      </w:r>
    </w:p>
    <w:p w:rsidR="009064A3" w:rsidRDefault="009064A3" w:rsidP="009064A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2038" w:rsidRDefault="005C2038" w:rsidP="009064A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5567C" w:rsidRDefault="005E3BBF" w:rsidP="0095567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</w:t>
      </w:r>
      <w:r w:rsidR="0095567C" w:rsidRPr="00A54885">
        <w:rPr>
          <w:rFonts w:asciiTheme="minorHAnsi" w:hAnsiTheme="minorHAnsi" w:cstheme="minorHAnsi"/>
          <w:b/>
          <w:sz w:val="22"/>
          <w:szCs w:val="22"/>
        </w:rPr>
        <w:t xml:space="preserve">/ </w:t>
      </w:r>
      <w:r w:rsidR="0095567C">
        <w:rPr>
          <w:rFonts w:asciiTheme="minorHAnsi" w:hAnsiTheme="minorHAnsi" w:cstheme="minorHAnsi"/>
          <w:b/>
          <w:sz w:val="22"/>
          <w:szCs w:val="22"/>
        </w:rPr>
        <w:t xml:space="preserve">Barevné a materiálové provedení potahu                                           </w:t>
      </w:r>
      <w:r w:rsidR="00F47D78">
        <w:rPr>
          <w:rFonts w:asciiTheme="minorHAnsi" w:hAnsiTheme="minorHAnsi" w:cstheme="minorHAnsi"/>
          <w:sz w:val="22"/>
          <w:szCs w:val="22"/>
        </w:rPr>
        <w:t xml:space="preserve">       </w:t>
      </w:r>
      <w:r w:rsidR="00AA2733">
        <w:rPr>
          <w:rFonts w:asciiTheme="minorHAnsi" w:hAnsiTheme="minorHAnsi" w:cstheme="minorHAnsi"/>
          <w:b/>
          <w:sz w:val="22"/>
          <w:szCs w:val="22"/>
        </w:rPr>
        <w:t>váha 15</w:t>
      </w:r>
      <w:r w:rsidR="0095567C" w:rsidRPr="00A54885">
        <w:rPr>
          <w:rFonts w:asciiTheme="minorHAnsi" w:hAnsiTheme="minorHAnsi" w:cstheme="minorHAnsi"/>
          <w:b/>
          <w:sz w:val="22"/>
          <w:szCs w:val="22"/>
        </w:rPr>
        <w:t xml:space="preserve"> %</w:t>
      </w:r>
    </w:p>
    <w:p w:rsidR="0095567C" w:rsidRDefault="0095567C" w:rsidP="0095567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Bude posuzován</w:t>
      </w:r>
      <w:r w:rsidR="004D7D75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na zák</w:t>
      </w:r>
      <w:r w:rsidR="004D7D75">
        <w:rPr>
          <w:rFonts w:asciiTheme="minorHAnsi" w:hAnsiTheme="minorHAnsi" w:cstheme="minorHAnsi"/>
          <w:sz w:val="22"/>
          <w:szCs w:val="22"/>
        </w:rPr>
        <w:t>ladě předložených vzorků potahu v cenové nabídce.</w:t>
      </w:r>
    </w:p>
    <w:p w:rsidR="0095567C" w:rsidRPr="0043130B" w:rsidRDefault="0095567C" w:rsidP="0095567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 hodnocení subjektivního (nečíselného) kritéria</w:t>
      </w:r>
      <w:r w:rsidRPr="0043130B">
        <w:rPr>
          <w:rFonts w:asciiTheme="minorHAnsi" w:hAnsiTheme="minorHAnsi" w:cstheme="minorHAnsi"/>
          <w:sz w:val="22"/>
          <w:szCs w:val="22"/>
        </w:rPr>
        <w:t xml:space="preserve"> bude použit níže uvedený postup:</w:t>
      </w:r>
    </w:p>
    <w:p w:rsidR="00AA2733" w:rsidRDefault="0095567C" w:rsidP="0095567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Tříčlenná odborná a výběrová komise určená Zadavatelem vybere z</w:t>
      </w:r>
      <w:r w:rsidR="009E6295">
        <w:rPr>
          <w:rFonts w:asciiTheme="minorHAnsi" w:hAnsiTheme="minorHAnsi" w:cstheme="minorHAnsi"/>
          <w:sz w:val="22"/>
          <w:szCs w:val="22"/>
        </w:rPr>
        <w:t> maximálního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E6295">
        <w:rPr>
          <w:rFonts w:asciiTheme="minorHAnsi" w:hAnsiTheme="minorHAnsi" w:cstheme="minorHAnsi"/>
          <w:sz w:val="22"/>
          <w:szCs w:val="22"/>
        </w:rPr>
        <w:t>poč</w:t>
      </w:r>
      <w:r>
        <w:rPr>
          <w:rFonts w:asciiTheme="minorHAnsi" w:hAnsiTheme="minorHAnsi" w:cstheme="minorHAnsi"/>
          <w:sz w:val="22"/>
          <w:szCs w:val="22"/>
        </w:rPr>
        <w:t xml:space="preserve">tu </w:t>
      </w:r>
      <w:r w:rsidR="00E85491">
        <w:rPr>
          <w:rFonts w:asciiTheme="minorHAnsi" w:hAnsiTheme="minorHAnsi" w:cstheme="minorHAnsi"/>
          <w:sz w:val="22"/>
          <w:szCs w:val="22"/>
        </w:rPr>
        <w:t>čtyř</w:t>
      </w:r>
      <w:r>
        <w:rPr>
          <w:rFonts w:asciiTheme="minorHAnsi" w:hAnsiTheme="minorHAnsi" w:cstheme="minorHAnsi"/>
          <w:sz w:val="22"/>
          <w:szCs w:val="22"/>
        </w:rPr>
        <w:t xml:space="preserve"> předložených vzorků </w:t>
      </w:r>
      <w:r w:rsidR="00E85491">
        <w:rPr>
          <w:rFonts w:asciiTheme="minorHAnsi" w:hAnsiTheme="minorHAnsi" w:cstheme="minorHAnsi"/>
          <w:sz w:val="22"/>
          <w:szCs w:val="22"/>
        </w:rPr>
        <w:t>dva</w:t>
      </w:r>
      <w:r>
        <w:rPr>
          <w:rFonts w:asciiTheme="minorHAnsi" w:hAnsiTheme="minorHAnsi" w:cstheme="minorHAnsi"/>
          <w:sz w:val="22"/>
          <w:szCs w:val="22"/>
        </w:rPr>
        <w:t xml:space="preserve"> nejlepší</w:t>
      </w:r>
      <w:r w:rsidR="004D7D75">
        <w:rPr>
          <w:rFonts w:asciiTheme="minorHAnsi" w:hAnsiTheme="minorHAnsi" w:cstheme="minorHAnsi"/>
          <w:sz w:val="22"/>
          <w:szCs w:val="22"/>
        </w:rPr>
        <w:t>, jeden</w:t>
      </w:r>
      <w:r w:rsidR="00E85491">
        <w:rPr>
          <w:rFonts w:asciiTheme="minorHAnsi" w:hAnsiTheme="minorHAnsi" w:cstheme="minorHAnsi"/>
          <w:sz w:val="22"/>
          <w:szCs w:val="22"/>
        </w:rPr>
        <w:t xml:space="preserve"> pro každou barevnou (vínovou a olivovou) alternativu</w:t>
      </w:r>
      <w:r>
        <w:rPr>
          <w:rFonts w:asciiTheme="minorHAnsi" w:hAnsiTheme="minorHAnsi" w:cstheme="minorHAnsi"/>
          <w:sz w:val="22"/>
          <w:szCs w:val="22"/>
        </w:rPr>
        <w:t xml:space="preserve"> za účelem dalšího hodnocení.</w:t>
      </w:r>
    </w:p>
    <w:p w:rsidR="0095567C" w:rsidRDefault="004D7D75" w:rsidP="0095567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Takto vybrané vzorky budou</w:t>
      </w:r>
      <w:r w:rsidR="0095567C">
        <w:rPr>
          <w:rFonts w:asciiTheme="minorHAnsi" w:hAnsiTheme="minorHAnsi" w:cstheme="minorHAnsi"/>
          <w:sz w:val="22"/>
          <w:szCs w:val="22"/>
        </w:rPr>
        <w:t xml:space="preserve"> následně ohodnocen</w:t>
      </w:r>
      <w:r>
        <w:rPr>
          <w:rFonts w:asciiTheme="minorHAnsi" w:hAnsiTheme="minorHAnsi" w:cstheme="minorHAnsi"/>
          <w:sz w:val="22"/>
          <w:szCs w:val="22"/>
        </w:rPr>
        <w:t>y</w:t>
      </w:r>
      <w:r w:rsidR="0095567C">
        <w:rPr>
          <w:rFonts w:asciiTheme="minorHAnsi" w:hAnsiTheme="minorHAnsi" w:cstheme="minorHAnsi"/>
          <w:sz w:val="22"/>
          <w:szCs w:val="22"/>
        </w:rPr>
        <w:t xml:space="preserve"> určitým počtem bodů, který odrazí pořadí jednotlivých nabídek v rámci hodnocení tohoto kritéria.  Každé nabídce v rámci tohoto kr</w:t>
      </w:r>
      <w:r w:rsidR="00C54930">
        <w:rPr>
          <w:rFonts w:asciiTheme="minorHAnsi" w:hAnsiTheme="minorHAnsi" w:cstheme="minorHAnsi"/>
          <w:sz w:val="22"/>
          <w:szCs w:val="22"/>
        </w:rPr>
        <w:t>itéria může být přiděleno až 60</w:t>
      </w:r>
      <w:r w:rsidR="0095567C">
        <w:rPr>
          <w:rFonts w:asciiTheme="minorHAnsi" w:hAnsiTheme="minorHAnsi" w:cstheme="minorHAnsi"/>
          <w:sz w:val="22"/>
          <w:szCs w:val="22"/>
        </w:rPr>
        <w:t xml:space="preserve"> bodů.</w:t>
      </w:r>
    </w:p>
    <w:p w:rsidR="0095567C" w:rsidRPr="0043130B" w:rsidRDefault="0095567C" w:rsidP="0095567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Výsledné hodnoty u každého uchazeče v rámci hodnocení tohoto kritéria bude dosaženo </w:t>
      </w:r>
      <w:r w:rsidRPr="0043130B">
        <w:rPr>
          <w:rFonts w:asciiTheme="minorHAnsi" w:hAnsiTheme="minorHAnsi" w:cstheme="minorHAnsi"/>
          <w:sz w:val="22"/>
          <w:szCs w:val="22"/>
        </w:rPr>
        <w:t>přepočítáním bodů dle následujícího vzorce s přepočtem váhy:</w:t>
      </w:r>
    </w:p>
    <w:p w:rsidR="0095567C" w:rsidRPr="0043130B" w:rsidRDefault="0095567C" w:rsidP="0095567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3130B">
        <w:rPr>
          <w:rFonts w:asciiTheme="minorHAnsi" w:hAnsiTheme="minorHAnsi" w:cstheme="minorHAnsi"/>
          <w:sz w:val="22"/>
          <w:szCs w:val="22"/>
        </w:rPr>
        <w:t xml:space="preserve">       </w:t>
      </w:r>
      <w:r w:rsidRPr="0043130B">
        <w:rPr>
          <w:rFonts w:asciiTheme="minorHAnsi" w:hAnsiTheme="minorHAnsi" w:cstheme="minorHAnsi"/>
          <w:sz w:val="22"/>
          <w:szCs w:val="22"/>
        </w:rPr>
        <w:tab/>
        <w:t xml:space="preserve">                    </w:t>
      </w:r>
      <w:r w:rsidRPr="0043130B">
        <w:rPr>
          <w:rFonts w:asciiTheme="minorHAnsi" w:hAnsiTheme="minorHAnsi" w:cstheme="minorHAnsi"/>
          <w:sz w:val="22"/>
          <w:szCs w:val="22"/>
        </w:rPr>
        <w:tab/>
      </w:r>
    </w:p>
    <w:p w:rsidR="0095567C" w:rsidRPr="0043130B" w:rsidRDefault="0095567C" w:rsidP="0095567C">
      <w:pPr>
        <w:jc w:val="both"/>
        <w:rPr>
          <w:rFonts w:asciiTheme="minorHAnsi" w:hAnsiTheme="minorHAnsi" w:cstheme="minorHAnsi"/>
          <w:sz w:val="22"/>
          <w:szCs w:val="22"/>
        </w:rPr>
      </w:pPr>
      <w:r w:rsidRPr="0043130B">
        <w:rPr>
          <w:rFonts w:asciiTheme="minorHAnsi" w:hAnsiTheme="minorHAnsi" w:cstheme="minorHAnsi"/>
          <w:sz w:val="22"/>
          <w:szCs w:val="22"/>
        </w:rPr>
        <w:t xml:space="preserve">       </w:t>
      </w:r>
      <w:r w:rsidRPr="0043130B">
        <w:rPr>
          <w:rFonts w:asciiTheme="minorHAnsi" w:hAnsiTheme="minorHAnsi" w:cstheme="minorHAnsi"/>
          <w:sz w:val="22"/>
          <w:szCs w:val="22"/>
        </w:rPr>
        <w:tab/>
        <w:t xml:space="preserve">                    </w:t>
      </w:r>
      <w:r w:rsidRPr="0043130B">
        <w:rPr>
          <w:rFonts w:asciiTheme="minorHAnsi" w:hAnsiTheme="minorHAnsi" w:cstheme="minorHAnsi"/>
          <w:sz w:val="22"/>
          <w:szCs w:val="22"/>
        </w:rPr>
        <w:tab/>
        <w:t>Dosažený počet bodů</w:t>
      </w:r>
    </w:p>
    <w:p w:rsidR="0095567C" w:rsidRPr="0043130B" w:rsidRDefault="0095567C" w:rsidP="0095567C">
      <w:pPr>
        <w:jc w:val="both"/>
        <w:rPr>
          <w:rFonts w:asciiTheme="minorHAnsi" w:hAnsiTheme="minorHAnsi" w:cstheme="minorHAnsi"/>
          <w:sz w:val="22"/>
          <w:szCs w:val="22"/>
        </w:rPr>
      </w:pPr>
      <w:r w:rsidRPr="0043130B">
        <w:rPr>
          <w:rFonts w:asciiTheme="minorHAnsi" w:hAnsiTheme="minorHAnsi" w:cstheme="minorHAnsi"/>
          <w:sz w:val="22"/>
          <w:szCs w:val="22"/>
        </w:rPr>
        <w:t>Výsledek = 100 x --------------------------------</w:t>
      </w:r>
      <w:r>
        <w:rPr>
          <w:rFonts w:asciiTheme="minorHAnsi" w:hAnsiTheme="minorHAnsi" w:cstheme="minorHAnsi"/>
          <w:sz w:val="22"/>
          <w:szCs w:val="22"/>
        </w:rPr>
        <w:t xml:space="preserve">----------------  </w:t>
      </w:r>
      <w:proofErr w:type="spellStart"/>
      <w:r>
        <w:rPr>
          <w:rFonts w:asciiTheme="minorHAnsi" w:hAnsiTheme="minorHAnsi" w:cstheme="minorHAnsi"/>
          <w:sz w:val="22"/>
          <w:szCs w:val="22"/>
        </w:rPr>
        <w:t>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váha v </w:t>
      </w:r>
      <w:r w:rsidRPr="0025478A">
        <w:rPr>
          <w:rFonts w:asciiTheme="minorHAnsi" w:hAnsiTheme="minorHAnsi" w:cstheme="minorHAnsi"/>
          <w:sz w:val="22"/>
          <w:szCs w:val="22"/>
        </w:rPr>
        <w:t xml:space="preserve">% </w:t>
      </w:r>
      <w:r w:rsidR="009E6295">
        <w:rPr>
          <w:rFonts w:asciiTheme="minorHAnsi" w:hAnsiTheme="minorHAnsi" w:cstheme="minorHAnsi"/>
          <w:sz w:val="22"/>
          <w:szCs w:val="22"/>
        </w:rPr>
        <w:t>(0,1</w:t>
      </w:r>
      <w:r w:rsidR="00074F93">
        <w:rPr>
          <w:rFonts w:asciiTheme="minorHAnsi" w:hAnsiTheme="minorHAnsi" w:cstheme="minorHAnsi"/>
          <w:sz w:val="22"/>
          <w:szCs w:val="22"/>
        </w:rPr>
        <w:t>5</w:t>
      </w:r>
      <w:r w:rsidRPr="0025478A">
        <w:rPr>
          <w:rFonts w:asciiTheme="minorHAnsi" w:hAnsiTheme="minorHAnsi" w:cstheme="minorHAnsi"/>
          <w:sz w:val="22"/>
          <w:szCs w:val="22"/>
        </w:rPr>
        <w:t>)</w:t>
      </w:r>
    </w:p>
    <w:p w:rsidR="0095567C" w:rsidRPr="0043130B" w:rsidRDefault="0095567C" w:rsidP="0095567C">
      <w:pPr>
        <w:jc w:val="both"/>
        <w:rPr>
          <w:rFonts w:asciiTheme="minorHAnsi" w:hAnsiTheme="minorHAnsi" w:cstheme="minorHAnsi"/>
          <w:sz w:val="22"/>
          <w:szCs w:val="22"/>
        </w:rPr>
      </w:pPr>
      <w:r w:rsidRPr="0043130B">
        <w:rPr>
          <w:rFonts w:asciiTheme="minorHAnsi" w:hAnsiTheme="minorHAnsi" w:cstheme="minorHAnsi"/>
          <w:sz w:val="22"/>
          <w:szCs w:val="22"/>
        </w:rPr>
        <w:t xml:space="preserve">    </w:t>
      </w:r>
      <w:r w:rsidRPr="0043130B">
        <w:rPr>
          <w:rFonts w:asciiTheme="minorHAnsi" w:hAnsiTheme="minorHAnsi" w:cstheme="minorHAnsi"/>
          <w:sz w:val="22"/>
          <w:szCs w:val="22"/>
        </w:rPr>
        <w:tab/>
      </w:r>
      <w:r w:rsidRPr="0043130B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Pr="0043130B">
        <w:rPr>
          <w:rFonts w:asciiTheme="minorHAnsi" w:hAnsiTheme="minorHAnsi" w:cstheme="minorHAnsi"/>
          <w:sz w:val="22"/>
          <w:szCs w:val="22"/>
        </w:rPr>
        <w:tab/>
        <w:t>Nejvyšší dosažený počet bodů</w:t>
      </w:r>
    </w:p>
    <w:p w:rsidR="0095567C" w:rsidRDefault="0095567C" w:rsidP="009064A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5567C" w:rsidRPr="0004643C" w:rsidRDefault="0095567C" w:rsidP="009064A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64A3" w:rsidRDefault="00F35A60" w:rsidP="009064A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="009064A3" w:rsidRPr="00A54885">
        <w:rPr>
          <w:rFonts w:asciiTheme="minorHAnsi" w:hAnsiTheme="minorHAnsi" w:cstheme="minorHAnsi"/>
          <w:b/>
          <w:sz w:val="22"/>
          <w:szCs w:val="22"/>
        </w:rPr>
        <w:t>/ Termín dodání</w:t>
      </w:r>
      <w:r w:rsidR="009064A3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="009064A3" w:rsidRPr="0004643C">
        <w:rPr>
          <w:rFonts w:asciiTheme="minorHAnsi" w:hAnsiTheme="minorHAnsi" w:cstheme="minorHAnsi"/>
          <w:sz w:val="22"/>
          <w:szCs w:val="22"/>
        </w:rPr>
        <w:tab/>
      </w:r>
      <w:r w:rsidR="009064A3" w:rsidRPr="0004643C">
        <w:rPr>
          <w:rFonts w:asciiTheme="minorHAnsi" w:hAnsiTheme="minorHAnsi" w:cstheme="minorHAnsi"/>
          <w:sz w:val="22"/>
          <w:szCs w:val="22"/>
        </w:rPr>
        <w:tab/>
      </w:r>
      <w:r w:rsidR="009064A3" w:rsidRPr="0004643C">
        <w:rPr>
          <w:rFonts w:asciiTheme="minorHAnsi" w:hAnsiTheme="minorHAnsi" w:cstheme="minorHAnsi"/>
          <w:sz w:val="22"/>
          <w:szCs w:val="22"/>
        </w:rPr>
        <w:tab/>
      </w:r>
      <w:r w:rsidR="009064A3" w:rsidRPr="0004643C">
        <w:rPr>
          <w:rFonts w:asciiTheme="minorHAnsi" w:hAnsiTheme="minorHAnsi" w:cstheme="minorHAnsi"/>
          <w:sz w:val="22"/>
          <w:szCs w:val="22"/>
        </w:rPr>
        <w:tab/>
      </w:r>
      <w:r w:rsidR="009064A3" w:rsidRPr="0004643C">
        <w:rPr>
          <w:rFonts w:asciiTheme="minorHAnsi" w:hAnsiTheme="minorHAnsi" w:cstheme="minorHAnsi"/>
          <w:sz w:val="22"/>
          <w:szCs w:val="22"/>
        </w:rPr>
        <w:tab/>
      </w:r>
      <w:r w:rsidR="009064A3">
        <w:rPr>
          <w:rFonts w:asciiTheme="minorHAnsi" w:hAnsiTheme="minorHAnsi" w:cstheme="minorHAnsi"/>
          <w:sz w:val="22"/>
          <w:szCs w:val="22"/>
        </w:rPr>
        <w:t xml:space="preserve"> </w:t>
      </w:r>
      <w:r w:rsidR="009E6295">
        <w:rPr>
          <w:rFonts w:asciiTheme="minorHAnsi" w:hAnsiTheme="minorHAnsi" w:cstheme="minorHAnsi"/>
          <w:b/>
          <w:sz w:val="22"/>
          <w:szCs w:val="22"/>
        </w:rPr>
        <w:t>váha 2</w:t>
      </w:r>
      <w:r w:rsidR="009064A3" w:rsidRPr="00A54885">
        <w:rPr>
          <w:rFonts w:asciiTheme="minorHAnsi" w:hAnsiTheme="minorHAnsi" w:cstheme="minorHAnsi"/>
          <w:b/>
          <w:sz w:val="22"/>
          <w:szCs w:val="22"/>
        </w:rPr>
        <w:t>0 %</w:t>
      </w:r>
    </w:p>
    <w:p w:rsidR="009064A3" w:rsidRDefault="009064A3" w:rsidP="009064A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Termín dodání bude v předložené cenové nabídce stanoven datem konkrétního dne, měsíce a roku.</w:t>
      </w:r>
    </w:p>
    <w:p w:rsidR="009064A3" w:rsidRDefault="009064A3" w:rsidP="009064A3">
      <w:pPr>
        <w:jc w:val="both"/>
        <w:rPr>
          <w:rFonts w:asciiTheme="minorHAnsi" w:hAnsiTheme="minorHAnsi" w:cstheme="minorHAnsi"/>
          <w:sz w:val="22"/>
          <w:szCs w:val="22"/>
        </w:rPr>
      </w:pPr>
      <w:r w:rsidRPr="0025478A">
        <w:rPr>
          <w:rFonts w:asciiTheme="minorHAnsi" w:hAnsiTheme="minorHAnsi" w:cstheme="minorHAnsi"/>
          <w:sz w:val="22"/>
          <w:szCs w:val="22"/>
        </w:rPr>
        <w:t>Zadavatel preferuje termín dodán</w:t>
      </w:r>
      <w:r w:rsidR="0095567C">
        <w:rPr>
          <w:rFonts w:asciiTheme="minorHAnsi" w:hAnsiTheme="minorHAnsi" w:cstheme="minorHAnsi"/>
          <w:sz w:val="22"/>
          <w:szCs w:val="22"/>
        </w:rPr>
        <w:t>í předmětu veřejné zakázky do 28. 12. 2020</w:t>
      </w:r>
      <w:r w:rsidRPr="0025478A">
        <w:rPr>
          <w:rFonts w:asciiTheme="minorHAnsi" w:hAnsiTheme="minorHAnsi" w:cstheme="minorHAnsi"/>
          <w:sz w:val="22"/>
          <w:szCs w:val="22"/>
        </w:rPr>
        <w:t>, ale je si vědom kratší lhůty pro realizaci předmětu veřejné zakázky, a proto bude při hodnocení termínu dodání postupo</w:t>
      </w:r>
      <w:r w:rsidR="0095567C">
        <w:rPr>
          <w:rFonts w:asciiTheme="minorHAnsi" w:hAnsiTheme="minorHAnsi" w:cstheme="minorHAnsi"/>
          <w:sz w:val="22"/>
          <w:szCs w:val="22"/>
        </w:rPr>
        <w:t>vat následovně. Termín dodání 28. 12. 2020</w:t>
      </w:r>
      <w:r w:rsidRPr="0025478A">
        <w:rPr>
          <w:rFonts w:asciiTheme="minorHAnsi" w:hAnsiTheme="minorHAnsi" w:cstheme="minorHAnsi"/>
          <w:sz w:val="22"/>
          <w:szCs w:val="22"/>
        </w:rPr>
        <w:t xml:space="preserve"> a nižší b</w:t>
      </w:r>
      <w:r w:rsidR="009E6295">
        <w:rPr>
          <w:rFonts w:asciiTheme="minorHAnsi" w:hAnsiTheme="minorHAnsi" w:cstheme="minorHAnsi"/>
          <w:sz w:val="22"/>
          <w:szCs w:val="22"/>
        </w:rPr>
        <w:t>ude hodnocen automaticky vahou 2</w:t>
      </w:r>
      <w:r w:rsidRPr="0025478A">
        <w:rPr>
          <w:rFonts w:asciiTheme="minorHAnsi" w:hAnsiTheme="minorHAnsi" w:cstheme="minorHAnsi"/>
          <w:sz w:val="22"/>
          <w:szCs w:val="22"/>
        </w:rPr>
        <w:t>0 %.  Počet přidělených procen</w:t>
      </w:r>
      <w:r w:rsidR="0095567C">
        <w:rPr>
          <w:rFonts w:asciiTheme="minorHAnsi" w:hAnsiTheme="minorHAnsi" w:cstheme="minorHAnsi"/>
          <w:sz w:val="22"/>
          <w:szCs w:val="22"/>
        </w:rPr>
        <w:t>tních bodů u termínu dodání od 29. 12</w:t>
      </w:r>
      <w:r w:rsidRPr="0025478A">
        <w:rPr>
          <w:rFonts w:asciiTheme="minorHAnsi" w:hAnsiTheme="minorHAnsi" w:cstheme="minorHAnsi"/>
          <w:sz w:val="22"/>
          <w:szCs w:val="22"/>
        </w:rPr>
        <w:t>. 2020 a vyššího se bude</w:t>
      </w:r>
      <w:r w:rsidR="00A46778">
        <w:rPr>
          <w:rFonts w:asciiTheme="minorHAnsi" w:hAnsiTheme="minorHAnsi" w:cstheme="minorHAnsi"/>
          <w:sz w:val="22"/>
          <w:szCs w:val="22"/>
        </w:rPr>
        <w:t xml:space="preserve"> poměrně</w:t>
      </w:r>
      <w:r w:rsidRPr="0025478A">
        <w:rPr>
          <w:rFonts w:asciiTheme="minorHAnsi" w:hAnsiTheme="minorHAnsi" w:cstheme="minorHAnsi"/>
          <w:sz w:val="22"/>
          <w:szCs w:val="22"/>
        </w:rPr>
        <w:t xml:space="preserve"> snižovat podle jeho vzdálenosti od preferovaného termínu dodání předmětu veřejné zakázky.</w:t>
      </w:r>
    </w:p>
    <w:p w:rsidR="00CE326D" w:rsidRDefault="00CE326D" w:rsidP="000464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0922" w:rsidRPr="00D70922" w:rsidRDefault="003859F3" w:rsidP="0004643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D70922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D70922" w:rsidRPr="00D70922">
        <w:rPr>
          <w:rFonts w:asciiTheme="minorHAnsi" w:hAnsiTheme="minorHAnsi" w:cstheme="minorHAnsi"/>
          <w:b/>
          <w:bCs/>
          <w:sz w:val="22"/>
          <w:szCs w:val="22"/>
        </w:rPr>
        <w:t>Obsah a zpracování nabídky</w:t>
      </w:r>
    </w:p>
    <w:p w:rsidR="00D70922" w:rsidRDefault="00D70922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D70922">
        <w:rPr>
          <w:rFonts w:asciiTheme="minorHAnsi" w:hAnsiTheme="minorHAnsi" w:cstheme="minorHAnsi"/>
          <w:sz w:val="22"/>
          <w:szCs w:val="22"/>
        </w:rPr>
        <w:t>Účastník výběrového řízení podáním nabídky souhlasí, že se před podáním nabídky seznámil s obsahem veškerých podkladů k zakázce a před podáním nabídky si se zadavatelem vyjasnil veškeré sporné záležitosti.</w:t>
      </w:r>
    </w:p>
    <w:p w:rsidR="00D70922" w:rsidRDefault="00D70922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D70922">
        <w:rPr>
          <w:rFonts w:asciiTheme="minorHAnsi" w:hAnsiTheme="minorHAnsi" w:cstheme="minorHAnsi"/>
          <w:sz w:val="22"/>
          <w:szCs w:val="22"/>
        </w:rPr>
        <w:t>Každý účastník může podat pouze jedinou nabídku. Pokud účastník podá více nabídek samostatně nebo společně s dalšími dodavateli, vyloučí z</w:t>
      </w:r>
      <w:r>
        <w:rPr>
          <w:rFonts w:asciiTheme="minorHAnsi" w:hAnsiTheme="minorHAnsi" w:cstheme="minorHAnsi"/>
          <w:sz w:val="22"/>
          <w:szCs w:val="22"/>
        </w:rPr>
        <w:t>adavatel všechny tyto nabídky z výběrového řízení</w:t>
      </w:r>
      <w:r w:rsidRPr="00D70922">
        <w:rPr>
          <w:rFonts w:asciiTheme="minorHAnsi" w:hAnsiTheme="minorHAnsi" w:cstheme="minorHAnsi"/>
          <w:sz w:val="22"/>
          <w:szCs w:val="22"/>
        </w:rPr>
        <w:t>.</w:t>
      </w:r>
    </w:p>
    <w:p w:rsidR="001D0AF2" w:rsidRDefault="001D0AF2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0AF2" w:rsidRPr="00541E4F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V nabídce musí být uvedeny identifikační údaje účastníka zadávacího řízení podávajícího nabídku, zejména: obchodní firma nebo název, sídlo, právní forma, jde-li o právnickou osobu, a obchodní firma nebo jméno nebo jména a příjmení, jde-li o fyzickou osobu, dále též identifikační číslo, je-li účastníku přiděleno.</w:t>
      </w:r>
    </w:p>
    <w:p w:rsidR="001D0AF2" w:rsidRPr="00541E4F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Změnu, doplnění či opravu nabídky je po jejím podání možné provést jedině na základě výzvy Zadavatele a pouze v Zadavatelem požadovaném rozsahu. Jiné změny, doplnění či opravy nabídky po jejím podání nejsou přípustné.</w:t>
      </w:r>
    </w:p>
    <w:p w:rsidR="001D0AF2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Podepsání nabídky jako celku (tj. podepsání krycího listu nabídky) nenahrazuje podpisy na jednotlivých dokumentech, uchazeč nebo jeho oprávněná osoba tedy musí podepsat zvlášť každý dokument, u nějž to tato výzva a její přílohy vyžadují.</w:t>
      </w:r>
    </w:p>
    <w:p w:rsidR="001D0AF2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0AF2" w:rsidRPr="00541E4F" w:rsidRDefault="001D0AF2" w:rsidP="001D0AF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41E4F">
        <w:rPr>
          <w:rFonts w:asciiTheme="minorHAnsi" w:hAnsiTheme="minorHAnsi" w:cstheme="minorHAnsi"/>
          <w:b/>
          <w:sz w:val="22"/>
          <w:szCs w:val="22"/>
        </w:rPr>
        <w:t>Zadavatel</w:t>
      </w:r>
      <w:r w:rsidR="00127B95">
        <w:rPr>
          <w:rFonts w:asciiTheme="minorHAnsi" w:hAnsiTheme="minorHAnsi" w:cstheme="minorHAnsi"/>
          <w:b/>
          <w:sz w:val="22"/>
          <w:szCs w:val="22"/>
        </w:rPr>
        <w:t xml:space="preserve"> vysloveně</w:t>
      </w:r>
      <w:r w:rsidRPr="00541E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3463">
        <w:rPr>
          <w:rFonts w:asciiTheme="minorHAnsi" w:hAnsiTheme="minorHAnsi" w:cstheme="minorHAnsi"/>
          <w:b/>
          <w:sz w:val="22"/>
          <w:szCs w:val="22"/>
        </w:rPr>
        <w:t>vyžaduje připravit</w:t>
      </w:r>
      <w:r w:rsidRPr="00541E4F">
        <w:rPr>
          <w:rFonts w:asciiTheme="minorHAnsi" w:hAnsiTheme="minorHAnsi" w:cstheme="minorHAnsi"/>
          <w:b/>
          <w:sz w:val="22"/>
          <w:szCs w:val="22"/>
        </w:rPr>
        <w:t xml:space="preserve"> podobu nabídky v níže uvedeném členění:</w:t>
      </w:r>
    </w:p>
    <w:p w:rsidR="001D0AF2" w:rsidRPr="00541E4F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a) krycí list nabídky obsahující identifikační údaje uchazeče, opatřený razítkem a podpisem uchazeče, je-li uchazeč fyzickou osobou, či oprávněné osoby / oprávněných osob uchazeče, je-li uchazeč osobou právnickou, a údaje, identifikující před</w:t>
      </w:r>
      <w:r>
        <w:rPr>
          <w:rFonts w:asciiTheme="minorHAnsi" w:hAnsiTheme="minorHAnsi" w:cstheme="minorHAnsi"/>
          <w:sz w:val="22"/>
          <w:szCs w:val="22"/>
        </w:rPr>
        <w:t>mětnou veřejnou zakázku (</w:t>
      </w:r>
      <w:r w:rsidRPr="00541E4F">
        <w:rPr>
          <w:rFonts w:asciiTheme="minorHAnsi" w:hAnsiTheme="minorHAnsi" w:cstheme="minorHAnsi"/>
          <w:sz w:val="22"/>
          <w:szCs w:val="22"/>
        </w:rPr>
        <w:t>viz příloha č. 1 této výzvy),</w:t>
      </w:r>
    </w:p>
    <w:p w:rsidR="001D0AF2" w:rsidRPr="00541E4F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b) obsah nabídky, </w:t>
      </w:r>
    </w:p>
    <w:p w:rsidR="001D0AF2" w:rsidRPr="00541E4F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c) doklady prokazující oprávnění oprávněné osoby uchazeče jednat jménem či za uchazeče výzvy (nevyplývá-li toto oprávnění z jiných dokladů předložených v rámci nabídky uchazeče),</w:t>
      </w:r>
    </w:p>
    <w:p w:rsidR="001D0AF2" w:rsidRPr="00541E4F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 xml:space="preserve">d) identifikační údaje poddodavatelů - prohlášení o </w:t>
      </w:r>
      <w:r>
        <w:rPr>
          <w:rFonts w:asciiTheme="minorHAnsi" w:hAnsiTheme="minorHAnsi" w:cstheme="minorHAnsi"/>
          <w:sz w:val="22"/>
          <w:szCs w:val="22"/>
        </w:rPr>
        <w:t xml:space="preserve">případných </w:t>
      </w:r>
      <w:r w:rsidRPr="00541E4F">
        <w:rPr>
          <w:rFonts w:asciiTheme="minorHAnsi" w:hAnsiTheme="minorHAnsi" w:cstheme="minorHAnsi"/>
          <w:sz w:val="22"/>
          <w:szCs w:val="22"/>
        </w:rPr>
        <w:t>poddodavatelích</w:t>
      </w:r>
      <w:r>
        <w:rPr>
          <w:rFonts w:asciiTheme="minorHAnsi" w:hAnsiTheme="minorHAnsi" w:cstheme="minorHAnsi"/>
          <w:sz w:val="22"/>
          <w:szCs w:val="22"/>
        </w:rPr>
        <w:t>, pokud existují,</w:t>
      </w:r>
      <w:r w:rsidRPr="00541E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D0AF2" w:rsidRPr="00541E4F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 xml:space="preserve">e) </w:t>
      </w:r>
      <w:r>
        <w:rPr>
          <w:rFonts w:asciiTheme="minorHAnsi" w:hAnsiTheme="minorHAnsi" w:cstheme="minorHAnsi"/>
          <w:sz w:val="22"/>
          <w:szCs w:val="22"/>
        </w:rPr>
        <w:t>prokázání</w:t>
      </w:r>
      <w:r w:rsidRPr="00541E4F">
        <w:rPr>
          <w:rFonts w:asciiTheme="minorHAnsi" w:hAnsiTheme="minorHAnsi" w:cstheme="minorHAnsi"/>
          <w:sz w:val="22"/>
          <w:szCs w:val="22"/>
        </w:rPr>
        <w:t xml:space="preserve"> splnění základní způsobilosti (i za poddodavatele)</w:t>
      </w:r>
      <w:r>
        <w:rPr>
          <w:rFonts w:asciiTheme="minorHAnsi" w:hAnsiTheme="minorHAnsi" w:cstheme="minorHAnsi"/>
          <w:sz w:val="22"/>
          <w:szCs w:val="22"/>
        </w:rPr>
        <w:t xml:space="preserve">, vzor je uveden v příloze č. 2 </w:t>
      </w:r>
      <w:proofErr w:type="gramStart"/>
      <w:r>
        <w:rPr>
          <w:rFonts w:asciiTheme="minorHAnsi" w:hAnsiTheme="minorHAnsi" w:cstheme="minorHAnsi"/>
          <w:sz w:val="22"/>
          <w:szCs w:val="22"/>
        </w:rPr>
        <w:t>této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výzvy,</w:t>
      </w:r>
      <w:r w:rsidRPr="00541E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D0AF2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f) doklady prokazující splnění profesní způsobilosti (i za poddodavatele)</w:t>
      </w:r>
    </w:p>
    <w:p w:rsidR="009A3463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g) podrobná technická a jiná speci</w:t>
      </w:r>
      <w:r w:rsidR="009A3463">
        <w:rPr>
          <w:rFonts w:asciiTheme="minorHAnsi" w:hAnsiTheme="minorHAnsi" w:cstheme="minorHAnsi"/>
          <w:sz w:val="22"/>
          <w:szCs w:val="22"/>
        </w:rPr>
        <w:t>fikace předmětu veřejné zakázky</w:t>
      </w:r>
      <w:r w:rsidR="00BE154C">
        <w:rPr>
          <w:rFonts w:asciiTheme="minorHAnsi" w:hAnsiTheme="minorHAnsi" w:cstheme="minorHAnsi"/>
          <w:sz w:val="22"/>
          <w:szCs w:val="22"/>
        </w:rPr>
        <w:t xml:space="preserve"> (např. rozměry, materiál sedáku, druh dřeva, váha, nosnost, název výrobce apod.),</w:t>
      </w:r>
    </w:p>
    <w:p w:rsidR="00BE154C" w:rsidRDefault="009A3463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h) vizualizace předmětu veřejné zakázky, dvě</w:t>
      </w:r>
      <w:r w:rsidR="00C577C6">
        <w:rPr>
          <w:rFonts w:asciiTheme="minorHAnsi" w:hAnsiTheme="minorHAnsi" w:cstheme="minorHAnsi"/>
          <w:sz w:val="22"/>
          <w:szCs w:val="22"/>
        </w:rPr>
        <w:t xml:space="preserve"> dostatečně </w:t>
      </w:r>
      <w:r w:rsidR="002746EA">
        <w:rPr>
          <w:rFonts w:asciiTheme="minorHAnsi" w:hAnsiTheme="minorHAnsi" w:cstheme="minorHAnsi"/>
          <w:sz w:val="22"/>
          <w:szCs w:val="22"/>
        </w:rPr>
        <w:t>kvalitní</w:t>
      </w:r>
      <w:r w:rsidR="00C577C6">
        <w:rPr>
          <w:rFonts w:asciiTheme="minorHAnsi" w:hAnsiTheme="minorHAnsi" w:cstheme="minorHAnsi"/>
          <w:sz w:val="22"/>
          <w:szCs w:val="22"/>
        </w:rPr>
        <w:t xml:space="preserve"> a</w:t>
      </w:r>
      <w:r>
        <w:rPr>
          <w:rFonts w:asciiTheme="minorHAnsi" w:hAnsiTheme="minorHAnsi" w:cstheme="minorHAnsi"/>
          <w:sz w:val="22"/>
          <w:szCs w:val="22"/>
        </w:rPr>
        <w:t xml:space="preserve"> barevné fotografie</w:t>
      </w:r>
      <w:r w:rsidR="00F47D78">
        <w:rPr>
          <w:rFonts w:asciiTheme="minorHAnsi" w:hAnsiTheme="minorHAnsi" w:cstheme="minorHAnsi"/>
          <w:sz w:val="22"/>
          <w:szCs w:val="22"/>
        </w:rPr>
        <w:t xml:space="preserve"> pouze jednoho</w:t>
      </w:r>
      <w:r>
        <w:rPr>
          <w:rFonts w:asciiTheme="minorHAnsi" w:hAnsiTheme="minorHAnsi" w:cstheme="minorHAnsi"/>
          <w:sz w:val="22"/>
          <w:szCs w:val="22"/>
        </w:rPr>
        <w:t xml:space="preserve"> výrobku</w:t>
      </w:r>
      <w:r w:rsidR="00C577C6">
        <w:rPr>
          <w:rFonts w:asciiTheme="minorHAnsi" w:hAnsiTheme="minorHAnsi" w:cstheme="minorHAnsi"/>
          <w:sz w:val="22"/>
          <w:szCs w:val="22"/>
        </w:rPr>
        <w:t xml:space="preserve"> formátu</w:t>
      </w:r>
      <w:r w:rsidR="00F47D78">
        <w:rPr>
          <w:rFonts w:asciiTheme="minorHAnsi" w:hAnsiTheme="minorHAnsi" w:cstheme="minorHAnsi"/>
          <w:sz w:val="22"/>
          <w:szCs w:val="22"/>
        </w:rPr>
        <w:t xml:space="preserve"> </w:t>
      </w:r>
      <w:r w:rsidR="00BE154C">
        <w:rPr>
          <w:rFonts w:asciiTheme="minorHAnsi" w:hAnsiTheme="minorHAnsi" w:cstheme="minorHAnsi"/>
          <w:sz w:val="22"/>
          <w:szCs w:val="22"/>
        </w:rPr>
        <w:t>minimálně A5,</w:t>
      </w:r>
    </w:p>
    <w:p w:rsidR="001D0AF2" w:rsidRDefault="007A06DC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ch) maximálně čtyři</w:t>
      </w:r>
      <w:r w:rsidR="00C577C6">
        <w:rPr>
          <w:rFonts w:asciiTheme="minorHAnsi" w:hAnsiTheme="minorHAnsi" w:cstheme="minorHAnsi"/>
          <w:sz w:val="22"/>
          <w:szCs w:val="22"/>
        </w:rPr>
        <w:t xml:space="preserve"> vzork</w:t>
      </w:r>
      <w:r>
        <w:rPr>
          <w:rFonts w:asciiTheme="minorHAnsi" w:hAnsiTheme="minorHAnsi" w:cstheme="minorHAnsi"/>
          <w:sz w:val="22"/>
          <w:szCs w:val="22"/>
        </w:rPr>
        <w:t>y potahové látky ve velikosti</w:t>
      </w:r>
      <w:r w:rsidR="00BE154C">
        <w:rPr>
          <w:rFonts w:asciiTheme="minorHAnsi" w:hAnsiTheme="minorHAnsi" w:cstheme="minorHAnsi"/>
          <w:sz w:val="22"/>
          <w:szCs w:val="22"/>
        </w:rPr>
        <w:t xml:space="preserve"> minimálně</w:t>
      </w:r>
      <w:r>
        <w:rPr>
          <w:rFonts w:asciiTheme="minorHAnsi" w:hAnsiTheme="minorHAnsi" w:cstheme="minorHAnsi"/>
          <w:sz w:val="22"/>
          <w:szCs w:val="22"/>
        </w:rPr>
        <w:t xml:space="preserve"> 20</w:t>
      </w:r>
      <w:r w:rsidR="00E8549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x</w:t>
      </w:r>
      <w:r w:rsidR="00E8549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20 </w:t>
      </w:r>
      <w:r w:rsidR="00C577C6" w:rsidRPr="007A06DC">
        <w:rPr>
          <w:rFonts w:asciiTheme="minorHAnsi" w:hAnsiTheme="minorHAnsi" w:cstheme="minorHAnsi"/>
          <w:sz w:val="22"/>
          <w:szCs w:val="22"/>
        </w:rPr>
        <w:t>cm</w:t>
      </w:r>
      <w:r w:rsidR="00E85491">
        <w:rPr>
          <w:rFonts w:asciiTheme="minorHAnsi" w:hAnsiTheme="minorHAnsi" w:cstheme="minorHAnsi"/>
          <w:sz w:val="22"/>
          <w:szCs w:val="22"/>
        </w:rPr>
        <w:t xml:space="preserve"> pro každý vzorek</w:t>
      </w:r>
      <w:r>
        <w:rPr>
          <w:rFonts w:asciiTheme="minorHAnsi" w:hAnsiTheme="minorHAnsi" w:cstheme="minorHAnsi"/>
          <w:sz w:val="22"/>
          <w:szCs w:val="22"/>
        </w:rPr>
        <w:t>, obě barevné varianty</w:t>
      </w:r>
      <w:r w:rsidR="00BE154C">
        <w:rPr>
          <w:rFonts w:asciiTheme="minorHAnsi" w:hAnsiTheme="minorHAnsi" w:cstheme="minorHAnsi"/>
          <w:sz w:val="22"/>
          <w:szCs w:val="22"/>
        </w:rPr>
        <w:t xml:space="preserve"> (vínová a olivová)</w:t>
      </w:r>
      <w:r>
        <w:rPr>
          <w:rFonts w:asciiTheme="minorHAnsi" w:hAnsiTheme="minorHAnsi" w:cstheme="minorHAnsi"/>
          <w:sz w:val="22"/>
          <w:szCs w:val="22"/>
        </w:rPr>
        <w:t xml:space="preserve"> musí být zastoupeny.</w:t>
      </w:r>
      <w:r w:rsidR="009A3463">
        <w:rPr>
          <w:rFonts w:asciiTheme="minorHAnsi" w:hAnsiTheme="minorHAnsi" w:cstheme="minorHAnsi"/>
          <w:sz w:val="22"/>
          <w:szCs w:val="22"/>
        </w:rPr>
        <w:t xml:space="preserve"> </w:t>
      </w:r>
      <w:r w:rsidR="00BE154C">
        <w:rPr>
          <w:rFonts w:asciiTheme="minorHAnsi" w:hAnsiTheme="minorHAnsi" w:cstheme="minorHAnsi"/>
          <w:sz w:val="22"/>
          <w:szCs w:val="22"/>
        </w:rPr>
        <w:t>Výsledné vybrané vzorky potahu výběrovou komisí</w:t>
      </w:r>
      <w:r w:rsidR="00E85491">
        <w:rPr>
          <w:rFonts w:asciiTheme="minorHAnsi" w:hAnsiTheme="minorHAnsi" w:cstheme="minorHAnsi"/>
          <w:sz w:val="22"/>
          <w:szCs w:val="22"/>
        </w:rPr>
        <w:t xml:space="preserve"> k dalšímu hodnocení</w:t>
      </w:r>
      <w:r w:rsidR="00BE154C">
        <w:rPr>
          <w:rFonts w:asciiTheme="minorHAnsi" w:hAnsiTheme="minorHAnsi" w:cstheme="minorHAnsi"/>
          <w:sz w:val="22"/>
          <w:szCs w:val="22"/>
        </w:rPr>
        <w:t xml:space="preserve"> nebudou mít vliv na výši nabízené ceny v předložené cenové nabídce.</w:t>
      </w:r>
    </w:p>
    <w:p w:rsidR="00BE154C" w:rsidRDefault="00BE154C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536BD" w:rsidRPr="008F3604" w:rsidRDefault="009536BD" w:rsidP="009536B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</w:t>
      </w:r>
      <w:r w:rsidRPr="008F3604">
        <w:rPr>
          <w:rFonts w:asciiTheme="minorHAnsi" w:hAnsiTheme="minorHAnsi" w:cstheme="minorHAnsi"/>
          <w:b/>
          <w:sz w:val="22"/>
          <w:szCs w:val="22"/>
        </w:rPr>
        <w:t>. Vysvětlení, změna nebo doplnění zadávací dokumentace</w:t>
      </w:r>
    </w:p>
    <w:p w:rsidR="009536BD" w:rsidRPr="008F3604" w:rsidRDefault="009536BD" w:rsidP="009536BD">
      <w:pPr>
        <w:jc w:val="both"/>
        <w:rPr>
          <w:rFonts w:asciiTheme="minorHAnsi" w:hAnsiTheme="minorHAnsi" w:cstheme="minorHAnsi"/>
          <w:sz w:val="22"/>
          <w:szCs w:val="22"/>
        </w:rPr>
      </w:pPr>
      <w:r w:rsidRPr="008F3604">
        <w:rPr>
          <w:rFonts w:asciiTheme="minorHAnsi" w:hAnsiTheme="minorHAnsi" w:cstheme="minorHAnsi"/>
          <w:sz w:val="22"/>
          <w:szCs w:val="22"/>
        </w:rPr>
        <w:t>Přestože tato</w:t>
      </w:r>
      <w:r>
        <w:rPr>
          <w:rFonts w:asciiTheme="minorHAnsi" w:hAnsiTheme="minorHAnsi" w:cstheme="minorHAnsi"/>
          <w:sz w:val="22"/>
          <w:szCs w:val="22"/>
        </w:rPr>
        <w:t xml:space="preserve"> výzva včetně</w:t>
      </w:r>
      <w:r w:rsidRPr="008F3604">
        <w:rPr>
          <w:rFonts w:asciiTheme="minorHAnsi" w:hAnsiTheme="minorHAnsi" w:cstheme="minorHAnsi"/>
          <w:sz w:val="22"/>
          <w:szCs w:val="22"/>
        </w:rPr>
        <w:t xml:space="preserve"> zadávací dokumentace vymezuje předmět veřejné zakázky v podrobnostech nezbytných pro zpracování nabídky, mohou </w:t>
      </w:r>
      <w:r>
        <w:rPr>
          <w:rFonts w:asciiTheme="minorHAnsi" w:hAnsiTheme="minorHAnsi" w:cstheme="minorHAnsi"/>
          <w:sz w:val="22"/>
          <w:szCs w:val="22"/>
        </w:rPr>
        <w:t>účastníci</w:t>
      </w:r>
      <w:r w:rsidRPr="008F3604">
        <w:rPr>
          <w:rFonts w:asciiTheme="minorHAnsi" w:hAnsiTheme="minorHAnsi" w:cstheme="minorHAnsi"/>
          <w:sz w:val="22"/>
          <w:szCs w:val="22"/>
        </w:rPr>
        <w:t xml:space="preserve"> požadovat vysvětlení zadávacích podmínek. Písemná žádost musí b</w:t>
      </w:r>
      <w:r>
        <w:rPr>
          <w:rFonts w:asciiTheme="minorHAnsi" w:hAnsiTheme="minorHAnsi" w:cstheme="minorHAnsi"/>
          <w:sz w:val="22"/>
          <w:szCs w:val="22"/>
        </w:rPr>
        <w:t>ýt Zadavateli doručena nejpozději v den předcházející dni ukončení lhůty pro podání nabídek.</w:t>
      </w:r>
    </w:p>
    <w:p w:rsidR="00970CF3" w:rsidRDefault="009536BD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8F3604">
        <w:rPr>
          <w:rFonts w:asciiTheme="minorHAnsi" w:hAnsiTheme="minorHAnsi" w:cstheme="minorHAnsi"/>
          <w:sz w:val="22"/>
          <w:szCs w:val="22"/>
        </w:rPr>
        <w:t xml:space="preserve">Žádosti o vysvětlení zadávací dokumentace mohou </w:t>
      </w:r>
      <w:r>
        <w:rPr>
          <w:rFonts w:asciiTheme="minorHAnsi" w:hAnsiTheme="minorHAnsi" w:cstheme="minorHAnsi"/>
          <w:sz w:val="22"/>
          <w:szCs w:val="22"/>
        </w:rPr>
        <w:t xml:space="preserve">účastníci </w:t>
      </w:r>
      <w:r w:rsidRPr="008F3604">
        <w:rPr>
          <w:rFonts w:asciiTheme="minorHAnsi" w:hAnsiTheme="minorHAnsi" w:cstheme="minorHAnsi"/>
          <w:sz w:val="22"/>
          <w:szCs w:val="22"/>
        </w:rPr>
        <w:t>v písemné formě zasílat e-mailem</w:t>
      </w:r>
      <w:r>
        <w:rPr>
          <w:rFonts w:asciiTheme="minorHAnsi" w:hAnsiTheme="minorHAnsi" w:cstheme="minorHAnsi"/>
          <w:sz w:val="22"/>
          <w:szCs w:val="22"/>
        </w:rPr>
        <w:t xml:space="preserve"> kontaktní osobě ve věcech technických</w:t>
      </w:r>
      <w:r w:rsidRPr="008F3604">
        <w:rPr>
          <w:rFonts w:asciiTheme="minorHAnsi" w:hAnsiTheme="minorHAnsi" w:cstheme="minorHAnsi"/>
          <w:sz w:val="22"/>
          <w:szCs w:val="22"/>
        </w:rPr>
        <w:t xml:space="preserve">. V žádosti musí být uvedeny identifikační a kontaktní údaje </w:t>
      </w:r>
      <w:r>
        <w:rPr>
          <w:rFonts w:asciiTheme="minorHAnsi" w:hAnsiTheme="minorHAnsi" w:cstheme="minorHAnsi"/>
          <w:sz w:val="22"/>
          <w:szCs w:val="22"/>
        </w:rPr>
        <w:t>účastníka</w:t>
      </w:r>
      <w:r w:rsidRPr="008F3604">
        <w:rPr>
          <w:rFonts w:asciiTheme="minorHAnsi" w:hAnsiTheme="minorHAnsi" w:cstheme="minorHAnsi"/>
          <w:sz w:val="22"/>
          <w:szCs w:val="22"/>
        </w:rPr>
        <w:t xml:space="preserve"> a informace o tom, ke které veřejné zakázce se žádost vztahuje.</w:t>
      </w:r>
    </w:p>
    <w:p w:rsidR="009536BD" w:rsidRDefault="009536BD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9536BD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11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>. Další podmínky zadavatele</w:t>
      </w:r>
    </w:p>
    <w:p w:rsidR="005F57DD" w:rsidRPr="004C1972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Minimální částka smluvní pokuty za nedodržení termínu </w:t>
      </w:r>
      <w:r>
        <w:rPr>
          <w:rFonts w:asciiTheme="minorHAnsi" w:hAnsiTheme="minorHAnsi" w:cstheme="minorHAnsi"/>
          <w:sz w:val="22"/>
          <w:szCs w:val="22"/>
        </w:rPr>
        <w:t>dodání</w:t>
      </w:r>
      <w:r w:rsidRPr="004C1972">
        <w:rPr>
          <w:rFonts w:asciiTheme="minorHAnsi" w:hAnsiTheme="minorHAnsi" w:cstheme="minorHAnsi"/>
          <w:sz w:val="22"/>
          <w:szCs w:val="22"/>
        </w:rPr>
        <w:t xml:space="preserve"> je </w:t>
      </w:r>
      <w:r>
        <w:rPr>
          <w:rFonts w:asciiTheme="minorHAnsi" w:hAnsiTheme="minorHAnsi" w:cstheme="minorHAnsi"/>
          <w:sz w:val="22"/>
          <w:szCs w:val="22"/>
        </w:rPr>
        <w:t>0,1</w:t>
      </w:r>
      <w:r w:rsidRPr="008336A3">
        <w:rPr>
          <w:rFonts w:asciiTheme="minorHAnsi" w:hAnsiTheme="minorHAnsi" w:cstheme="minorHAnsi"/>
          <w:sz w:val="22"/>
          <w:szCs w:val="22"/>
        </w:rPr>
        <w:t xml:space="preserve"> %</w:t>
      </w:r>
      <w:r w:rsidRPr="004C1972">
        <w:rPr>
          <w:rFonts w:asciiTheme="minorHAnsi" w:hAnsiTheme="minorHAnsi" w:cstheme="minorHAnsi"/>
          <w:sz w:val="22"/>
          <w:szCs w:val="22"/>
        </w:rPr>
        <w:t xml:space="preserve"> z celkové ceny zakázky za každý započatý den prodlení.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před rozhodnutím o výběru nejvhodnější nabídky ověřit, popřípadě vyjasnit, informace deklarované uchazeči v nabídkách.</w:t>
      </w:r>
    </w:p>
    <w:p w:rsidR="000D3B39" w:rsidRDefault="000D3B39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0D3B39">
        <w:rPr>
          <w:rFonts w:asciiTheme="minorHAnsi" w:hAnsiTheme="minorHAnsi" w:cstheme="minorHAnsi"/>
          <w:sz w:val="22"/>
          <w:szCs w:val="22"/>
        </w:rPr>
        <w:t>Předložená nabídka uchazečem bude pokrývat svým rozsahem celý předmět plnění veřejné zakázky, nabídky, které nebudou tento požadavek naplňovat, vyloučí Zadavatel z výběrového řízení.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941D36">
        <w:rPr>
          <w:rFonts w:asciiTheme="minorHAnsi" w:hAnsiTheme="minorHAnsi" w:cstheme="minorHAnsi"/>
          <w:sz w:val="22"/>
          <w:szCs w:val="22"/>
        </w:rPr>
        <w:t>V případě mimořádně nízké nabídkové ceny si zadavatel vyhrazuje právo vyřadit účastníka z výběrového řízení.</w:t>
      </w:r>
    </w:p>
    <w:p w:rsidR="005F57DD" w:rsidRPr="004C1972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nepřipouští variantní řešení nabídky.</w:t>
      </w:r>
    </w:p>
    <w:p w:rsidR="005F57DD" w:rsidRPr="004C1972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měnit rozsah poptávky i po uzavření poptávkového řízení a výběru nejvhodnějšího zpracovatele zakázky.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C00B21">
        <w:rPr>
          <w:rFonts w:asciiTheme="minorHAnsi" w:hAnsiTheme="minorHAnsi" w:cstheme="minorHAnsi"/>
          <w:sz w:val="22"/>
          <w:szCs w:val="22"/>
        </w:rPr>
        <w:t>Zadavatel si vyhrazuje právo zrušit výzvu k předložení cenové nabídky, a to kdykoliv během výběrového řízení, za předpokladu, že sdělí účastníkům důvod zrušení. O takové změně budou uchazeči neprodleně informováni.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245003">
        <w:rPr>
          <w:rFonts w:asciiTheme="minorHAnsi" w:hAnsiTheme="minorHAnsi" w:cstheme="minorHAnsi"/>
          <w:sz w:val="22"/>
          <w:szCs w:val="22"/>
        </w:rPr>
        <w:t>Zadavatel si vyhrazuje právo neuzavřít smlouvu s žádným dodavatelem.</w:t>
      </w:r>
    </w:p>
    <w:p w:rsidR="003F486C" w:rsidRPr="004C1972" w:rsidRDefault="003F486C" w:rsidP="003F486C">
      <w:pPr>
        <w:jc w:val="both"/>
        <w:rPr>
          <w:rFonts w:asciiTheme="minorHAnsi" w:hAnsiTheme="minorHAnsi" w:cstheme="minorHAnsi"/>
          <w:sz w:val="22"/>
          <w:szCs w:val="22"/>
        </w:rPr>
      </w:pPr>
      <w:r w:rsidRPr="00250948">
        <w:rPr>
          <w:rFonts w:asciiTheme="minorHAnsi" w:hAnsiTheme="minorHAnsi" w:cstheme="minorHAnsi"/>
          <w:sz w:val="22"/>
          <w:szCs w:val="22"/>
        </w:rPr>
        <w:t>V případě, že vybraný dodavatel nedodrží podmínky zadávacího řízení, nedojde k podpisu kupní smlouvy do 14 kalendářních dnů ode dne vyhlášení výsledku výběrového řízení nebo Zadavatel či dodavatel odstoupí od uzavřené smlouvy, si Zadavatel vyhrazuje právo oslovit 2. uchazeče v pořadí.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DE709C">
        <w:rPr>
          <w:rFonts w:asciiTheme="minorHAnsi" w:hAnsiTheme="minorHAnsi" w:cstheme="minorHAnsi"/>
          <w:sz w:val="22"/>
          <w:szCs w:val="22"/>
        </w:rPr>
        <w:t xml:space="preserve">Zadavatel výslovně upozorňuje uchazeče, že vybraný dodavatel je dle </w:t>
      </w:r>
      <w:proofErr w:type="spellStart"/>
      <w:r w:rsidRPr="00DE709C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DE709C">
        <w:rPr>
          <w:rFonts w:asciiTheme="minorHAnsi" w:hAnsiTheme="minorHAnsi" w:cstheme="minorHAnsi"/>
          <w:sz w:val="22"/>
          <w:szCs w:val="22"/>
        </w:rPr>
        <w:t>. § 2 písm. e) zákona č. 320/2001 Sb., o finanční kontrole, osobou povinnou spolupůsobit při výkonu finanční kontroly.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2A657E">
        <w:rPr>
          <w:rFonts w:asciiTheme="minorHAnsi" w:hAnsiTheme="minorHAnsi" w:cstheme="minorHAnsi"/>
          <w:sz w:val="22"/>
          <w:szCs w:val="22"/>
        </w:rPr>
        <w:t>Veškeré náklady spojené se zpracováním nabídky a účastí ve výběrovém řízení nese účastník výběrového řízení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B60AA6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DE709C">
        <w:rPr>
          <w:rFonts w:asciiTheme="minorHAnsi" w:hAnsiTheme="minorHAnsi" w:cstheme="minorHAnsi"/>
          <w:sz w:val="22"/>
          <w:szCs w:val="22"/>
        </w:rPr>
        <w:t>Podáním nabídky uchazeč bere na vědomí, že Zadavatel poté, co bude uzavřena smlouva s uchazečem, který podal nejvhodnější nabídku, nebo poté, co bude zadávací řízení zrušeno, zveřejní příslušné dokumenty v souladu s požadavky zákona č. 340/2015 Sb., o zvláštních podmínkách účinnosti některých smluv, uveřejňování těchto smluv a o registru smluv (zákon o registru smluv).</w:t>
      </w:r>
    </w:p>
    <w:p w:rsidR="000641C4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Podáním  nabídky uchazeč bere na vědomí, že Zadavatel</w:t>
      </w:r>
      <w:r w:rsidRPr="00FC1686">
        <w:rPr>
          <w:rFonts w:asciiTheme="minorHAnsi" w:hAnsiTheme="minorHAnsi" w:cstheme="minorHAnsi"/>
          <w:sz w:val="22"/>
          <w:szCs w:val="22"/>
        </w:rPr>
        <w:t xml:space="preserve"> má povinnost podle ustanovení § 219 zákona č. 134/2016 Sb., o zadávání veřejných zakázek, ve znění pozdějších předpisů, </w:t>
      </w:r>
      <w:r>
        <w:rPr>
          <w:rFonts w:asciiTheme="minorHAnsi" w:hAnsiTheme="minorHAnsi" w:cstheme="minorHAnsi"/>
          <w:sz w:val="22"/>
          <w:szCs w:val="22"/>
        </w:rPr>
        <w:t>zveřejnit smlouvu (plný text) s vybraným uchazečem</w:t>
      </w:r>
      <w:r w:rsidRPr="00FC1686">
        <w:rPr>
          <w:rFonts w:asciiTheme="minorHAnsi" w:hAnsiTheme="minorHAnsi" w:cstheme="minorHAnsi"/>
          <w:sz w:val="22"/>
          <w:szCs w:val="22"/>
        </w:rPr>
        <w:t xml:space="preserve"> vč. jejich změn a dodatků na svém profilu zadavatele a uveřejnit skutečně uhrazenou cenu plnění. </w:t>
      </w:r>
      <w:r>
        <w:rPr>
          <w:rFonts w:asciiTheme="minorHAnsi" w:hAnsiTheme="minorHAnsi" w:cstheme="minorHAnsi"/>
          <w:sz w:val="22"/>
          <w:szCs w:val="22"/>
        </w:rPr>
        <w:t>Vybraný uchazeč</w:t>
      </w:r>
      <w:r w:rsidRPr="00FC1686">
        <w:rPr>
          <w:rFonts w:asciiTheme="minorHAnsi" w:hAnsiTheme="minorHAnsi" w:cstheme="minorHAnsi"/>
          <w:sz w:val="22"/>
          <w:szCs w:val="22"/>
        </w:rPr>
        <w:t xml:space="preserve"> je povinen poskytnout </w:t>
      </w:r>
      <w:r>
        <w:rPr>
          <w:rFonts w:asciiTheme="minorHAnsi" w:hAnsiTheme="minorHAnsi" w:cstheme="minorHAnsi"/>
          <w:sz w:val="22"/>
          <w:szCs w:val="22"/>
        </w:rPr>
        <w:t>Zadavateli</w:t>
      </w:r>
      <w:r w:rsidRPr="00FC1686">
        <w:rPr>
          <w:rFonts w:asciiTheme="minorHAnsi" w:hAnsiTheme="minorHAnsi" w:cstheme="minorHAnsi"/>
          <w:sz w:val="22"/>
          <w:szCs w:val="22"/>
        </w:rPr>
        <w:t xml:space="preserve"> potřebnou součinnost podle ustanovení § 219 zákona č. 134/2016 Sb., o zadávání veřejných zakázek, ve znění pozdějších předpisů. 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Uchazeč</w:t>
      </w:r>
      <w:r w:rsidRPr="00FC1686">
        <w:rPr>
          <w:rFonts w:asciiTheme="minorHAnsi" w:hAnsiTheme="minorHAnsi" w:cstheme="minorHAnsi"/>
          <w:sz w:val="22"/>
          <w:szCs w:val="22"/>
        </w:rPr>
        <w:t xml:space="preserve"> je seznámen se skutečností, že poskytnutí těchto informací se dle citovaného zákona nepovažuje za porušení obchodního tajemství a s jejich zveřejněním tímto vyslovuje svůj souhlas.</w:t>
      </w:r>
    </w:p>
    <w:p w:rsidR="007A06DC" w:rsidRDefault="007A06DC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8316A" w:rsidRDefault="0068316A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8316A" w:rsidRDefault="0068316A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515BB" w:rsidRPr="004D66B4" w:rsidRDefault="009536BD" w:rsidP="001515B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12</w:t>
      </w:r>
      <w:r w:rsidR="001515BB" w:rsidRPr="004D66B4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1515BB">
        <w:rPr>
          <w:rFonts w:asciiTheme="minorHAnsi" w:hAnsiTheme="minorHAnsi" w:cstheme="minorHAnsi"/>
          <w:b/>
          <w:bCs/>
          <w:sz w:val="22"/>
          <w:szCs w:val="22"/>
        </w:rPr>
        <w:t>Vyhrazené změny</w:t>
      </w:r>
      <w:r w:rsidR="00A5015A">
        <w:rPr>
          <w:rFonts w:asciiTheme="minorHAnsi" w:hAnsiTheme="minorHAnsi" w:cstheme="minorHAnsi"/>
          <w:b/>
          <w:bCs/>
          <w:sz w:val="22"/>
          <w:szCs w:val="22"/>
        </w:rPr>
        <w:t xml:space="preserve"> závazku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Zadavatel si vyhrazuje právo na prodloužení</w:t>
      </w:r>
      <w:r w:rsidR="0007738C">
        <w:rPr>
          <w:rFonts w:asciiTheme="minorHAnsi" w:hAnsiTheme="minorHAnsi" w:cstheme="minorHAnsi"/>
          <w:sz w:val="22"/>
          <w:szCs w:val="22"/>
        </w:rPr>
        <w:t xml:space="preserve"> konečného</w:t>
      </w:r>
      <w:r w:rsidRPr="00087A1E">
        <w:rPr>
          <w:rFonts w:asciiTheme="minorHAnsi" w:hAnsiTheme="minorHAnsi" w:cstheme="minorHAnsi"/>
          <w:sz w:val="22"/>
          <w:szCs w:val="22"/>
        </w:rPr>
        <w:t xml:space="preserve"> termí</w:t>
      </w:r>
      <w:r>
        <w:rPr>
          <w:rFonts w:asciiTheme="minorHAnsi" w:hAnsiTheme="minorHAnsi" w:cstheme="minorHAnsi"/>
          <w:sz w:val="22"/>
          <w:szCs w:val="22"/>
        </w:rPr>
        <w:t xml:space="preserve">nu plnění veřejné zakázky až </w:t>
      </w:r>
      <w:r w:rsidRPr="0007738C">
        <w:rPr>
          <w:rFonts w:asciiTheme="minorHAnsi" w:hAnsiTheme="minorHAnsi" w:cstheme="minorHAnsi"/>
          <w:sz w:val="22"/>
          <w:szCs w:val="22"/>
        </w:rPr>
        <w:t>o 3 měsíce</w:t>
      </w:r>
      <w:r>
        <w:rPr>
          <w:rFonts w:asciiTheme="minorHAnsi" w:hAnsiTheme="minorHAnsi" w:cstheme="minorHAnsi"/>
          <w:sz w:val="22"/>
          <w:szCs w:val="22"/>
        </w:rPr>
        <w:t xml:space="preserve"> v následujících případech:</w:t>
      </w:r>
    </w:p>
    <w:p w:rsidR="00BD0F31" w:rsidRDefault="00BD0F31" w:rsidP="005F57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57DD" w:rsidRPr="00250948" w:rsidRDefault="00682101" w:rsidP="00682101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250948">
        <w:rPr>
          <w:rFonts w:asciiTheme="minorHAnsi" w:hAnsiTheme="minorHAnsi" w:cstheme="minorHAnsi"/>
          <w:sz w:val="22"/>
          <w:szCs w:val="22"/>
        </w:rPr>
        <w:t>pokud bude osloven 2. uchazeč v pořadí v důsledku skutečnosti, že vybraný dodavatel nedodrží podmínky zadávacího řízení, nedojde do 14 kalendářních dnů ode dne vyhlášení výsledku výběrového řízení k podpisu smlouvy nebo Zadavatel či dodavatel odstoupí od uzavřené smlouvy,</w:t>
      </w:r>
    </w:p>
    <w:p w:rsidR="005F57DD" w:rsidRPr="005F57DD" w:rsidRDefault="005F57DD" w:rsidP="005F57DD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důsledku neočekávaných komplikací, </w:t>
      </w:r>
      <w:r w:rsidRPr="005F57DD">
        <w:rPr>
          <w:rFonts w:asciiTheme="minorHAnsi" w:hAnsiTheme="minorHAnsi" w:cstheme="minorHAnsi"/>
          <w:sz w:val="22"/>
          <w:szCs w:val="22"/>
        </w:rPr>
        <w:t>např. požáru, výbuchu, stávky, epidemie, přírodní katastrofy, války, revoluce, sabotáže, blokády, embarga, tj. zásahu tzv. vyšší moci.  Vyšší mocí se rozumí taktéž jiné skutečnosti, na které Zadavatel ani vybraný dodavatel nemohly mít žádný vliv.</w:t>
      </w:r>
    </w:p>
    <w:p w:rsidR="005F57DD" w:rsidRPr="005F57DD" w:rsidRDefault="005F57DD" w:rsidP="005F57DD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F57DD">
        <w:rPr>
          <w:rFonts w:asciiTheme="minorHAnsi" w:hAnsiTheme="minorHAnsi" w:cstheme="minorHAnsi"/>
          <w:sz w:val="22"/>
          <w:szCs w:val="22"/>
        </w:rPr>
        <w:t xml:space="preserve">v důsledku změny právních předpisů či příkazů a nařízení úřadů, pokud k nim došlo po uzavření smlouvy. </w:t>
      </w:r>
    </w:p>
    <w:p w:rsidR="005F57DD" w:rsidRDefault="005F57DD" w:rsidP="005F57DD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důsledku výpadků ze strany výrobce nebo nedostupno</w:t>
      </w:r>
      <w:r w:rsidR="000C2FA6">
        <w:rPr>
          <w:rFonts w:asciiTheme="minorHAnsi" w:hAnsiTheme="minorHAnsi" w:cstheme="minorHAnsi"/>
          <w:sz w:val="22"/>
          <w:szCs w:val="22"/>
        </w:rPr>
        <w:t>sti zboží v České republice/EU,</w:t>
      </w:r>
    </w:p>
    <w:p w:rsidR="005F57DD" w:rsidRPr="005F57DD" w:rsidRDefault="005F57DD" w:rsidP="005F57DD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5F57DD">
        <w:rPr>
          <w:rFonts w:asciiTheme="minorHAnsi" w:hAnsiTheme="minorHAnsi" w:cstheme="minorHAnsi"/>
          <w:sz w:val="22"/>
          <w:szCs w:val="22"/>
        </w:rPr>
        <w:t>v případě prodlení po</w:t>
      </w:r>
      <w:r w:rsidR="00A9401C">
        <w:rPr>
          <w:rFonts w:asciiTheme="minorHAnsi" w:hAnsiTheme="minorHAnsi" w:cstheme="minorHAnsi"/>
          <w:sz w:val="22"/>
          <w:szCs w:val="22"/>
        </w:rPr>
        <w:t>dpisu smlouvy o dílo ze strany Z</w:t>
      </w:r>
      <w:r w:rsidRPr="005F57DD">
        <w:rPr>
          <w:rFonts w:asciiTheme="minorHAnsi" w:hAnsiTheme="minorHAnsi" w:cstheme="minorHAnsi"/>
          <w:sz w:val="22"/>
          <w:szCs w:val="22"/>
        </w:rPr>
        <w:t>adavatele či prodlení schválení a zaslání dotačních prostředků na veřejnou zakázku zřizovatelem, tj. MHMP.</w:t>
      </w:r>
    </w:p>
    <w:p w:rsidR="005F57DD" w:rsidRPr="001668FA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Zadavatel si vyhr</w:t>
      </w:r>
      <w:r>
        <w:rPr>
          <w:rFonts w:asciiTheme="minorHAnsi" w:hAnsiTheme="minorHAnsi" w:cstheme="minorHAnsi"/>
          <w:sz w:val="22"/>
          <w:szCs w:val="22"/>
        </w:rPr>
        <w:t>azuje právo na změnu ce</w:t>
      </w:r>
      <w:r w:rsidR="000C2FA6">
        <w:rPr>
          <w:rFonts w:asciiTheme="minorHAnsi" w:hAnsiTheme="minorHAnsi" w:cstheme="minorHAnsi"/>
          <w:sz w:val="22"/>
          <w:szCs w:val="22"/>
        </w:rPr>
        <w:t>ny plnění veřejné zakázky až o 10</w:t>
      </w:r>
      <w:r>
        <w:rPr>
          <w:rFonts w:asciiTheme="minorHAnsi" w:hAnsiTheme="minorHAnsi" w:cstheme="minorHAnsi"/>
          <w:sz w:val="22"/>
          <w:szCs w:val="22"/>
        </w:rPr>
        <w:t xml:space="preserve"> % v případě změny požadavků nebo vzniku nových požadavků Zadavatele na předmět veřejné zakázky.</w:t>
      </w:r>
    </w:p>
    <w:p w:rsidR="00CA36D3" w:rsidRPr="004F7394" w:rsidRDefault="00CA36D3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9536BD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13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. Lhůta a místo pro podání nabídek </w:t>
      </w: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Nabídky</w:t>
      </w:r>
      <w:r w:rsidR="004B7F6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B7F6E" w:rsidRPr="00A9401C">
        <w:rPr>
          <w:rFonts w:asciiTheme="minorHAnsi" w:hAnsiTheme="minorHAnsi" w:cstheme="minorHAnsi"/>
          <w:b/>
          <w:bCs/>
          <w:sz w:val="22"/>
          <w:szCs w:val="22"/>
        </w:rPr>
        <w:t>v listinné podobě</w:t>
      </w:r>
      <w:r w:rsidR="0068316A">
        <w:rPr>
          <w:rFonts w:asciiTheme="minorHAnsi" w:hAnsiTheme="minorHAnsi" w:cstheme="minorHAnsi"/>
          <w:bCs/>
          <w:sz w:val="22"/>
          <w:szCs w:val="22"/>
        </w:rPr>
        <w:t xml:space="preserve"> musí zájemce doručit do sídla Z</w:t>
      </w:r>
      <w:r w:rsidRPr="00250948">
        <w:rPr>
          <w:rFonts w:asciiTheme="minorHAnsi" w:hAnsiTheme="minorHAnsi" w:cstheme="minorHAnsi"/>
          <w:bCs/>
          <w:sz w:val="22"/>
          <w:szCs w:val="22"/>
        </w:rPr>
        <w:t xml:space="preserve">adavatele do budovy Pražské konzervatoře, Na Rejdišti 1, Praha 1 </w:t>
      </w:r>
      <w:r w:rsidRPr="0068316A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4B7469" w:rsidRPr="0068316A">
        <w:rPr>
          <w:rFonts w:asciiTheme="minorHAnsi" w:hAnsiTheme="minorHAnsi" w:cstheme="minorHAnsi"/>
          <w:b/>
          <w:bCs/>
          <w:sz w:val="22"/>
          <w:szCs w:val="22"/>
        </w:rPr>
        <w:t>18</w:t>
      </w:r>
      <w:r w:rsidR="00EE3397" w:rsidRPr="0068316A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1C110D" w:rsidRPr="0068316A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Pr="0068316A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51F76" w:rsidRPr="006831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8316A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617616" w:rsidRPr="0068316A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1C110D" w:rsidRPr="0068316A">
        <w:rPr>
          <w:rFonts w:asciiTheme="minorHAnsi" w:hAnsiTheme="minorHAnsi" w:cstheme="minorHAnsi"/>
          <w:b/>
          <w:bCs/>
          <w:sz w:val="22"/>
          <w:szCs w:val="22"/>
        </w:rPr>
        <w:t xml:space="preserve"> do 10</w:t>
      </w:r>
      <w:r w:rsidRPr="0068316A">
        <w:rPr>
          <w:rFonts w:asciiTheme="minorHAnsi" w:hAnsiTheme="minorHAnsi" w:cstheme="minorHAnsi"/>
          <w:b/>
          <w:bCs/>
          <w:sz w:val="22"/>
          <w:szCs w:val="22"/>
        </w:rPr>
        <w:t>,00 hod</w:t>
      </w:r>
      <w:r w:rsidRPr="0068316A">
        <w:rPr>
          <w:rFonts w:asciiTheme="minorHAnsi" w:hAnsiTheme="minorHAnsi" w:cstheme="minorHAnsi"/>
          <w:bCs/>
          <w:sz w:val="22"/>
          <w:szCs w:val="22"/>
        </w:rPr>
        <w:t>.,</w:t>
      </w:r>
      <w:r w:rsidR="009D6C2E" w:rsidRPr="0025094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50948">
        <w:rPr>
          <w:rFonts w:asciiTheme="minorHAnsi" w:hAnsiTheme="minorHAnsi" w:cstheme="minorHAnsi"/>
          <w:bCs/>
          <w:sz w:val="22"/>
          <w:szCs w:val="22"/>
        </w:rPr>
        <w:t>a to</w:t>
      </w: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buď osobně, nebo prostřednictvím pošty. I v takovém případě musí být nabídka doručena do výše uvedeného termínu.</w:t>
      </w:r>
    </w:p>
    <w:p w:rsidR="002A657E" w:rsidRPr="002A657E" w:rsidRDefault="002A657E" w:rsidP="002A657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657E">
        <w:rPr>
          <w:rFonts w:asciiTheme="minorHAnsi" w:hAnsiTheme="minorHAnsi" w:cstheme="minorHAnsi"/>
          <w:bCs/>
          <w:sz w:val="22"/>
          <w:szCs w:val="22"/>
        </w:rPr>
        <w:t xml:space="preserve">Nabídky došlé po termínu pro podání nebudou zadavatelem akceptované a bude na ně pohlíženo jako by nebyly podány a nebudou otevřeny (zůstanou archivovány neotevřené). Zadavatel bezodkladně vyrozumí </w:t>
      </w:r>
      <w:r w:rsidR="00A712A6">
        <w:rPr>
          <w:rFonts w:asciiTheme="minorHAnsi" w:hAnsiTheme="minorHAnsi" w:cstheme="minorHAnsi"/>
          <w:bCs/>
          <w:sz w:val="22"/>
          <w:szCs w:val="22"/>
        </w:rPr>
        <w:t>účastníka</w:t>
      </w:r>
      <w:r w:rsidRPr="002A657E">
        <w:rPr>
          <w:rFonts w:asciiTheme="minorHAnsi" w:hAnsiTheme="minorHAnsi" w:cstheme="minorHAnsi"/>
          <w:bCs/>
          <w:sz w:val="22"/>
          <w:szCs w:val="22"/>
        </w:rPr>
        <w:t xml:space="preserve"> o tom, že jeho nabídka byla podána po uplynutí lhůty pro podání nabídek.</w:t>
      </w: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musí být vyhotovena v listinné podobě v</w:t>
      </w:r>
      <w:r w:rsidR="00D53EDC">
        <w:rPr>
          <w:rFonts w:asciiTheme="minorHAnsi" w:hAnsiTheme="minorHAnsi" w:cstheme="minorHAnsi"/>
          <w:bCs/>
          <w:sz w:val="22"/>
          <w:szCs w:val="22"/>
        </w:rPr>
        <w:t> </w:t>
      </w:r>
      <w:r w:rsidRPr="004C1972">
        <w:rPr>
          <w:rFonts w:asciiTheme="minorHAnsi" w:hAnsiTheme="minorHAnsi" w:cstheme="minorHAnsi"/>
          <w:bCs/>
          <w:sz w:val="22"/>
          <w:szCs w:val="22"/>
        </w:rPr>
        <w:t>českém</w:t>
      </w:r>
      <w:r w:rsidR="00D53ED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53EDC" w:rsidRPr="001C110D">
        <w:rPr>
          <w:rFonts w:asciiTheme="minorHAnsi" w:hAnsiTheme="minorHAnsi" w:cstheme="minorHAnsi"/>
          <w:bCs/>
          <w:sz w:val="22"/>
          <w:szCs w:val="22"/>
        </w:rPr>
        <w:t>nebo slovenském</w:t>
      </w:r>
      <w:r w:rsidRPr="001C110D">
        <w:rPr>
          <w:rFonts w:asciiTheme="minorHAnsi" w:hAnsiTheme="minorHAnsi" w:cstheme="minorHAnsi"/>
          <w:bCs/>
          <w:sz w:val="22"/>
          <w:szCs w:val="22"/>
        </w:rPr>
        <w:t xml:space="preserve"> jazyce.</w:t>
      </w:r>
    </w:p>
    <w:p w:rsidR="0068316A" w:rsidRPr="004C1972" w:rsidRDefault="0068316A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bude v zalepené obálce, která bude v levém horním rohu výrazně označena:</w:t>
      </w:r>
    </w:p>
    <w:p w:rsidR="00617616" w:rsidRDefault="004314F0" w:rsidP="0061761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NEOTVÍRAT, veřejná zakázka </w:t>
      </w:r>
      <w:r w:rsidRPr="001515BB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617616">
        <w:rPr>
          <w:rFonts w:asciiTheme="minorHAnsi" w:hAnsiTheme="minorHAnsi" w:cstheme="minorHAnsi"/>
          <w:b/>
          <w:sz w:val="22"/>
          <w:szCs w:val="22"/>
        </w:rPr>
        <w:t>„</w:t>
      </w:r>
      <w:r w:rsidR="003D27F5" w:rsidRPr="003D27F5">
        <w:rPr>
          <w:rFonts w:asciiTheme="minorHAnsi" w:hAnsiTheme="minorHAnsi" w:cstheme="minorHAnsi"/>
          <w:b/>
          <w:sz w:val="22"/>
          <w:szCs w:val="22"/>
        </w:rPr>
        <w:t xml:space="preserve">Dodávka barokních židlí do sálu a salónku </w:t>
      </w:r>
      <w:proofErr w:type="spellStart"/>
      <w:r w:rsidR="003D27F5" w:rsidRPr="003D27F5">
        <w:rPr>
          <w:rFonts w:asciiTheme="minorHAnsi" w:hAnsiTheme="minorHAnsi" w:cstheme="minorHAnsi"/>
          <w:b/>
          <w:sz w:val="22"/>
          <w:szCs w:val="22"/>
        </w:rPr>
        <w:t>Pálffyovského</w:t>
      </w:r>
      <w:proofErr w:type="spellEnd"/>
      <w:r w:rsidR="003D27F5" w:rsidRPr="003D27F5">
        <w:rPr>
          <w:rFonts w:asciiTheme="minorHAnsi" w:hAnsiTheme="minorHAnsi" w:cstheme="minorHAnsi"/>
          <w:b/>
          <w:sz w:val="22"/>
          <w:szCs w:val="22"/>
        </w:rPr>
        <w:t xml:space="preserve"> paláce</w:t>
      </w:r>
      <w:r w:rsidR="00617616">
        <w:rPr>
          <w:rFonts w:asciiTheme="minorHAnsi" w:hAnsiTheme="minorHAnsi" w:cstheme="minorHAnsi"/>
          <w:b/>
          <w:sz w:val="22"/>
          <w:szCs w:val="22"/>
        </w:rPr>
        <w:t>“</w:t>
      </w:r>
    </w:p>
    <w:p w:rsidR="004314F0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A1E8C" w:rsidRDefault="00CA1E8C" w:rsidP="00CA1E8C">
      <w:pPr>
        <w:jc w:val="both"/>
        <w:rPr>
          <w:rFonts w:asciiTheme="minorHAnsi" w:hAnsiTheme="minorHAnsi" w:cstheme="minorHAnsi"/>
          <w:sz w:val="22"/>
          <w:szCs w:val="22"/>
        </w:rPr>
      </w:pPr>
      <w:r w:rsidRPr="00CA1E8C">
        <w:rPr>
          <w:rFonts w:asciiTheme="minorHAnsi" w:hAnsiTheme="minorHAnsi" w:cstheme="minorHAnsi"/>
          <w:sz w:val="22"/>
          <w:szCs w:val="22"/>
        </w:rPr>
        <w:t>Obálka musí být označena plným názvem a sídlem účastníka.</w:t>
      </w:r>
    </w:p>
    <w:p w:rsidR="00987884" w:rsidRDefault="00987884" w:rsidP="00CA1E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3EDC" w:rsidRPr="002A657E" w:rsidRDefault="00D53EDC" w:rsidP="00D53ED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0948">
        <w:rPr>
          <w:rFonts w:asciiTheme="minorHAnsi" w:hAnsiTheme="minorHAnsi" w:cstheme="minorHAnsi"/>
          <w:bCs/>
          <w:sz w:val="22"/>
          <w:szCs w:val="22"/>
        </w:rPr>
        <w:t xml:space="preserve">Chybně označené, nabídky v nezalepené obálce, nabídky v jiném, než předepsaném jazyce, či nabídky podané jiným než požadovaným způsobem nebudou zadavatelem akceptované a bude na ně pohlíženo jako by nebyly podány a nebudou otevřeny (zůstanou archivovány neotevřené). Zadavatel bezodkladně vyrozumí </w:t>
      </w:r>
      <w:r w:rsidR="00A712A6" w:rsidRPr="00250948">
        <w:rPr>
          <w:rFonts w:asciiTheme="minorHAnsi" w:hAnsiTheme="minorHAnsi" w:cstheme="minorHAnsi"/>
          <w:bCs/>
          <w:sz w:val="22"/>
          <w:szCs w:val="22"/>
        </w:rPr>
        <w:t>účastníka</w:t>
      </w:r>
      <w:r w:rsidRPr="00250948">
        <w:rPr>
          <w:rFonts w:asciiTheme="minorHAnsi" w:hAnsiTheme="minorHAnsi" w:cstheme="minorHAnsi"/>
          <w:bCs/>
          <w:sz w:val="22"/>
          <w:szCs w:val="22"/>
        </w:rPr>
        <w:t xml:space="preserve"> o tom, že jeho nabídka nebyla otevřena.</w:t>
      </w:r>
    </w:p>
    <w:p w:rsidR="00D53EDC" w:rsidRDefault="00D53EDC" w:rsidP="00CA1E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4EC2" w:rsidRDefault="00987884" w:rsidP="00CA1E8C">
      <w:pPr>
        <w:jc w:val="both"/>
        <w:rPr>
          <w:rFonts w:asciiTheme="minorHAnsi" w:hAnsiTheme="minorHAnsi" w:cstheme="minorHAnsi"/>
          <w:sz w:val="22"/>
          <w:szCs w:val="22"/>
        </w:rPr>
      </w:pPr>
      <w:r w:rsidRPr="009C7AD5">
        <w:rPr>
          <w:rFonts w:asciiTheme="minorHAnsi" w:hAnsiTheme="minorHAnsi" w:cstheme="minorHAnsi"/>
          <w:sz w:val="22"/>
          <w:szCs w:val="22"/>
        </w:rPr>
        <w:t>Doba, po kterou účastníci zadávacího řízení nesmí ze zadávacího</w:t>
      </w:r>
      <w:r w:rsidR="00A2487B">
        <w:rPr>
          <w:rFonts w:asciiTheme="minorHAnsi" w:hAnsiTheme="minorHAnsi" w:cstheme="minorHAnsi"/>
          <w:sz w:val="22"/>
          <w:szCs w:val="22"/>
        </w:rPr>
        <w:t xml:space="preserve"> řízení odstoupit, činí </w:t>
      </w:r>
      <w:r w:rsidR="00A2487B" w:rsidRPr="00250948">
        <w:rPr>
          <w:rFonts w:asciiTheme="minorHAnsi" w:hAnsiTheme="minorHAnsi" w:cstheme="minorHAnsi"/>
          <w:sz w:val="22"/>
          <w:szCs w:val="22"/>
        </w:rPr>
        <w:t>9</w:t>
      </w:r>
      <w:r w:rsidRPr="00250948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 xml:space="preserve"> kalendářních</w:t>
      </w:r>
      <w:r w:rsidRPr="009C7AD5">
        <w:rPr>
          <w:rFonts w:asciiTheme="minorHAnsi" w:hAnsiTheme="minorHAnsi" w:cstheme="minorHAnsi"/>
          <w:sz w:val="22"/>
          <w:szCs w:val="22"/>
        </w:rPr>
        <w:t xml:space="preserve"> dnů od skončení lhůty pro podání nabídek.</w:t>
      </w:r>
    </w:p>
    <w:p w:rsidR="00A1170F" w:rsidRDefault="00A1170F" w:rsidP="00CA1E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Default="00A1170F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Vybraný dodavatel se zavazuje zaslat svou nabídku také v elektronické podobě, ve </w:t>
      </w:r>
      <w:r w:rsidRPr="00A1170F">
        <w:rPr>
          <w:rFonts w:asciiTheme="minorHAnsi" w:hAnsiTheme="minorHAnsi" w:cstheme="minorHAnsi"/>
          <w:b/>
          <w:sz w:val="22"/>
          <w:szCs w:val="22"/>
        </w:rPr>
        <w:t>strojově čitelném formátu</w:t>
      </w:r>
      <w:r>
        <w:rPr>
          <w:rFonts w:asciiTheme="minorHAnsi" w:hAnsiTheme="minorHAnsi" w:cstheme="minorHAnsi"/>
          <w:sz w:val="22"/>
          <w:szCs w:val="22"/>
        </w:rPr>
        <w:t xml:space="preserve"> a zároveň ve </w:t>
      </w:r>
      <w:r w:rsidRPr="00A1170F">
        <w:rPr>
          <w:rFonts w:asciiTheme="minorHAnsi" w:hAnsiTheme="minorHAnsi" w:cstheme="minorHAnsi"/>
          <w:b/>
          <w:sz w:val="22"/>
          <w:szCs w:val="22"/>
        </w:rPr>
        <w:t>formátu MS Word</w:t>
      </w:r>
      <w:r>
        <w:rPr>
          <w:rFonts w:asciiTheme="minorHAnsi" w:hAnsiTheme="minorHAnsi" w:cstheme="minorHAnsi"/>
          <w:sz w:val="22"/>
          <w:szCs w:val="22"/>
        </w:rPr>
        <w:t xml:space="preserve"> na mail </w:t>
      </w:r>
      <w:proofErr w:type="spellStart"/>
      <w:r w:rsidR="009B0E1E">
        <w:rPr>
          <w:rFonts w:asciiTheme="minorHAnsi" w:hAnsiTheme="minorHAnsi" w:cstheme="minorHAnsi"/>
          <w:b/>
          <w:sz w:val="22"/>
          <w:szCs w:val="22"/>
        </w:rPr>
        <w:t>xxxxxxxxxx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a to nejpozději do 3 pracovních dnů od obdržení </w:t>
      </w:r>
      <w:r w:rsidR="001B5781">
        <w:rPr>
          <w:rFonts w:asciiTheme="minorHAnsi" w:hAnsiTheme="minorHAnsi" w:cstheme="minorHAnsi"/>
          <w:sz w:val="22"/>
          <w:szCs w:val="22"/>
        </w:rPr>
        <w:t>„O</w:t>
      </w:r>
      <w:r>
        <w:rPr>
          <w:rFonts w:asciiTheme="minorHAnsi" w:hAnsiTheme="minorHAnsi" w:cstheme="minorHAnsi"/>
          <w:sz w:val="22"/>
          <w:szCs w:val="22"/>
        </w:rPr>
        <w:t>známení o výběru</w:t>
      </w:r>
      <w:r w:rsidR="001B5781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68316A" w:rsidRDefault="0068316A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8316A" w:rsidRDefault="0068316A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8316A" w:rsidRDefault="0068316A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8316A" w:rsidRPr="009064A3" w:rsidRDefault="0068316A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9536BD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14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Termín otevírání obálek s nabídkami</w:t>
      </w:r>
    </w:p>
    <w:p w:rsidR="004314F0" w:rsidRPr="00647881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14F0">
        <w:rPr>
          <w:rFonts w:asciiTheme="minorHAnsi" w:hAnsiTheme="minorHAnsi" w:cstheme="minorHAnsi"/>
          <w:bCs/>
          <w:sz w:val="22"/>
          <w:szCs w:val="22"/>
        </w:rPr>
        <w:t xml:space="preserve">Otevírání obálek proběhne </w:t>
      </w:r>
      <w:r w:rsidRPr="0068316A">
        <w:rPr>
          <w:rFonts w:asciiTheme="minorHAnsi" w:hAnsiTheme="minorHAnsi" w:cstheme="minorHAnsi"/>
          <w:bCs/>
          <w:sz w:val="22"/>
          <w:szCs w:val="22"/>
        </w:rPr>
        <w:t xml:space="preserve">dne </w:t>
      </w:r>
      <w:r w:rsidR="001C110D" w:rsidRPr="0068316A">
        <w:rPr>
          <w:rFonts w:asciiTheme="minorHAnsi" w:hAnsiTheme="minorHAnsi" w:cstheme="minorHAnsi"/>
          <w:bCs/>
          <w:sz w:val="22"/>
          <w:szCs w:val="22"/>
        </w:rPr>
        <w:t>18.</w:t>
      </w:r>
      <w:r w:rsidR="003948CA" w:rsidRPr="0068316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110D" w:rsidRPr="0068316A">
        <w:rPr>
          <w:rFonts w:asciiTheme="minorHAnsi" w:hAnsiTheme="minorHAnsi" w:cstheme="minorHAnsi"/>
          <w:bCs/>
          <w:sz w:val="22"/>
          <w:szCs w:val="22"/>
        </w:rPr>
        <w:t>11</w:t>
      </w:r>
      <w:r w:rsidR="006607D2" w:rsidRPr="0068316A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68316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17616" w:rsidRPr="0068316A">
        <w:rPr>
          <w:rFonts w:asciiTheme="minorHAnsi" w:hAnsiTheme="minorHAnsi" w:cstheme="minorHAnsi"/>
          <w:bCs/>
          <w:sz w:val="22"/>
          <w:szCs w:val="22"/>
        </w:rPr>
        <w:t>2020</w:t>
      </w:r>
      <w:r w:rsidRPr="0068316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110D" w:rsidRPr="0068316A">
        <w:rPr>
          <w:rFonts w:asciiTheme="minorHAnsi" w:hAnsiTheme="minorHAnsi" w:cstheme="minorHAnsi"/>
          <w:bCs/>
          <w:sz w:val="22"/>
          <w:szCs w:val="22"/>
        </w:rPr>
        <w:t>v 11</w:t>
      </w:r>
      <w:r w:rsidR="00FC78B2" w:rsidRPr="0068316A">
        <w:rPr>
          <w:rFonts w:asciiTheme="minorHAnsi" w:hAnsiTheme="minorHAnsi" w:cstheme="minorHAnsi"/>
          <w:bCs/>
          <w:sz w:val="22"/>
          <w:szCs w:val="22"/>
        </w:rPr>
        <w:t>,0</w:t>
      </w:r>
      <w:r w:rsidR="004C4EBC" w:rsidRPr="0068316A">
        <w:rPr>
          <w:rFonts w:asciiTheme="minorHAnsi" w:hAnsiTheme="minorHAnsi" w:cstheme="minorHAnsi"/>
          <w:bCs/>
          <w:sz w:val="22"/>
          <w:szCs w:val="22"/>
        </w:rPr>
        <w:t>0</w:t>
      </w:r>
      <w:r w:rsidRPr="0068316A">
        <w:rPr>
          <w:rFonts w:asciiTheme="minorHAnsi" w:hAnsiTheme="minorHAnsi" w:cstheme="minorHAnsi"/>
          <w:bCs/>
          <w:sz w:val="22"/>
          <w:szCs w:val="22"/>
        </w:rPr>
        <w:t xml:space="preserve"> hod. v budově</w:t>
      </w:r>
      <w:r w:rsidRPr="004314F0">
        <w:rPr>
          <w:rFonts w:asciiTheme="minorHAnsi" w:hAnsiTheme="minorHAnsi" w:cstheme="minorHAnsi"/>
          <w:bCs/>
          <w:sz w:val="22"/>
          <w:szCs w:val="22"/>
        </w:rPr>
        <w:t xml:space="preserve"> Pražské konzervatoře, Na Rejdišti </w:t>
      </w:r>
      <w:r w:rsidR="003948CA">
        <w:rPr>
          <w:rFonts w:asciiTheme="minorHAnsi" w:hAnsiTheme="minorHAnsi" w:cstheme="minorHAnsi"/>
          <w:bCs/>
          <w:sz w:val="22"/>
          <w:szCs w:val="22"/>
        </w:rPr>
        <w:t>1/77, Praha 1 – kancelář č. 1.21</w:t>
      </w:r>
      <w:r w:rsidRPr="004314F0">
        <w:rPr>
          <w:rFonts w:asciiTheme="minorHAnsi" w:hAnsiTheme="minorHAnsi" w:cstheme="minorHAnsi"/>
          <w:bCs/>
          <w:sz w:val="22"/>
          <w:szCs w:val="22"/>
        </w:rPr>
        <w:t>.</w:t>
      </w:r>
    </w:p>
    <w:p w:rsidR="00DE4344" w:rsidRDefault="004314F0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</w:t>
      </w:r>
      <w:r w:rsidRPr="00647881">
        <w:rPr>
          <w:rFonts w:asciiTheme="minorHAnsi" w:hAnsiTheme="minorHAnsi" w:cstheme="minorHAnsi"/>
          <w:bCs/>
          <w:sz w:val="22"/>
          <w:szCs w:val="22"/>
        </w:rPr>
        <w:t>yhlášení nejvýhodnější nabídky bude</w:t>
      </w:r>
      <w:r>
        <w:rPr>
          <w:rFonts w:asciiTheme="minorHAnsi" w:hAnsiTheme="minorHAnsi" w:cstheme="minorHAnsi"/>
          <w:bCs/>
          <w:sz w:val="22"/>
          <w:szCs w:val="22"/>
        </w:rPr>
        <w:t xml:space="preserve"> realizováno</w:t>
      </w:r>
      <w:r w:rsidRPr="0064788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51F76">
        <w:rPr>
          <w:rFonts w:asciiTheme="minorHAnsi" w:hAnsiTheme="minorHAnsi" w:cstheme="minorHAnsi"/>
          <w:bCs/>
          <w:sz w:val="22"/>
          <w:szCs w:val="22"/>
        </w:rPr>
        <w:t xml:space="preserve">nejpozději </w:t>
      </w:r>
      <w:r w:rsidRPr="0068316A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1C110D" w:rsidRPr="0068316A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951F76" w:rsidRPr="0068316A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1C110D" w:rsidRPr="0068316A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096C5E" w:rsidRPr="0068316A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51F76" w:rsidRPr="006831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17616" w:rsidRPr="0068316A">
        <w:rPr>
          <w:rFonts w:asciiTheme="minorHAnsi" w:hAnsiTheme="minorHAnsi" w:cstheme="minorHAnsi"/>
          <w:b/>
          <w:bCs/>
          <w:sz w:val="22"/>
          <w:szCs w:val="22"/>
        </w:rPr>
        <w:t>2020</w:t>
      </w:r>
      <w:r w:rsidRPr="0068316A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68316A" w:rsidRPr="0068316A" w:rsidRDefault="0068316A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E709C" w:rsidRPr="00DE709C" w:rsidRDefault="009536BD" w:rsidP="00DE709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15</w:t>
      </w:r>
      <w:r w:rsidR="00DE709C" w:rsidRPr="00DE709C">
        <w:rPr>
          <w:rFonts w:asciiTheme="minorHAnsi" w:hAnsiTheme="minorHAnsi" w:cstheme="minorHAnsi"/>
          <w:b/>
          <w:bCs/>
          <w:sz w:val="22"/>
          <w:szCs w:val="22"/>
        </w:rPr>
        <w:t>. Nedílnou součástí této výzvy jsou následující přílohy, které musí uchazeč vyplnit, doplnit či podepsat a předložit současně s nabídkou.</w:t>
      </w:r>
    </w:p>
    <w:p w:rsidR="00DE709C" w:rsidRPr="00DE709C" w:rsidRDefault="00DE709C" w:rsidP="00DE709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709C">
        <w:rPr>
          <w:rFonts w:asciiTheme="minorHAnsi" w:hAnsiTheme="minorHAnsi" w:cstheme="minorHAnsi"/>
          <w:bCs/>
          <w:sz w:val="22"/>
          <w:szCs w:val="22"/>
        </w:rPr>
        <w:t>1. Krycí list nabídky</w:t>
      </w:r>
    </w:p>
    <w:p w:rsidR="00DE709C" w:rsidRDefault="00DE709C" w:rsidP="00DE709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709C">
        <w:rPr>
          <w:rFonts w:asciiTheme="minorHAnsi" w:hAnsiTheme="minorHAnsi" w:cstheme="minorHAnsi"/>
          <w:bCs/>
          <w:sz w:val="22"/>
          <w:szCs w:val="22"/>
        </w:rPr>
        <w:t xml:space="preserve">2. Čestné prohlášení o základní způsobilosti </w:t>
      </w:r>
      <w:r w:rsidR="000C2FA6">
        <w:rPr>
          <w:rFonts w:asciiTheme="minorHAnsi" w:hAnsiTheme="minorHAnsi" w:cstheme="minorHAnsi"/>
          <w:bCs/>
          <w:sz w:val="22"/>
          <w:szCs w:val="22"/>
        </w:rPr>
        <w:t>–</w:t>
      </w:r>
      <w:r w:rsidRPr="00DE709C">
        <w:rPr>
          <w:rFonts w:asciiTheme="minorHAnsi" w:hAnsiTheme="minorHAnsi" w:cstheme="minorHAnsi"/>
          <w:bCs/>
          <w:sz w:val="22"/>
          <w:szCs w:val="22"/>
        </w:rPr>
        <w:t xml:space="preserve"> vzor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</w:p>
    <w:p w:rsidR="004314F0" w:rsidRDefault="004314F0" w:rsidP="004C4EB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5595D" w:rsidRDefault="0005595D" w:rsidP="004C4EB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5595D" w:rsidRDefault="0005595D" w:rsidP="004C4EB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C3239" w:rsidRPr="004C1972" w:rsidRDefault="00AC3239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9B0E1E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xxxxxxxxxxxxxxxxxxxxx</w:t>
      </w:r>
      <w:bookmarkStart w:id="0" w:name="_GoBack"/>
      <w:bookmarkEnd w:id="0"/>
    </w:p>
    <w:p w:rsidR="00531212" w:rsidRDefault="004314F0" w:rsidP="00945256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ředitel konzervatoře</w:t>
      </w:r>
    </w:p>
    <w:sectPr w:rsidR="00531212" w:rsidSect="008639C4">
      <w:headerReference w:type="default" r:id="rId7"/>
      <w:footerReference w:type="default" r:id="rId8"/>
      <w:pgSz w:w="11906" w:h="16838"/>
      <w:pgMar w:top="567" w:right="1134" w:bottom="1134" w:left="1134" w:header="1077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8F9" w:rsidRDefault="006D78F9">
      <w:r>
        <w:separator/>
      </w:r>
    </w:p>
  </w:endnote>
  <w:endnote w:type="continuationSeparator" w:id="0">
    <w:p w:rsidR="006D78F9" w:rsidRDefault="006D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Win95BT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Pr="007240A7" w:rsidRDefault="00A0536A" w:rsidP="0026034C">
    <w:pPr>
      <w:pStyle w:val="Zhlav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5463540" cy="53975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354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F2C" w:rsidRPr="00A3268A" w:rsidRDefault="00733F2C" w:rsidP="007240A7">
                          <w:pPr>
                            <w:pStyle w:val="Praskkonzervato"/>
                            <w:jc w:val="lef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příspěvková organizace </w:t>
                          </w:r>
                          <w:proofErr w:type="spellStart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hl.m.Prahy</w:t>
                          </w:r>
                          <w:proofErr w:type="spellEnd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zřízena usnesením RHMP </w:t>
                          </w:r>
                          <w:proofErr w:type="gramStart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č.550</w:t>
                          </w:r>
                          <w:proofErr w:type="gramEnd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z 3.4.2001, zapsaná v Rejstříku škol RED-IZO 600 0045 38, zapsaná v RARIS IČO :70837911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conserv@prgcons.cz</w:t>
                            </w:r>
                          </w:hyperlink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hyperlink r:id="rId2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www.prgcons.cz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6.7pt;margin-top:765.45pt;width:430.2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" filled="f" stroked="f">
              <v:textbox inset="0,0,0,0">
                <w:txbxContent>
                  <w:p w:rsidR="00733F2C" w:rsidRPr="00A3268A" w:rsidRDefault="00733F2C" w:rsidP="007240A7">
                    <w:pPr>
                      <w:pStyle w:val="Praskkonzervato"/>
                      <w:jc w:val="left"/>
                      <w:rPr>
                        <w:b/>
                        <w:sz w:val="16"/>
                        <w:szCs w:val="16"/>
                      </w:rPr>
                    </w:pPr>
                    <w:r w:rsidRPr="00A3268A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:rsidR="00733F2C" w:rsidRPr="00A3268A" w:rsidRDefault="00733F2C" w:rsidP="006A16E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>příspěvková organizace hl.m.Prahy zřízena usnesením RHMP č.550 z 3.4.2001, zapsaná v Rejstříku škol RED-IZO 600 0045 38, zapsaná v RARIS IČO :70837911</w:t>
                    </w:r>
                  </w:p>
                  <w:p w:rsidR="00733F2C" w:rsidRPr="00A3268A" w:rsidRDefault="00733F2C" w:rsidP="006A16E9">
                    <w:pPr>
                      <w:rPr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email: </w:t>
                    </w:r>
                    <w:hyperlink r:id="rId3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conserv@prgcons.cz</w:t>
                      </w:r>
                    </w:hyperlink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hyperlink r:id="rId4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www.prgcons.cz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733F2C" w:rsidRDefault="00733F2C" w:rsidP="0026034C">
    <w:pPr>
      <w:pStyle w:val="Zhlav"/>
    </w:pPr>
  </w:p>
  <w:p w:rsidR="00733F2C" w:rsidRDefault="00733F2C" w:rsidP="0026034C">
    <w:pPr>
      <w:pStyle w:val="Zhlav"/>
    </w:pPr>
  </w:p>
  <w:p w:rsidR="00733F2C" w:rsidRPr="0026034C" w:rsidRDefault="00733F2C" w:rsidP="0026034C">
    <w:pPr>
      <w:pStyle w:val="Zhlav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8F9" w:rsidRDefault="006D78F9">
      <w:r>
        <w:separator/>
      </w:r>
    </w:p>
  </w:footnote>
  <w:footnote w:type="continuationSeparator" w:id="0">
    <w:p w:rsidR="006D78F9" w:rsidRDefault="006D7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Pr="00F5529C" w:rsidRDefault="00A0536A" w:rsidP="008639C4">
    <w:pPr>
      <w:pStyle w:val="Zhlav"/>
      <w:rPr>
        <w:sz w:val="12"/>
        <w:szCs w:val="12"/>
        <w:lang w:val="en-US"/>
      </w:rPr>
    </w:pP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441450" cy="730250"/>
          <wp:effectExtent l="0" t="0" r="0" b="0"/>
          <wp:wrapNone/>
          <wp:docPr id="2" name="obrázek 2" descr="PK_logo_var-A_CZ_grs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K_logo_var-A_CZ_grs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627E"/>
    <w:multiLevelType w:val="multilevel"/>
    <w:tmpl w:val="03D0915C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2">
      <w:start w:val="2011"/>
      <w:numFmt w:val="decimal"/>
      <w:isLgl/>
      <w:lvlText w:val="%1.%2.%3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7"/>
        </w:tabs>
        <w:ind w:left="2517" w:hanging="1800"/>
      </w:pPr>
      <w:rPr>
        <w:rFonts w:ascii="Baskerville Win95BT" w:hAnsi="Baskerville Win95BT" w:hint="default"/>
      </w:rPr>
    </w:lvl>
  </w:abstractNum>
  <w:abstractNum w:abstractNumId="1" w15:restartNumberingAfterBreak="0">
    <w:nsid w:val="2F755397"/>
    <w:multiLevelType w:val="hybridMultilevel"/>
    <w:tmpl w:val="0B74CC0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1082DE6"/>
    <w:multiLevelType w:val="hybridMultilevel"/>
    <w:tmpl w:val="89B42FDA"/>
    <w:lvl w:ilvl="0" w:tplc="53FC4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6297E"/>
    <w:multiLevelType w:val="hybridMultilevel"/>
    <w:tmpl w:val="E80EF4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4F942C2F"/>
    <w:multiLevelType w:val="hybridMultilevel"/>
    <w:tmpl w:val="865CF8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26053"/>
    <w:multiLevelType w:val="hybridMultilevel"/>
    <w:tmpl w:val="46C6A41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806AAB"/>
    <w:multiLevelType w:val="hybridMultilevel"/>
    <w:tmpl w:val="CA7684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8617C"/>
    <w:multiLevelType w:val="hybridMultilevel"/>
    <w:tmpl w:val="98BC04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D0495"/>
    <w:multiLevelType w:val="hybridMultilevel"/>
    <w:tmpl w:val="A1466E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731D2"/>
    <w:multiLevelType w:val="hybridMultilevel"/>
    <w:tmpl w:val="45EA7CBE"/>
    <w:lvl w:ilvl="0" w:tplc="3DD0D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66458"/>
    <w:multiLevelType w:val="hybridMultilevel"/>
    <w:tmpl w:val="8DE63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27071"/>
    <w:multiLevelType w:val="hybridMultilevel"/>
    <w:tmpl w:val="F4D8A252"/>
    <w:lvl w:ilvl="0" w:tplc="4146A4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F4249"/>
    <w:multiLevelType w:val="hybridMultilevel"/>
    <w:tmpl w:val="C7EE78C4"/>
    <w:lvl w:ilvl="0" w:tplc="936056D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B4591"/>
    <w:multiLevelType w:val="hybridMultilevel"/>
    <w:tmpl w:val="FDCAD2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9"/>
  </w:num>
  <w:num w:numId="5">
    <w:abstractNumId w:val="6"/>
  </w:num>
  <w:num w:numId="6">
    <w:abstractNumId w:val="8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4"/>
  </w:num>
  <w:num w:numId="10">
    <w:abstractNumId w:val="1"/>
  </w:num>
  <w:num w:numId="11">
    <w:abstractNumId w:val="1"/>
  </w:num>
  <w:num w:numId="12">
    <w:abstractNumId w:val="3"/>
  </w:num>
  <w:num w:numId="13">
    <w:abstractNumId w:val="0"/>
  </w:num>
  <w:num w:numId="14">
    <w:abstractNumId w:val="12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56"/>
    <w:rsid w:val="00000A9E"/>
    <w:rsid w:val="00001592"/>
    <w:rsid w:val="00001BCD"/>
    <w:rsid w:val="0000235F"/>
    <w:rsid w:val="00004D68"/>
    <w:rsid w:val="00007A49"/>
    <w:rsid w:val="00011DAA"/>
    <w:rsid w:val="00012C6C"/>
    <w:rsid w:val="000144B4"/>
    <w:rsid w:val="00015CA8"/>
    <w:rsid w:val="00020B4D"/>
    <w:rsid w:val="00021F3C"/>
    <w:rsid w:val="000221CC"/>
    <w:rsid w:val="00022C03"/>
    <w:rsid w:val="0002549F"/>
    <w:rsid w:val="000255B4"/>
    <w:rsid w:val="00025A03"/>
    <w:rsid w:val="00025B51"/>
    <w:rsid w:val="00026851"/>
    <w:rsid w:val="00026E76"/>
    <w:rsid w:val="0002711F"/>
    <w:rsid w:val="000310D9"/>
    <w:rsid w:val="000325A6"/>
    <w:rsid w:val="000349CA"/>
    <w:rsid w:val="00040BE0"/>
    <w:rsid w:val="00043CBC"/>
    <w:rsid w:val="00043E95"/>
    <w:rsid w:val="00044398"/>
    <w:rsid w:val="000457EC"/>
    <w:rsid w:val="00045CFB"/>
    <w:rsid w:val="0004643C"/>
    <w:rsid w:val="00046AD3"/>
    <w:rsid w:val="00047A3D"/>
    <w:rsid w:val="000500EC"/>
    <w:rsid w:val="00050280"/>
    <w:rsid w:val="00051D26"/>
    <w:rsid w:val="00053788"/>
    <w:rsid w:val="00054C31"/>
    <w:rsid w:val="00054D4F"/>
    <w:rsid w:val="0005595D"/>
    <w:rsid w:val="000572C8"/>
    <w:rsid w:val="00063118"/>
    <w:rsid w:val="000641C4"/>
    <w:rsid w:val="0006483C"/>
    <w:rsid w:val="00065F3A"/>
    <w:rsid w:val="0007153B"/>
    <w:rsid w:val="000727F5"/>
    <w:rsid w:val="00072DEE"/>
    <w:rsid w:val="00073D0A"/>
    <w:rsid w:val="00073DDA"/>
    <w:rsid w:val="00073ED2"/>
    <w:rsid w:val="00074F93"/>
    <w:rsid w:val="00076C3B"/>
    <w:rsid w:val="0007738C"/>
    <w:rsid w:val="0008299E"/>
    <w:rsid w:val="00082BFD"/>
    <w:rsid w:val="00082C50"/>
    <w:rsid w:val="000832F7"/>
    <w:rsid w:val="00095350"/>
    <w:rsid w:val="00095749"/>
    <w:rsid w:val="00095A86"/>
    <w:rsid w:val="00096C5E"/>
    <w:rsid w:val="000A28CC"/>
    <w:rsid w:val="000A3F9E"/>
    <w:rsid w:val="000A4EC0"/>
    <w:rsid w:val="000A59FB"/>
    <w:rsid w:val="000A5A75"/>
    <w:rsid w:val="000A6C07"/>
    <w:rsid w:val="000B0C5F"/>
    <w:rsid w:val="000B3EC6"/>
    <w:rsid w:val="000B4736"/>
    <w:rsid w:val="000B491F"/>
    <w:rsid w:val="000B4E95"/>
    <w:rsid w:val="000B63DD"/>
    <w:rsid w:val="000B7C0B"/>
    <w:rsid w:val="000B7EB7"/>
    <w:rsid w:val="000C2FA6"/>
    <w:rsid w:val="000C31E4"/>
    <w:rsid w:val="000C46C2"/>
    <w:rsid w:val="000C4EC0"/>
    <w:rsid w:val="000C6405"/>
    <w:rsid w:val="000D17BA"/>
    <w:rsid w:val="000D19F9"/>
    <w:rsid w:val="000D3B39"/>
    <w:rsid w:val="000D5DB1"/>
    <w:rsid w:val="000D5E3D"/>
    <w:rsid w:val="000D7F14"/>
    <w:rsid w:val="000E24E4"/>
    <w:rsid w:val="000E3690"/>
    <w:rsid w:val="000E42C2"/>
    <w:rsid w:val="000F001A"/>
    <w:rsid w:val="000F08A5"/>
    <w:rsid w:val="000F30B3"/>
    <w:rsid w:val="000F5F4B"/>
    <w:rsid w:val="000F7B0E"/>
    <w:rsid w:val="0010307C"/>
    <w:rsid w:val="00104AAA"/>
    <w:rsid w:val="00104E46"/>
    <w:rsid w:val="00105BC0"/>
    <w:rsid w:val="00105D56"/>
    <w:rsid w:val="0010613A"/>
    <w:rsid w:val="00106E93"/>
    <w:rsid w:val="001109FA"/>
    <w:rsid w:val="001145C4"/>
    <w:rsid w:val="00115150"/>
    <w:rsid w:val="001172DE"/>
    <w:rsid w:val="00121765"/>
    <w:rsid w:val="001222E5"/>
    <w:rsid w:val="0012282B"/>
    <w:rsid w:val="001236EC"/>
    <w:rsid w:val="00124BA7"/>
    <w:rsid w:val="00127156"/>
    <w:rsid w:val="001277D3"/>
    <w:rsid w:val="00127B95"/>
    <w:rsid w:val="00130CEA"/>
    <w:rsid w:val="001312DD"/>
    <w:rsid w:val="0013131E"/>
    <w:rsid w:val="00134841"/>
    <w:rsid w:val="001361F9"/>
    <w:rsid w:val="001422C7"/>
    <w:rsid w:val="00142BEC"/>
    <w:rsid w:val="00144208"/>
    <w:rsid w:val="00144FF0"/>
    <w:rsid w:val="00146902"/>
    <w:rsid w:val="00150096"/>
    <w:rsid w:val="0015037E"/>
    <w:rsid w:val="001515BB"/>
    <w:rsid w:val="00155582"/>
    <w:rsid w:val="001562C9"/>
    <w:rsid w:val="00162E6F"/>
    <w:rsid w:val="0016391A"/>
    <w:rsid w:val="00164450"/>
    <w:rsid w:val="001670E7"/>
    <w:rsid w:val="00170031"/>
    <w:rsid w:val="00171069"/>
    <w:rsid w:val="001715AF"/>
    <w:rsid w:val="001741DF"/>
    <w:rsid w:val="00175DBC"/>
    <w:rsid w:val="00177405"/>
    <w:rsid w:val="001802B7"/>
    <w:rsid w:val="00180397"/>
    <w:rsid w:val="00182699"/>
    <w:rsid w:val="00183A96"/>
    <w:rsid w:val="00184541"/>
    <w:rsid w:val="0018516A"/>
    <w:rsid w:val="001857F1"/>
    <w:rsid w:val="0018599F"/>
    <w:rsid w:val="001865E4"/>
    <w:rsid w:val="00190DF6"/>
    <w:rsid w:val="00192738"/>
    <w:rsid w:val="00192B0D"/>
    <w:rsid w:val="00192BD9"/>
    <w:rsid w:val="0019350D"/>
    <w:rsid w:val="00195668"/>
    <w:rsid w:val="00197A1F"/>
    <w:rsid w:val="001A1EDE"/>
    <w:rsid w:val="001A2A9F"/>
    <w:rsid w:val="001A5415"/>
    <w:rsid w:val="001A68AF"/>
    <w:rsid w:val="001A6CFD"/>
    <w:rsid w:val="001B1758"/>
    <w:rsid w:val="001B1EDC"/>
    <w:rsid w:val="001B26B8"/>
    <w:rsid w:val="001B39C0"/>
    <w:rsid w:val="001B460F"/>
    <w:rsid w:val="001B5781"/>
    <w:rsid w:val="001B59A8"/>
    <w:rsid w:val="001B6561"/>
    <w:rsid w:val="001B703F"/>
    <w:rsid w:val="001C110D"/>
    <w:rsid w:val="001C191F"/>
    <w:rsid w:val="001C1969"/>
    <w:rsid w:val="001C1D01"/>
    <w:rsid w:val="001C28E0"/>
    <w:rsid w:val="001C2D82"/>
    <w:rsid w:val="001C2F88"/>
    <w:rsid w:val="001C5216"/>
    <w:rsid w:val="001C57D8"/>
    <w:rsid w:val="001C7BA8"/>
    <w:rsid w:val="001D0763"/>
    <w:rsid w:val="001D0AF2"/>
    <w:rsid w:val="001D1EBE"/>
    <w:rsid w:val="001D22A7"/>
    <w:rsid w:val="001D2AF1"/>
    <w:rsid w:val="001D3E11"/>
    <w:rsid w:val="001D4411"/>
    <w:rsid w:val="001E07A0"/>
    <w:rsid w:val="001E12DA"/>
    <w:rsid w:val="001E2FAC"/>
    <w:rsid w:val="001E4B58"/>
    <w:rsid w:val="001E7ABF"/>
    <w:rsid w:val="001F0D10"/>
    <w:rsid w:val="001F1C15"/>
    <w:rsid w:val="001F1D27"/>
    <w:rsid w:val="001F2D12"/>
    <w:rsid w:val="001F4073"/>
    <w:rsid w:val="001F437F"/>
    <w:rsid w:val="001F54C7"/>
    <w:rsid w:val="001F6D4E"/>
    <w:rsid w:val="001F78C6"/>
    <w:rsid w:val="00201936"/>
    <w:rsid w:val="00202022"/>
    <w:rsid w:val="002079F9"/>
    <w:rsid w:val="002113B1"/>
    <w:rsid w:val="00212FAD"/>
    <w:rsid w:val="00213188"/>
    <w:rsid w:val="00216F31"/>
    <w:rsid w:val="00220774"/>
    <w:rsid w:val="00222E0C"/>
    <w:rsid w:val="0022444E"/>
    <w:rsid w:val="00227865"/>
    <w:rsid w:val="002301F9"/>
    <w:rsid w:val="00240987"/>
    <w:rsid w:val="00241CBD"/>
    <w:rsid w:val="002435E4"/>
    <w:rsid w:val="002448F5"/>
    <w:rsid w:val="0024626E"/>
    <w:rsid w:val="002506E7"/>
    <w:rsid w:val="00250948"/>
    <w:rsid w:val="0025325F"/>
    <w:rsid w:val="00255E2E"/>
    <w:rsid w:val="002575B3"/>
    <w:rsid w:val="0026034C"/>
    <w:rsid w:val="00261388"/>
    <w:rsid w:val="002616DE"/>
    <w:rsid w:val="00263968"/>
    <w:rsid w:val="00265BC1"/>
    <w:rsid w:val="002676F2"/>
    <w:rsid w:val="002704F7"/>
    <w:rsid w:val="002707B0"/>
    <w:rsid w:val="00270943"/>
    <w:rsid w:val="00271674"/>
    <w:rsid w:val="0027193E"/>
    <w:rsid w:val="002721D1"/>
    <w:rsid w:val="002724A1"/>
    <w:rsid w:val="00273A22"/>
    <w:rsid w:val="002746EA"/>
    <w:rsid w:val="00275365"/>
    <w:rsid w:val="00277DA8"/>
    <w:rsid w:val="002805E7"/>
    <w:rsid w:val="0028161C"/>
    <w:rsid w:val="002845EF"/>
    <w:rsid w:val="00285322"/>
    <w:rsid w:val="00290204"/>
    <w:rsid w:val="002943C0"/>
    <w:rsid w:val="002975AF"/>
    <w:rsid w:val="002A003D"/>
    <w:rsid w:val="002A1230"/>
    <w:rsid w:val="002A1232"/>
    <w:rsid w:val="002A1848"/>
    <w:rsid w:val="002A1956"/>
    <w:rsid w:val="002A1BB1"/>
    <w:rsid w:val="002A25EF"/>
    <w:rsid w:val="002A3ADE"/>
    <w:rsid w:val="002A3F05"/>
    <w:rsid w:val="002A4106"/>
    <w:rsid w:val="002A657E"/>
    <w:rsid w:val="002A688E"/>
    <w:rsid w:val="002A740D"/>
    <w:rsid w:val="002A7F79"/>
    <w:rsid w:val="002B166D"/>
    <w:rsid w:val="002B49E8"/>
    <w:rsid w:val="002B6426"/>
    <w:rsid w:val="002B7201"/>
    <w:rsid w:val="002C02F1"/>
    <w:rsid w:val="002C056E"/>
    <w:rsid w:val="002C08AE"/>
    <w:rsid w:val="002C4995"/>
    <w:rsid w:val="002C70A7"/>
    <w:rsid w:val="002C75F8"/>
    <w:rsid w:val="002D1C81"/>
    <w:rsid w:val="002D293B"/>
    <w:rsid w:val="002D2B08"/>
    <w:rsid w:val="002D5CAD"/>
    <w:rsid w:val="002E02A6"/>
    <w:rsid w:val="002E064B"/>
    <w:rsid w:val="002E196C"/>
    <w:rsid w:val="002E3D14"/>
    <w:rsid w:val="002E4864"/>
    <w:rsid w:val="002E5263"/>
    <w:rsid w:val="002E56F7"/>
    <w:rsid w:val="002F05ED"/>
    <w:rsid w:val="002F0734"/>
    <w:rsid w:val="002F0B79"/>
    <w:rsid w:val="002F3D78"/>
    <w:rsid w:val="002F7960"/>
    <w:rsid w:val="00301AB3"/>
    <w:rsid w:val="003038B6"/>
    <w:rsid w:val="00303AFE"/>
    <w:rsid w:val="00304B8F"/>
    <w:rsid w:val="003063B9"/>
    <w:rsid w:val="0031064B"/>
    <w:rsid w:val="00310783"/>
    <w:rsid w:val="00310845"/>
    <w:rsid w:val="00312738"/>
    <w:rsid w:val="00314FEF"/>
    <w:rsid w:val="00315F40"/>
    <w:rsid w:val="00316DEB"/>
    <w:rsid w:val="00320C83"/>
    <w:rsid w:val="0032183D"/>
    <w:rsid w:val="003232D9"/>
    <w:rsid w:val="00327175"/>
    <w:rsid w:val="003337FA"/>
    <w:rsid w:val="00333A58"/>
    <w:rsid w:val="00336317"/>
    <w:rsid w:val="00336602"/>
    <w:rsid w:val="00337723"/>
    <w:rsid w:val="003379A8"/>
    <w:rsid w:val="00340966"/>
    <w:rsid w:val="00341C30"/>
    <w:rsid w:val="00343708"/>
    <w:rsid w:val="00345D08"/>
    <w:rsid w:val="00346958"/>
    <w:rsid w:val="00350F83"/>
    <w:rsid w:val="00351761"/>
    <w:rsid w:val="00353974"/>
    <w:rsid w:val="003545E4"/>
    <w:rsid w:val="00354A3E"/>
    <w:rsid w:val="00356354"/>
    <w:rsid w:val="00357A22"/>
    <w:rsid w:val="003618D4"/>
    <w:rsid w:val="00362BFC"/>
    <w:rsid w:val="003641D6"/>
    <w:rsid w:val="003643BD"/>
    <w:rsid w:val="003656C7"/>
    <w:rsid w:val="00366262"/>
    <w:rsid w:val="003665AB"/>
    <w:rsid w:val="00366DC1"/>
    <w:rsid w:val="0037203E"/>
    <w:rsid w:val="003723D0"/>
    <w:rsid w:val="003745B2"/>
    <w:rsid w:val="0037469E"/>
    <w:rsid w:val="0037532A"/>
    <w:rsid w:val="003759D9"/>
    <w:rsid w:val="00376934"/>
    <w:rsid w:val="00377E1B"/>
    <w:rsid w:val="00380020"/>
    <w:rsid w:val="00380752"/>
    <w:rsid w:val="00381A59"/>
    <w:rsid w:val="0038552F"/>
    <w:rsid w:val="003855FF"/>
    <w:rsid w:val="003859F3"/>
    <w:rsid w:val="003929E2"/>
    <w:rsid w:val="003934EC"/>
    <w:rsid w:val="003948CA"/>
    <w:rsid w:val="00394B2C"/>
    <w:rsid w:val="00394B41"/>
    <w:rsid w:val="00395EB9"/>
    <w:rsid w:val="00396FF5"/>
    <w:rsid w:val="003A1879"/>
    <w:rsid w:val="003A3589"/>
    <w:rsid w:val="003A563F"/>
    <w:rsid w:val="003A5A41"/>
    <w:rsid w:val="003A7BA7"/>
    <w:rsid w:val="003B41E3"/>
    <w:rsid w:val="003C062F"/>
    <w:rsid w:val="003C204E"/>
    <w:rsid w:val="003C3A35"/>
    <w:rsid w:val="003C3E7B"/>
    <w:rsid w:val="003C425A"/>
    <w:rsid w:val="003C45F9"/>
    <w:rsid w:val="003C4F4C"/>
    <w:rsid w:val="003C57FF"/>
    <w:rsid w:val="003C5CBE"/>
    <w:rsid w:val="003C688C"/>
    <w:rsid w:val="003C7A6E"/>
    <w:rsid w:val="003C7E6D"/>
    <w:rsid w:val="003D00FE"/>
    <w:rsid w:val="003D27F5"/>
    <w:rsid w:val="003D3379"/>
    <w:rsid w:val="003D3538"/>
    <w:rsid w:val="003D37CD"/>
    <w:rsid w:val="003D3A48"/>
    <w:rsid w:val="003E09F1"/>
    <w:rsid w:val="003E12B0"/>
    <w:rsid w:val="003E312A"/>
    <w:rsid w:val="003E3B1D"/>
    <w:rsid w:val="003E3F6E"/>
    <w:rsid w:val="003E51CF"/>
    <w:rsid w:val="003E57B8"/>
    <w:rsid w:val="003F016F"/>
    <w:rsid w:val="003F0E0D"/>
    <w:rsid w:val="003F1024"/>
    <w:rsid w:val="003F3A35"/>
    <w:rsid w:val="003F419B"/>
    <w:rsid w:val="003F486C"/>
    <w:rsid w:val="003F634D"/>
    <w:rsid w:val="003F7210"/>
    <w:rsid w:val="00401AB1"/>
    <w:rsid w:val="0040209C"/>
    <w:rsid w:val="00402816"/>
    <w:rsid w:val="00404A7A"/>
    <w:rsid w:val="00404DB4"/>
    <w:rsid w:val="0041082F"/>
    <w:rsid w:val="00411486"/>
    <w:rsid w:val="00411BF7"/>
    <w:rsid w:val="00411F15"/>
    <w:rsid w:val="00414163"/>
    <w:rsid w:val="00415C56"/>
    <w:rsid w:val="0041629B"/>
    <w:rsid w:val="00416AC8"/>
    <w:rsid w:val="00417DDD"/>
    <w:rsid w:val="00420F52"/>
    <w:rsid w:val="0042389D"/>
    <w:rsid w:val="0042491F"/>
    <w:rsid w:val="00424A62"/>
    <w:rsid w:val="00426600"/>
    <w:rsid w:val="00426F2C"/>
    <w:rsid w:val="004271A1"/>
    <w:rsid w:val="00427BFA"/>
    <w:rsid w:val="00430EF8"/>
    <w:rsid w:val="004314F0"/>
    <w:rsid w:val="00431BBE"/>
    <w:rsid w:val="00432ADC"/>
    <w:rsid w:val="0043643D"/>
    <w:rsid w:val="00436473"/>
    <w:rsid w:val="004364D4"/>
    <w:rsid w:val="004364E2"/>
    <w:rsid w:val="00437F17"/>
    <w:rsid w:val="004404A0"/>
    <w:rsid w:val="00440A7D"/>
    <w:rsid w:val="0044130B"/>
    <w:rsid w:val="00441EE8"/>
    <w:rsid w:val="00445E1D"/>
    <w:rsid w:val="00447493"/>
    <w:rsid w:val="004477DC"/>
    <w:rsid w:val="00447825"/>
    <w:rsid w:val="004509CF"/>
    <w:rsid w:val="0045405D"/>
    <w:rsid w:val="00454B26"/>
    <w:rsid w:val="004608DF"/>
    <w:rsid w:val="00466A99"/>
    <w:rsid w:val="004700DB"/>
    <w:rsid w:val="00474396"/>
    <w:rsid w:val="00477F64"/>
    <w:rsid w:val="00480B96"/>
    <w:rsid w:val="00487381"/>
    <w:rsid w:val="004916AB"/>
    <w:rsid w:val="00494B74"/>
    <w:rsid w:val="004953EC"/>
    <w:rsid w:val="00496AC3"/>
    <w:rsid w:val="00496B03"/>
    <w:rsid w:val="004A2400"/>
    <w:rsid w:val="004A5658"/>
    <w:rsid w:val="004A674C"/>
    <w:rsid w:val="004A69A2"/>
    <w:rsid w:val="004B2EBD"/>
    <w:rsid w:val="004B3143"/>
    <w:rsid w:val="004B32B3"/>
    <w:rsid w:val="004B3408"/>
    <w:rsid w:val="004B4A89"/>
    <w:rsid w:val="004B4E9B"/>
    <w:rsid w:val="004B628C"/>
    <w:rsid w:val="004B7469"/>
    <w:rsid w:val="004B7F6E"/>
    <w:rsid w:val="004C0583"/>
    <w:rsid w:val="004C06BE"/>
    <w:rsid w:val="004C15A2"/>
    <w:rsid w:val="004C4EBC"/>
    <w:rsid w:val="004C6C87"/>
    <w:rsid w:val="004C75A3"/>
    <w:rsid w:val="004D02FB"/>
    <w:rsid w:val="004D0F9C"/>
    <w:rsid w:val="004D48C0"/>
    <w:rsid w:val="004D66B4"/>
    <w:rsid w:val="004D686E"/>
    <w:rsid w:val="004D7D75"/>
    <w:rsid w:val="004E1CAC"/>
    <w:rsid w:val="004E710A"/>
    <w:rsid w:val="004F010A"/>
    <w:rsid w:val="004F01D1"/>
    <w:rsid w:val="004F1A10"/>
    <w:rsid w:val="004F1D95"/>
    <w:rsid w:val="004F4554"/>
    <w:rsid w:val="004F7394"/>
    <w:rsid w:val="00502499"/>
    <w:rsid w:val="00502F39"/>
    <w:rsid w:val="005046B6"/>
    <w:rsid w:val="00506607"/>
    <w:rsid w:val="00506635"/>
    <w:rsid w:val="0050755D"/>
    <w:rsid w:val="0050795C"/>
    <w:rsid w:val="005102B9"/>
    <w:rsid w:val="005121AB"/>
    <w:rsid w:val="00514789"/>
    <w:rsid w:val="00514B81"/>
    <w:rsid w:val="00515A62"/>
    <w:rsid w:val="00520B3D"/>
    <w:rsid w:val="005224B8"/>
    <w:rsid w:val="00524B0B"/>
    <w:rsid w:val="00526546"/>
    <w:rsid w:val="00530AF3"/>
    <w:rsid w:val="00531212"/>
    <w:rsid w:val="0053270E"/>
    <w:rsid w:val="005332CD"/>
    <w:rsid w:val="005348E2"/>
    <w:rsid w:val="005419CE"/>
    <w:rsid w:val="00543950"/>
    <w:rsid w:val="00543F26"/>
    <w:rsid w:val="0054780D"/>
    <w:rsid w:val="00553B9B"/>
    <w:rsid w:val="00556766"/>
    <w:rsid w:val="00556F1C"/>
    <w:rsid w:val="00556FBE"/>
    <w:rsid w:val="00561516"/>
    <w:rsid w:val="00562ED2"/>
    <w:rsid w:val="0056552C"/>
    <w:rsid w:val="005668A6"/>
    <w:rsid w:val="00567D97"/>
    <w:rsid w:val="00573130"/>
    <w:rsid w:val="00573B67"/>
    <w:rsid w:val="005769C4"/>
    <w:rsid w:val="005832F4"/>
    <w:rsid w:val="00586528"/>
    <w:rsid w:val="00586855"/>
    <w:rsid w:val="005869BF"/>
    <w:rsid w:val="005923D0"/>
    <w:rsid w:val="00592717"/>
    <w:rsid w:val="00594195"/>
    <w:rsid w:val="005973BF"/>
    <w:rsid w:val="00597ADF"/>
    <w:rsid w:val="005A0B67"/>
    <w:rsid w:val="005A2633"/>
    <w:rsid w:val="005A3699"/>
    <w:rsid w:val="005A425C"/>
    <w:rsid w:val="005A427A"/>
    <w:rsid w:val="005A4BAA"/>
    <w:rsid w:val="005A712A"/>
    <w:rsid w:val="005B1738"/>
    <w:rsid w:val="005B70C5"/>
    <w:rsid w:val="005B7D4C"/>
    <w:rsid w:val="005C1EFF"/>
    <w:rsid w:val="005C2038"/>
    <w:rsid w:val="005C2AC0"/>
    <w:rsid w:val="005C58D8"/>
    <w:rsid w:val="005D3521"/>
    <w:rsid w:val="005E2546"/>
    <w:rsid w:val="005E32D2"/>
    <w:rsid w:val="005E343B"/>
    <w:rsid w:val="005E3BBF"/>
    <w:rsid w:val="005E3F0F"/>
    <w:rsid w:val="005E4959"/>
    <w:rsid w:val="005E5E69"/>
    <w:rsid w:val="005E6C28"/>
    <w:rsid w:val="005E6E61"/>
    <w:rsid w:val="005F05A4"/>
    <w:rsid w:val="005F0FB4"/>
    <w:rsid w:val="005F1625"/>
    <w:rsid w:val="005F1E7C"/>
    <w:rsid w:val="005F27A1"/>
    <w:rsid w:val="005F46D3"/>
    <w:rsid w:val="005F57DD"/>
    <w:rsid w:val="005F587B"/>
    <w:rsid w:val="005F6234"/>
    <w:rsid w:val="005F71AF"/>
    <w:rsid w:val="00600876"/>
    <w:rsid w:val="00600A60"/>
    <w:rsid w:val="00604FFA"/>
    <w:rsid w:val="0060588F"/>
    <w:rsid w:val="00606928"/>
    <w:rsid w:val="00607022"/>
    <w:rsid w:val="006075F4"/>
    <w:rsid w:val="00607710"/>
    <w:rsid w:val="0060783D"/>
    <w:rsid w:val="00607A51"/>
    <w:rsid w:val="0061142E"/>
    <w:rsid w:val="00612070"/>
    <w:rsid w:val="006151D4"/>
    <w:rsid w:val="006153F4"/>
    <w:rsid w:val="00617159"/>
    <w:rsid w:val="00617616"/>
    <w:rsid w:val="00617D88"/>
    <w:rsid w:val="006204B9"/>
    <w:rsid w:val="00620B05"/>
    <w:rsid w:val="00621689"/>
    <w:rsid w:val="00624F0E"/>
    <w:rsid w:val="0062542F"/>
    <w:rsid w:val="006260E6"/>
    <w:rsid w:val="00630E0F"/>
    <w:rsid w:val="00631427"/>
    <w:rsid w:val="0063153A"/>
    <w:rsid w:val="0063154D"/>
    <w:rsid w:val="00631E2A"/>
    <w:rsid w:val="00635760"/>
    <w:rsid w:val="006364EE"/>
    <w:rsid w:val="00636524"/>
    <w:rsid w:val="0064085D"/>
    <w:rsid w:val="00640F2D"/>
    <w:rsid w:val="00646EEF"/>
    <w:rsid w:val="00650A89"/>
    <w:rsid w:val="00655291"/>
    <w:rsid w:val="00656155"/>
    <w:rsid w:val="00656FE7"/>
    <w:rsid w:val="006570E2"/>
    <w:rsid w:val="006579E8"/>
    <w:rsid w:val="006607D2"/>
    <w:rsid w:val="00661389"/>
    <w:rsid w:val="00663161"/>
    <w:rsid w:val="006666FA"/>
    <w:rsid w:val="00667614"/>
    <w:rsid w:val="006711E6"/>
    <w:rsid w:val="00682101"/>
    <w:rsid w:val="00682612"/>
    <w:rsid w:val="006826D5"/>
    <w:rsid w:val="0068316A"/>
    <w:rsid w:val="00685E1F"/>
    <w:rsid w:val="006871A2"/>
    <w:rsid w:val="0068768F"/>
    <w:rsid w:val="00690132"/>
    <w:rsid w:val="00696D4F"/>
    <w:rsid w:val="00696F7B"/>
    <w:rsid w:val="00697C62"/>
    <w:rsid w:val="006A02A8"/>
    <w:rsid w:val="006A16E9"/>
    <w:rsid w:val="006A304D"/>
    <w:rsid w:val="006A342E"/>
    <w:rsid w:val="006A7CB1"/>
    <w:rsid w:val="006B0F50"/>
    <w:rsid w:val="006B59F4"/>
    <w:rsid w:val="006B6650"/>
    <w:rsid w:val="006C295D"/>
    <w:rsid w:val="006C54CA"/>
    <w:rsid w:val="006C5BBB"/>
    <w:rsid w:val="006C609F"/>
    <w:rsid w:val="006C6416"/>
    <w:rsid w:val="006D2C5D"/>
    <w:rsid w:val="006D78F9"/>
    <w:rsid w:val="006E0063"/>
    <w:rsid w:val="006E0A49"/>
    <w:rsid w:val="006E4462"/>
    <w:rsid w:val="006E4C05"/>
    <w:rsid w:val="006F478F"/>
    <w:rsid w:val="006F5523"/>
    <w:rsid w:val="006F69F4"/>
    <w:rsid w:val="006F69F5"/>
    <w:rsid w:val="006F710C"/>
    <w:rsid w:val="007005D4"/>
    <w:rsid w:val="00700E4D"/>
    <w:rsid w:val="00701314"/>
    <w:rsid w:val="00701796"/>
    <w:rsid w:val="00703991"/>
    <w:rsid w:val="00707ECF"/>
    <w:rsid w:val="0071107B"/>
    <w:rsid w:val="00711826"/>
    <w:rsid w:val="00712C0E"/>
    <w:rsid w:val="007135CE"/>
    <w:rsid w:val="00714C0B"/>
    <w:rsid w:val="00717871"/>
    <w:rsid w:val="007200C6"/>
    <w:rsid w:val="00720659"/>
    <w:rsid w:val="007219A9"/>
    <w:rsid w:val="007240A7"/>
    <w:rsid w:val="0072449D"/>
    <w:rsid w:val="00730267"/>
    <w:rsid w:val="00730627"/>
    <w:rsid w:val="0073065D"/>
    <w:rsid w:val="007334FF"/>
    <w:rsid w:val="00733A4F"/>
    <w:rsid w:val="00733F2C"/>
    <w:rsid w:val="007366E6"/>
    <w:rsid w:val="00740D33"/>
    <w:rsid w:val="007418FF"/>
    <w:rsid w:val="00742D4D"/>
    <w:rsid w:val="00744046"/>
    <w:rsid w:val="00745EDF"/>
    <w:rsid w:val="007461AF"/>
    <w:rsid w:val="00747EFC"/>
    <w:rsid w:val="0075102E"/>
    <w:rsid w:val="00756682"/>
    <w:rsid w:val="00762FA4"/>
    <w:rsid w:val="0076559A"/>
    <w:rsid w:val="0076766D"/>
    <w:rsid w:val="00770E9F"/>
    <w:rsid w:val="00770F41"/>
    <w:rsid w:val="007744EC"/>
    <w:rsid w:val="00774676"/>
    <w:rsid w:val="00774C09"/>
    <w:rsid w:val="0077590C"/>
    <w:rsid w:val="00775DDA"/>
    <w:rsid w:val="0078021D"/>
    <w:rsid w:val="00780986"/>
    <w:rsid w:val="007819A3"/>
    <w:rsid w:val="00781FB5"/>
    <w:rsid w:val="00783787"/>
    <w:rsid w:val="00783BD2"/>
    <w:rsid w:val="00785418"/>
    <w:rsid w:val="00785A9F"/>
    <w:rsid w:val="00790A4F"/>
    <w:rsid w:val="00793327"/>
    <w:rsid w:val="00793AF1"/>
    <w:rsid w:val="00795426"/>
    <w:rsid w:val="00797710"/>
    <w:rsid w:val="007A06DC"/>
    <w:rsid w:val="007A08F2"/>
    <w:rsid w:val="007A1EA1"/>
    <w:rsid w:val="007A1ECA"/>
    <w:rsid w:val="007A1FB4"/>
    <w:rsid w:val="007A440D"/>
    <w:rsid w:val="007A50AC"/>
    <w:rsid w:val="007A520B"/>
    <w:rsid w:val="007A5CDB"/>
    <w:rsid w:val="007B17E2"/>
    <w:rsid w:val="007B6E3D"/>
    <w:rsid w:val="007C6736"/>
    <w:rsid w:val="007C7259"/>
    <w:rsid w:val="007C7EA0"/>
    <w:rsid w:val="007D0E0B"/>
    <w:rsid w:val="007D0EF4"/>
    <w:rsid w:val="007D2F8D"/>
    <w:rsid w:val="007D35C9"/>
    <w:rsid w:val="007D48E3"/>
    <w:rsid w:val="007D6434"/>
    <w:rsid w:val="007D6516"/>
    <w:rsid w:val="007E0E5E"/>
    <w:rsid w:val="007E12EA"/>
    <w:rsid w:val="007E38B6"/>
    <w:rsid w:val="007E4160"/>
    <w:rsid w:val="007E5C8D"/>
    <w:rsid w:val="007E673A"/>
    <w:rsid w:val="007E6CE5"/>
    <w:rsid w:val="007E780D"/>
    <w:rsid w:val="007F0B58"/>
    <w:rsid w:val="007F1617"/>
    <w:rsid w:val="007F3CE0"/>
    <w:rsid w:val="007F6194"/>
    <w:rsid w:val="007F7136"/>
    <w:rsid w:val="008009F9"/>
    <w:rsid w:val="00800D04"/>
    <w:rsid w:val="008034C7"/>
    <w:rsid w:val="00803CE0"/>
    <w:rsid w:val="00805877"/>
    <w:rsid w:val="00805C70"/>
    <w:rsid w:val="00810B69"/>
    <w:rsid w:val="00811AE6"/>
    <w:rsid w:val="008156CB"/>
    <w:rsid w:val="008172B0"/>
    <w:rsid w:val="00823038"/>
    <w:rsid w:val="00825093"/>
    <w:rsid w:val="00826E22"/>
    <w:rsid w:val="008307C1"/>
    <w:rsid w:val="008322BC"/>
    <w:rsid w:val="00835419"/>
    <w:rsid w:val="00836512"/>
    <w:rsid w:val="00840E95"/>
    <w:rsid w:val="00842FAF"/>
    <w:rsid w:val="00843FED"/>
    <w:rsid w:val="008505EF"/>
    <w:rsid w:val="008512EE"/>
    <w:rsid w:val="00852963"/>
    <w:rsid w:val="00853881"/>
    <w:rsid w:val="00855658"/>
    <w:rsid w:val="00855B42"/>
    <w:rsid w:val="0085676B"/>
    <w:rsid w:val="00857861"/>
    <w:rsid w:val="00860E50"/>
    <w:rsid w:val="00861AF1"/>
    <w:rsid w:val="008630B6"/>
    <w:rsid w:val="00863910"/>
    <w:rsid w:val="008639C4"/>
    <w:rsid w:val="00863F13"/>
    <w:rsid w:val="00864EF0"/>
    <w:rsid w:val="00871190"/>
    <w:rsid w:val="00876715"/>
    <w:rsid w:val="00880711"/>
    <w:rsid w:val="00881D2C"/>
    <w:rsid w:val="00884834"/>
    <w:rsid w:val="00890282"/>
    <w:rsid w:val="0089260D"/>
    <w:rsid w:val="00897081"/>
    <w:rsid w:val="008A144F"/>
    <w:rsid w:val="008A653C"/>
    <w:rsid w:val="008A677F"/>
    <w:rsid w:val="008A6EB9"/>
    <w:rsid w:val="008B0559"/>
    <w:rsid w:val="008B2070"/>
    <w:rsid w:val="008B36B5"/>
    <w:rsid w:val="008B5D63"/>
    <w:rsid w:val="008B6352"/>
    <w:rsid w:val="008C0DF5"/>
    <w:rsid w:val="008C49C2"/>
    <w:rsid w:val="008C6C9C"/>
    <w:rsid w:val="008C706B"/>
    <w:rsid w:val="008D0757"/>
    <w:rsid w:val="008D7426"/>
    <w:rsid w:val="008D7C7D"/>
    <w:rsid w:val="008E05B0"/>
    <w:rsid w:val="008E13A8"/>
    <w:rsid w:val="008E1B42"/>
    <w:rsid w:val="008E1E4F"/>
    <w:rsid w:val="008E4870"/>
    <w:rsid w:val="008E505F"/>
    <w:rsid w:val="008E6F0C"/>
    <w:rsid w:val="00900D5E"/>
    <w:rsid w:val="009019BB"/>
    <w:rsid w:val="00901FA7"/>
    <w:rsid w:val="00902AA6"/>
    <w:rsid w:val="00903099"/>
    <w:rsid w:val="00904319"/>
    <w:rsid w:val="00904479"/>
    <w:rsid w:val="00904901"/>
    <w:rsid w:val="009064A3"/>
    <w:rsid w:val="009078C3"/>
    <w:rsid w:val="00912028"/>
    <w:rsid w:val="00913740"/>
    <w:rsid w:val="00915505"/>
    <w:rsid w:val="00915C61"/>
    <w:rsid w:val="00915E4D"/>
    <w:rsid w:val="00916B9C"/>
    <w:rsid w:val="0092038A"/>
    <w:rsid w:val="00920C52"/>
    <w:rsid w:val="00921CFA"/>
    <w:rsid w:val="00924F00"/>
    <w:rsid w:val="00926B67"/>
    <w:rsid w:val="00930D4E"/>
    <w:rsid w:val="00931108"/>
    <w:rsid w:val="009323B9"/>
    <w:rsid w:val="009333EF"/>
    <w:rsid w:val="009350EA"/>
    <w:rsid w:val="00936236"/>
    <w:rsid w:val="0093691C"/>
    <w:rsid w:val="009370CC"/>
    <w:rsid w:val="00941D36"/>
    <w:rsid w:val="00943611"/>
    <w:rsid w:val="0094372F"/>
    <w:rsid w:val="00945256"/>
    <w:rsid w:val="0094611F"/>
    <w:rsid w:val="009463AB"/>
    <w:rsid w:val="0094711C"/>
    <w:rsid w:val="00947877"/>
    <w:rsid w:val="009504E2"/>
    <w:rsid w:val="009506C7"/>
    <w:rsid w:val="00951F76"/>
    <w:rsid w:val="009535B8"/>
    <w:rsid w:val="009536BD"/>
    <w:rsid w:val="0095567C"/>
    <w:rsid w:val="009565AF"/>
    <w:rsid w:val="00960D6A"/>
    <w:rsid w:val="00961049"/>
    <w:rsid w:val="009611E6"/>
    <w:rsid w:val="00963B82"/>
    <w:rsid w:val="00963BEB"/>
    <w:rsid w:val="009643F0"/>
    <w:rsid w:val="0096574F"/>
    <w:rsid w:val="00965EB7"/>
    <w:rsid w:val="00970CF3"/>
    <w:rsid w:val="00971215"/>
    <w:rsid w:val="00974155"/>
    <w:rsid w:val="009760CF"/>
    <w:rsid w:val="00976441"/>
    <w:rsid w:val="00977305"/>
    <w:rsid w:val="0098034A"/>
    <w:rsid w:val="009833B9"/>
    <w:rsid w:val="00983DBA"/>
    <w:rsid w:val="00983FF9"/>
    <w:rsid w:val="0098400E"/>
    <w:rsid w:val="0098653C"/>
    <w:rsid w:val="00987797"/>
    <w:rsid w:val="00987884"/>
    <w:rsid w:val="009910E0"/>
    <w:rsid w:val="009929C4"/>
    <w:rsid w:val="009936DD"/>
    <w:rsid w:val="00994164"/>
    <w:rsid w:val="009A0AE9"/>
    <w:rsid w:val="009A1C28"/>
    <w:rsid w:val="009A1ED4"/>
    <w:rsid w:val="009A3463"/>
    <w:rsid w:val="009A34C2"/>
    <w:rsid w:val="009A3CB7"/>
    <w:rsid w:val="009A4CC2"/>
    <w:rsid w:val="009A6136"/>
    <w:rsid w:val="009A78FD"/>
    <w:rsid w:val="009B0E1E"/>
    <w:rsid w:val="009B26C3"/>
    <w:rsid w:val="009B465C"/>
    <w:rsid w:val="009B5A22"/>
    <w:rsid w:val="009B7EC2"/>
    <w:rsid w:val="009C031B"/>
    <w:rsid w:val="009C0449"/>
    <w:rsid w:val="009C1F67"/>
    <w:rsid w:val="009C2A8F"/>
    <w:rsid w:val="009C6057"/>
    <w:rsid w:val="009C76C3"/>
    <w:rsid w:val="009D10A0"/>
    <w:rsid w:val="009D23D6"/>
    <w:rsid w:val="009D416E"/>
    <w:rsid w:val="009D4CB7"/>
    <w:rsid w:val="009D6C2E"/>
    <w:rsid w:val="009E25F7"/>
    <w:rsid w:val="009E2C59"/>
    <w:rsid w:val="009E346F"/>
    <w:rsid w:val="009E3CE3"/>
    <w:rsid w:val="009E4CFA"/>
    <w:rsid w:val="009E5511"/>
    <w:rsid w:val="009E604B"/>
    <w:rsid w:val="009E6295"/>
    <w:rsid w:val="009F03C9"/>
    <w:rsid w:val="009F123C"/>
    <w:rsid w:val="009F18BE"/>
    <w:rsid w:val="009F21BC"/>
    <w:rsid w:val="009F288D"/>
    <w:rsid w:val="009F6045"/>
    <w:rsid w:val="009F7909"/>
    <w:rsid w:val="009F7BAD"/>
    <w:rsid w:val="00A004A9"/>
    <w:rsid w:val="00A0536A"/>
    <w:rsid w:val="00A05F42"/>
    <w:rsid w:val="00A07469"/>
    <w:rsid w:val="00A1170F"/>
    <w:rsid w:val="00A12292"/>
    <w:rsid w:val="00A129F9"/>
    <w:rsid w:val="00A131FB"/>
    <w:rsid w:val="00A1489D"/>
    <w:rsid w:val="00A1606E"/>
    <w:rsid w:val="00A1620F"/>
    <w:rsid w:val="00A1644B"/>
    <w:rsid w:val="00A16660"/>
    <w:rsid w:val="00A20D04"/>
    <w:rsid w:val="00A22E11"/>
    <w:rsid w:val="00A23334"/>
    <w:rsid w:val="00A2487B"/>
    <w:rsid w:val="00A2572A"/>
    <w:rsid w:val="00A316A0"/>
    <w:rsid w:val="00A31FDA"/>
    <w:rsid w:val="00A3268A"/>
    <w:rsid w:val="00A34128"/>
    <w:rsid w:val="00A35E48"/>
    <w:rsid w:val="00A375C0"/>
    <w:rsid w:val="00A37DB1"/>
    <w:rsid w:val="00A41CC2"/>
    <w:rsid w:val="00A422D5"/>
    <w:rsid w:val="00A42B77"/>
    <w:rsid w:val="00A43393"/>
    <w:rsid w:val="00A46778"/>
    <w:rsid w:val="00A5015A"/>
    <w:rsid w:val="00A50C2D"/>
    <w:rsid w:val="00A51D90"/>
    <w:rsid w:val="00A5290C"/>
    <w:rsid w:val="00A54885"/>
    <w:rsid w:val="00A579A4"/>
    <w:rsid w:val="00A64931"/>
    <w:rsid w:val="00A65571"/>
    <w:rsid w:val="00A712A6"/>
    <w:rsid w:val="00A715F5"/>
    <w:rsid w:val="00A729C1"/>
    <w:rsid w:val="00A7339B"/>
    <w:rsid w:val="00A73A16"/>
    <w:rsid w:val="00A76745"/>
    <w:rsid w:val="00A767A0"/>
    <w:rsid w:val="00A769F5"/>
    <w:rsid w:val="00A82420"/>
    <w:rsid w:val="00A848A7"/>
    <w:rsid w:val="00A85A37"/>
    <w:rsid w:val="00A87A62"/>
    <w:rsid w:val="00A93474"/>
    <w:rsid w:val="00A9401C"/>
    <w:rsid w:val="00A9647C"/>
    <w:rsid w:val="00A97A73"/>
    <w:rsid w:val="00AA0FD3"/>
    <w:rsid w:val="00AA13CB"/>
    <w:rsid w:val="00AA2733"/>
    <w:rsid w:val="00AA2AD2"/>
    <w:rsid w:val="00AB0590"/>
    <w:rsid w:val="00AB0F0E"/>
    <w:rsid w:val="00AB175C"/>
    <w:rsid w:val="00AB19A6"/>
    <w:rsid w:val="00AB2AB6"/>
    <w:rsid w:val="00AB5863"/>
    <w:rsid w:val="00AB5DD5"/>
    <w:rsid w:val="00AC01A7"/>
    <w:rsid w:val="00AC1912"/>
    <w:rsid w:val="00AC3239"/>
    <w:rsid w:val="00AC3783"/>
    <w:rsid w:val="00AC3842"/>
    <w:rsid w:val="00AC3D6F"/>
    <w:rsid w:val="00AC42FC"/>
    <w:rsid w:val="00AD0BF7"/>
    <w:rsid w:val="00AD0FCA"/>
    <w:rsid w:val="00AD37F7"/>
    <w:rsid w:val="00AD396F"/>
    <w:rsid w:val="00AD7581"/>
    <w:rsid w:val="00AE72FC"/>
    <w:rsid w:val="00AF023B"/>
    <w:rsid w:val="00AF0442"/>
    <w:rsid w:val="00AF3535"/>
    <w:rsid w:val="00AF44DA"/>
    <w:rsid w:val="00AF762A"/>
    <w:rsid w:val="00B009AB"/>
    <w:rsid w:val="00B02C24"/>
    <w:rsid w:val="00B034DF"/>
    <w:rsid w:val="00B0436A"/>
    <w:rsid w:val="00B0634B"/>
    <w:rsid w:val="00B06D2A"/>
    <w:rsid w:val="00B07B3F"/>
    <w:rsid w:val="00B10112"/>
    <w:rsid w:val="00B104E2"/>
    <w:rsid w:val="00B12725"/>
    <w:rsid w:val="00B1365A"/>
    <w:rsid w:val="00B13D5C"/>
    <w:rsid w:val="00B15E78"/>
    <w:rsid w:val="00B16D1F"/>
    <w:rsid w:val="00B1721E"/>
    <w:rsid w:val="00B240C2"/>
    <w:rsid w:val="00B25A74"/>
    <w:rsid w:val="00B31EF6"/>
    <w:rsid w:val="00B327E8"/>
    <w:rsid w:val="00B37CFE"/>
    <w:rsid w:val="00B43D3E"/>
    <w:rsid w:val="00B45560"/>
    <w:rsid w:val="00B459A1"/>
    <w:rsid w:val="00B50B0B"/>
    <w:rsid w:val="00B52E35"/>
    <w:rsid w:val="00B532F6"/>
    <w:rsid w:val="00B53916"/>
    <w:rsid w:val="00B561BB"/>
    <w:rsid w:val="00B57EB2"/>
    <w:rsid w:val="00B60AA6"/>
    <w:rsid w:val="00B624A5"/>
    <w:rsid w:val="00B63EA4"/>
    <w:rsid w:val="00B65E3D"/>
    <w:rsid w:val="00B716FC"/>
    <w:rsid w:val="00B7327A"/>
    <w:rsid w:val="00B73452"/>
    <w:rsid w:val="00B77E4C"/>
    <w:rsid w:val="00B813F0"/>
    <w:rsid w:val="00B817DE"/>
    <w:rsid w:val="00B82494"/>
    <w:rsid w:val="00B84811"/>
    <w:rsid w:val="00B86FD7"/>
    <w:rsid w:val="00B87D87"/>
    <w:rsid w:val="00B94B40"/>
    <w:rsid w:val="00B96453"/>
    <w:rsid w:val="00BA516A"/>
    <w:rsid w:val="00BA55F1"/>
    <w:rsid w:val="00BA5A15"/>
    <w:rsid w:val="00BA5B57"/>
    <w:rsid w:val="00BA6E7A"/>
    <w:rsid w:val="00BB0EF0"/>
    <w:rsid w:val="00BB2327"/>
    <w:rsid w:val="00BB2BB5"/>
    <w:rsid w:val="00BB441A"/>
    <w:rsid w:val="00BC370A"/>
    <w:rsid w:val="00BC47DE"/>
    <w:rsid w:val="00BC5BAD"/>
    <w:rsid w:val="00BC6540"/>
    <w:rsid w:val="00BC6F87"/>
    <w:rsid w:val="00BD0E06"/>
    <w:rsid w:val="00BD0F31"/>
    <w:rsid w:val="00BD1933"/>
    <w:rsid w:val="00BD2377"/>
    <w:rsid w:val="00BD35CB"/>
    <w:rsid w:val="00BD3858"/>
    <w:rsid w:val="00BD43B3"/>
    <w:rsid w:val="00BD4407"/>
    <w:rsid w:val="00BD4485"/>
    <w:rsid w:val="00BE154C"/>
    <w:rsid w:val="00BE41A2"/>
    <w:rsid w:val="00BE43ED"/>
    <w:rsid w:val="00BE46AA"/>
    <w:rsid w:val="00BE6E4C"/>
    <w:rsid w:val="00BE75CF"/>
    <w:rsid w:val="00BE7A21"/>
    <w:rsid w:val="00BE7E05"/>
    <w:rsid w:val="00BF1B5A"/>
    <w:rsid w:val="00BF2862"/>
    <w:rsid w:val="00BF4F1D"/>
    <w:rsid w:val="00BF5F01"/>
    <w:rsid w:val="00BF7FAD"/>
    <w:rsid w:val="00C06E94"/>
    <w:rsid w:val="00C07531"/>
    <w:rsid w:val="00C10BFA"/>
    <w:rsid w:val="00C11578"/>
    <w:rsid w:val="00C14F62"/>
    <w:rsid w:val="00C164F8"/>
    <w:rsid w:val="00C17414"/>
    <w:rsid w:val="00C17462"/>
    <w:rsid w:val="00C20A7C"/>
    <w:rsid w:val="00C21076"/>
    <w:rsid w:val="00C21271"/>
    <w:rsid w:val="00C246F5"/>
    <w:rsid w:val="00C26D5D"/>
    <w:rsid w:val="00C2730A"/>
    <w:rsid w:val="00C27DAA"/>
    <w:rsid w:val="00C30297"/>
    <w:rsid w:val="00C30DC6"/>
    <w:rsid w:val="00C336E1"/>
    <w:rsid w:val="00C33AC1"/>
    <w:rsid w:val="00C35306"/>
    <w:rsid w:val="00C36E30"/>
    <w:rsid w:val="00C37581"/>
    <w:rsid w:val="00C40116"/>
    <w:rsid w:val="00C42BD3"/>
    <w:rsid w:val="00C43000"/>
    <w:rsid w:val="00C44318"/>
    <w:rsid w:val="00C45494"/>
    <w:rsid w:val="00C53D72"/>
    <w:rsid w:val="00C54530"/>
    <w:rsid w:val="00C54930"/>
    <w:rsid w:val="00C54AED"/>
    <w:rsid w:val="00C56B15"/>
    <w:rsid w:val="00C577C6"/>
    <w:rsid w:val="00C6068D"/>
    <w:rsid w:val="00C6073E"/>
    <w:rsid w:val="00C63422"/>
    <w:rsid w:val="00C679F8"/>
    <w:rsid w:val="00C70624"/>
    <w:rsid w:val="00C73503"/>
    <w:rsid w:val="00C74304"/>
    <w:rsid w:val="00C751E2"/>
    <w:rsid w:val="00C75290"/>
    <w:rsid w:val="00C75FD2"/>
    <w:rsid w:val="00C77F69"/>
    <w:rsid w:val="00C80C0D"/>
    <w:rsid w:val="00C8175E"/>
    <w:rsid w:val="00C875CF"/>
    <w:rsid w:val="00C95768"/>
    <w:rsid w:val="00C965AD"/>
    <w:rsid w:val="00C96A5E"/>
    <w:rsid w:val="00C97300"/>
    <w:rsid w:val="00CA0FBA"/>
    <w:rsid w:val="00CA1328"/>
    <w:rsid w:val="00CA1898"/>
    <w:rsid w:val="00CA1E8C"/>
    <w:rsid w:val="00CA2AD1"/>
    <w:rsid w:val="00CA36D3"/>
    <w:rsid w:val="00CA38FD"/>
    <w:rsid w:val="00CA4115"/>
    <w:rsid w:val="00CA49CD"/>
    <w:rsid w:val="00CA5A63"/>
    <w:rsid w:val="00CB17DC"/>
    <w:rsid w:val="00CB43CA"/>
    <w:rsid w:val="00CC0E4A"/>
    <w:rsid w:val="00CC3DB9"/>
    <w:rsid w:val="00CC5840"/>
    <w:rsid w:val="00CC5C5F"/>
    <w:rsid w:val="00CC6DA9"/>
    <w:rsid w:val="00CC738B"/>
    <w:rsid w:val="00CD10A2"/>
    <w:rsid w:val="00CD1444"/>
    <w:rsid w:val="00CD1A63"/>
    <w:rsid w:val="00CD7352"/>
    <w:rsid w:val="00CE326D"/>
    <w:rsid w:val="00CE3D2A"/>
    <w:rsid w:val="00CE7B41"/>
    <w:rsid w:val="00CF047F"/>
    <w:rsid w:val="00CF0714"/>
    <w:rsid w:val="00CF0A26"/>
    <w:rsid w:val="00CF2876"/>
    <w:rsid w:val="00CF5F9F"/>
    <w:rsid w:val="00CF6D07"/>
    <w:rsid w:val="00CF7860"/>
    <w:rsid w:val="00D006CD"/>
    <w:rsid w:val="00D02EB0"/>
    <w:rsid w:val="00D0413E"/>
    <w:rsid w:val="00D05D31"/>
    <w:rsid w:val="00D0657E"/>
    <w:rsid w:val="00D07459"/>
    <w:rsid w:val="00D10EF1"/>
    <w:rsid w:val="00D14723"/>
    <w:rsid w:val="00D1635D"/>
    <w:rsid w:val="00D208C1"/>
    <w:rsid w:val="00D21743"/>
    <w:rsid w:val="00D22D2A"/>
    <w:rsid w:val="00D24CB3"/>
    <w:rsid w:val="00D2563A"/>
    <w:rsid w:val="00D258A0"/>
    <w:rsid w:val="00D259AB"/>
    <w:rsid w:val="00D31336"/>
    <w:rsid w:val="00D31E05"/>
    <w:rsid w:val="00D3275E"/>
    <w:rsid w:val="00D364E7"/>
    <w:rsid w:val="00D3765B"/>
    <w:rsid w:val="00D40EC9"/>
    <w:rsid w:val="00D451AF"/>
    <w:rsid w:val="00D45BDE"/>
    <w:rsid w:val="00D4778A"/>
    <w:rsid w:val="00D50080"/>
    <w:rsid w:val="00D51611"/>
    <w:rsid w:val="00D52886"/>
    <w:rsid w:val="00D53EDC"/>
    <w:rsid w:val="00D55031"/>
    <w:rsid w:val="00D553B7"/>
    <w:rsid w:val="00D60099"/>
    <w:rsid w:val="00D6036E"/>
    <w:rsid w:val="00D61D76"/>
    <w:rsid w:val="00D6245F"/>
    <w:rsid w:val="00D63EBA"/>
    <w:rsid w:val="00D665AC"/>
    <w:rsid w:val="00D66EEF"/>
    <w:rsid w:val="00D67461"/>
    <w:rsid w:val="00D70922"/>
    <w:rsid w:val="00D73358"/>
    <w:rsid w:val="00D7489A"/>
    <w:rsid w:val="00D74B8A"/>
    <w:rsid w:val="00D76246"/>
    <w:rsid w:val="00D76D4E"/>
    <w:rsid w:val="00D80E18"/>
    <w:rsid w:val="00D85FBC"/>
    <w:rsid w:val="00D86260"/>
    <w:rsid w:val="00D86A02"/>
    <w:rsid w:val="00D95EFD"/>
    <w:rsid w:val="00D95F3A"/>
    <w:rsid w:val="00D960C8"/>
    <w:rsid w:val="00D96A19"/>
    <w:rsid w:val="00DA155F"/>
    <w:rsid w:val="00DA23FD"/>
    <w:rsid w:val="00DA282B"/>
    <w:rsid w:val="00DB0D05"/>
    <w:rsid w:val="00DB0D0D"/>
    <w:rsid w:val="00DB15C8"/>
    <w:rsid w:val="00DB2938"/>
    <w:rsid w:val="00DB3713"/>
    <w:rsid w:val="00DB3A5C"/>
    <w:rsid w:val="00DB5361"/>
    <w:rsid w:val="00DB7105"/>
    <w:rsid w:val="00DB7911"/>
    <w:rsid w:val="00DC1B3F"/>
    <w:rsid w:val="00DC2901"/>
    <w:rsid w:val="00DC3B7D"/>
    <w:rsid w:val="00DC4F7D"/>
    <w:rsid w:val="00DD41DD"/>
    <w:rsid w:val="00DD5BB6"/>
    <w:rsid w:val="00DD6E6C"/>
    <w:rsid w:val="00DE08D4"/>
    <w:rsid w:val="00DE1F48"/>
    <w:rsid w:val="00DE383F"/>
    <w:rsid w:val="00DE38D8"/>
    <w:rsid w:val="00DE4344"/>
    <w:rsid w:val="00DE45CA"/>
    <w:rsid w:val="00DE6E63"/>
    <w:rsid w:val="00DE709C"/>
    <w:rsid w:val="00DF03E9"/>
    <w:rsid w:val="00DF041E"/>
    <w:rsid w:val="00DF1218"/>
    <w:rsid w:val="00DF4D46"/>
    <w:rsid w:val="00DF56F0"/>
    <w:rsid w:val="00DF7ACC"/>
    <w:rsid w:val="00E04DD4"/>
    <w:rsid w:val="00E117FA"/>
    <w:rsid w:val="00E127B7"/>
    <w:rsid w:val="00E12D46"/>
    <w:rsid w:val="00E1330E"/>
    <w:rsid w:val="00E13BD3"/>
    <w:rsid w:val="00E207E4"/>
    <w:rsid w:val="00E20AF9"/>
    <w:rsid w:val="00E2129A"/>
    <w:rsid w:val="00E21841"/>
    <w:rsid w:val="00E22985"/>
    <w:rsid w:val="00E30045"/>
    <w:rsid w:val="00E30202"/>
    <w:rsid w:val="00E31089"/>
    <w:rsid w:val="00E32AEA"/>
    <w:rsid w:val="00E352D8"/>
    <w:rsid w:val="00E4024A"/>
    <w:rsid w:val="00E41E60"/>
    <w:rsid w:val="00E42453"/>
    <w:rsid w:val="00E43453"/>
    <w:rsid w:val="00E43A29"/>
    <w:rsid w:val="00E44D4F"/>
    <w:rsid w:val="00E45151"/>
    <w:rsid w:val="00E4593E"/>
    <w:rsid w:val="00E459F3"/>
    <w:rsid w:val="00E45DD2"/>
    <w:rsid w:val="00E465FE"/>
    <w:rsid w:val="00E51404"/>
    <w:rsid w:val="00E51416"/>
    <w:rsid w:val="00E60882"/>
    <w:rsid w:val="00E60A62"/>
    <w:rsid w:val="00E6179C"/>
    <w:rsid w:val="00E64DCE"/>
    <w:rsid w:val="00E67BC7"/>
    <w:rsid w:val="00E71814"/>
    <w:rsid w:val="00E7276C"/>
    <w:rsid w:val="00E731BB"/>
    <w:rsid w:val="00E74D47"/>
    <w:rsid w:val="00E7746D"/>
    <w:rsid w:val="00E77F07"/>
    <w:rsid w:val="00E81BB7"/>
    <w:rsid w:val="00E82FB0"/>
    <w:rsid w:val="00E833A0"/>
    <w:rsid w:val="00E833E3"/>
    <w:rsid w:val="00E83F59"/>
    <w:rsid w:val="00E85491"/>
    <w:rsid w:val="00E85B00"/>
    <w:rsid w:val="00E903F1"/>
    <w:rsid w:val="00E90BEE"/>
    <w:rsid w:val="00E91FCB"/>
    <w:rsid w:val="00E9255B"/>
    <w:rsid w:val="00E9700B"/>
    <w:rsid w:val="00E970C3"/>
    <w:rsid w:val="00EA1798"/>
    <w:rsid w:val="00EA1A2B"/>
    <w:rsid w:val="00EA246C"/>
    <w:rsid w:val="00EA4259"/>
    <w:rsid w:val="00EA4A13"/>
    <w:rsid w:val="00EA592E"/>
    <w:rsid w:val="00EB3D5A"/>
    <w:rsid w:val="00EB4907"/>
    <w:rsid w:val="00EC2E05"/>
    <w:rsid w:val="00EC4FF6"/>
    <w:rsid w:val="00EC5328"/>
    <w:rsid w:val="00ED0989"/>
    <w:rsid w:val="00ED0C0D"/>
    <w:rsid w:val="00ED1ED5"/>
    <w:rsid w:val="00ED1F6A"/>
    <w:rsid w:val="00ED2DED"/>
    <w:rsid w:val="00ED3E39"/>
    <w:rsid w:val="00EE0657"/>
    <w:rsid w:val="00EE1221"/>
    <w:rsid w:val="00EE1730"/>
    <w:rsid w:val="00EE2DD9"/>
    <w:rsid w:val="00EE3397"/>
    <w:rsid w:val="00EE7F4C"/>
    <w:rsid w:val="00EF3BCB"/>
    <w:rsid w:val="00EF4735"/>
    <w:rsid w:val="00EF5166"/>
    <w:rsid w:val="00EF5408"/>
    <w:rsid w:val="00F00011"/>
    <w:rsid w:val="00F006F2"/>
    <w:rsid w:val="00F069BB"/>
    <w:rsid w:val="00F109DA"/>
    <w:rsid w:val="00F10BB5"/>
    <w:rsid w:val="00F10E17"/>
    <w:rsid w:val="00F111B4"/>
    <w:rsid w:val="00F11D20"/>
    <w:rsid w:val="00F14524"/>
    <w:rsid w:val="00F232CD"/>
    <w:rsid w:val="00F23C2B"/>
    <w:rsid w:val="00F24C57"/>
    <w:rsid w:val="00F27CFE"/>
    <w:rsid w:val="00F30CE2"/>
    <w:rsid w:val="00F32023"/>
    <w:rsid w:val="00F3203A"/>
    <w:rsid w:val="00F3253D"/>
    <w:rsid w:val="00F33F4E"/>
    <w:rsid w:val="00F3436E"/>
    <w:rsid w:val="00F344AC"/>
    <w:rsid w:val="00F34A02"/>
    <w:rsid w:val="00F34CAF"/>
    <w:rsid w:val="00F35A60"/>
    <w:rsid w:val="00F3623D"/>
    <w:rsid w:val="00F400D1"/>
    <w:rsid w:val="00F41D8D"/>
    <w:rsid w:val="00F45D3E"/>
    <w:rsid w:val="00F45FD7"/>
    <w:rsid w:val="00F46F28"/>
    <w:rsid w:val="00F471D3"/>
    <w:rsid w:val="00F47D78"/>
    <w:rsid w:val="00F518ED"/>
    <w:rsid w:val="00F52B63"/>
    <w:rsid w:val="00F5529C"/>
    <w:rsid w:val="00F55D80"/>
    <w:rsid w:val="00F56B6B"/>
    <w:rsid w:val="00F56EA6"/>
    <w:rsid w:val="00F6042B"/>
    <w:rsid w:val="00F60AF9"/>
    <w:rsid w:val="00F62952"/>
    <w:rsid w:val="00F6386D"/>
    <w:rsid w:val="00F66056"/>
    <w:rsid w:val="00F665CC"/>
    <w:rsid w:val="00F66A42"/>
    <w:rsid w:val="00F70108"/>
    <w:rsid w:val="00F7541B"/>
    <w:rsid w:val="00F770FD"/>
    <w:rsid w:val="00F80322"/>
    <w:rsid w:val="00F83285"/>
    <w:rsid w:val="00F8521B"/>
    <w:rsid w:val="00F85575"/>
    <w:rsid w:val="00F87477"/>
    <w:rsid w:val="00F87B94"/>
    <w:rsid w:val="00F91A9D"/>
    <w:rsid w:val="00F92704"/>
    <w:rsid w:val="00F9333E"/>
    <w:rsid w:val="00FA484D"/>
    <w:rsid w:val="00FA4C47"/>
    <w:rsid w:val="00FA5583"/>
    <w:rsid w:val="00FA77E5"/>
    <w:rsid w:val="00FB0BF3"/>
    <w:rsid w:val="00FB14FA"/>
    <w:rsid w:val="00FB307F"/>
    <w:rsid w:val="00FB49B1"/>
    <w:rsid w:val="00FB4EC2"/>
    <w:rsid w:val="00FB51BD"/>
    <w:rsid w:val="00FB5244"/>
    <w:rsid w:val="00FB53C4"/>
    <w:rsid w:val="00FB7AAB"/>
    <w:rsid w:val="00FC0822"/>
    <w:rsid w:val="00FC34DB"/>
    <w:rsid w:val="00FC3B2B"/>
    <w:rsid w:val="00FC5123"/>
    <w:rsid w:val="00FC6281"/>
    <w:rsid w:val="00FC71E8"/>
    <w:rsid w:val="00FC78B2"/>
    <w:rsid w:val="00FC7A3D"/>
    <w:rsid w:val="00FD1342"/>
    <w:rsid w:val="00FD169E"/>
    <w:rsid w:val="00FD1F51"/>
    <w:rsid w:val="00FD2FFA"/>
    <w:rsid w:val="00FD7AA3"/>
    <w:rsid w:val="00FE01F7"/>
    <w:rsid w:val="00FE12F4"/>
    <w:rsid w:val="00FE1660"/>
    <w:rsid w:val="00FE2FC1"/>
    <w:rsid w:val="00FE5237"/>
    <w:rsid w:val="00FE6011"/>
    <w:rsid w:val="00FE6EEE"/>
    <w:rsid w:val="00FF02C8"/>
    <w:rsid w:val="00FF0D56"/>
    <w:rsid w:val="00FF1CFF"/>
    <w:rsid w:val="00FF274B"/>
    <w:rsid w:val="00FF29D7"/>
    <w:rsid w:val="00FF2B8A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1C7E7C"/>
  <w15:docId w15:val="{6EF11309-4111-46F5-B504-1916EFDF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53D"/>
    <w:rPr>
      <w:sz w:val="24"/>
      <w:szCs w:val="24"/>
    </w:rPr>
  </w:style>
  <w:style w:type="paragraph" w:styleId="Nadpis1">
    <w:name w:val="heading 1"/>
    <w:basedOn w:val="Normln"/>
    <w:next w:val="Normln"/>
    <w:qFormat/>
    <w:rsid w:val="00115150"/>
    <w:pPr>
      <w:keepNext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qFormat/>
    <w:rsid w:val="00025B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2DE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2DED"/>
    <w:pPr>
      <w:tabs>
        <w:tab w:val="center" w:pos="4536"/>
        <w:tab w:val="right" w:pos="9072"/>
      </w:tabs>
    </w:pPr>
  </w:style>
  <w:style w:type="character" w:styleId="Hypertextovodkaz">
    <w:name w:val="Hyperlink"/>
    <w:rsid w:val="00ED2DED"/>
    <w:rPr>
      <w:color w:val="0000FF"/>
      <w:u w:val="single"/>
    </w:rPr>
  </w:style>
  <w:style w:type="paragraph" w:styleId="Textbubliny">
    <w:name w:val="Balloon Text"/>
    <w:basedOn w:val="Normln"/>
    <w:semiHidden/>
    <w:rsid w:val="0064085D"/>
    <w:rPr>
      <w:rFonts w:ascii="Tahoma" w:hAnsi="Tahoma" w:cs="Tahoma"/>
      <w:sz w:val="16"/>
      <w:szCs w:val="16"/>
    </w:rPr>
  </w:style>
  <w:style w:type="character" w:customStyle="1" w:styleId="text1">
    <w:name w:val="text1"/>
    <w:rsid w:val="001312DD"/>
    <w:rPr>
      <w:rFonts w:ascii="Verdana" w:hAnsi="Verdana" w:hint="default"/>
      <w:b w:val="0"/>
      <w:bCs w:val="0"/>
      <w:strike w:val="0"/>
      <w:dstrike w:val="0"/>
      <w:color w:val="666666"/>
      <w:sz w:val="17"/>
      <w:szCs w:val="17"/>
      <w:u w:val="none"/>
      <w:effect w:val="none"/>
    </w:rPr>
  </w:style>
  <w:style w:type="paragraph" w:customStyle="1" w:styleId="Zkladntext21">
    <w:name w:val="Základní text 21"/>
    <w:basedOn w:val="Normln"/>
    <w:rsid w:val="004A69A2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b/>
      <w:szCs w:val="20"/>
    </w:rPr>
  </w:style>
  <w:style w:type="paragraph" w:styleId="Zkladntext">
    <w:name w:val="Body Text"/>
    <w:basedOn w:val="Normln"/>
    <w:rsid w:val="003656C7"/>
    <w:pPr>
      <w:jc w:val="center"/>
    </w:pPr>
  </w:style>
  <w:style w:type="character" w:styleId="slostrnky">
    <w:name w:val="page number"/>
    <w:basedOn w:val="Standardnpsmoodstavce"/>
    <w:rsid w:val="00E21841"/>
  </w:style>
  <w:style w:type="character" w:styleId="Siln">
    <w:name w:val="Strong"/>
    <w:qFormat/>
    <w:rsid w:val="003232D9"/>
    <w:rPr>
      <w:b/>
      <w:bCs/>
    </w:rPr>
  </w:style>
  <w:style w:type="character" w:customStyle="1" w:styleId="Zvraznn1">
    <w:name w:val="Zvýraznění1"/>
    <w:qFormat/>
    <w:rsid w:val="00A20D04"/>
    <w:rPr>
      <w:i/>
      <w:iCs/>
    </w:rPr>
  </w:style>
  <w:style w:type="paragraph" w:customStyle="1" w:styleId="Body">
    <w:name w:val="Body"/>
    <w:rsid w:val="00DA23F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Praskkonzervato">
    <w:name w:val="Pražská konzervatoř"/>
    <w:basedOn w:val="Normln"/>
    <w:qFormat/>
    <w:rsid w:val="004404A0"/>
    <w:pPr>
      <w:spacing w:line="200" w:lineRule="exact"/>
      <w:jc w:val="right"/>
    </w:pPr>
    <w:rPr>
      <w:rFonts w:ascii="Arial" w:hAnsi="Arial"/>
      <w:sz w:val="15"/>
    </w:rPr>
  </w:style>
  <w:style w:type="character" w:customStyle="1" w:styleId="ZhlavChar">
    <w:name w:val="Záhlaví Char"/>
    <w:link w:val="Zhlav"/>
    <w:uiPriority w:val="99"/>
    <w:locked/>
    <w:rsid w:val="004314F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3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@prgcons.cz" TargetMode="External"/><Relationship Id="rId2" Type="http://schemas.openxmlformats.org/officeDocument/2006/relationships/hyperlink" Target="http://www.prgcons.cz" TargetMode="External"/><Relationship Id="rId1" Type="http://schemas.openxmlformats.org/officeDocument/2006/relationships/hyperlink" Target="mailto:conserv@prgcons.cz" TargetMode="External"/><Relationship Id="rId4" Type="http://schemas.openxmlformats.org/officeDocument/2006/relationships/hyperlink" Target="http://www.prgcon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3118</Words>
  <Characters>18402</Characters>
  <Application>Microsoft Office Word</Application>
  <DocSecurity>0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PK</Company>
  <LinksUpToDate>false</LinksUpToDate>
  <CharactersWithSpaces>21478</CharactersWithSpaces>
  <SharedDoc>false</SharedDoc>
  <HLinks>
    <vt:vector size="12" baseType="variant"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http://www.prgcons.cz/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mailto:conserv@prgcons.cz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Marie Hlavičková</dc:creator>
  <cp:lastModifiedBy>Lenka Křivánková</cp:lastModifiedBy>
  <cp:revision>3</cp:revision>
  <cp:lastPrinted>2020-11-06T15:49:00Z</cp:lastPrinted>
  <dcterms:created xsi:type="dcterms:W3CDTF">2020-12-02T10:47:00Z</dcterms:created>
  <dcterms:modified xsi:type="dcterms:W3CDTF">2020-12-02T11:15:00Z</dcterms:modified>
</cp:coreProperties>
</file>