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7D313" w14:textId="77777777" w:rsidR="005D17F3" w:rsidRDefault="005D17F3" w:rsidP="0098217A">
      <w:pPr>
        <w:jc w:val="center"/>
        <w:rPr>
          <w:b/>
          <w:sz w:val="40"/>
        </w:rPr>
      </w:pPr>
      <w:r w:rsidRPr="0098217A">
        <w:rPr>
          <w:b/>
          <w:sz w:val="40"/>
        </w:rPr>
        <w:t>SERVISNÍ SMLOUVA</w:t>
      </w:r>
    </w:p>
    <w:p w14:paraId="7E492E6E" w14:textId="77777777" w:rsidR="0098217A" w:rsidRPr="0098217A" w:rsidRDefault="0098217A" w:rsidP="0098217A">
      <w:pPr>
        <w:jc w:val="center"/>
        <w:rPr>
          <w:b/>
          <w:sz w:val="24"/>
        </w:rPr>
      </w:pPr>
    </w:p>
    <w:p w14:paraId="58872A72" w14:textId="77777777" w:rsidR="005D17F3" w:rsidRPr="0098217A" w:rsidRDefault="005D17F3" w:rsidP="0098217A">
      <w:pPr>
        <w:pStyle w:val="Odstavecseseznamem1"/>
        <w:numPr>
          <w:ilvl w:val="0"/>
          <w:numId w:val="1"/>
        </w:numPr>
        <w:ind w:left="714" w:hanging="357"/>
        <w:contextualSpacing w:val="0"/>
        <w:rPr>
          <w:b/>
          <w:sz w:val="28"/>
        </w:rPr>
      </w:pPr>
      <w:r w:rsidRPr="0098217A">
        <w:rPr>
          <w:b/>
          <w:sz w:val="28"/>
        </w:rPr>
        <w:t>ZP - TECH s.r.o.</w:t>
      </w:r>
    </w:p>
    <w:p w14:paraId="54744B54" w14:textId="77777777" w:rsidR="005D17F3" w:rsidRDefault="005D17F3" w:rsidP="005D17F3">
      <w:pPr>
        <w:pStyle w:val="Odstavecseseznamem1"/>
      </w:pPr>
      <w:r>
        <w:t>Se sídlem Riegrova 342, 552 03 Česká Skalice</w:t>
      </w:r>
    </w:p>
    <w:p w14:paraId="0C7AAF48" w14:textId="3BAB098D" w:rsidR="005D17F3" w:rsidRDefault="005D17F3" w:rsidP="005D17F3">
      <w:pPr>
        <w:pStyle w:val="Odstavecseseznamem1"/>
      </w:pPr>
      <w:r>
        <w:t xml:space="preserve">Zastoupená: </w:t>
      </w:r>
      <w:r w:rsidR="0033708F">
        <w:t>XXXXXXXXXX</w:t>
      </w:r>
    </w:p>
    <w:p w14:paraId="59A327DC" w14:textId="77777777" w:rsidR="005D17F3" w:rsidRDefault="005D17F3" w:rsidP="005D17F3">
      <w:pPr>
        <w:pStyle w:val="Odstavecseseznamem1"/>
      </w:pPr>
      <w:r>
        <w:t>IČO: 25932292</w:t>
      </w:r>
    </w:p>
    <w:p w14:paraId="633D006E" w14:textId="77777777" w:rsidR="005D17F3" w:rsidRDefault="005D17F3" w:rsidP="005D17F3">
      <w:pPr>
        <w:pStyle w:val="Odstavecseseznamem1"/>
      </w:pPr>
      <w:r>
        <w:t>DIČ: CZ25932292</w:t>
      </w:r>
    </w:p>
    <w:p w14:paraId="3646702D" w14:textId="77777777" w:rsidR="005D17F3" w:rsidRDefault="005D17F3" w:rsidP="005D17F3">
      <w:pPr>
        <w:pStyle w:val="Odstavecseseznamem1"/>
      </w:pPr>
      <w:r>
        <w:t>Společnost zapsaná v obchodním rejstříku vedeném Krajským soudem v Hradci Králové, spis. značka C 15594</w:t>
      </w:r>
    </w:p>
    <w:p w14:paraId="474A3D9F" w14:textId="2468998D" w:rsidR="005D17F3" w:rsidRDefault="005D17F3" w:rsidP="005D17F3">
      <w:pPr>
        <w:pStyle w:val="Odstavecseseznamem1"/>
      </w:pPr>
      <w:r>
        <w:t xml:space="preserve">Bankovní spojení: </w:t>
      </w:r>
      <w:r w:rsidR="0033708F">
        <w:t>XXXXXXXXXX</w:t>
      </w:r>
    </w:p>
    <w:p w14:paraId="062ADD59" w14:textId="7D2A42FC" w:rsidR="005D17F3" w:rsidRDefault="005D17F3" w:rsidP="005D17F3">
      <w:pPr>
        <w:pStyle w:val="Odstavecseseznamem1"/>
      </w:pPr>
      <w:r>
        <w:t xml:space="preserve">Č. účtu: </w:t>
      </w:r>
      <w:r w:rsidR="0033708F">
        <w:t>XXXXXXXXXX</w:t>
      </w:r>
    </w:p>
    <w:p w14:paraId="357A57FB" w14:textId="77777777" w:rsidR="005D17F3" w:rsidRDefault="005D17F3" w:rsidP="005D17F3">
      <w:pPr>
        <w:pStyle w:val="Odstavecseseznamem1"/>
      </w:pPr>
    </w:p>
    <w:p w14:paraId="318DF7F3" w14:textId="77777777" w:rsidR="005D17F3" w:rsidRDefault="005D17F3" w:rsidP="005D17F3">
      <w:pPr>
        <w:pStyle w:val="Odstavecseseznamem1"/>
      </w:pPr>
      <w:r>
        <w:t xml:space="preserve">Dále jen </w:t>
      </w:r>
      <w:r w:rsidRPr="005108CE">
        <w:rPr>
          <w:b/>
        </w:rPr>
        <w:t>zhotovitel</w:t>
      </w:r>
      <w:r>
        <w:t xml:space="preserve"> na straně jedné</w:t>
      </w:r>
    </w:p>
    <w:p w14:paraId="2E6DEEDC" w14:textId="77777777" w:rsidR="005D17F3" w:rsidRDefault="005D17F3" w:rsidP="005D17F3">
      <w:pPr>
        <w:pStyle w:val="Odstavecseseznamem1"/>
      </w:pPr>
    </w:p>
    <w:p w14:paraId="4A712FA2" w14:textId="77777777" w:rsidR="005D17F3" w:rsidRDefault="005D17F3" w:rsidP="005D17F3">
      <w:pPr>
        <w:pStyle w:val="Odstavecseseznamem1"/>
      </w:pPr>
      <w:r>
        <w:t>a</w:t>
      </w:r>
    </w:p>
    <w:p w14:paraId="733D3F27" w14:textId="77777777" w:rsidR="005D17F3" w:rsidRDefault="005D17F3" w:rsidP="005D17F3">
      <w:pPr>
        <w:pStyle w:val="Odstavecseseznamem1"/>
      </w:pPr>
    </w:p>
    <w:p w14:paraId="0FACAB30" w14:textId="77777777" w:rsidR="005D17F3" w:rsidRPr="0098217A" w:rsidRDefault="0030637D" w:rsidP="0098217A">
      <w:pPr>
        <w:pStyle w:val="Odstavecseseznamem1"/>
        <w:numPr>
          <w:ilvl w:val="0"/>
          <w:numId w:val="1"/>
        </w:numPr>
        <w:ind w:left="714" w:hanging="357"/>
        <w:contextualSpacing w:val="0"/>
        <w:rPr>
          <w:b/>
          <w:sz w:val="28"/>
        </w:rPr>
      </w:pPr>
      <w:r w:rsidRPr="0098217A">
        <w:rPr>
          <w:b/>
          <w:sz w:val="28"/>
        </w:rPr>
        <w:t>Karlovarská krajská nemocnice a.s.</w:t>
      </w:r>
    </w:p>
    <w:p w14:paraId="6E301931" w14:textId="77777777" w:rsidR="005D17F3" w:rsidRPr="0098217A" w:rsidRDefault="005D17F3" w:rsidP="005D17F3">
      <w:pPr>
        <w:pStyle w:val="Odstavecseseznamem1"/>
      </w:pPr>
      <w:r w:rsidRPr="0098217A">
        <w:t>Se sídlem:</w:t>
      </w:r>
      <w:r w:rsidR="00EB0411" w:rsidRPr="0098217A">
        <w:t xml:space="preserve"> </w:t>
      </w:r>
      <w:r w:rsidR="0030637D" w:rsidRPr="0098217A">
        <w:t>Bezručova 1190/19</w:t>
      </w:r>
      <w:r w:rsidR="0098217A">
        <w:t>, 360 01</w:t>
      </w:r>
      <w:r w:rsidR="0030637D" w:rsidRPr="0098217A">
        <w:t xml:space="preserve"> Karlovy Vary</w:t>
      </w:r>
    </w:p>
    <w:p w14:paraId="5AB8D87F" w14:textId="1170E4D3" w:rsidR="005D17F3" w:rsidRPr="0098217A" w:rsidRDefault="005D17F3" w:rsidP="0033708F">
      <w:pPr>
        <w:pStyle w:val="Odstavecseseznamem1"/>
        <w:ind w:left="1985" w:hanging="1265"/>
      </w:pPr>
      <w:r w:rsidRPr="0098217A">
        <w:t>Zastoupená:</w:t>
      </w:r>
      <w:r w:rsidR="00B42002" w:rsidRPr="0098217A">
        <w:t xml:space="preserve"> : </w:t>
      </w:r>
      <w:r w:rsidR="0033708F">
        <w:t>XXXXXXXXXX</w:t>
      </w:r>
      <w:r w:rsidR="0033708F" w:rsidRPr="0098217A">
        <w:t xml:space="preserve"> </w:t>
      </w:r>
      <w:r w:rsidRPr="0098217A">
        <w:t>IČO:</w:t>
      </w:r>
      <w:r w:rsidR="00EB0411" w:rsidRPr="0098217A">
        <w:t xml:space="preserve"> </w:t>
      </w:r>
      <w:r w:rsidR="00B42002" w:rsidRPr="0098217A">
        <w:t>26365804</w:t>
      </w:r>
    </w:p>
    <w:p w14:paraId="00566751" w14:textId="77777777" w:rsidR="005D17F3" w:rsidRPr="0098217A" w:rsidRDefault="005D17F3" w:rsidP="005D17F3">
      <w:pPr>
        <w:pStyle w:val="Odstavecseseznamem1"/>
      </w:pPr>
      <w:r w:rsidRPr="0098217A">
        <w:t>DIČ:</w:t>
      </w:r>
      <w:r w:rsidR="00EB0411" w:rsidRPr="0098217A">
        <w:t xml:space="preserve"> </w:t>
      </w:r>
      <w:r w:rsidR="00B42002" w:rsidRPr="0098217A">
        <w:t>CZ 26365804</w:t>
      </w:r>
    </w:p>
    <w:p w14:paraId="0DC6467A" w14:textId="77777777" w:rsidR="00B42002" w:rsidRPr="0098217A" w:rsidRDefault="00B42002" w:rsidP="00B42002">
      <w:pPr>
        <w:pStyle w:val="Odstavecseseznamem1"/>
      </w:pPr>
      <w:r w:rsidRPr="0098217A">
        <w:t>Společnost zapsaná v obchodním rejstříku vedeném KS v Plzni, oddíl B, vložka 1205</w:t>
      </w:r>
    </w:p>
    <w:p w14:paraId="0A8A64B5" w14:textId="585CF140" w:rsidR="005D17F3" w:rsidRPr="0098217A" w:rsidRDefault="005D17F3" w:rsidP="00B42002">
      <w:pPr>
        <w:pStyle w:val="Odstavecseseznamem1"/>
      </w:pPr>
      <w:r w:rsidRPr="0098217A">
        <w:t>Bankovní spojení:</w:t>
      </w:r>
      <w:r w:rsidR="00B42002" w:rsidRPr="0098217A">
        <w:t xml:space="preserve"> </w:t>
      </w:r>
      <w:r w:rsidR="0033708F">
        <w:t>XXXXXXXXXX</w:t>
      </w:r>
    </w:p>
    <w:p w14:paraId="7A461FF1" w14:textId="35234817" w:rsidR="005D17F3" w:rsidRPr="0098217A" w:rsidRDefault="005D17F3" w:rsidP="005D17F3">
      <w:pPr>
        <w:pStyle w:val="Odstavecseseznamem1"/>
      </w:pPr>
      <w:r w:rsidRPr="0098217A">
        <w:t>Č.</w:t>
      </w:r>
      <w:r w:rsidR="0098217A" w:rsidRPr="0098217A">
        <w:t xml:space="preserve"> </w:t>
      </w:r>
      <w:r w:rsidRPr="0098217A">
        <w:t>účtu:</w:t>
      </w:r>
      <w:r w:rsidR="00B42002" w:rsidRPr="0098217A">
        <w:t xml:space="preserve"> </w:t>
      </w:r>
      <w:r w:rsidR="0033708F">
        <w:t>XXXXXXXXXX</w:t>
      </w:r>
    </w:p>
    <w:p w14:paraId="6F4448AE" w14:textId="77777777" w:rsidR="005D17F3" w:rsidRPr="0098217A" w:rsidRDefault="005D17F3" w:rsidP="005D17F3">
      <w:pPr>
        <w:pStyle w:val="Odstavecseseznamem1"/>
      </w:pPr>
    </w:p>
    <w:p w14:paraId="29A52F6D" w14:textId="77777777" w:rsidR="005D17F3" w:rsidRPr="0098217A" w:rsidRDefault="005D17F3" w:rsidP="005D17F3">
      <w:pPr>
        <w:pStyle w:val="Odstavecseseznamem1"/>
      </w:pPr>
      <w:r w:rsidRPr="0098217A">
        <w:t xml:space="preserve">dále jen </w:t>
      </w:r>
      <w:r w:rsidRPr="0098217A">
        <w:rPr>
          <w:b/>
        </w:rPr>
        <w:t>objednatel</w:t>
      </w:r>
      <w:r w:rsidRPr="0098217A">
        <w:t xml:space="preserve"> na straně druhé</w:t>
      </w:r>
    </w:p>
    <w:p w14:paraId="411937F2" w14:textId="77777777" w:rsidR="005D17F3" w:rsidRPr="0098217A" w:rsidRDefault="005D17F3" w:rsidP="005D17F3">
      <w:pPr>
        <w:pStyle w:val="Odstavecseseznamem1"/>
      </w:pPr>
    </w:p>
    <w:p w14:paraId="7F842676" w14:textId="77777777" w:rsidR="005D17F3" w:rsidRDefault="005D17F3" w:rsidP="005D17F3">
      <w:pPr>
        <w:pStyle w:val="Odstavecseseznamem1"/>
      </w:pPr>
      <w:r w:rsidRPr="0098217A">
        <w:t xml:space="preserve">(subjekty sub </w:t>
      </w:r>
      <w:smartTag w:uri="urn:schemas-microsoft-com:office:smarttags" w:element="metricconverter">
        <w:smartTagPr>
          <w:attr w:name="ProductID" w:val="1. a"/>
        </w:smartTagPr>
        <w:r w:rsidRPr="0098217A">
          <w:t>1. a</w:t>
        </w:r>
      </w:smartTag>
      <w:r w:rsidRPr="0098217A">
        <w:t xml:space="preserve"> 2. dále též označovány společně jako „strany této smlouvy“ nebo „smluvní strany“)</w:t>
      </w:r>
    </w:p>
    <w:p w14:paraId="0BC47E1F" w14:textId="77777777" w:rsidR="005D17F3" w:rsidRDefault="005D17F3" w:rsidP="005D17F3">
      <w:pPr>
        <w:pStyle w:val="Odstavecseseznamem1"/>
      </w:pPr>
    </w:p>
    <w:p w14:paraId="0C272B7B" w14:textId="77777777" w:rsidR="005D17F3" w:rsidRDefault="005D17F3" w:rsidP="005D17F3">
      <w:pPr>
        <w:pStyle w:val="Odstavecseseznamem1"/>
        <w:jc w:val="both"/>
      </w:pPr>
      <w:r>
        <w:t xml:space="preserve">uzavírají v souladu s ustanovením </w:t>
      </w:r>
      <w:r w:rsidRPr="005108CE">
        <w:t>§</w:t>
      </w:r>
      <w:r>
        <w:t xml:space="preserve"> </w:t>
      </w:r>
      <w:smartTag w:uri="urn:schemas-microsoft-com:office:smarttags" w:element="metricconverter">
        <w:smartTagPr>
          <w:attr w:name="ProductID" w:val="2586 a"/>
        </w:smartTagPr>
        <w:r>
          <w:t>2586 a</w:t>
        </w:r>
      </w:smartTag>
      <w:r>
        <w:t xml:space="preserve"> násl. zák. č. 89/2012 Sb., občanský zákoník, v platném znění, (dále jen „OZ“) na základě úplného a vzájemného konsensu o všech níže uvedených ustanoveních následující</w:t>
      </w:r>
    </w:p>
    <w:p w14:paraId="55BBB458" w14:textId="77777777" w:rsidR="005D17F3" w:rsidRDefault="005D17F3" w:rsidP="005D17F3">
      <w:pPr>
        <w:pStyle w:val="Odstavecseseznamem1"/>
      </w:pPr>
    </w:p>
    <w:p w14:paraId="1D0289AF" w14:textId="77777777" w:rsidR="005D17F3" w:rsidRPr="005108CE" w:rsidRDefault="005D17F3" w:rsidP="005D17F3">
      <w:pPr>
        <w:pStyle w:val="Odstavecseseznamem1"/>
        <w:jc w:val="center"/>
        <w:rPr>
          <w:b/>
        </w:rPr>
      </w:pPr>
      <w:r w:rsidRPr="005108CE">
        <w:rPr>
          <w:b/>
        </w:rPr>
        <w:t>SMLOUVU O DÍLO</w:t>
      </w:r>
    </w:p>
    <w:p w14:paraId="0568BFC4" w14:textId="77777777" w:rsidR="005D17F3" w:rsidRDefault="005D17F3" w:rsidP="005D17F3">
      <w:pPr>
        <w:pStyle w:val="Odstavecseseznamem1"/>
        <w:jc w:val="center"/>
        <w:rPr>
          <w:b/>
        </w:rPr>
      </w:pPr>
      <w:r w:rsidRPr="005108CE">
        <w:rPr>
          <w:b/>
        </w:rPr>
        <w:t>Preambule</w:t>
      </w:r>
    </w:p>
    <w:p w14:paraId="1E9176BB" w14:textId="77777777" w:rsidR="005D17F3" w:rsidRDefault="005D17F3" w:rsidP="005D17F3">
      <w:pPr>
        <w:pStyle w:val="Odstavecseseznamem1"/>
        <w:jc w:val="center"/>
        <w:rPr>
          <w:b/>
        </w:rPr>
      </w:pPr>
    </w:p>
    <w:p w14:paraId="4D84A412" w14:textId="46F37F97" w:rsidR="005D17F3" w:rsidRDefault="005D17F3" w:rsidP="005D17F3">
      <w:pPr>
        <w:pStyle w:val="Odstavecseseznamem1"/>
        <w:jc w:val="both"/>
      </w:pPr>
      <w:r>
        <w:t>Zhotovitel je podnikatelem zabývajícím se dále montáží a servisem zdravotnické techniky. Prohlašuje, že je oprávněn podle platných obe</w:t>
      </w:r>
      <w:r w:rsidR="00A35B4C">
        <w:t>cně závazných právních předpisů</w:t>
      </w:r>
      <w:r>
        <w:t xml:space="preserve"> své kvalifikace a svých odborných znalostí plnit úkony a operace obsažené v předmětu plnění této smlouvy </w:t>
      </w:r>
      <w:r w:rsidR="00973A2C">
        <w:br/>
      </w:r>
      <w:r>
        <w:t>a bude v maximální míře chránit zájmy objednatele.</w:t>
      </w:r>
    </w:p>
    <w:p w14:paraId="749732F5" w14:textId="77777777" w:rsidR="005D17F3" w:rsidRDefault="005D17F3" w:rsidP="005D17F3">
      <w:pPr>
        <w:pStyle w:val="Odstavecseseznamem1"/>
      </w:pPr>
    </w:p>
    <w:p w14:paraId="678ADAD6" w14:textId="77777777" w:rsidR="005D17F3" w:rsidRDefault="005D17F3" w:rsidP="005D17F3">
      <w:pPr>
        <w:pStyle w:val="Odstavecseseznamem1"/>
      </w:pPr>
    </w:p>
    <w:p w14:paraId="54FA2B11" w14:textId="77777777" w:rsidR="005D17F3" w:rsidRDefault="005D17F3" w:rsidP="005D17F3">
      <w:pPr>
        <w:pStyle w:val="Odstavecseseznamem1"/>
      </w:pPr>
    </w:p>
    <w:p w14:paraId="1C531786" w14:textId="77777777" w:rsidR="005D17F3" w:rsidRPr="00297BDB" w:rsidRDefault="005D17F3" w:rsidP="005D17F3">
      <w:pPr>
        <w:pStyle w:val="Odstavecseseznamem1"/>
        <w:numPr>
          <w:ilvl w:val="0"/>
          <w:numId w:val="2"/>
        </w:numPr>
        <w:jc w:val="center"/>
        <w:rPr>
          <w:b/>
        </w:rPr>
      </w:pPr>
      <w:r w:rsidRPr="00297BDB">
        <w:rPr>
          <w:b/>
        </w:rPr>
        <w:t>Předmět smlouvy</w:t>
      </w:r>
    </w:p>
    <w:p w14:paraId="3ABA3C2F" w14:textId="77777777" w:rsidR="005D17F3" w:rsidRDefault="005D17F3" w:rsidP="005D17F3">
      <w:pPr>
        <w:pStyle w:val="Odstavecseseznamem1"/>
        <w:ind w:left="1440"/>
      </w:pPr>
    </w:p>
    <w:p w14:paraId="15A39C03" w14:textId="5EDC1BC1" w:rsidR="005D17F3" w:rsidRPr="0062688C" w:rsidRDefault="005D17F3" w:rsidP="00965508">
      <w:pPr>
        <w:pStyle w:val="Odstavecseseznamem1"/>
        <w:numPr>
          <w:ilvl w:val="0"/>
          <w:numId w:val="3"/>
        </w:numPr>
        <w:jc w:val="both"/>
      </w:pPr>
      <w:r>
        <w:t xml:space="preserve">Zhotovitel se zavazuje provádět </w:t>
      </w:r>
      <w:r w:rsidR="00965508">
        <w:t xml:space="preserve">u </w:t>
      </w:r>
      <w:r>
        <w:t>objednatele</w:t>
      </w:r>
      <w:r w:rsidR="00965508">
        <w:t xml:space="preserve">, v </w:t>
      </w:r>
      <w:r w:rsidR="00965508" w:rsidRPr="00965508">
        <w:rPr>
          <w:b/>
          <w:bCs/>
        </w:rPr>
        <w:t>nemocnici v Chebu</w:t>
      </w:r>
      <w:r w:rsidR="00965508">
        <w:t>,</w:t>
      </w:r>
      <w:r>
        <w:t xml:space="preserve"> opravy zdravotnické techniky a periodické bezpečnostně technické kontroly (dále jen „PBTK“) zdravotnické techniky – </w:t>
      </w:r>
      <w:r w:rsidRPr="0062688C">
        <w:t>uvedené v příloze č. 2 (seznam zdravotní techniky včetně výrobních čísel) za cenových podmínek uvedených</w:t>
      </w:r>
      <w:r w:rsidR="00965508">
        <w:t xml:space="preserve"> </w:t>
      </w:r>
      <w:r w:rsidRPr="0062688C">
        <w:t>v příloze č.</w:t>
      </w:r>
      <w:r w:rsidR="008D29F6">
        <w:t xml:space="preserve"> </w:t>
      </w:r>
      <w:r w:rsidRPr="0062688C">
        <w:t>1, (</w:t>
      </w:r>
      <w:r w:rsidR="00965508">
        <w:t>cenová nabídka</w:t>
      </w:r>
      <w:r w:rsidRPr="0062688C">
        <w:t>), které jsou nedílnou součástí této smlouvy (dále též jen „dílo“ nebo „servisní služba“ nebo „servis“)</w:t>
      </w:r>
      <w:r w:rsidR="00A35B4C" w:rsidRPr="0062688C">
        <w:t>.</w:t>
      </w:r>
    </w:p>
    <w:p w14:paraId="40A4D6C3" w14:textId="28906806" w:rsidR="005D17F3" w:rsidRDefault="005D17F3" w:rsidP="005D17F3">
      <w:pPr>
        <w:pStyle w:val="Odstavecseseznamem1"/>
        <w:numPr>
          <w:ilvl w:val="0"/>
          <w:numId w:val="3"/>
        </w:numPr>
        <w:jc w:val="both"/>
      </w:pPr>
      <w:r w:rsidRPr="0062688C">
        <w:t>Objednatel se zavazuje zaplatit zhotoviteli sjednanou cenu</w:t>
      </w:r>
      <w:r>
        <w:t xml:space="preserve"> za dílo, specifikované v</w:t>
      </w:r>
      <w:r w:rsidR="008D29F6">
        <w:t> </w:t>
      </w:r>
      <w:r>
        <w:t>odstavci</w:t>
      </w:r>
      <w:r w:rsidR="008D29F6">
        <w:t xml:space="preserve"> </w:t>
      </w:r>
      <w:r w:rsidR="00973A2C">
        <w:br/>
      </w:r>
      <w:r w:rsidR="008D29F6">
        <w:t>1</w:t>
      </w:r>
      <w:r>
        <w:t xml:space="preserve"> tohoto článku, spolu s daní z přidané hodnoty.</w:t>
      </w:r>
    </w:p>
    <w:p w14:paraId="0ECFCF1C" w14:textId="77777777" w:rsidR="005D17F3" w:rsidRDefault="005D17F3" w:rsidP="005D17F3">
      <w:pPr>
        <w:pStyle w:val="Odstavecseseznamem1"/>
        <w:numPr>
          <w:ilvl w:val="0"/>
          <w:numId w:val="3"/>
        </w:numPr>
        <w:jc w:val="both"/>
      </w:pPr>
      <w:r>
        <w:t>Zhotovitel se dále zavazuje poskytovat objednateli placený pozáruční servis minimálně po dobu 10 (slovy: deseti) let po dodání zboží.</w:t>
      </w:r>
    </w:p>
    <w:p w14:paraId="55491799" w14:textId="77777777" w:rsidR="005D17F3" w:rsidRDefault="005D17F3" w:rsidP="005D17F3"/>
    <w:p w14:paraId="701B2BC9" w14:textId="77777777" w:rsidR="005D17F3" w:rsidRDefault="005D17F3" w:rsidP="005D17F3">
      <w:pPr>
        <w:pStyle w:val="Odstavecseseznamem1"/>
        <w:numPr>
          <w:ilvl w:val="0"/>
          <w:numId w:val="2"/>
        </w:numPr>
        <w:jc w:val="center"/>
        <w:rPr>
          <w:b/>
        </w:rPr>
      </w:pPr>
      <w:r>
        <w:rPr>
          <w:b/>
        </w:rPr>
        <w:t>Rozsah serv</w:t>
      </w:r>
      <w:r w:rsidRPr="00297BDB">
        <w:rPr>
          <w:b/>
        </w:rPr>
        <w:t>isní služby, termíny pro opravy</w:t>
      </w:r>
    </w:p>
    <w:p w14:paraId="5D6BAABD" w14:textId="77777777" w:rsidR="005D17F3" w:rsidRPr="00297BDB" w:rsidRDefault="005D17F3" w:rsidP="005D17F3">
      <w:pPr>
        <w:pStyle w:val="Odstavecseseznamem1"/>
        <w:rPr>
          <w:b/>
        </w:rPr>
      </w:pPr>
    </w:p>
    <w:p w14:paraId="06820415" w14:textId="77777777" w:rsidR="005D17F3" w:rsidRDefault="005D17F3" w:rsidP="005D17F3">
      <w:pPr>
        <w:pStyle w:val="Odstavecseseznamem1"/>
        <w:ind w:hanging="360"/>
        <w:jc w:val="both"/>
      </w:pPr>
      <w:r>
        <w:t xml:space="preserve">1. </w:t>
      </w:r>
      <w:r>
        <w:tab/>
        <w:t xml:space="preserve">Servisní služba se vztahuje na provádění PBTK v záruční i pozáruční době a opravy pozáruční, tedy opravy zdravotnické techniky, u které uplynula zákonná či sjednaná záruční doba. Servisní služby se dále vztahují na opravy mimozáruční (tzn. opravy, u kterých nejsou splněny podmínky záruky). </w:t>
      </w:r>
    </w:p>
    <w:p w14:paraId="44E350ED" w14:textId="4A5284EC" w:rsidR="005D17F3" w:rsidRDefault="005D17F3" w:rsidP="005D17F3">
      <w:pPr>
        <w:pStyle w:val="Odstavecseseznamem1"/>
        <w:ind w:hanging="360"/>
        <w:jc w:val="both"/>
      </w:pPr>
      <w:r>
        <w:t xml:space="preserve">2. </w:t>
      </w:r>
      <w:r>
        <w:tab/>
        <w:t xml:space="preserve">PBTK se zhotovitel zavazuje provádět dle předpisu výrobce. Zhotovitel se zavazuje dodržovat provedení PBTK v souladu se zák. č. 268/2014 Sb., o zdravotnických prostředcích, ve znění pozdějších předpisů. Termín realizace bude předem konzultován s kontaktní osobou objednatele. K vlastní realizaci PBTK dojde vždy po vzájemném odsouhlasení termínu realizace. Objednávka provedení PBTK musí být zaslána písemně (faxem na číslo </w:t>
      </w:r>
      <w:r w:rsidR="0033708F">
        <w:t>XXXXXXXXXX</w:t>
      </w:r>
      <w:r>
        <w:t xml:space="preserve"> nebo e-mailem na el. </w:t>
      </w:r>
      <w:r w:rsidR="00457291">
        <w:t>a</w:t>
      </w:r>
      <w:r>
        <w:t xml:space="preserve">dresu </w:t>
      </w:r>
      <w:r w:rsidR="0033708F">
        <w:t>XXXXXXXXXX</w:t>
      </w:r>
      <w:r>
        <w:t>). Objednávka musí obsahovat výrobní číslo opravované</w:t>
      </w:r>
      <w:r w:rsidR="00A35B4C">
        <w:t xml:space="preserve"> zdravotnické techniky a stručný</w:t>
      </w:r>
      <w:r>
        <w:t xml:space="preserve"> popis vady.</w:t>
      </w:r>
    </w:p>
    <w:p w14:paraId="5FA46FE2" w14:textId="77777777" w:rsidR="005D17F3" w:rsidRDefault="005D17F3" w:rsidP="005D17F3">
      <w:pPr>
        <w:pStyle w:val="Odstavecseseznamem1"/>
        <w:ind w:hanging="360"/>
        <w:jc w:val="both"/>
      </w:pPr>
      <w:r>
        <w:t xml:space="preserve">3. </w:t>
      </w:r>
      <w:r>
        <w:tab/>
        <w:t>K provedení opravy zdravotnické techniky v místě plnění dojde nejpozději do 10 pracovních dnů od nástupu na opravu, nastoupit na opravu je zhotovitel povinen do 3 pracovních dnů od doručení objednávky</w:t>
      </w:r>
      <w:r w:rsidR="00A35B4C">
        <w:t>.</w:t>
      </w:r>
    </w:p>
    <w:p w14:paraId="42651E7F" w14:textId="77777777" w:rsidR="005D17F3" w:rsidRDefault="005D17F3" w:rsidP="005D17F3">
      <w:pPr>
        <w:pStyle w:val="Odstavecseseznamem1"/>
        <w:numPr>
          <w:ilvl w:val="0"/>
          <w:numId w:val="3"/>
        </w:numPr>
        <w:jc w:val="both"/>
      </w:pPr>
      <w:r>
        <w:t>Zhotovitel se na základě této smlouvy zavazuje přednostně řešit opravy objednatele před nároky ostatních zákazníků, kteří nemají uzavřenou obdobnou smlouvu.</w:t>
      </w:r>
    </w:p>
    <w:p w14:paraId="3C4FCF78" w14:textId="77777777" w:rsidR="005D17F3" w:rsidRDefault="005D17F3" w:rsidP="005D17F3">
      <w:pPr>
        <w:pStyle w:val="Odstavecseseznamem1"/>
        <w:numPr>
          <w:ilvl w:val="0"/>
          <w:numId w:val="3"/>
        </w:numPr>
        <w:jc w:val="both"/>
      </w:pPr>
      <w:r>
        <w:t>Oprava se považuje za provedenou i dočasným poskytnutím náhradní zdravotnické techniky, zejména lůžka či matrace stejné kategorie ze strany zhotovitele objednateli. Celkovou dobu této výpůjčky určí zhotovitel.</w:t>
      </w:r>
    </w:p>
    <w:p w14:paraId="5CD7068F" w14:textId="77777777" w:rsidR="005D17F3" w:rsidRDefault="005D17F3" w:rsidP="005D17F3">
      <w:pPr>
        <w:pStyle w:val="Odstavecseseznamem1"/>
        <w:numPr>
          <w:ilvl w:val="0"/>
          <w:numId w:val="3"/>
        </w:numPr>
        <w:jc w:val="both"/>
      </w:pPr>
      <w:r>
        <w:t xml:space="preserve">Objednatel se v rámci této smlouvy zavazuje, že bude zhotoviteli umožněno provést PBTK na </w:t>
      </w:r>
      <w:r w:rsidR="00A35B4C">
        <w:t>min. 15 lůžkách</w:t>
      </w:r>
      <w:r w:rsidRPr="005D17F3">
        <w:t>/výrobcích během jednoho</w:t>
      </w:r>
      <w:r>
        <w:t>, předem vzájemně dohodnutého výjezdu.</w:t>
      </w:r>
    </w:p>
    <w:p w14:paraId="40237F3B" w14:textId="77777777" w:rsidR="005D17F3" w:rsidRDefault="005D17F3" w:rsidP="005D17F3"/>
    <w:p w14:paraId="2CD4C7C3" w14:textId="77777777" w:rsidR="005D17F3" w:rsidRDefault="005D17F3" w:rsidP="005D17F3">
      <w:pPr>
        <w:pStyle w:val="Odstavecseseznamem1"/>
        <w:numPr>
          <w:ilvl w:val="0"/>
          <w:numId w:val="2"/>
        </w:numPr>
        <w:jc w:val="center"/>
        <w:rPr>
          <w:b/>
        </w:rPr>
      </w:pPr>
      <w:r w:rsidRPr="00C25BD0">
        <w:rPr>
          <w:b/>
        </w:rPr>
        <w:t>Oprávnění k provádění servisní činnosti</w:t>
      </w:r>
    </w:p>
    <w:p w14:paraId="7A0048B2" w14:textId="77777777" w:rsidR="005D17F3" w:rsidRPr="00C25BD0" w:rsidRDefault="005D17F3" w:rsidP="005D17F3">
      <w:pPr>
        <w:pStyle w:val="Odstavecseseznamem1"/>
        <w:rPr>
          <w:b/>
        </w:rPr>
      </w:pPr>
    </w:p>
    <w:p w14:paraId="77F1D217" w14:textId="77777777" w:rsidR="005D17F3" w:rsidRDefault="005D17F3" w:rsidP="005D17F3">
      <w:pPr>
        <w:pStyle w:val="Odstavecseseznamem1"/>
        <w:numPr>
          <w:ilvl w:val="0"/>
          <w:numId w:val="4"/>
        </w:numPr>
        <w:jc w:val="both"/>
      </w:pPr>
      <w:r>
        <w:t>Zhotovitel prohlašuje, že disponuje odpovídajícími prostory a objekty včetně jejich velikosti, úprav, zařízení a vybavení potřebnými přístroji, nástroji popř. jinými prostředky pro servis služby – opravy zdravotnické techniky – výrobků dle této smlouvy.</w:t>
      </w:r>
    </w:p>
    <w:p w14:paraId="1315BF42" w14:textId="632E83E5" w:rsidR="005D17F3" w:rsidRDefault="005D17F3" w:rsidP="005D17F3">
      <w:pPr>
        <w:pStyle w:val="Odstavecseseznamem1"/>
        <w:numPr>
          <w:ilvl w:val="0"/>
          <w:numId w:val="4"/>
        </w:numPr>
        <w:jc w:val="both"/>
      </w:pPr>
      <w:r>
        <w:t xml:space="preserve">Zhotovitel je povinen zajistit, aby servis zdravotnické techniky prováděly pouze fyzické osoby, které na základě odborného výcviku, zkušeností, znalostí příslušných právních předpisů </w:t>
      </w:r>
      <w:r w:rsidR="00973A2C">
        <w:br/>
      </w:r>
      <w:r>
        <w:t>a technických norem mají schopnost:</w:t>
      </w:r>
    </w:p>
    <w:p w14:paraId="4457070A" w14:textId="77777777" w:rsidR="005D17F3" w:rsidRDefault="005D17F3" w:rsidP="005D17F3">
      <w:pPr>
        <w:pStyle w:val="Odstavecseseznamem1"/>
      </w:pPr>
    </w:p>
    <w:p w14:paraId="59B5F016" w14:textId="77777777" w:rsidR="005D17F3" w:rsidRDefault="005D17F3" w:rsidP="005D17F3">
      <w:pPr>
        <w:pStyle w:val="Odstavecseseznamem1"/>
        <w:numPr>
          <w:ilvl w:val="0"/>
          <w:numId w:val="5"/>
        </w:numPr>
        <w:jc w:val="both"/>
      </w:pPr>
      <w:r>
        <w:t xml:space="preserve">stanovit a posoudit v jednotlivých případech potřebná opatření k rozpoznání možných důsledků a rizik, </w:t>
      </w:r>
    </w:p>
    <w:p w14:paraId="33C85396" w14:textId="77777777" w:rsidR="005D17F3" w:rsidRDefault="005D17F3" w:rsidP="005D17F3">
      <w:pPr>
        <w:pStyle w:val="Odstavecseseznamem1"/>
        <w:numPr>
          <w:ilvl w:val="0"/>
          <w:numId w:val="5"/>
        </w:numPr>
        <w:jc w:val="both"/>
      </w:pPr>
      <w:r>
        <w:lastRenderedPageBreak/>
        <w:t>provádět svou činnost odborně,</w:t>
      </w:r>
    </w:p>
    <w:p w14:paraId="273B61EF" w14:textId="77777777" w:rsidR="005D17F3" w:rsidRDefault="005D17F3" w:rsidP="00973A2C">
      <w:pPr>
        <w:pStyle w:val="Odstavecseseznamem1"/>
        <w:numPr>
          <w:ilvl w:val="0"/>
          <w:numId w:val="5"/>
        </w:numPr>
        <w:spacing w:after="120"/>
        <w:ind w:left="714" w:hanging="357"/>
        <w:contextualSpacing w:val="0"/>
        <w:jc w:val="both"/>
      </w:pPr>
      <w:r>
        <w:t>činit potřebná preventivní opatření, které výrobce (zhotovitel) pro tento účel doporučil.</w:t>
      </w:r>
    </w:p>
    <w:p w14:paraId="33C2EAAE" w14:textId="77777777" w:rsidR="005D17F3" w:rsidRDefault="005D17F3" w:rsidP="005D17F3">
      <w:pPr>
        <w:pStyle w:val="Odstavecseseznamem1"/>
        <w:numPr>
          <w:ilvl w:val="0"/>
          <w:numId w:val="4"/>
        </w:numPr>
        <w:jc w:val="both"/>
      </w:pPr>
      <w:r>
        <w:t>Zhotovitel je povinen provádět servis zdravotnické techniky pouze osobou, které byl vystaven platný certifikát o pravidelném proškolování techniků zhotovitele (též jen „odborně způsobilá osoba“).</w:t>
      </w:r>
    </w:p>
    <w:p w14:paraId="57B1D785" w14:textId="77777777" w:rsidR="005D17F3" w:rsidRDefault="005D17F3" w:rsidP="005D17F3">
      <w:pPr>
        <w:pStyle w:val="Odstavecseseznamem1"/>
        <w:numPr>
          <w:ilvl w:val="0"/>
          <w:numId w:val="4"/>
        </w:numPr>
        <w:jc w:val="both"/>
      </w:pPr>
      <w:r>
        <w:t>Zhotovitel je odpovědný za odborný výcvik, zkušenosti a znalosti svých zaměstnanců – odborně způsobilých osob. Je povinen za své náklady zajistit účast odborně způsobilých osob na školení, získání oprávnění k výkonu servisní činnosti dle této smlouvy a je povinen učinit všechny potřebné úkony k tomu, aby mohl řádně a včas provádět činnost dle této smlouvy. Certifikát je po absolvování školení a úspěšném provedení závěrečných praktických a ústních zkoušek vy</w:t>
      </w:r>
      <w:r w:rsidR="003E2171">
        <w:t>s</w:t>
      </w:r>
      <w:r>
        <w:t>taven výrobcem. Odborně způsobilá osoba zhotovitele je povinna vždy předložit platný certifikát objednateli k nahlédnutí.</w:t>
      </w:r>
    </w:p>
    <w:p w14:paraId="5CA60000" w14:textId="77777777" w:rsidR="005D17F3" w:rsidRDefault="005D17F3" w:rsidP="005D17F3">
      <w:pPr>
        <w:pStyle w:val="Odstavecseseznamem1"/>
        <w:numPr>
          <w:ilvl w:val="0"/>
          <w:numId w:val="4"/>
        </w:numPr>
        <w:jc w:val="both"/>
      </w:pPr>
      <w:r>
        <w:t>Zhotovitel je vždy povinen zajistit, aby servis zdravotnické techniky byl prováděn v souladu s požadavky stanovenými obecně právními předpisy.</w:t>
      </w:r>
    </w:p>
    <w:p w14:paraId="675AF569" w14:textId="77777777" w:rsidR="005D17F3" w:rsidRDefault="005D17F3" w:rsidP="005D17F3">
      <w:pPr>
        <w:pStyle w:val="Odstavecseseznamem1"/>
        <w:numPr>
          <w:ilvl w:val="0"/>
          <w:numId w:val="4"/>
        </w:numPr>
        <w:jc w:val="both"/>
      </w:pPr>
      <w:r>
        <w:t>Pokud zhotovitel nesplní některý závazek dle této smlouvy a zejména pokud se některé prohlášení zhotovitele uvedené v tomto čl. III této smlouvy ukáže být nepravdivým, odpovídá zhotovitel objednateli za škodu tím způsobenou.</w:t>
      </w:r>
    </w:p>
    <w:p w14:paraId="2785AF30" w14:textId="77777777" w:rsidR="005D17F3" w:rsidRDefault="005D17F3" w:rsidP="005D17F3">
      <w:pPr>
        <w:pStyle w:val="Odstavecseseznamem1"/>
      </w:pPr>
    </w:p>
    <w:p w14:paraId="4E9E8972" w14:textId="77777777" w:rsidR="005D17F3" w:rsidRDefault="005D17F3" w:rsidP="005D17F3">
      <w:pPr>
        <w:pStyle w:val="Odstavecseseznamem1"/>
        <w:numPr>
          <w:ilvl w:val="0"/>
          <w:numId w:val="2"/>
        </w:numPr>
        <w:jc w:val="center"/>
        <w:rPr>
          <w:b/>
        </w:rPr>
      </w:pPr>
      <w:r w:rsidRPr="00416424">
        <w:rPr>
          <w:b/>
        </w:rPr>
        <w:t>Cena a platební podmínky</w:t>
      </w:r>
    </w:p>
    <w:p w14:paraId="330BBF6B" w14:textId="77777777" w:rsidR="005D17F3" w:rsidRPr="00416424" w:rsidRDefault="005D17F3" w:rsidP="005D17F3">
      <w:pPr>
        <w:pStyle w:val="Odstavecseseznamem1"/>
        <w:rPr>
          <w:b/>
        </w:rPr>
      </w:pPr>
    </w:p>
    <w:p w14:paraId="03383716" w14:textId="2E5D5291" w:rsidR="005D17F3" w:rsidRPr="0062688C" w:rsidRDefault="005D17F3" w:rsidP="00973A2C">
      <w:pPr>
        <w:pStyle w:val="Odstavecseseznamem1"/>
        <w:numPr>
          <w:ilvl w:val="0"/>
          <w:numId w:val="6"/>
        </w:numPr>
        <w:jc w:val="both"/>
      </w:pPr>
      <w:r>
        <w:t xml:space="preserve">Cena za servisní služby (práce) se sjednává dohodou smluvních stran a činí paušální částku </w:t>
      </w:r>
      <w:r w:rsidR="007E62FD">
        <w:rPr>
          <w:b/>
          <w:bCs/>
        </w:rPr>
        <w:t>58</w:t>
      </w:r>
      <w:r w:rsidR="008D29F6" w:rsidRPr="007B3E24">
        <w:rPr>
          <w:b/>
          <w:bCs/>
        </w:rPr>
        <w:t>.</w:t>
      </w:r>
      <w:r w:rsidR="007E62FD">
        <w:rPr>
          <w:b/>
          <w:bCs/>
        </w:rPr>
        <w:t>416</w:t>
      </w:r>
      <w:r w:rsidR="00804D32" w:rsidRPr="007B3E24">
        <w:rPr>
          <w:b/>
          <w:bCs/>
        </w:rPr>
        <w:t>,-Kč</w:t>
      </w:r>
      <w:r w:rsidR="00804D32" w:rsidRPr="0062688C">
        <w:t xml:space="preserve"> (slovy </w:t>
      </w:r>
      <w:r w:rsidR="00AC28AE">
        <w:t>padesátčtyřitisícdvacet</w:t>
      </w:r>
      <w:r w:rsidRPr="0062688C">
        <w:t xml:space="preserve"> korun českých) </w:t>
      </w:r>
      <w:r w:rsidRPr="004057D4">
        <w:rPr>
          <w:b/>
          <w:bCs/>
        </w:rPr>
        <w:t>ročně bez DPH</w:t>
      </w:r>
      <w:r w:rsidR="00804D32" w:rsidRPr="0062688C">
        <w:t>, se slevou 20%</w:t>
      </w:r>
      <w:r w:rsidRPr="0062688C">
        <w:t xml:space="preserve">. DPH bude k fakturované částce připočteno v zákonné výši platné v době uskutečnění zdanitelného plnění. </w:t>
      </w:r>
    </w:p>
    <w:p w14:paraId="1EA5F8D2" w14:textId="0F9AEC1E" w:rsidR="005D17F3" w:rsidRPr="0062688C" w:rsidRDefault="005D17F3" w:rsidP="005D17F3">
      <w:pPr>
        <w:ind w:left="720"/>
        <w:jc w:val="both"/>
      </w:pPr>
      <w:r w:rsidRPr="0062688C">
        <w:t xml:space="preserve">Smluvní strany se dále dohodly, že shora uvedenou paušální částku bude objednatel hradit </w:t>
      </w:r>
      <w:r w:rsidR="00DC716F" w:rsidRPr="004057D4">
        <w:rPr>
          <w:b/>
          <w:bCs/>
        </w:rPr>
        <w:t>m</w:t>
      </w:r>
      <w:r w:rsidR="00923753" w:rsidRPr="004057D4">
        <w:rPr>
          <w:b/>
          <w:bCs/>
        </w:rPr>
        <w:t xml:space="preserve">ěsíčními splátkami ve výši </w:t>
      </w:r>
      <w:r w:rsidR="008C2D00" w:rsidRPr="004057D4">
        <w:rPr>
          <w:b/>
          <w:bCs/>
        </w:rPr>
        <w:t>4</w:t>
      </w:r>
      <w:r w:rsidR="00973A2C" w:rsidRPr="004057D4">
        <w:rPr>
          <w:b/>
          <w:bCs/>
        </w:rPr>
        <w:t>.</w:t>
      </w:r>
      <w:r w:rsidR="007E62FD">
        <w:rPr>
          <w:b/>
          <w:bCs/>
        </w:rPr>
        <w:t>868</w:t>
      </w:r>
      <w:r w:rsidR="00DC716F" w:rsidRPr="004057D4">
        <w:rPr>
          <w:b/>
          <w:bCs/>
        </w:rPr>
        <w:t>,-Kč</w:t>
      </w:r>
      <w:r w:rsidR="00DC716F" w:rsidRPr="0062688C">
        <w:t xml:space="preserve"> (slovy: </w:t>
      </w:r>
      <w:r w:rsidR="00DC260C">
        <w:t>pěttisícstodvacettři</w:t>
      </w:r>
      <w:r w:rsidRPr="0062688C">
        <w:t xml:space="preserve"> korun českých) bez DPH.</w:t>
      </w:r>
      <w:r w:rsidR="00973A2C" w:rsidRPr="00973A2C">
        <w:t xml:space="preserve"> </w:t>
      </w:r>
      <w:bookmarkStart w:id="0" w:name="_Hlk55849165"/>
      <w:r w:rsidR="00973A2C" w:rsidRPr="00973A2C">
        <w:t xml:space="preserve">DPH bude k fakturované částce připočteno v zákonné výši platné v době uskutečnění zdanitelného plnění. </w:t>
      </w:r>
      <w:r w:rsidRPr="0062688C">
        <w:t xml:space="preserve"> </w:t>
      </w:r>
    </w:p>
    <w:bookmarkEnd w:id="0"/>
    <w:p w14:paraId="6047621D" w14:textId="77777777" w:rsidR="005D17F3" w:rsidRPr="0062688C" w:rsidRDefault="005D17F3" w:rsidP="00973A2C">
      <w:pPr>
        <w:spacing w:after="60"/>
        <w:ind w:left="720"/>
        <w:jc w:val="both"/>
      </w:pPr>
      <w:r w:rsidRPr="0062688C">
        <w:t>Tato cena (paušální částka) zahrnuje:</w:t>
      </w:r>
    </w:p>
    <w:p w14:paraId="2D8BCA81" w14:textId="77777777" w:rsidR="005D17F3" w:rsidRPr="0062688C" w:rsidRDefault="005D17F3" w:rsidP="005D17F3">
      <w:pPr>
        <w:pStyle w:val="Odstavecseseznamem1"/>
        <w:numPr>
          <w:ilvl w:val="0"/>
          <w:numId w:val="7"/>
        </w:numPr>
        <w:ind w:left="1080"/>
        <w:jc w:val="both"/>
      </w:pPr>
      <w:bookmarkStart w:id="1" w:name="_Hlk55849189"/>
      <w:r w:rsidRPr="0062688C">
        <w:t>provádění PBTK zdravotnické techniky uvedené v příloze č. 1 k této smlouvě,</w:t>
      </w:r>
    </w:p>
    <w:p w14:paraId="66E473C7" w14:textId="77777777" w:rsidR="005D17F3" w:rsidRPr="0062688C" w:rsidRDefault="005D17F3" w:rsidP="00973A2C">
      <w:pPr>
        <w:pStyle w:val="Odstavecseseznamem1"/>
        <w:numPr>
          <w:ilvl w:val="0"/>
          <w:numId w:val="7"/>
        </w:numPr>
        <w:spacing w:after="60"/>
        <w:ind w:left="1077" w:hanging="357"/>
        <w:jc w:val="both"/>
      </w:pPr>
      <w:r w:rsidRPr="0062688C">
        <w:t>dopravu (cestovní výdaje zhotovitele) do místa provádění servisu (čl.V.odst.1), spojenou se zajištěním PBTK</w:t>
      </w:r>
    </w:p>
    <w:bookmarkEnd w:id="1"/>
    <w:p w14:paraId="653A8CFB" w14:textId="77777777" w:rsidR="005D17F3" w:rsidRPr="0062688C" w:rsidRDefault="005D17F3" w:rsidP="005D17F3">
      <w:pPr>
        <w:spacing w:after="0" w:line="240" w:lineRule="auto"/>
        <w:ind w:left="720" w:hanging="12"/>
        <w:jc w:val="both"/>
      </w:pPr>
      <w:r w:rsidRPr="0062688C">
        <w:t>V ceně nejsou obsaženy ceny náhradních dílů a ceny materiálů použitých k pozáruční nebo mimozáruční opravě zdravotnické techniky a dále opravy či služby dle čl. V. odst. 4 až 8 této smlouvy.</w:t>
      </w:r>
    </w:p>
    <w:p w14:paraId="123F6469" w14:textId="324F6E6E" w:rsidR="005D17F3" w:rsidRDefault="005D17F3" w:rsidP="005D17F3">
      <w:pPr>
        <w:pStyle w:val="Odstavecseseznamem1"/>
        <w:numPr>
          <w:ilvl w:val="0"/>
          <w:numId w:val="6"/>
        </w:numPr>
        <w:spacing w:after="0" w:line="240" w:lineRule="auto"/>
        <w:jc w:val="both"/>
      </w:pPr>
      <w:r w:rsidRPr="0062688C">
        <w:t xml:space="preserve">Shora uvedenou celkovou měsíční splátku paušální částky ve </w:t>
      </w:r>
      <w:r w:rsidR="00DC716F" w:rsidRPr="0062688C">
        <w:t xml:space="preserve">výši </w:t>
      </w:r>
      <w:r w:rsidR="008C2D00" w:rsidRPr="009C1EFD">
        <w:rPr>
          <w:b/>
          <w:bCs/>
        </w:rPr>
        <w:t>4</w:t>
      </w:r>
      <w:r w:rsidR="00973A2C" w:rsidRPr="009C1EFD">
        <w:rPr>
          <w:b/>
          <w:bCs/>
        </w:rPr>
        <w:t>.</w:t>
      </w:r>
      <w:r w:rsidR="007E62FD">
        <w:rPr>
          <w:b/>
          <w:bCs/>
        </w:rPr>
        <w:t>868</w:t>
      </w:r>
      <w:bookmarkStart w:id="2" w:name="_GoBack"/>
      <w:bookmarkEnd w:id="2"/>
      <w:r w:rsidRPr="009C1EFD">
        <w:rPr>
          <w:b/>
          <w:bCs/>
        </w:rPr>
        <w:t>,-Kč</w:t>
      </w:r>
      <w:r w:rsidRPr="0062688C">
        <w:t xml:space="preserve"> bez DPH je</w:t>
      </w:r>
      <w:r>
        <w:t xml:space="preserve"> objednatel povinen zaplatit na běžný účet zhotovitele vždy po doručení faktury od zhotovitele. </w:t>
      </w:r>
      <w:r w:rsidRPr="00222447">
        <w:t>Zhotovitel vystaví fakturu na</w:t>
      </w:r>
      <w:r>
        <w:t xml:space="preserve"> následující kalendářní měsíc, za který bude servisní služba zhotovitelem zajišťována. </w:t>
      </w:r>
      <w:r w:rsidRPr="004057D4">
        <w:rPr>
          <w:b/>
          <w:bCs/>
        </w:rPr>
        <w:t>Splatnost všech faktur dle této smlouvy je 30 dní</w:t>
      </w:r>
      <w:r>
        <w:t xml:space="preserve"> ode dne jejich vystavení. </w:t>
      </w:r>
    </w:p>
    <w:p w14:paraId="24FBC0DA" w14:textId="77777777" w:rsidR="005D17F3" w:rsidRDefault="005D17F3" w:rsidP="005D17F3">
      <w:pPr>
        <w:pStyle w:val="Odstavecseseznamem1"/>
        <w:numPr>
          <w:ilvl w:val="0"/>
          <w:numId w:val="6"/>
        </w:numPr>
        <w:jc w:val="both"/>
      </w:pPr>
      <w:r>
        <w:t>Oprava nad rámec paušální částky zahrnující servisní práci, spotřebu materiálu, náhradních dílů, použitých zhotovitelem za účelem opravy zdravotnické techniky, bude vyúčtována objednateli do patnácti pracovních dnů po ukončení kalendářního měsíce, ve kterém byla dodávka uskutečněna.</w:t>
      </w:r>
    </w:p>
    <w:p w14:paraId="69222137" w14:textId="77777777" w:rsidR="005D17F3" w:rsidRDefault="005D17F3" w:rsidP="005D17F3">
      <w:pPr>
        <w:pStyle w:val="Odstavecseseznamem1"/>
        <w:numPr>
          <w:ilvl w:val="0"/>
          <w:numId w:val="6"/>
        </w:numPr>
        <w:jc w:val="both"/>
      </w:pPr>
      <w:r>
        <w:t xml:space="preserve">Materiál, náhradní díly jsou kalkulovány za ceny stanovené výrobcem, dovozcem nebo prodejcem náhradních dílů zdravotnické techniky, zvýšené o náklady na jejich pořízení – za ceny podle aktuálního ceníku náhradních dílů zhotovitele. Zhotovitel se na základě této </w:t>
      </w:r>
      <w:r>
        <w:lastRenderedPageBreak/>
        <w:t xml:space="preserve">uzavřené servisní smlouvy zavazuje poskytovat objednateli </w:t>
      </w:r>
      <w:r w:rsidRPr="009C1EFD">
        <w:rPr>
          <w:b/>
          <w:bCs/>
        </w:rPr>
        <w:t>slevu ve výši 5%</w:t>
      </w:r>
      <w:r w:rsidRPr="005D17F3">
        <w:t xml:space="preserve"> z cen aktuálního</w:t>
      </w:r>
      <w:r>
        <w:t xml:space="preserve"> ceníku náhradních dílů zhotovitele (na materiál i na náhradní díly). Informace o cenách náhradních dílů poskytne zhotovitel objednateli na vyžádání.</w:t>
      </w:r>
    </w:p>
    <w:p w14:paraId="5D6139C2" w14:textId="40E259A9" w:rsidR="005D17F3" w:rsidRDefault="005D17F3" w:rsidP="005D17F3">
      <w:pPr>
        <w:pStyle w:val="Odstavecseseznamem1"/>
        <w:numPr>
          <w:ilvl w:val="0"/>
          <w:numId w:val="6"/>
        </w:numPr>
        <w:jc w:val="both"/>
      </w:pPr>
      <w:r>
        <w:t>Není-li umožněno zhotoviteli v případě opravy zrealizovat servis u objednatele bez prostoje (překážky na straně objednatele), je oprávněn zhotovitel tento prosto</w:t>
      </w:r>
      <w:r w:rsidR="003E2171">
        <w:t>j</w:t>
      </w:r>
      <w:r>
        <w:t xml:space="preserve"> objednateli vyúčtovat, za každých </w:t>
      </w:r>
      <w:r w:rsidRPr="005D17F3">
        <w:t xml:space="preserve">započatých </w:t>
      </w:r>
      <w:r w:rsidRPr="004057D4">
        <w:rPr>
          <w:b/>
          <w:bCs/>
        </w:rPr>
        <w:t>30 minut čekání 300,-Kč</w:t>
      </w:r>
      <w:r w:rsidRPr="005D17F3">
        <w:t xml:space="preserve"> bez DPH. Za překážku</w:t>
      </w:r>
      <w:r>
        <w:t xml:space="preserve"> na straně objednatele se považují nedesinfikované nebo neuvolněné lůžko k opravě nebo nepřítomnost osoby oprávněné k potvrzení realizace zákroku k opravě jednoho lůžka. Pokud nelze pro překážky na straně objednatele opravu zrealizovat ani do 1 hodiny od příjezdu servisního technika (odborně způsobilé osoby), je zhotovitel oprávněn objednateli vyúčtovat cestovní náklady ze sídla zhotovitele do místa provádění servisní služby a zpět ve výši </w:t>
      </w:r>
      <w:r w:rsidRPr="009C1EFD">
        <w:rPr>
          <w:b/>
          <w:bCs/>
        </w:rPr>
        <w:t>12,- Kč/</w:t>
      </w:r>
      <w:smartTag w:uri="urn:schemas-microsoft-com:office:smarttags" w:element="metricconverter">
        <w:smartTagPr>
          <w:attr w:name="ProductID" w:val="1 km"/>
        </w:smartTagPr>
        <w:r w:rsidRPr="009C1EFD">
          <w:rPr>
            <w:b/>
            <w:bCs/>
          </w:rPr>
          <w:t>1 km</w:t>
        </w:r>
      </w:smartTag>
      <w:r>
        <w:t>. V případě výjezdu na opravu se takový marný výjezd započítá do celkového počtu výjezdů poskytovaných v souladu s čl. IV odst. 1 písm. b) dle Přílohy č. 1.</w:t>
      </w:r>
    </w:p>
    <w:p w14:paraId="75F1AE33" w14:textId="77777777" w:rsidR="005D17F3" w:rsidRDefault="005D17F3" w:rsidP="005D17F3">
      <w:pPr>
        <w:pStyle w:val="Odstavecseseznamem1"/>
        <w:numPr>
          <w:ilvl w:val="0"/>
          <w:numId w:val="6"/>
        </w:numPr>
        <w:jc w:val="both"/>
      </w:pPr>
      <w:r>
        <w:t xml:space="preserve">Nezaplatí-li objednatel cenu vyúčtovanou fakturou v termínu její splatnosti, je povinen zhotoviteli zaplatit dále smluvní pokutu </w:t>
      </w:r>
      <w:r w:rsidRPr="005D17F3">
        <w:t xml:space="preserve">ve výši </w:t>
      </w:r>
      <w:r w:rsidRPr="004057D4">
        <w:t>0,1% z dlužné částky</w:t>
      </w:r>
      <w:r>
        <w:t xml:space="preserve"> za každý započatý den prodlení. Dnem zaplacení je den, kdy byla částka připsána na účet zhotovitele. Smluvní pokuta je splatná ve lhůtě 15 dnů po doručení její vyúčtování objednateli.</w:t>
      </w:r>
    </w:p>
    <w:p w14:paraId="53B4DBDA" w14:textId="469676FF" w:rsidR="005D17F3" w:rsidRDefault="005D17F3" w:rsidP="005D17F3">
      <w:pPr>
        <w:pStyle w:val="Odstavecseseznamem1"/>
        <w:numPr>
          <w:ilvl w:val="0"/>
          <w:numId w:val="6"/>
        </w:numPr>
        <w:jc w:val="both"/>
      </w:pPr>
      <w:r>
        <w:t>Bude-li objednatel v prodlení s placením ceny dle čl.</w:t>
      </w:r>
      <w:r w:rsidR="009C1EFD">
        <w:t> </w:t>
      </w:r>
      <w:r>
        <w:t>V. odst. 1 této smlouvy či její části po dobu delší než 90 kalendářních dnů, je zhotovitel oprávněn přerušit provádění servisních služeb do uhrazení dlužné částky. O tuto dobu se prodlužuje doba plnění zhotovitele. V tomto případě zhotovitel neodpovídá ani za řádné a včasné provedení PBTK.</w:t>
      </w:r>
    </w:p>
    <w:p w14:paraId="5C6327D0" w14:textId="77777777" w:rsidR="005D17F3" w:rsidRDefault="005D17F3" w:rsidP="005D17F3">
      <w:pPr>
        <w:pStyle w:val="Odstavecseseznamem1"/>
        <w:numPr>
          <w:ilvl w:val="0"/>
          <w:numId w:val="6"/>
        </w:numPr>
        <w:jc w:val="both"/>
      </w:pPr>
      <w:r>
        <w:t xml:space="preserve">Smluvní </w:t>
      </w:r>
      <w:r w:rsidRPr="00022B5B">
        <w:t xml:space="preserve">cena za předmět </w:t>
      </w:r>
      <w:r>
        <w:t xml:space="preserve">této </w:t>
      </w:r>
      <w:r w:rsidRPr="00022B5B">
        <w:t>smlouvy,</w:t>
      </w:r>
      <w:r>
        <w:t xml:space="preserve"> může být po uplynutí prvního roku platnosti této servisní smlouvy navýšena o procento inflace odpovídající indexu růstu spotřebitelských cen (dále jen „míra inflace“) podle oficiálních údajů Českého statistického úřadu. K navýšení může dojít pouze jednou ročně k 1. lednu následujícího kalendářního roku, přičemž rozhodným údajem je údaj uvedený ČSÚ ke dni 30.9.  příslušného kalendářního roku. Zhotovitel se zavazuje oznámit objednateli změnu ceny za předmět této smlouvy vždy písemně předem.</w:t>
      </w:r>
    </w:p>
    <w:p w14:paraId="62FB4CCC" w14:textId="77777777" w:rsidR="005D17F3" w:rsidRPr="005D17F3" w:rsidRDefault="005D17F3" w:rsidP="005D17F3">
      <w:pPr>
        <w:pStyle w:val="Odstavecseseznamem1"/>
        <w:numPr>
          <w:ilvl w:val="0"/>
          <w:numId w:val="6"/>
        </w:numPr>
        <w:jc w:val="both"/>
      </w:pPr>
      <w:r w:rsidRPr="005D17F3">
        <w:t xml:space="preserve">V případě, že je </w:t>
      </w:r>
      <w:r w:rsidR="003E2171">
        <w:t>PBTK</w:t>
      </w:r>
      <w:r w:rsidRPr="005D17F3">
        <w:t xml:space="preserve"> provedena</w:t>
      </w:r>
    </w:p>
    <w:p w14:paraId="5DBE2013" w14:textId="77777777" w:rsidR="005D17F3" w:rsidRPr="005D17F3" w:rsidRDefault="005D17F3" w:rsidP="005D17F3">
      <w:pPr>
        <w:pStyle w:val="Odstavecseseznamem1"/>
        <w:ind w:left="1080" w:hanging="360"/>
        <w:jc w:val="both"/>
      </w:pPr>
      <w:r w:rsidRPr="005D17F3">
        <w:t xml:space="preserve"> a)</w:t>
      </w:r>
      <w:r w:rsidRPr="005D17F3">
        <w:tab/>
        <w:t xml:space="preserve">méně než 6 měsíců a více než 3 měsíce po ukončení předešlé PBTK uhradí objednatel </w:t>
      </w:r>
      <w:r w:rsidR="005822FC">
        <w:t xml:space="preserve">„startovací poplatek“ ve výši </w:t>
      </w:r>
      <w:r w:rsidR="005822FC" w:rsidRPr="009C1EFD">
        <w:rPr>
          <w:b/>
          <w:bCs/>
        </w:rPr>
        <w:t>30</w:t>
      </w:r>
      <w:r w:rsidRPr="009C1EFD">
        <w:rPr>
          <w:b/>
          <w:bCs/>
        </w:rPr>
        <w:t>% výše ročního paušálu</w:t>
      </w:r>
      <w:r w:rsidRPr="005D17F3">
        <w:t xml:space="preserve"> jednorázově 14 dní dopředu před provedením PBTK.</w:t>
      </w:r>
    </w:p>
    <w:p w14:paraId="61E15D4E" w14:textId="77777777" w:rsidR="005D17F3" w:rsidRPr="005D17F3" w:rsidRDefault="005D17F3" w:rsidP="005D17F3">
      <w:pPr>
        <w:pStyle w:val="Odstavecseseznamem1"/>
        <w:ind w:left="1080" w:hanging="360"/>
        <w:jc w:val="both"/>
      </w:pPr>
      <w:r w:rsidRPr="005D17F3">
        <w:t>b)</w:t>
      </w:r>
      <w:r w:rsidRPr="005D17F3">
        <w:tab/>
        <w:t xml:space="preserve">méně než 3 měsíce po ukončení předešlé PBTK uhradí objednatel </w:t>
      </w:r>
      <w:r w:rsidR="005822FC">
        <w:t xml:space="preserve">„startovací poplatek“ ve výši </w:t>
      </w:r>
      <w:r w:rsidR="005822FC" w:rsidRPr="009C1EFD">
        <w:rPr>
          <w:b/>
          <w:bCs/>
        </w:rPr>
        <w:t>50</w:t>
      </w:r>
      <w:r w:rsidRPr="009C1EFD">
        <w:rPr>
          <w:b/>
          <w:bCs/>
        </w:rPr>
        <w:t>% výše ročního paušálu</w:t>
      </w:r>
      <w:r w:rsidRPr="005D17F3">
        <w:t xml:space="preserve"> jednorázově 14 dní dopředu před provedením PBTK.</w:t>
      </w:r>
    </w:p>
    <w:p w14:paraId="1DC56276" w14:textId="77777777" w:rsidR="005D17F3" w:rsidRPr="005D17F3" w:rsidRDefault="005D17F3" w:rsidP="005D17F3">
      <w:pPr>
        <w:pStyle w:val="Odstavecseseznamem1"/>
        <w:ind w:left="1080" w:hanging="360"/>
        <w:jc w:val="both"/>
      </w:pPr>
      <w:r w:rsidRPr="005D17F3">
        <w:t>c)</w:t>
      </w:r>
      <w:r w:rsidRPr="005D17F3">
        <w:tab/>
        <w:t>více než 6 měsíců po ukončení předešlé PBTK, bude postupováno dle čl. V odst. 1 této smlouvy.</w:t>
      </w:r>
    </w:p>
    <w:p w14:paraId="385F1CA3" w14:textId="554A0DDC" w:rsidR="005D17F3" w:rsidRPr="005D17F3" w:rsidRDefault="005D17F3" w:rsidP="005D17F3">
      <w:pPr>
        <w:pStyle w:val="Odstavecseseznamem1"/>
        <w:numPr>
          <w:ilvl w:val="0"/>
          <w:numId w:val="6"/>
        </w:numPr>
        <w:jc w:val="both"/>
      </w:pPr>
      <w:r w:rsidRPr="005D17F3">
        <w:t xml:space="preserve">Pro případ zásahu třetí osoby odlišné od zhotovitele se sjednává smluvní pokuta ve výši </w:t>
      </w:r>
      <w:r w:rsidR="009C1EFD">
        <w:br/>
      </w:r>
      <w:r w:rsidRPr="009C1EFD">
        <w:rPr>
          <w:b/>
          <w:bCs/>
        </w:rPr>
        <w:t>2.000,</w:t>
      </w:r>
      <w:r w:rsidR="009C1EFD">
        <w:rPr>
          <w:b/>
          <w:bCs/>
        </w:rPr>
        <w:t>-K</w:t>
      </w:r>
      <w:r w:rsidRPr="009C1EFD">
        <w:rPr>
          <w:b/>
          <w:bCs/>
        </w:rPr>
        <w:t>č</w:t>
      </w:r>
      <w:r w:rsidRPr="005D17F3">
        <w:t xml:space="preserve"> za každý zdravotnický prostředek. Pro splatnost smluvní pokuty platí odst. 6 tohoto článku obdobně.</w:t>
      </w:r>
    </w:p>
    <w:p w14:paraId="33DA75E7" w14:textId="77777777" w:rsidR="005D17F3" w:rsidRPr="00102F23" w:rsidRDefault="005D17F3" w:rsidP="005D17F3">
      <w:pPr>
        <w:pStyle w:val="Odstavecseseznamem1"/>
        <w:rPr>
          <w:highlight w:val="green"/>
        </w:rPr>
      </w:pPr>
    </w:p>
    <w:p w14:paraId="5EE9ECD8" w14:textId="77777777" w:rsidR="005D17F3" w:rsidRDefault="005D17F3" w:rsidP="005D17F3">
      <w:pPr>
        <w:pStyle w:val="Odstavecseseznamem1"/>
        <w:numPr>
          <w:ilvl w:val="0"/>
          <w:numId w:val="2"/>
        </w:numPr>
        <w:jc w:val="center"/>
        <w:rPr>
          <w:b/>
        </w:rPr>
      </w:pPr>
      <w:r w:rsidRPr="00245069">
        <w:rPr>
          <w:b/>
        </w:rPr>
        <w:t>Provádění servisní služby</w:t>
      </w:r>
    </w:p>
    <w:p w14:paraId="4F2FF0B6" w14:textId="77777777" w:rsidR="005D17F3" w:rsidRPr="00245069" w:rsidRDefault="005D17F3" w:rsidP="005D17F3">
      <w:pPr>
        <w:pStyle w:val="Odstavecseseznamem1"/>
        <w:rPr>
          <w:b/>
        </w:rPr>
      </w:pPr>
    </w:p>
    <w:p w14:paraId="7D325293" w14:textId="233BF21F" w:rsidR="005D17F3" w:rsidRPr="004057D4" w:rsidRDefault="005D17F3" w:rsidP="005D17F3">
      <w:pPr>
        <w:pStyle w:val="Odstavecseseznamem1"/>
        <w:numPr>
          <w:ilvl w:val="0"/>
          <w:numId w:val="8"/>
        </w:numPr>
        <w:jc w:val="both"/>
        <w:rPr>
          <w:b/>
          <w:bCs/>
        </w:rPr>
      </w:pPr>
      <w:r>
        <w:t xml:space="preserve">Konkrétní místo provádění servisu (místo plnění): </w:t>
      </w:r>
      <w:r w:rsidR="00DC260C" w:rsidRPr="004057D4">
        <w:rPr>
          <w:b/>
          <w:bCs/>
        </w:rPr>
        <w:t>Karlovarská krajská nemocnice a.s.</w:t>
      </w:r>
      <w:r w:rsidR="007E62FD">
        <w:rPr>
          <w:b/>
          <w:bCs/>
        </w:rPr>
        <w:t>, nemocnice Cheb</w:t>
      </w:r>
      <w:r w:rsidR="00973A2C" w:rsidRPr="004057D4">
        <w:rPr>
          <w:b/>
          <w:bCs/>
        </w:rPr>
        <w:t>.</w:t>
      </w:r>
    </w:p>
    <w:p w14:paraId="0E96D727" w14:textId="77777777" w:rsidR="005D17F3" w:rsidRDefault="005D17F3" w:rsidP="005D17F3">
      <w:pPr>
        <w:pStyle w:val="Odstavecseseznamem1"/>
        <w:numPr>
          <w:ilvl w:val="0"/>
          <w:numId w:val="8"/>
        </w:numPr>
        <w:jc w:val="both"/>
      </w:pPr>
      <w:r>
        <w:t>Objednatel je povinen zajistit, aby zdravotnická technika, u které bude prováděna servisní služba, byla bez pacienta a byla řádně vydezinfikována a vyčištěna. V opačném případě má technik zhotovitele právo práce na výrobku odmítnout s tím, že zhotovitel je oprávněn fakturovat náklady uvedené v čl. IV odst. 5.</w:t>
      </w:r>
    </w:p>
    <w:p w14:paraId="4BC8AF7C" w14:textId="77777777" w:rsidR="005D17F3" w:rsidRDefault="005D17F3" w:rsidP="005D17F3">
      <w:pPr>
        <w:pStyle w:val="Odstavecseseznamem1"/>
        <w:numPr>
          <w:ilvl w:val="0"/>
          <w:numId w:val="8"/>
        </w:numPr>
        <w:jc w:val="both"/>
      </w:pPr>
      <w:r>
        <w:lastRenderedPageBreak/>
        <w:t>Zhotovitel zajistí dodržování bezpečnostních hygienických, požárních a ekologických předpisů odborně způsobilými osobami po dobu provádění servisní služby a zajistí vlastní dozor nad tímto dodržováním.</w:t>
      </w:r>
    </w:p>
    <w:p w14:paraId="6D010A5A" w14:textId="77777777" w:rsidR="005D17F3" w:rsidRPr="00593A53" w:rsidRDefault="005D17F3" w:rsidP="005D17F3">
      <w:pPr>
        <w:pStyle w:val="Odstavecseseznamem1"/>
        <w:numPr>
          <w:ilvl w:val="0"/>
          <w:numId w:val="8"/>
        </w:numPr>
        <w:jc w:val="both"/>
      </w:pPr>
      <w:r w:rsidRPr="00593A53">
        <w:t>Demontáže vyřazených lůžek z provoz</w:t>
      </w:r>
      <w:r>
        <w:t>u</w:t>
      </w:r>
      <w:r w:rsidRPr="00593A53">
        <w:t xml:space="preserve"> bude zhotovitel provádět na základě písemných objednávek nebo na základě samostatných smluv. Tyto činnosti nejsou předmětem této smlouvy a budou účtovány zvlášť podle předem dohodnutých smluvních cen.</w:t>
      </w:r>
    </w:p>
    <w:p w14:paraId="5BF70486" w14:textId="77777777" w:rsidR="005D17F3" w:rsidRDefault="005D17F3" w:rsidP="005D17F3">
      <w:pPr>
        <w:pStyle w:val="Odstavecseseznamem1"/>
        <w:numPr>
          <w:ilvl w:val="0"/>
          <w:numId w:val="8"/>
        </w:numPr>
        <w:jc w:val="both"/>
      </w:pPr>
      <w:r>
        <w:t>Dodatečné úpravy zdravotnické techniky požadované objednatelem nejsou též předmětem této smlouvy a budou účtovány zvlášť podle předem dohodnutých smluvních cen.</w:t>
      </w:r>
    </w:p>
    <w:p w14:paraId="2E755CD3" w14:textId="191BA923" w:rsidR="005D17F3" w:rsidRDefault="005D17F3" w:rsidP="005D17F3">
      <w:pPr>
        <w:pStyle w:val="Odstavecseseznamem1"/>
        <w:numPr>
          <w:ilvl w:val="0"/>
          <w:numId w:val="8"/>
        </w:numPr>
        <w:jc w:val="both"/>
      </w:pPr>
      <w:r>
        <w:t xml:space="preserve">Opravy poškození nebo závad zdravotnické techniky zaviněné prokazatelně obsluhou (personálem) objednatele nebo uživatelem, je zhotovitel oprávněn vyfakturovat mimo rámec této smlouvy samostatně dle platného ceníku servisních služeb, a to do maximální hodnoty celkové opravy </w:t>
      </w:r>
      <w:r w:rsidRPr="009C1EFD">
        <w:rPr>
          <w:b/>
          <w:bCs/>
        </w:rPr>
        <w:t>5.000,-Kč</w:t>
      </w:r>
      <w:r>
        <w:t xml:space="preserve"> bez DPH bez předchozí konzultace se zástupcem objednatele. V případě, že oprava přesahuje uvedenou hodnotu, je technik povinen odsouhlasit si realizaci a proplacení opravy vždy se zástupcem (zástupci) objednatele.</w:t>
      </w:r>
    </w:p>
    <w:p w14:paraId="6776E3D1" w14:textId="55346F9E" w:rsidR="005D17F3" w:rsidRDefault="005D17F3" w:rsidP="005D17F3">
      <w:pPr>
        <w:pStyle w:val="Odstavecseseznamem1"/>
        <w:numPr>
          <w:ilvl w:val="0"/>
          <w:numId w:val="8"/>
        </w:numPr>
        <w:jc w:val="both"/>
      </w:pPr>
      <w:r>
        <w:t xml:space="preserve">V případě, že odborně způsobilá osoba či technik během provádění PBTK zjistí závadu a bude měnit díl, je tento díl oprávněna vyměnit bez předchozí konzultace se zástupcem objednatele do hodnoty </w:t>
      </w:r>
      <w:r w:rsidRPr="009C1EFD">
        <w:rPr>
          <w:b/>
          <w:bCs/>
        </w:rPr>
        <w:t>5.000,-Kč</w:t>
      </w:r>
      <w:r>
        <w:t xml:space="preserve"> bez DPH. V případě, že náhradní díl přesahuje uvedenou hodnotu</w:t>
      </w:r>
      <w:r w:rsidR="003E2171">
        <w:t>,</w:t>
      </w:r>
      <w:r>
        <w:t xml:space="preserve"> je technik povinen jeho výměnu odsouhlasit vždy se zástupcem (zástupci) objednatele.</w:t>
      </w:r>
    </w:p>
    <w:p w14:paraId="570EA89C" w14:textId="57AADA50" w:rsidR="005D17F3" w:rsidRDefault="005D17F3" w:rsidP="005D17F3">
      <w:pPr>
        <w:pStyle w:val="Odstavecseseznamem1"/>
        <w:numPr>
          <w:ilvl w:val="0"/>
          <w:numId w:val="8"/>
        </w:numPr>
        <w:jc w:val="both"/>
      </w:pPr>
      <w:r>
        <w:t xml:space="preserve">V případě, že odborně způsobilá osoba či technik během provádění opravy zjistí závadu a bude měnit díl, je tento díl oprávněn vyměnit bez předchozí konzultace se zástupcem objednatele do hodnoty </w:t>
      </w:r>
      <w:r w:rsidRPr="009C1EFD">
        <w:rPr>
          <w:b/>
          <w:bCs/>
        </w:rPr>
        <w:t>5.000,-Kč</w:t>
      </w:r>
      <w:r>
        <w:t xml:space="preserve"> bez DPH. V případě, že náhradní díl přesahuje uvedeno</w:t>
      </w:r>
      <w:r w:rsidR="00A35B4C">
        <w:t>u</w:t>
      </w:r>
      <w:r>
        <w:t xml:space="preserve"> hodnotu</w:t>
      </w:r>
      <w:r w:rsidR="003E2171">
        <w:t>,</w:t>
      </w:r>
      <w:r>
        <w:t xml:space="preserve"> je technik povinen jeho výměnu odsouhlasit vždy se zástupcem (zástupci) objednatele.</w:t>
      </w:r>
    </w:p>
    <w:p w14:paraId="686740C9" w14:textId="77777777" w:rsidR="005D17F3" w:rsidRDefault="005D17F3" w:rsidP="005D17F3">
      <w:pPr>
        <w:pStyle w:val="Odstavecseseznamem1"/>
        <w:numPr>
          <w:ilvl w:val="0"/>
          <w:numId w:val="8"/>
        </w:numPr>
        <w:jc w:val="both"/>
      </w:pPr>
      <w:r>
        <w:t>Zhotovitel se zavazuje používat na servis k opravě vždy originální náhradní díly výrobce.</w:t>
      </w:r>
    </w:p>
    <w:p w14:paraId="5C2D503C" w14:textId="77777777" w:rsidR="005D17F3" w:rsidRDefault="005D17F3" w:rsidP="005D17F3">
      <w:pPr>
        <w:pStyle w:val="Odstavecseseznamem1"/>
        <w:ind w:left="360"/>
        <w:jc w:val="both"/>
      </w:pPr>
    </w:p>
    <w:p w14:paraId="516BF93E" w14:textId="77777777" w:rsidR="005D17F3" w:rsidRDefault="005D17F3" w:rsidP="005D17F3">
      <w:pPr>
        <w:pStyle w:val="Odstavecseseznamem1"/>
        <w:numPr>
          <w:ilvl w:val="0"/>
          <w:numId w:val="2"/>
        </w:numPr>
        <w:jc w:val="center"/>
        <w:rPr>
          <w:b/>
        </w:rPr>
      </w:pPr>
      <w:r w:rsidRPr="00785D83">
        <w:rPr>
          <w:b/>
        </w:rPr>
        <w:t>Převzetí vykonané servisní služby</w:t>
      </w:r>
    </w:p>
    <w:p w14:paraId="3645AB7F" w14:textId="77777777" w:rsidR="005D17F3" w:rsidRPr="00785D83" w:rsidRDefault="005D17F3" w:rsidP="005D17F3">
      <w:pPr>
        <w:pStyle w:val="Odstavecseseznamem1"/>
        <w:rPr>
          <w:b/>
        </w:rPr>
      </w:pPr>
    </w:p>
    <w:p w14:paraId="29D0F729" w14:textId="77777777" w:rsidR="005D17F3" w:rsidRDefault="005D17F3" w:rsidP="005D17F3">
      <w:pPr>
        <w:pStyle w:val="Odstavecseseznamem1"/>
        <w:numPr>
          <w:ilvl w:val="0"/>
          <w:numId w:val="9"/>
        </w:numPr>
        <w:jc w:val="both"/>
      </w:pPr>
      <w:r>
        <w:t>Závazek zhotovitele provést opravu zdravotnické techniky je splněn provedením funkční zkoušky zdravotnické techniky za přítomnosti zodpovědné osoby</w:t>
      </w:r>
      <w:r w:rsidR="003E2171">
        <w:t>,</w:t>
      </w:r>
      <w:r>
        <w:t xml:space="preserve"> nebo pověřeného zástupce objednatele. O provedení opravy vyhotoví odborně způsobilá osoba či technik zhotovitele servisní zprávu či protokol, jejíž čitelnou kopii přenechá zástupci objednatele. Zástupce objednatele svým podpisem n</w:t>
      </w:r>
      <w:r w:rsidR="00BD6E4C">
        <w:t>a servisní zprávě či protokolu s</w:t>
      </w:r>
      <w:r>
        <w:t xml:space="preserve">tvrzuje převzetí servisní služby za objednatele. </w:t>
      </w:r>
    </w:p>
    <w:p w14:paraId="50A6B96F" w14:textId="77777777" w:rsidR="005D17F3" w:rsidRDefault="005D17F3" w:rsidP="005D17F3">
      <w:pPr>
        <w:pStyle w:val="Odstavecseseznamem1"/>
        <w:numPr>
          <w:ilvl w:val="0"/>
          <w:numId w:val="9"/>
        </w:numPr>
        <w:jc w:val="both"/>
      </w:pPr>
      <w:r>
        <w:t>Po provedení PBTK vyhotoví zhotovitel protokol o preventivní prohlídce, který se vyhotovuje dle výrobních a evidenčních čísel kontrolovaných výrobků.</w:t>
      </w:r>
    </w:p>
    <w:p w14:paraId="2724B37D" w14:textId="77777777" w:rsidR="005D17F3" w:rsidRDefault="005D17F3" w:rsidP="005D17F3"/>
    <w:p w14:paraId="460685EC" w14:textId="77777777" w:rsidR="005D17F3" w:rsidRDefault="005D17F3" w:rsidP="005D17F3">
      <w:pPr>
        <w:pStyle w:val="Odstavecseseznamem1"/>
        <w:numPr>
          <w:ilvl w:val="0"/>
          <w:numId w:val="2"/>
        </w:numPr>
        <w:jc w:val="center"/>
        <w:rPr>
          <w:b/>
        </w:rPr>
      </w:pPr>
      <w:r w:rsidRPr="00785D83">
        <w:rPr>
          <w:b/>
        </w:rPr>
        <w:t>Osoby oprávněné k jednání ve věcech plnění této smlouvy</w:t>
      </w:r>
    </w:p>
    <w:p w14:paraId="034C7B77" w14:textId="77777777" w:rsidR="005D17F3" w:rsidRPr="00785D83" w:rsidRDefault="005D17F3" w:rsidP="005D17F3">
      <w:pPr>
        <w:pStyle w:val="Odstavecseseznamem1"/>
        <w:rPr>
          <w:b/>
        </w:rPr>
      </w:pPr>
    </w:p>
    <w:p w14:paraId="282937B5" w14:textId="77777777" w:rsidR="005D17F3" w:rsidRDefault="005D17F3" w:rsidP="005D17F3">
      <w:pPr>
        <w:pStyle w:val="Odstavecseseznamem1"/>
        <w:numPr>
          <w:ilvl w:val="0"/>
          <w:numId w:val="10"/>
        </w:numPr>
      </w:pPr>
      <w:r>
        <w:t>Ve věcech plnění této smlouvy jsou k jednání oprávněny následující osoby:</w:t>
      </w:r>
    </w:p>
    <w:p w14:paraId="655D01FD" w14:textId="77777777" w:rsidR="005D17F3" w:rsidRPr="009C1EFD" w:rsidRDefault="005D17F3" w:rsidP="009C1EFD">
      <w:pPr>
        <w:spacing w:after="0"/>
        <w:ind w:left="720"/>
        <w:rPr>
          <w:u w:val="single"/>
        </w:rPr>
      </w:pPr>
      <w:bookmarkStart w:id="3" w:name="_Hlk55849535"/>
      <w:r w:rsidRPr="009C1EFD">
        <w:rPr>
          <w:u w:val="single"/>
        </w:rPr>
        <w:t>Za objednatele:</w:t>
      </w:r>
    </w:p>
    <w:p w14:paraId="3C22326F" w14:textId="22C125EB" w:rsidR="005D17F3" w:rsidRPr="00973A2C" w:rsidRDefault="005D17F3" w:rsidP="00973A2C">
      <w:pPr>
        <w:spacing w:after="0"/>
        <w:ind w:left="720"/>
      </w:pPr>
      <w:r w:rsidRPr="00973A2C">
        <w:t>a)</w:t>
      </w:r>
      <w:r w:rsidR="00B42002" w:rsidRPr="00973A2C">
        <w:t xml:space="preserve"> </w:t>
      </w:r>
      <w:r w:rsidR="0033708F">
        <w:t>XXXXXXXXXX</w:t>
      </w:r>
      <w:r w:rsidR="00DF7916" w:rsidRPr="00973A2C">
        <w:t xml:space="preserve"> </w:t>
      </w:r>
      <w:r w:rsidRPr="00973A2C">
        <w:t xml:space="preserve"> tel.</w:t>
      </w:r>
      <w:r w:rsidR="0033708F" w:rsidRPr="0033708F">
        <w:t xml:space="preserve"> </w:t>
      </w:r>
      <w:r w:rsidR="0033708F">
        <w:t>XXXXXXXXXX</w:t>
      </w:r>
      <w:r w:rsidR="00B42002" w:rsidRPr="00973A2C">
        <w:t xml:space="preserve">, e-mail: </w:t>
      </w:r>
      <w:r w:rsidR="0033708F">
        <w:t>XXXXXXXXXX</w:t>
      </w:r>
    </w:p>
    <w:p w14:paraId="06F598E8" w14:textId="4A7B3ECF" w:rsidR="005D17F3" w:rsidRDefault="005D17F3" w:rsidP="00973A2C">
      <w:pPr>
        <w:spacing w:after="0"/>
        <w:ind w:left="720"/>
      </w:pPr>
      <w:r w:rsidRPr="00973A2C">
        <w:t xml:space="preserve">b) </w:t>
      </w:r>
      <w:r w:rsidR="0033708F">
        <w:t>XXXXXXXXXX</w:t>
      </w:r>
      <w:r w:rsidR="00B42002" w:rsidRPr="00973A2C">
        <w:t>, tel.</w:t>
      </w:r>
      <w:r w:rsidR="0033708F" w:rsidRPr="0033708F">
        <w:t xml:space="preserve"> </w:t>
      </w:r>
      <w:r w:rsidR="0033708F">
        <w:t>XXXXXXXXXX</w:t>
      </w:r>
      <w:r w:rsidR="00B42002" w:rsidRPr="00973A2C">
        <w:t xml:space="preserve">, e-mail: </w:t>
      </w:r>
      <w:r w:rsidR="0033708F">
        <w:t>XXXXXXXXXX</w:t>
      </w:r>
    </w:p>
    <w:p w14:paraId="09C10D58" w14:textId="77777777" w:rsidR="009C1EFD" w:rsidRDefault="009C1EFD" w:rsidP="009C1EFD">
      <w:pPr>
        <w:spacing w:after="0"/>
        <w:ind w:left="720"/>
      </w:pPr>
    </w:p>
    <w:p w14:paraId="2B0DADFD" w14:textId="77777777" w:rsidR="009C1EFD" w:rsidRDefault="009C1EFD" w:rsidP="009C1EFD">
      <w:pPr>
        <w:spacing w:after="0"/>
        <w:ind w:left="720"/>
      </w:pPr>
    </w:p>
    <w:p w14:paraId="7B2B2FA6" w14:textId="77777777" w:rsidR="009C1EFD" w:rsidRDefault="009C1EFD" w:rsidP="009C1EFD">
      <w:pPr>
        <w:spacing w:after="0"/>
        <w:ind w:left="720"/>
      </w:pPr>
    </w:p>
    <w:p w14:paraId="16F7A1D3" w14:textId="46D88320" w:rsidR="005D17F3" w:rsidRPr="009C1EFD" w:rsidRDefault="005D17F3" w:rsidP="009C1EFD">
      <w:pPr>
        <w:spacing w:after="0"/>
        <w:ind w:left="720"/>
        <w:rPr>
          <w:u w:val="single"/>
        </w:rPr>
      </w:pPr>
      <w:r w:rsidRPr="009C1EFD">
        <w:rPr>
          <w:u w:val="single"/>
        </w:rPr>
        <w:t>Za zhotovitele:</w:t>
      </w:r>
    </w:p>
    <w:p w14:paraId="3507CF34" w14:textId="38A48B28" w:rsidR="005D17F3" w:rsidRPr="000C1FD7" w:rsidRDefault="0033708F" w:rsidP="009C1EFD">
      <w:pPr>
        <w:pStyle w:val="Odstavecseseznamem1"/>
        <w:numPr>
          <w:ilvl w:val="0"/>
          <w:numId w:val="11"/>
        </w:numPr>
        <w:ind w:left="993" w:hanging="284"/>
        <w:rPr>
          <w:rStyle w:val="Hypertextovodkaz"/>
          <w:color w:val="1F497D"/>
          <w:u w:val="none"/>
          <w:lang w:val="it-IT" w:eastAsia="cs-CZ"/>
        </w:rPr>
      </w:pPr>
      <w:r>
        <w:t>XXXXXXXXXX</w:t>
      </w:r>
      <w:r w:rsidR="005D17F3" w:rsidRPr="000C1FD7">
        <w:t xml:space="preserve">, tel.: </w:t>
      </w:r>
      <w:r>
        <w:t>XXXXXXXXXX</w:t>
      </w:r>
      <w:r w:rsidR="005D17F3" w:rsidRPr="000C1FD7">
        <w:t xml:space="preserve">, e-mail: </w:t>
      </w:r>
      <w:r>
        <w:t>XXXXXXXXXX</w:t>
      </w:r>
    </w:p>
    <w:p w14:paraId="07A4D689" w14:textId="2D2D749E" w:rsidR="005D17F3" w:rsidRPr="009E514E" w:rsidRDefault="0033708F" w:rsidP="009C1EFD">
      <w:pPr>
        <w:pStyle w:val="Odstavecseseznamem1"/>
        <w:numPr>
          <w:ilvl w:val="0"/>
          <w:numId w:val="11"/>
        </w:numPr>
        <w:ind w:left="993" w:hanging="284"/>
      </w:pPr>
      <w:r>
        <w:lastRenderedPageBreak/>
        <w:t>XXXXXXXXXX</w:t>
      </w:r>
      <w:r w:rsidR="005D17F3" w:rsidRPr="009E514E">
        <w:t xml:space="preserve">, tel.: </w:t>
      </w:r>
      <w:r>
        <w:t>XXXXXXXXXX</w:t>
      </w:r>
      <w:r w:rsidR="005D17F3" w:rsidRPr="009E514E">
        <w:t xml:space="preserve">, e-mail: </w:t>
      </w:r>
      <w:r>
        <w:t>XXXXXXXXXX</w:t>
      </w:r>
    </w:p>
    <w:bookmarkEnd w:id="3"/>
    <w:p w14:paraId="59C6F4AC" w14:textId="77777777" w:rsidR="005D17F3" w:rsidRDefault="005D17F3" w:rsidP="005D17F3"/>
    <w:p w14:paraId="40A55F73" w14:textId="77777777" w:rsidR="005D17F3" w:rsidRDefault="005D17F3" w:rsidP="005D17F3">
      <w:pPr>
        <w:pStyle w:val="Odstavecseseznamem1"/>
        <w:numPr>
          <w:ilvl w:val="0"/>
          <w:numId w:val="2"/>
        </w:numPr>
        <w:jc w:val="center"/>
        <w:rPr>
          <w:b/>
        </w:rPr>
      </w:pPr>
      <w:r w:rsidRPr="00AC2720">
        <w:rPr>
          <w:b/>
        </w:rPr>
        <w:t>Vlastnické právo, nebezpečí škody, záruka za jakost, odpovědnost za vady</w:t>
      </w:r>
    </w:p>
    <w:p w14:paraId="234B8703" w14:textId="77777777" w:rsidR="005D17F3" w:rsidRPr="00AC2720" w:rsidRDefault="005D17F3" w:rsidP="005D17F3">
      <w:pPr>
        <w:pStyle w:val="Odstavecseseznamem1"/>
        <w:rPr>
          <w:b/>
        </w:rPr>
      </w:pPr>
    </w:p>
    <w:p w14:paraId="23873577" w14:textId="77777777" w:rsidR="005D17F3" w:rsidRDefault="005D17F3" w:rsidP="005D17F3">
      <w:pPr>
        <w:pStyle w:val="Odstavecseseznamem1"/>
        <w:numPr>
          <w:ilvl w:val="0"/>
          <w:numId w:val="12"/>
        </w:numPr>
        <w:jc w:val="both"/>
      </w:pPr>
      <w:r>
        <w:t>Na zhotovitele nepřechází nebezpečí škody na věci, jež je předmětem servisní služby ani vlastnické právo k ní. Zhotovitel odpovídá za škodu na věci, jež je předmětem servisní služby, pokud ji převzal od objednatele k provedení servisu nebo opravy mimo místo plnění dle této smlouvy. Odpovědnost za škodu na takové věci nese zhotovitel od okamžiku jejího protokolárního převzetí k opravě nebo servisu</w:t>
      </w:r>
      <w:r w:rsidR="00583D73">
        <w:t>,</w:t>
      </w:r>
      <w:r>
        <w:t xml:space="preserve"> do okamžiku jejího vrácení objednateli provedením protokolované funkční zkoušky po provedení opravy nebo servisu.</w:t>
      </w:r>
    </w:p>
    <w:p w14:paraId="151AD2A0" w14:textId="77777777" w:rsidR="005D17F3" w:rsidRDefault="005D17F3" w:rsidP="005D17F3">
      <w:pPr>
        <w:pStyle w:val="Odstavecseseznamem1"/>
        <w:numPr>
          <w:ilvl w:val="0"/>
          <w:numId w:val="12"/>
        </w:numPr>
        <w:jc w:val="both"/>
      </w:pPr>
      <w:r>
        <w:t xml:space="preserve">Na provedené práce </w:t>
      </w:r>
      <w:r w:rsidRPr="005D17F3">
        <w:t xml:space="preserve">poskytuje zhotovitel záruku </w:t>
      </w:r>
      <w:r w:rsidRPr="009C1EFD">
        <w:rPr>
          <w:b/>
          <w:bCs/>
        </w:rPr>
        <w:t>6 měsíců</w:t>
      </w:r>
      <w:r w:rsidRPr="005D17F3">
        <w:t>,</w:t>
      </w:r>
      <w:r>
        <w:t xml:space="preserve"> na materiál a náhradní díly poskytuje zhotovitel záruku </w:t>
      </w:r>
      <w:r w:rsidRPr="009C1EFD">
        <w:rPr>
          <w:b/>
          <w:bCs/>
        </w:rPr>
        <w:t>6 měsíců</w:t>
      </w:r>
      <w:r>
        <w:t>. Záruční doba počíná dnem převzetí a vykonané servisní služby v místě plnění.</w:t>
      </w:r>
    </w:p>
    <w:p w14:paraId="410F0709" w14:textId="77777777" w:rsidR="005D17F3" w:rsidRDefault="005D17F3" w:rsidP="005D17F3">
      <w:pPr>
        <w:pStyle w:val="Odstavecseseznamem1"/>
        <w:numPr>
          <w:ilvl w:val="0"/>
          <w:numId w:val="12"/>
        </w:numPr>
        <w:jc w:val="both"/>
      </w:pPr>
      <w:r>
        <w:t>Zhotovitel neodpovídá za vady, které vzniknou v důsledku neodborného užívání nebo zanedbáním běžné údržby objednatelem, případně uživatelem. Zhotovitel rovněž nezodpovídá za vady vzniklé neodbornou manipulací objednatele, případně uživatele (mechanickým, chemickým nebo tepelným poškozením při překročení definovaných hodnot snášenlivosti materiálu).</w:t>
      </w:r>
    </w:p>
    <w:p w14:paraId="788DC5F9" w14:textId="77777777" w:rsidR="005D17F3" w:rsidRPr="005D17F3" w:rsidRDefault="005D17F3" w:rsidP="005D17F3">
      <w:pPr>
        <w:pStyle w:val="Odstavecseseznamem1"/>
        <w:numPr>
          <w:ilvl w:val="0"/>
          <w:numId w:val="12"/>
        </w:numPr>
        <w:jc w:val="both"/>
      </w:pPr>
      <w:r w:rsidRPr="005D17F3">
        <w:t xml:space="preserve">Záruka na motory u nově zakoupených lůžek je prodloužena o </w:t>
      </w:r>
      <w:r w:rsidRPr="009C1EFD">
        <w:rPr>
          <w:b/>
          <w:bCs/>
        </w:rPr>
        <w:t>24 měsíců</w:t>
      </w:r>
      <w:r w:rsidRPr="005D17F3">
        <w:t>.</w:t>
      </w:r>
    </w:p>
    <w:p w14:paraId="71F0DC43" w14:textId="77777777" w:rsidR="005D17F3" w:rsidRDefault="005D17F3" w:rsidP="005D17F3"/>
    <w:p w14:paraId="403EEB74" w14:textId="77777777" w:rsidR="005D17F3" w:rsidRPr="00D82DB6" w:rsidRDefault="005D17F3" w:rsidP="005D17F3">
      <w:pPr>
        <w:pStyle w:val="Odstavecseseznamem1"/>
        <w:numPr>
          <w:ilvl w:val="0"/>
          <w:numId w:val="2"/>
        </w:numPr>
        <w:jc w:val="center"/>
        <w:rPr>
          <w:b/>
        </w:rPr>
      </w:pPr>
      <w:r w:rsidRPr="00D82DB6">
        <w:rPr>
          <w:b/>
        </w:rPr>
        <w:t>Řešení záležitostí</w:t>
      </w:r>
    </w:p>
    <w:p w14:paraId="48DB9762" w14:textId="77777777" w:rsidR="005D17F3" w:rsidRDefault="005D17F3" w:rsidP="005D17F3">
      <w:pPr>
        <w:pStyle w:val="Odstavecseseznamem1"/>
        <w:ind w:left="1440"/>
      </w:pPr>
    </w:p>
    <w:p w14:paraId="2B4B6711" w14:textId="77777777" w:rsidR="005D17F3" w:rsidRDefault="005D17F3" w:rsidP="005D17F3">
      <w:pPr>
        <w:pStyle w:val="Odstavecseseznamem1"/>
        <w:numPr>
          <w:ilvl w:val="0"/>
          <w:numId w:val="13"/>
        </w:numPr>
        <w:jc w:val="both"/>
      </w:pPr>
      <w:r>
        <w:t>Strany této smlouvy se zavazují, že veškeré spory vyplývající z realizace, výkladu nebo ukončení této smlouvy se budou snažit řešit smírnou cestou – dohodou.</w:t>
      </w:r>
    </w:p>
    <w:p w14:paraId="06BDB033" w14:textId="77777777" w:rsidR="005D17F3" w:rsidRDefault="005D17F3" w:rsidP="005D17F3">
      <w:pPr>
        <w:pStyle w:val="Odstavecseseznamem1"/>
        <w:numPr>
          <w:ilvl w:val="0"/>
          <w:numId w:val="13"/>
        </w:numPr>
        <w:jc w:val="both"/>
      </w:pPr>
      <w:r>
        <w:t>Není-li řešení sporu smírnou cestou možné, případné spory z právních vztahů založených touto smlouvou nebo v souvislosti s ní, budou rozhodovány příslušným soudem.</w:t>
      </w:r>
    </w:p>
    <w:p w14:paraId="361D50C5" w14:textId="77777777" w:rsidR="005D17F3" w:rsidRDefault="005D17F3" w:rsidP="005D17F3">
      <w:pPr>
        <w:pStyle w:val="Odstavecseseznamem1"/>
        <w:ind w:left="360"/>
        <w:jc w:val="both"/>
      </w:pPr>
    </w:p>
    <w:p w14:paraId="1DB070E8" w14:textId="77777777" w:rsidR="005D17F3" w:rsidRPr="00D82DB6" w:rsidRDefault="005D17F3" w:rsidP="005D17F3">
      <w:pPr>
        <w:pStyle w:val="Odstavecseseznamem1"/>
        <w:numPr>
          <w:ilvl w:val="0"/>
          <w:numId w:val="2"/>
        </w:numPr>
        <w:jc w:val="center"/>
        <w:rPr>
          <w:b/>
        </w:rPr>
      </w:pPr>
      <w:r w:rsidRPr="00D82DB6">
        <w:rPr>
          <w:b/>
        </w:rPr>
        <w:t>Trvání smluvního vztahu</w:t>
      </w:r>
    </w:p>
    <w:p w14:paraId="14E837DF" w14:textId="77777777" w:rsidR="005D17F3" w:rsidRDefault="005D17F3" w:rsidP="009C1EFD">
      <w:pPr>
        <w:ind w:left="426"/>
      </w:pPr>
      <w:r>
        <w:t xml:space="preserve">Tato smlouva </w:t>
      </w:r>
      <w:r w:rsidRPr="005D17F3">
        <w:t xml:space="preserve">je uzavírána na </w:t>
      </w:r>
      <w:r w:rsidRPr="009C1EFD">
        <w:rPr>
          <w:b/>
          <w:bCs/>
        </w:rPr>
        <w:t>dobu neurčitou</w:t>
      </w:r>
      <w:r w:rsidRPr="005D17F3">
        <w:t>.</w:t>
      </w:r>
    </w:p>
    <w:p w14:paraId="2BB41358" w14:textId="77777777" w:rsidR="005D17F3" w:rsidRDefault="005D17F3" w:rsidP="005D17F3"/>
    <w:p w14:paraId="3656ECB0" w14:textId="77777777" w:rsidR="005D17F3" w:rsidRPr="00D82DB6" w:rsidRDefault="005D17F3" w:rsidP="005D17F3">
      <w:pPr>
        <w:pStyle w:val="Odstavecseseznamem1"/>
        <w:numPr>
          <w:ilvl w:val="0"/>
          <w:numId w:val="2"/>
        </w:numPr>
        <w:jc w:val="center"/>
        <w:rPr>
          <w:b/>
        </w:rPr>
      </w:pPr>
      <w:r w:rsidRPr="00D82DB6">
        <w:rPr>
          <w:b/>
        </w:rPr>
        <w:t>Ukončení smluvního vztahu</w:t>
      </w:r>
    </w:p>
    <w:p w14:paraId="3FC2EDFC" w14:textId="77777777" w:rsidR="005D17F3" w:rsidRDefault="005D17F3" w:rsidP="009C1EFD">
      <w:pPr>
        <w:ind w:left="426"/>
      </w:pPr>
      <w:r>
        <w:t>Tuto smlouvu lze ukončit:</w:t>
      </w:r>
    </w:p>
    <w:p w14:paraId="3430B26A" w14:textId="77777777" w:rsidR="005D17F3" w:rsidRDefault="005D17F3" w:rsidP="009C1EFD">
      <w:pPr>
        <w:pStyle w:val="Odstavecseseznamem1"/>
        <w:numPr>
          <w:ilvl w:val="0"/>
          <w:numId w:val="14"/>
        </w:numPr>
        <w:ind w:hanging="294"/>
      </w:pPr>
      <w:r>
        <w:t>Písemnou dohodou smluvních stran.</w:t>
      </w:r>
    </w:p>
    <w:p w14:paraId="7503EB65" w14:textId="0EFBF0A1" w:rsidR="005D17F3" w:rsidRDefault="005D17F3" w:rsidP="009C1EFD">
      <w:pPr>
        <w:pStyle w:val="Odstavecseseznamem1"/>
        <w:numPr>
          <w:ilvl w:val="0"/>
          <w:numId w:val="14"/>
        </w:numPr>
        <w:ind w:hanging="294"/>
        <w:jc w:val="both"/>
      </w:pPr>
      <w:r>
        <w:t>Výpovědí</w:t>
      </w:r>
      <w:r w:rsidR="009C1EFD">
        <w:t>:</w:t>
      </w:r>
    </w:p>
    <w:p w14:paraId="326A88CA" w14:textId="7E3A1111" w:rsidR="005D17F3" w:rsidRDefault="005D17F3" w:rsidP="009C1EFD">
      <w:pPr>
        <w:pStyle w:val="Odstavecseseznamem1"/>
        <w:numPr>
          <w:ilvl w:val="0"/>
          <w:numId w:val="15"/>
        </w:numPr>
        <w:ind w:left="993" w:hanging="273"/>
        <w:jc w:val="both"/>
      </w:pPr>
      <w:r>
        <w:t xml:space="preserve">Zhotovitel i objednatel jsou oprávněni tuto smlouvu písemně vypovědět, a to i bez udání </w:t>
      </w:r>
      <w:r w:rsidRPr="00161FE2">
        <w:t xml:space="preserve">důvodu. Výpovědní doba činí </w:t>
      </w:r>
      <w:bookmarkStart w:id="4" w:name="_Hlk55849647"/>
      <w:r w:rsidR="009C1EFD" w:rsidRPr="009C1EFD">
        <w:rPr>
          <w:b/>
          <w:bCs/>
        </w:rPr>
        <w:t>6 měsíců</w:t>
      </w:r>
      <w:r w:rsidR="009C1EFD">
        <w:t xml:space="preserve"> </w:t>
      </w:r>
      <w:bookmarkEnd w:id="4"/>
      <w:r w:rsidRPr="00161FE2">
        <w:t>a začíná běžet prvním dnem kalendářního měsíce</w:t>
      </w:r>
      <w:r>
        <w:t xml:space="preserve"> následujícího po doručení výpovědi druhé smluvní straně a končí uplynutím posledního dne příslušného kalendářního měsíce.</w:t>
      </w:r>
    </w:p>
    <w:p w14:paraId="3C0E740A" w14:textId="14ADC346" w:rsidR="005D17F3" w:rsidRDefault="005D17F3" w:rsidP="009C1EFD">
      <w:pPr>
        <w:pStyle w:val="Odstavecseseznamem1"/>
        <w:numPr>
          <w:ilvl w:val="0"/>
          <w:numId w:val="15"/>
        </w:numPr>
        <w:ind w:left="993" w:hanging="273"/>
        <w:jc w:val="both"/>
      </w:pPr>
      <w:r>
        <w:t xml:space="preserve">Je-li objednatel v prodlení se splněním peněžitého závazku nebo jeho části déle jak </w:t>
      </w:r>
      <w:r w:rsidR="009C1EFD">
        <w:br/>
      </w:r>
      <w:r>
        <w:t>30 kalendářních dnů, je zhotovitel oprávněn tuto smlouvu vypovědět písemně s uvedením tohoto důvodu, výpovědní doba činí 10 kal</w:t>
      </w:r>
      <w:r w:rsidR="00583D73">
        <w:t>endářních dnů a začíná běžet</w:t>
      </w:r>
      <w:r>
        <w:t xml:space="preserve"> dne doručení výpovědi objednateli.</w:t>
      </w:r>
    </w:p>
    <w:p w14:paraId="1186887D" w14:textId="77777777" w:rsidR="005D17F3" w:rsidRDefault="005D17F3" w:rsidP="005D17F3">
      <w:pPr>
        <w:pStyle w:val="Odstavecseseznamem1"/>
        <w:ind w:left="1080"/>
      </w:pPr>
    </w:p>
    <w:p w14:paraId="712EE99E" w14:textId="77777777" w:rsidR="005D17F3" w:rsidRDefault="005D17F3" w:rsidP="005D17F3">
      <w:pPr>
        <w:pStyle w:val="Odstavecseseznamem1"/>
        <w:ind w:left="1080"/>
      </w:pPr>
    </w:p>
    <w:p w14:paraId="2FC533CE" w14:textId="77777777" w:rsidR="005D17F3" w:rsidRDefault="005D17F3" w:rsidP="005D17F3">
      <w:pPr>
        <w:pStyle w:val="Odstavecseseznamem1"/>
        <w:numPr>
          <w:ilvl w:val="0"/>
          <w:numId w:val="2"/>
        </w:numPr>
        <w:jc w:val="center"/>
        <w:rPr>
          <w:b/>
        </w:rPr>
      </w:pPr>
      <w:r w:rsidRPr="00447AE7">
        <w:rPr>
          <w:b/>
        </w:rPr>
        <w:t>Závěrečná ustanovení</w:t>
      </w:r>
    </w:p>
    <w:p w14:paraId="3B6144C5" w14:textId="77777777" w:rsidR="005D17F3" w:rsidRPr="00447AE7" w:rsidRDefault="005D17F3" w:rsidP="005D17F3">
      <w:pPr>
        <w:pStyle w:val="Odstavecseseznamem1"/>
        <w:ind w:left="0"/>
        <w:rPr>
          <w:b/>
        </w:rPr>
      </w:pPr>
    </w:p>
    <w:p w14:paraId="1D9818BA" w14:textId="5F9F0F20" w:rsidR="005D17F3" w:rsidRDefault="005D17F3" w:rsidP="005D17F3">
      <w:pPr>
        <w:pStyle w:val="Odstavecseseznamem1"/>
        <w:numPr>
          <w:ilvl w:val="0"/>
          <w:numId w:val="16"/>
        </w:numPr>
        <w:jc w:val="both"/>
      </w:pPr>
      <w:bookmarkStart w:id="5" w:name="_Hlk55849663"/>
      <w:r>
        <w:t>Tato smlouva nabývá platnosti dnem jejího podpisu oběma stranami</w:t>
      </w:r>
      <w:r w:rsidR="009C1EFD">
        <w:t xml:space="preserve"> a účinnosti dnem uveřejněním v Registru smluv.</w:t>
      </w:r>
    </w:p>
    <w:bookmarkEnd w:id="5"/>
    <w:p w14:paraId="6EF96545" w14:textId="77777777" w:rsidR="005D17F3" w:rsidRDefault="005D17F3" w:rsidP="005D17F3">
      <w:pPr>
        <w:pStyle w:val="Odstavecseseznamem1"/>
        <w:numPr>
          <w:ilvl w:val="0"/>
          <w:numId w:val="16"/>
        </w:numPr>
        <w:jc w:val="both"/>
      </w:pPr>
      <w:r>
        <w:t>Návrh dodatků a změn k této smlouvě (včetně změny nebo doplnění přílohy č. 1) budou prováděny pouze písemně. Smluvní strany se zavazují vyjádřit ke změnám písemně ve lhůtě do 7 dnů od obdržení písemného návrhu změny. Po tuto dobu je návrhem zavázána podávající strana.</w:t>
      </w:r>
    </w:p>
    <w:p w14:paraId="70AEEFC4" w14:textId="77777777" w:rsidR="005D17F3" w:rsidRDefault="005D17F3" w:rsidP="005D17F3">
      <w:pPr>
        <w:pStyle w:val="Odstavecseseznamem1"/>
        <w:numPr>
          <w:ilvl w:val="0"/>
          <w:numId w:val="16"/>
        </w:numPr>
        <w:jc w:val="both"/>
      </w:pPr>
      <w:r>
        <w:t>Veškerá předchozí</w:t>
      </w:r>
      <w:r w:rsidR="00583D73">
        <w:t>,</w:t>
      </w:r>
      <w:r>
        <w:t xml:space="preserve"> ať již písemná či ústní jed</w:t>
      </w:r>
      <w:r w:rsidR="00583D73">
        <w:t>nání mezi stranami této smlouvy</w:t>
      </w:r>
      <w:r>
        <w:t xml:space="preserve"> týkající se předmětu této smlouvy, pozbývají touto smlouvou účinnosti.</w:t>
      </w:r>
    </w:p>
    <w:p w14:paraId="02311B08" w14:textId="77777777" w:rsidR="005D17F3" w:rsidRDefault="005D17F3" w:rsidP="005D17F3">
      <w:pPr>
        <w:pStyle w:val="Odstavecseseznamem1"/>
        <w:numPr>
          <w:ilvl w:val="0"/>
          <w:numId w:val="16"/>
        </w:numPr>
        <w:jc w:val="both"/>
      </w:pPr>
      <w:r>
        <w:t>Je-li nebo stane-li se některé ustanovení této smlouvy neplatné či neúčinné, zůstávají ostatní ustanovení této smlouvy platná a účinná. Namísto neplatného či neúčinného ustanovení se používají ustanovení obecně závazných právních předpisů upravujících danou otázku vzájemného vztahu smluvních stran.</w:t>
      </w:r>
    </w:p>
    <w:p w14:paraId="30E6B9E1" w14:textId="77777777" w:rsidR="005D17F3" w:rsidRDefault="005D17F3" w:rsidP="005D17F3">
      <w:pPr>
        <w:pStyle w:val="Odstavecseseznamem1"/>
        <w:numPr>
          <w:ilvl w:val="0"/>
          <w:numId w:val="16"/>
        </w:numPr>
        <w:jc w:val="both"/>
      </w:pPr>
      <w:r>
        <w:t>V ostatním se řídí práva a povinnosti smluvních stran ustanoveními právního řádu České republiky.</w:t>
      </w:r>
    </w:p>
    <w:p w14:paraId="1E75BA85" w14:textId="7066DAC1" w:rsidR="005D17F3" w:rsidRDefault="005D17F3" w:rsidP="005D17F3">
      <w:pPr>
        <w:pStyle w:val="Odstavecseseznamem1"/>
        <w:numPr>
          <w:ilvl w:val="0"/>
          <w:numId w:val="16"/>
        </w:numPr>
        <w:jc w:val="both"/>
      </w:pPr>
      <w:r>
        <w:t xml:space="preserve">Strany této smlouvy prohlašují, že si tuto smlouvu před jejím podpisem přečetly, že byla uzavřena po vzájemném projednání podle jejich pravé a svobodné vůle, vážně, určitě </w:t>
      </w:r>
      <w:r w:rsidR="009C1EFD">
        <w:br/>
      </w:r>
      <w:r>
        <w:t>a srozumitelně, nikoliv v tísni a za nápadně nevýhodných podmínek. Dále strany této smlouvy prohlašují, že mají právní osobnost a jsou oprávněny tuto smlouvu uzavřít, a že jim nejsou známy žádné překážky a okolnosti vylučující možnost uzavření této smlouvy. Na důkaz to</w:t>
      </w:r>
      <w:r w:rsidR="00583D73">
        <w:t>ho</w:t>
      </w:r>
      <w:r>
        <w:t xml:space="preserve"> připojují obě strany své vlastnoruční podpisy. </w:t>
      </w:r>
    </w:p>
    <w:p w14:paraId="609C4CC8" w14:textId="77777777" w:rsidR="009C1EFD" w:rsidRDefault="005D17F3" w:rsidP="00EF0F5E">
      <w:pPr>
        <w:pStyle w:val="Odstavecseseznamem1"/>
        <w:numPr>
          <w:ilvl w:val="0"/>
          <w:numId w:val="16"/>
        </w:numPr>
        <w:jc w:val="both"/>
      </w:pPr>
      <w:r>
        <w:t xml:space="preserve">Tato smlouva se vyhotovuje ve </w:t>
      </w:r>
      <w:r w:rsidRPr="00342ACE">
        <w:rPr>
          <w:b/>
          <w:bCs/>
        </w:rPr>
        <w:t>dvou stejnopisech</w:t>
      </w:r>
      <w:r>
        <w:t xml:space="preserve"> s platností originálu, přičemž po jednom obdrží každá smluvní strana.</w:t>
      </w:r>
    </w:p>
    <w:p w14:paraId="433FC3C0" w14:textId="31F86384" w:rsidR="009C1EFD" w:rsidRDefault="005D17F3" w:rsidP="005D17F3">
      <w:pPr>
        <w:pStyle w:val="Odstavecseseznamem1"/>
        <w:numPr>
          <w:ilvl w:val="0"/>
          <w:numId w:val="16"/>
        </w:numPr>
        <w:jc w:val="both"/>
      </w:pPr>
      <w:bookmarkStart w:id="6" w:name="_Hlk55849688"/>
      <w:r>
        <w:t xml:space="preserve">Nedílnou součástí této smlouvy je její </w:t>
      </w:r>
      <w:r w:rsidRPr="006E44C8">
        <w:rPr>
          <w:b/>
          <w:bCs/>
        </w:rPr>
        <w:t>příloha č.</w:t>
      </w:r>
      <w:r w:rsidR="006E44C8">
        <w:rPr>
          <w:b/>
          <w:bCs/>
        </w:rPr>
        <w:t> </w:t>
      </w:r>
      <w:r w:rsidRPr="006E44C8">
        <w:rPr>
          <w:b/>
          <w:bCs/>
        </w:rPr>
        <w:t xml:space="preserve">1 </w:t>
      </w:r>
      <w:r w:rsidR="006E44C8" w:rsidRPr="006E44C8">
        <w:t xml:space="preserve">– Cenová nabídka </w:t>
      </w:r>
      <w:r w:rsidRPr="006E44C8">
        <w:t>a</w:t>
      </w:r>
      <w:r w:rsidRPr="006E44C8">
        <w:rPr>
          <w:b/>
          <w:bCs/>
        </w:rPr>
        <w:t xml:space="preserve"> příloha č.</w:t>
      </w:r>
      <w:r w:rsidR="006E44C8">
        <w:rPr>
          <w:b/>
          <w:bCs/>
        </w:rPr>
        <w:t> </w:t>
      </w:r>
      <w:r w:rsidRPr="006E44C8">
        <w:rPr>
          <w:b/>
          <w:bCs/>
        </w:rPr>
        <w:t>2</w:t>
      </w:r>
      <w:r w:rsidR="006E44C8" w:rsidRPr="006E44C8">
        <w:rPr>
          <w:b/>
          <w:bCs/>
        </w:rPr>
        <w:t xml:space="preserve"> </w:t>
      </w:r>
      <w:r w:rsidR="006E44C8" w:rsidRPr="006E44C8">
        <w:t>– Seznam lůžek.</w:t>
      </w:r>
      <w:bookmarkEnd w:id="6"/>
    </w:p>
    <w:p w14:paraId="1B77527F" w14:textId="77777777" w:rsidR="006E46FD" w:rsidRDefault="006E46FD" w:rsidP="005D17F3"/>
    <w:p w14:paraId="390C4848" w14:textId="1EF3D809" w:rsidR="005D17F3" w:rsidRDefault="005D17F3" w:rsidP="005D17F3">
      <w:r>
        <w:t>Za objednatele</w:t>
      </w:r>
      <w:r w:rsidR="00DF7916">
        <w:t>:</w:t>
      </w:r>
      <w:r>
        <w:tab/>
      </w:r>
      <w:r>
        <w:tab/>
      </w:r>
      <w:r>
        <w:tab/>
      </w:r>
      <w:r>
        <w:tab/>
      </w:r>
      <w:r>
        <w:tab/>
      </w:r>
      <w:r>
        <w:tab/>
      </w:r>
      <w:r>
        <w:tab/>
      </w:r>
      <w:r>
        <w:tab/>
        <w:t>Za zhotovitele:</w:t>
      </w:r>
    </w:p>
    <w:p w14:paraId="2AFB83C3" w14:textId="210E7F05" w:rsidR="000B02F7" w:rsidRDefault="009C1EFD" w:rsidP="009C1EFD">
      <w:pPr>
        <w:rPr>
          <w:b/>
          <w:bCs/>
        </w:rPr>
      </w:pPr>
      <w:r w:rsidRPr="009C1EFD">
        <w:rPr>
          <w:b/>
          <w:bCs/>
        </w:rPr>
        <w:t>Karlovarská krajská nemocnice a.s</w:t>
      </w:r>
      <w:r w:rsidRPr="009C1EFD">
        <w:rPr>
          <w:b/>
          <w:bCs/>
        </w:rPr>
        <w:tab/>
      </w:r>
      <w:r w:rsidRPr="009C1EFD">
        <w:rPr>
          <w:b/>
          <w:bCs/>
        </w:rPr>
        <w:tab/>
      </w:r>
      <w:r w:rsidRPr="009C1EFD">
        <w:rPr>
          <w:b/>
          <w:bCs/>
        </w:rPr>
        <w:tab/>
        <w:t xml:space="preserve">                             ZP-TECH s.r.o.</w:t>
      </w:r>
    </w:p>
    <w:p w14:paraId="58EF18DF" w14:textId="77777777" w:rsidR="006E46FD" w:rsidRPr="009C1EFD" w:rsidRDefault="006E46FD" w:rsidP="009C1EFD">
      <w:pPr>
        <w:rPr>
          <w:b/>
          <w:bCs/>
        </w:rPr>
      </w:pPr>
    </w:p>
    <w:p w14:paraId="0563AE5E" w14:textId="2252481B" w:rsidR="005D17F3" w:rsidRDefault="000B02F7" w:rsidP="005D17F3">
      <w:r>
        <w:t>…………………………………….</w:t>
      </w:r>
      <w:r>
        <w:tab/>
      </w:r>
      <w:r>
        <w:tab/>
      </w:r>
      <w:r>
        <w:tab/>
      </w:r>
      <w:r>
        <w:tab/>
      </w:r>
      <w:r>
        <w:tab/>
      </w:r>
      <w:r>
        <w:tab/>
        <w:t>……………………………………………..</w:t>
      </w:r>
    </w:p>
    <w:p w14:paraId="5C25101B" w14:textId="1903512E" w:rsidR="005D17F3" w:rsidRDefault="000B02F7" w:rsidP="000B02F7">
      <w:pPr>
        <w:spacing w:after="0"/>
      </w:pPr>
      <w:r>
        <w:t xml:space="preserve">Ing. Jitka Samáková                                   </w:t>
      </w:r>
      <w:r>
        <w:tab/>
      </w:r>
      <w:r>
        <w:tab/>
      </w:r>
      <w:r>
        <w:tab/>
      </w:r>
      <w:r>
        <w:tab/>
      </w:r>
      <w:r>
        <w:tab/>
        <w:t xml:space="preserve">Radek Jakubský, jednatel                        </w:t>
      </w:r>
    </w:p>
    <w:p w14:paraId="3F5E980A" w14:textId="679A09D0" w:rsidR="000B02F7" w:rsidRDefault="000B02F7" w:rsidP="006E46FD">
      <w:pPr>
        <w:spacing w:after="0"/>
      </w:pPr>
      <w:r>
        <w:t>předsedkyně představenstva</w:t>
      </w:r>
      <w:r>
        <w:tab/>
      </w:r>
      <w:r>
        <w:tab/>
      </w:r>
      <w:r>
        <w:tab/>
      </w:r>
      <w:r>
        <w:tab/>
      </w:r>
      <w:r>
        <w:tab/>
      </w:r>
      <w:r>
        <w:tab/>
        <w:t>jednatel společnosti</w:t>
      </w:r>
    </w:p>
    <w:p w14:paraId="4838360A" w14:textId="77777777" w:rsidR="006E46FD" w:rsidRDefault="006E46FD" w:rsidP="005D17F3"/>
    <w:p w14:paraId="4BA4951F" w14:textId="77777777" w:rsidR="006E46FD" w:rsidRDefault="006E46FD" w:rsidP="005D17F3"/>
    <w:p w14:paraId="1C7D6172" w14:textId="794E4B4A" w:rsidR="005D17F3" w:rsidRDefault="005D17F3" w:rsidP="005D17F3">
      <w:r>
        <w:t>…………………………………….</w:t>
      </w:r>
      <w:r>
        <w:tab/>
      </w:r>
      <w:r>
        <w:tab/>
      </w:r>
      <w:r>
        <w:tab/>
      </w:r>
      <w:r>
        <w:tab/>
      </w:r>
      <w:r>
        <w:tab/>
      </w:r>
      <w:r>
        <w:tab/>
      </w:r>
    </w:p>
    <w:p w14:paraId="11102656" w14:textId="4D9EDBAA" w:rsidR="00B42002" w:rsidRDefault="000B02F7" w:rsidP="000B02F7">
      <w:pPr>
        <w:spacing w:after="0"/>
      </w:pPr>
      <w:bookmarkStart w:id="7" w:name="_Hlk55849756"/>
      <w:r>
        <w:t>Mgr. David Bracháček</w:t>
      </w:r>
      <w:r>
        <w:tab/>
      </w:r>
      <w:r>
        <w:tab/>
      </w:r>
      <w:r>
        <w:tab/>
      </w:r>
      <w:r>
        <w:tab/>
      </w:r>
      <w:r>
        <w:tab/>
      </w:r>
      <w:r>
        <w:tab/>
      </w:r>
      <w:r>
        <w:tab/>
      </w:r>
      <w:r w:rsidR="00B42002">
        <w:t xml:space="preserve"> </w:t>
      </w:r>
    </w:p>
    <w:p w14:paraId="339B7581" w14:textId="1B45E2C5" w:rsidR="00B42002" w:rsidRDefault="000B02F7" w:rsidP="000B02F7">
      <w:pPr>
        <w:spacing w:after="0"/>
        <w:ind w:left="4248" w:hanging="4248"/>
      </w:pPr>
      <w:r>
        <w:t>místopředseda představenstva</w:t>
      </w:r>
      <w:r w:rsidR="005D17F3">
        <w:tab/>
      </w:r>
      <w:r w:rsidR="00B42002">
        <w:t xml:space="preserve">                                                                             </w:t>
      </w:r>
    </w:p>
    <w:bookmarkEnd w:id="7"/>
    <w:p w14:paraId="6DF79B8B" w14:textId="32C9D5A8" w:rsidR="005D17F3" w:rsidRDefault="005D17F3" w:rsidP="000B02F7">
      <w:r>
        <w:tab/>
      </w:r>
      <w:r>
        <w:tab/>
      </w:r>
      <w:r>
        <w:tab/>
      </w:r>
      <w:r>
        <w:tab/>
      </w:r>
      <w:r>
        <w:tab/>
      </w:r>
      <w:r>
        <w:tab/>
      </w:r>
      <w:r>
        <w:tab/>
      </w:r>
      <w:r>
        <w:tab/>
      </w:r>
    </w:p>
    <w:sectPr w:rsidR="005D17F3" w:rsidSect="00C136D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D1A3A" w14:textId="77777777" w:rsidR="00693A57" w:rsidRDefault="00693A57" w:rsidP="0098217A">
      <w:pPr>
        <w:spacing w:after="0" w:line="240" w:lineRule="auto"/>
      </w:pPr>
      <w:r>
        <w:separator/>
      </w:r>
    </w:p>
  </w:endnote>
  <w:endnote w:type="continuationSeparator" w:id="0">
    <w:p w14:paraId="5ACA188E" w14:textId="77777777" w:rsidR="00693A57" w:rsidRDefault="00693A57" w:rsidP="00982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944772"/>
      <w:docPartObj>
        <w:docPartGallery w:val="Page Numbers (Bottom of Page)"/>
        <w:docPartUnique/>
      </w:docPartObj>
    </w:sdtPr>
    <w:sdtEndPr>
      <w:rPr>
        <w:sz w:val="18"/>
      </w:rPr>
    </w:sdtEndPr>
    <w:sdtContent>
      <w:p w14:paraId="794A96CF" w14:textId="77777777" w:rsidR="0098217A" w:rsidRPr="0098217A" w:rsidRDefault="0098217A">
        <w:pPr>
          <w:pStyle w:val="Zpat"/>
          <w:jc w:val="right"/>
          <w:rPr>
            <w:sz w:val="18"/>
          </w:rPr>
        </w:pPr>
        <w:r w:rsidRPr="0098217A">
          <w:rPr>
            <w:sz w:val="18"/>
          </w:rPr>
          <w:t xml:space="preserve">Stránka | </w:t>
        </w:r>
        <w:r w:rsidRPr="0098217A">
          <w:rPr>
            <w:sz w:val="18"/>
          </w:rPr>
          <w:fldChar w:fldCharType="begin"/>
        </w:r>
        <w:r w:rsidRPr="0098217A">
          <w:rPr>
            <w:sz w:val="18"/>
          </w:rPr>
          <w:instrText>PAGE   \* MERGEFORMAT</w:instrText>
        </w:r>
        <w:r w:rsidRPr="0098217A">
          <w:rPr>
            <w:sz w:val="18"/>
          </w:rPr>
          <w:fldChar w:fldCharType="separate"/>
        </w:r>
        <w:r w:rsidR="007E62FD">
          <w:rPr>
            <w:noProof/>
            <w:sz w:val="18"/>
          </w:rPr>
          <w:t>6</w:t>
        </w:r>
        <w:r w:rsidRPr="0098217A">
          <w:rPr>
            <w:sz w:val="18"/>
          </w:rPr>
          <w:fldChar w:fldCharType="end"/>
        </w:r>
        <w:r w:rsidRPr="0098217A">
          <w:rPr>
            <w:sz w:val="18"/>
          </w:rPr>
          <w:t xml:space="preserve"> </w:t>
        </w:r>
      </w:p>
    </w:sdtContent>
  </w:sdt>
  <w:p w14:paraId="3D886E92" w14:textId="77777777" w:rsidR="0098217A" w:rsidRDefault="0098217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A7407" w14:textId="77777777" w:rsidR="00693A57" w:rsidRDefault="00693A57" w:rsidP="0098217A">
      <w:pPr>
        <w:spacing w:after="0" w:line="240" w:lineRule="auto"/>
      </w:pPr>
      <w:r>
        <w:separator/>
      </w:r>
    </w:p>
  </w:footnote>
  <w:footnote w:type="continuationSeparator" w:id="0">
    <w:p w14:paraId="616750DA" w14:textId="77777777" w:rsidR="00693A57" w:rsidRDefault="00693A57" w:rsidP="009821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40C38"/>
    <w:multiLevelType w:val="hybridMultilevel"/>
    <w:tmpl w:val="36D4DE6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10152648"/>
    <w:multiLevelType w:val="hybridMultilevel"/>
    <w:tmpl w:val="DF64989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14C75622"/>
    <w:multiLevelType w:val="hybridMultilevel"/>
    <w:tmpl w:val="F20083BE"/>
    <w:lvl w:ilvl="0" w:tplc="8982B9B4">
      <w:start w:val="1"/>
      <w:numFmt w:val="lowerLetter"/>
      <w:lvlText w:val="%1)"/>
      <w:lvlJc w:val="left"/>
      <w:pPr>
        <w:ind w:left="785" w:hanging="360"/>
      </w:pPr>
      <w:rPr>
        <w:rFonts w:cs="Times New Roman" w:hint="default"/>
        <w:color w:val="auto"/>
      </w:rPr>
    </w:lvl>
    <w:lvl w:ilvl="1" w:tplc="04050019" w:tentative="1">
      <w:start w:val="1"/>
      <w:numFmt w:val="lowerLetter"/>
      <w:lvlText w:val="%2."/>
      <w:lvlJc w:val="left"/>
      <w:pPr>
        <w:ind w:left="1505" w:hanging="360"/>
      </w:pPr>
      <w:rPr>
        <w:rFonts w:cs="Times New Roman"/>
      </w:rPr>
    </w:lvl>
    <w:lvl w:ilvl="2" w:tplc="0405001B" w:tentative="1">
      <w:start w:val="1"/>
      <w:numFmt w:val="lowerRoman"/>
      <w:lvlText w:val="%3."/>
      <w:lvlJc w:val="right"/>
      <w:pPr>
        <w:ind w:left="2225" w:hanging="180"/>
      </w:pPr>
      <w:rPr>
        <w:rFonts w:cs="Times New Roman"/>
      </w:rPr>
    </w:lvl>
    <w:lvl w:ilvl="3" w:tplc="0405000F" w:tentative="1">
      <w:start w:val="1"/>
      <w:numFmt w:val="decimal"/>
      <w:lvlText w:val="%4."/>
      <w:lvlJc w:val="left"/>
      <w:pPr>
        <w:ind w:left="2945" w:hanging="360"/>
      </w:pPr>
      <w:rPr>
        <w:rFonts w:cs="Times New Roman"/>
      </w:rPr>
    </w:lvl>
    <w:lvl w:ilvl="4" w:tplc="04050019" w:tentative="1">
      <w:start w:val="1"/>
      <w:numFmt w:val="lowerLetter"/>
      <w:lvlText w:val="%5."/>
      <w:lvlJc w:val="left"/>
      <w:pPr>
        <w:ind w:left="3665" w:hanging="360"/>
      </w:pPr>
      <w:rPr>
        <w:rFonts w:cs="Times New Roman"/>
      </w:rPr>
    </w:lvl>
    <w:lvl w:ilvl="5" w:tplc="0405001B" w:tentative="1">
      <w:start w:val="1"/>
      <w:numFmt w:val="lowerRoman"/>
      <w:lvlText w:val="%6."/>
      <w:lvlJc w:val="right"/>
      <w:pPr>
        <w:ind w:left="4385" w:hanging="180"/>
      </w:pPr>
      <w:rPr>
        <w:rFonts w:cs="Times New Roman"/>
      </w:rPr>
    </w:lvl>
    <w:lvl w:ilvl="6" w:tplc="0405000F" w:tentative="1">
      <w:start w:val="1"/>
      <w:numFmt w:val="decimal"/>
      <w:lvlText w:val="%7."/>
      <w:lvlJc w:val="left"/>
      <w:pPr>
        <w:ind w:left="5105" w:hanging="360"/>
      </w:pPr>
      <w:rPr>
        <w:rFonts w:cs="Times New Roman"/>
      </w:rPr>
    </w:lvl>
    <w:lvl w:ilvl="7" w:tplc="04050019" w:tentative="1">
      <w:start w:val="1"/>
      <w:numFmt w:val="lowerLetter"/>
      <w:lvlText w:val="%8."/>
      <w:lvlJc w:val="left"/>
      <w:pPr>
        <w:ind w:left="5825" w:hanging="360"/>
      </w:pPr>
      <w:rPr>
        <w:rFonts w:cs="Times New Roman"/>
      </w:rPr>
    </w:lvl>
    <w:lvl w:ilvl="8" w:tplc="0405001B" w:tentative="1">
      <w:start w:val="1"/>
      <w:numFmt w:val="lowerRoman"/>
      <w:lvlText w:val="%9."/>
      <w:lvlJc w:val="right"/>
      <w:pPr>
        <w:ind w:left="6545" w:hanging="180"/>
      </w:pPr>
      <w:rPr>
        <w:rFonts w:cs="Times New Roman"/>
      </w:rPr>
    </w:lvl>
  </w:abstractNum>
  <w:abstractNum w:abstractNumId="3">
    <w:nsid w:val="1ACE09EE"/>
    <w:multiLevelType w:val="hybridMultilevel"/>
    <w:tmpl w:val="34FE82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24952165"/>
    <w:multiLevelType w:val="hybridMultilevel"/>
    <w:tmpl w:val="8D6A925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267B7891"/>
    <w:multiLevelType w:val="hybridMultilevel"/>
    <w:tmpl w:val="1C96F322"/>
    <w:lvl w:ilvl="0" w:tplc="8F86955A">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6">
    <w:nsid w:val="2DFD019F"/>
    <w:multiLevelType w:val="hybridMultilevel"/>
    <w:tmpl w:val="D07A57F2"/>
    <w:lvl w:ilvl="0" w:tplc="E9F05088">
      <w:start w:val="1"/>
      <w:numFmt w:val="upperRoman"/>
      <w:lvlText w:val="%1."/>
      <w:lvlJc w:val="left"/>
      <w:pPr>
        <w:ind w:left="1440" w:hanging="72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7">
    <w:nsid w:val="2F312DB8"/>
    <w:multiLevelType w:val="hybridMultilevel"/>
    <w:tmpl w:val="17F2007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3AAC0BCB"/>
    <w:multiLevelType w:val="hybridMultilevel"/>
    <w:tmpl w:val="7AAC7A5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3CDE5B83"/>
    <w:multiLevelType w:val="hybridMultilevel"/>
    <w:tmpl w:val="4F5A9EC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3DE83FC6"/>
    <w:multiLevelType w:val="hybridMultilevel"/>
    <w:tmpl w:val="9384BC3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48594365"/>
    <w:multiLevelType w:val="hybridMultilevel"/>
    <w:tmpl w:val="8FF2BA1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495E60FD"/>
    <w:multiLevelType w:val="hybridMultilevel"/>
    <w:tmpl w:val="6D50F04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54BA265C"/>
    <w:multiLevelType w:val="hybridMultilevel"/>
    <w:tmpl w:val="5EB81EE8"/>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5F225B69"/>
    <w:multiLevelType w:val="hybridMultilevel"/>
    <w:tmpl w:val="3B0C85A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64A306B9"/>
    <w:multiLevelType w:val="hybridMultilevel"/>
    <w:tmpl w:val="8B06CC5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6"/>
  </w:num>
  <w:num w:numId="3">
    <w:abstractNumId w:val="11"/>
  </w:num>
  <w:num w:numId="4">
    <w:abstractNumId w:val="15"/>
  </w:num>
  <w:num w:numId="5">
    <w:abstractNumId w:val="13"/>
  </w:num>
  <w:num w:numId="6">
    <w:abstractNumId w:val="12"/>
  </w:num>
  <w:num w:numId="7">
    <w:abstractNumId w:val="7"/>
  </w:num>
  <w:num w:numId="8">
    <w:abstractNumId w:val="4"/>
  </w:num>
  <w:num w:numId="9">
    <w:abstractNumId w:val="14"/>
  </w:num>
  <w:num w:numId="10">
    <w:abstractNumId w:val="10"/>
  </w:num>
  <w:num w:numId="11">
    <w:abstractNumId w:val="2"/>
  </w:num>
  <w:num w:numId="12">
    <w:abstractNumId w:val="8"/>
  </w:num>
  <w:num w:numId="13">
    <w:abstractNumId w:val="3"/>
  </w:num>
  <w:num w:numId="14">
    <w:abstractNumId w:val="1"/>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164"/>
    <w:rsid w:val="000B02F7"/>
    <w:rsid w:val="00283B86"/>
    <w:rsid w:val="003047D1"/>
    <w:rsid w:val="0030637D"/>
    <w:rsid w:val="0033708F"/>
    <w:rsid w:val="00342ACE"/>
    <w:rsid w:val="003E2171"/>
    <w:rsid w:val="004057D4"/>
    <w:rsid w:val="00457291"/>
    <w:rsid w:val="005822FC"/>
    <w:rsid w:val="00583D73"/>
    <w:rsid w:val="005D17F3"/>
    <w:rsid w:val="0062688C"/>
    <w:rsid w:val="00693A57"/>
    <w:rsid w:val="006972AB"/>
    <w:rsid w:val="006E44C8"/>
    <w:rsid w:val="006E46FD"/>
    <w:rsid w:val="007B3E24"/>
    <w:rsid w:val="007E62FD"/>
    <w:rsid w:val="00804D32"/>
    <w:rsid w:val="008C2D00"/>
    <w:rsid w:val="008D29F6"/>
    <w:rsid w:val="00923753"/>
    <w:rsid w:val="00965508"/>
    <w:rsid w:val="00973A2C"/>
    <w:rsid w:val="0098217A"/>
    <w:rsid w:val="009C1EFD"/>
    <w:rsid w:val="009C6E99"/>
    <w:rsid w:val="00A35B4C"/>
    <w:rsid w:val="00AC28AE"/>
    <w:rsid w:val="00B42002"/>
    <w:rsid w:val="00BC2B4E"/>
    <w:rsid w:val="00BD6E4C"/>
    <w:rsid w:val="00D4739E"/>
    <w:rsid w:val="00D551DE"/>
    <w:rsid w:val="00D830DC"/>
    <w:rsid w:val="00DC0BA1"/>
    <w:rsid w:val="00DC260C"/>
    <w:rsid w:val="00DC716F"/>
    <w:rsid w:val="00DC76D3"/>
    <w:rsid w:val="00DE1164"/>
    <w:rsid w:val="00DF7916"/>
    <w:rsid w:val="00E01BB3"/>
    <w:rsid w:val="00EB0411"/>
    <w:rsid w:val="00F26770"/>
    <w:rsid w:val="00F418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2A87668"/>
  <w15:docId w15:val="{6ADD4F3B-60AD-490E-B477-F4EC7C2D6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D17F3"/>
    <w:rPr>
      <w:rFonts w:ascii="Calibri" w:eastAsia="Times New Roman"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rsid w:val="005D17F3"/>
    <w:pPr>
      <w:ind w:left="720"/>
      <w:contextualSpacing/>
    </w:pPr>
  </w:style>
  <w:style w:type="character" w:styleId="Hypertextovodkaz">
    <w:name w:val="Hyperlink"/>
    <w:rsid w:val="005D17F3"/>
    <w:rPr>
      <w:rFonts w:cs="Times New Roman"/>
      <w:color w:val="0563C1"/>
      <w:u w:val="single"/>
    </w:rPr>
  </w:style>
  <w:style w:type="character" w:styleId="Odkaznakoment">
    <w:name w:val="annotation reference"/>
    <w:semiHidden/>
    <w:rsid w:val="005D17F3"/>
    <w:rPr>
      <w:sz w:val="16"/>
      <w:szCs w:val="16"/>
    </w:rPr>
  </w:style>
  <w:style w:type="paragraph" w:styleId="Textkomente">
    <w:name w:val="annotation text"/>
    <w:basedOn w:val="Normln"/>
    <w:link w:val="TextkomenteChar"/>
    <w:semiHidden/>
    <w:rsid w:val="005D17F3"/>
    <w:rPr>
      <w:sz w:val="20"/>
      <w:szCs w:val="20"/>
    </w:rPr>
  </w:style>
  <w:style w:type="character" w:customStyle="1" w:styleId="TextkomenteChar">
    <w:name w:val="Text komentáře Char"/>
    <w:basedOn w:val="Standardnpsmoodstavce"/>
    <w:link w:val="Textkomente"/>
    <w:semiHidden/>
    <w:rsid w:val="005D17F3"/>
    <w:rPr>
      <w:rFonts w:ascii="Calibri" w:eastAsia="Times New Roman" w:hAnsi="Calibri" w:cs="Times New Roman"/>
      <w:sz w:val="20"/>
      <w:szCs w:val="20"/>
    </w:rPr>
  </w:style>
  <w:style w:type="paragraph" w:styleId="Textbubliny">
    <w:name w:val="Balloon Text"/>
    <w:basedOn w:val="Normln"/>
    <w:link w:val="TextbublinyChar"/>
    <w:uiPriority w:val="99"/>
    <w:semiHidden/>
    <w:unhideWhenUsed/>
    <w:rsid w:val="005D17F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D17F3"/>
    <w:rPr>
      <w:rFonts w:ascii="Segoe UI" w:eastAsia="Times New Roman" w:hAnsi="Segoe UI" w:cs="Segoe UI"/>
      <w:sz w:val="18"/>
      <w:szCs w:val="18"/>
    </w:rPr>
  </w:style>
  <w:style w:type="paragraph" w:styleId="Zhlav">
    <w:name w:val="header"/>
    <w:basedOn w:val="Normln"/>
    <w:link w:val="ZhlavChar"/>
    <w:uiPriority w:val="99"/>
    <w:unhideWhenUsed/>
    <w:rsid w:val="0098217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8217A"/>
    <w:rPr>
      <w:rFonts w:ascii="Calibri" w:eastAsia="Times New Roman" w:hAnsi="Calibri" w:cs="Times New Roman"/>
    </w:rPr>
  </w:style>
  <w:style w:type="paragraph" w:styleId="Zpat">
    <w:name w:val="footer"/>
    <w:basedOn w:val="Normln"/>
    <w:link w:val="ZpatChar"/>
    <w:uiPriority w:val="99"/>
    <w:unhideWhenUsed/>
    <w:rsid w:val="0098217A"/>
    <w:pPr>
      <w:tabs>
        <w:tab w:val="center" w:pos="4536"/>
        <w:tab w:val="right" w:pos="9072"/>
      </w:tabs>
      <w:spacing w:after="0" w:line="240" w:lineRule="auto"/>
    </w:pPr>
  </w:style>
  <w:style w:type="character" w:customStyle="1" w:styleId="ZpatChar">
    <w:name w:val="Zápatí Char"/>
    <w:basedOn w:val="Standardnpsmoodstavce"/>
    <w:link w:val="Zpat"/>
    <w:uiPriority w:val="99"/>
    <w:rsid w:val="0098217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8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DC830-2232-454B-BA9B-BEE3F121E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2652</Words>
  <Characters>15650</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Lucie Pumrová</dc:creator>
  <cp:lastModifiedBy>Tina Batková</cp:lastModifiedBy>
  <cp:revision>20</cp:revision>
  <dcterms:created xsi:type="dcterms:W3CDTF">2020-10-15T05:48:00Z</dcterms:created>
  <dcterms:modified xsi:type="dcterms:W3CDTF">2020-12-02T08:01:00Z</dcterms:modified>
</cp:coreProperties>
</file>