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6246"/>
        <w:gridCol w:w="1615"/>
        <w:gridCol w:w="323"/>
        <w:gridCol w:w="2370"/>
      </w:tblGrid>
      <w:tr w:rsidR="00242AA4" w14:paraId="156B9374" w14:textId="77777777">
        <w:trPr>
          <w:cantSplit/>
        </w:trPr>
        <w:tc>
          <w:tcPr>
            <w:tcW w:w="8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31192" w14:textId="77777777" w:rsidR="00242AA4" w:rsidRDefault="0013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 w14:anchorId="30FD0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pt;margin-top:2pt;width:187.5pt;height:18.75pt;z-index:251658240" o:allowincell="f">
                  <v:imagedata r:id="rId6" o:title=""/>
                </v:shape>
              </w:pic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5D5E5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Small" w:hAnsi="CKGinisSmall" w:cs="CKGinisSmall"/>
                <w:color w:val="000000"/>
                <w:sz w:val="32"/>
                <w:szCs w:val="32"/>
              </w:rPr>
            </w:pPr>
            <w:r>
              <w:rPr>
                <w:rFonts w:ascii="CKGinisSmall" w:hAnsi="CKGinisSmall" w:cs="CKGinisSmall"/>
                <w:color w:val="000000"/>
                <w:sz w:val="32"/>
                <w:szCs w:val="32"/>
              </w:rPr>
              <w:t>*KUJMP01SZVBO*</w:t>
            </w:r>
          </w:p>
        </w:tc>
      </w:tr>
      <w:tr w:rsidR="00242AA4" w14:paraId="37AC22C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B0473C6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A5A5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Žerotínovo náměstí 449/3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83BD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KUJMP01SZVBO</w:t>
            </w:r>
          </w:p>
        </w:tc>
      </w:tr>
      <w:tr w:rsidR="00242AA4" w14:paraId="1F09017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1BE5826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8845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601 82  BRNO</w:t>
            </w:r>
          </w:p>
        </w:tc>
      </w:tr>
      <w:tr w:rsidR="00242AA4" w14:paraId="0051B4C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789737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14:paraId="2F1E87A6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tel. 541 651 111   datová schránka: x2pbqzq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BDB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OBJEDNÁVKA č.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1E95AE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JMK008738/20/OZ/OBJ</w:t>
            </w:r>
          </w:p>
        </w:tc>
      </w:tr>
      <w:tr w:rsidR="00242AA4" w14:paraId="0359DB61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double" w:sz="16" w:space="0" w:color="000000"/>
              <w:right w:val="nil"/>
            </w:tcBorders>
          </w:tcPr>
          <w:p w14:paraId="598FF93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</w:tbl>
    <w:p w14:paraId="2941D2E9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646"/>
        <w:gridCol w:w="2369"/>
        <w:gridCol w:w="140"/>
        <w:gridCol w:w="1475"/>
        <w:gridCol w:w="647"/>
        <w:gridCol w:w="3661"/>
        <w:gridCol w:w="539"/>
      </w:tblGrid>
      <w:tr w:rsidR="00242AA4" w14:paraId="3EB30386" w14:textId="77777777">
        <w:trPr>
          <w:cantSplit/>
        </w:trPr>
        <w:tc>
          <w:tcPr>
            <w:tcW w:w="430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44F0BC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38D4501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632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1041A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242AA4" w14:paraId="02C6570E" w14:textId="77777777">
        <w:trPr>
          <w:cantSplit/>
        </w:trPr>
        <w:tc>
          <w:tcPr>
            <w:tcW w:w="430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B087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A9FABF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94351C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7F8F35A0" w14:textId="77777777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E066C6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7AA895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Jihomoravský kraj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27A226D6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2B896E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176AE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KONZULTA Brno,a.s.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7B2C07C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3029DE1C" w14:textId="77777777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09408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Sídlo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FC2E4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Žerotínovo náměstí 449/3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2287B04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82A23B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Sídlo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696BD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Veveří 456/9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C219A5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713D3F62" w14:textId="77777777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3A932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F2BA40B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601 82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411D46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550CFA1E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E43C1E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7E3485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55A9B0E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FB281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5E17131A" w14:textId="77777777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B594AD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15974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Mgr. Luboš Císař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01593DE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7DEB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63E7B92A" w14:textId="77777777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644B9D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9A4E7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54165 1146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0BBFF6A8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6647F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E3029B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0803BE95" w14:textId="77777777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B77DB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5DA55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70888337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89C399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C595668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A548875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25548085</w:t>
            </w:r>
          </w:p>
        </w:tc>
      </w:tr>
      <w:tr w:rsidR="00242AA4" w14:paraId="3ADDDC7B" w14:textId="77777777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2B317F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AA732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CZ70888337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550FBF7C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831D3A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92C00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</w:tbl>
    <w:p w14:paraId="6C6031E6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42AA4" w14:paraId="2E7E3DFD" w14:textId="77777777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2EE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242AA4" w14:paraId="3A0A1213" w14:textId="77777777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1CDAFE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OBJ - Vytvoření převodových můstků pro sdílení volných lůžek z NISů Jihomoravských nemocnic na portál volných lůžek JMK</w:t>
            </w:r>
          </w:p>
        </w:tc>
      </w:tr>
      <w:tr w:rsidR="00242AA4" w14:paraId="304D9B4C" w14:textId="77777777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278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</w:tbl>
    <w:p w14:paraId="2C4B74FF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color w:val="000000"/>
          <w:sz w:val="17"/>
          <w:szCs w:val="17"/>
        </w:rPr>
      </w:pPr>
    </w:p>
    <w:p w14:paraId="65D431ED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6"/>
        <w:gridCol w:w="2908"/>
        <w:gridCol w:w="1723"/>
        <w:gridCol w:w="431"/>
        <w:gridCol w:w="3231"/>
      </w:tblGrid>
      <w:tr w:rsidR="00242AA4" w14:paraId="57DBC261" w14:textId="77777777">
        <w:trPr>
          <w:cantSplit/>
        </w:trPr>
        <w:tc>
          <w:tcPr>
            <w:tcW w:w="10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426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Podrobnosti platby:</w:t>
            </w:r>
          </w:p>
        </w:tc>
      </w:tr>
      <w:tr w:rsidR="00242AA4" w14:paraId="4CDA3B87" w14:textId="77777777">
        <w:trPr>
          <w:cantSplit/>
        </w:trPr>
        <w:tc>
          <w:tcPr>
            <w:tcW w:w="24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4BCEB1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Způsob zaplacení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E93A1C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na účet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0B13F2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Splatnost faktury je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ACFC2E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F752A0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 dnů od doručení faktury.</w:t>
            </w:r>
          </w:p>
        </w:tc>
      </w:tr>
      <w:tr w:rsidR="00242AA4" w14:paraId="74681FC9" w14:textId="77777777">
        <w:trPr>
          <w:cantSplit/>
        </w:trPr>
        <w:tc>
          <w:tcPr>
            <w:tcW w:w="247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2A785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Cena je uvedena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57579AB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s DPH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6D64028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Při fakturaci uvádějte číslo objednávky.</w:t>
            </w:r>
          </w:p>
        </w:tc>
      </w:tr>
      <w:tr w:rsidR="00242AA4" w14:paraId="44A9C5B7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85961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2CF820AE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12D16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  <w:u w:val="single"/>
              </w:rPr>
              <w:t>Fakturu zasílejte v elektronické podobě na e-mailovou adresu posta@jmk.cz nebo do datové schránky x2pbqzq.</w:t>
            </w:r>
          </w:p>
        </w:tc>
      </w:tr>
      <w:tr w:rsidR="00242AA4" w14:paraId="1ACCC030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78E5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</w:tbl>
    <w:p w14:paraId="3BF5A07E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3877"/>
        <w:gridCol w:w="754"/>
        <w:gridCol w:w="969"/>
        <w:gridCol w:w="4416"/>
      </w:tblGrid>
      <w:tr w:rsidR="00242AA4" w14:paraId="0D17C836" w14:textId="77777777">
        <w:trPr>
          <w:cantSplit/>
        </w:trPr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1ADE4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Schválení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F630C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38AA6057" w14:textId="77777777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40" w:type="dxa"/>
            </w:tcMar>
          </w:tcPr>
          <w:p w14:paraId="6468750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Mgr. Luboš Císař</w:t>
            </w:r>
            <w:r w:rsidR="00357AFA">
              <w:rPr>
                <w:rFonts w:ascii="Arial" w:hAnsi="Arial"/>
                <w:color w:val="000000"/>
                <w:sz w:val="17"/>
                <w:szCs w:val="17"/>
              </w:rPr>
              <w:t>, v.r.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br/>
              <w:t>pověřen vedením odboru zdravotnictví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br/>
              <w:t>Krajského úřadu Jihomoravského kraje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65EEE08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Datum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52DE63E0" w14:textId="77777777" w:rsidR="00242AA4" w:rsidRDefault="00357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26.11.2020</w:t>
            </w:r>
          </w:p>
        </w:tc>
      </w:tr>
      <w:tr w:rsidR="00242AA4" w14:paraId="431D499B" w14:textId="77777777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3ECCE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6EDCB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42AA4" w14:paraId="79CF8BC1" w14:textId="77777777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9D966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EBD4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42AA4" w14:paraId="23C9D985" w14:textId="77777777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3151D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D8025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42AA4" w14:paraId="7BDF1059" w14:textId="77777777">
        <w:trPr>
          <w:cantSplit/>
        </w:trPr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AA812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528C99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C9C62D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4618D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242AA4" w14:paraId="4687C872" w14:textId="77777777">
        <w:trPr>
          <w:cantSplit/>
          <w:trHeight w:hRule="exact" w:val="73"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140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4276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</w:tbl>
    <w:p w14:paraId="6221A231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42AA4" w14:paraId="3186AFF2" w14:textId="77777777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58176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Poznámky a připomínky</w:t>
            </w:r>
          </w:p>
        </w:tc>
      </w:tr>
      <w:tr w:rsidR="00242AA4" w14:paraId="29F6C5A4" w14:textId="77777777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8B57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1E9A3425" w14:textId="77777777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E084" w14:textId="77777777" w:rsidR="00242AA4" w:rsidRDefault="00357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Digitálně podepsal Ing. Roman Schwanzer 27.11.2020</w:t>
            </w:r>
          </w:p>
        </w:tc>
      </w:tr>
    </w:tbl>
    <w:p w14:paraId="1CCF4397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b/>
          <w:bCs/>
          <w:color w:val="000000"/>
          <w:sz w:val="17"/>
          <w:szCs w:val="17"/>
        </w:rPr>
      </w:pPr>
    </w:p>
    <w:p w14:paraId="5660AAA8" w14:textId="77777777" w:rsidR="00242AA4" w:rsidRDefault="00242AA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/>
          <w:b/>
          <w:bCs/>
          <w:color w:val="000000"/>
          <w:sz w:val="17"/>
          <w:szCs w:val="17"/>
        </w:rPr>
      </w:pPr>
    </w:p>
    <w:p w14:paraId="557FCEB7" w14:textId="77777777" w:rsidR="00242AA4" w:rsidRDefault="00242A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  <w:sz w:val="17"/>
          <w:szCs w:val="17"/>
        </w:rPr>
      </w:pPr>
      <w:r>
        <w:rPr>
          <w:rFonts w:ascii="Arial" w:hAnsi="Arial"/>
          <w:b/>
          <w:bCs/>
          <w:color w:val="00000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38"/>
        <w:gridCol w:w="646"/>
        <w:gridCol w:w="647"/>
        <w:gridCol w:w="753"/>
        <w:gridCol w:w="431"/>
        <w:gridCol w:w="108"/>
        <w:gridCol w:w="1077"/>
        <w:gridCol w:w="1077"/>
        <w:gridCol w:w="1400"/>
        <w:gridCol w:w="1830"/>
        <w:gridCol w:w="216"/>
        <w:gridCol w:w="1831"/>
      </w:tblGrid>
      <w:tr w:rsidR="00242AA4" w14:paraId="5BA7CFC5" w14:textId="77777777">
        <w:trPr>
          <w:cantSplit/>
        </w:trPr>
        <w:tc>
          <w:tcPr>
            <w:tcW w:w="2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32A1A9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14B2A7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Předběžná kontrola před vznikem závazku Jihomoravského kraje k objednávce číslo JMK008738/20/OZ/OBJ</w:t>
            </w:r>
          </w:p>
        </w:tc>
      </w:tr>
      <w:tr w:rsidR="00242AA4" w14:paraId="1F8C932A" w14:textId="77777777">
        <w:trPr>
          <w:cantSplit/>
        </w:trPr>
        <w:tc>
          <w:tcPr>
            <w:tcW w:w="215" w:type="dxa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4FDAA48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11E7122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SU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68B0621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AU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51AF28B3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ODPA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47B944E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POL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29951EA5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ZJ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58C579C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UZ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2ADDBF5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ORJ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noWrap/>
            <w:tcMar>
              <w:right w:w="0" w:type="dxa"/>
            </w:tcMar>
          </w:tcPr>
          <w:p w14:paraId="1801D2E8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ORG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0" w:type="dxa"/>
            </w:tcMar>
          </w:tcPr>
          <w:p w14:paraId="1904DC8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Částka</w:t>
            </w: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noWrap/>
            <w:tcMar>
              <w:right w:w="0" w:type="dxa"/>
            </w:tcMar>
          </w:tcPr>
          <w:p w14:paraId="6A8C32F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Poznámka</w:t>
            </w:r>
          </w:p>
        </w:tc>
      </w:tr>
      <w:tr w:rsidR="00242AA4" w14:paraId="63A703AE" w14:textId="77777777">
        <w:trPr>
          <w:cantSplit/>
        </w:trPr>
        <w:tc>
          <w:tcPr>
            <w:tcW w:w="215" w:type="dxa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6EF66CC6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7EB7E2C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6F851B3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60718B68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003599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7EFDF5C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5168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6FCC0F04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0269005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000000000</w:t>
            </w:r>
          </w:p>
        </w:tc>
        <w:tc>
          <w:tcPr>
            <w:tcW w:w="1077" w:type="dxa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113FEFFE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0000000008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nil"/>
            </w:tcBorders>
            <w:noWrap/>
            <w:tcMar>
              <w:right w:w="0" w:type="dxa"/>
            </w:tcMar>
          </w:tcPr>
          <w:p w14:paraId="5CE68E95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0001815000000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noWrap/>
            <w:tcMar>
              <w:right w:w="0" w:type="dxa"/>
            </w:tcMar>
          </w:tcPr>
          <w:p w14:paraId="13F8DA86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87 120,00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noWrap/>
            <w:tcMar>
              <w:right w:w="0" w:type="dxa"/>
            </w:tcMar>
          </w:tcPr>
          <w:p w14:paraId="4CE40BD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659599F4" w14:textId="77777777">
        <w:trPr>
          <w:cantSplit/>
        </w:trPr>
        <w:tc>
          <w:tcPr>
            <w:tcW w:w="2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451C7B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8723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624E3D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55602C70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6A4FBA67" w14:textId="77777777">
        <w:trPr>
          <w:cantSplit/>
        </w:trPr>
        <w:tc>
          <w:tcPr>
            <w:tcW w:w="2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401A9B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87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49748A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Potvrzuji provedení předběžné řídící kontroly před vznikem závazku Jihomoravského kraje příkazcem operace: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08AFDE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446E6A02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AEEAB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56673FD5" w14:textId="77777777">
        <w:trPr>
          <w:cantSplit/>
        </w:trPr>
        <w:tc>
          <w:tcPr>
            <w:tcW w:w="2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5A32B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B19DA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Datum:</w:t>
            </w:r>
            <w:r w:rsidR="00357AFA">
              <w:rPr>
                <w:rFonts w:ascii="Arial" w:hAnsi="Arial"/>
                <w:color w:val="000000"/>
                <w:sz w:val="17"/>
                <w:szCs w:val="17"/>
              </w:rPr>
              <w:t>25.11.2020</w:t>
            </w:r>
          </w:p>
        </w:tc>
        <w:tc>
          <w:tcPr>
            <w:tcW w:w="753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FA2B98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Podpis příkazce operace:</w:t>
            </w:r>
            <w:r w:rsidR="00357AFA"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 xml:space="preserve"> Mgr. Luboš Císař, v.r.</w:t>
            </w:r>
          </w:p>
        </w:tc>
      </w:tr>
      <w:tr w:rsidR="00242AA4" w14:paraId="328EADFB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08B18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2DFC7E2C" w14:textId="77777777">
        <w:trPr>
          <w:cantSplit/>
        </w:trPr>
        <w:tc>
          <w:tcPr>
            <w:tcW w:w="2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B5434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E31DD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Potvrzuji provedení předběžné řídící kontroly před vznikem závazku Jihomoravského kraje správcem rozpočtu:</w:t>
            </w:r>
          </w:p>
        </w:tc>
      </w:tr>
      <w:tr w:rsidR="00242AA4" w14:paraId="5A7E08DE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81393F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</w:tr>
      <w:tr w:rsidR="00242AA4" w14:paraId="1FFC8E92" w14:textId="77777777">
        <w:trPr>
          <w:cantSplit/>
        </w:trPr>
        <w:tc>
          <w:tcPr>
            <w:tcW w:w="2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270477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31E92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Datum:</w:t>
            </w:r>
            <w:r w:rsidR="00357AFA">
              <w:rPr>
                <w:rFonts w:ascii="Arial" w:hAnsi="Arial"/>
                <w:color w:val="000000"/>
                <w:sz w:val="17"/>
                <w:szCs w:val="17"/>
              </w:rPr>
              <w:t>26.11.2020</w:t>
            </w:r>
          </w:p>
        </w:tc>
        <w:tc>
          <w:tcPr>
            <w:tcW w:w="753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18C2F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Podpis správce rozpočtu:</w:t>
            </w:r>
            <w:r w:rsidR="00357AFA"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 xml:space="preserve"> Ing. Eva Radikovská, v.r.</w:t>
            </w:r>
          </w:p>
        </w:tc>
      </w:tr>
      <w:tr w:rsidR="00242AA4" w14:paraId="1D6DB441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62EC9" w14:textId="77777777" w:rsidR="00242AA4" w:rsidRDefault="0024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14A8F649" w14:textId="77777777" w:rsidR="00242AA4" w:rsidRDefault="00242AA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/>
          <w:b/>
          <w:bCs/>
          <w:color w:val="000000"/>
          <w:sz w:val="2"/>
          <w:szCs w:val="2"/>
        </w:rPr>
        <w:t> </w:t>
      </w:r>
    </w:p>
    <w:sectPr w:rsidR="00242AA4"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475CE" w14:textId="77777777" w:rsidR="00242AA4" w:rsidRDefault="00242AA4" w:rsidP="00357AFA">
      <w:pPr>
        <w:spacing w:after="0" w:line="240" w:lineRule="auto"/>
      </w:pPr>
      <w:r>
        <w:separator/>
      </w:r>
    </w:p>
  </w:endnote>
  <w:endnote w:type="continuationSeparator" w:id="0">
    <w:p w14:paraId="6D688F91" w14:textId="77777777" w:rsidR="00242AA4" w:rsidRDefault="00242AA4" w:rsidP="0035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147E" w14:textId="77777777" w:rsidR="00242AA4" w:rsidRDefault="00242AA4" w:rsidP="00357AFA">
      <w:pPr>
        <w:spacing w:after="0" w:line="240" w:lineRule="auto"/>
      </w:pPr>
      <w:r>
        <w:separator/>
      </w:r>
    </w:p>
  </w:footnote>
  <w:footnote w:type="continuationSeparator" w:id="0">
    <w:p w14:paraId="3A9B3804" w14:textId="77777777" w:rsidR="00242AA4" w:rsidRDefault="00242AA4" w:rsidP="0035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7AFA"/>
    <w:rsid w:val="00137CDA"/>
    <w:rsid w:val="00242AA4"/>
    <w:rsid w:val="003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D780B"/>
  <w14:defaultImageDpi w14:val="0"/>
  <w15:docId w15:val="{29333A2E-8E09-49B7-94D5-60DE230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Císař Luboš</dc:creator>
  <cp:keywords/>
  <dc:description/>
  <cp:lastModifiedBy>Císař Luboš</cp:lastModifiedBy>
  <cp:revision>2</cp:revision>
  <dcterms:created xsi:type="dcterms:W3CDTF">2020-12-01T15:48:00Z</dcterms:created>
  <dcterms:modified xsi:type="dcterms:W3CDTF">2020-12-01T15:48:00Z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cisar.lubos@kr-jihomoravsky.cz</vt:lpwstr>
  </property>
  <property fmtid="{D5CDD505-2E9C-101B-9397-08002B2CF9AE}" pid="5" name="MSIP_Label_690ebb53-23a2-471a-9c6e-17bd0d11311e_SetDate">
    <vt:lpwstr>2020-12-01T15:48:28.8791709Z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