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EFDA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Smlouva o údržbě</w:t>
      </w:r>
      <w:r w:rsidR="00FD1A78">
        <w:rPr>
          <w:rFonts w:ascii="Tahoma" w:hAnsi="Tahoma"/>
          <w:b/>
          <w:sz w:val="28"/>
          <w:szCs w:val="28"/>
        </w:rPr>
        <w:t xml:space="preserve"> EPS</w:t>
      </w:r>
      <w:r>
        <w:rPr>
          <w:rFonts w:ascii="Tahoma" w:hAnsi="Tahoma"/>
          <w:b/>
          <w:sz w:val="28"/>
          <w:szCs w:val="28"/>
        </w:rPr>
        <w:t xml:space="preserve"> </w:t>
      </w:r>
      <w:r w:rsidR="00FC4A77">
        <w:rPr>
          <w:rFonts w:ascii="Tahoma" w:hAnsi="Tahoma"/>
          <w:b/>
          <w:sz w:val="28"/>
          <w:szCs w:val="28"/>
        </w:rPr>
        <w:t>- (</w:t>
      </w:r>
      <w:r w:rsidR="00642069">
        <w:rPr>
          <w:rFonts w:ascii="Tahoma" w:hAnsi="Tahoma"/>
          <w:b/>
          <w:sz w:val="28"/>
          <w:szCs w:val="28"/>
        </w:rPr>
        <w:t>09</w:t>
      </w:r>
      <w:r w:rsidR="00D81EA9">
        <w:rPr>
          <w:rFonts w:ascii="Tahoma" w:hAnsi="Tahoma"/>
          <w:b/>
          <w:sz w:val="28"/>
          <w:szCs w:val="28"/>
        </w:rPr>
        <w:t>/2020</w:t>
      </w:r>
      <w:r w:rsidR="00AA6490">
        <w:rPr>
          <w:rFonts w:ascii="Tahoma" w:hAnsi="Tahoma"/>
          <w:b/>
          <w:sz w:val="28"/>
          <w:szCs w:val="28"/>
        </w:rPr>
        <w:t>)</w:t>
      </w:r>
    </w:p>
    <w:p w14:paraId="2E576D17" w14:textId="77777777" w:rsidR="00081B36" w:rsidRP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center"/>
        <w:rPr>
          <w:rFonts w:ascii="Tahoma" w:hAnsi="Tahoma"/>
          <w:b/>
          <w:sz w:val="20"/>
        </w:rPr>
      </w:pPr>
    </w:p>
    <w:p w14:paraId="6B00DE99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u</w:t>
      </w:r>
      <w:r w:rsidR="004E3F86">
        <w:rPr>
          <w:rFonts w:ascii="Tahoma" w:hAnsi="Tahoma"/>
          <w:sz w:val="20"/>
        </w:rPr>
        <w:t>zavřená dle ustanovení § 2586 zákona č. 89/2012</w:t>
      </w:r>
      <w:r>
        <w:rPr>
          <w:rFonts w:ascii="Tahoma" w:hAnsi="Tahoma"/>
          <w:sz w:val="20"/>
        </w:rPr>
        <w:t xml:space="preserve"> Sb., Ob</w:t>
      </w:r>
      <w:r w:rsidR="001D5DAB">
        <w:rPr>
          <w:rFonts w:ascii="Tahoma" w:hAnsi="Tahoma"/>
          <w:sz w:val="20"/>
        </w:rPr>
        <w:t>č</w:t>
      </w:r>
      <w:r w:rsidR="004E3F86">
        <w:rPr>
          <w:rFonts w:ascii="Tahoma" w:hAnsi="Tahoma"/>
          <w:sz w:val="20"/>
        </w:rPr>
        <w:t>anský</w:t>
      </w:r>
      <w:r>
        <w:rPr>
          <w:rFonts w:ascii="Tahoma" w:hAnsi="Tahoma"/>
          <w:sz w:val="20"/>
        </w:rPr>
        <w:t xml:space="preserve"> zákoník, ve znění pozdějších předpisů</w:t>
      </w:r>
    </w:p>
    <w:p w14:paraId="1B688C38" w14:textId="77777777" w:rsidR="00EA1EF9" w:rsidRDefault="00EA1EF9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rPr>
          <w:rFonts w:ascii="Tahoma" w:hAnsi="Tahoma"/>
          <w:sz w:val="20"/>
        </w:rPr>
      </w:pPr>
    </w:p>
    <w:p w14:paraId="14D804E8" w14:textId="77777777" w:rsidR="00081B36" w:rsidRDefault="00F1302D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Mezi společností</w:t>
      </w:r>
      <w:r w:rsidR="00081B36">
        <w:rPr>
          <w:rFonts w:ascii="Tahoma" w:hAnsi="Tahoma"/>
          <w:sz w:val="20"/>
        </w:rPr>
        <w:t xml:space="preserve">:             </w:t>
      </w:r>
      <w:r w:rsidR="0054673A">
        <w:rPr>
          <w:rFonts w:ascii="Tahoma" w:hAnsi="Tahoma"/>
          <w:b/>
          <w:sz w:val="20"/>
        </w:rPr>
        <w:tab/>
      </w:r>
    </w:p>
    <w:p w14:paraId="3E40F37A" w14:textId="1CE816D1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</w:t>
      </w:r>
      <w:r w:rsidR="0054673A">
        <w:rPr>
          <w:rFonts w:ascii="Tahoma" w:hAnsi="Tahoma"/>
          <w:b/>
          <w:sz w:val="20"/>
        </w:rPr>
        <w:t xml:space="preserve"> </w:t>
      </w:r>
      <w:r w:rsidR="00AD040D">
        <w:rPr>
          <w:rFonts w:ascii="Tahoma" w:hAnsi="Tahoma"/>
          <w:b/>
          <w:sz w:val="20"/>
        </w:rPr>
        <w:t xml:space="preserve">  </w:t>
      </w:r>
      <w:r w:rsidR="00FB57F6">
        <w:rPr>
          <w:rFonts w:ascii="Tahoma" w:hAnsi="Tahoma"/>
          <w:b/>
          <w:sz w:val="20"/>
        </w:rPr>
        <w:t xml:space="preserve">                  </w:t>
      </w:r>
      <w:r w:rsidR="002E3F86">
        <w:rPr>
          <w:rFonts w:ascii="Tahoma" w:hAnsi="Tahoma"/>
          <w:b/>
          <w:sz w:val="20"/>
        </w:rPr>
        <w:t xml:space="preserve">Dům kultury Ostrov, příspěvková organizace </w:t>
      </w:r>
    </w:p>
    <w:p w14:paraId="5CC955D4" w14:textId="65E1B5A2" w:rsidR="00557CFF" w:rsidRDefault="002E3F8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Mírové nám. 733</w:t>
      </w:r>
      <w:r w:rsidR="00081B36">
        <w:rPr>
          <w:rFonts w:ascii="Tahoma" w:hAnsi="Tahoma"/>
          <w:b/>
          <w:sz w:val="20"/>
        </w:rPr>
        <w:t xml:space="preserve">                      </w:t>
      </w:r>
    </w:p>
    <w:p w14:paraId="32EE7CEF" w14:textId="6C11E54F" w:rsidR="00D81EA9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</w:t>
      </w:r>
      <w:r w:rsidR="00FB57F6">
        <w:rPr>
          <w:rFonts w:ascii="Tahoma" w:hAnsi="Tahoma"/>
          <w:b/>
          <w:sz w:val="20"/>
        </w:rPr>
        <w:t xml:space="preserve">   </w:t>
      </w:r>
      <w:r w:rsidR="00D81EA9">
        <w:rPr>
          <w:rFonts w:ascii="Tahoma" w:hAnsi="Tahoma"/>
          <w:b/>
          <w:sz w:val="20"/>
        </w:rPr>
        <w:tab/>
      </w:r>
      <w:r w:rsidR="00D81EA9">
        <w:rPr>
          <w:rFonts w:ascii="Tahoma" w:hAnsi="Tahoma"/>
          <w:b/>
          <w:sz w:val="20"/>
        </w:rPr>
        <w:tab/>
      </w:r>
      <w:r w:rsidR="002E3F86">
        <w:rPr>
          <w:rFonts w:ascii="Tahoma" w:hAnsi="Tahoma"/>
          <w:b/>
          <w:sz w:val="20"/>
        </w:rPr>
        <w:t>363 01 Ostrov</w:t>
      </w:r>
    </w:p>
    <w:p w14:paraId="023BAB47" w14:textId="77777777" w:rsidR="00B35D2B" w:rsidRDefault="00B35D2B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</w:p>
    <w:p w14:paraId="46267D16" w14:textId="3F0A9547" w:rsidR="00081B36" w:rsidRDefault="009C7799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IČ: </w:t>
      </w:r>
      <w:r w:rsidR="002E3F86">
        <w:rPr>
          <w:rFonts w:ascii="Tahoma" w:hAnsi="Tahoma"/>
          <w:b/>
          <w:sz w:val="20"/>
        </w:rPr>
        <w:t>00520136</w:t>
      </w:r>
    </w:p>
    <w:p w14:paraId="4D999AF9" w14:textId="4E30ECB9" w:rsidR="00AD040D" w:rsidRDefault="00AD040D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DIČ:  </w:t>
      </w:r>
      <w:r w:rsidR="00D03F53">
        <w:rPr>
          <w:rFonts w:ascii="Tahoma" w:hAnsi="Tahoma"/>
          <w:b/>
          <w:sz w:val="20"/>
        </w:rPr>
        <w:t>CZ</w:t>
      </w:r>
      <w:r w:rsidR="002E3F86">
        <w:rPr>
          <w:rFonts w:ascii="Tahoma" w:hAnsi="Tahoma"/>
          <w:b/>
          <w:sz w:val="20"/>
        </w:rPr>
        <w:t>00520136</w:t>
      </w:r>
    </w:p>
    <w:p w14:paraId="18DB151B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                                                                      </w:t>
      </w:r>
    </w:p>
    <w:p w14:paraId="27C56DB3" w14:textId="77777777" w:rsidR="00081B36" w:rsidRDefault="00081B36" w:rsidP="00081B36">
      <w:pPr>
        <w:tabs>
          <w:tab w:val="left" w:pos="0"/>
          <w:tab w:val="left" w:pos="708"/>
          <w:tab w:val="left" w:pos="1416"/>
          <w:tab w:val="center" w:pos="4818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                  </w:t>
      </w:r>
    </w:p>
    <w:p w14:paraId="5C0E2B0A" w14:textId="77777777" w:rsidR="00081B36" w:rsidRDefault="00081B36" w:rsidP="00C05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Jednající: </w:t>
      </w:r>
      <w:r w:rsidR="00FB57F6">
        <w:rPr>
          <w:rFonts w:ascii="Tahoma" w:hAnsi="Tahoma"/>
          <w:b/>
          <w:sz w:val="20"/>
        </w:rPr>
        <w:t xml:space="preserve"> </w:t>
      </w:r>
    </w:p>
    <w:p w14:paraId="2696159F" w14:textId="77777777" w:rsidR="00C0530E" w:rsidRDefault="00C0530E" w:rsidP="00C05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</w:p>
    <w:p w14:paraId="66C83952" w14:textId="77777777" w:rsidR="00C0530E" w:rsidRDefault="00C0530E" w:rsidP="00C05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</w:p>
    <w:p w14:paraId="2A4BE059" w14:textId="77777777" w:rsidR="004156D2" w:rsidRPr="004156D2" w:rsidRDefault="004156D2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8"/>
          <w:szCs w:val="8"/>
        </w:rPr>
      </w:pPr>
    </w:p>
    <w:p w14:paraId="3BEA7CD7" w14:textId="77777777" w:rsidR="00523F7A" w:rsidRDefault="00443780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 w:rsidR="00523F7A">
        <w:rPr>
          <w:rFonts w:ascii="Tahoma" w:hAnsi="Tahoma"/>
          <w:b/>
          <w:sz w:val="20"/>
        </w:rPr>
        <w:t xml:space="preserve">Jednající ve věcech technických: </w:t>
      </w:r>
    </w:p>
    <w:p w14:paraId="2DC41B06" w14:textId="77777777" w:rsidR="00081B36" w:rsidRDefault="00523F7A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 w:rsidR="00E31F26">
        <w:rPr>
          <w:rFonts w:ascii="Tahoma" w:hAnsi="Tahoma"/>
          <w:b/>
          <w:sz w:val="20"/>
        </w:rPr>
        <w:t>tel:</w:t>
      </w:r>
      <w:r w:rsidR="00AE7AD0">
        <w:rPr>
          <w:rFonts w:ascii="Tahoma" w:hAnsi="Tahoma"/>
          <w:b/>
          <w:sz w:val="20"/>
        </w:rPr>
        <w:t xml:space="preserve"> </w:t>
      </w:r>
      <w:r w:rsidR="004F0554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+420 </w:t>
      </w:r>
    </w:p>
    <w:p w14:paraId="574D83A1" w14:textId="77777777" w:rsidR="00081B36" w:rsidRDefault="00443780" w:rsidP="00AE7AD0">
      <w:pPr>
        <w:tabs>
          <w:tab w:val="left" w:pos="0"/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 w:rsidR="004F0554">
        <w:rPr>
          <w:rFonts w:ascii="Tahoma" w:hAnsi="Tahoma"/>
          <w:b/>
          <w:sz w:val="20"/>
        </w:rPr>
        <w:t xml:space="preserve">e-mail:  </w:t>
      </w:r>
    </w:p>
    <w:p w14:paraId="53BF9825" w14:textId="77777777" w:rsidR="00081B36" w:rsidRDefault="00081B36" w:rsidP="00AE7AD0">
      <w:pPr>
        <w:tabs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  <w:tab w:val="left" w:pos="9552"/>
          <w:tab w:val="left" w:pos="10260"/>
          <w:tab w:val="left" w:pos="10968"/>
          <w:tab w:val="left" w:pos="11676"/>
        </w:tabs>
        <w:ind w:left="212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</w:t>
      </w:r>
    </w:p>
    <w:p w14:paraId="783CA96A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/>
        <w:ind w:left="2124" w:firstLine="3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objednatel)</w:t>
      </w:r>
    </w:p>
    <w:p w14:paraId="4A3C4FE1" w14:textId="77777777" w:rsidR="00081B36" w:rsidRDefault="00081B36" w:rsidP="00081B36">
      <w:pPr>
        <w:tabs>
          <w:tab w:val="left" w:pos="0"/>
          <w:tab w:val="left" w:pos="2160"/>
        </w:tabs>
        <w:spacing w:before="57" w:after="5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06D134B2" w14:textId="77777777" w:rsidR="00081B36" w:rsidRDefault="00081B36" w:rsidP="00081B36">
      <w:pPr>
        <w:tabs>
          <w:tab w:val="left" w:pos="0"/>
          <w:tab w:val="left" w:pos="2160"/>
        </w:tabs>
        <w:spacing w:before="57" w:after="57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14:paraId="22DF4EDB" w14:textId="77777777" w:rsidR="00081B36" w:rsidRDefault="00081B36" w:rsidP="00AE7A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/>
          <w:b/>
          <w:sz w:val="20"/>
        </w:rPr>
      </w:pPr>
    </w:p>
    <w:p w14:paraId="6BE0F841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 w:rsidR="00E31F26">
        <w:rPr>
          <w:rFonts w:ascii="Tahoma" w:hAnsi="Tahoma"/>
          <w:b/>
          <w:sz w:val="20"/>
        </w:rPr>
        <w:t>Roman Votava</w:t>
      </w:r>
    </w:p>
    <w:p w14:paraId="30A0C781" w14:textId="77777777" w:rsidR="00081B36" w:rsidRDefault="00E31F2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Boženy Němcové 427/8</w:t>
      </w:r>
    </w:p>
    <w:p w14:paraId="23127D4D" w14:textId="77777777" w:rsidR="00081B36" w:rsidRDefault="00785B9A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360 01</w:t>
      </w:r>
      <w:r w:rsidR="00E31F26">
        <w:rPr>
          <w:rFonts w:ascii="Tahoma" w:hAnsi="Tahoma"/>
          <w:b/>
          <w:sz w:val="20"/>
        </w:rPr>
        <w:t xml:space="preserve">  Karlovy Vary</w:t>
      </w:r>
    </w:p>
    <w:p w14:paraId="175DB9DC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</w:p>
    <w:p w14:paraId="01AFD9F5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IČ:     </w:t>
      </w:r>
      <w:r w:rsidR="00E31F26">
        <w:rPr>
          <w:rFonts w:ascii="Tahoma" w:hAnsi="Tahoma"/>
          <w:b/>
          <w:sz w:val="20"/>
        </w:rPr>
        <w:t>74133136</w:t>
      </w:r>
    </w:p>
    <w:p w14:paraId="524945D9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DIČ:   CZ6</w:t>
      </w:r>
      <w:r w:rsidR="00E31F26">
        <w:rPr>
          <w:rFonts w:ascii="Tahoma" w:hAnsi="Tahoma"/>
          <w:b/>
          <w:sz w:val="20"/>
        </w:rPr>
        <w:t>912311890</w:t>
      </w:r>
    </w:p>
    <w:p w14:paraId="6009785D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1418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</w:p>
    <w:p w14:paraId="665B7328" w14:textId="77777777" w:rsidR="00081B36" w:rsidRDefault="00E31F2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1418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Jednající: </w:t>
      </w:r>
      <w:r w:rsidR="00081B36">
        <w:rPr>
          <w:rFonts w:ascii="Tahoma" w:hAnsi="Tahoma"/>
          <w:b/>
          <w:sz w:val="20"/>
        </w:rPr>
        <w:t xml:space="preserve"> ve věcech smluvních</w:t>
      </w:r>
      <w:r>
        <w:rPr>
          <w:rFonts w:ascii="Tahoma" w:hAnsi="Tahoma"/>
          <w:b/>
          <w:sz w:val="20"/>
        </w:rPr>
        <w:t>:</w:t>
      </w:r>
      <w:r w:rsidR="004156D2">
        <w:rPr>
          <w:rFonts w:ascii="Tahoma" w:hAnsi="Tahoma"/>
          <w:b/>
          <w:sz w:val="20"/>
        </w:rPr>
        <w:t xml:space="preserve">  </w:t>
      </w:r>
      <w:r>
        <w:rPr>
          <w:rFonts w:ascii="Tahoma" w:hAnsi="Tahoma"/>
          <w:b/>
          <w:sz w:val="20"/>
        </w:rPr>
        <w:t>Roman Votava</w:t>
      </w:r>
    </w:p>
    <w:p w14:paraId="5D5DAA88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J</w:t>
      </w:r>
      <w:r w:rsidR="004156D2">
        <w:rPr>
          <w:rFonts w:ascii="Tahoma" w:hAnsi="Tahoma"/>
          <w:b/>
          <w:sz w:val="20"/>
        </w:rPr>
        <w:t xml:space="preserve">ednání ve věcech technických:   </w:t>
      </w:r>
      <w:r w:rsidR="00E31F26">
        <w:rPr>
          <w:rFonts w:ascii="Tahoma" w:hAnsi="Tahoma"/>
          <w:b/>
          <w:sz w:val="20"/>
        </w:rPr>
        <w:t>Roman Votava</w:t>
      </w:r>
      <w:r>
        <w:rPr>
          <w:rFonts w:ascii="Tahoma" w:hAnsi="Tahoma"/>
          <w:b/>
          <w:sz w:val="20"/>
        </w:rPr>
        <w:tab/>
      </w:r>
    </w:p>
    <w:p w14:paraId="6D641DE9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 xml:space="preserve">Bankovní spojení: </w:t>
      </w:r>
      <w:r>
        <w:rPr>
          <w:rFonts w:ascii="Tahoma" w:hAnsi="Tahoma"/>
          <w:b/>
          <w:sz w:val="20"/>
        </w:rPr>
        <w:tab/>
      </w:r>
      <w:r w:rsidR="00E31F26">
        <w:rPr>
          <w:rFonts w:ascii="Tahoma" w:hAnsi="Tahoma"/>
          <w:b/>
          <w:sz w:val="20"/>
        </w:rPr>
        <w:t>0819818329/0800  ČS - Karlovy Vary</w:t>
      </w:r>
    </w:p>
    <w:p w14:paraId="34DC732C" w14:textId="77777777" w:rsidR="00081B36" w:rsidRDefault="00081B36" w:rsidP="004B6C4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6" w:hanging="212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</w:p>
    <w:p w14:paraId="083B3ED2" w14:textId="77777777" w:rsidR="00081B36" w:rsidRDefault="00081B36" w:rsidP="00081B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/>
        <w:ind w:left="2124" w:firstLine="15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zhotovitel)</w:t>
      </w:r>
    </w:p>
    <w:p w14:paraId="63E5BDFA" w14:textId="77777777" w:rsidR="00AB2F06" w:rsidRDefault="00AB2F06" w:rsidP="004B6C4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3540" w:hanging="3540"/>
        <w:rPr>
          <w:rFonts w:ascii="Tahoma" w:hAnsi="Tahoma"/>
          <w:sz w:val="20"/>
        </w:rPr>
      </w:pPr>
    </w:p>
    <w:p w14:paraId="7FB608CB" w14:textId="77777777" w:rsidR="00081B36" w:rsidRDefault="00081B36" w:rsidP="004B6C4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3540" w:hanging="35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14:paraId="057C3FF2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>Předmět smlouvy</w:t>
      </w:r>
    </w:p>
    <w:p w14:paraId="0AADE57C" w14:textId="77777777" w:rsidR="00894E29" w:rsidRPr="00894E29" w:rsidRDefault="00894E29" w:rsidP="00894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8"/>
          <w:szCs w:val="8"/>
        </w:rPr>
      </w:pPr>
    </w:p>
    <w:p w14:paraId="4C496CDC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Předmětem smlouvy je provádění pravidelných kontrol, zkoušek, servisních prohlídek, revizí, odstraňování poruch a údržba následujícího zařízení: </w:t>
      </w:r>
      <w:r>
        <w:rPr>
          <w:rFonts w:ascii="Tahoma" w:hAnsi="Tahoma"/>
          <w:spacing w:val="-2"/>
          <w:sz w:val="20"/>
        </w:rPr>
        <w:tab/>
      </w:r>
      <w:r>
        <w:rPr>
          <w:rFonts w:ascii="Tahoma" w:hAnsi="Tahoma"/>
          <w:spacing w:val="-2"/>
          <w:sz w:val="20"/>
        </w:rPr>
        <w:tab/>
      </w:r>
    </w:p>
    <w:p w14:paraId="37E21135" w14:textId="77777777" w:rsidR="00081B36" w:rsidRDefault="00FC4A77" w:rsidP="00081B36">
      <w:pPr>
        <w:tabs>
          <w:tab w:val="left" w:pos="0"/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720" w:hanging="720"/>
        <w:jc w:val="both"/>
        <w:rPr>
          <w:rFonts w:ascii="Tahoma" w:hAnsi="Tahoma"/>
          <w:b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ab/>
      </w:r>
      <w:r w:rsidR="00F1302D">
        <w:rPr>
          <w:rFonts w:ascii="Tahoma" w:hAnsi="Tahoma"/>
          <w:b/>
          <w:spacing w:val="-2"/>
          <w:sz w:val="20"/>
        </w:rPr>
        <w:t xml:space="preserve">         </w:t>
      </w:r>
      <w:r w:rsidR="00C0530E">
        <w:rPr>
          <w:rFonts w:ascii="Tahoma" w:hAnsi="Tahoma"/>
          <w:b/>
          <w:spacing w:val="-2"/>
          <w:sz w:val="20"/>
        </w:rPr>
        <w:t>EZ</w:t>
      </w:r>
      <w:r w:rsidR="00081B36">
        <w:rPr>
          <w:rFonts w:ascii="Tahoma" w:hAnsi="Tahoma"/>
          <w:b/>
          <w:spacing w:val="-2"/>
          <w:sz w:val="20"/>
        </w:rPr>
        <w:t xml:space="preserve">S systém </w:t>
      </w:r>
      <w:r w:rsidR="00081B36" w:rsidRPr="00983B67">
        <w:rPr>
          <w:rFonts w:ascii="Tahoma" w:hAnsi="Tahoma"/>
          <w:b/>
          <w:spacing w:val="-2"/>
          <w:sz w:val="20"/>
        </w:rPr>
        <w:t xml:space="preserve"> </w:t>
      </w:r>
      <w:r w:rsidR="00993F1C">
        <w:rPr>
          <w:rFonts w:ascii="Tahoma" w:hAnsi="Tahoma"/>
          <w:b/>
          <w:spacing w:val="-2"/>
          <w:sz w:val="20"/>
        </w:rPr>
        <w:t>v objektech</w:t>
      </w:r>
      <w:r w:rsidR="004156D2">
        <w:rPr>
          <w:rFonts w:ascii="Tahoma" w:hAnsi="Tahoma"/>
          <w:b/>
          <w:spacing w:val="-2"/>
          <w:sz w:val="20"/>
        </w:rPr>
        <w:t xml:space="preserve"> </w:t>
      </w:r>
      <w:r w:rsidR="00993F1C">
        <w:rPr>
          <w:rFonts w:ascii="Tahoma" w:hAnsi="Tahoma"/>
          <w:b/>
          <w:spacing w:val="-2"/>
          <w:sz w:val="20"/>
        </w:rPr>
        <w:tab/>
        <w:t>-</w:t>
      </w:r>
      <w:r w:rsidR="00081B36">
        <w:rPr>
          <w:rFonts w:ascii="Tahoma" w:hAnsi="Tahoma"/>
          <w:b/>
          <w:spacing w:val="-2"/>
          <w:sz w:val="20"/>
        </w:rPr>
        <w:t xml:space="preserve"> </w:t>
      </w:r>
      <w:r w:rsidR="00993F1C">
        <w:rPr>
          <w:rFonts w:ascii="Tahoma" w:hAnsi="Tahoma"/>
          <w:b/>
          <w:spacing w:val="-2"/>
          <w:sz w:val="20"/>
        </w:rPr>
        <w:t xml:space="preserve"> </w:t>
      </w:r>
      <w:r w:rsidR="00642069">
        <w:rPr>
          <w:rFonts w:ascii="Tahoma" w:hAnsi="Tahoma"/>
          <w:b/>
          <w:spacing w:val="-2"/>
          <w:sz w:val="20"/>
        </w:rPr>
        <w:t>Stará radnice</w:t>
      </w:r>
    </w:p>
    <w:p w14:paraId="76BAFD8F" w14:textId="77777777" w:rsidR="00993F1C" w:rsidRDefault="00993F1C" w:rsidP="00081B36">
      <w:pPr>
        <w:tabs>
          <w:tab w:val="left" w:pos="0"/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720" w:hanging="720"/>
        <w:jc w:val="both"/>
        <w:rPr>
          <w:rFonts w:ascii="Tahoma" w:hAnsi="Tahoma"/>
          <w:b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  <w:t xml:space="preserve">-  </w:t>
      </w:r>
      <w:r w:rsidR="00642069">
        <w:rPr>
          <w:rFonts w:ascii="Tahoma" w:hAnsi="Tahoma"/>
          <w:b/>
          <w:spacing w:val="-2"/>
          <w:sz w:val="20"/>
        </w:rPr>
        <w:t>Klášterní areál</w:t>
      </w:r>
    </w:p>
    <w:p w14:paraId="7E9E58F2" w14:textId="77777777" w:rsidR="00993F1C" w:rsidRDefault="00993F1C" w:rsidP="00642069">
      <w:pPr>
        <w:tabs>
          <w:tab w:val="left" w:pos="0"/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720" w:hanging="720"/>
        <w:jc w:val="both"/>
        <w:rPr>
          <w:rFonts w:ascii="Tahoma" w:hAnsi="Tahoma"/>
          <w:b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  <w:t xml:space="preserve">-  </w:t>
      </w:r>
      <w:r w:rsidR="00642069">
        <w:rPr>
          <w:rFonts w:ascii="Tahoma" w:hAnsi="Tahoma"/>
          <w:b/>
          <w:spacing w:val="-2"/>
          <w:sz w:val="20"/>
        </w:rPr>
        <w:t>Dům kultury</w:t>
      </w:r>
    </w:p>
    <w:p w14:paraId="1BC741D0" w14:textId="77777777" w:rsidR="009759C3" w:rsidRDefault="009759C3" w:rsidP="00081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b/>
          <w:bCs/>
          <w:spacing w:val="-2"/>
          <w:sz w:val="20"/>
        </w:rPr>
      </w:pPr>
    </w:p>
    <w:p w14:paraId="463492D1" w14:textId="77777777" w:rsidR="00F1302D" w:rsidRDefault="00F1302D" w:rsidP="00081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1.2   </w:t>
      </w:r>
      <w:r w:rsidRPr="004E3F86">
        <w:rPr>
          <w:rFonts w:ascii="Tahoma" w:hAnsi="Tahoma"/>
          <w:bCs/>
          <w:spacing w:val="-2"/>
          <w:sz w:val="20"/>
        </w:rPr>
        <w:t>Veškeré úkony a činnosti dle této smlouvy</w:t>
      </w:r>
      <w:r w:rsidR="004E3F86" w:rsidRPr="004E3F86">
        <w:rPr>
          <w:rFonts w:ascii="Tahoma" w:hAnsi="Tahoma"/>
          <w:bCs/>
          <w:spacing w:val="-2"/>
          <w:sz w:val="20"/>
        </w:rPr>
        <w:t xml:space="preserve"> budou prováděny na základě objednávky objednatele</w:t>
      </w:r>
    </w:p>
    <w:p w14:paraId="69F135FD" w14:textId="77777777" w:rsidR="00894E29" w:rsidRDefault="00894E29" w:rsidP="00081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b/>
          <w:bCs/>
          <w:spacing w:val="-2"/>
          <w:sz w:val="20"/>
        </w:rPr>
      </w:pPr>
    </w:p>
    <w:p w14:paraId="65B1117C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Ceny </w:t>
      </w:r>
      <w:r w:rsidR="00A9412A">
        <w:rPr>
          <w:rFonts w:ascii="Tahoma" w:hAnsi="Tahoma"/>
          <w:b/>
          <w:bCs/>
          <w:spacing w:val="-2"/>
          <w:sz w:val="20"/>
        </w:rPr>
        <w:t xml:space="preserve">oprav, </w:t>
      </w:r>
      <w:r>
        <w:rPr>
          <w:rFonts w:ascii="Tahoma" w:hAnsi="Tahoma"/>
          <w:b/>
          <w:bCs/>
          <w:spacing w:val="-2"/>
          <w:sz w:val="20"/>
        </w:rPr>
        <w:t>kontrol, zkoušek a revizí</w:t>
      </w:r>
    </w:p>
    <w:p w14:paraId="54F8B56F" w14:textId="77777777" w:rsidR="00894E29" w:rsidRPr="00894E29" w:rsidRDefault="00894E29" w:rsidP="00894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8"/>
          <w:szCs w:val="8"/>
        </w:rPr>
      </w:pPr>
    </w:p>
    <w:p w14:paraId="64555909" w14:textId="77777777" w:rsidR="00081B36" w:rsidRPr="00CD5437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 w:rsidRPr="00CD5437">
        <w:rPr>
          <w:rFonts w:ascii="Tahoma" w:hAnsi="Tahoma"/>
          <w:spacing w:val="-2"/>
          <w:sz w:val="20"/>
        </w:rPr>
        <w:t>Ceny jednotlivých prohlídek a revizí týkajících se zařízení specifikovaných bodem 1.1.</w:t>
      </w:r>
      <w:r>
        <w:rPr>
          <w:rFonts w:ascii="Tahoma" w:hAnsi="Tahoma"/>
          <w:spacing w:val="-2"/>
          <w:sz w:val="20"/>
        </w:rPr>
        <w:t xml:space="preserve">, </w:t>
      </w:r>
    </w:p>
    <w:p w14:paraId="394595D2" w14:textId="77777777" w:rsidR="00081B36" w:rsidRPr="00894E29" w:rsidRDefault="00081B36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spacing w:val="-2"/>
          <w:sz w:val="8"/>
          <w:szCs w:val="8"/>
        </w:rPr>
      </w:pPr>
    </w:p>
    <w:p w14:paraId="3D91742D" w14:textId="77777777" w:rsidR="00081B36" w:rsidRDefault="00081B36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spacing w:val="-2"/>
          <w:sz w:val="20"/>
        </w:rPr>
        <w:tab/>
      </w:r>
      <w:r w:rsidR="00993F1C">
        <w:rPr>
          <w:rFonts w:ascii="Tahoma" w:hAnsi="Tahoma"/>
          <w:b/>
          <w:bCs/>
          <w:spacing w:val="-2"/>
          <w:sz w:val="20"/>
        </w:rPr>
        <w:t>1. Pravidelné</w:t>
      </w:r>
      <w:r>
        <w:rPr>
          <w:rFonts w:ascii="Tahoma" w:hAnsi="Tahoma"/>
          <w:b/>
          <w:bCs/>
          <w:spacing w:val="-2"/>
          <w:sz w:val="20"/>
        </w:rPr>
        <w:t xml:space="preserve"> roční </w:t>
      </w:r>
      <w:r w:rsidR="00C0530E">
        <w:rPr>
          <w:rFonts w:ascii="Tahoma" w:hAnsi="Tahoma"/>
          <w:b/>
          <w:bCs/>
          <w:spacing w:val="-2"/>
          <w:sz w:val="20"/>
        </w:rPr>
        <w:t>revize systému EZ</w:t>
      </w:r>
      <w:r w:rsidR="004156D2">
        <w:rPr>
          <w:rFonts w:ascii="Tahoma" w:hAnsi="Tahoma"/>
          <w:b/>
          <w:bCs/>
          <w:spacing w:val="-2"/>
          <w:sz w:val="20"/>
        </w:rPr>
        <w:t>S + zápis</w:t>
      </w:r>
      <w:r w:rsidR="004156D2">
        <w:rPr>
          <w:rFonts w:ascii="Tahoma" w:hAnsi="Tahoma"/>
          <w:b/>
          <w:bCs/>
          <w:spacing w:val="-2"/>
          <w:sz w:val="20"/>
        </w:rPr>
        <w:tab/>
      </w:r>
      <w:r w:rsidR="004156D2">
        <w:rPr>
          <w:rFonts w:ascii="Tahoma" w:hAnsi="Tahoma"/>
          <w:b/>
          <w:bCs/>
          <w:spacing w:val="-2"/>
          <w:sz w:val="20"/>
        </w:rPr>
        <w:tab/>
      </w:r>
      <w:r w:rsidR="00C37324">
        <w:rPr>
          <w:rFonts w:ascii="Tahoma" w:hAnsi="Tahoma"/>
          <w:b/>
          <w:bCs/>
          <w:spacing w:val="-2"/>
          <w:sz w:val="20"/>
        </w:rPr>
        <w:t xml:space="preserve">      </w:t>
      </w:r>
      <w:r w:rsidR="00AE7AD0">
        <w:rPr>
          <w:rFonts w:ascii="Tahoma" w:hAnsi="Tahoma"/>
          <w:b/>
          <w:bCs/>
          <w:spacing w:val="-2"/>
          <w:sz w:val="20"/>
        </w:rPr>
        <w:t xml:space="preserve">  </w:t>
      </w:r>
      <w:r w:rsidR="007875D4">
        <w:rPr>
          <w:rFonts w:ascii="Tahoma" w:hAnsi="Tahoma"/>
          <w:b/>
          <w:bCs/>
          <w:spacing w:val="-2"/>
          <w:sz w:val="20"/>
        </w:rPr>
        <w:t xml:space="preserve">      </w:t>
      </w:r>
      <w:r w:rsidR="00AE7AD0">
        <w:rPr>
          <w:rFonts w:ascii="Tahoma" w:hAnsi="Tahoma"/>
          <w:b/>
          <w:bCs/>
          <w:spacing w:val="-2"/>
          <w:sz w:val="20"/>
        </w:rPr>
        <w:t xml:space="preserve">  </w:t>
      </w:r>
      <w:r w:rsidR="007875D4">
        <w:rPr>
          <w:rFonts w:ascii="Tahoma" w:hAnsi="Tahoma"/>
          <w:b/>
          <w:bCs/>
          <w:spacing w:val="-2"/>
          <w:sz w:val="20"/>
        </w:rPr>
        <w:t>15.000</w:t>
      </w:r>
      <w:r w:rsidR="00FC258B">
        <w:rPr>
          <w:rFonts w:ascii="Tahoma" w:hAnsi="Tahoma"/>
          <w:b/>
          <w:bCs/>
          <w:spacing w:val="-2"/>
          <w:sz w:val="20"/>
        </w:rPr>
        <w:t>,- Kč</w:t>
      </w:r>
    </w:p>
    <w:p w14:paraId="1022C8DA" w14:textId="77777777" w:rsidR="00557CFF" w:rsidRDefault="003E08F3" w:rsidP="003E2C81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Cs/>
          <w:spacing w:val="-2"/>
          <w:sz w:val="20"/>
        </w:rPr>
        <w:t xml:space="preserve"> </w:t>
      </w:r>
      <w:r w:rsidR="003E2C81">
        <w:rPr>
          <w:rFonts w:ascii="Tahoma" w:hAnsi="Tahoma"/>
          <w:bCs/>
          <w:spacing w:val="-2"/>
          <w:sz w:val="20"/>
        </w:rPr>
        <w:t>Kontrola provozuschopnosti EZ</w:t>
      </w:r>
      <w:r w:rsidR="00D81EA9" w:rsidRPr="00A867AE">
        <w:rPr>
          <w:rFonts w:ascii="Tahoma" w:hAnsi="Tahoma"/>
          <w:bCs/>
          <w:spacing w:val="-2"/>
          <w:sz w:val="20"/>
        </w:rPr>
        <w:t xml:space="preserve">S </w:t>
      </w:r>
      <w:r w:rsidR="003E2C81">
        <w:rPr>
          <w:rFonts w:ascii="Tahoma" w:hAnsi="Tahoma" w:cs="Tahoma"/>
          <w:bCs/>
          <w:spacing w:val="-2"/>
          <w:sz w:val="20"/>
        </w:rPr>
        <w:t>EN 50131, EN 50131-1</w:t>
      </w:r>
      <w:r w:rsidR="00D81EA9">
        <w:rPr>
          <w:rFonts w:ascii="Tahoma" w:hAnsi="Tahoma"/>
          <w:bCs/>
          <w:spacing w:val="-2"/>
          <w:sz w:val="20"/>
        </w:rPr>
        <w:t>. -</w:t>
      </w:r>
      <w:r w:rsidR="00D81EA9" w:rsidRPr="00A867AE">
        <w:rPr>
          <w:rFonts w:ascii="Tahoma" w:hAnsi="Tahoma"/>
          <w:bCs/>
          <w:spacing w:val="-2"/>
          <w:sz w:val="20"/>
        </w:rPr>
        <w:t xml:space="preserve"> 1 kr</w:t>
      </w:r>
      <w:r w:rsidR="003E2C81">
        <w:rPr>
          <w:rFonts w:ascii="Tahoma" w:hAnsi="Tahoma"/>
          <w:bCs/>
          <w:spacing w:val="-2"/>
          <w:sz w:val="20"/>
        </w:rPr>
        <w:t>át ročně</w:t>
      </w:r>
      <w:r w:rsidR="002C0B14">
        <w:rPr>
          <w:rFonts w:ascii="Tahoma" w:hAnsi="Tahoma"/>
          <w:bCs/>
          <w:spacing w:val="-2"/>
          <w:sz w:val="20"/>
        </w:rPr>
        <w:t>.</w:t>
      </w:r>
      <w:r w:rsidR="00081B36" w:rsidRPr="00A867AE">
        <w:rPr>
          <w:rFonts w:ascii="Tahoma" w:hAnsi="Tahoma"/>
          <w:bCs/>
          <w:spacing w:val="-2"/>
          <w:sz w:val="20"/>
        </w:rPr>
        <w:t xml:space="preserve"> </w:t>
      </w:r>
    </w:p>
    <w:p w14:paraId="21801941" w14:textId="77777777" w:rsidR="00D81EA9" w:rsidRDefault="00557CFF" w:rsidP="003E2C81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Cs/>
          <w:spacing w:val="-2"/>
          <w:sz w:val="20"/>
        </w:rPr>
        <w:lastRenderedPageBreak/>
        <w:t xml:space="preserve"> Cena se může měnit, dle skutečného počtu detektorů a celkové velikosti EZS.</w:t>
      </w:r>
      <w:r w:rsidR="00081B36" w:rsidRPr="00A867AE">
        <w:rPr>
          <w:rFonts w:ascii="Tahoma" w:hAnsi="Tahoma"/>
          <w:bCs/>
          <w:spacing w:val="-2"/>
          <w:sz w:val="20"/>
        </w:rPr>
        <w:t xml:space="preserve"> </w:t>
      </w:r>
    </w:p>
    <w:p w14:paraId="4A55A615" w14:textId="77777777" w:rsidR="008D4798" w:rsidRDefault="008D4798" w:rsidP="003E2C81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Cs/>
          <w:spacing w:val="-2"/>
          <w:sz w:val="20"/>
        </w:rPr>
        <w:tab/>
      </w:r>
    </w:p>
    <w:p w14:paraId="52D15ACE" w14:textId="77777777" w:rsidR="008D4798" w:rsidRDefault="005E7FA0" w:rsidP="003E2C81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Cs/>
          <w:spacing w:val="-2"/>
          <w:sz w:val="20"/>
        </w:rPr>
        <w:t xml:space="preserve">-  Dům kultury </w:t>
      </w:r>
      <w:r>
        <w:rPr>
          <w:rFonts w:ascii="Tahoma" w:hAnsi="Tahoma"/>
          <w:bCs/>
          <w:spacing w:val="-2"/>
          <w:sz w:val="20"/>
        </w:rPr>
        <w:tab/>
      </w:r>
      <w:r w:rsidR="008D4798">
        <w:rPr>
          <w:rFonts w:ascii="Tahoma" w:hAnsi="Tahoma"/>
          <w:bCs/>
          <w:spacing w:val="-2"/>
          <w:sz w:val="20"/>
        </w:rPr>
        <w:t xml:space="preserve">  </w:t>
      </w:r>
      <w:r w:rsidR="008D4798">
        <w:rPr>
          <w:rFonts w:ascii="Tahoma" w:hAnsi="Tahoma"/>
          <w:bCs/>
          <w:spacing w:val="-2"/>
          <w:sz w:val="20"/>
        </w:rPr>
        <w:tab/>
        <w:t xml:space="preserve">-  </w:t>
      </w:r>
      <w:r w:rsidR="007875D4">
        <w:rPr>
          <w:rFonts w:ascii="Tahoma" w:hAnsi="Tahoma"/>
          <w:bCs/>
          <w:spacing w:val="-2"/>
          <w:sz w:val="20"/>
        </w:rPr>
        <w:t>4.0</w:t>
      </w:r>
      <w:r w:rsidR="008D4798">
        <w:rPr>
          <w:rFonts w:ascii="Tahoma" w:hAnsi="Tahoma"/>
          <w:bCs/>
          <w:spacing w:val="-2"/>
          <w:sz w:val="20"/>
        </w:rPr>
        <w:t>00,-</w:t>
      </w:r>
      <w:r w:rsidR="007875D4">
        <w:rPr>
          <w:rFonts w:ascii="Tahoma" w:hAnsi="Tahoma"/>
          <w:bCs/>
          <w:spacing w:val="-2"/>
          <w:sz w:val="20"/>
        </w:rPr>
        <w:t xml:space="preserve"> Kč</w:t>
      </w:r>
    </w:p>
    <w:p w14:paraId="44956F3F" w14:textId="77777777" w:rsidR="008D4798" w:rsidRDefault="007875D4" w:rsidP="003E2C81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Cs/>
          <w:spacing w:val="-2"/>
          <w:sz w:val="20"/>
        </w:rPr>
        <w:t>-  Stará radnice</w:t>
      </w:r>
      <w:r>
        <w:rPr>
          <w:rFonts w:ascii="Tahoma" w:hAnsi="Tahoma"/>
          <w:bCs/>
          <w:spacing w:val="-2"/>
          <w:sz w:val="20"/>
        </w:rPr>
        <w:tab/>
      </w:r>
      <w:r>
        <w:rPr>
          <w:rFonts w:ascii="Tahoma" w:hAnsi="Tahoma"/>
          <w:bCs/>
          <w:spacing w:val="-2"/>
          <w:sz w:val="20"/>
        </w:rPr>
        <w:tab/>
        <w:t>-  5.0</w:t>
      </w:r>
      <w:r w:rsidR="008D4798">
        <w:rPr>
          <w:rFonts w:ascii="Tahoma" w:hAnsi="Tahoma"/>
          <w:bCs/>
          <w:spacing w:val="-2"/>
          <w:sz w:val="20"/>
        </w:rPr>
        <w:t>00,-</w:t>
      </w:r>
      <w:r>
        <w:rPr>
          <w:rFonts w:ascii="Tahoma" w:hAnsi="Tahoma"/>
          <w:bCs/>
          <w:spacing w:val="-2"/>
          <w:sz w:val="20"/>
        </w:rPr>
        <w:t xml:space="preserve"> Kč</w:t>
      </w:r>
    </w:p>
    <w:p w14:paraId="33D998A2" w14:textId="77777777" w:rsidR="00A9412A" w:rsidRPr="00B3739F" w:rsidRDefault="008D4798" w:rsidP="00D81EA9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1"/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Cs/>
          <w:spacing w:val="-2"/>
          <w:sz w:val="20"/>
        </w:rPr>
        <w:t>-  Klášterní areál</w:t>
      </w:r>
      <w:r w:rsidR="007875D4">
        <w:rPr>
          <w:rFonts w:ascii="Tahoma" w:hAnsi="Tahoma"/>
          <w:bCs/>
          <w:spacing w:val="-2"/>
          <w:sz w:val="20"/>
        </w:rPr>
        <w:tab/>
      </w:r>
      <w:r w:rsidR="007875D4">
        <w:rPr>
          <w:rFonts w:ascii="Tahoma" w:hAnsi="Tahoma"/>
          <w:bCs/>
          <w:spacing w:val="-2"/>
          <w:sz w:val="20"/>
        </w:rPr>
        <w:tab/>
        <w:t>-  6</w:t>
      </w:r>
      <w:r>
        <w:rPr>
          <w:rFonts w:ascii="Tahoma" w:hAnsi="Tahoma"/>
          <w:bCs/>
          <w:spacing w:val="-2"/>
          <w:sz w:val="20"/>
        </w:rPr>
        <w:t>.000,-</w:t>
      </w:r>
      <w:r w:rsidR="007875D4">
        <w:rPr>
          <w:rFonts w:ascii="Tahoma" w:hAnsi="Tahoma"/>
          <w:bCs/>
          <w:spacing w:val="-2"/>
          <w:sz w:val="20"/>
        </w:rPr>
        <w:t xml:space="preserve"> Kč</w:t>
      </w:r>
    </w:p>
    <w:p w14:paraId="3DC14309" w14:textId="77777777" w:rsidR="00D81EA9" w:rsidRPr="003E2C81" w:rsidRDefault="003E08F3" w:rsidP="00D81EA9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         </w:t>
      </w:r>
    </w:p>
    <w:p w14:paraId="3A359559" w14:textId="77777777" w:rsidR="00D81EA9" w:rsidRDefault="003E08F3" w:rsidP="00D81EA9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 </w:t>
      </w:r>
    </w:p>
    <w:p w14:paraId="34AF5272" w14:textId="77777777" w:rsidR="00D30BFD" w:rsidRDefault="00D81EA9" w:rsidP="00B3739F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          </w:t>
      </w:r>
      <w:r w:rsidR="003E2C81">
        <w:rPr>
          <w:rFonts w:ascii="Tahoma" w:hAnsi="Tahoma"/>
          <w:b/>
          <w:bCs/>
          <w:spacing w:val="-2"/>
          <w:sz w:val="20"/>
        </w:rPr>
        <w:t>2</w:t>
      </w:r>
      <w:r w:rsidR="003E08F3">
        <w:rPr>
          <w:rFonts w:ascii="Tahoma" w:hAnsi="Tahoma"/>
          <w:b/>
          <w:bCs/>
          <w:spacing w:val="-2"/>
          <w:sz w:val="20"/>
        </w:rPr>
        <w:t>. Mimořádná kontrola - přezkoušení, dle požadavku objednatele</w:t>
      </w:r>
      <w:r>
        <w:rPr>
          <w:rFonts w:ascii="Tahoma" w:hAnsi="Tahoma"/>
          <w:b/>
          <w:bCs/>
          <w:spacing w:val="-2"/>
          <w:sz w:val="20"/>
        </w:rPr>
        <w:t xml:space="preserve">        </w:t>
      </w:r>
      <w:r w:rsidR="00523F7A">
        <w:rPr>
          <w:rFonts w:ascii="Tahoma" w:hAnsi="Tahoma"/>
          <w:b/>
          <w:bCs/>
          <w:spacing w:val="-2"/>
          <w:sz w:val="20"/>
        </w:rPr>
        <w:tab/>
      </w:r>
      <w:r w:rsidR="00C0530E">
        <w:rPr>
          <w:rFonts w:ascii="Tahoma" w:hAnsi="Tahoma"/>
          <w:b/>
          <w:bCs/>
          <w:spacing w:val="-2"/>
          <w:sz w:val="20"/>
        </w:rPr>
        <w:t>2</w:t>
      </w:r>
      <w:r>
        <w:rPr>
          <w:rFonts w:ascii="Tahoma" w:hAnsi="Tahoma"/>
          <w:b/>
          <w:bCs/>
          <w:spacing w:val="-2"/>
          <w:sz w:val="20"/>
        </w:rPr>
        <w:t>.0</w:t>
      </w:r>
      <w:r w:rsidR="001D5DAB">
        <w:rPr>
          <w:rFonts w:ascii="Tahoma" w:hAnsi="Tahoma"/>
          <w:b/>
          <w:bCs/>
          <w:spacing w:val="-2"/>
          <w:sz w:val="20"/>
        </w:rPr>
        <w:t>00,-</w:t>
      </w:r>
      <w:r w:rsidR="00523F7A">
        <w:rPr>
          <w:rFonts w:ascii="Tahoma" w:hAnsi="Tahoma"/>
          <w:b/>
          <w:bCs/>
          <w:spacing w:val="-2"/>
          <w:sz w:val="20"/>
        </w:rPr>
        <w:t xml:space="preserve"> </w:t>
      </w:r>
      <w:r w:rsidR="001D5DAB">
        <w:rPr>
          <w:rFonts w:ascii="Tahoma" w:hAnsi="Tahoma"/>
          <w:b/>
          <w:bCs/>
          <w:spacing w:val="-2"/>
          <w:sz w:val="20"/>
        </w:rPr>
        <w:t>Kč</w:t>
      </w:r>
    </w:p>
    <w:p w14:paraId="44FAB475" w14:textId="77777777" w:rsidR="001D5DAB" w:rsidRPr="00B3739F" w:rsidRDefault="001D5DAB" w:rsidP="00B3739F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</w:p>
    <w:p w14:paraId="60E9CC8F" w14:textId="77777777" w:rsidR="00081B36" w:rsidRPr="004C709A" w:rsidRDefault="003E2C81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color w:val="FF0000"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          3</w:t>
      </w:r>
      <w:r w:rsidR="00081B36">
        <w:rPr>
          <w:rFonts w:ascii="Tahoma" w:hAnsi="Tahoma"/>
          <w:b/>
          <w:bCs/>
          <w:spacing w:val="-2"/>
          <w:sz w:val="20"/>
        </w:rPr>
        <w:t xml:space="preserve">. Servisní zásah </w:t>
      </w:r>
    </w:p>
    <w:p w14:paraId="045984E9" w14:textId="77777777" w:rsidR="00081B36" w:rsidRDefault="000A2936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  <w:t>Doprava</w:t>
      </w:r>
      <w:r>
        <w:rPr>
          <w:rFonts w:ascii="Tahoma" w:hAnsi="Tahoma"/>
          <w:b/>
          <w:bCs/>
          <w:spacing w:val="-2"/>
          <w:sz w:val="20"/>
        </w:rPr>
        <w:tab/>
      </w:r>
      <w:r w:rsidR="00081B36">
        <w:rPr>
          <w:rFonts w:ascii="Tahoma" w:hAnsi="Tahoma"/>
          <w:b/>
          <w:bCs/>
          <w:spacing w:val="-2"/>
          <w:sz w:val="20"/>
        </w:rPr>
        <w:tab/>
      </w:r>
      <w:r w:rsidR="00081B36">
        <w:rPr>
          <w:rFonts w:ascii="Tahoma" w:hAnsi="Tahoma"/>
          <w:b/>
          <w:bCs/>
          <w:spacing w:val="-2"/>
          <w:sz w:val="20"/>
        </w:rPr>
        <w:tab/>
      </w:r>
      <w:r w:rsidR="00642069">
        <w:rPr>
          <w:rFonts w:ascii="Tahoma" w:hAnsi="Tahoma"/>
          <w:b/>
          <w:bCs/>
          <w:spacing w:val="-2"/>
          <w:sz w:val="20"/>
        </w:rPr>
        <w:t>20</w:t>
      </w:r>
      <w:r w:rsidR="00993F1C">
        <w:rPr>
          <w:rFonts w:ascii="Tahoma" w:hAnsi="Tahoma"/>
          <w:b/>
          <w:bCs/>
          <w:spacing w:val="-2"/>
          <w:sz w:val="20"/>
        </w:rPr>
        <w:t>0</w:t>
      </w:r>
      <w:r w:rsidR="00081B36">
        <w:rPr>
          <w:rFonts w:ascii="Tahoma" w:hAnsi="Tahoma"/>
          <w:b/>
          <w:bCs/>
          <w:spacing w:val="-2"/>
          <w:sz w:val="20"/>
        </w:rPr>
        <w:t>,- Kč /</w:t>
      </w:r>
      <w:r>
        <w:rPr>
          <w:rFonts w:ascii="Tahoma" w:hAnsi="Tahoma"/>
          <w:b/>
          <w:bCs/>
          <w:spacing w:val="-2"/>
          <w:sz w:val="20"/>
        </w:rPr>
        <w:t xml:space="preserve"> </w:t>
      </w:r>
      <w:r w:rsidR="00993F1C">
        <w:rPr>
          <w:rFonts w:ascii="Tahoma" w:hAnsi="Tahoma"/>
          <w:b/>
          <w:bCs/>
          <w:spacing w:val="-2"/>
          <w:sz w:val="20"/>
        </w:rPr>
        <w:t>paušál - 1x cesta</w:t>
      </w:r>
    </w:p>
    <w:p w14:paraId="794C94E4" w14:textId="77777777" w:rsidR="00D30BFD" w:rsidRPr="00D30BFD" w:rsidRDefault="00081B36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  <w:t>technik na pracovišti</w:t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 w:rsidR="00642069">
        <w:rPr>
          <w:rFonts w:ascii="Tahoma" w:hAnsi="Tahoma"/>
          <w:b/>
          <w:bCs/>
          <w:spacing w:val="-2"/>
          <w:sz w:val="20"/>
        </w:rPr>
        <w:t>40</w:t>
      </w:r>
      <w:r>
        <w:rPr>
          <w:rFonts w:ascii="Tahoma" w:hAnsi="Tahoma"/>
          <w:b/>
          <w:bCs/>
          <w:spacing w:val="-2"/>
          <w:sz w:val="20"/>
        </w:rPr>
        <w:t>0,- Kč</w:t>
      </w:r>
      <w:r w:rsidR="006F7557">
        <w:rPr>
          <w:rFonts w:ascii="Tahoma" w:hAnsi="Tahoma"/>
          <w:b/>
          <w:bCs/>
          <w:spacing w:val="-2"/>
          <w:sz w:val="20"/>
        </w:rPr>
        <w:t xml:space="preserve"> </w:t>
      </w:r>
      <w:r>
        <w:rPr>
          <w:rFonts w:ascii="Tahoma" w:hAnsi="Tahoma"/>
          <w:b/>
          <w:bCs/>
          <w:spacing w:val="-2"/>
          <w:sz w:val="20"/>
        </w:rPr>
        <w:t>/</w:t>
      </w:r>
      <w:r w:rsidR="006F7557">
        <w:rPr>
          <w:rFonts w:ascii="Tahoma" w:hAnsi="Tahoma"/>
          <w:b/>
          <w:bCs/>
          <w:spacing w:val="-2"/>
          <w:sz w:val="20"/>
        </w:rPr>
        <w:t xml:space="preserve"> </w:t>
      </w:r>
      <w:r>
        <w:rPr>
          <w:rFonts w:ascii="Tahoma" w:hAnsi="Tahoma"/>
          <w:b/>
          <w:bCs/>
          <w:spacing w:val="-2"/>
          <w:sz w:val="20"/>
        </w:rPr>
        <w:t>hod</w:t>
      </w:r>
      <w:r w:rsidR="00D30BFD">
        <w:rPr>
          <w:rFonts w:ascii="Tahoma" w:hAnsi="Tahoma"/>
          <w:b/>
          <w:bCs/>
          <w:spacing w:val="-2"/>
          <w:sz w:val="20"/>
        </w:rPr>
        <w:t xml:space="preserve"> </w:t>
      </w:r>
      <w:r w:rsidR="00D30BFD">
        <w:rPr>
          <w:rFonts w:ascii="Tahoma" w:hAnsi="Tahoma"/>
          <w:bCs/>
          <w:spacing w:val="-2"/>
          <w:sz w:val="20"/>
        </w:rPr>
        <w:t>(pracovní doba 7:00 - 17:00)</w:t>
      </w:r>
    </w:p>
    <w:p w14:paraId="09F8DC27" w14:textId="77777777" w:rsidR="00081B36" w:rsidRPr="00D30BFD" w:rsidRDefault="00D03F53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  <w:t>technik na pracovišti</w:t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  <w:t>60</w:t>
      </w:r>
      <w:r w:rsidR="00D30BFD">
        <w:rPr>
          <w:rFonts w:ascii="Tahoma" w:hAnsi="Tahoma"/>
          <w:b/>
          <w:bCs/>
          <w:spacing w:val="-2"/>
          <w:sz w:val="20"/>
        </w:rPr>
        <w:t xml:space="preserve">0,- Kč / hod </w:t>
      </w:r>
      <w:r w:rsidR="00D30BFD">
        <w:rPr>
          <w:rFonts w:ascii="Tahoma" w:hAnsi="Tahoma"/>
          <w:bCs/>
          <w:spacing w:val="-2"/>
          <w:sz w:val="20"/>
        </w:rPr>
        <w:t>(mimo pracovní dobu, víkendy, svátky)</w:t>
      </w:r>
    </w:p>
    <w:p w14:paraId="2B22783F" w14:textId="77777777" w:rsidR="00081B36" w:rsidRDefault="00081B36" w:rsidP="00081B36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</w:r>
      <w:r>
        <w:rPr>
          <w:rFonts w:ascii="Tahoma" w:hAnsi="Tahoma"/>
          <w:b/>
          <w:bCs/>
          <w:spacing w:val="-2"/>
          <w:sz w:val="20"/>
        </w:rPr>
        <w:tab/>
        <w:t xml:space="preserve"> </w:t>
      </w:r>
    </w:p>
    <w:p w14:paraId="646BC594" w14:textId="77777777" w:rsidR="00081B36" w:rsidRDefault="00081B36" w:rsidP="00AA6490">
      <w:pPr>
        <w:tabs>
          <w:tab w:val="left" w:pos="0"/>
          <w:tab w:val="left" w:pos="641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                    </w:t>
      </w:r>
    </w:p>
    <w:p w14:paraId="15879D8E" w14:textId="77777777" w:rsidR="00081B36" w:rsidRDefault="00081B36" w:rsidP="00081B36">
      <w:pPr>
        <w:pStyle w:val="Zkladntext"/>
        <w:tabs>
          <w:tab w:val="left" w:pos="2370"/>
          <w:tab w:val="left" w:pos="2730"/>
        </w:tabs>
        <w:spacing w:before="57" w:after="57"/>
        <w:ind w:left="930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K ceně díla zhotovitel účtuje DPH podle právních předpisů platných v době uskutečnění zdanitelného plnění. </w:t>
      </w:r>
    </w:p>
    <w:p w14:paraId="0EB3FB73" w14:textId="77777777" w:rsidR="00081B36" w:rsidRDefault="00081B36" w:rsidP="00081B36">
      <w:pPr>
        <w:pStyle w:val="Zkladntextodsazen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30"/>
          <w:tab w:val="left" w:pos="998"/>
          <w:tab w:val="left" w:pos="1140"/>
          <w:tab w:val="left" w:pos="1705"/>
          <w:tab w:val="left" w:pos="2413"/>
          <w:tab w:val="left" w:pos="3121"/>
          <w:tab w:val="left" w:pos="3829"/>
          <w:tab w:val="left" w:pos="4537"/>
          <w:tab w:val="left" w:pos="5245"/>
          <w:tab w:val="left" w:pos="5953"/>
          <w:tab w:val="left" w:pos="6661"/>
          <w:tab w:val="left" w:pos="7369"/>
          <w:tab w:val="left" w:pos="8077"/>
          <w:tab w:val="left" w:pos="8785"/>
        </w:tabs>
        <w:spacing w:before="57" w:after="57"/>
        <w:ind w:left="930" w:firstLine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 ceně pravidelných revizí, prohlídek, </w:t>
      </w:r>
      <w:r w:rsidRPr="00A867AE">
        <w:rPr>
          <w:rFonts w:ascii="Tahoma" w:hAnsi="Tahoma"/>
          <w:sz w:val="20"/>
        </w:rPr>
        <w:t>kontrol a zkoušek</w:t>
      </w:r>
      <w:r>
        <w:rPr>
          <w:rFonts w:ascii="Tahoma" w:hAnsi="Tahoma"/>
          <w:sz w:val="20"/>
        </w:rPr>
        <w:t xml:space="preserve"> jsou obsa</w:t>
      </w:r>
      <w:r w:rsidR="00672633">
        <w:rPr>
          <w:rFonts w:ascii="Tahoma" w:hAnsi="Tahoma"/>
          <w:sz w:val="20"/>
        </w:rPr>
        <w:t>ženy náklady za práci servisní</w:t>
      </w:r>
      <w:r>
        <w:rPr>
          <w:rFonts w:ascii="Tahoma" w:hAnsi="Tahoma"/>
          <w:sz w:val="20"/>
        </w:rPr>
        <w:t xml:space="preserve">ho </w:t>
      </w:r>
      <w:r w:rsidR="001D5DAB">
        <w:rPr>
          <w:rFonts w:ascii="Tahoma" w:hAnsi="Tahoma"/>
          <w:sz w:val="20"/>
        </w:rPr>
        <w:t>personálu</w:t>
      </w:r>
      <w:r w:rsidR="008D4798">
        <w:rPr>
          <w:rFonts w:ascii="Tahoma" w:hAnsi="Tahoma"/>
          <w:sz w:val="20"/>
        </w:rPr>
        <w:t>, nejsou obsaženy náklady na výměnu baterií v bezdrátových komponentech.</w:t>
      </w:r>
    </w:p>
    <w:p w14:paraId="29C21A5C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V rámci prohlídek a kontrol budou provedeny všechny nezbytné úkony k zajištění bezva</w:t>
      </w:r>
      <w:r w:rsidR="003E2C81">
        <w:rPr>
          <w:rFonts w:ascii="Tahoma" w:hAnsi="Tahoma"/>
          <w:spacing w:val="-2"/>
          <w:sz w:val="20"/>
        </w:rPr>
        <w:t>dného stavu a provozu systému EZ</w:t>
      </w:r>
      <w:r>
        <w:rPr>
          <w:rFonts w:ascii="Tahoma" w:hAnsi="Tahoma"/>
          <w:spacing w:val="-2"/>
          <w:sz w:val="20"/>
        </w:rPr>
        <w:t>S</w:t>
      </w:r>
      <w:r w:rsidR="003E2C81">
        <w:rPr>
          <w:rFonts w:ascii="Tahoma" w:hAnsi="Tahoma"/>
          <w:spacing w:val="-2"/>
          <w:sz w:val="20"/>
        </w:rPr>
        <w:t xml:space="preserve"> - (PZTS)</w:t>
      </w:r>
      <w:r>
        <w:rPr>
          <w:rFonts w:ascii="Tahoma" w:hAnsi="Tahoma"/>
          <w:spacing w:val="-2"/>
          <w:sz w:val="20"/>
        </w:rPr>
        <w:t xml:space="preserve">. </w:t>
      </w:r>
    </w:p>
    <w:p w14:paraId="1679FC03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Potřebný materiál, pokud nebude předmětem garanční opravy (Garance materiálu a zařízení </w:t>
      </w:r>
      <w:r w:rsidR="004156D2">
        <w:rPr>
          <w:rFonts w:ascii="Tahoma" w:hAnsi="Tahoma"/>
          <w:spacing w:val="-2"/>
          <w:sz w:val="20"/>
        </w:rPr>
        <w:t>dodané zhotovitelem</w:t>
      </w:r>
      <w:r>
        <w:rPr>
          <w:rFonts w:ascii="Tahoma" w:hAnsi="Tahoma"/>
          <w:spacing w:val="-2"/>
          <w:sz w:val="20"/>
        </w:rPr>
        <w:t>), nebo není v ceně prohlídky, bude zaúčtován vždy podle ceníků platných v době dodávky. Ceníky budou na žádost objednatele zaslány.</w:t>
      </w:r>
    </w:p>
    <w:p w14:paraId="60C5C898" w14:textId="77777777" w:rsidR="00081B36" w:rsidRDefault="00FC4A77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Při každé revizi</w:t>
      </w:r>
      <w:r w:rsidR="00081B36" w:rsidRPr="005D53AF">
        <w:rPr>
          <w:rFonts w:ascii="Tahoma" w:hAnsi="Tahoma"/>
          <w:spacing w:val="-2"/>
          <w:sz w:val="20"/>
        </w:rPr>
        <w:t xml:space="preserve"> bude vystaven písemný doklad o provedené kontrole či revizi.</w:t>
      </w:r>
    </w:p>
    <w:p w14:paraId="1EAD5054" w14:textId="77777777" w:rsidR="004156D2" w:rsidRDefault="004156D2" w:rsidP="00AA6490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79EF6993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>Odstraňování poruch</w:t>
      </w:r>
    </w:p>
    <w:p w14:paraId="70B21C0B" w14:textId="77777777" w:rsidR="00894E29" w:rsidRPr="00894E29" w:rsidRDefault="00894E29" w:rsidP="00894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8"/>
          <w:szCs w:val="8"/>
        </w:rPr>
      </w:pPr>
    </w:p>
    <w:p w14:paraId="7BEAC4B5" w14:textId="77777777" w:rsidR="00081B36" w:rsidRPr="003F33BD" w:rsidRDefault="00081B36" w:rsidP="00081B36">
      <w:pPr>
        <w:numPr>
          <w:ilvl w:val="1"/>
          <w:numId w:val="1"/>
        </w:numPr>
        <w:tabs>
          <w:tab w:val="left" w:pos="15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1563"/>
        <w:jc w:val="both"/>
        <w:rPr>
          <w:rFonts w:ascii="Tahoma" w:hAnsi="Tahoma"/>
          <w:spacing w:val="-2"/>
          <w:sz w:val="20"/>
        </w:rPr>
      </w:pPr>
      <w:r w:rsidRPr="00A867AE">
        <w:rPr>
          <w:rFonts w:ascii="Tahoma" w:hAnsi="Tahoma"/>
          <w:spacing w:val="-2"/>
          <w:sz w:val="20"/>
        </w:rPr>
        <w:t>Zjištěnou poruchu objednatel oznámí zhotoviteli telefonicky a e-mailem. Zhotovitel ve spolupráci s objednatelem rozhodne o závažnosti poruchy.</w:t>
      </w:r>
      <w:r w:rsidRPr="003F33BD">
        <w:rPr>
          <w:rFonts w:ascii="Tahoma" w:hAnsi="Tahoma"/>
          <w:color w:val="FF0000"/>
          <w:spacing w:val="-2"/>
          <w:sz w:val="20"/>
        </w:rPr>
        <w:t xml:space="preserve"> </w:t>
      </w:r>
    </w:p>
    <w:p w14:paraId="7889578D" w14:textId="77777777" w:rsidR="00081B36" w:rsidRDefault="00081B36" w:rsidP="00081B36">
      <w:pPr>
        <w:numPr>
          <w:ilvl w:val="1"/>
          <w:numId w:val="1"/>
        </w:numPr>
        <w:tabs>
          <w:tab w:val="left" w:pos="15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1563"/>
        <w:jc w:val="both"/>
        <w:rPr>
          <w:rFonts w:ascii="Tahoma" w:hAnsi="Tahoma"/>
          <w:spacing w:val="-2"/>
          <w:sz w:val="20"/>
        </w:rPr>
      </w:pPr>
      <w:r w:rsidRPr="00A867AE">
        <w:rPr>
          <w:rFonts w:ascii="Tahoma" w:hAnsi="Tahoma"/>
          <w:spacing w:val="-2"/>
          <w:sz w:val="20"/>
        </w:rPr>
        <w:t>U po</w:t>
      </w:r>
      <w:r w:rsidR="00FC4A77">
        <w:rPr>
          <w:rFonts w:ascii="Tahoma" w:hAnsi="Tahoma"/>
          <w:spacing w:val="-2"/>
          <w:sz w:val="20"/>
        </w:rPr>
        <w:t>ruchy bránící užívání systému EZ</w:t>
      </w:r>
      <w:r w:rsidRPr="00A867AE">
        <w:rPr>
          <w:rFonts w:ascii="Tahoma" w:hAnsi="Tahoma"/>
          <w:spacing w:val="-2"/>
          <w:sz w:val="20"/>
        </w:rPr>
        <w:t>S zahájí z</w:t>
      </w:r>
      <w:r w:rsidR="00B35D2B">
        <w:rPr>
          <w:rFonts w:ascii="Tahoma" w:hAnsi="Tahoma"/>
          <w:spacing w:val="-2"/>
          <w:sz w:val="20"/>
        </w:rPr>
        <w:t>h</w:t>
      </w:r>
      <w:r w:rsidR="00FC4A77">
        <w:rPr>
          <w:rFonts w:ascii="Tahoma" w:hAnsi="Tahoma"/>
          <w:spacing w:val="-2"/>
          <w:sz w:val="20"/>
        </w:rPr>
        <w:t>otovitel její odstraňování do 24</w:t>
      </w:r>
      <w:r w:rsidRPr="00A867AE">
        <w:rPr>
          <w:rFonts w:ascii="Tahoma" w:hAnsi="Tahoma"/>
          <w:spacing w:val="-2"/>
          <w:sz w:val="20"/>
        </w:rPr>
        <w:t xml:space="preserve"> hodin od oznámení, u poru</w:t>
      </w:r>
      <w:r w:rsidR="00A9412A">
        <w:rPr>
          <w:rFonts w:ascii="Tahoma" w:hAnsi="Tahoma"/>
          <w:spacing w:val="-2"/>
          <w:sz w:val="20"/>
        </w:rPr>
        <w:t>chy nebránící provozu systému EZ</w:t>
      </w:r>
      <w:r w:rsidRPr="00A867AE">
        <w:rPr>
          <w:rFonts w:ascii="Tahoma" w:hAnsi="Tahoma"/>
          <w:spacing w:val="-2"/>
          <w:sz w:val="20"/>
        </w:rPr>
        <w:t>S zahájí zh</w:t>
      </w:r>
      <w:r w:rsidR="00B35D2B">
        <w:rPr>
          <w:rFonts w:ascii="Tahoma" w:hAnsi="Tahoma"/>
          <w:spacing w:val="-2"/>
          <w:sz w:val="20"/>
        </w:rPr>
        <w:t>otovitel její odstraňování do 48</w:t>
      </w:r>
      <w:r w:rsidRPr="00A867AE">
        <w:rPr>
          <w:rFonts w:ascii="Tahoma" w:hAnsi="Tahoma"/>
          <w:spacing w:val="-2"/>
          <w:sz w:val="20"/>
        </w:rPr>
        <w:t xml:space="preserve"> hodin od oznámení.</w:t>
      </w:r>
    </w:p>
    <w:p w14:paraId="47F0A98B" w14:textId="77777777" w:rsidR="00B35D2B" w:rsidRDefault="00081B36" w:rsidP="00081B36">
      <w:pPr>
        <w:tabs>
          <w:tab w:val="left" w:pos="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ab/>
      </w:r>
      <w:r>
        <w:rPr>
          <w:rFonts w:ascii="Tahoma" w:hAnsi="Tahoma"/>
          <w:spacing w:val="-2"/>
          <w:sz w:val="20"/>
        </w:rPr>
        <w:tab/>
      </w:r>
    </w:p>
    <w:p w14:paraId="76A513EE" w14:textId="77777777" w:rsidR="00081B36" w:rsidRDefault="00081B36" w:rsidP="00081B36">
      <w:pPr>
        <w:tabs>
          <w:tab w:val="left" w:pos="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>Kontaktní osoby zhotovitele:</w:t>
      </w:r>
      <w:r>
        <w:rPr>
          <w:rFonts w:ascii="Tahoma" w:hAnsi="Tahoma"/>
          <w:b/>
          <w:spacing w:val="-2"/>
          <w:sz w:val="20"/>
        </w:rPr>
        <w:tab/>
      </w:r>
    </w:p>
    <w:p w14:paraId="35FA9AE1" w14:textId="77777777" w:rsidR="00081B36" w:rsidRDefault="004156D2" w:rsidP="00081B36">
      <w:pPr>
        <w:tabs>
          <w:tab w:val="left" w:pos="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ab/>
      </w:r>
      <w:r>
        <w:rPr>
          <w:rFonts w:ascii="Tahoma" w:hAnsi="Tahoma"/>
          <w:b/>
          <w:spacing w:val="-2"/>
          <w:sz w:val="20"/>
        </w:rPr>
        <w:tab/>
      </w:r>
      <w:r w:rsidR="006F7557">
        <w:rPr>
          <w:rFonts w:ascii="Tahoma" w:hAnsi="Tahoma"/>
          <w:b/>
          <w:spacing w:val="-2"/>
          <w:sz w:val="20"/>
        </w:rPr>
        <w:t xml:space="preserve">   </w:t>
      </w:r>
      <w:r>
        <w:rPr>
          <w:rFonts w:ascii="Tahoma" w:hAnsi="Tahoma"/>
          <w:b/>
          <w:spacing w:val="-2"/>
          <w:sz w:val="20"/>
        </w:rPr>
        <w:t xml:space="preserve">tel.:   </w:t>
      </w:r>
      <w:r w:rsidR="00D03781">
        <w:rPr>
          <w:rFonts w:ascii="Tahoma" w:hAnsi="Tahoma"/>
          <w:b/>
          <w:spacing w:val="-2"/>
          <w:sz w:val="20"/>
        </w:rPr>
        <w:t>602</w:t>
      </w:r>
      <w:r w:rsidR="00FC258B">
        <w:rPr>
          <w:rFonts w:ascii="Tahoma" w:hAnsi="Tahoma"/>
          <w:b/>
          <w:spacing w:val="-2"/>
          <w:sz w:val="20"/>
        </w:rPr>
        <w:t xml:space="preserve"> </w:t>
      </w:r>
      <w:r w:rsidR="00D03781">
        <w:rPr>
          <w:rFonts w:ascii="Tahoma" w:hAnsi="Tahoma"/>
          <w:b/>
          <w:spacing w:val="-2"/>
          <w:sz w:val="20"/>
        </w:rPr>
        <w:t>33</w:t>
      </w:r>
      <w:r w:rsidR="00FC258B">
        <w:rPr>
          <w:rFonts w:ascii="Tahoma" w:hAnsi="Tahoma"/>
          <w:b/>
          <w:spacing w:val="-2"/>
          <w:sz w:val="20"/>
        </w:rPr>
        <w:t xml:space="preserve"> </w:t>
      </w:r>
      <w:r w:rsidR="00D03781">
        <w:rPr>
          <w:rFonts w:ascii="Tahoma" w:hAnsi="Tahoma"/>
          <w:b/>
          <w:spacing w:val="-2"/>
          <w:sz w:val="20"/>
        </w:rPr>
        <w:t>44</w:t>
      </w:r>
      <w:r w:rsidR="00FC258B">
        <w:rPr>
          <w:rFonts w:ascii="Tahoma" w:hAnsi="Tahoma"/>
          <w:b/>
          <w:spacing w:val="-2"/>
          <w:sz w:val="20"/>
        </w:rPr>
        <w:t xml:space="preserve"> </w:t>
      </w:r>
      <w:r w:rsidR="00D03781">
        <w:rPr>
          <w:rFonts w:ascii="Tahoma" w:hAnsi="Tahoma"/>
          <w:b/>
          <w:spacing w:val="-2"/>
          <w:sz w:val="20"/>
        </w:rPr>
        <w:t>41</w:t>
      </w:r>
      <w:r w:rsidR="00081B36"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 xml:space="preserve"> </w:t>
      </w:r>
      <w:r w:rsidR="00894E29">
        <w:rPr>
          <w:rFonts w:ascii="Tahoma" w:hAnsi="Tahoma"/>
          <w:b/>
          <w:spacing w:val="-2"/>
          <w:sz w:val="20"/>
        </w:rPr>
        <w:t>servis</w:t>
      </w:r>
      <w:r w:rsidR="00081B36">
        <w:rPr>
          <w:rFonts w:ascii="Tahoma" w:hAnsi="Tahoma"/>
          <w:b/>
          <w:spacing w:val="-2"/>
          <w:sz w:val="20"/>
        </w:rPr>
        <w:t xml:space="preserve"> </w:t>
      </w:r>
      <w:r w:rsidR="00D03781">
        <w:rPr>
          <w:rFonts w:ascii="Tahoma" w:hAnsi="Tahoma"/>
          <w:b/>
          <w:spacing w:val="-2"/>
          <w:sz w:val="20"/>
        </w:rPr>
        <w:t>Karlovy Vary</w:t>
      </w:r>
      <w:r w:rsidR="00081B36"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 xml:space="preserve"> </w:t>
      </w:r>
      <w:r w:rsidR="00D03781">
        <w:rPr>
          <w:rFonts w:ascii="Tahoma" w:hAnsi="Tahoma"/>
          <w:b/>
          <w:spacing w:val="-2"/>
          <w:sz w:val="20"/>
        </w:rPr>
        <w:t>Roman Votava</w:t>
      </w:r>
      <w:r w:rsidR="00081B36">
        <w:rPr>
          <w:rFonts w:ascii="Tahoma" w:hAnsi="Tahoma"/>
          <w:spacing w:val="-2"/>
          <w:sz w:val="20"/>
        </w:rPr>
        <w:tab/>
      </w:r>
      <w:r w:rsidR="00634ADD">
        <w:rPr>
          <w:rFonts w:ascii="Tahoma" w:hAnsi="Tahoma"/>
          <w:spacing w:val="-2"/>
          <w:sz w:val="20"/>
        </w:rPr>
        <w:t xml:space="preserve"> </w:t>
      </w:r>
      <w:r w:rsidR="00081B36">
        <w:rPr>
          <w:rFonts w:ascii="Tahoma" w:hAnsi="Tahoma"/>
          <w:b/>
          <w:spacing w:val="-2"/>
          <w:sz w:val="20"/>
        </w:rPr>
        <w:t>HOT LINE :</w:t>
      </w:r>
      <w:r w:rsidR="00081B36">
        <w:rPr>
          <w:rFonts w:ascii="Tahoma" w:hAnsi="Tahoma"/>
          <w:spacing w:val="-2"/>
          <w:sz w:val="20"/>
        </w:rPr>
        <w:t xml:space="preserve">  ttd</w:t>
      </w:r>
    </w:p>
    <w:p w14:paraId="6A1488AC" w14:textId="77777777" w:rsidR="00081B36" w:rsidRPr="006F7557" w:rsidRDefault="00081B36" w:rsidP="00081B36">
      <w:pPr>
        <w:tabs>
          <w:tab w:val="left" w:pos="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b/>
          <w:color w:val="000000"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 xml:space="preserve">      </w:t>
      </w:r>
      <w:r w:rsidR="006F7557">
        <w:rPr>
          <w:rFonts w:ascii="Tahoma" w:hAnsi="Tahoma"/>
          <w:b/>
          <w:spacing w:val="-2"/>
          <w:sz w:val="20"/>
        </w:rPr>
        <w:t xml:space="preserve">  e-mail</w:t>
      </w:r>
      <w:r w:rsidR="006F7557" w:rsidRPr="006F7557">
        <w:rPr>
          <w:rFonts w:ascii="Tahoma" w:hAnsi="Tahoma"/>
          <w:b/>
          <w:color w:val="000000"/>
          <w:spacing w:val="-2"/>
          <w:sz w:val="20"/>
        </w:rPr>
        <w:t xml:space="preserve">:   </w:t>
      </w:r>
      <w:hyperlink r:id="rId6" w:history="1">
        <w:r w:rsidR="006F7557" w:rsidRPr="006F7557">
          <w:rPr>
            <w:rStyle w:val="Hypertextovodkaz"/>
            <w:rFonts w:ascii="Tahoma" w:hAnsi="Tahoma"/>
            <w:b/>
            <w:color w:val="000000"/>
            <w:spacing w:val="-2"/>
            <w:sz w:val="20"/>
          </w:rPr>
          <w:t>votava.roman@volny.cz</w:t>
        </w:r>
      </w:hyperlink>
    </w:p>
    <w:p w14:paraId="30CC0DA5" w14:textId="77777777" w:rsidR="006F7557" w:rsidRPr="006F7557" w:rsidRDefault="006F7557" w:rsidP="00081B36">
      <w:pPr>
        <w:tabs>
          <w:tab w:val="left" w:pos="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b/>
          <w:spacing w:val="-2"/>
          <w:sz w:val="8"/>
          <w:szCs w:val="8"/>
        </w:rPr>
      </w:pPr>
    </w:p>
    <w:p w14:paraId="1F3440A5" w14:textId="77777777" w:rsidR="00894E29" w:rsidRPr="00D03781" w:rsidRDefault="00894E29" w:rsidP="00081B36">
      <w:pPr>
        <w:tabs>
          <w:tab w:val="left" w:pos="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420"/>
        <w:jc w:val="both"/>
        <w:rPr>
          <w:rFonts w:ascii="Tahoma" w:hAnsi="Tahoma"/>
          <w:spacing w:val="-2"/>
          <w:sz w:val="8"/>
          <w:szCs w:val="8"/>
        </w:rPr>
      </w:pPr>
    </w:p>
    <w:p w14:paraId="32A0BB48" w14:textId="77777777" w:rsidR="00081B36" w:rsidRDefault="00081B36" w:rsidP="00081B36">
      <w:pPr>
        <w:numPr>
          <w:ilvl w:val="1"/>
          <w:numId w:val="1"/>
        </w:numPr>
        <w:tabs>
          <w:tab w:val="left" w:pos="15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1563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Vzhledem k tomu, že </w:t>
      </w:r>
      <w:r w:rsidR="00672633">
        <w:rPr>
          <w:rFonts w:ascii="Tahoma" w:hAnsi="Tahoma"/>
          <w:spacing w:val="-2"/>
          <w:sz w:val="20"/>
        </w:rPr>
        <w:t xml:space="preserve">část </w:t>
      </w:r>
      <w:r>
        <w:rPr>
          <w:rFonts w:ascii="Tahoma" w:hAnsi="Tahoma"/>
          <w:spacing w:val="-2"/>
          <w:sz w:val="20"/>
        </w:rPr>
        <w:t>zařízení je v z</w:t>
      </w:r>
      <w:r w:rsidRPr="00A867AE">
        <w:rPr>
          <w:rFonts w:ascii="Tahoma" w:hAnsi="Tahoma"/>
          <w:spacing w:val="-2"/>
          <w:sz w:val="20"/>
        </w:rPr>
        <w:t>áruční</w:t>
      </w:r>
      <w:r>
        <w:rPr>
          <w:rFonts w:ascii="Tahoma" w:hAnsi="Tahoma"/>
          <w:spacing w:val="-2"/>
          <w:sz w:val="20"/>
        </w:rPr>
        <w:t xml:space="preserve"> lhůtě, bude nejdříve na místě pracovníky zhotovitele, spolu s odpovědnou osobou objednatele</w:t>
      </w:r>
      <w:r w:rsidRPr="00807928"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zjištěno, zda se jedná o garanční opravu či nikoliv.</w:t>
      </w:r>
    </w:p>
    <w:p w14:paraId="5B3D7B9E" w14:textId="77777777" w:rsidR="00081B36" w:rsidRDefault="00081B36" w:rsidP="00081B36">
      <w:pPr>
        <w:numPr>
          <w:ilvl w:val="1"/>
          <w:numId w:val="1"/>
        </w:numPr>
        <w:tabs>
          <w:tab w:val="left" w:pos="15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1563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V případě, že se bude jednat o </w:t>
      </w:r>
      <w:r w:rsidRPr="00A867AE">
        <w:rPr>
          <w:rFonts w:ascii="Tahoma" w:hAnsi="Tahoma"/>
          <w:spacing w:val="-2"/>
          <w:sz w:val="20"/>
        </w:rPr>
        <w:t>záruční</w:t>
      </w:r>
      <w:r>
        <w:rPr>
          <w:rFonts w:ascii="Tahoma" w:hAnsi="Tahoma"/>
          <w:spacing w:val="-2"/>
          <w:sz w:val="20"/>
        </w:rPr>
        <w:t xml:space="preserve"> opravu</w:t>
      </w:r>
      <w:r w:rsidR="004E3F86">
        <w:rPr>
          <w:rFonts w:ascii="Tahoma" w:hAnsi="Tahoma"/>
          <w:spacing w:val="-2"/>
          <w:sz w:val="20"/>
        </w:rPr>
        <w:t>, zajistí objednatel</w:t>
      </w:r>
      <w:r w:rsidR="00993F1C">
        <w:rPr>
          <w:rFonts w:ascii="Tahoma" w:hAnsi="Tahoma"/>
          <w:spacing w:val="-2"/>
          <w:sz w:val="20"/>
        </w:rPr>
        <w:t xml:space="preserve"> opravu u zhotovitele systému EZ</w:t>
      </w:r>
      <w:r>
        <w:rPr>
          <w:rFonts w:ascii="Tahoma" w:hAnsi="Tahoma"/>
          <w:spacing w:val="-2"/>
          <w:sz w:val="20"/>
        </w:rPr>
        <w:t xml:space="preserve">S, který za své dílo ručí dle smlouvy o dílo. V případě, že </w:t>
      </w:r>
      <w:r w:rsidR="004E3F86">
        <w:rPr>
          <w:rFonts w:ascii="Tahoma" w:hAnsi="Tahoma"/>
          <w:spacing w:val="-2"/>
          <w:sz w:val="20"/>
        </w:rPr>
        <w:t xml:space="preserve">objednatel </w:t>
      </w:r>
      <w:r>
        <w:rPr>
          <w:rFonts w:ascii="Tahoma" w:hAnsi="Tahoma"/>
          <w:spacing w:val="-2"/>
          <w:sz w:val="20"/>
        </w:rPr>
        <w:t>nebude schopen u svého dodavatele zaj</w:t>
      </w:r>
      <w:r w:rsidR="00672633">
        <w:rPr>
          <w:rFonts w:ascii="Tahoma" w:hAnsi="Tahoma"/>
          <w:spacing w:val="-2"/>
          <w:sz w:val="20"/>
        </w:rPr>
        <w:t xml:space="preserve">istit opravu </w:t>
      </w:r>
      <w:r w:rsidR="004E3F86">
        <w:rPr>
          <w:rFonts w:ascii="Tahoma" w:hAnsi="Tahoma"/>
          <w:spacing w:val="-2"/>
          <w:sz w:val="20"/>
        </w:rPr>
        <w:t xml:space="preserve">zajistí na žádost objednatele opravu zhotovitel </w:t>
      </w:r>
      <w:r w:rsidR="00672633">
        <w:rPr>
          <w:rFonts w:ascii="Tahoma" w:hAnsi="Tahoma"/>
          <w:spacing w:val="-2"/>
          <w:sz w:val="20"/>
        </w:rPr>
        <w:t>na náklady objednatele</w:t>
      </w:r>
      <w:r w:rsidR="004E3F86">
        <w:rPr>
          <w:rFonts w:ascii="Tahoma" w:hAnsi="Tahoma"/>
          <w:spacing w:val="-2"/>
          <w:sz w:val="20"/>
        </w:rPr>
        <w:t>, přičemž cena za opravu bude vždy předem odsouhlasená s objednatelem.</w:t>
      </w:r>
    </w:p>
    <w:p w14:paraId="60BC3AA8" w14:textId="77777777" w:rsidR="00081B36" w:rsidRDefault="00081B36" w:rsidP="00081B36">
      <w:pPr>
        <w:tabs>
          <w:tab w:val="left" w:pos="15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1563"/>
        <w:jc w:val="both"/>
        <w:rPr>
          <w:rFonts w:ascii="Tahoma" w:hAnsi="Tahoma"/>
          <w:spacing w:val="-2"/>
          <w:sz w:val="20"/>
        </w:rPr>
      </w:pPr>
    </w:p>
    <w:p w14:paraId="30232C34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 xml:space="preserve">Způsob úhrady </w:t>
      </w:r>
    </w:p>
    <w:p w14:paraId="50639351" w14:textId="77777777" w:rsidR="00894E29" w:rsidRPr="00894E29" w:rsidRDefault="00894E29" w:rsidP="00894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bCs/>
          <w:spacing w:val="-2"/>
          <w:sz w:val="8"/>
          <w:szCs w:val="8"/>
        </w:rPr>
      </w:pPr>
    </w:p>
    <w:p w14:paraId="17176EC2" w14:textId="77777777" w:rsidR="00081B36" w:rsidRPr="00D83152" w:rsidRDefault="00081B36" w:rsidP="00081B36">
      <w:pPr>
        <w:widowControl/>
        <w:numPr>
          <w:ilvl w:val="1"/>
          <w:numId w:val="2"/>
        </w:numPr>
        <w:tabs>
          <w:tab w:val="left" w:pos="645"/>
          <w:tab w:val="left" w:pos="1076"/>
        </w:tabs>
        <w:spacing w:before="57" w:after="57"/>
        <w:jc w:val="both"/>
        <w:rPr>
          <w:rFonts w:ascii="Tahoma" w:hAnsi="Tahoma" w:cs="Arial"/>
          <w:sz w:val="20"/>
        </w:rPr>
      </w:pPr>
      <w:r>
        <w:rPr>
          <w:rFonts w:ascii="Tahoma" w:hAnsi="Tahoma"/>
          <w:spacing w:val="-2"/>
          <w:sz w:val="20"/>
        </w:rPr>
        <w:t xml:space="preserve">Objednatel je povinen uhradit fakturu, která byla vystavena na základě této smlouvy, nebo na základě objednávky o odstranění poruchy, do </w:t>
      </w:r>
      <w:r w:rsidR="00AA6490">
        <w:rPr>
          <w:rFonts w:ascii="Tahoma" w:hAnsi="Tahoma"/>
          <w:spacing w:val="-2"/>
          <w:sz w:val="20"/>
        </w:rPr>
        <w:t>14</w:t>
      </w:r>
      <w:r>
        <w:rPr>
          <w:rFonts w:ascii="Tahoma" w:hAnsi="Tahoma"/>
          <w:spacing w:val="-2"/>
          <w:sz w:val="20"/>
        </w:rPr>
        <w:t xml:space="preserve"> dnů ode dne jejího vystavení.</w:t>
      </w:r>
      <w:r>
        <w:rPr>
          <w:rFonts w:ascii="Tahoma" w:hAnsi="Tahoma" w:cs="Tahoma"/>
          <w:sz w:val="20"/>
        </w:rPr>
        <w:t xml:space="preserve"> </w:t>
      </w:r>
      <w:r w:rsidR="00277DD2">
        <w:rPr>
          <w:rFonts w:ascii="Tahoma" w:hAnsi="Tahoma" w:cs="Tahoma"/>
          <w:sz w:val="20"/>
        </w:rPr>
        <w:t xml:space="preserve">Při nedodržení splatnosti bude </w:t>
      </w:r>
      <w:r w:rsidR="00277DD2" w:rsidRPr="00D83152">
        <w:rPr>
          <w:rFonts w:ascii="Tahoma" w:hAnsi="Tahoma" w:cs="Tahoma"/>
          <w:sz w:val="20"/>
        </w:rPr>
        <w:t xml:space="preserve">účtována smluvní pokuta </w:t>
      </w:r>
      <w:r w:rsidR="004E3F86" w:rsidRPr="00D83152">
        <w:rPr>
          <w:rFonts w:ascii="Tahoma" w:hAnsi="Tahoma" w:cs="Tahoma"/>
          <w:sz w:val="20"/>
        </w:rPr>
        <w:t>0,</w:t>
      </w:r>
      <w:r w:rsidR="00277DD2" w:rsidRPr="00D83152">
        <w:rPr>
          <w:rFonts w:ascii="Tahoma" w:hAnsi="Tahoma" w:cs="Tahoma"/>
          <w:sz w:val="20"/>
        </w:rPr>
        <w:t>5 % z cel</w:t>
      </w:r>
      <w:r w:rsidR="004E3F86" w:rsidRPr="00D83152">
        <w:rPr>
          <w:rFonts w:ascii="Tahoma" w:hAnsi="Tahoma" w:cs="Tahoma"/>
          <w:sz w:val="20"/>
        </w:rPr>
        <w:t xml:space="preserve">kové částky za každý započatý </w:t>
      </w:r>
      <w:r w:rsidR="00277DD2" w:rsidRPr="00D83152">
        <w:rPr>
          <w:rFonts w:ascii="Tahoma" w:hAnsi="Tahoma" w:cs="Tahoma"/>
          <w:sz w:val="20"/>
        </w:rPr>
        <w:t>den</w:t>
      </w:r>
      <w:r w:rsidR="004E3F86" w:rsidRPr="00D83152">
        <w:rPr>
          <w:rFonts w:ascii="Tahoma" w:hAnsi="Tahoma" w:cs="Tahoma"/>
          <w:sz w:val="20"/>
        </w:rPr>
        <w:t xml:space="preserve"> prodlení</w:t>
      </w:r>
      <w:r w:rsidR="00277DD2" w:rsidRPr="00D83152">
        <w:rPr>
          <w:rFonts w:ascii="Tahoma" w:hAnsi="Tahoma" w:cs="Tahoma"/>
          <w:sz w:val="20"/>
        </w:rPr>
        <w:t xml:space="preserve">. </w:t>
      </w:r>
      <w:r w:rsidRPr="00D83152">
        <w:rPr>
          <w:rFonts w:ascii="Tahoma" w:hAnsi="Tahoma" w:cs="Arial"/>
          <w:sz w:val="20"/>
        </w:rPr>
        <w:t>Zhotovitel je povinen všec</w:t>
      </w:r>
      <w:r w:rsidR="00672633" w:rsidRPr="00D83152">
        <w:rPr>
          <w:rFonts w:ascii="Tahoma" w:hAnsi="Tahoma" w:cs="Arial"/>
          <w:sz w:val="20"/>
        </w:rPr>
        <w:t xml:space="preserve">hny faktury doručit osobně, </w:t>
      </w:r>
      <w:r w:rsidRPr="00D83152">
        <w:rPr>
          <w:rFonts w:ascii="Tahoma" w:hAnsi="Tahoma" w:cs="Arial"/>
          <w:sz w:val="20"/>
        </w:rPr>
        <w:t>poštou</w:t>
      </w:r>
      <w:r w:rsidR="00672633" w:rsidRPr="00D83152">
        <w:rPr>
          <w:rFonts w:ascii="Tahoma" w:hAnsi="Tahoma" w:cs="Arial"/>
          <w:sz w:val="20"/>
        </w:rPr>
        <w:t>, nebo e-mailem</w:t>
      </w:r>
      <w:r w:rsidR="004E3F86" w:rsidRPr="00D83152">
        <w:rPr>
          <w:rFonts w:ascii="Tahoma" w:hAnsi="Tahoma" w:cs="Arial"/>
          <w:sz w:val="20"/>
        </w:rPr>
        <w:t xml:space="preserve"> </w:t>
      </w:r>
      <w:r w:rsidR="004B6C49" w:rsidRPr="00D83152">
        <w:rPr>
          <w:rFonts w:ascii="Tahoma" w:hAnsi="Tahoma" w:cs="Arial"/>
          <w:sz w:val="20"/>
        </w:rPr>
        <w:t>ucetni@royalregent.cz</w:t>
      </w:r>
      <w:r w:rsidRPr="00D83152">
        <w:rPr>
          <w:rFonts w:ascii="Tahoma" w:hAnsi="Tahoma" w:cs="Arial"/>
          <w:sz w:val="20"/>
        </w:rPr>
        <w:t xml:space="preserve"> do sídla objednatele. </w:t>
      </w:r>
    </w:p>
    <w:p w14:paraId="7900C444" w14:textId="77777777" w:rsidR="00081B36" w:rsidRPr="00D83152" w:rsidRDefault="008066E3" w:rsidP="00081B36">
      <w:pPr>
        <w:widowControl/>
        <w:numPr>
          <w:ilvl w:val="1"/>
          <w:numId w:val="2"/>
        </w:numPr>
        <w:tabs>
          <w:tab w:val="left" w:pos="645"/>
          <w:tab w:val="left" w:pos="1076"/>
        </w:tabs>
        <w:spacing w:before="57" w:after="57"/>
        <w:jc w:val="both"/>
        <w:rPr>
          <w:rFonts w:ascii="Tahoma" w:hAnsi="Tahoma" w:cs="Arial"/>
          <w:sz w:val="20"/>
        </w:rPr>
      </w:pPr>
      <w:r w:rsidRPr="00D83152">
        <w:rPr>
          <w:rFonts w:ascii="Tahoma" w:hAnsi="Tahoma" w:cs="Arial"/>
          <w:sz w:val="20"/>
        </w:rPr>
        <w:lastRenderedPageBreak/>
        <w:t xml:space="preserve"> </w:t>
      </w:r>
      <w:r w:rsidR="00081B36" w:rsidRPr="00D83152">
        <w:rPr>
          <w:rFonts w:ascii="Tahoma" w:hAnsi="Tahoma" w:cs="Arial"/>
          <w:sz w:val="20"/>
        </w:rPr>
        <w:t>V případě, že faktura bude obsahovat nesprávné údaje nebo neúplné náležitosti, je objednatel oprávněn fakturu zhotoviteli vrátit, a to neprodleně. Zhotovitel fakturu změní nebo vystaví novou. Ode dne doručení opravené nebo nově vystavené faktury objednateli bude běžet nová lhůta splatnosti.</w:t>
      </w:r>
    </w:p>
    <w:p w14:paraId="2D7662F5" w14:textId="77777777" w:rsidR="00081B36" w:rsidRDefault="00081B36" w:rsidP="00081B36">
      <w:pPr>
        <w:widowControl/>
        <w:numPr>
          <w:ilvl w:val="1"/>
          <w:numId w:val="2"/>
        </w:numPr>
        <w:tabs>
          <w:tab w:val="clear" w:pos="645"/>
          <w:tab w:val="left" w:pos="644"/>
          <w:tab w:val="left" w:pos="1076"/>
        </w:tabs>
        <w:spacing w:before="57" w:after="57"/>
        <w:ind w:left="644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Cena za sjednané servisní prohlídky (revize, </w:t>
      </w:r>
      <w:r w:rsidRPr="00A867AE">
        <w:rPr>
          <w:rFonts w:ascii="Tahoma" w:hAnsi="Tahoma"/>
          <w:sz w:val="20"/>
        </w:rPr>
        <w:t>kontroly, zkoušky</w:t>
      </w:r>
      <w:r>
        <w:rPr>
          <w:rFonts w:ascii="Tahoma" w:hAnsi="Tahoma"/>
          <w:sz w:val="20"/>
        </w:rPr>
        <w:t xml:space="preserve">) a opravy bude účtována po každé prohlídce nebo opravě samostatně, na </w:t>
      </w:r>
      <w:r>
        <w:rPr>
          <w:rFonts w:ascii="Tahoma" w:hAnsi="Tahoma"/>
          <w:spacing w:val="-2"/>
          <w:sz w:val="20"/>
        </w:rPr>
        <w:t>základě</w:t>
      </w:r>
      <w:r>
        <w:rPr>
          <w:rFonts w:ascii="Tahoma" w:hAnsi="Tahoma"/>
          <w:sz w:val="20"/>
        </w:rPr>
        <w:t xml:space="preserve"> protokolu</w:t>
      </w:r>
      <w:r w:rsidR="00785B9A">
        <w:rPr>
          <w:rFonts w:ascii="Tahoma" w:hAnsi="Tahoma"/>
          <w:sz w:val="20"/>
        </w:rPr>
        <w:t>, zápisu</w:t>
      </w:r>
      <w:r>
        <w:rPr>
          <w:rFonts w:ascii="Tahoma" w:hAnsi="Tahoma"/>
          <w:sz w:val="20"/>
        </w:rPr>
        <w:t xml:space="preserve"> o provedené prohlídce nebo o provedené opravě, který bude potvrzen oprávněnou osobou objednatele a k faktuře zhotovitele přiložen.</w:t>
      </w:r>
    </w:p>
    <w:p w14:paraId="31BF2D64" w14:textId="77777777" w:rsidR="008066E3" w:rsidRDefault="008066E3" w:rsidP="008066E3">
      <w:pPr>
        <w:widowControl/>
        <w:tabs>
          <w:tab w:val="left" w:pos="644"/>
          <w:tab w:val="left" w:pos="1076"/>
        </w:tabs>
        <w:spacing w:before="57" w:after="57"/>
        <w:ind w:left="644"/>
        <w:jc w:val="both"/>
        <w:rPr>
          <w:rFonts w:ascii="Tahoma" w:hAnsi="Tahoma"/>
          <w:sz w:val="20"/>
        </w:rPr>
      </w:pPr>
    </w:p>
    <w:p w14:paraId="0E3D2DBF" w14:textId="77777777" w:rsidR="00081B36" w:rsidRDefault="00F64626" w:rsidP="00081B36">
      <w:pPr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b/>
          <w:bCs/>
          <w:spacing w:val="-2"/>
          <w:sz w:val="20"/>
        </w:rPr>
        <w:t>Rozsah výkonů -</w:t>
      </w:r>
      <w:r w:rsidR="00081B36">
        <w:rPr>
          <w:rFonts w:ascii="Tahoma" w:hAnsi="Tahoma"/>
          <w:b/>
          <w:bCs/>
          <w:spacing w:val="-2"/>
          <w:sz w:val="20"/>
        </w:rPr>
        <w:t xml:space="preserve"> čas plnění kontrol a servisních prohlídek  </w:t>
      </w:r>
      <w:r w:rsidR="00081B36">
        <w:rPr>
          <w:rFonts w:ascii="Tahoma" w:hAnsi="Tahoma"/>
          <w:spacing w:val="-2"/>
          <w:sz w:val="20"/>
        </w:rPr>
        <w:t xml:space="preserve"> </w:t>
      </w:r>
    </w:p>
    <w:p w14:paraId="5C10B8C0" w14:textId="77777777" w:rsidR="00894E29" w:rsidRPr="00894E29" w:rsidRDefault="00894E29" w:rsidP="00894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8"/>
          <w:szCs w:val="8"/>
        </w:rPr>
      </w:pPr>
    </w:p>
    <w:p w14:paraId="088C78B7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Zhotovitel se zavazuje, že při servisních prohlídkách zkontroluje funkčnost zařízení, které podléhají této smlouvě a zjištěné závady</w:t>
      </w:r>
      <w:r w:rsidR="00785B9A">
        <w:rPr>
          <w:rFonts w:ascii="Tahoma" w:hAnsi="Tahoma"/>
          <w:spacing w:val="-2"/>
          <w:sz w:val="20"/>
        </w:rPr>
        <w:t xml:space="preserve"> nahlásí a</w:t>
      </w:r>
      <w:r w:rsidR="00FC4A77">
        <w:rPr>
          <w:rFonts w:ascii="Tahoma" w:hAnsi="Tahoma"/>
          <w:spacing w:val="-2"/>
          <w:sz w:val="20"/>
        </w:rPr>
        <w:t xml:space="preserve"> odstraní.</w:t>
      </w:r>
      <w:r w:rsidR="00E3347C">
        <w:rPr>
          <w:rFonts w:ascii="Tahoma" w:hAnsi="Tahoma"/>
          <w:spacing w:val="-2"/>
          <w:sz w:val="20"/>
        </w:rPr>
        <w:t xml:space="preserve"> Pokud odhad nákladů na odstra</w:t>
      </w:r>
      <w:r w:rsidR="00D03F53">
        <w:rPr>
          <w:rFonts w:ascii="Tahoma" w:hAnsi="Tahoma"/>
          <w:spacing w:val="-2"/>
          <w:sz w:val="20"/>
        </w:rPr>
        <w:t>nění této závady překročí 5.000</w:t>
      </w:r>
      <w:r w:rsidR="00E3347C">
        <w:rPr>
          <w:rFonts w:ascii="Tahoma" w:hAnsi="Tahoma"/>
          <w:spacing w:val="-2"/>
          <w:sz w:val="20"/>
        </w:rPr>
        <w:t>,-</w:t>
      </w:r>
      <w:r w:rsidR="004B6C49">
        <w:rPr>
          <w:rFonts w:ascii="Tahoma" w:hAnsi="Tahoma"/>
          <w:spacing w:val="-2"/>
          <w:sz w:val="20"/>
        </w:rPr>
        <w:t xml:space="preserve"> </w:t>
      </w:r>
      <w:r w:rsidR="00E3347C">
        <w:rPr>
          <w:rFonts w:ascii="Tahoma" w:hAnsi="Tahoma"/>
          <w:spacing w:val="-2"/>
          <w:sz w:val="20"/>
        </w:rPr>
        <w:t>Kč (bez DPH), je nutná písemná objednávka.</w:t>
      </w:r>
      <w:r w:rsidR="00FC4A77"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Tato objednávka bude připojena k faktuře.</w:t>
      </w:r>
    </w:p>
    <w:p w14:paraId="0FFFCB97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Servisní prohlídky zařízení uvedených pod bodem 1.1 budou prováděny v následujících časových intervalech uvedených v bodě 2.1. Za periodicitu a dodržování uvedených termínů zodpovídá zhotovitel.</w:t>
      </w:r>
    </w:p>
    <w:p w14:paraId="633221CA" w14:textId="77777777" w:rsidR="00081B36" w:rsidRPr="005B637B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 w:rsidRPr="005B637B">
        <w:rPr>
          <w:rFonts w:ascii="Tahoma" w:hAnsi="Tahoma"/>
          <w:spacing w:val="-2"/>
          <w:sz w:val="20"/>
        </w:rPr>
        <w:t xml:space="preserve">Provedené kontroly a revize je zhotovitel povinen zapsat do provozní knihy zařízení, nebo vystavit protokol o provedené kontrole. V případě preventivní prohlídky nebo opravy je zhotovitel povinen vystavit protokol o provedené práci a předat jej oprávněné osobě objednatele k odsouhlasení. </w:t>
      </w:r>
    </w:p>
    <w:p w14:paraId="15473C98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 w:rsidRPr="005B637B">
        <w:rPr>
          <w:rFonts w:ascii="Tahoma" w:hAnsi="Tahoma"/>
          <w:spacing w:val="-2"/>
          <w:sz w:val="20"/>
        </w:rPr>
        <w:t xml:space="preserve">Zhotovitel se zavazuje, že začne vzniklé poruchy </w:t>
      </w:r>
      <w:r>
        <w:rPr>
          <w:rFonts w:ascii="Tahoma" w:hAnsi="Tahoma"/>
          <w:spacing w:val="-2"/>
          <w:sz w:val="20"/>
        </w:rPr>
        <w:t>zařízení</w:t>
      </w:r>
      <w:r w:rsidR="00FC4A77">
        <w:rPr>
          <w:rFonts w:ascii="Tahoma" w:hAnsi="Tahoma"/>
          <w:spacing w:val="-2"/>
          <w:sz w:val="20"/>
        </w:rPr>
        <w:t>, odstraňovat nejpozději do 48</w:t>
      </w:r>
      <w:r w:rsidRPr="005B637B">
        <w:rPr>
          <w:rFonts w:ascii="Tahoma" w:hAnsi="Tahoma"/>
          <w:spacing w:val="-2"/>
          <w:sz w:val="20"/>
        </w:rPr>
        <w:t xml:space="preserve"> hodin</w:t>
      </w:r>
      <w:r>
        <w:rPr>
          <w:rFonts w:ascii="Tahoma" w:hAnsi="Tahoma"/>
          <w:spacing w:val="-2"/>
          <w:sz w:val="20"/>
        </w:rPr>
        <w:t xml:space="preserve"> u méně závažných poruch (tj. nemají vliv na základní funkce zařízení) a </w:t>
      </w:r>
      <w:r w:rsidR="00FC4A77">
        <w:rPr>
          <w:rFonts w:ascii="Tahoma" w:hAnsi="Tahoma"/>
          <w:spacing w:val="-2"/>
          <w:sz w:val="20"/>
        </w:rPr>
        <w:t>do 24</w:t>
      </w:r>
      <w:r>
        <w:rPr>
          <w:rFonts w:ascii="Tahoma" w:hAnsi="Tahoma"/>
          <w:spacing w:val="-2"/>
          <w:sz w:val="20"/>
        </w:rPr>
        <w:t xml:space="preserve"> hodin u závažných poruch (brání užívání zařízení), </w:t>
      </w:r>
      <w:r w:rsidRPr="005B637B">
        <w:rPr>
          <w:rFonts w:ascii="Tahoma" w:hAnsi="Tahoma"/>
          <w:spacing w:val="-2"/>
          <w:sz w:val="20"/>
        </w:rPr>
        <w:t>po jejich ohlášení a to i ve dnech pracovního klidu</w:t>
      </w:r>
      <w:r>
        <w:rPr>
          <w:rFonts w:ascii="Tahoma" w:hAnsi="Tahoma"/>
          <w:spacing w:val="-2"/>
          <w:sz w:val="20"/>
        </w:rPr>
        <w:t>.</w:t>
      </w:r>
    </w:p>
    <w:p w14:paraId="68EC5082" w14:textId="77777777" w:rsidR="00642C2B" w:rsidRDefault="00642C2B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Objednatel se zavazuje, že zpřístupní - zajistí vol</w:t>
      </w:r>
      <w:r w:rsidR="004E3F86">
        <w:rPr>
          <w:rFonts w:ascii="Tahoma" w:hAnsi="Tahoma"/>
          <w:spacing w:val="-2"/>
          <w:sz w:val="20"/>
        </w:rPr>
        <w:t>ný přístup do veškerých</w:t>
      </w:r>
      <w:r>
        <w:rPr>
          <w:rFonts w:ascii="Tahoma" w:hAnsi="Tahoma"/>
          <w:spacing w:val="-2"/>
          <w:sz w:val="20"/>
        </w:rPr>
        <w:t xml:space="preserve"> potřebných </w:t>
      </w:r>
      <w:r w:rsidR="004E3F86">
        <w:rPr>
          <w:rFonts w:ascii="Tahoma" w:hAnsi="Tahoma"/>
          <w:spacing w:val="-2"/>
          <w:sz w:val="20"/>
        </w:rPr>
        <w:t xml:space="preserve">prostor </w:t>
      </w:r>
      <w:r>
        <w:rPr>
          <w:rFonts w:ascii="Tahoma" w:hAnsi="Tahoma"/>
          <w:spacing w:val="-2"/>
          <w:sz w:val="20"/>
        </w:rPr>
        <w:t>k plnění pravidelných kontrol a servisních prohlídek.</w:t>
      </w:r>
    </w:p>
    <w:p w14:paraId="4CD97B65" w14:textId="77777777" w:rsidR="004E3F86" w:rsidRDefault="004E3F8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Pokud by</w:t>
      </w:r>
      <w:r w:rsidR="003E08F3">
        <w:rPr>
          <w:rFonts w:ascii="Tahoma" w:hAnsi="Tahoma"/>
          <w:spacing w:val="-2"/>
          <w:sz w:val="20"/>
        </w:rPr>
        <w:t xml:space="preserve"> bylo nutné překročit cenu předem stanovenou v objednávce, musí takové překročení předem odsouhlasit objednatel.</w:t>
      </w:r>
    </w:p>
    <w:p w14:paraId="4E5FA84F" w14:textId="77777777" w:rsidR="00081B36" w:rsidRPr="00AB2F06" w:rsidRDefault="00081B3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921"/>
        <w:jc w:val="both"/>
        <w:rPr>
          <w:rFonts w:ascii="Tahoma" w:hAnsi="Tahoma"/>
          <w:spacing w:val="-2"/>
          <w:sz w:val="28"/>
          <w:szCs w:val="28"/>
        </w:rPr>
      </w:pPr>
    </w:p>
    <w:p w14:paraId="46C8B7A4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>Kvalita - záruka</w:t>
      </w:r>
      <w:r>
        <w:rPr>
          <w:rFonts w:ascii="Tahoma" w:hAnsi="Tahoma"/>
          <w:spacing w:val="-2"/>
          <w:sz w:val="20"/>
        </w:rPr>
        <w:tab/>
      </w:r>
    </w:p>
    <w:p w14:paraId="1D39D95C" w14:textId="77777777" w:rsidR="00894E29" w:rsidRPr="00894E29" w:rsidRDefault="00894E29" w:rsidP="00894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8"/>
          <w:szCs w:val="8"/>
        </w:rPr>
      </w:pPr>
    </w:p>
    <w:p w14:paraId="4F545C89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Zhotovitel provede dohodnuté práce včas a podle platných technických zásad při dodržení příslušných norem a platných předpisů.</w:t>
      </w:r>
    </w:p>
    <w:p w14:paraId="726EE3DC" w14:textId="77777777" w:rsidR="00642C2B" w:rsidRDefault="00081B36" w:rsidP="00B35D2B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Pokud budou údržbářské práce provedeny nedostatečně,</w:t>
      </w:r>
      <w:r w:rsidR="003E08F3">
        <w:rPr>
          <w:rFonts w:ascii="Tahoma" w:hAnsi="Tahoma"/>
          <w:spacing w:val="-2"/>
          <w:sz w:val="20"/>
        </w:rPr>
        <w:t xml:space="preserve"> nebo vadně,</w:t>
      </w:r>
      <w:r>
        <w:rPr>
          <w:rFonts w:ascii="Tahoma" w:hAnsi="Tahoma"/>
          <w:spacing w:val="-2"/>
          <w:sz w:val="20"/>
        </w:rPr>
        <w:t xml:space="preserve"> je zhotovitel povinen bez odkladu (tj. minimálně v termínech dle odst. 5.4 této smlouvy) zajistit bezplatnou dodatečnou opravu</w:t>
      </w:r>
      <w:r w:rsidR="00C37324">
        <w:rPr>
          <w:rFonts w:ascii="Tahoma" w:hAnsi="Tahoma"/>
          <w:spacing w:val="-2"/>
          <w:sz w:val="20"/>
        </w:rPr>
        <w:t xml:space="preserve"> (mimo ceny použitého materiálu)</w:t>
      </w:r>
      <w:r>
        <w:rPr>
          <w:rFonts w:ascii="Tahoma" w:hAnsi="Tahoma"/>
          <w:spacing w:val="-2"/>
          <w:sz w:val="20"/>
        </w:rPr>
        <w:t>.</w:t>
      </w:r>
    </w:p>
    <w:p w14:paraId="232864F0" w14:textId="77777777" w:rsidR="003E08F3" w:rsidRPr="007875D4" w:rsidRDefault="003E08F3" w:rsidP="007875D4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5FB501F5" w14:textId="77777777" w:rsidR="00081B36" w:rsidRPr="00894E29" w:rsidRDefault="00081B36" w:rsidP="00081B36">
      <w:pPr>
        <w:numPr>
          <w:ilvl w:val="0"/>
          <w:numId w:val="1"/>
        </w:numPr>
        <w:tabs>
          <w:tab w:val="left" w:pos="420"/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>Úprava odpovědnosti</w:t>
      </w:r>
    </w:p>
    <w:p w14:paraId="3E190BBD" w14:textId="77777777" w:rsidR="00894E29" w:rsidRPr="00894E29" w:rsidRDefault="00894E29" w:rsidP="00894E29">
      <w:pPr>
        <w:tabs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8"/>
          <w:szCs w:val="8"/>
        </w:rPr>
      </w:pPr>
    </w:p>
    <w:p w14:paraId="61E4358A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Zhotovitel odpovídá za přímé škody a následně vzniklé škody, které vzniknou objednateli nebo třetí osobě v důsledku neprovedené, opožděné nebo nekvalitně provedené opravy mimo oprav vyplývajících z plnění záruky za zhotovené dílo za které zodpovídá zhotovitel díla</w:t>
      </w:r>
      <w:r w:rsidR="00C37324">
        <w:rPr>
          <w:rFonts w:ascii="Tahoma" w:hAnsi="Tahoma"/>
          <w:spacing w:val="-2"/>
          <w:sz w:val="20"/>
        </w:rPr>
        <w:t>.</w:t>
      </w:r>
      <w:r>
        <w:rPr>
          <w:rFonts w:ascii="Tahoma" w:hAnsi="Tahoma"/>
          <w:spacing w:val="-2"/>
          <w:sz w:val="20"/>
        </w:rPr>
        <w:t xml:space="preserve"> Výjimku tvoří případ, kdy zhotovitel za škody neodpovídá, což musí dokázat. </w:t>
      </w:r>
    </w:p>
    <w:p w14:paraId="0AE6CDD9" w14:textId="77777777" w:rsidR="00081B36" w:rsidRPr="007875D4" w:rsidRDefault="00081B3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921"/>
        <w:jc w:val="both"/>
        <w:rPr>
          <w:rFonts w:ascii="Tahoma" w:hAnsi="Tahoma"/>
          <w:spacing w:val="-2"/>
          <w:sz w:val="20"/>
        </w:rPr>
      </w:pPr>
    </w:p>
    <w:p w14:paraId="5373A1B9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 xml:space="preserve">Právní nástupnictví </w:t>
      </w:r>
    </w:p>
    <w:p w14:paraId="16101046" w14:textId="77777777" w:rsidR="00894E29" w:rsidRPr="00894E29" w:rsidRDefault="00894E29" w:rsidP="00894E29">
      <w:pPr>
        <w:tabs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spacing w:val="-2"/>
          <w:sz w:val="8"/>
          <w:szCs w:val="8"/>
        </w:rPr>
      </w:pPr>
    </w:p>
    <w:p w14:paraId="014D0DA6" w14:textId="77777777" w:rsidR="00EA1EF9" w:rsidRDefault="00081B36" w:rsidP="00EA1EF9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Případní právní nástupci obou smluvních stran vstupují do práv a povinností vyplývajících z této smlouvy.</w:t>
      </w:r>
    </w:p>
    <w:p w14:paraId="04113FF9" w14:textId="77777777" w:rsidR="00FC4A77" w:rsidRPr="00EA1EF9" w:rsidRDefault="00FC4A77" w:rsidP="00EA1EF9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24CFDC72" w14:textId="77777777" w:rsidR="00081B36" w:rsidRDefault="00894E29" w:rsidP="00081B36">
      <w:pPr>
        <w:numPr>
          <w:ilvl w:val="0"/>
          <w:numId w:val="1"/>
        </w:numPr>
        <w:tabs>
          <w:tab w:val="left" w:pos="420"/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spacing w:val="-2"/>
          <w:sz w:val="20"/>
        </w:rPr>
      </w:pPr>
      <w:r>
        <w:rPr>
          <w:rFonts w:ascii="Tahoma" w:hAnsi="Tahoma"/>
          <w:b/>
          <w:spacing w:val="-2"/>
          <w:sz w:val="20"/>
        </w:rPr>
        <w:t>Trvání smlouvy -</w:t>
      </w:r>
      <w:r w:rsidR="00081B36">
        <w:rPr>
          <w:rFonts w:ascii="Tahoma" w:hAnsi="Tahoma"/>
          <w:b/>
          <w:spacing w:val="-2"/>
          <w:sz w:val="20"/>
        </w:rPr>
        <w:t xml:space="preserve"> výpovědní lhůta</w:t>
      </w:r>
    </w:p>
    <w:p w14:paraId="5548CE19" w14:textId="77777777" w:rsidR="00894E29" w:rsidRPr="00894E29" w:rsidRDefault="00894E29" w:rsidP="00894E29">
      <w:pPr>
        <w:tabs>
          <w:tab w:val="left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spacing w:val="-2"/>
          <w:sz w:val="8"/>
          <w:szCs w:val="8"/>
        </w:rPr>
      </w:pPr>
    </w:p>
    <w:p w14:paraId="651776F9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Smlouva se uzavírá na dobu </w:t>
      </w:r>
      <w:r w:rsidR="00357B6D">
        <w:rPr>
          <w:rFonts w:ascii="Tahoma" w:hAnsi="Tahoma"/>
          <w:spacing w:val="-2"/>
          <w:sz w:val="20"/>
        </w:rPr>
        <w:t>ne</w:t>
      </w:r>
      <w:r>
        <w:rPr>
          <w:rFonts w:ascii="Tahoma" w:hAnsi="Tahoma"/>
          <w:spacing w:val="-2"/>
          <w:sz w:val="20"/>
        </w:rPr>
        <w:t xml:space="preserve">určitou </w:t>
      </w:r>
      <w:r w:rsidR="003E08F3">
        <w:rPr>
          <w:rFonts w:ascii="Tahoma" w:hAnsi="Tahoma"/>
          <w:spacing w:val="-2"/>
          <w:sz w:val="20"/>
        </w:rPr>
        <w:t>s výpovědní dobou</w:t>
      </w:r>
      <w:r w:rsidR="00357B6D">
        <w:rPr>
          <w:rFonts w:ascii="Tahoma" w:hAnsi="Tahoma"/>
          <w:spacing w:val="-2"/>
          <w:sz w:val="20"/>
        </w:rPr>
        <w:t xml:space="preserve"> 3</w:t>
      </w:r>
      <w:r w:rsidR="00AA6490">
        <w:rPr>
          <w:rFonts w:ascii="Tahoma" w:hAnsi="Tahoma"/>
          <w:spacing w:val="-2"/>
          <w:sz w:val="20"/>
        </w:rPr>
        <w:t xml:space="preserve"> měsíce</w:t>
      </w:r>
      <w:r>
        <w:rPr>
          <w:rFonts w:ascii="Tahoma" w:hAnsi="Tahoma"/>
          <w:spacing w:val="-2"/>
          <w:sz w:val="20"/>
        </w:rPr>
        <w:t xml:space="preserve"> platnou</w:t>
      </w:r>
      <w:r w:rsidR="003E08F3">
        <w:rPr>
          <w:rFonts w:ascii="Tahoma" w:hAnsi="Tahoma"/>
          <w:spacing w:val="-2"/>
          <w:sz w:val="20"/>
        </w:rPr>
        <w:t xml:space="preserve"> pro obě strany. Výpovědní doba</w:t>
      </w:r>
      <w:r>
        <w:rPr>
          <w:rFonts w:ascii="Tahoma" w:hAnsi="Tahoma"/>
          <w:spacing w:val="-2"/>
          <w:sz w:val="20"/>
        </w:rPr>
        <w:t xml:space="preserve"> začíná běžet od prvního dne následujícího měsíce po doručení výpovědi druhé straně.  Jiný postup při ukončení platnosti této smlouvy je možný po vzájemné dohodě obou stran.</w:t>
      </w:r>
    </w:p>
    <w:p w14:paraId="503C278A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Smlouva vstupuje v platnost </w:t>
      </w:r>
      <w:r w:rsidR="003E08F3">
        <w:rPr>
          <w:rFonts w:ascii="Tahoma" w:hAnsi="Tahoma"/>
          <w:spacing w:val="-2"/>
          <w:sz w:val="20"/>
        </w:rPr>
        <w:t xml:space="preserve">a účinnost </w:t>
      </w:r>
      <w:r>
        <w:rPr>
          <w:rFonts w:ascii="Tahoma" w:hAnsi="Tahoma"/>
          <w:spacing w:val="-2"/>
          <w:sz w:val="20"/>
        </w:rPr>
        <w:t xml:space="preserve">dnem podpisu obou smluvních stran.     </w:t>
      </w:r>
    </w:p>
    <w:p w14:paraId="2EC5C75B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lastRenderedPageBreak/>
        <w:t>Smlouva je vyhotovena ve dvou provedeních s platností originálu. Každá strana obdrží jedno podepsané vyhotovení.</w:t>
      </w:r>
    </w:p>
    <w:p w14:paraId="747DA8F3" w14:textId="77777777" w:rsidR="00792095" w:rsidRDefault="00792095" w:rsidP="00EA1EF9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13C769A4" w14:textId="77777777" w:rsidR="00081B36" w:rsidRDefault="00081B36" w:rsidP="00081B36">
      <w:pPr>
        <w:numPr>
          <w:ilvl w:val="0"/>
          <w:numId w:val="1"/>
        </w:numPr>
        <w:tabs>
          <w:tab w:val="left" w:pos="420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  </w:t>
      </w:r>
      <w:r>
        <w:rPr>
          <w:rFonts w:ascii="Tahoma" w:hAnsi="Tahoma"/>
          <w:b/>
          <w:spacing w:val="-2"/>
          <w:sz w:val="20"/>
        </w:rPr>
        <w:t>Ostatní ustanovení</w:t>
      </w:r>
    </w:p>
    <w:p w14:paraId="642C79B0" w14:textId="77777777" w:rsidR="00894E29" w:rsidRPr="00894E29" w:rsidRDefault="00894E29" w:rsidP="00894E29">
      <w:pPr>
        <w:tabs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b/>
          <w:spacing w:val="-2"/>
          <w:sz w:val="8"/>
          <w:szCs w:val="8"/>
        </w:rPr>
      </w:pPr>
    </w:p>
    <w:p w14:paraId="19454F39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Aby měly právní účinnost, musí mít vedlejší dohody a dodatky k této smlouvě písemnou podobu.  Vstupují v platnost až po té, co byly právoplatně podepsány oběma smluvními stranami.</w:t>
      </w:r>
    </w:p>
    <w:p w14:paraId="12FD01F8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V případě, že by byla některá smluvní ustanovení vyplývající z této smlouvy právně neúčinná, zůstávají tímto ostatní ustanovení nedotčena. Smluvní strany se zavazují, že neúčinná ustanovení nahradí takovými, která budou hospodářsky a technicky rovnocenná. </w:t>
      </w:r>
    </w:p>
    <w:p w14:paraId="0F414CC8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Smlouva je sepsána ve dvou vyhotoveních, z nichž každá ze smluvních stran obdrží jedno vyhotovení podepsaná oběma smluvními stranami.</w:t>
      </w:r>
    </w:p>
    <w:p w14:paraId="572B4549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 xml:space="preserve">Důvodem k vypovězení smlouvy ze strany </w:t>
      </w:r>
      <w:r w:rsidR="003E08F3">
        <w:rPr>
          <w:rFonts w:ascii="Tahoma" w:hAnsi="Tahoma"/>
          <w:spacing w:val="-2"/>
          <w:sz w:val="20"/>
        </w:rPr>
        <w:t>zhotovitele</w:t>
      </w:r>
      <w:r>
        <w:rPr>
          <w:rFonts w:ascii="Tahoma" w:hAnsi="Tahoma"/>
          <w:spacing w:val="-2"/>
          <w:sz w:val="20"/>
        </w:rPr>
        <w:t xml:space="preserve"> mů</w:t>
      </w:r>
      <w:r w:rsidR="00AA6490">
        <w:rPr>
          <w:rFonts w:ascii="Tahoma" w:hAnsi="Tahoma"/>
          <w:spacing w:val="-2"/>
          <w:sz w:val="20"/>
        </w:rPr>
        <w:t>že být nezaplacení faktury do 14</w:t>
      </w:r>
      <w:r>
        <w:rPr>
          <w:rFonts w:ascii="Tahoma" w:hAnsi="Tahoma"/>
          <w:spacing w:val="-2"/>
          <w:sz w:val="20"/>
        </w:rPr>
        <w:t xml:space="preserve"> ti dní od doručení objednateli.</w:t>
      </w:r>
    </w:p>
    <w:p w14:paraId="320DD6F0" w14:textId="77777777" w:rsidR="00081B36" w:rsidRDefault="00081B36" w:rsidP="00081B36">
      <w:pPr>
        <w:numPr>
          <w:ilvl w:val="1"/>
          <w:numId w:val="1"/>
        </w:num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  <w:r>
        <w:rPr>
          <w:rFonts w:ascii="Tahoma" w:hAnsi="Tahoma"/>
          <w:spacing w:val="-2"/>
          <w:sz w:val="20"/>
        </w:rPr>
        <w:t>Důvodem k vyp</w:t>
      </w:r>
      <w:r w:rsidR="003E08F3">
        <w:rPr>
          <w:rFonts w:ascii="Tahoma" w:hAnsi="Tahoma"/>
          <w:spacing w:val="-2"/>
          <w:sz w:val="20"/>
        </w:rPr>
        <w:t>ovězení smlouvy ze strany zhotovi</w:t>
      </w:r>
      <w:r>
        <w:rPr>
          <w:rFonts w:ascii="Tahoma" w:hAnsi="Tahoma"/>
          <w:spacing w:val="-2"/>
          <w:sz w:val="20"/>
        </w:rPr>
        <w:t>tele může být znemožnění přístupu k provedení servisních a revizních úkonů ze strany objednatele.</w:t>
      </w:r>
    </w:p>
    <w:p w14:paraId="57FB91B9" w14:textId="77777777" w:rsidR="00081B36" w:rsidRDefault="00081B3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69124C8F" w14:textId="77777777" w:rsidR="00792095" w:rsidRDefault="00792095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7E0FE86E" w14:textId="77777777" w:rsidR="00792095" w:rsidRDefault="00792095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4354C609" w14:textId="77777777" w:rsidR="00AB2F06" w:rsidRDefault="00AB2F0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263E2DB3" w14:textId="77777777" w:rsidR="00AB2F06" w:rsidRDefault="00AB2F0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3A6BEB1E" w14:textId="77777777" w:rsidR="00AB2F06" w:rsidRDefault="00AB2F0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5927B57D" w14:textId="77777777" w:rsidR="00AB2F06" w:rsidRDefault="00AB2F0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636A6336" w14:textId="77777777" w:rsidR="00AB2F06" w:rsidRDefault="00AB2F06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036CF08D" w14:textId="77777777" w:rsidR="00AA6490" w:rsidRDefault="00AA6490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05551436" w14:textId="77777777" w:rsidR="00AA6490" w:rsidRDefault="00AA6490" w:rsidP="00081B36">
      <w:pPr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/>
          <w:spacing w:val="-2"/>
          <w:sz w:val="20"/>
        </w:rPr>
      </w:pPr>
    </w:p>
    <w:p w14:paraId="2BF51DEE" w14:textId="77777777" w:rsidR="00081B36" w:rsidRDefault="00081B36" w:rsidP="00642C2B">
      <w:pPr>
        <w:tabs>
          <w:tab w:val="left" w:pos="0"/>
          <w:tab w:val="left" w:pos="283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jc w:val="both"/>
        <w:rPr>
          <w:rFonts w:ascii="Tahoma" w:hAnsi="Tahoma" w:cs="Arial"/>
          <w:sz w:val="20"/>
        </w:rPr>
      </w:pPr>
    </w:p>
    <w:p w14:paraId="758A03C8" w14:textId="77777777" w:rsidR="00081B36" w:rsidRDefault="00081B36" w:rsidP="00081B36">
      <w:pPr>
        <w:tabs>
          <w:tab w:val="left" w:pos="0"/>
          <w:tab w:val="left" w:pos="283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642" w:hanging="642"/>
        <w:jc w:val="both"/>
        <w:rPr>
          <w:rFonts w:ascii="Tahoma" w:hAnsi="Tahoma" w:cs="Arial"/>
          <w:sz w:val="20"/>
        </w:rPr>
      </w:pPr>
    </w:p>
    <w:p w14:paraId="4AC00512" w14:textId="77777777" w:rsidR="00081B36" w:rsidRDefault="00411F50" w:rsidP="00081B36">
      <w:pPr>
        <w:tabs>
          <w:tab w:val="left" w:pos="0"/>
          <w:tab w:val="left" w:pos="283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642" w:hanging="642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 w:rsidR="00792095">
        <w:rPr>
          <w:rFonts w:ascii="Tahoma" w:hAnsi="Tahoma" w:cs="Arial"/>
          <w:sz w:val="20"/>
        </w:rPr>
        <w:tab/>
      </w:r>
      <w:r w:rsidR="00792095">
        <w:rPr>
          <w:rFonts w:ascii="Tahoma" w:hAnsi="Tahoma" w:cs="Arial"/>
          <w:sz w:val="20"/>
        </w:rPr>
        <w:tab/>
        <w:t xml:space="preserve"> </w:t>
      </w:r>
      <w:r w:rsidR="00792095">
        <w:rPr>
          <w:rFonts w:ascii="Tahoma" w:hAnsi="Tahoma" w:cs="Arial"/>
          <w:sz w:val="20"/>
        </w:rPr>
        <w:tab/>
      </w:r>
      <w:r w:rsidR="00792095">
        <w:rPr>
          <w:rFonts w:ascii="Tahoma" w:hAnsi="Tahoma" w:cs="Arial"/>
          <w:sz w:val="20"/>
        </w:rPr>
        <w:tab/>
        <w:t>V Karlových Varech</w:t>
      </w:r>
      <w:r>
        <w:rPr>
          <w:rFonts w:ascii="Tahoma" w:hAnsi="Tahoma" w:cs="Arial"/>
          <w:sz w:val="20"/>
        </w:rPr>
        <w:t xml:space="preserve"> </w:t>
      </w:r>
      <w:r w:rsidR="000F0568">
        <w:rPr>
          <w:rFonts w:ascii="Tahoma" w:hAnsi="Tahoma" w:cs="Arial"/>
          <w:sz w:val="20"/>
        </w:rPr>
        <w:t>12.10</w:t>
      </w:r>
      <w:r w:rsidR="00D03F53">
        <w:rPr>
          <w:rFonts w:ascii="Tahoma" w:hAnsi="Tahoma" w:cs="Arial"/>
          <w:sz w:val="20"/>
        </w:rPr>
        <w:t>.2020</w:t>
      </w:r>
    </w:p>
    <w:p w14:paraId="438F4F4B" w14:textId="77777777" w:rsidR="00081B36" w:rsidRDefault="00081B36" w:rsidP="00081B36">
      <w:pPr>
        <w:tabs>
          <w:tab w:val="left" w:pos="0"/>
          <w:tab w:val="left" w:pos="283"/>
          <w:tab w:val="left" w:pos="64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57" w:after="57"/>
        <w:ind w:left="642" w:hanging="642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                         </w:t>
      </w:r>
    </w:p>
    <w:p w14:paraId="6BE1BC39" w14:textId="77777777" w:rsidR="00081B36" w:rsidRDefault="00081B36" w:rsidP="00081B36">
      <w:pPr>
        <w:spacing w:before="57" w:after="57"/>
        <w:ind w:right="-22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>Objednatel: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  <w:t>Zhotovitel:</w:t>
      </w:r>
      <w:r>
        <w:rPr>
          <w:rFonts w:ascii="Tahoma" w:hAnsi="Tahoma" w:cs="Arial"/>
          <w:sz w:val="20"/>
        </w:rPr>
        <w:tab/>
      </w:r>
    </w:p>
    <w:p w14:paraId="4DFEB797" w14:textId="77777777" w:rsidR="00081B36" w:rsidRDefault="00081B36" w:rsidP="00081B36">
      <w:pPr>
        <w:spacing w:before="57" w:after="57"/>
        <w:ind w:right="-22"/>
        <w:rPr>
          <w:rFonts w:ascii="Tahoma" w:hAnsi="Tahoma" w:cs="Arial"/>
          <w:sz w:val="20"/>
        </w:rPr>
      </w:pPr>
    </w:p>
    <w:p w14:paraId="3FD5F073" w14:textId="77777777" w:rsidR="00AB2F06" w:rsidRDefault="00AB2F06" w:rsidP="00081B36">
      <w:pPr>
        <w:spacing w:before="57" w:after="57"/>
        <w:ind w:right="-22"/>
        <w:rPr>
          <w:rFonts w:ascii="Tahoma" w:hAnsi="Tahoma" w:cs="Arial"/>
          <w:sz w:val="20"/>
        </w:rPr>
      </w:pPr>
    </w:p>
    <w:p w14:paraId="0D764864" w14:textId="77777777" w:rsidR="00AB2F06" w:rsidRDefault="00AB2F06" w:rsidP="00081B36">
      <w:pPr>
        <w:spacing w:before="57" w:after="57"/>
        <w:ind w:right="-22"/>
        <w:rPr>
          <w:rFonts w:ascii="Tahoma" w:hAnsi="Tahoma" w:cs="Arial"/>
          <w:sz w:val="20"/>
        </w:rPr>
      </w:pPr>
    </w:p>
    <w:p w14:paraId="0DC3EB4A" w14:textId="77777777" w:rsidR="00AB2F06" w:rsidRDefault="00AB2F06" w:rsidP="00081B36">
      <w:pPr>
        <w:spacing w:before="57" w:after="57"/>
        <w:ind w:right="-22"/>
        <w:rPr>
          <w:rFonts w:ascii="Tahoma" w:hAnsi="Tahoma" w:cs="Arial"/>
          <w:sz w:val="20"/>
        </w:rPr>
      </w:pPr>
    </w:p>
    <w:p w14:paraId="302629E2" w14:textId="77777777" w:rsidR="00AB2F06" w:rsidRDefault="00AB2F06" w:rsidP="00081B36">
      <w:pPr>
        <w:spacing w:before="57" w:after="57"/>
        <w:ind w:right="-22"/>
        <w:rPr>
          <w:rFonts w:ascii="Tahoma" w:hAnsi="Tahoma" w:cs="Arial"/>
          <w:sz w:val="20"/>
        </w:rPr>
      </w:pPr>
    </w:p>
    <w:p w14:paraId="43219F30" w14:textId="45F644EE" w:rsidR="00894E29" w:rsidRDefault="00AB2F06" w:rsidP="00081B36">
      <w:pPr>
        <w:spacing w:before="57" w:after="57"/>
        <w:ind w:right="-22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                                                                         </w:t>
      </w:r>
    </w:p>
    <w:p w14:paraId="7BE4D757" w14:textId="77777777" w:rsidR="00081B36" w:rsidRDefault="00081B36" w:rsidP="00081B36">
      <w:pPr>
        <w:spacing w:before="57" w:after="57"/>
        <w:rPr>
          <w:rFonts w:ascii="Tahoma" w:hAnsi="Tahoma" w:cs="Arial"/>
          <w:color w:val="000000"/>
          <w:sz w:val="20"/>
        </w:rPr>
      </w:pPr>
      <w:r>
        <w:rPr>
          <w:rFonts w:ascii="Tahoma" w:hAnsi="Tahoma" w:cs="Arial"/>
          <w:color w:val="000000"/>
          <w:sz w:val="20"/>
        </w:rPr>
        <w:t>…..........</w:t>
      </w:r>
      <w:r w:rsidR="00B3739F">
        <w:rPr>
          <w:rFonts w:ascii="Tahoma" w:hAnsi="Tahoma" w:cs="Arial"/>
          <w:color w:val="000000"/>
          <w:sz w:val="20"/>
        </w:rPr>
        <w:t xml:space="preserve">.........................................           </w:t>
      </w:r>
      <w:r>
        <w:rPr>
          <w:rFonts w:ascii="Tahoma" w:hAnsi="Tahoma" w:cs="Arial"/>
          <w:color w:val="000000"/>
          <w:sz w:val="20"/>
        </w:rPr>
        <w:tab/>
      </w:r>
      <w:r>
        <w:rPr>
          <w:rFonts w:ascii="Tahoma" w:hAnsi="Tahoma" w:cs="Arial"/>
          <w:color w:val="000000"/>
          <w:sz w:val="20"/>
        </w:rPr>
        <w:tab/>
      </w:r>
      <w:r w:rsidR="00B3739F">
        <w:rPr>
          <w:rFonts w:ascii="Tahoma" w:hAnsi="Tahoma" w:cs="Arial"/>
          <w:color w:val="000000"/>
          <w:sz w:val="20"/>
        </w:rPr>
        <w:t xml:space="preserve">   </w:t>
      </w:r>
      <w:r w:rsidR="00792095">
        <w:rPr>
          <w:rFonts w:ascii="Tahoma" w:hAnsi="Tahoma" w:cs="Arial"/>
          <w:color w:val="000000"/>
          <w:sz w:val="20"/>
        </w:rPr>
        <w:t xml:space="preserve"> </w:t>
      </w:r>
      <w:r>
        <w:rPr>
          <w:rFonts w:ascii="Tahoma" w:hAnsi="Tahoma" w:cs="Arial"/>
          <w:color w:val="000000"/>
          <w:sz w:val="20"/>
        </w:rPr>
        <w:t>….................................................</w:t>
      </w:r>
    </w:p>
    <w:p w14:paraId="15261BD2" w14:textId="77777777" w:rsidR="00081B36" w:rsidRDefault="008066E3" w:rsidP="00081B36">
      <w:pPr>
        <w:spacing w:before="57" w:after="57"/>
        <w:rPr>
          <w:rFonts w:ascii="Tahoma" w:hAnsi="Tahoma" w:cs="Arial"/>
          <w:color w:val="000000"/>
          <w:sz w:val="20"/>
        </w:rPr>
      </w:pPr>
      <w:r>
        <w:rPr>
          <w:rFonts w:ascii="Tahoma" w:hAnsi="Tahoma" w:cs="Arial"/>
          <w:color w:val="000000"/>
          <w:sz w:val="20"/>
        </w:rPr>
        <w:t xml:space="preserve">               objednatel</w:t>
      </w:r>
      <w:r w:rsidR="00B3739F">
        <w:rPr>
          <w:rFonts w:ascii="Tahoma" w:hAnsi="Tahoma" w:cs="Arial"/>
          <w:color w:val="000000"/>
          <w:sz w:val="20"/>
        </w:rPr>
        <w:tab/>
        <w:t xml:space="preserve">           </w:t>
      </w:r>
      <w:r w:rsidR="00411F50">
        <w:rPr>
          <w:rFonts w:ascii="Tahoma" w:hAnsi="Tahoma" w:cs="Arial"/>
          <w:color w:val="000000"/>
          <w:sz w:val="20"/>
        </w:rPr>
        <w:tab/>
      </w:r>
      <w:r w:rsidR="00411F50">
        <w:rPr>
          <w:rFonts w:ascii="Tahoma" w:hAnsi="Tahoma" w:cs="Arial"/>
          <w:color w:val="000000"/>
          <w:sz w:val="20"/>
        </w:rPr>
        <w:tab/>
      </w:r>
      <w:r w:rsidR="00411F50">
        <w:rPr>
          <w:rFonts w:ascii="Tahoma" w:hAnsi="Tahoma" w:cs="Arial"/>
          <w:color w:val="000000"/>
          <w:sz w:val="20"/>
        </w:rPr>
        <w:tab/>
      </w:r>
      <w:r w:rsidR="00411F50">
        <w:rPr>
          <w:rFonts w:ascii="Tahoma" w:hAnsi="Tahoma" w:cs="Arial"/>
          <w:color w:val="000000"/>
          <w:sz w:val="20"/>
        </w:rPr>
        <w:tab/>
      </w:r>
      <w:r w:rsidR="00411F50">
        <w:rPr>
          <w:rFonts w:ascii="Tahoma" w:hAnsi="Tahoma" w:cs="Arial"/>
          <w:color w:val="000000"/>
          <w:sz w:val="20"/>
        </w:rPr>
        <w:tab/>
      </w:r>
      <w:r w:rsidR="00B3739F">
        <w:rPr>
          <w:rFonts w:ascii="Tahoma" w:hAnsi="Tahoma" w:cs="Arial"/>
          <w:color w:val="000000"/>
          <w:sz w:val="20"/>
        </w:rPr>
        <w:t xml:space="preserve">        </w:t>
      </w:r>
      <w:r w:rsidR="00AD040D">
        <w:rPr>
          <w:rFonts w:ascii="Tahoma" w:hAnsi="Tahoma" w:cs="Arial"/>
          <w:color w:val="000000"/>
          <w:sz w:val="20"/>
        </w:rPr>
        <w:t xml:space="preserve"> </w:t>
      </w:r>
      <w:r w:rsidR="00B3739F">
        <w:rPr>
          <w:rFonts w:ascii="Tahoma" w:hAnsi="Tahoma" w:cs="Arial"/>
          <w:color w:val="000000"/>
          <w:sz w:val="20"/>
        </w:rPr>
        <w:t xml:space="preserve">       </w:t>
      </w:r>
      <w:r>
        <w:rPr>
          <w:rFonts w:ascii="Tahoma" w:hAnsi="Tahoma" w:cs="Arial"/>
          <w:color w:val="000000"/>
          <w:sz w:val="20"/>
        </w:rPr>
        <w:t>zhotovitel</w:t>
      </w:r>
    </w:p>
    <w:p w14:paraId="7205FA76" w14:textId="77777777" w:rsidR="00E3767F" w:rsidRPr="00642C2B" w:rsidRDefault="008066E3">
      <w:pPr>
        <w:rPr>
          <w:rFonts w:ascii="Tahoma" w:hAnsi="Tahoma" w:cs="Arial"/>
          <w:color w:val="000000"/>
          <w:sz w:val="20"/>
        </w:rPr>
      </w:pPr>
      <w:r>
        <w:rPr>
          <w:rFonts w:ascii="Tahoma" w:hAnsi="Tahoma" w:cs="Arial"/>
          <w:color w:val="000000"/>
          <w:sz w:val="20"/>
        </w:rPr>
        <w:t xml:space="preserve">             Jan Neveselý</w:t>
      </w:r>
      <w:r w:rsidR="00081B36" w:rsidRPr="001A0B11">
        <w:rPr>
          <w:rFonts w:ascii="Tahoma" w:hAnsi="Tahoma" w:cs="Arial"/>
          <w:color w:val="000000"/>
          <w:sz w:val="20"/>
        </w:rPr>
        <w:tab/>
      </w:r>
      <w:r w:rsidR="00081B36" w:rsidRPr="001A0B11">
        <w:rPr>
          <w:rFonts w:ascii="Tahoma" w:hAnsi="Tahoma" w:cs="Arial"/>
          <w:color w:val="000000"/>
          <w:sz w:val="20"/>
        </w:rPr>
        <w:tab/>
      </w:r>
      <w:r w:rsidR="00081B36" w:rsidRPr="001A0B11">
        <w:rPr>
          <w:rFonts w:ascii="Tahoma" w:hAnsi="Tahoma" w:cs="Arial"/>
          <w:color w:val="000000"/>
          <w:sz w:val="20"/>
        </w:rPr>
        <w:tab/>
      </w:r>
      <w:r w:rsidR="00081B36" w:rsidRPr="001A0B11">
        <w:rPr>
          <w:rFonts w:ascii="Tahoma" w:hAnsi="Tahoma" w:cs="Arial"/>
          <w:color w:val="000000"/>
          <w:sz w:val="20"/>
        </w:rPr>
        <w:tab/>
      </w:r>
      <w:r w:rsidR="00443780">
        <w:rPr>
          <w:rFonts w:ascii="Tahoma" w:hAnsi="Tahoma" w:cs="Arial"/>
          <w:color w:val="000000"/>
          <w:sz w:val="20"/>
        </w:rPr>
        <w:tab/>
      </w:r>
      <w:r w:rsidR="00443780">
        <w:rPr>
          <w:rFonts w:ascii="Tahoma" w:hAnsi="Tahoma" w:cs="Arial"/>
          <w:color w:val="000000"/>
          <w:sz w:val="20"/>
        </w:rPr>
        <w:tab/>
        <w:t xml:space="preserve">     </w:t>
      </w:r>
      <w:r w:rsidR="00792095">
        <w:rPr>
          <w:rFonts w:ascii="Tahoma" w:hAnsi="Tahoma" w:cs="Arial"/>
          <w:color w:val="000000"/>
          <w:sz w:val="20"/>
        </w:rPr>
        <w:t xml:space="preserve">  </w:t>
      </w:r>
      <w:r w:rsidR="00B3739F">
        <w:rPr>
          <w:rFonts w:ascii="Tahoma" w:hAnsi="Tahoma" w:cs="Arial"/>
          <w:color w:val="000000"/>
          <w:sz w:val="20"/>
        </w:rPr>
        <w:t xml:space="preserve">   </w:t>
      </w:r>
      <w:r>
        <w:rPr>
          <w:rFonts w:ascii="Tahoma" w:hAnsi="Tahoma" w:cs="Arial"/>
          <w:color w:val="000000"/>
          <w:sz w:val="20"/>
        </w:rPr>
        <w:t xml:space="preserve"> </w:t>
      </w:r>
      <w:r w:rsidR="00411F50">
        <w:rPr>
          <w:rFonts w:ascii="Tahoma" w:hAnsi="Tahoma" w:cs="Arial"/>
          <w:color w:val="000000"/>
          <w:sz w:val="20"/>
        </w:rPr>
        <w:tab/>
      </w:r>
      <w:r>
        <w:rPr>
          <w:rFonts w:ascii="Tahoma" w:hAnsi="Tahoma" w:cs="Arial"/>
          <w:color w:val="000000"/>
          <w:sz w:val="20"/>
        </w:rPr>
        <w:t xml:space="preserve">  </w:t>
      </w:r>
      <w:r w:rsidR="00792095">
        <w:rPr>
          <w:rFonts w:ascii="Tahoma" w:hAnsi="Tahoma" w:cs="Arial"/>
          <w:color w:val="000000"/>
          <w:sz w:val="20"/>
        </w:rPr>
        <w:t>Votava Roman</w:t>
      </w:r>
      <w:r w:rsidR="00081B36">
        <w:rPr>
          <w:rFonts w:ascii="Tahoma" w:hAnsi="Tahoma" w:cs="Arial"/>
          <w:color w:val="000000"/>
          <w:sz w:val="20"/>
        </w:rPr>
        <w:t xml:space="preserve">    </w:t>
      </w:r>
    </w:p>
    <w:sectPr w:rsidR="00E3767F" w:rsidRPr="00642C2B" w:rsidSect="00D30BFD">
      <w:pgSz w:w="11906" w:h="16838"/>
      <w:pgMar w:top="107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420"/>
        </w:tabs>
        <w:ind w:left="420" w:hanging="420"/>
      </w:pPr>
      <w:rPr>
        <w:b/>
        <w:bCs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921"/>
        </w:tabs>
        <w:ind w:left="921" w:hanging="561"/>
      </w:pPr>
      <w:rPr>
        <w:b/>
        <w:bCs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720"/>
      </w:pPr>
      <w:rPr>
        <w:b/>
        <w:bCs/>
        <w:sz w:val="20"/>
        <w:szCs w:val="20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520" w:hanging="1080"/>
      </w:pPr>
      <w:rPr>
        <w:b/>
        <w:bCs/>
        <w:sz w:val="20"/>
        <w:szCs w:val="20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880" w:hanging="1080"/>
      </w:pPr>
      <w:rPr>
        <w:b/>
        <w:bCs/>
        <w:sz w:val="20"/>
        <w:szCs w:val="20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600" w:hanging="1440"/>
      </w:pPr>
      <w:rPr>
        <w:b/>
        <w:bCs/>
        <w:sz w:val="20"/>
        <w:szCs w:val="20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960" w:hanging="1440"/>
      </w:pPr>
      <w:rPr>
        <w:b/>
        <w:bCs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680" w:hanging="1800"/>
      </w:pPr>
      <w:rPr>
        <w:b/>
        <w:bCs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cs="Times New Roman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36"/>
    <w:rsid w:val="00003D31"/>
    <w:rsid w:val="00015A12"/>
    <w:rsid w:val="0002710C"/>
    <w:rsid w:val="00081B36"/>
    <w:rsid w:val="000A2936"/>
    <w:rsid w:val="000F0568"/>
    <w:rsid w:val="000F3EEA"/>
    <w:rsid w:val="001D5DAB"/>
    <w:rsid w:val="001F2D5D"/>
    <w:rsid w:val="00261706"/>
    <w:rsid w:val="002642A1"/>
    <w:rsid w:val="00277DD2"/>
    <w:rsid w:val="002C0B14"/>
    <w:rsid w:val="002E3F86"/>
    <w:rsid w:val="00357B6D"/>
    <w:rsid w:val="003E08F3"/>
    <w:rsid w:val="003E2C81"/>
    <w:rsid w:val="00406C59"/>
    <w:rsid w:val="00411F50"/>
    <w:rsid w:val="004156D2"/>
    <w:rsid w:val="00435770"/>
    <w:rsid w:val="00443780"/>
    <w:rsid w:val="004511AA"/>
    <w:rsid w:val="004B6C49"/>
    <w:rsid w:val="004E3F86"/>
    <w:rsid w:val="004F0554"/>
    <w:rsid w:val="00523F7A"/>
    <w:rsid w:val="0054673A"/>
    <w:rsid w:val="00557CFF"/>
    <w:rsid w:val="005A70E0"/>
    <w:rsid w:val="005A75B3"/>
    <w:rsid w:val="005E7FA0"/>
    <w:rsid w:val="00616A45"/>
    <w:rsid w:val="00634ADD"/>
    <w:rsid w:val="00642069"/>
    <w:rsid w:val="00642C2B"/>
    <w:rsid w:val="00671C13"/>
    <w:rsid w:val="00672633"/>
    <w:rsid w:val="00697101"/>
    <w:rsid w:val="006B4513"/>
    <w:rsid w:val="006F7557"/>
    <w:rsid w:val="00760FB1"/>
    <w:rsid w:val="00785B9A"/>
    <w:rsid w:val="007875D4"/>
    <w:rsid w:val="00792095"/>
    <w:rsid w:val="008066E3"/>
    <w:rsid w:val="0081364B"/>
    <w:rsid w:val="008224BA"/>
    <w:rsid w:val="0084794B"/>
    <w:rsid w:val="00886757"/>
    <w:rsid w:val="00894E29"/>
    <w:rsid w:val="008D4798"/>
    <w:rsid w:val="0094598B"/>
    <w:rsid w:val="00974077"/>
    <w:rsid w:val="009759C3"/>
    <w:rsid w:val="00993F1C"/>
    <w:rsid w:val="009C7799"/>
    <w:rsid w:val="00A65FB9"/>
    <w:rsid w:val="00A9412A"/>
    <w:rsid w:val="00AA6490"/>
    <w:rsid w:val="00AB2F06"/>
    <w:rsid w:val="00AD040D"/>
    <w:rsid w:val="00AE7AD0"/>
    <w:rsid w:val="00AF6F70"/>
    <w:rsid w:val="00B35D2B"/>
    <w:rsid w:val="00B3739F"/>
    <w:rsid w:val="00B7661E"/>
    <w:rsid w:val="00BD585B"/>
    <w:rsid w:val="00C0530E"/>
    <w:rsid w:val="00C37324"/>
    <w:rsid w:val="00CF5834"/>
    <w:rsid w:val="00D03781"/>
    <w:rsid w:val="00D03F53"/>
    <w:rsid w:val="00D30BFD"/>
    <w:rsid w:val="00D52C23"/>
    <w:rsid w:val="00D81EA9"/>
    <w:rsid w:val="00D83152"/>
    <w:rsid w:val="00E31F26"/>
    <w:rsid w:val="00E3347C"/>
    <w:rsid w:val="00E3767F"/>
    <w:rsid w:val="00E52981"/>
    <w:rsid w:val="00E8061B"/>
    <w:rsid w:val="00EA1EF9"/>
    <w:rsid w:val="00EB2ABF"/>
    <w:rsid w:val="00ED3DE0"/>
    <w:rsid w:val="00EE1EC7"/>
    <w:rsid w:val="00F1302D"/>
    <w:rsid w:val="00F64626"/>
    <w:rsid w:val="00F817AD"/>
    <w:rsid w:val="00FB57F6"/>
    <w:rsid w:val="00FC258B"/>
    <w:rsid w:val="00FC4A77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45B2A"/>
  <w15:docId w15:val="{E63F8A75-2EA3-4F6B-982C-8455E7D9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1B36"/>
    <w:pPr>
      <w:widowControl w:val="0"/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1B36"/>
    <w:rPr>
      <w:color w:val="0000FF"/>
      <w:u w:val="single"/>
    </w:rPr>
  </w:style>
  <w:style w:type="paragraph" w:styleId="Zkladntext">
    <w:name w:val="Body Text"/>
    <w:basedOn w:val="Normln"/>
    <w:rsid w:val="00081B36"/>
    <w:pPr>
      <w:spacing w:after="120"/>
    </w:pPr>
  </w:style>
  <w:style w:type="paragraph" w:styleId="Zkladntextodsazen">
    <w:name w:val="Body Text Indent"/>
    <w:basedOn w:val="Normln"/>
    <w:rsid w:val="00081B3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709" w:hanging="142"/>
      <w:jc w:val="both"/>
    </w:pPr>
    <w:rPr>
      <w:rFonts w:ascii="Arial" w:hAnsi="Arial"/>
      <w:spacing w:val="-2"/>
      <w:sz w:val="22"/>
    </w:rPr>
  </w:style>
  <w:style w:type="paragraph" w:styleId="Textbubliny">
    <w:name w:val="Balloon Text"/>
    <w:basedOn w:val="Normln"/>
    <w:link w:val="TextbublinyChar"/>
    <w:semiHidden/>
    <w:unhideWhenUsed/>
    <w:rsid w:val="00AB2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F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tava.roman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F746-830A-4062-9D6B-2F396CFF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1201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údržbě</vt:lpstr>
    </vt:vector>
  </TitlesOfParts>
  <Company>HP</Company>
  <LinksUpToDate>false</LinksUpToDate>
  <CharactersWithSpaces>9071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mailto:votava.roman@volny.cz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údržbě</dc:title>
  <dc:creator>Guest</dc:creator>
  <cp:lastModifiedBy>Michaela Krajmerová</cp:lastModifiedBy>
  <cp:revision>3</cp:revision>
  <dcterms:created xsi:type="dcterms:W3CDTF">2020-12-01T07:58:00Z</dcterms:created>
  <dcterms:modified xsi:type="dcterms:W3CDTF">2020-12-01T08:00:00Z</dcterms:modified>
</cp:coreProperties>
</file>