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A216" w14:textId="77777777" w:rsidR="0087522D" w:rsidRDefault="0087522D" w:rsidP="0087522D">
      <w:pPr>
        <w:jc w:val="center"/>
        <w:rPr>
          <w:rFonts w:ascii="Tahoma" w:hAnsi="Tahoma" w:cs="Tahoma"/>
          <w:b/>
          <w:szCs w:val="28"/>
        </w:rPr>
      </w:pPr>
      <w:r w:rsidRPr="0062081A">
        <w:rPr>
          <w:rFonts w:ascii="Tahoma" w:hAnsi="Tahoma" w:cs="Tahoma"/>
          <w:b/>
          <w:szCs w:val="28"/>
        </w:rPr>
        <w:t>K</w:t>
      </w:r>
      <w:r w:rsidR="00FB45D0">
        <w:rPr>
          <w:rFonts w:ascii="Tahoma" w:hAnsi="Tahoma" w:cs="Tahoma"/>
          <w:b/>
          <w:szCs w:val="28"/>
        </w:rPr>
        <w:t>UPNÍ SMLOUVA</w:t>
      </w:r>
    </w:p>
    <w:p w14:paraId="2AE3D845" w14:textId="77777777" w:rsidR="00FB45D0" w:rsidRPr="00FA2F4A" w:rsidRDefault="00FB45D0" w:rsidP="0087522D">
      <w:pPr>
        <w:jc w:val="center"/>
        <w:rPr>
          <w:rFonts w:ascii="Tahoma" w:hAnsi="Tahoma" w:cs="Tahoma"/>
          <w:b/>
          <w:sz w:val="16"/>
          <w:szCs w:val="16"/>
        </w:rPr>
      </w:pPr>
    </w:p>
    <w:p w14:paraId="01ECA457" w14:textId="77777777" w:rsidR="0087522D" w:rsidRPr="008F7570" w:rsidRDefault="0087522D" w:rsidP="0087522D">
      <w:pPr>
        <w:jc w:val="center"/>
        <w:rPr>
          <w:rFonts w:ascii="Tahoma" w:hAnsi="Tahoma" w:cs="Tahoma"/>
          <w:bCs/>
          <w:sz w:val="20"/>
          <w:szCs w:val="20"/>
        </w:rPr>
      </w:pPr>
      <w:r w:rsidRPr="008F7570">
        <w:rPr>
          <w:rFonts w:ascii="Tahoma" w:hAnsi="Tahoma" w:cs="Tahoma"/>
          <w:bCs/>
          <w:sz w:val="20"/>
          <w:szCs w:val="20"/>
        </w:rPr>
        <w:t>uzavřená podle § 2079 a násl. zákona č. 89/2012 Sb., občanský zákoník</w:t>
      </w:r>
      <w:r w:rsidR="00FB45D0" w:rsidRPr="008F7570">
        <w:rPr>
          <w:rFonts w:ascii="Tahoma" w:hAnsi="Tahoma" w:cs="Tahoma"/>
          <w:bCs/>
          <w:sz w:val="20"/>
          <w:szCs w:val="20"/>
        </w:rPr>
        <w:t>, ve znění pozdějších předpisů (dále jen „občanský zákoník“)</w:t>
      </w:r>
    </w:p>
    <w:p w14:paraId="2AA192C4" w14:textId="77777777" w:rsidR="00FB45D0" w:rsidRPr="0062081A" w:rsidRDefault="00FB45D0" w:rsidP="00FB45D0">
      <w:pPr>
        <w:rPr>
          <w:rFonts w:ascii="Tahoma" w:hAnsi="Tahoma" w:cs="Tahoma"/>
          <w:b/>
          <w:sz w:val="16"/>
          <w:szCs w:val="16"/>
        </w:rPr>
      </w:pPr>
    </w:p>
    <w:p w14:paraId="138828D2" w14:textId="77777777" w:rsidR="0087522D" w:rsidRPr="0062081A" w:rsidRDefault="0087522D" w:rsidP="0087522D">
      <w:pPr>
        <w:rPr>
          <w:rFonts w:ascii="Tahoma" w:hAnsi="Tahoma" w:cs="Tahoma"/>
          <w:b/>
          <w:sz w:val="20"/>
          <w:szCs w:val="20"/>
        </w:rPr>
      </w:pPr>
    </w:p>
    <w:p w14:paraId="6992BBEE" w14:textId="77777777" w:rsidR="0087522D" w:rsidRPr="0062081A" w:rsidRDefault="0087522D" w:rsidP="00BD3A53">
      <w:pPr>
        <w:rPr>
          <w:rFonts w:ascii="Tahoma" w:hAnsi="Tahoma" w:cs="Tahoma"/>
          <w:b/>
          <w:sz w:val="20"/>
          <w:szCs w:val="22"/>
        </w:rPr>
      </w:pPr>
      <w:r w:rsidRPr="0062081A">
        <w:rPr>
          <w:rFonts w:ascii="Tahoma" w:hAnsi="Tahoma" w:cs="Tahoma"/>
          <w:b/>
          <w:sz w:val="20"/>
          <w:szCs w:val="22"/>
        </w:rPr>
        <w:t>Smluvní strany</w:t>
      </w:r>
    </w:p>
    <w:p w14:paraId="3D4089C7" w14:textId="77777777" w:rsidR="0087522D" w:rsidRPr="0062081A" w:rsidRDefault="0087522D" w:rsidP="0087522D">
      <w:pPr>
        <w:rPr>
          <w:rFonts w:ascii="Tahoma" w:hAnsi="Tahoma" w:cs="Tahoma"/>
          <w:b/>
          <w:sz w:val="20"/>
          <w:szCs w:val="20"/>
        </w:rPr>
      </w:pPr>
    </w:p>
    <w:p w14:paraId="5CAA2A24" w14:textId="113A8685" w:rsidR="00FE61C4" w:rsidRPr="006423EF" w:rsidRDefault="00BB3F4D" w:rsidP="00FE61C4">
      <w:pPr>
        <w:rPr>
          <w:rFonts w:ascii="Tahoma" w:hAnsi="Tahoma" w:cs="Tahoma"/>
          <w:b/>
          <w:sz w:val="20"/>
          <w:szCs w:val="20"/>
        </w:rPr>
      </w:pPr>
      <w:r w:rsidRPr="006423EF">
        <w:rPr>
          <w:rFonts w:ascii="Tahoma" w:hAnsi="Tahoma" w:cs="Tahoma"/>
          <w:b/>
          <w:sz w:val="20"/>
          <w:szCs w:val="20"/>
        </w:rPr>
        <w:t>RQL s.r.o.</w:t>
      </w:r>
    </w:p>
    <w:p w14:paraId="76B0E965" w14:textId="4EE47884" w:rsidR="00FE61C4" w:rsidRPr="006423EF" w:rsidRDefault="00BB3F4D" w:rsidP="00FE61C4">
      <w:pPr>
        <w:pStyle w:val="Zkladntextodsazen"/>
        <w:spacing w:after="0"/>
        <w:ind w:left="0"/>
        <w:rPr>
          <w:rFonts w:ascii="Tahoma" w:hAnsi="Tahoma" w:cs="Tahoma"/>
          <w:sz w:val="20"/>
          <w:szCs w:val="20"/>
        </w:rPr>
      </w:pPr>
      <w:r w:rsidRPr="006423EF">
        <w:rPr>
          <w:rFonts w:ascii="Tahoma" w:hAnsi="Tahoma" w:cs="Tahoma"/>
          <w:sz w:val="20"/>
          <w:szCs w:val="20"/>
          <w:lang w:val="cs-CZ"/>
        </w:rPr>
        <w:t xml:space="preserve">U Jelena 109/7, </w:t>
      </w:r>
      <w:proofErr w:type="spellStart"/>
      <w:r w:rsidRPr="006423EF">
        <w:rPr>
          <w:rFonts w:ascii="Tahoma" w:hAnsi="Tahoma" w:cs="Tahoma"/>
          <w:sz w:val="20"/>
          <w:szCs w:val="20"/>
          <w:lang w:val="cs-CZ"/>
        </w:rPr>
        <w:t>Šumbark</w:t>
      </w:r>
      <w:proofErr w:type="spellEnd"/>
      <w:r w:rsidRPr="006423EF">
        <w:rPr>
          <w:rFonts w:ascii="Tahoma" w:hAnsi="Tahoma" w:cs="Tahoma"/>
          <w:sz w:val="20"/>
          <w:szCs w:val="20"/>
          <w:lang w:val="cs-CZ"/>
        </w:rPr>
        <w:t>, 736 01 Havířov</w:t>
      </w:r>
    </w:p>
    <w:p w14:paraId="4FE996B3" w14:textId="6E034BD8" w:rsidR="00FE61C4" w:rsidRPr="006423EF" w:rsidRDefault="00FE61C4" w:rsidP="00FE61C4">
      <w:pPr>
        <w:pStyle w:val="Seznam2"/>
        <w:ind w:left="0" w:firstLine="0"/>
        <w:rPr>
          <w:rFonts w:ascii="Tahoma" w:hAnsi="Tahoma" w:cs="Tahoma"/>
          <w:sz w:val="20"/>
          <w:szCs w:val="20"/>
        </w:rPr>
      </w:pPr>
      <w:r w:rsidRPr="006423EF">
        <w:rPr>
          <w:rFonts w:ascii="Tahoma" w:hAnsi="Tahoma" w:cs="Tahoma"/>
          <w:sz w:val="20"/>
          <w:szCs w:val="20"/>
        </w:rPr>
        <w:t xml:space="preserve">IČ: </w:t>
      </w:r>
      <w:r w:rsidR="00BB3F4D" w:rsidRPr="006423EF">
        <w:rPr>
          <w:rFonts w:ascii="Tahoma" w:hAnsi="Tahoma" w:cs="Tahoma"/>
          <w:sz w:val="20"/>
          <w:szCs w:val="20"/>
        </w:rPr>
        <w:t>25860020</w:t>
      </w:r>
    </w:p>
    <w:p w14:paraId="4F472ADE" w14:textId="15D30A49" w:rsidR="00FE61C4" w:rsidRPr="006423EF" w:rsidRDefault="00FE61C4" w:rsidP="00FE61C4">
      <w:pPr>
        <w:pStyle w:val="Seznam2"/>
        <w:ind w:left="0" w:firstLine="0"/>
        <w:rPr>
          <w:rFonts w:ascii="Tahoma" w:hAnsi="Tahoma" w:cs="Tahoma"/>
          <w:sz w:val="20"/>
          <w:szCs w:val="20"/>
        </w:rPr>
      </w:pPr>
      <w:r w:rsidRPr="006423EF">
        <w:rPr>
          <w:rFonts w:ascii="Tahoma" w:hAnsi="Tahoma" w:cs="Tahoma"/>
          <w:sz w:val="20"/>
          <w:szCs w:val="20"/>
        </w:rPr>
        <w:t xml:space="preserve">DIČ: </w:t>
      </w:r>
      <w:r w:rsidR="00BB3F4D" w:rsidRPr="006423EF">
        <w:rPr>
          <w:rFonts w:ascii="Tahoma" w:hAnsi="Tahoma" w:cs="Tahoma"/>
          <w:sz w:val="20"/>
          <w:szCs w:val="20"/>
        </w:rPr>
        <w:t>CZ25860020</w:t>
      </w:r>
    </w:p>
    <w:p w14:paraId="60847351" w14:textId="75C92920" w:rsidR="00FE61C4" w:rsidRPr="006423EF" w:rsidRDefault="00FE61C4" w:rsidP="00FE61C4">
      <w:pPr>
        <w:pStyle w:val="Zkladntextodsazen"/>
        <w:spacing w:after="0"/>
        <w:ind w:left="0"/>
        <w:rPr>
          <w:rFonts w:ascii="Tahoma" w:hAnsi="Tahoma" w:cs="Tahoma"/>
          <w:sz w:val="20"/>
          <w:szCs w:val="20"/>
          <w:lang w:val="cs-CZ"/>
        </w:rPr>
      </w:pPr>
      <w:r w:rsidRPr="006423EF">
        <w:rPr>
          <w:rFonts w:ascii="Tahoma" w:hAnsi="Tahoma" w:cs="Tahoma"/>
          <w:b/>
          <w:sz w:val="20"/>
          <w:szCs w:val="20"/>
        </w:rPr>
        <w:t>Zastoupená</w:t>
      </w:r>
      <w:r w:rsidR="006423EF">
        <w:rPr>
          <w:rFonts w:ascii="Tahoma" w:hAnsi="Tahoma" w:cs="Tahoma"/>
          <w:b/>
          <w:sz w:val="20"/>
          <w:szCs w:val="20"/>
          <w:lang w:val="cs-CZ"/>
        </w:rPr>
        <w:t xml:space="preserve">: </w:t>
      </w:r>
      <w:r w:rsidR="006423EF">
        <w:rPr>
          <w:rFonts w:ascii="Tahoma" w:hAnsi="Tahoma" w:cs="Tahoma"/>
          <w:sz w:val="20"/>
          <w:szCs w:val="20"/>
          <w:lang w:val="cs-CZ"/>
        </w:rPr>
        <w:t>Jaromír Šiřina, jednatel</w:t>
      </w:r>
    </w:p>
    <w:p w14:paraId="79FB7429" w14:textId="49BED744" w:rsidR="00AB481E" w:rsidRPr="006423EF" w:rsidRDefault="00AB481E" w:rsidP="00FE61C4">
      <w:pPr>
        <w:pStyle w:val="Zkladntextodsazen"/>
        <w:spacing w:after="0"/>
        <w:ind w:left="0"/>
        <w:rPr>
          <w:rFonts w:ascii="Tahoma" w:hAnsi="Tahoma" w:cs="Tahoma"/>
          <w:b/>
          <w:sz w:val="20"/>
          <w:szCs w:val="20"/>
          <w:lang w:val="cs-CZ"/>
        </w:rPr>
      </w:pPr>
      <w:r w:rsidRPr="006423EF">
        <w:rPr>
          <w:rFonts w:ascii="Tahoma" w:hAnsi="Tahoma" w:cs="Tahoma"/>
          <w:b/>
          <w:sz w:val="20"/>
          <w:szCs w:val="20"/>
          <w:lang w:val="cs-CZ"/>
        </w:rPr>
        <w:t xml:space="preserve">Kontaktní osoba: </w:t>
      </w:r>
      <w:r w:rsidR="006423EF">
        <w:rPr>
          <w:rFonts w:ascii="Tahoma" w:hAnsi="Tahoma" w:cs="Tahoma"/>
          <w:b/>
          <w:sz w:val="20"/>
          <w:szCs w:val="20"/>
          <w:lang w:val="cs-CZ"/>
        </w:rPr>
        <w:t>[</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 xml:space="preserve">  </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w:t>
      </w:r>
    </w:p>
    <w:p w14:paraId="31410D26" w14:textId="5EF41795" w:rsidR="00AB481E" w:rsidRPr="006423EF" w:rsidRDefault="00AB481E" w:rsidP="00FE61C4">
      <w:pPr>
        <w:pStyle w:val="Zkladntextodsazen"/>
        <w:spacing w:after="0"/>
        <w:ind w:left="0"/>
        <w:rPr>
          <w:rFonts w:ascii="Tahoma" w:hAnsi="Tahoma" w:cs="Tahoma"/>
          <w:b/>
          <w:sz w:val="20"/>
          <w:szCs w:val="20"/>
          <w:lang w:val="cs-CZ"/>
        </w:rPr>
      </w:pPr>
      <w:r w:rsidRPr="006423EF">
        <w:rPr>
          <w:rFonts w:ascii="Tahoma" w:hAnsi="Tahoma" w:cs="Tahoma"/>
          <w:b/>
          <w:sz w:val="20"/>
          <w:szCs w:val="20"/>
          <w:lang w:val="cs-CZ"/>
        </w:rPr>
        <w:t xml:space="preserve">Kontakt: </w:t>
      </w:r>
      <w:r w:rsidR="006423EF">
        <w:rPr>
          <w:rFonts w:ascii="Tahoma" w:hAnsi="Tahoma" w:cs="Tahoma"/>
          <w:b/>
          <w:sz w:val="20"/>
          <w:szCs w:val="20"/>
          <w:lang w:val="cs-CZ"/>
        </w:rPr>
        <w:t>[</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 xml:space="preserve">  </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w:t>
      </w:r>
      <w:r w:rsidRPr="006423EF">
        <w:rPr>
          <w:rFonts w:ascii="Tahoma" w:hAnsi="Tahoma" w:cs="Tahoma"/>
          <w:b/>
          <w:sz w:val="20"/>
          <w:szCs w:val="20"/>
          <w:lang w:val="cs-CZ"/>
        </w:rPr>
        <w:t xml:space="preserve">; e-mail: </w:t>
      </w:r>
      <w:r w:rsidR="006423EF">
        <w:rPr>
          <w:rFonts w:ascii="Tahoma" w:hAnsi="Tahoma" w:cs="Tahoma"/>
          <w:b/>
          <w:sz w:val="20"/>
          <w:szCs w:val="20"/>
          <w:lang w:val="cs-CZ"/>
        </w:rPr>
        <w:t>[</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 xml:space="preserve">  </w:t>
      </w:r>
      <w:proofErr w:type="spellStart"/>
      <w:r w:rsidR="006423EF">
        <w:rPr>
          <w:rFonts w:ascii="Tahoma" w:hAnsi="Tahoma" w:cs="Tahoma"/>
          <w:b/>
          <w:sz w:val="20"/>
          <w:szCs w:val="20"/>
          <w:lang w:val="cs-CZ"/>
        </w:rPr>
        <w:t>xX</w:t>
      </w:r>
      <w:proofErr w:type="spellEnd"/>
      <w:r w:rsidR="006423EF">
        <w:rPr>
          <w:rFonts w:ascii="Tahoma" w:hAnsi="Tahoma" w:cs="Tahoma"/>
          <w:b/>
          <w:sz w:val="20"/>
          <w:szCs w:val="20"/>
          <w:lang w:val="cs-CZ"/>
        </w:rPr>
        <w:t>]</w:t>
      </w:r>
    </w:p>
    <w:p w14:paraId="1258718C" w14:textId="5A3CA4BD" w:rsidR="00FE61C4" w:rsidRPr="006423EF" w:rsidRDefault="00FE61C4" w:rsidP="00FE61C4">
      <w:pPr>
        <w:pStyle w:val="Seznam2"/>
        <w:ind w:left="0" w:firstLine="0"/>
        <w:rPr>
          <w:rFonts w:ascii="Tahoma" w:hAnsi="Tahoma" w:cs="Tahoma"/>
          <w:sz w:val="20"/>
          <w:szCs w:val="20"/>
        </w:rPr>
      </w:pPr>
      <w:r w:rsidRPr="006423EF">
        <w:rPr>
          <w:rFonts w:ascii="Tahoma" w:hAnsi="Tahoma" w:cs="Tahoma"/>
          <w:sz w:val="20"/>
          <w:szCs w:val="20"/>
        </w:rPr>
        <w:t xml:space="preserve">Bankovní spojení:  </w:t>
      </w:r>
      <w:proofErr w:type="spellStart"/>
      <w:r w:rsidR="006423EF">
        <w:rPr>
          <w:rFonts w:ascii="Tahoma" w:hAnsi="Tahoma" w:cs="Tahoma"/>
          <w:sz w:val="20"/>
          <w:szCs w:val="20"/>
        </w:rPr>
        <w:t>Raifeisenbank</w:t>
      </w:r>
      <w:proofErr w:type="spellEnd"/>
      <w:r w:rsidR="006423EF">
        <w:rPr>
          <w:rFonts w:ascii="Tahoma" w:hAnsi="Tahoma" w:cs="Tahoma"/>
          <w:sz w:val="20"/>
          <w:szCs w:val="20"/>
        </w:rPr>
        <w:t>, 8808880887/5500</w:t>
      </w:r>
    </w:p>
    <w:p w14:paraId="6608CAD8" w14:textId="2648F4A4" w:rsidR="00FE61C4" w:rsidRPr="006423EF" w:rsidRDefault="00FE61C4" w:rsidP="00FE61C4">
      <w:pPr>
        <w:pStyle w:val="Seznam2"/>
        <w:ind w:left="0" w:firstLine="0"/>
        <w:rPr>
          <w:rFonts w:ascii="Tahoma" w:hAnsi="Tahoma" w:cs="Tahoma"/>
          <w:sz w:val="20"/>
          <w:szCs w:val="20"/>
        </w:rPr>
      </w:pPr>
      <w:r w:rsidRPr="006423EF">
        <w:rPr>
          <w:rFonts w:ascii="Tahoma" w:hAnsi="Tahoma" w:cs="Tahoma"/>
          <w:sz w:val="20"/>
          <w:szCs w:val="20"/>
        </w:rPr>
        <w:t xml:space="preserve">zapsaná v obchodním rejstříku vedeném </w:t>
      </w:r>
      <w:r w:rsidR="00BB3F4D" w:rsidRPr="006423EF">
        <w:rPr>
          <w:rFonts w:ascii="Tahoma" w:hAnsi="Tahoma" w:cs="Tahoma"/>
          <w:sz w:val="20"/>
          <w:szCs w:val="20"/>
        </w:rPr>
        <w:t>KS v Ostravě, C22696</w:t>
      </w:r>
    </w:p>
    <w:p w14:paraId="6EC3B80C" w14:textId="6A803464" w:rsidR="0087522D" w:rsidRPr="00FE61C4" w:rsidRDefault="0087522D" w:rsidP="00FE61C4">
      <w:pPr>
        <w:rPr>
          <w:rFonts w:ascii="Tahoma" w:hAnsi="Tahoma" w:cs="Tahoma"/>
          <w:sz w:val="20"/>
          <w:szCs w:val="20"/>
        </w:rPr>
      </w:pPr>
      <w:r w:rsidRPr="006423EF">
        <w:rPr>
          <w:rFonts w:ascii="Tahoma" w:hAnsi="Tahoma" w:cs="Tahoma"/>
          <w:sz w:val="20"/>
          <w:szCs w:val="20"/>
        </w:rPr>
        <w:t>(dále jen „</w:t>
      </w:r>
      <w:r w:rsidRPr="006423EF">
        <w:rPr>
          <w:rFonts w:ascii="Tahoma" w:hAnsi="Tahoma" w:cs="Tahoma"/>
          <w:b/>
          <w:sz w:val="20"/>
          <w:szCs w:val="20"/>
        </w:rPr>
        <w:t>Prodávající</w:t>
      </w:r>
      <w:r w:rsidRPr="006423EF">
        <w:rPr>
          <w:rFonts w:ascii="Tahoma" w:hAnsi="Tahoma" w:cs="Tahoma"/>
          <w:sz w:val="20"/>
          <w:szCs w:val="20"/>
        </w:rPr>
        <w:t>“)</w:t>
      </w:r>
      <w:r w:rsidRPr="00FE61C4">
        <w:rPr>
          <w:rFonts w:ascii="Tahoma" w:hAnsi="Tahoma" w:cs="Tahoma"/>
          <w:sz w:val="20"/>
          <w:szCs w:val="20"/>
        </w:rPr>
        <w:tab/>
      </w:r>
    </w:p>
    <w:p w14:paraId="6578A72F" w14:textId="77777777" w:rsidR="0087522D" w:rsidRPr="00FE61C4" w:rsidRDefault="0087522D" w:rsidP="0087522D">
      <w:pPr>
        <w:ind w:right="-567"/>
        <w:rPr>
          <w:rFonts w:ascii="Tahoma" w:hAnsi="Tahoma" w:cs="Tahoma"/>
          <w:sz w:val="20"/>
          <w:szCs w:val="20"/>
        </w:rPr>
      </w:pPr>
    </w:p>
    <w:p w14:paraId="60B2959B" w14:textId="77777777" w:rsidR="0087522D" w:rsidRPr="00FE61C4" w:rsidRDefault="0087522D" w:rsidP="0087522D">
      <w:pPr>
        <w:ind w:right="-567"/>
        <w:rPr>
          <w:rFonts w:ascii="Tahoma" w:hAnsi="Tahoma" w:cs="Tahoma"/>
          <w:sz w:val="20"/>
          <w:szCs w:val="20"/>
        </w:rPr>
      </w:pPr>
      <w:r w:rsidRPr="00FE61C4">
        <w:rPr>
          <w:rFonts w:ascii="Tahoma" w:hAnsi="Tahoma" w:cs="Tahoma"/>
          <w:sz w:val="20"/>
          <w:szCs w:val="20"/>
        </w:rPr>
        <w:t>a</w:t>
      </w:r>
    </w:p>
    <w:p w14:paraId="35107E68" w14:textId="77777777" w:rsidR="00FE61C4" w:rsidRPr="00FE61C4" w:rsidRDefault="00FE61C4" w:rsidP="00FE61C4">
      <w:pPr>
        <w:pStyle w:val="Nadpis5"/>
        <w:numPr>
          <w:ilvl w:val="0"/>
          <w:numId w:val="0"/>
        </w:numPr>
        <w:spacing w:before="0" w:after="0"/>
        <w:rPr>
          <w:rFonts w:ascii="Tahoma" w:hAnsi="Tahoma" w:cs="Tahoma"/>
          <w:b w:val="0"/>
          <w:i w:val="0"/>
          <w:sz w:val="20"/>
          <w:szCs w:val="20"/>
        </w:rPr>
      </w:pPr>
    </w:p>
    <w:p w14:paraId="400D29D6" w14:textId="77777777" w:rsidR="00FE61C4" w:rsidRPr="00FE61C4" w:rsidRDefault="00FE61C4" w:rsidP="00FE61C4">
      <w:pPr>
        <w:rPr>
          <w:rFonts w:ascii="Tahoma" w:hAnsi="Tahoma" w:cs="Tahoma"/>
          <w:b/>
          <w:sz w:val="20"/>
          <w:szCs w:val="20"/>
          <w:lang w:eastAsia="en-US"/>
        </w:rPr>
      </w:pPr>
      <w:r w:rsidRPr="00FE61C4">
        <w:rPr>
          <w:rFonts w:ascii="Tahoma" w:hAnsi="Tahoma" w:cs="Tahoma"/>
          <w:b/>
          <w:sz w:val="20"/>
          <w:szCs w:val="20"/>
        </w:rPr>
        <w:t>Revmatologický ústav, státní příspěvková organizace</w:t>
      </w:r>
    </w:p>
    <w:p w14:paraId="540AD155" w14:textId="54220692" w:rsidR="00FE61C4" w:rsidRDefault="00FE61C4" w:rsidP="00FE61C4">
      <w:pPr>
        <w:rPr>
          <w:rFonts w:ascii="Tahoma" w:hAnsi="Tahoma" w:cs="Tahoma"/>
          <w:sz w:val="20"/>
          <w:szCs w:val="20"/>
        </w:rPr>
      </w:pPr>
      <w:r w:rsidRPr="00FE61C4">
        <w:rPr>
          <w:rFonts w:ascii="Tahoma" w:hAnsi="Tahoma" w:cs="Tahoma"/>
          <w:sz w:val="20"/>
          <w:szCs w:val="20"/>
        </w:rPr>
        <w:t xml:space="preserve">Na </w:t>
      </w:r>
      <w:proofErr w:type="spellStart"/>
      <w:r w:rsidRPr="00FE61C4">
        <w:rPr>
          <w:rFonts w:ascii="Tahoma" w:hAnsi="Tahoma" w:cs="Tahoma"/>
          <w:sz w:val="20"/>
          <w:szCs w:val="20"/>
        </w:rPr>
        <w:t>Slupi</w:t>
      </w:r>
      <w:proofErr w:type="spellEnd"/>
      <w:r w:rsidRPr="00FE61C4">
        <w:rPr>
          <w:rFonts w:ascii="Tahoma" w:hAnsi="Tahoma" w:cs="Tahoma"/>
          <w:sz w:val="20"/>
          <w:szCs w:val="20"/>
        </w:rPr>
        <w:t xml:space="preserve"> 4, 128 50 Praha 2</w:t>
      </w:r>
    </w:p>
    <w:p w14:paraId="78FEC0BF" w14:textId="77777777" w:rsidR="00A83CC0" w:rsidRDefault="00A83CC0" w:rsidP="00A83CC0">
      <w:r>
        <w:t xml:space="preserve">Zapsaný </w:t>
      </w:r>
      <w:r w:rsidRPr="00A83CC0">
        <w:rPr>
          <w:rFonts w:ascii="Arial" w:hAnsi="Arial"/>
          <w:color w:val="0C0C0C"/>
          <w:sz w:val="20"/>
        </w:rPr>
        <w:t>v</w:t>
      </w:r>
      <w:r w:rsidRPr="00A83CC0">
        <w:rPr>
          <w:rFonts w:ascii="Arial" w:hAnsi="Arial"/>
          <w:color w:val="0C0C0C"/>
          <w:spacing w:val="-10"/>
          <w:sz w:val="20"/>
        </w:rPr>
        <w:t xml:space="preserve"> </w:t>
      </w:r>
      <w:r w:rsidRPr="00A83CC0">
        <w:rPr>
          <w:rFonts w:ascii="Arial" w:hAnsi="Arial"/>
          <w:color w:val="0C0C0C"/>
          <w:sz w:val="20"/>
        </w:rPr>
        <w:t>Národním</w:t>
      </w:r>
      <w:r w:rsidRPr="00A83CC0">
        <w:rPr>
          <w:rFonts w:ascii="Arial" w:hAnsi="Arial"/>
          <w:color w:val="0C0C0C"/>
          <w:spacing w:val="-7"/>
          <w:sz w:val="20"/>
        </w:rPr>
        <w:t xml:space="preserve"> </w:t>
      </w:r>
      <w:r w:rsidRPr="00A83CC0">
        <w:rPr>
          <w:rFonts w:ascii="Arial" w:hAnsi="Arial"/>
          <w:color w:val="0C0C0C"/>
          <w:sz w:val="20"/>
        </w:rPr>
        <w:t>registru</w:t>
      </w:r>
      <w:r w:rsidRPr="00A83CC0">
        <w:rPr>
          <w:rFonts w:ascii="Arial" w:hAnsi="Arial"/>
          <w:color w:val="0C0C0C"/>
          <w:spacing w:val="-12"/>
          <w:sz w:val="20"/>
        </w:rPr>
        <w:t xml:space="preserve"> </w:t>
      </w:r>
      <w:r w:rsidRPr="00A83CC0">
        <w:rPr>
          <w:rFonts w:ascii="Arial" w:hAnsi="Arial"/>
          <w:color w:val="0C0C0C"/>
          <w:sz w:val="20"/>
        </w:rPr>
        <w:t>poskytovatelů</w:t>
      </w:r>
      <w:r w:rsidRPr="00A83CC0">
        <w:rPr>
          <w:rFonts w:ascii="Arial" w:hAnsi="Arial"/>
          <w:color w:val="0C0C0C"/>
          <w:spacing w:val="-11"/>
          <w:sz w:val="20"/>
        </w:rPr>
        <w:t xml:space="preserve"> </w:t>
      </w:r>
      <w:r w:rsidRPr="00A83CC0">
        <w:rPr>
          <w:rFonts w:ascii="Arial" w:hAnsi="Arial"/>
          <w:color w:val="0C0C0C"/>
          <w:sz w:val="20"/>
        </w:rPr>
        <w:t>zdravotních</w:t>
      </w:r>
      <w:r w:rsidRPr="00A83CC0">
        <w:rPr>
          <w:rFonts w:ascii="Arial" w:hAnsi="Arial"/>
          <w:color w:val="0C0C0C"/>
          <w:spacing w:val="-2"/>
          <w:sz w:val="20"/>
        </w:rPr>
        <w:t xml:space="preserve"> </w:t>
      </w:r>
      <w:r w:rsidRPr="00A83CC0">
        <w:rPr>
          <w:rFonts w:ascii="Arial" w:hAnsi="Arial"/>
          <w:color w:val="0C0C0C"/>
          <w:sz w:val="20"/>
        </w:rPr>
        <w:t>služeb</w:t>
      </w:r>
    </w:p>
    <w:p w14:paraId="3E0D8B83" w14:textId="77777777" w:rsidR="00FE61C4" w:rsidRPr="00FE61C4" w:rsidRDefault="00FE61C4" w:rsidP="00FE61C4">
      <w:pPr>
        <w:rPr>
          <w:rFonts w:ascii="Tahoma" w:hAnsi="Tahoma" w:cs="Tahoma"/>
          <w:sz w:val="20"/>
          <w:szCs w:val="20"/>
        </w:rPr>
      </w:pPr>
      <w:r w:rsidRPr="00FE61C4">
        <w:rPr>
          <w:rFonts w:ascii="Tahoma" w:hAnsi="Tahoma" w:cs="Tahoma"/>
          <w:sz w:val="20"/>
          <w:szCs w:val="20"/>
        </w:rPr>
        <w:t>IČ: 00023728</w:t>
      </w:r>
    </w:p>
    <w:p w14:paraId="28ADEE11" w14:textId="77777777" w:rsidR="00FE61C4" w:rsidRPr="00FE61C4" w:rsidRDefault="00FE61C4" w:rsidP="00FE61C4">
      <w:pPr>
        <w:rPr>
          <w:rFonts w:ascii="Tahoma" w:hAnsi="Tahoma" w:cs="Tahoma"/>
          <w:sz w:val="20"/>
          <w:szCs w:val="20"/>
        </w:rPr>
      </w:pPr>
      <w:r w:rsidRPr="00FE61C4">
        <w:rPr>
          <w:rFonts w:ascii="Tahoma" w:hAnsi="Tahoma" w:cs="Tahoma"/>
          <w:sz w:val="20"/>
          <w:szCs w:val="20"/>
        </w:rPr>
        <w:t>DIČ: CZ00023728</w:t>
      </w:r>
    </w:p>
    <w:p w14:paraId="3392D4F9" w14:textId="21063C69" w:rsidR="00FE61C4" w:rsidRDefault="00FE61C4" w:rsidP="00FE61C4">
      <w:pPr>
        <w:rPr>
          <w:rFonts w:ascii="Tahoma" w:hAnsi="Tahoma" w:cs="Tahoma"/>
          <w:sz w:val="20"/>
          <w:szCs w:val="20"/>
        </w:rPr>
      </w:pPr>
      <w:r w:rsidRPr="00FE61C4">
        <w:rPr>
          <w:rFonts w:ascii="Tahoma" w:hAnsi="Tahoma" w:cs="Tahoma"/>
          <w:sz w:val="20"/>
          <w:szCs w:val="20"/>
        </w:rPr>
        <w:t xml:space="preserve">Zastoupený: Prof. MUDr. Karlem Pavelkou DrSc., ředitelem </w:t>
      </w:r>
    </w:p>
    <w:p w14:paraId="074845BD" w14:textId="6FBAAD4A" w:rsidR="00AB481E" w:rsidRPr="00D45ECF" w:rsidRDefault="00D45ECF" w:rsidP="00FE61C4">
      <w:pPr>
        <w:rPr>
          <w:rFonts w:ascii="Tahoma" w:hAnsi="Tahoma" w:cs="Tahoma"/>
          <w:sz w:val="20"/>
          <w:szCs w:val="20"/>
        </w:rPr>
      </w:pPr>
      <w:r w:rsidRPr="00D45ECF">
        <w:rPr>
          <w:rFonts w:ascii="Tahoma" w:hAnsi="Tahoma" w:cs="Tahoma"/>
          <w:sz w:val="20"/>
          <w:szCs w:val="20"/>
        </w:rPr>
        <w:t xml:space="preserve">Kontaktní osoba: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r w:rsidRPr="00D45ECF">
        <w:rPr>
          <w:rFonts w:ascii="Tahoma" w:hAnsi="Tahoma" w:cs="Tahoma"/>
          <w:sz w:val="20"/>
          <w:szCs w:val="20"/>
        </w:rPr>
        <w:t>, vedoucí výzkumná sestra</w:t>
      </w:r>
    </w:p>
    <w:p w14:paraId="292CE133" w14:textId="3FF2E5E4" w:rsidR="00AB481E" w:rsidRDefault="00AB481E" w:rsidP="00FE61C4">
      <w:pPr>
        <w:rPr>
          <w:rFonts w:ascii="Tahoma" w:hAnsi="Tahoma" w:cs="Tahoma"/>
          <w:sz w:val="20"/>
          <w:szCs w:val="20"/>
        </w:rPr>
      </w:pPr>
      <w:r w:rsidRPr="00D45ECF">
        <w:rPr>
          <w:rFonts w:ascii="Tahoma" w:hAnsi="Tahoma" w:cs="Tahoma"/>
          <w:sz w:val="20"/>
          <w:szCs w:val="20"/>
        </w:rPr>
        <w:t xml:space="preserve">Kontakt: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r w:rsidR="00D45ECF" w:rsidRPr="00D45ECF">
        <w:rPr>
          <w:rFonts w:ascii="Tahoma" w:hAnsi="Tahoma" w:cs="Tahoma"/>
          <w:sz w:val="20"/>
          <w:szCs w:val="20"/>
        </w:rPr>
        <w:t xml:space="preserve">; e-mail: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p>
    <w:p w14:paraId="2BA74F0A" w14:textId="2F0C6204" w:rsidR="00A83CC0" w:rsidRPr="00FE61C4" w:rsidRDefault="00A83CC0" w:rsidP="00FE61C4">
      <w:pPr>
        <w:rPr>
          <w:rFonts w:ascii="Tahoma" w:hAnsi="Tahoma" w:cs="Tahoma"/>
          <w:sz w:val="20"/>
          <w:szCs w:val="20"/>
        </w:rPr>
      </w:pPr>
      <w:r>
        <w:rPr>
          <w:rFonts w:ascii="Tahoma" w:hAnsi="Tahoma" w:cs="Tahoma"/>
          <w:sz w:val="20"/>
          <w:szCs w:val="20"/>
        </w:rPr>
        <w:t xml:space="preserve">Bankovní spojení: Česká národní banka, Praha 1; </w:t>
      </w:r>
      <w:proofErr w:type="spellStart"/>
      <w:proofErr w:type="gramStart"/>
      <w:r>
        <w:rPr>
          <w:rFonts w:ascii="Tahoma" w:hAnsi="Tahoma" w:cs="Tahoma"/>
          <w:sz w:val="20"/>
          <w:szCs w:val="20"/>
        </w:rPr>
        <w:t>č.ú</w:t>
      </w:r>
      <w:proofErr w:type="spellEnd"/>
      <w:r>
        <w:rPr>
          <w:rFonts w:ascii="Tahoma" w:hAnsi="Tahoma" w:cs="Tahoma"/>
          <w:sz w:val="20"/>
          <w:szCs w:val="20"/>
        </w:rPr>
        <w:t>. 439021/0710</w:t>
      </w:r>
      <w:proofErr w:type="gramEnd"/>
    </w:p>
    <w:p w14:paraId="01B2EF3A" w14:textId="6535349E" w:rsidR="0087522D" w:rsidRPr="00FA2F4A" w:rsidRDefault="0087522D" w:rsidP="00FA2F4A">
      <w:pPr>
        <w:pStyle w:val="Nadpis5"/>
        <w:spacing w:before="0" w:after="0"/>
        <w:rPr>
          <w:rFonts w:ascii="Tahoma" w:hAnsi="Tahoma" w:cs="Tahoma"/>
          <w:b w:val="0"/>
          <w:i w:val="0"/>
          <w:sz w:val="20"/>
          <w:szCs w:val="20"/>
        </w:rPr>
      </w:pPr>
      <w:r w:rsidRPr="00FA2F4A">
        <w:rPr>
          <w:rFonts w:ascii="Tahoma" w:hAnsi="Tahoma" w:cs="Tahoma"/>
          <w:b w:val="0"/>
          <w:i w:val="0"/>
          <w:sz w:val="20"/>
          <w:szCs w:val="20"/>
        </w:rPr>
        <w:t>(dále jen „</w:t>
      </w:r>
      <w:r w:rsidRPr="00FA2F4A">
        <w:rPr>
          <w:rFonts w:ascii="Tahoma" w:hAnsi="Tahoma" w:cs="Tahoma"/>
          <w:i w:val="0"/>
          <w:sz w:val="20"/>
          <w:szCs w:val="20"/>
        </w:rPr>
        <w:t>Kupující</w:t>
      </w:r>
      <w:r w:rsidRPr="00FA2F4A">
        <w:rPr>
          <w:rFonts w:ascii="Tahoma" w:hAnsi="Tahoma" w:cs="Tahoma"/>
          <w:b w:val="0"/>
          <w:i w:val="0"/>
          <w:sz w:val="20"/>
          <w:szCs w:val="20"/>
        </w:rPr>
        <w:t>“)</w:t>
      </w:r>
    </w:p>
    <w:p w14:paraId="48903E11" w14:textId="77777777" w:rsidR="0087522D" w:rsidRPr="00F94D37" w:rsidRDefault="0087522D" w:rsidP="0087522D">
      <w:pPr>
        <w:rPr>
          <w:rFonts w:ascii="Tahoma" w:hAnsi="Tahoma" w:cs="Tahoma"/>
          <w:sz w:val="20"/>
          <w:szCs w:val="20"/>
        </w:rPr>
      </w:pPr>
    </w:p>
    <w:p w14:paraId="60A9DC48" w14:textId="77777777" w:rsidR="0087522D" w:rsidRPr="00F94D37" w:rsidRDefault="0087522D" w:rsidP="0087522D">
      <w:pPr>
        <w:jc w:val="center"/>
        <w:rPr>
          <w:rFonts w:ascii="Tahoma" w:hAnsi="Tahoma" w:cs="Tahoma"/>
          <w:sz w:val="20"/>
          <w:szCs w:val="20"/>
        </w:rPr>
      </w:pPr>
      <w:r w:rsidRPr="00F94D37">
        <w:rPr>
          <w:rFonts w:ascii="Tahoma" w:hAnsi="Tahoma" w:cs="Tahoma"/>
          <w:sz w:val="20"/>
          <w:szCs w:val="20"/>
        </w:rPr>
        <w:t>uzavřel</w:t>
      </w:r>
      <w:r w:rsidR="00BF31BD">
        <w:rPr>
          <w:rFonts w:ascii="Tahoma" w:hAnsi="Tahoma" w:cs="Tahoma"/>
          <w:sz w:val="20"/>
          <w:szCs w:val="20"/>
        </w:rPr>
        <w:t>y</w:t>
      </w:r>
      <w:r w:rsidRPr="00F94D37">
        <w:rPr>
          <w:rFonts w:ascii="Tahoma" w:hAnsi="Tahoma" w:cs="Tahoma"/>
          <w:sz w:val="20"/>
          <w:szCs w:val="20"/>
        </w:rPr>
        <w:t xml:space="preserve"> níže uvedeného dne, měsíce a roku tuto kupní smlouvu:</w:t>
      </w:r>
    </w:p>
    <w:p w14:paraId="6F749949" w14:textId="77777777" w:rsidR="0087522D" w:rsidRPr="00F94D37" w:rsidRDefault="0087522D" w:rsidP="00FA2F4A">
      <w:pPr>
        <w:rPr>
          <w:rFonts w:ascii="Tahoma" w:hAnsi="Tahoma" w:cs="Tahoma"/>
          <w:sz w:val="20"/>
          <w:szCs w:val="20"/>
        </w:rPr>
      </w:pPr>
    </w:p>
    <w:p w14:paraId="67296B45" w14:textId="77777777" w:rsidR="0087522D" w:rsidRPr="00F94D37" w:rsidRDefault="0087522D" w:rsidP="0087522D">
      <w:pPr>
        <w:jc w:val="center"/>
        <w:rPr>
          <w:rFonts w:ascii="Tahoma" w:hAnsi="Tahoma" w:cs="Tahoma"/>
          <w:b/>
          <w:sz w:val="20"/>
          <w:szCs w:val="20"/>
        </w:rPr>
      </w:pPr>
      <w:r w:rsidRPr="00F94D37">
        <w:rPr>
          <w:rFonts w:ascii="Tahoma" w:hAnsi="Tahoma" w:cs="Tahoma"/>
          <w:b/>
          <w:sz w:val="20"/>
          <w:szCs w:val="20"/>
        </w:rPr>
        <w:t>Preambule</w:t>
      </w:r>
    </w:p>
    <w:p w14:paraId="3B0529AE" w14:textId="77777777" w:rsidR="0087522D" w:rsidRPr="00F94D37" w:rsidRDefault="0087522D" w:rsidP="0087522D">
      <w:pPr>
        <w:jc w:val="center"/>
        <w:rPr>
          <w:rFonts w:ascii="Tahoma" w:hAnsi="Tahoma" w:cs="Tahoma"/>
          <w:sz w:val="20"/>
          <w:szCs w:val="20"/>
        </w:rPr>
      </w:pPr>
    </w:p>
    <w:p w14:paraId="501CDC77" w14:textId="2B710C91" w:rsidR="0087522D" w:rsidRPr="00FA2F4A" w:rsidRDefault="0087522D" w:rsidP="00FA2F4A">
      <w:pPr>
        <w:keepNext/>
        <w:suppressAutoHyphens w:val="0"/>
        <w:jc w:val="both"/>
        <w:outlineLvl w:val="7"/>
        <w:rPr>
          <w:rFonts w:ascii="Tahoma" w:hAnsi="Tahoma" w:cs="Tahoma"/>
          <w:b/>
          <w:bCs/>
          <w:sz w:val="20"/>
          <w:szCs w:val="20"/>
          <w:lang w:eastAsia="cs-CZ"/>
        </w:rPr>
      </w:pPr>
      <w:r w:rsidRPr="00F94D37">
        <w:rPr>
          <w:rFonts w:ascii="Tahoma" w:hAnsi="Tahoma" w:cs="Tahoma"/>
          <w:sz w:val="20"/>
          <w:szCs w:val="20"/>
        </w:rPr>
        <w:t xml:space="preserve">Tato smlouva je uzavírána na základě výsledků zadávacího řízení na dodávky s názvem </w:t>
      </w:r>
      <w:r w:rsidR="00FB45D0" w:rsidRPr="00FB45D0">
        <w:rPr>
          <w:rFonts w:ascii="Tahoma" w:hAnsi="Tahoma" w:cs="Tahoma"/>
          <w:b/>
          <w:bCs/>
          <w:sz w:val="20"/>
          <w:szCs w:val="20"/>
          <w:lang w:eastAsia="cs-CZ"/>
        </w:rPr>
        <w:t>„</w:t>
      </w:r>
      <w:r w:rsidR="00D45ECF">
        <w:rPr>
          <w:rFonts w:ascii="Tahoma" w:hAnsi="Tahoma" w:cs="Tahoma"/>
          <w:b/>
          <w:bCs/>
          <w:sz w:val="20"/>
          <w:szCs w:val="20"/>
          <w:lang w:eastAsia="cs-CZ"/>
        </w:rPr>
        <w:t xml:space="preserve">Nákup infuzních </w:t>
      </w:r>
      <w:r w:rsidR="00D45ECF" w:rsidRPr="00D45ECF">
        <w:rPr>
          <w:rFonts w:ascii="Tahoma" w:hAnsi="Tahoma" w:cs="Tahoma"/>
          <w:b/>
          <w:bCs/>
          <w:sz w:val="20"/>
          <w:szCs w:val="20"/>
          <w:lang w:eastAsia="cs-CZ"/>
        </w:rPr>
        <w:t>křesel</w:t>
      </w:r>
      <w:r w:rsidR="00FB45D0" w:rsidRPr="00D45ECF">
        <w:rPr>
          <w:rFonts w:ascii="Tahoma" w:hAnsi="Tahoma" w:cs="Tahoma"/>
          <w:b/>
          <w:bCs/>
          <w:sz w:val="20"/>
          <w:szCs w:val="20"/>
          <w:lang w:eastAsia="cs-CZ"/>
        </w:rPr>
        <w:t>“</w:t>
      </w:r>
      <w:r w:rsidR="00ED4533" w:rsidRPr="00D45ECF">
        <w:rPr>
          <w:rFonts w:ascii="Tahoma" w:hAnsi="Tahoma" w:cs="Tahoma"/>
          <w:b/>
          <w:bCs/>
          <w:sz w:val="20"/>
          <w:szCs w:val="20"/>
          <w:lang w:eastAsia="cs-CZ"/>
        </w:rPr>
        <w:t>, ev. č. VZ</w:t>
      </w:r>
      <w:r w:rsidR="00ED4533" w:rsidRPr="00D45ECF">
        <w:rPr>
          <w:rFonts w:ascii="Tahoma" w:hAnsi="Tahoma" w:cs="Tahoma"/>
          <w:sz w:val="20"/>
          <w:szCs w:val="20"/>
        </w:rPr>
        <w:t xml:space="preserve"> </w:t>
      </w:r>
      <w:r w:rsidR="00D45ECF" w:rsidRPr="00D45ECF">
        <w:rPr>
          <w:rFonts w:ascii="Tahoma" w:hAnsi="Tahoma" w:cs="Tahoma"/>
          <w:b/>
          <w:sz w:val="20"/>
          <w:szCs w:val="20"/>
        </w:rPr>
        <w:t>N006/20/V00026539</w:t>
      </w:r>
      <w:r w:rsidRPr="00F94D37">
        <w:rPr>
          <w:rFonts w:ascii="Tahoma" w:hAnsi="Tahoma" w:cs="Tahoma"/>
          <w:sz w:val="20"/>
          <w:szCs w:val="20"/>
        </w:rPr>
        <w:t>. Veškeré případné změny této smlouvy mohou být uskutečněny pouze v souladu s příslušnými právními předpisy</w:t>
      </w:r>
      <w:r w:rsidR="00FE61C4">
        <w:rPr>
          <w:rFonts w:ascii="Tahoma" w:hAnsi="Tahoma" w:cs="Tahoma"/>
          <w:sz w:val="20"/>
          <w:szCs w:val="20"/>
        </w:rPr>
        <w:t>.</w:t>
      </w:r>
    </w:p>
    <w:p w14:paraId="7E429C6A" w14:textId="77777777" w:rsidR="0087522D" w:rsidRPr="006E282D" w:rsidRDefault="0087522D" w:rsidP="0087522D">
      <w:pPr>
        <w:jc w:val="both"/>
        <w:rPr>
          <w:rFonts w:ascii="Tahoma" w:hAnsi="Tahoma" w:cs="Tahoma"/>
          <w:sz w:val="20"/>
          <w:szCs w:val="20"/>
        </w:rPr>
      </w:pPr>
      <w:r w:rsidRPr="006E282D">
        <w:rPr>
          <w:rFonts w:ascii="Tahoma" w:hAnsi="Tahoma" w:cs="Tahoma"/>
          <w:sz w:val="20"/>
          <w:szCs w:val="20"/>
        </w:rPr>
        <w:t xml:space="preserve"> </w:t>
      </w:r>
    </w:p>
    <w:p w14:paraId="5C7790E2" w14:textId="77777777" w:rsidR="0087522D" w:rsidRDefault="0087522D" w:rsidP="00E52C7C">
      <w:pPr>
        <w:pStyle w:val="Nadpis1"/>
        <w:spacing w:before="0" w:after="0"/>
      </w:pPr>
      <w:r w:rsidRPr="006E282D">
        <w:t>I. Předmět smlouvy</w:t>
      </w:r>
    </w:p>
    <w:p w14:paraId="71FE0A09" w14:textId="77777777" w:rsidR="0087522D" w:rsidRPr="00862890" w:rsidRDefault="0087522D" w:rsidP="0087522D"/>
    <w:p w14:paraId="39D3F69A" w14:textId="3AC3F1CF" w:rsidR="0087522D" w:rsidRDefault="0087522D" w:rsidP="0087522D">
      <w:pPr>
        <w:numPr>
          <w:ilvl w:val="0"/>
          <w:numId w:val="4"/>
        </w:numPr>
        <w:tabs>
          <w:tab w:val="left" w:pos="0"/>
        </w:tabs>
        <w:ind w:left="426" w:hanging="426"/>
        <w:jc w:val="both"/>
        <w:rPr>
          <w:rFonts w:ascii="Tahoma" w:hAnsi="Tahoma" w:cs="Tahoma"/>
          <w:sz w:val="20"/>
          <w:szCs w:val="20"/>
        </w:rPr>
      </w:pPr>
      <w:r w:rsidRPr="006E282D">
        <w:rPr>
          <w:rFonts w:ascii="Tahoma" w:hAnsi="Tahoma" w:cs="Tahoma"/>
          <w:sz w:val="20"/>
          <w:szCs w:val="20"/>
        </w:rPr>
        <w:t xml:space="preserve">Předmětem této smlouvy je dodávka nové </w:t>
      </w:r>
      <w:r w:rsidR="00EF5440" w:rsidRPr="00FE61C4">
        <w:rPr>
          <w:rFonts w:ascii="Tahoma" w:hAnsi="Tahoma" w:cs="Tahoma"/>
          <w:bCs/>
          <w:sz w:val="20"/>
          <w:szCs w:val="20"/>
        </w:rPr>
        <w:t>zdravotnické</w:t>
      </w:r>
      <w:r w:rsidRPr="00FE61C4">
        <w:rPr>
          <w:rFonts w:ascii="Tahoma" w:hAnsi="Tahoma" w:cs="Tahoma"/>
          <w:bCs/>
          <w:sz w:val="20"/>
          <w:szCs w:val="20"/>
        </w:rPr>
        <w:t xml:space="preserve"> </w:t>
      </w:r>
      <w:r w:rsidR="00BD3A53" w:rsidRPr="00FE61C4">
        <w:rPr>
          <w:rFonts w:ascii="Tahoma" w:hAnsi="Tahoma" w:cs="Tahoma"/>
          <w:bCs/>
          <w:sz w:val="20"/>
          <w:szCs w:val="20"/>
        </w:rPr>
        <w:t>techniky</w:t>
      </w:r>
      <w:r w:rsidR="00BD3A53" w:rsidRPr="00FE61C4">
        <w:rPr>
          <w:rFonts w:ascii="Tahoma" w:hAnsi="Tahoma" w:cs="Tahoma"/>
          <w:sz w:val="20"/>
          <w:szCs w:val="20"/>
        </w:rPr>
        <w:t xml:space="preserve"> </w:t>
      </w:r>
      <w:r w:rsidR="00BD3A53">
        <w:rPr>
          <w:rFonts w:ascii="Tahoma" w:hAnsi="Tahoma" w:cs="Tahoma"/>
          <w:sz w:val="20"/>
          <w:szCs w:val="20"/>
        </w:rPr>
        <w:t>–</w:t>
      </w:r>
      <w:r w:rsidR="00F65474">
        <w:rPr>
          <w:rFonts w:ascii="Tahoma" w:hAnsi="Tahoma" w:cs="Tahoma"/>
          <w:sz w:val="20"/>
          <w:szCs w:val="20"/>
        </w:rPr>
        <w:t xml:space="preserve"> </w:t>
      </w:r>
      <w:r w:rsidR="00F65474" w:rsidRPr="00F65474">
        <w:rPr>
          <w:rFonts w:ascii="Tahoma" w:hAnsi="Tahoma" w:cs="Tahoma"/>
          <w:b/>
          <w:sz w:val="20"/>
          <w:szCs w:val="20"/>
        </w:rPr>
        <w:t>infuzní/</w:t>
      </w:r>
      <w:proofErr w:type="spellStart"/>
      <w:r w:rsidR="00F65474" w:rsidRPr="00F65474">
        <w:rPr>
          <w:rFonts w:ascii="Tahoma" w:hAnsi="Tahoma" w:cs="Tahoma"/>
          <w:b/>
          <w:sz w:val="20"/>
          <w:szCs w:val="20"/>
        </w:rPr>
        <w:t>dializační</w:t>
      </w:r>
      <w:proofErr w:type="spellEnd"/>
      <w:r w:rsidR="00F65474" w:rsidRPr="00F65474">
        <w:rPr>
          <w:rFonts w:ascii="Tahoma" w:hAnsi="Tahoma" w:cs="Tahoma"/>
          <w:b/>
          <w:sz w:val="20"/>
          <w:szCs w:val="20"/>
        </w:rPr>
        <w:t xml:space="preserve"> křesla</w:t>
      </w:r>
      <w:r w:rsidR="00F65474">
        <w:rPr>
          <w:rFonts w:ascii="Tahoma" w:hAnsi="Tahoma" w:cs="Tahoma"/>
          <w:sz w:val="20"/>
          <w:szCs w:val="20"/>
        </w:rPr>
        <w:t xml:space="preserve"> </w:t>
      </w:r>
      <w:r w:rsidR="00A83CC0" w:rsidRPr="00FB45D0">
        <w:rPr>
          <w:rFonts w:ascii="Tahoma" w:hAnsi="Tahoma" w:cs="Tahoma"/>
          <w:b/>
          <w:bCs/>
          <w:sz w:val="20"/>
          <w:szCs w:val="20"/>
          <w:lang w:eastAsia="cs-CZ"/>
        </w:rPr>
        <w:t>„</w:t>
      </w:r>
      <w:r w:rsidR="00F65474">
        <w:rPr>
          <w:rFonts w:ascii="Tahoma" w:hAnsi="Tahoma" w:cs="Tahoma"/>
          <w:b/>
          <w:bCs/>
          <w:sz w:val="20"/>
          <w:szCs w:val="20"/>
          <w:lang w:eastAsia="cs-CZ"/>
        </w:rPr>
        <w:t xml:space="preserve">GOLEM DIA E“ </w:t>
      </w:r>
      <w:r w:rsidR="00F65474" w:rsidRPr="00F65474">
        <w:rPr>
          <w:rFonts w:ascii="Tahoma" w:hAnsi="Tahoma" w:cs="Tahoma"/>
          <w:b/>
          <w:bCs/>
          <w:sz w:val="20"/>
          <w:szCs w:val="20"/>
          <w:lang w:eastAsia="cs-CZ"/>
        </w:rPr>
        <w:t xml:space="preserve">(6 ks) </w:t>
      </w:r>
      <w:r w:rsidR="00F65474" w:rsidRPr="00F65474">
        <w:rPr>
          <w:rFonts w:ascii="Tahoma" w:hAnsi="Tahoma" w:cs="Tahoma"/>
          <w:bCs/>
          <w:sz w:val="20"/>
          <w:szCs w:val="20"/>
          <w:lang w:eastAsia="cs-CZ"/>
        </w:rPr>
        <w:t xml:space="preserve">a </w:t>
      </w:r>
      <w:r w:rsidR="00F65474">
        <w:rPr>
          <w:rFonts w:ascii="Tahoma" w:hAnsi="Tahoma" w:cs="Tahoma"/>
          <w:b/>
          <w:bCs/>
          <w:sz w:val="20"/>
          <w:szCs w:val="20"/>
          <w:lang w:eastAsia="cs-CZ"/>
        </w:rPr>
        <w:t>pracovní stolk</w:t>
      </w:r>
      <w:r w:rsidR="00BB3F4D">
        <w:rPr>
          <w:rFonts w:ascii="Tahoma" w:hAnsi="Tahoma" w:cs="Tahoma"/>
          <w:b/>
          <w:bCs/>
          <w:sz w:val="20"/>
          <w:szCs w:val="20"/>
          <w:lang w:eastAsia="cs-CZ"/>
        </w:rPr>
        <w:t>y</w:t>
      </w:r>
      <w:r w:rsidR="00F65474">
        <w:rPr>
          <w:rFonts w:ascii="Tahoma" w:hAnsi="Tahoma" w:cs="Tahoma"/>
          <w:b/>
          <w:bCs/>
          <w:sz w:val="20"/>
          <w:szCs w:val="20"/>
          <w:lang w:eastAsia="cs-CZ"/>
        </w:rPr>
        <w:t xml:space="preserve"> pro pacient</w:t>
      </w:r>
      <w:r w:rsidR="00BB3F4D">
        <w:rPr>
          <w:rFonts w:ascii="Tahoma" w:hAnsi="Tahoma" w:cs="Tahoma"/>
          <w:b/>
          <w:bCs/>
          <w:sz w:val="20"/>
          <w:szCs w:val="20"/>
          <w:lang w:eastAsia="cs-CZ"/>
        </w:rPr>
        <w:t>y</w:t>
      </w:r>
      <w:r w:rsidR="00F65474">
        <w:rPr>
          <w:rFonts w:ascii="Tahoma" w:hAnsi="Tahoma" w:cs="Tahoma"/>
          <w:b/>
          <w:bCs/>
          <w:sz w:val="20"/>
          <w:szCs w:val="20"/>
          <w:lang w:eastAsia="cs-CZ"/>
        </w:rPr>
        <w:t xml:space="preserve"> (2 </w:t>
      </w:r>
      <w:proofErr w:type="gramStart"/>
      <w:r w:rsidR="00F65474">
        <w:rPr>
          <w:rFonts w:ascii="Tahoma" w:hAnsi="Tahoma" w:cs="Tahoma"/>
          <w:b/>
          <w:bCs/>
          <w:sz w:val="20"/>
          <w:szCs w:val="20"/>
          <w:lang w:eastAsia="cs-CZ"/>
        </w:rPr>
        <w:t xml:space="preserve">ks) </w:t>
      </w:r>
      <w:r w:rsidRPr="00B0431E">
        <w:rPr>
          <w:rFonts w:ascii="Tahoma" w:hAnsi="Tahoma" w:cs="Tahoma"/>
          <w:sz w:val="20"/>
          <w:szCs w:val="20"/>
        </w:rPr>
        <w:t>(dále</w:t>
      </w:r>
      <w:proofErr w:type="gramEnd"/>
      <w:r w:rsidRPr="00B0431E">
        <w:rPr>
          <w:rFonts w:ascii="Tahoma" w:hAnsi="Tahoma" w:cs="Tahoma"/>
          <w:sz w:val="20"/>
          <w:szCs w:val="20"/>
        </w:rPr>
        <w:t xml:space="preserve"> jen „</w:t>
      </w:r>
      <w:r w:rsidRPr="00FE61C4">
        <w:rPr>
          <w:rFonts w:ascii="Tahoma" w:hAnsi="Tahoma" w:cs="Tahoma"/>
          <w:sz w:val="20"/>
          <w:szCs w:val="20"/>
        </w:rPr>
        <w:t>Předmět koupě</w:t>
      </w:r>
      <w:r w:rsidRPr="00B0431E">
        <w:rPr>
          <w:rFonts w:ascii="Tahoma" w:hAnsi="Tahoma" w:cs="Tahoma"/>
          <w:sz w:val="20"/>
          <w:szCs w:val="20"/>
        </w:rPr>
        <w:t>“)</w:t>
      </w:r>
      <w:r>
        <w:rPr>
          <w:rFonts w:ascii="Tahoma" w:hAnsi="Tahoma" w:cs="Tahoma"/>
          <w:sz w:val="20"/>
          <w:szCs w:val="20"/>
        </w:rPr>
        <w:t xml:space="preserve"> pro pracoviště Kupujícího, a to </w:t>
      </w:r>
      <w:r w:rsidRPr="00B0431E">
        <w:rPr>
          <w:rFonts w:ascii="Tahoma" w:hAnsi="Tahoma" w:cs="Tahoma"/>
          <w:sz w:val="20"/>
          <w:szCs w:val="20"/>
        </w:rPr>
        <w:t xml:space="preserve">v technickém provedení dle </w:t>
      </w:r>
      <w:r w:rsidRPr="00BB3F4D">
        <w:rPr>
          <w:rFonts w:ascii="Tahoma" w:hAnsi="Tahoma" w:cs="Tahoma"/>
          <w:sz w:val="20"/>
          <w:szCs w:val="20"/>
        </w:rPr>
        <w:t xml:space="preserve">přílohy </w:t>
      </w:r>
      <w:r w:rsidR="00F14058">
        <w:rPr>
          <w:rFonts w:ascii="Tahoma" w:hAnsi="Tahoma" w:cs="Tahoma"/>
          <w:sz w:val="20"/>
          <w:szCs w:val="20"/>
        </w:rPr>
        <w:t>„</w:t>
      </w:r>
      <w:r w:rsidR="00FE61C4" w:rsidRPr="00BB3F4D">
        <w:rPr>
          <w:rFonts w:ascii="Tahoma" w:hAnsi="Tahoma" w:cs="Tahoma"/>
          <w:sz w:val="20"/>
          <w:szCs w:val="20"/>
        </w:rPr>
        <w:t>Technick</w:t>
      </w:r>
      <w:r w:rsidR="00BB3F4D">
        <w:rPr>
          <w:rFonts w:ascii="Tahoma" w:hAnsi="Tahoma" w:cs="Tahoma"/>
          <w:sz w:val="20"/>
          <w:szCs w:val="20"/>
        </w:rPr>
        <w:t>é</w:t>
      </w:r>
      <w:r w:rsidR="00FE61C4" w:rsidRPr="00BB3F4D">
        <w:rPr>
          <w:rFonts w:ascii="Tahoma" w:hAnsi="Tahoma" w:cs="Tahoma"/>
          <w:sz w:val="20"/>
          <w:szCs w:val="20"/>
        </w:rPr>
        <w:t xml:space="preserve"> </w:t>
      </w:r>
      <w:r w:rsidR="00BB3F4D">
        <w:rPr>
          <w:rFonts w:ascii="Tahoma" w:hAnsi="Tahoma" w:cs="Tahoma"/>
          <w:sz w:val="20"/>
          <w:szCs w:val="20"/>
        </w:rPr>
        <w:t>parametry</w:t>
      </w:r>
      <w:r w:rsidR="00F14058">
        <w:rPr>
          <w:rFonts w:ascii="Tahoma" w:hAnsi="Tahoma" w:cs="Tahoma"/>
          <w:sz w:val="20"/>
          <w:szCs w:val="20"/>
        </w:rPr>
        <w:t>“</w:t>
      </w:r>
      <w:r w:rsidRPr="00B0431E">
        <w:rPr>
          <w:rFonts w:ascii="Tahoma" w:hAnsi="Tahoma" w:cs="Tahoma"/>
          <w:sz w:val="20"/>
          <w:szCs w:val="20"/>
        </w:rPr>
        <w:t>, která tvoří nedílnou součást této smlouvy</w:t>
      </w:r>
      <w:r>
        <w:rPr>
          <w:rFonts w:ascii="Tahoma" w:hAnsi="Tahoma" w:cs="Tahoma"/>
          <w:sz w:val="20"/>
          <w:szCs w:val="20"/>
        </w:rPr>
        <w:t>, a dále poskytnutí souvisejících plnění Prodávajícím dle této smlouvy, stejně jako závazek Kupujícího uhradit za předmětná plnění cenu sjednanou touto smlouvou</w:t>
      </w:r>
      <w:r w:rsidRPr="00B0431E">
        <w:rPr>
          <w:rFonts w:ascii="Tahoma" w:hAnsi="Tahoma" w:cs="Tahoma"/>
          <w:sz w:val="20"/>
          <w:szCs w:val="20"/>
        </w:rPr>
        <w:t xml:space="preserve">. </w:t>
      </w:r>
    </w:p>
    <w:p w14:paraId="13A84B30" w14:textId="77777777" w:rsidR="0087522D" w:rsidRDefault="0087522D" w:rsidP="0087522D">
      <w:pPr>
        <w:ind w:left="426"/>
        <w:jc w:val="both"/>
        <w:rPr>
          <w:rFonts w:ascii="Tahoma" w:hAnsi="Tahoma" w:cs="Tahoma"/>
          <w:sz w:val="20"/>
          <w:szCs w:val="20"/>
        </w:rPr>
      </w:pPr>
    </w:p>
    <w:p w14:paraId="3A5930BA" w14:textId="77777777" w:rsidR="0087522D" w:rsidRPr="00B0431E" w:rsidRDefault="0087522D" w:rsidP="0087522D">
      <w:pPr>
        <w:numPr>
          <w:ilvl w:val="0"/>
          <w:numId w:val="4"/>
        </w:numPr>
        <w:tabs>
          <w:tab w:val="left" w:pos="0"/>
        </w:tabs>
        <w:ind w:left="426" w:hanging="426"/>
        <w:jc w:val="both"/>
        <w:rPr>
          <w:rFonts w:ascii="Tahoma" w:hAnsi="Tahoma" w:cs="Tahoma"/>
          <w:sz w:val="20"/>
          <w:szCs w:val="20"/>
        </w:rPr>
      </w:pPr>
      <w:r w:rsidRPr="00B0431E">
        <w:rPr>
          <w:rFonts w:ascii="Tahoma" w:hAnsi="Tahoma" w:cs="Tahoma"/>
          <w:sz w:val="20"/>
          <w:szCs w:val="20"/>
        </w:rPr>
        <w:t>Součástí dodávky Předmětu koupě j</w:t>
      </w:r>
      <w:r>
        <w:rPr>
          <w:rFonts w:ascii="Tahoma" w:hAnsi="Tahoma" w:cs="Tahoma"/>
          <w:sz w:val="20"/>
          <w:szCs w:val="20"/>
        </w:rPr>
        <w:t>sou dále následující plnění Prodávajícího</w:t>
      </w:r>
      <w:r w:rsidRPr="00B0431E">
        <w:rPr>
          <w:rFonts w:ascii="Tahoma" w:hAnsi="Tahoma" w:cs="Tahoma"/>
          <w:sz w:val="20"/>
          <w:szCs w:val="20"/>
        </w:rPr>
        <w:t>:</w:t>
      </w:r>
    </w:p>
    <w:p w14:paraId="0AAF2392" w14:textId="77777777" w:rsidR="0087522D" w:rsidRPr="00B0431E" w:rsidRDefault="0087522D" w:rsidP="0087522D">
      <w:pPr>
        <w:ind w:left="426"/>
        <w:jc w:val="both"/>
        <w:rPr>
          <w:rFonts w:ascii="Tahoma" w:hAnsi="Tahoma" w:cs="Tahoma"/>
          <w:sz w:val="20"/>
          <w:szCs w:val="20"/>
        </w:rPr>
      </w:pPr>
      <w:r w:rsidRPr="00B0431E">
        <w:rPr>
          <w:rFonts w:ascii="Tahoma" w:hAnsi="Tahoma" w:cs="Tahoma"/>
          <w:sz w:val="20"/>
          <w:szCs w:val="20"/>
        </w:rPr>
        <w:t xml:space="preserve">  </w:t>
      </w:r>
    </w:p>
    <w:p w14:paraId="7BF43CE7" w14:textId="77777777" w:rsidR="0087522D" w:rsidRPr="00A509C9" w:rsidRDefault="0087522D" w:rsidP="0087522D">
      <w:pPr>
        <w:pStyle w:val="Text"/>
        <w:numPr>
          <w:ilvl w:val="0"/>
          <w:numId w:val="13"/>
        </w:numPr>
        <w:tabs>
          <w:tab w:val="left" w:pos="720"/>
        </w:tabs>
        <w:overflowPunct w:val="0"/>
        <w:autoSpaceDE w:val="0"/>
        <w:ind w:hanging="294"/>
        <w:jc w:val="both"/>
        <w:textAlignment w:val="baseline"/>
        <w:rPr>
          <w:rFonts w:ascii="Tahoma" w:hAnsi="Tahoma" w:cs="Tahoma"/>
          <w:color w:val="000000"/>
          <w:sz w:val="20"/>
        </w:rPr>
      </w:pPr>
      <w:r w:rsidRPr="0062081A">
        <w:rPr>
          <w:rFonts w:ascii="Tahoma" w:hAnsi="Tahoma" w:cs="Tahoma"/>
          <w:sz w:val="20"/>
        </w:rPr>
        <w:t>zajištění dopravy</w:t>
      </w:r>
      <w:r>
        <w:rPr>
          <w:rFonts w:ascii="Tahoma" w:hAnsi="Tahoma" w:cs="Tahoma"/>
          <w:sz w:val="20"/>
        </w:rPr>
        <w:t xml:space="preserve"> Předmětu koupě </w:t>
      </w:r>
      <w:r w:rsidRPr="00A509C9">
        <w:rPr>
          <w:rFonts w:ascii="Tahoma" w:hAnsi="Tahoma" w:cs="Tahoma"/>
          <w:color w:val="000000"/>
          <w:sz w:val="20"/>
        </w:rPr>
        <w:t>na místo instalace,</w:t>
      </w:r>
    </w:p>
    <w:p w14:paraId="63D151D7" w14:textId="77777777" w:rsidR="0087522D" w:rsidRPr="00473DBD" w:rsidRDefault="0087522D" w:rsidP="0087522D">
      <w:pPr>
        <w:pStyle w:val="Text"/>
        <w:numPr>
          <w:ilvl w:val="0"/>
          <w:numId w:val="13"/>
        </w:numPr>
        <w:tabs>
          <w:tab w:val="left" w:pos="720"/>
        </w:tabs>
        <w:overflowPunct w:val="0"/>
        <w:autoSpaceDE w:val="0"/>
        <w:ind w:hanging="294"/>
        <w:jc w:val="both"/>
        <w:textAlignment w:val="baseline"/>
        <w:rPr>
          <w:rFonts w:ascii="Tahoma" w:hAnsi="Tahoma" w:cs="Tahoma"/>
          <w:color w:val="000000"/>
          <w:sz w:val="20"/>
        </w:rPr>
      </w:pPr>
      <w:r w:rsidRPr="00473DBD">
        <w:rPr>
          <w:rFonts w:ascii="Tahoma" w:hAnsi="Tahoma" w:cs="Tahoma"/>
          <w:color w:val="000000"/>
          <w:sz w:val="20"/>
        </w:rPr>
        <w:t>odvoz a likvidace obalového materiálu Předmětu koupě,</w:t>
      </w:r>
    </w:p>
    <w:p w14:paraId="703DA2E8" w14:textId="77777777" w:rsidR="0087522D" w:rsidRDefault="0087522D" w:rsidP="0087522D">
      <w:pPr>
        <w:pStyle w:val="Text"/>
        <w:numPr>
          <w:ilvl w:val="0"/>
          <w:numId w:val="13"/>
        </w:numPr>
        <w:tabs>
          <w:tab w:val="left" w:pos="720"/>
        </w:tabs>
        <w:overflowPunct w:val="0"/>
        <w:autoSpaceDE w:val="0"/>
        <w:ind w:hanging="294"/>
        <w:jc w:val="both"/>
        <w:textAlignment w:val="baseline"/>
        <w:rPr>
          <w:rFonts w:ascii="Tahoma" w:hAnsi="Tahoma" w:cs="Tahoma"/>
          <w:color w:val="000000"/>
          <w:sz w:val="20"/>
        </w:rPr>
      </w:pPr>
      <w:r w:rsidRPr="00A509C9">
        <w:rPr>
          <w:rFonts w:ascii="Tahoma" w:hAnsi="Tahoma" w:cs="Tahoma"/>
          <w:color w:val="000000"/>
          <w:sz w:val="20"/>
        </w:rPr>
        <w:t>instalace, montáž</w:t>
      </w:r>
      <w:r w:rsidRPr="00EF5440">
        <w:rPr>
          <w:rFonts w:ascii="Tahoma" w:hAnsi="Tahoma" w:cs="Tahoma"/>
          <w:color w:val="000000"/>
          <w:sz w:val="20"/>
        </w:rPr>
        <w:t xml:space="preserve">, </w:t>
      </w:r>
      <w:r w:rsidRPr="00EF5440">
        <w:rPr>
          <w:rFonts w:ascii="Tahoma" w:hAnsi="Tahoma" w:cs="Tahoma"/>
          <w:sz w:val="20"/>
          <w:shd w:val="clear" w:color="auto" w:fill="FFFFFF"/>
        </w:rPr>
        <w:t xml:space="preserve">provedení </w:t>
      </w:r>
      <w:r w:rsidR="00EF5440" w:rsidRPr="00EF5440">
        <w:rPr>
          <w:rFonts w:ascii="Tahoma" w:hAnsi="Tahoma" w:cs="Tahoma"/>
          <w:sz w:val="20"/>
          <w:shd w:val="clear" w:color="auto" w:fill="FFFFFF"/>
        </w:rPr>
        <w:t>odborného připojení</w:t>
      </w:r>
      <w:r w:rsidRPr="00EF5440">
        <w:rPr>
          <w:rFonts w:ascii="Tahoma" w:hAnsi="Tahoma" w:cs="Tahoma"/>
          <w:sz w:val="20"/>
          <w:shd w:val="clear" w:color="auto" w:fill="FFFFFF"/>
        </w:rPr>
        <w:t xml:space="preserve"> Předmětu koupě a vš</w:t>
      </w:r>
      <w:r w:rsidRPr="00473DBD">
        <w:rPr>
          <w:rFonts w:ascii="Tahoma" w:hAnsi="Tahoma" w:cs="Tahoma"/>
          <w:sz w:val="20"/>
          <w:shd w:val="clear" w:color="auto" w:fill="FFFFFF"/>
        </w:rPr>
        <w:t>ech potřebných zkoušek</w:t>
      </w:r>
      <w:r>
        <w:rPr>
          <w:rFonts w:ascii="Tahoma" w:hAnsi="Tahoma" w:cs="Tahoma"/>
          <w:color w:val="000000"/>
          <w:sz w:val="20"/>
        </w:rPr>
        <w:t xml:space="preserve">, </w:t>
      </w:r>
      <w:r w:rsidRPr="00A509C9">
        <w:rPr>
          <w:rFonts w:ascii="Tahoma" w:hAnsi="Tahoma" w:cs="Tahoma"/>
          <w:color w:val="000000"/>
          <w:sz w:val="20"/>
        </w:rPr>
        <w:t>uvedení do provozu Předmětu koupě s předvedením funkčnosti,</w:t>
      </w:r>
      <w:r>
        <w:rPr>
          <w:rFonts w:ascii="Tahoma" w:hAnsi="Tahoma" w:cs="Tahoma"/>
          <w:color w:val="000000"/>
          <w:sz w:val="20"/>
        </w:rPr>
        <w:t xml:space="preserve"> předání Předmětu koupě Kupujícímu</w:t>
      </w:r>
      <w:r w:rsidR="00EF5440">
        <w:rPr>
          <w:rFonts w:ascii="Tahoma" w:hAnsi="Tahoma" w:cs="Tahoma"/>
          <w:color w:val="000000"/>
          <w:sz w:val="20"/>
        </w:rPr>
        <w:t>,</w:t>
      </w:r>
    </w:p>
    <w:p w14:paraId="079F9D83" w14:textId="77777777" w:rsidR="0087522D" w:rsidRDefault="0087522D" w:rsidP="0087522D">
      <w:pPr>
        <w:pStyle w:val="Text"/>
        <w:numPr>
          <w:ilvl w:val="0"/>
          <w:numId w:val="13"/>
        </w:numPr>
        <w:tabs>
          <w:tab w:val="left" w:pos="720"/>
        </w:tabs>
        <w:overflowPunct w:val="0"/>
        <w:autoSpaceDE w:val="0"/>
        <w:ind w:hanging="294"/>
        <w:jc w:val="both"/>
        <w:textAlignment w:val="baseline"/>
        <w:rPr>
          <w:rFonts w:ascii="Tahoma" w:hAnsi="Tahoma" w:cs="Tahoma"/>
          <w:color w:val="000000"/>
          <w:sz w:val="20"/>
        </w:rPr>
      </w:pPr>
      <w:r w:rsidRPr="00A509C9">
        <w:rPr>
          <w:rFonts w:ascii="Tahoma" w:hAnsi="Tahoma" w:cs="Tahoma"/>
          <w:color w:val="000000"/>
          <w:sz w:val="20"/>
        </w:rPr>
        <w:t xml:space="preserve">dodání </w:t>
      </w:r>
      <w:r>
        <w:rPr>
          <w:rFonts w:ascii="Tahoma" w:hAnsi="Tahoma" w:cs="Tahoma"/>
          <w:color w:val="000000"/>
          <w:sz w:val="20"/>
        </w:rPr>
        <w:t xml:space="preserve">všech relevantních dokladů a dokumentů k Předmětu koupě, </w:t>
      </w:r>
    </w:p>
    <w:p w14:paraId="116A6E8E" w14:textId="77777777" w:rsidR="0087522D" w:rsidRPr="00473DBD" w:rsidRDefault="0087522D" w:rsidP="0087522D">
      <w:pPr>
        <w:pStyle w:val="Text"/>
        <w:numPr>
          <w:ilvl w:val="0"/>
          <w:numId w:val="13"/>
        </w:numPr>
        <w:tabs>
          <w:tab w:val="left" w:pos="720"/>
        </w:tabs>
        <w:overflowPunct w:val="0"/>
        <w:autoSpaceDE w:val="0"/>
        <w:ind w:hanging="294"/>
        <w:jc w:val="both"/>
        <w:textAlignment w:val="baseline"/>
        <w:rPr>
          <w:rFonts w:ascii="Tahoma" w:hAnsi="Tahoma" w:cs="Tahoma"/>
          <w:color w:val="000000"/>
          <w:sz w:val="20"/>
        </w:rPr>
      </w:pPr>
      <w:r>
        <w:rPr>
          <w:rFonts w:ascii="Tahoma" w:hAnsi="Tahoma" w:cs="Tahoma"/>
          <w:sz w:val="20"/>
          <w:shd w:val="clear" w:color="auto" w:fill="FFFFFF"/>
        </w:rPr>
        <w:t>k</w:t>
      </w:r>
      <w:r w:rsidRPr="00473DBD">
        <w:rPr>
          <w:rFonts w:ascii="Tahoma" w:hAnsi="Tahoma" w:cs="Tahoma"/>
          <w:sz w:val="20"/>
          <w:shd w:val="clear" w:color="auto" w:fill="FFFFFF"/>
        </w:rPr>
        <w:t>omplexní zaškolení příslušných zaměstnanců</w:t>
      </w:r>
      <w:r>
        <w:rPr>
          <w:rFonts w:ascii="Tahoma" w:hAnsi="Tahoma" w:cs="Tahoma"/>
          <w:sz w:val="20"/>
          <w:shd w:val="clear" w:color="auto" w:fill="FFFFFF"/>
        </w:rPr>
        <w:t xml:space="preserve"> Kupujícího. </w:t>
      </w:r>
    </w:p>
    <w:p w14:paraId="3B1FE766" w14:textId="77777777" w:rsidR="0087522D" w:rsidRPr="00A509C9" w:rsidRDefault="0087522D" w:rsidP="0087522D">
      <w:pPr>
        <w:pStyle w:val="Text"/>
        <w:tabs>
          <w:tab w:val="left" w:pos="720"/>
        </w:tabs>
        <w:overflowPunct w:val="0"/>
        <w:autoSpaceDE w:val="0"/>
        <w:jc w:val="both"/>
        <w:textAlignment w:val="baseline"/>
        <w:rPr>
          <w:rFonts w:ascii="Tahoma" w:hAnsi="Tahoma" w:cs="Tahoma"/>
          <w:i/>
          <w:color w:val="000000"/>
          <w:sz w:val="20"/>
        </w:rPr>
      </w:pPr>
    </w:p>
    <w:p w14:paraId="51FCF52B" w14:textId="77777777" w:rsidR="0087522D" w:rsidRPr="00A509C9" w:rsidRDefault="0087522D" w:rsidP="0087522D">
      <w:pPr>
        <w:numPr>
          <w:ilvl w:val="0"/>
          <w:numId w:val="4"/>
        </w:numPr>
        <w:tabs>
          <w:tab w:val="left" w:pos="0"/>
        </w:tabs>
        <w:ind w:left="426" w:hanging="426"/>
        <w:jc w:val="both"/>
        <w:rPr>
          <w:rFonts w:ascii="Tahoma" w:hAnsi="Tahoma" w:cs="Tahoma"/>
          <w:sz w:val="20"/>
          <w:szCs w:val="20"/>
        </w:rPr>
      </w:pPr>
      <w:bookmarkStart w:id="0" w:name="_Hlk19721090"/>
      <w:r w:rsidRPr="00B0431E">
        <w:rPr>
          <w:rFonts w:ascii="Tahoma" w:hAnsi="Tahoma" w:cs="Tahoma"/>
          <w:sz w:val="20"/>
          <w:szCs w:val="20"/>
        </w:rPr>
        <w:t>Součástí dodávky Předmětu koupě j</w:t>
      </w:r>
      <w:r>
        <w:rPr>
          <w:rFonts w:ascii="Tahoma" w:hAnsi="Tahoma" w:cs="Tahoma"/>
          <w:sz w:val="20"/>
          <w:szCs w:val="20"/>
        </w:rPr>
        <w:t xml:space="preserve">e dále </w:t>
      </w:r>
      <w:r w:rsidRPr="00473DBD">
        <w:rPr>
          <w:rFonts w:ascii="Tahoma" w:hAnsi="Tahoma" w:cs="Tahoma"/>
          <w:color w:val="000000"/>
          <w:sz w:val="20"/>
        </w:rPr>
        <w:t>bezplatné provádění záručního servisu</w:t>
      </w:r>
      <w:r w:rsidRPr="0062081A">
        <w:rPr>
          <w:rFonts w:ascii="Tahoma" w:hAnsi="Tahoma" w:cs="Tahoma"/>
          <w:sz w:val="20"/>
        </w:rPr>
        <w:t xml:space="preserve"> </w:t>
      </w:r>
      <w:r>
        <w:rPr>
          <w:rFonts w:ascii="Tahoma" w:hAnsi="Tahoma" w:cs="Tahoma"/>
          <w:sz w:val="20"/>
        </w:rPr>
        <w:t xml:space="preserve">a záruční opravy vad Předmětu koupě dle této smlouvy. </w:t>
      </w:r>
    </w:p>
    <w:bookmarkEnd w:id="0"/>
    <w:p w14:paraId="1259063D" w14:textId="77777777" w:rsidR="0087522D" w:rsidRDefault="0087522D" w:rsidP="00FE61C4">
      <w:pPr>
        <w:jc w:val="both"/>
        <w:rPr>
          <w:rFonts w:ascii="Tahoma" w:hAnsi="Tahoma" w:cs="Tahoma"/>
          <w:sz w:val="20"/>
          <w:szCs w:val="20"/>
        </w:rPr>
      </w:pPr>
    </w:p>
    <w:p w14:paraId="7C5109C1" w14:textId="77777777" w:rsidR="0087522D" w:rsidRPr="00A509C9" w:rsidRDefault="0087522D" w:rsidP="0087522D">
      <w:pPr>
        <w:numPr>
          <w:ilvl w:val="0"/>
          <w:numId w:val="4"/>
        </w:numPr>
        <w:tabs>
          <w:tab w:val="left" w:pos="0"/>
        </w:tabs>
        <w:ind w:left="426" w:hanging="426"/>
        <w:jc w:val="both"/>
        <w:rPr>
          <w:rFonts w:ascii="Tahoma" w:hAnsi="Tahoma" w:cs="Tahoma"/>
          <w:sz w:val="20"/>
          <w:szCs w:val="20"/>
        </w:rPr>
      </w:pPr>
      <w:r w:rsidRPr="00B0431E">
        <w:rPr>
          <w:rFonts w:ascii="Tahoma" w:hAnsi="Tahoma" w:cs="Tahoma"/>
          <w:sz w:val="20"/>
          <w:szCs w:val="20"/>
        </w:rPr>
        <w:t>Součástí dodávky Předmětu koupě j</w:t>
      </w:r>
      <w:r>
        <w:rPr>
          <w:rFonts w:ascii="Tahoma" w:hAnsi="Tahoma" w:cs="Tahoma"/>
          <w:sz w:val="20"/>
          <w:szCs w:val="20"/>
        </w:rPr>
        <w:t>e dále</w:t>
      </w:r>
      <w:r w:rsidRPr="00941F85">
        <w:rPr>
          <w:rFonts w:ascii="Tahoma" w:hAnsi="Tahoma" w:cs="Tahoma"/>
          <w:color w:val="000000"/>
          <w:sz w:val="20"/>
        </w:rPr>
        <w:t xml:space="preserve"> </w:t>
      </w:r>
      <w:r w:rsidRPr="00473DBD">
        <w:rPr>
          <w:rFonts w:ascii="Tahoma" w:hAnsi="Tahoma" w:cs="Tahoma"/>
          <w:color w:val="000000"/>
          <w:sz w:val="20"/>
        </w:rPr>
        <w:t>provádění ostatních souvisejících činností, kterých je k výše uvedeným povinnostem zapotřebí, které jsou obvyklou součástí dodávky, a které lze po dodavateli spravedlivě požadovat</w:t>
      </w:r>
      <w:r>
        <w:rPr>
          <w:rFonts w:ascii="Tahoma" w:hAnsi="Tahoma" w:cs="Tahoma"/>
          <w:color w:val="000000"/>
          <w:sz w:val="20"/>
        </w:rPr>
        <w:t>. Cena za provedení těchto činností je již zahrnuta v kupní ceně</w:t>
      </w:r>
      <w:r w:rsidR="00585496">
        <w:rPr>
          <w:rFonts w:ascii="Tahoma" w:hAnsi="Tahoma" w:cs="Tahoma"/>
          <w:color w:val="000000"/>
          <w:sz w:val="20"/>
        </w:rPr>
        <w:t>.</w:t>
      </w:r>
    </w:p>
    <w:p w14:paraId="4BF028C6" w14:textId="77777777" w:rsidR="0087522D" w:rsidRPr="0062081A" w:rsidRDefault="0087522D" w:rsidP="0087522D">
      <w:pPr>
        <w:jc w:val="both"/>
        <w:rPr>
          <w:rFonts w:ascii="Tahoma" w:hAnsi="Tahoma" w:cs="Tahoma"/>
          <w:sz w:val="20"/>
          <w:szCs w:val="20"/>
        </w:rPr>
      </w:pPr>
    </w:p>
    <w:p w14:paraId="575910EA" w14:textId="77777777" w:rsidR="0087522D" w:rsidRDefault="0087522D" w:rsidP="0087522D">
      <w:pPr>
        <w:pStyle w:val="Nadpis1"/>
        <w:numPr>
          <w:ilvl w:val="0"/>
          <w:numId w:val="4"/>
        </w:numPr>
        <w:tabs>
          <w:tab w:val="left" w:pos="0"/>
        </w:tabs>
        <w:spacing w:before="0" w:after="0"/>
        <w:ind w:left="426" w:hanging="426"/>
        <w:jc w:val="both"/>
        <w:rPr>
          <w:b w:val="0"/>
          <w:bCs/>
        </w:rPr>
      </w:pPr>
      <w:r w:rsidRPr="00941F85">
        <w:rPr>
          <w:b w:val="0"/>
          <w:bCs/>
        </w:rPr>
        <w:t>Kupující se touto smlouvou zavazuje za podmínek, uvedených v této smlouvě, zaplatit Prodávajícímu za výše uvedená plnění kupní cenu a cenu souvisejících plnění, a převzít Předmět koupě od Prodávajícího.</w:t>
      </w:r>
    </w:p>
    <w:p w14:paraId="0EEACACF" w14:textId="77777777" w:rsidR="0087522D" w:rsidRPr="00862890" w:rsidRDefault="0087522D" w:rsidP="0087522D"/>
    <w:p w14:paraId="60732CF5" w14:textId="77777777" w:rsidR="0087522D" w:rsidRPr="00862890" w:rsidRDefault="0087522D" w:rsidP="0087522D">
      <w:pPr>
        <w:numPr>
          <w:ilvl w:val="0"/>
          <w:numId w:val="4"/>
        </w:numPr>
        <w:tabs>
          <w:tab w:val="left" w:pos="0"/>
        </w:tabs>
        <w:ind w:left="426" w:hanging="426"/>
        <w:jc w:val="both"/>
        <w:rPr>
          <w:rFonts w:ascii="Tahoma" w:hAnsi="Tahoma" w:cs="Tahoma"/>
          <w:bCs/>
          <w:sz w:val="20"/>
          <w:szCs w:val="20"/>
        </w:rPr>
      </w:pPr>
      <w:r w:rsidRPr="00473DBD">
        <w:rPr>
          <w:rFonts w:ascii="Tahoma" w:hAnsi="Tahoma" w:cs="Tahoma"/>
          <w:sz w:val="20"/>
          <w:szCs w:val="20"/>
        </w:rPr>
        <w:t>Kupující se zavazuje poskytovat Prodávajícímu řádnou a včasnou součinnost v podobě uvedené v této smlouvě, případně v podobě mezi stranami dohodnuté, případně pro daný případ vzhledem ke všem objektivním okolnostem obvyklé a ze strany Prodávajícího spravedlivě očekávatelné. Prodávající není v prodlení s plněním závazku po dobu, po kterou trvá prodlení Kupujícího s povinností poskytnout nezbytnou součinnost dle výše uvedeného pro zajištění některé z činností dle této smlouvy</w:t>
      </w:r>
      <w:r>
        <w:rPr>
          <w:rFonts w:ascii="Tahoma" w:hAnsi="Tahoma" w:cs="Tahoma"/>
          <w:sz w:val="20"/>
          <w:szCs w:val="20"/>
        </w:rPr>
        <w:t>.</w:t>
      </w:r>
    </w:p>
    <w:p w14:paraId="3D9090F7" w14:textId="77777777" w:rsidR="0087522D" w:rsidRDefault="0087522D" w:rsidP="0087522D"/>
    <w:p w14:paraId="6E162506" w14:textId="77777777" w:rsidR="0087522D" w:rsidRPr="00473DBD" w:rsidRDefault="0087522D" w:rsidP="00E52C7C">
      <w:pPr>
        <w:pStyle w:val="Nadpis1"/>
        <w:spacing w:before="0" w:after="0"/>
      </w:pPr>
      <w:r>
        <w:t>I</w:t>
      </w:r>
      <w:r w:rsidRPr="00473DBD">
        <w:t xml:space="preserve">I. </w:t>
      </w:r>
      <w:r>
        <w:t>Specifikace dílčích činností dle čl. I. odst. 2 smlouvy</w:t>
      </w:r>
    </w:p>
    <w:p w14:paraId="62975A74" w14:textId="77777777" w:rsidR="0087522D" w:rsidRDefault="0087522D" w:rsidP="0087522D">
      <w:pPr>
        <w:rPr>
          <w:rFonts w:ascii="Tahoma" w:hAnsi="Tahoma" w:cs="Tahoma"/>
          <w:b/>
          <w:bCs/>
          <w:sz w:val="20"/>
          <w:szCs w:val="20"/>
        </w:rPr>
      </w:pPr>
    </w:p>
    <w:p w14:paraId="6375F6F8" w14:textId="77777777" w:rsidR="0087522D" w:rsidRPr="00A509C9" w:rsidRDefault="0087522D" w:rsidP="0087522D">
      <w:pPr>
        <w:rPr>
          <w:b/>
          <w:bCs/>
        </w:rPr>
      </w:pPr>
      <w:r>
        <w:rPr>
          <w:rFonts w:ascii="Tahoma" w:hAnsi="Tahoma" w:cs="Tahoma"/>
          <w:b/>
          <w:bCs/>
          <w:sz w:val="20"/>
          <w:szCs w:val="20"/>
        </w:rPr>
        <w:t xml:space="preserve">Dodávka </w:t>
      </w:r>
      <w:r w:rsidR="002A1AE0">
        <w:rPr>
          <w:rFonts w:ascii="Tahoma" w:hAnsi="Tahoma" w:cs="Tahoma"/>
          <w:b/>
          <w:bCs/>
          <w:sz w:val="20"/>
          <w:szCs w:val="20"/>
        </w:rPr>
        <w:t>Předmětu koupě</w:t>
      </w:r>
      <w:r w:rsidRPr="006E282D">
        <w:rPr>
          <w:rFonts w:ascii="Tahoma" w:hAnsi="Tahoma" w:cs="Tahoma"/>
          <w:sz w:val="20"/>
          <w:szCs w:val="20"/>
        </w:rPr>
        <w:t xml:space="preserve"> </w:t>
      </w:r>
      <w:r>
        <w:rPr>
          <w:rFonts w:ascii="Tahoma" w:hAnsi="Tahoma" w:cs="Tahoma"/>
          <w:sz w:val="20"/>
          <w:szCs w:val="20"/>
        </w:rPr>
        <w:t>(dle čl. I. odst. 1)</w:t>
      </w:r>
    </w:p>
    <w:p w14:paraId="3F907856" w14:textId="77777777" w:rsidR="0087522D" w:rsidRPr="00A509C9" w:rsidRDefault="0087522D" w:rsidP="0087522D">
      <w:pPr>
        <w:ind w:left="426"/>
      </w:pPr>
    </w:p>
    <w:p w14:paraId="246558D4" w14:textId="0E6AC183" w:rsidR="0087522D" w:rsidRPr="00BB3F4D" w:rsidRDefault="0087522D" w:rsidP="0087522D">
      <w:pPr>
        <w:numPr>
          <w:ilvl w:val="0"/>
          <w:numId w:val="31"/>
        </w:numPr>
        <w:ind w:left="426" w:hanging="426"/>
      </w:pPr>
      <w:r>
        <w:rPr>
          <w:rFonts w:ascii="Tahoma" w:hAnsi="Tahoma" w:cs="Tahoma"/>
          <w:sz w:val="20"/>
          <w:szCs w:val="20"/>
        </w:rPr>
        <w:t xml:space="preserve">Předmět koupě musí být dodán v technické specifikaci dle </w:t>
      </w:r>
      <w:r w:rsidRPr="00BB3F4D">
        <w:rPr>
          <w:rFonts w:ascii="Tahoma" w:hAnsi="Tahoma" w:cs="Tahoma"/>
          <w:sz w:val="20"/>
          <w:szCs w:val="20"/>
        </w:rPr>
        <w:t xml:space="preserve">přílohy </w:t>
      </w:r>
      <w:r w:rsidR="00F14058">
        <w:rPr>
          <w:rFonts w:ascii="Tahoma" w:hAnsi="Tahoma" w:cs="Tahoma"/>
          <w:sz w:val="20"/>
          <w:szCs w:val="20"/>
        </w:rPr>
        <w:t>„</w:t>
      </w:r>
      <w:r w:rsidR="00FE61C4" w:rsidRPr="00BB3F4D">
        <w:rPr>
          <w:rFonts w:ascii="Tahoma" w:hAnsi="Tahoma" w:cs="Tahoma"/>
          <w:sz w:val="20"/>
          <w:szCs w:val="20"/>
        </w:rPr>
        <w:t xml:space="preserve">Technické </w:t>
      </w:r>
      <w:r w:rsidR="00BB3F4D">
        <w:rPr>
          <w:rFonts w:ascii="Tahoma" w:hAnsi="Tahoma" w:cs="Tahoma"/>
          <w:sz w:val="20"/>
          <w:szCs w:val="20"/>
        </w:rPr>
        <w:t>parametry</w:t>
      </w:r>
      <w:r w:rsidR="00F14058">
        <w:rPr>
          <w:rFonts w:ascii="Tahoma" w:hAnsi="Tahoma" w:cs="Tahoma"/>
          <w:sz w:val="20"/>
          <w:szCs w:val="20"/>
        </w:rPr>
        <w:t>“</w:t>
      </w:r>
      <w:r w:rsidRPr="00BB3F4D">
        <w:rPr>
          <w:rFonts w:ascii="Tahoma" w:hAnsi="Tahoma" w:cs="Tahoma"/>
          <w:sz w:val="20"/>
          <w:szCs w:val="20"/>
        </w:rPr>
        <w:t xml:space="preserve">. </w:t>
      </w:r>
    </w:p>
    <w:p w14:paraId="5F0D91D5" w14:textId="77777777" w:rsidR="0087522D" w:rsidRDefault="0087522D" w:rsidP="0087522D">
      <w:pPr>
        <w:pStyle w:val="Odstavecseseznamem"/>
      </w:pPr>
    </w:p>
    <w:p w14:paraId="26A089E6" w14:textId="77777777" w:rsidR="006C7612" w:rsidRPr="00027FF5" w:rsidRDefault="0087522D" w:rsidP="002A1AE0">
      <w:pPr>
        <w:numPr>
          <w:ilvl w:val="0"/>
          <w:numId w:val="31"/>
        </w:numPr>
        <w:ind w:left="426" w:hanging="426"/>
        <w:jc w:val="both"/>
        <w:rPr>
          <w:rFonts w:ascii="Tahoma" w:hAnsi="Tahoma" w:cs="Tahoma"/>
          <w:sz w:val="20"/>
          <w:szCs w:val="20"/>
        </w:rPr>
      </w:pPr>
      <w:r w:rsidRPr="00027FF5">
        <w:rPr>
          <w:rFonts w:ascii="Tahoma" w:hAnsi="Tahoma" w:cs="Tahoma"/>
          <w:sz w:val="20"/>
          <w:szCs w:val="20"/>
        </w:rPr>
        <w:t>Předmět koupě musí být dodán jako nový, nepoužívaný</w:t>
      </w:r>
      <w:r w:rsidR="00027FF5" w:rsidRPr="00027FF5">
        <w:rPr>
          <w:rFonts w:ascii="Tahoma" w:hAnsi="Tahoma" w:cs="Tahoma"/>
          <w:sz w:val="20"/>
          <w:szCs w:val="20"/>
        </w:rPr>
        <w:t>.</w:t>
      </w:r>
    </w:p>
    <w:p w14:paraId="77D6F725" w14:textId="77777777" w:rsidR="0087522D" w:rsidRDefault="004E2AC1" w:rsidP="0087522D">
      <w:r>
        <w:rPr>
          <w:rFonts w:ascii="Tahoma" w:hAnsi="Tahoma" w:cs="Tahoma"/>
          <w:b/>
          <w:bCs/>
          <w:sz w:val="20"/>
        </w:rPr>
        <w:t xml:space="preserve"> </w:t>
      </w:r>
    </w:p>
    <w:p w14:paraId="0CD4484C" w14:textId="77777777" w:rsidR="0087522D" w:rsidRDefault="0087522D" w:rsidP="0087522D">
      <w:r w:rsidRPr="00A509C9">
        <w:rPr>
          <w:rFonts w:ascii="Tahoma" w:hAnsi="Tahoma" w:cs="Tahoma"/>
          <w:b/>
          <w:bCs/>
          <w:sz w:val="20"/>
        </w:rPr>
        <w:t xml:space="preserve">Zajištění dopravy Předmětu koupě </w:t>
      </w:r>
      <w:r w:rsidRPr="00A509C9">
        <w:rPr>
          <w:rFonts w:ascii="Tahoma" w:hAnsi="Tahoma" w:cs="Tahoma"/>
          <w:b/>
          <w:bCs/>
          <w:color w:val="000000"/>
          <w:sz w:val="20"/>
        </w:rPr>
        <w:t>na místo instalace</w:t>
      </w:r>
      <w:r>
        <w:rPr>
          <w:rFonts w:ascii="Tahoma" w:hAnsi="Tahoma" w:cs="Tahoma"/>
          <w:color w:val="000000"/>
          <w:sz w:val="20"/>
        </w:rPr>
        <w:t xml:space="preserve"> (čl. I. odst. 2 písm. </w:t>
      </w:r>
      <w:r w:rsidR="00D514E5">
        <w:rPr>
          <w:rFonts w:ascii="Tahoma" w:hAnsi="Tahoma" w:cs="Tahoma"/>
          <w:color w:val="000000"/>
          <w:sz w:val="20"/>
        </w:rPr>
        <w:t>a</w:t>
      </w:r>
      <w:r>
        <w:rPr>
          <w:rFonts w:ascii="Tahoma" w:hAnsi="Tahoma" w:cs="Tahoma"/>
          <w:color w:val="000000"/>
          <w:sz w:val="20"/>
        </w:rPr>
        <w:t>))</w:t>
      </w:r>
    </w:p>
    <w:p w14:paraId="46E636D8" w14:textId="77777777" w:rsidR="0087522D" w:rsidRPr="00A509C9" w:rsidRDefault="0087522D" w:rsidP="0087522D"/>
    <w:p w14:paraId="08D2CEE5" w14:textId="77777777" w:rsidR="0087522D" w:rsidRPr="00A509C9" w:rsidRDefault="0087522D" w:rsidP="00187FB7">
      <w:pPr>
        <w:numPr>
          <w:ilvl w:val="0"/>
          <w:numId w:val="31"/>
        </w:numPr>
        <w:jc w:val="both"/>
      </w:pPr>
      <w:r>
        <w:rPr>
          <w:rFonts w:ascii="Tahoma" w:hAnsi="Tahoma" w:cs="Tahoma"/>
          <w:sz w:val="20"/>
          <w:szCs w:val="20"/>
        </w:rPr>
        <w:t xml:space="preserve">Prodávající je povinen zajistit bezpečnou dopravu do místa dodání, včetně případného vynesení přístroje do příslušného patra budovy. </w:t>
      </w:r>
    </w:p>
    <w:p w14:paraId="1A57D32D" w14:textId="77777777" w:rsidR="0087522D" w:rsidRPr="00A509C9" w:rsidRDefault="0087522D" w:rsidP="0087522D">
      <w:pPr>
        <w:ind w:left="426"/>
        <w:jc w:val="both"/>
      </w:pPr>
    </w:p>
    <w:p w14:paraId="364D30BA" w14:textId="77777777" w:rsidR="0087522D" w:rsidRPr="00A509C9" w:rsidRDefault="0087522D" w:rsidP="00187FB7">
      <w:pPr>
        <w:numPr>
          <w:ilvl w:val="0"/>
          <w:numId w:val="31"/>
        </w:numPr>
        <w:jc w:val="both"/>
      </w:pPr>
      <w:r>
        <w:rPr>
          <w:rFonts w:ascii="Tahoma" w:hAnsi="Tahoma" w:cs="Tahoma"/>
          <w:sz w:val="20"/>
          <w:szCs w:val="20"/>
        </w:rPr>
        <w:t>Prodávající se před podpisem smlouvy seznámil s místem dodání, přístupovými trasami a případnými provozními omezeními, která jsou relevantní pro dodání Předmětu koupě na místo dodání. Tyto skutečnosti jsou již zohledněny v kupní ceně.</w:t>
      </w:r>
    </w:p>
    <w:p w14:paraId="4A531F12" w14:textId="77777777" w:rsidR="0087522D" w:rsidRDefault="0087522D" w:rsidP="0087522D">
      <w:pPr>
        <w:pStyle w:val="Odstavecseseznamem"/>
        <w:rPr>
          <w:rFonts w:ascii="Tahoma" w:hAnsi="Tahoma" w:cs="Tahoma"/>
          <w:sz w:val="20"/>
          <w:szCs w:val="20"/>
        </w:rPr>
      </w:pPr>
    </w:p>
    <w:p w14:paraId="71DBC4A9" w14:textId="77777777" w:rsidR="0087522D" w:rsidRPr="00A509C9" w:rsidRDefault="0087522D" w:rsidP="0087522D">
      <w:pPr>
        <w:jc w:val="both"/>
        <w:rPr>
          <w:rFonts w:ascii="Tahoma" w:hAnsi="Tahoma" w:cs="Tahoma"/>
          <w:b/>
          <w:bCs/>
          <w:sz w:val="20"/>
          <w:szCs w:val="20"/>
        </w:rPr>
      </w:pPr>
      <w:r>
        <w:rPr>
          <w:rFonts w:ascii="Tahoma" w:hAnsi="Tahoma" w:cs="Tahoma"/>
          <w:b/>
          <w:bCs/>
          <w:color w:val="000000"/>
          <w:sz w:val="20"/>
        </w:rPr>
        <w:t>O</w:t>
      </w:r>
      <w:r w:rsidRPr="00A509C9">
        <w:rPr>
          <w:rFonts w:ascii="Tahoma" w:hAnsi="Tahoma" w:cs="Tahoma"/>
          <w:b/>
          <w:bCs/>
          <w:color w:val="000000"/>
          <w:sz w:val="20"/>
        </w:rPr>
        <w:t>dvoz a likvidace obalového materiálu Předmětu koupě</w:t>
      </w:r>
      <w:r>
        <w:rPr>
          <w:rFonts w:ascii="Tahoma" w:hAnsi="Tahoma" w:cs="Tahoma"/>
          <w:b/>
          <w:bCs/>
          <w:color w:val="000000"/>
          <w:sz w:val="20"/>
        </w:rPr>
        <w:t xml:space="preserve"> </w:t>
      </w:r>
      <w:r w:rsidRPr="00A509C9">
        <w:rPr>
          <w:rFonts w:ascii="Tahoma" w:hAnsi="Tahoma" w:cs="Tahoma"/>
          <w:color w:val="000000"/>
          <w:sz w:val="20"/>
        </w:rPr>
        <w:t>(čl.</w:t>
      </w:r>
      <w:r>
        <w:rPr>
          <w:rFonts w:ascii="Tahoma" w:hAnsi="Tahoma" w:cs="Tahoma"/>
          <w:color w:val="000000"/>
          <w:sz w:val="20"/>
        </w:rPr>
        <w:t xml:space="preserve"> I. odst. 2 písm. </w:t>
      </w:r>
      <w:r w:rsidR="00D514E5">
        <w:rPr>
          <w:rFonts w:ascii="Tahoma" w:hAnsi="Tahoma" w:cs="Tahoma"/>
          <w:color w:val="000000"/>
          <w:sz w:val="20"/>
        </w:rPr>
        <w:t>b</w:t>
      </w:r>
      <w:r>
        <w:rPr>
          <w:rFonts w:ascii="Tahoma" w:hAnsi="Tahoma" w:cs="Tahoma"/>
          <w:color w:val="000000"/>
          <w:sz w:val="20"/>
        </w:rPr>
        <w:t>))</w:t>
      </w:r>
      <w:r>
        <w:rPr>
          <w:rFonts w:ascii="Tahoma" w:hAnsi="Tahoma" w:cs="Tahoma"/>
          <w:b/>
          <w:bCs/>
          <w:color w:val="000000"/>
          <w:sz w:val="20"/>
        </w:rPr>
        <w:t xml:space="preserve"> </w:t>
      </w:r>
      <w:r w:rsidRPr="00A509C9">
        <w:rPr>
          <w:rFonts w:ascii="Tahoma" w:hAnsi="Tahoma" w:cs="Tahoma"/>
          <w:b/>
          <w:bCs/>
          <w:sz w:val="20"/>
          <w:szCs w:val="20"/>
        </w:rPr>
        <w:t xml:space="preserve"> </w:t>
      </w:r>
    </w:p>
    <w:p w14:paraId="17148068" w14:textId="77777777" w:rsidR="0087522D" w:rsidRPr="00A509C9" w:rsidRDefault="0087522D" w:rsidP="0087522D">
      <w:pPr>
        <w:jc w:val="both"/>
      </w:pPr>
    </w:p>
    <w:p w14:paraId="088ED6BF" w14:textId="77777777" w:rsidR="0087522D" w:rsidRPr="00A509C9" w:rsidRDefault="0087522D" w:rsidP="00187FB7">
      <w:pPr>
        <w:numPr>
          <w:ilvl w:val="0"/>
          <w:numId w:val="31"/>
        </w:numPr>
        <w:jc w:val="both"/>
      </w:pPr>
      <w:r>
        <w:rPr>
          <w:rFonts w:ascii="Tahoma" w:hAnsi="Tahoma" w:cs="Tahoma"/>
          <w:sz w:val="20"/>
          <w:szCs w:val="20"/>
        </w:rPr>
        <w:t>Prodávající je povinen ihned po dodání Předmětu koupě do místa plnění odvézt obalový materiál z místa dodávky a areálu Kupujícího. Prodávající není oprávněn použít odpadní nádoby Kupujícího.</w:t>
      </w:r>
    </w:p>
    <w:p w14:paraId="6AD1235E" w14:textId="77777777" w:rsidR="0087522D" w:rsidRDefault="0087522D" w:rsidP="0087522D">
      <w:pPr>
        <w:ind w:left="426"/>
        <w:jc w:val="both"/>
        <w:rPr>
          <w:rFonts w:ascii="Tahoma" w:hAnsi="Tahoma" w:cs="Tahoma"/>
          <w:sz w:val="20"/>
          <w:szCs w:val="20"/>
        </w:rPr>
      </w:pPr>
    </w:p>
    <w:p w14:paraId="7446C003" w14:textId="77777777" w:rsidR="0087522D" w:rsidRDefault="0087522D" w:rsidP="0087522D">
      <w:pPr>
        <w:jc w:val="both"/>
        <w:rPr>
          <w:rFonts w:ascii="Tahoma" w:hAnsi="Tahoma" w:cs="Tahoma"/>
          <w:sz w:val="20"/>
          <w:szCs w:val="20"/>
        </w:rPr>
      </w:pPr>
      <w:r w:rsidRPr="00A509C9">
        <w:rPr>
          <w:rFonts w:ascii="Tahoma" w:hAnsi="Tahoma" w:cs="Tahoma"/>
          <w:b/>
          <w:bCs/>
          <w:color w:val="000000"/>
          <w:sz w:val="20"/>
        </w:rPr>
        <w:t>Instalace, montáž, uvedení do provozu, předání a převzetí Předmětu koupě</w:t>
      </w:r>
      <w:r>
        <w:rPr>
          <w:rFonts w:ascii="Tahoma" w:hAnsi="Tahoma" w:cs="Tahoma"/>
          <w:color w:val="000000"/>
          <w:sz w:val="20"/>
        </w:rPr>
        <w:t xml:space="preserve"> (čl. I. odst. 2 písm. </w:t>
      </w:r>
      <w:r w:rsidR="00D514E5">
        <w:rPr>
          <w:rFonts w:ascii="Tahoma" w:hAnsi="Tahoma" w:cs="Tahoma"/>
          <w:color w:val="000000"/>
          <w:sz w:val="20"/>
        </w:rPr>
        <w:t>c</w:t>
      </w:r>
      <w:r>
        <w:rPr>
          <w:rFonts w:ascii="Tahoma" w:hAnsi="Tahoma" w:cs="Tahoma"/>
          <w:color w:val="000000"/>
          <w:sz w:val="20"/>
        </w:rPr>
        <w:t>))</w:t>
      </w:r>
      <w:r>
        <w:rPr>
          <w:rFonts w:ascii="Tahoma" w:hAnsi="Tahoma" w:cs="Tahoma"/>
          <w:sz w:val="20"/>
          <w:szCs w:val="20"/>
        </w:rPr>
        <w:t xml:space="preserve"> </w:t>
      </w:r>
    </w:p>
    <w:p w14:paraId="59411E76" w14:textId="77777777" w:rsidR="0087522D" w:rsidRPr="00A509C9" w:rsidRDefault="0087522D" w:rsidP="0087522D">
      <w:pPr>
        <w:jc w:val="both"/>
      </w:pPr>
      <w:r>
        <w:rPr>
          <w:rFonts w:ascii="Tahoma" w:hAnsi="Tahoma" w:cs="Tahoma"/>
          <w:sz w:val="20"/>
          <w:szCs w:val="20"/>
        </w:rPr>
        <w:t xml:space="preserve"> </w:t>
      </w:r>
    </w:p>
    <w:p w14:paraId="323A79F2" w14:textId="77777777" w:rsidR="0087522D" w:rsidRDefault="0087522D" w:rsidP="00027FF5">
      <w:pPr>
        <w:numPr>
          <w:ilvl w:val="0"/>
          <w:numId w:val="31"/>
        </w:numPr>
        <w:jc w:val="both"/>
      </w:pPr>
      <w:r w:rsidRPr="00A301FD">
        <w:rPr>
          <w:rFonts w:ascii="Tahoma" w:hAnsi="Tahoma" w:cs="Tahoma"/>
          <w:sz w:val="20"/>
          <w:szCs w:val="20"/>
        </w:rPr>
        <w:t>P</w:t>
      </w:r>
      <w:r w:rsidR="00027FF5">
        <w:rPr>
          <w:rFonts w:ascii="Tahoma" w:hAnsi="Tahoma" w:cs="Tahoma"/>
          <w:sz w:val="20"/>
          <w:szCs w:val="20"/>
        </w:rPr>
        <w:t>rodávající</w:t>
      </w:r>
      <w:r w:rsidRPr="00A301FD">
        <w:rPr>
          <w:rFonts w:ascii="Tahoma" w:hAnsi="Tahoma" w:cs="Tahoma"/>
          <w:sz w:val="20"/>
          <w:szCs w:val="20"/>
        </w:rPr>
        <w:t xml:space="preserve"> </w:t>
      </w:r>
      <w:r w:rsidR="00027FF5">
        <w:rPr>
          <w:rFonts w:ascii="Tahoma" w:hAnsi="Tahoma" w:cs="Tahoma"/>
          <w:sz w:val="20"/>
          <w:szCs w:val="20"/>
        </w:rPr>
        <w:t xml:space="preserve">zajistí úplnou a odbornou </w:t>
      </w:r>
      <w:r w:rsidRPr="00027FF5">
        <w:rPr>
          <w:rFonts w:ascii="Tahoma" w:hAnsi="Tahoma" w:cs="Tahoma"/>
          <w:sz w:val="20"/>
          <w:szCs w:val="20"/>
        </w:rPr>
        <w:t>instalac</w:t>
      </w:r>
      <w:r w:rsidR="00027FF5">
        <w:rPr>
          <w:rFonts w:ascii="Tahoma" w:hAnsi="Tahoma" w:cs="Tahoma"/>
          <w:sz w:val="20"/>
          <w:szCs w:val="20"/>
        </w:rPr>
        <w:t>i,</w:t>
      </w:r>
      <w:r w:rsidRPr="00A301FD">
        <w:rPr>
          <w:rFonts w:ascii="Tahoma" w:hAnsi="Tahoma" w:cs="Tahoma"/>
          <w:sz w:val="20"/>
          <w:szCs w:val="20"/>
        </w:rPr>
        <w:t xml:space="preserve"> </w:t>
      </w:r>
      <w:r w:rsidR="00027FF5">
        <w:rPr>
          <w:rFonts w:ascii="Tahoma" w:hAnsi="Tahoma" w:cs="Tahoma"/>
          <w:sz w:val="20"/>
          <w:szCs w:val="20"/>
        </w:rPr>
        <w:t>komplexní vyzkoušení a</w:t>
      </w:r>
      <w:r w:rsidRPr="00A301FD">
        <w:rPr>
          <w:rFonts w:ascii="Tahoma" w:hAnsi="Tahoma" w:cs="Tahoma"/>
          <w:sz w:val="20"/>
          <w:szCs w:val="20"/>
        </w:rPr>
        <w:t xml:space="preserve"> </w:t>
      </w:r>
      <w:r w:rsidR="00027FF5">
        <w:rPr>
          <w:rFonts w:ascii="Tahoma" w:hAnsi="Tahoma" w:cs="Tahoma"/>
          <w:sz w:val="20"/>
          <w:szCs w:val="20"/>
        </w:rPr>
        <w:t xml:space="preserve">předvedení </w:t>
      </w:r>
      <w:r w:rsidRPr="00A301FD">
        <w:rPr>
          <w:rFonts w:ascii="Tahoma" w:hAnsi="Tahoma" w:cs="Tahoma"/>
          <w:sz w:val="20"/>
          <w:szCs w:val="20"/>
        </w:rPr>
        <w:t>funkčnosti</w:t>
      </w:r>
      <w:r w:rsidR="00027FF5">
        <w:rPr>
          <w:rFonts w:ascii="Tahoma" w:hAnsi="Tahoma" w:cs="Tahoma"/>
          <w:sz w:val="20"/>
          <w:szCs w:val="20"/>
        </w:rPr>
        <w:t>.</w:t>
      </w:r>
      <w:r w:rsidR="00027FF5" w:rsidRPr="00A509C9">
        <w:t xml:space="preserve"> </w:t>
      </w:r>
    </w:p>
    <w:p w14:paraId="08651408" w14:textId="77777777" w:rsidR="00E52C7C" w:rsidRPr="00A509C9" w:rsidRDefault="00E52C7C" w:rsidP="00E52C7C">
      <w:pPr>
        <w:ind w:left="360"/>
        <w:jc w:val="both"/>
      </w:pPr>
    </w:p>
    <w:p w14:paraId="28BE2597" w14:textId="77777777" w:rsidR="00027FF5" w:rsidRPr="00E52C7C" w:rsidRDefault="0087522D" w:rsidP="00E52C7C">
      <w:pPr>
        <w:numPr>
          <w:ilvl w:val="0"/>
          <w:numId w:val="31"/>
        </w:numPr>
        <w:jc w:val="both"/>
      </w:pPr>
      <w:r>
        <w:rPr>
          <w:rFonts w:ascii="Tahoma" w:hAnsi="Tahoma" w:cs="Tahoma"/>
          <w:sz w:val="20"/>
          <w:szCs w:val="20"/>
        </w:rPr>
        <w:t xml:space="preserve">Po dokončení činností dle předchozího článku smlouvy </w:t>
      </w:r>
      <w:r w:rsidRPr="00A301FD">
        <w:rPr>
          <w:rFonts w:ascii="Tahoma" w:hAnsi="Tahoma" w:cs="Tahoma"/>
          <w:sz w:val="20"/>
          <w:szCs w:val="20"/>
        </w:rPr>
        <w:t>je Prodávající povinen vyzvat</w:t>
      </w:r>
      <w:r w:rsidR="00027FF5">
        <w:rPr>
          <w:rFonts w:ascii="Tahoma" w:hAnsi="Tahoma" w:cs="Tahoma"/>
          <w:sz w:val="20"/>
          <w:szCs w:val="20"/>
        </w:rPr>
        <w:t xml:space="preserve"> neprodleně</w:t>
      </w:r>
      <w:r w:rsidRPr="00A301FD">
        <w:rPr>
          <w:rFonts w:ascii="Tahoma" w:hAnsi="Tahoma" w:cs="Tahoma"/>
          <w:sz w:val="20"/>
          <w:szCs w:val="20"/>
        </w:rPr>
        <w:t xml:space="preserve"> Kupujícího k předávacímu řízení. Předmětem předání a převzetí je vstupní prohlídka s vysvětlením všech relevantních skutečností, předvedení funkčnosti Předmětu koupě a</w:t>
      </w:r>
      <w:r w:rsidR="002502D2">
        <w:rPr>
          <w:rFonts w:ascii="Tahoma" w:hAnsi="Tahoma" w:cs="Tahoma"/>
          <w:sz w:val="20"/>
          <w:szCs w:val="20"/>
        </w:rPr>
        <w:t> </w:t>
      </w:r>
      <w:r w:rsidRPr="00A301FD">
        <w:rPr>
          <w:rFonts w:ascii="Tahoma" w:hAnsi="Tahoma" w:cs="Tahoma"/>
          <w:sz w:val="20"/>
          <w:szCs w:val="20"/>
        </w:rPr>
        <w:t>předání všech relevantních dokladů a dokumentů k Předmětu koupě dle této smlouvy</w:t>
      </w:r>
      <w:r w:rsidR="002874B6">
        <w:rPr>
          <w:rFonts w:ascii="Tahoma" w:hAnsi="Tahoma" w:cs="Tahoma"/>
          <w:sz w:val="20"/>
          <w:szCs w:val="20"/>
        </w:rPr>
        <w:t>.</w:t>
      </w:r>
      <w:r w:rsidR="00027FF5" w:rsidRPr="00E52C7C">
        <w:rPr>
          <w:rFonts w:ascii="Tahoma" w:hAnsi="Tahoma" w:cs="Tahoma"/>
          <w:sz w:val="20"/>
          <w:szCs w:val="20"/>
        </w:rPr>
        <w:t xml:space="preserve"> </w:t>
      </w:r>
    </w:p>
    <w:p w14:paraId="21B4CB8D" w14:textId="77777777" w:rsidR="00027FF5" w:rsidRDefault="00027FF5" w:rsidP="00027FF5">
      <w:pPr>
        <w:jc w:val="both"/>
        <w:rPr>
          <w:rFonts w:ascii="Tahoma" w:hAnsi="Tahoma" w:cs="Tahoma"/>
          <w:sz w:val="20"/>
          <w:szCs w:val="20"/>
        </w:rPr>
      </w:pPr>
    </w:p>
    <w:p w14:paraId="2FF1B4D1" w14:textId="77777777" w:rsidR="0087522D" w:rsidRDefault="0087522D" w:rsidP="00187FB7">
      <w:pPr>
        <w:numPr>
          <w:ilvl w:val="0"/>
          <w:numId w:val="31"/>
        </w:numPr>
        <w:jc w:val="both"/>
        <w:rPr>
          <w:rFonts w:ascii="Tahoma" w:hAnsi="Tahoma" w:cs="Tahoma"/>
          <w:sz w:val="20"/>
          <w:szCs w:val="20"/>
        </w:rPr>
      </w:pPr>
      <w:r w:rsidRPr="00A301FD">
        <w:rPr>
          <w:rFonts w:ascii="Tahoma" w:hAnsi="Tahoma" w:cs="Tahoma"/>
          <w:sz w:val="20"/>
          <w:szCs w:val="20"/>
        </w:rPr>
        <w:t>V případě, že v rámci vstupní prohlídky, resp. předvedení funkčnosti Předmětu koupě budou zjištěny vady (instalační, materiálové, funkční</w:t>
      </w:r>
      <w:r>
        <w:rPr>
          <w:rFonts w:ascii="Tahoma" w:hAnsi="Tahoma" w:cs="Tahoma"/>
          <w:sz w:val="20"/>
          <w:szCs w:val="20"/>
        </w:rPr>
        <w:t xml:space="preserve"> atd.</w:t>
      </w:r>
      <w:r w:rsidRPr="00A301FD">
        <w:rPr>
          <w:rFonts w:ascii="Tahoma" w:hAnsi="Tahoma" w:cs="Tahoma"/>
          <w:sz w:val="20"/>
          <w:szCs w:val="20"/>
        </w:rPr>
        <w:t xml:space="preserve">), případně nebudou předány všechny relevantní doklady a dokumenty dle této smlouvy, příp. další dokumenty, které jsou dle příslušných právních nebo technických norem potřeba k používání Předmětu koupě, není Kupující povinen Předmět koupě převzít. Tato skutečnost bude zaznamenána do protokolu, s uvedením jednotlivých vad a uvedením závazného způsobu a závazného termínu pro jejich odstranění Prodávajícím. Po odstranění uvedených vad bude předávací řízení opakováno. </w:t>
      </w:r>
    </w:p>
    <w:p w14:paraId="66B29289" w14:textId="77777777" w:rsidR="0087522D" w:rsidRPr="00A301FD" w:rsidRDefault="0087522D" w:rsidP="0087522D">
      <w:pPr>
        <w:jc w:val="both"/>
        <w:rPr>
          <w:rFonts w:ascii="Tahoma" w:hAnsi="Tahoma" w:cs="Tahoma"/>
          <w:sz w:val="20"/>
          <w:szCs w:val="20"/>
        </w:rPr>
      </w:pPr>
    </w:p>
    <w:p w14:paraId="6BAC7F16" w14:textId="77777777" w:rsidR="0087522D" w:rsidRDefault="0087522D" w:rsidP="00187FB7">
      <w:pPr>
        <w:numPr>
          <w:ilvl w:val="0"/>
          <w:numId w:val="31"/>
        </w:numPr>
        <w:jc w:val="both"/>
        <w:rPr>
          <w:rFonts w:ascii="Tahoma" w:hAnsi="Tahoma" w:cs="Tahoma"/>
          <w:sz w:val="20"/>
          <w:szCs w:val="20"/>
        </w:rPr>
      </w:pPr>
      <w:r w:rsidRPr="00A301FD">
        <w:rPr>
          <w:rFonts w:ascii="Tahoma" w:hAnsi="Tahoma" w:cs="Tahoma"/>
          <w:sz w:val="20"/>
          <w:szCs w:val="20"/>
        </w:rPr>
        <w:t xml:space="preserve">V případě, že nebude uplatněn </w:t>
      </w:r>
      <w:r>
        <w:rPr>
          <w:rFonts w:ascii="Tahoma" w:hAnsi="Tahoma" w:cs="Tahoma"/>
          <w:sz w:val="20"/>
          <w:szCs w:val="20"/>
        </w:rPr>
        <w:t>předchozí odstavec</w:t>
      </w:r>
      <w:r w:rsidRPr="00A301FD">
        <w:rPr>
          <w:rFonts w:ascii="Tahoma" w:hAnsi="Tahoma" w:cs="Tahoma"/>
          <w:sz w:val="20"/>
          <w:szCs w:val="20"/>
        </w:rPr>
        <w:t xml:space="preserve"> této smlouvy, převezme Kupující Předmět koupě, a to na základě předávacího protokolu, ve kterém budou případně zaznamenány všechny vady, které je Prodávající dle závazného způsobu a závazného termínu </w:t>
      </w:r>
      <w:r w:rsidRPr="0037722E">
        <w:rPr>
          <w:rFonts w:ascii="Tahoma" w:hAnsi="Tahoma" w:cs="Tahoma"/>
          <w:sz w:val="20"/>
          <w:szCs w:val="20"/>
        </w:rPr>
        <w:t xml:space="preserve">povinen opravit, pokud Kupující využil možnosti převzít Předmět koupě i s předmětnými vadami. </w:t>
      </w:r>
    </w:p>
    <w:p w14:paraId="53946FB8" w14:textId="77777777" w:rsidR="0087522D" w:rsidRPr="0037722E" w:rsidRDefault="0087522D" w:rsidP="0087522D">
      <w:pPr>
        <w:jc w:val="both"/>
        <w:rPr>
          <w:rFonts w:ascii="Tahoma" w:hAnsi="Tahoma" w:cs="Tahoma"/>
          <w:sz w:val="20"/>
          <w:szCs w:val="20"/>
        </w:rPr>
      </w:pPr>
    </w:p>
    <w:p w14:paraId="008EC216" w14:textId="77777777" w:rsidR="0087522D" w:rsidRDefault="0087522D" w:rsidP="00187FB7">
      <w:pPr>
        <w:numPr>
          <w:ilvl w:val="0"/>
          <w:numId w:val="31"/>
        </w:numPr>
        <w:jc w:val="both"/>
        <w:rPr>
          <w:rFonts w:ascii="Tahoma" w:hAnsi="Tahoma" w:cs="Tahoma"/>
          <w:sz w:val="20"/>
          <w:szCs w:val="20"/>
        </w:rPr>
      </w:pPr>
      <w:r w:rsidRPr="002D4924">
        <w:rPr>
          <w:rFonts w:ascii="Tahoma" w:hAnsi="Tahoma" w:cs="Tahoma"/>
          <w:sz w:val="20"/>
          <w:szCs w:val="20"/>
        </w:rPr>
        <w:t xml:space="preserve">Předáním a převzetím předmětu koupě přechází z Prodávajícího na Kupujícího nebezpečí vzniku </w:t>
      </w:r>
      <w:r w:rsidRPr="00CA6721">
        <w:rPr>
          <w:rFonts w:ascii="Tahoma" w:hAnsi="Tahoma" w:cs="Tahoma"/>
          <w:sz w:val="20"/>
          <w:szCs w:val="20"/>
        </w:rPr>
        <w:t>škody na věci a vlastnické právo k Předmětu koupě</w:t>
      </w:r>
      <w:r w:rsidRPr="004677D9">
        <w:rPr>
          <w:rFonts w:ascii="Tahoma" w:hAnsi="Tahoma" w:cs="Tahoma"/>
          <w:sz w:val="20"/>
          <w:szCs w:val="20"/>
        </w:rPr>
        <w:t>. Současně se od tohoto okamžiku rozbíhá záruční doba na Předmět koupě.</w:t>
      </w:r>
    </w:p>
    <w:p w14:paraId="7FB86A1B" w14:textId="77777777" w:rsidR="0087522D" w:rsidRPr="002D4924" w:rsidRDefault="0087522D" w:rsidP="0087522D">
      <w:pPr>
        <w:ind w:left="426"/>
        <w:jc w:val="both"/>
        <w:rPr>
          <w:rFonts w:ascii="Tahoma" w:hAnsi="Tahoma" w:cs="Tahoma"/>
          <w:sz w:val="20"/>
          <w:szCs w:val="20"/>
        </w:rPr>
      </w:pPr>
    </w:p>
    <w:p w14:paraId="60CB7CC7" w14:textId="77777777" w:rsidR="0087522D" w:rsidRDefault="0087522D" w:rsidP="0087522D">
      <w:pPr>
        <w:jc w:val="both"/>
        <w:rPr>
          <w:rFonts w:ascii="Tahoma" w:hAnsi="Tahoma" w:cs="Tahoma"/>
          <w:color w:val="000000"/>
          <w:sz w:val="20"/>
        </w:rPr>
      </w:pPr>
      <w:r w:rsidRPr="00A509C9">
        <w:rPr>
          <w:rFonts w:ascii="Tahoma" w:hAnsi="Tahoma" w:cs="Tahoma"/>
          <w:b/>
          <w:bCs/>
          <w:color w:val="000000"/>
          <w:sz w:val="20"/>
        </w:rPr>
        <w:t>Dodání všech relevantních dokladů a dokumentů k Předmětu koupě</w:t>
      </w:r>
      <w:r>
        <w:rPr>
          <w:rFonts w:ascii="Tahoma" w:hAnsi="Tahoma" w:cs="Tahoma"/>
          <w:color w:val="000000"/>
          <w:sz w:val="20"/>
        </w:rPr>
        <w:t xml:space="preserve"> (čl. I. odst. 2 písm. </w:t>
      </w:r>
      <w:r w:rsidR="00D514E5">
        <w:rPr>
          <w:rFonts w:ascii="Tahoma" w:hAnsi="Tahoma" w:cs="Tahoma"/>
          <w:color w:val="000000"/>
          <w:sz w:val="20"/>
        </w:rPr>
        <w:t>d</w:t>
      </w:r>
      <w:r>
        <w:rPr>
          <w:rFonts w:ascii="Tahoma" w:hAnsi="Tahoma" w:cs="Tahoma"/>
          <w:color w:val="000000"/>
          <w:sz w:val="20"/>
        </w:rPr>
        <w:t>))</w:t>
      </w:r>
    </w:p>
    <w:p w14:paraId="797EC41E" w14:textId="77777777" w:rsidR="0087522D" w:rsidRDefault="0087522D" w:rsidP="0087522D">
      <w:pPr>
        <w:jc w:val="both"/>
        <w:rPr>
          <w:rFonts w:ascii="Tahoma" w:hAnsi="Tahoma" w:cs="Tahoma"/>
          <w:sz w:val="20"/>
          <w:szCs w:val="20"/>
        </w:rPr>
      </w:pPr>
    </w:p>
    <w:p w14:paraId="0F36AD56" w14:textId="150CE7AC" w:rsidR="0087522D" w:rsidRPr="00A509C9" w:rsidRDefault="0087522D" w:rsidP="00187FB7">
      <w:pPr>
        <w:numPr>
          <w:ilvl w:val="0"/>
          <w:numId w:val="31"/>
        </w:numPr>
        <w:jc w:val="both"/>
        <w:rPr>
          <w:rFonts w:ascii="Tahoma" w:hAnsi="Tahoma" w:cs="Tahoma"/>
          <w:sz w:val="20"/>
          <w:szCs w:val="20"/>
        </w:rPr>
      </w:pPr>
      <w:r>
        <w:rPr>
          <w:rFonts w:ascii="Tahoma" w:hAnsi="Tahoma" w:cs="Tahoma"/>
          <w:sz w:val="20"/>
          <w:szCs w:val="20"/>
        </w:rPr>
        <w:t xml:space="preserve">Prodávající je povinen v rámci předání a převzetí Předmětu koupě dodat </w:t>
      </w:r>
      <w:r w:rsidRPr="00A509C9">
        <w:rPr>
          <w:rFonts w:ascii="Tahoma" w:hAnsi="Tahoma" w:cs="Tahoma"/>
          <w:color w:val="000000"/>
          <w:sz w:val="20"/>
        </w:rPr>
        <w:t>všech</w:t>
      </w:r>
      <w:r>
        <w:rPr>
          <w:rFonts w:ascii="Tahoma" w:hAnsi="Tahoma" w:cs="Tahoma"/>
          <w:color w:val="000000"/>
          <w:sz w:val="20"/>
        </w:rPr>
        <w:t>ny</w:t>
      </w:r>
      <w:r w:rsidRPr="00A509C9">
        <w:rPr>
          <w:rFonts w:ascii="Tahoma" w:hAnsi="Tahoma" w:cs="Tahoma"/>
          <w:color w:val="000000"/>
          <w:sz w:val="20"/>
        </w:rPr>
        <w:t xml:space="preserve"> relevantní doklad</w:t>
      </w:r>
      <w:r>
        <w:rPr>
          <w:rFonts w:ascii="Tahoma" w:hAnsi="Tahoma" w:cs="Tahoma"/>
          <w:color w:val="000000"/>
          <w:sz w:val="20"/>
        </w:rPr>
        <w:t>y</w:t>
      </w:r>
      <w:r w:rsidRPr="00A509C9">
        <w:rPr>
          <w:rFonts w:ascii="Tahoma" w:hAnsi="Tahoma" w:cs="Tahoma"/>
          <w:color w:val="000000"/>
          <w:sz w:val="20"/>
        </w:rPr>
        <w:t xml:space="preserve"> a dokument</w:t>
      </w:r>
      <w:r>
        <w:rPr>
          <w:rFonts w:ascii="Tahoma" w:hAnsi="Tahoma" w:cs="Tahoma"/>
          <w:color w:val="000000"/>
          <w:sz w:val="20"/>
        </w:rPr>
        <w:t>y</w:t>
      </w:r>
      <w:r w:rsidRPr="00A509C9">
        <w:rPr>
          <w:rFonts w:ascii="Tahoma" w:hAnsi="Tahoma" w:cs="Tahoma"/>
          <w:color w:val="000000"/>
          <w:sz w:val="20"/>
        </w:rPr>
        <w:t xml:space="preserve"> k Předmětu koupě, které jsou požadovány právními nebo technickými normami, příp. které osvědčují technické požadavky na prostředky, příp. jsou vydávány výrobcem Předmětu koupě, příp. které jsou potřebné pro používání přístroje v prostředí Kupujícího nebo pro dodržení bezpečnostních a jiných norem</w:t>
      </w:r>
      <w:r>
        <w:rPr>
          <w:rFonts w:ascii="Tahoma" w:hAnsi="Tahoma" w:cs="Tahoma"/>
          <w:color w:val="000000"/>
          <w:sz w:val="20"/>
        </w:rPr>
        <w:t>.</w:t>
      </w:r>
    </w:p>
    <w:p w14:paraId="3FA4683A" w14:textId="77777777" w:rsidR="0087522D" w:rsidRPr="00A509C9" w:rsidRDefault="0087522D" w:rsidP="0087522D">
      <w:pPr>
        <w:ind w:left="426"/>
        <w:jc w:val="both"/>
        <w:rPr>
          <w:rFonts w:ascii="Tahoma" w:hAnsi="Tahoma" w:cs="Tahoma"/>
          <w:sz w:val="20"/>
          <w:szCs w:val="20"/>
        </w:rPr>
      </w:pPr>
    </w:p>
    <w:p w14:paraId="213F4473" w14:textId="1DB9B742" w:rsidR="0087522D" w:rsidRPr="00A509C9" w:rsidRDefault="0087522D" w:rsidP="00187FB7">
      <w:pPr>
        <w:numPr>
          <w:ilvl w:val="0"/>
          <w:numId w:val="31"/>
        </w:numPr>
        <w:jc w:val="both"/>
        <w:rPr>
          <w:rFonts w:ascii="Tahoma" w:hAnsi="Tahoma" w:cs="Tahoma"/>
          <w:sz w:val="20"/>
          <w:szCs w:val="20"/>
        </w:rPr>
      </w:pPr>
      <w:r>
        <w:rPr>
          <w:rFonts w:ascii="Tahoma" w:hAnsi="Tahoma" w:cs="Tahoma"/>
          <w:color w:val="000000"/>
          <w:sz w:val="20"/>
        </w:rPr>
        <w:t>Za uvedené dokumenty jsou smluvními stranami považovány</w:t>
      </w:r>
      <w:r w:rsidR="00CD4487">
        <w:rPr>
          <w:rFonts w:ascii="Tahoma" w:hAnsi="Tahoma" w:cs="Tahoma"/>
          <w:color w:val="000000"/>
          <w:sz w:val="20"/>
        </w:rPr>
        <w:t xml:space="preserve"> zejm.</w:t>
      </w:r>
      <w:r w:rsidR="002874B6">
        <w:rPr>
          <w:rFonts w:ascii="Tahoma" w:hAnsi="Tahoma" w:cs="Tahoma"/>
          <w:color w:val="000000"/>
          <w:sz w:val="20"/>
        </w:rPr>
        <w:t>:</w:t>
      </w:r>
    </w:p>
    <w:p w14:paraId="1331BF48" w14:textId="77777777" w:rsidR="0087522D" w:rsidRDefault="0087522D" w:rsidP="0087522D">
      <w:pPr>
        <w:jc w:val="both"/>
        <w:rPr>
          <w:rFonts w:ascii="Tahoma" w:hAnsi="Tahoma" w:cs="Tahoma"/>
          <w:sz w:val="20"/>
          <w:szCs w:val="20"/>
        </w:rPr>
      </w:pPr>
    </w:p>
    <w:p w14:paraId="7683D5EA" w14:textId="6A6C538B" w:rsidR="002874B6" w:rsidRDefault="002874B6" w:rsidP="002874B6">
      <w:pPr>
        <w:ind w:left="284"/>
        <w:jc w:val="both"/>
        <w:rPr>
          <w:rFonts w:ascii="Tahoma" w:hAnsi="Tahoma" w:cs="Tahoma"/>
          <w:sz w:val="20"/>
          <w:szCs w:val="20"/>
        </w:rPr>
      </w:pPr>
      <w:r>
        <w:rPr>
          <w:rFonts w:ascii="Tahoma" w:hAnsi="Tahoma" w:cs="Tahoma"/>
          <w:sz w:val="20"/>
          <w:szCs w:val="20"/>
        </w:rPr>
        <w:tab/>
        <w:t>-</w:t>
      </w:r>
      <w:r w:rsidRPr="00027FF5">
        <w:rPr>
          <w:rFonts w:ascii="Tahoma" w:hAnsi="Tahoma" w:cs="Tahoma"/>
          <w:sz w:val="20"/>
          <w:szCs w:val="20"/>
        </w:rPr>
        <w:t xml:space="preserve"> uživatelský manuál</w:t>
      </w:r>
      <w:r w:rsidR="00CD4487">
        <w:rPr>
          <w:rFonts w:ascii="Tahoma" w:hAnsi="Tahoma" w:cs="Tahoma"/>
          <w:sz w:val="20"/>
          <w:szCs w:val="20"/>
        </w:rPr>
        <w:t xml:space="preserve">/návod na obsluhu </w:t>
      </w:r>
      <w:r w:rsidR="00CD4487" w:rsidRPr="00473DBD">
        <w:rPr>
          <w:rFonts w:ascii="Tahoma" w:hAnsi="Tahoma" w:cs="Tahoma"/>
          <w:color w:val="000000"/>
          <w:sz w:val="20"/>
        </w:rPr>
        <w:t xml:space="preserve">(v tištěné a </w:t>
      </w:r>
      <w:r w:rsidR="00CD4487">
        <w:rPr>
          <w:rFonts w:ascii="Tahoma" w:hAnsi="Tahoma" w:cs="Tahoma"/>
          <w:color w:val="000000"/>
          <w:sz w:val="20"/>
        </w:rPr>
        <w:t xml:space="preserve">v </w:t>
      </w:r>
      <w:r w:rsidR="00CD4487" w:rsidRPr="00473DBD">
        <w:rPr>
          <w:rFonts w:ascii="Tahoma" w:hAnsi="Tahoma" w:cs="Tahoma"/>
          <w:color w:val="000000"/>
          <w:sz w:val="20"/>
        </w:rPr>
        <w:t>elektronické podobě</w:t>
      </w:r>
      <w:r w:rsidR="00CD4487">
        <w:rPr>
          <w:rFonts w:ascii="Tahoma" w:hAnsi="Tahoma" w:cs="Tahoma"/>
          <w:color w:val="000000"/>
          <w:sz w:val="20"/>
        </w:rPr>
        <w:t xml:space="preserve"> ve formátu </w:t>
      </w:r>
      <w:r w:rsidR="00CD4487" w:rsidRPr="00473DBD">
        <w:rPr>
          <w:rFonts w:ascii="Tahoma" w:hAnsi="Tahoma" w:cs="Tahoma"/>
          <w:sz w:val="20"/>
        </w:rPr>
        <w:t>*.</w:t>
      </w:r>
      <w:r w:rsidR="00CD4487" w:rsidRPr="00752704">
        <w:rPr>
          <w:rFonts w:ascii="Tahoma" w:hAnsi="Tahoma" w:cs="Tahoma"/>
          <w:color w:val="000000"/>
          <w:sz w:val="20"/>
        </w:rPr>
        <w:t>doc</w:t>
      </w:r>
      <w:r w:rsidR="00CD4487">
        <w:rPr>
          <w:rFonts w:ascii="Tahoma" w:hAnsi="Tahoma" w:cs="Tahoma"/>
          <w:color w:val="000000"/>
          <w:sz w:val="20"/>
        </w:rPr>
        <w:t xml:space="preserve"> nebo </w:t>
      </w:r>
      <w:r w:rsidR="00CD4487" w:rsidRPr="00473DBD">
        <w:rPr>
          <w:rFonts w:ascii="Tahoma" w:hAnsi="Tahoma" w:cs="Tahoma"/>
          <w:sz w:val="20"/>
        </w:rPr>
        <w:t>*.</w:t>
      </w:r>
      <w:proofErr w:type="spellStart"/>
      <w:r w:rsidR="00CD4487">
        <w:rPr>
          <w:rFonts w:ascii="Tahoma" w:hAnsi="Tahoma" w:cs="Tahoma"/>
          <w:color w:val="000000"/>
          <w:sz w:val="20"/>
        </w:rPr>
        <w:t>pdf</w:t>
      </w:r>
      <w:proofErr w:type="spellEnd"/>
      <w:r w:rsidR="00CD4487" w:rsidRPr="00473DBD">
        <w:rPr>
          <w:rFonts w:ascii="Tahoma" w:hAnsi="Tahoma" w:cs="Tahoma"/>
          <w:color w:val="000000"/>
          <w:sz w:val="20"/>
        </w:rPr>
        <w:t>)</w:t>
      </w:r>
    </w:p>
    <w:p w14:paraId="3AB26B05" w14:textId="77777777" w:rsidR="002874B6" w:rsidRDefault="002874B6" w:rsidP="002874B6">
      <w:pPr>
        <w:ind w:left="284"/>
        <w:jc w:val="both"/>
        <w:rPr>
          <w:rFonts w:ascii="Tahoma" w:hAnsi="Tahoma" w:cs="Tahoma"/>
          <w:sz w:val="20"/>
          <w:szCs w:val="20"/>
        </w:rPr>
      </w:pPr>
      <w:r>
        <w:rPr>
          <w:rFonts w:ascii="Tahoma" w:hAnsi="Tahoma" w:cs="Tahoma"/>
          <w:sz w:val="20"/>
          <w:szCs w:val="20"/>
        </w:rPr>
        <w:tab/>
        <w:t xml:space="preserve">- </w:t>
      </w:r>
      <w:r w:rsidRPr="00027FF5">
        <w:rPr>
          <w:rFonts w:ascii="Tahoma" w:hAnsi="Tahoma" w:cs="Tahoma"/>
          <w:sz w:val="20"/>
          <w:szCs w:val="20"/>
        </w:rPr>
        <w:t>prohlášení o shodě s vyznačením klasifikační třídy ZP</w:t>
      </w:r>
      <w:r w:rsidR="00745186">
        <w:rPr>
          <w:rFonts w:ascii="Tahoma" w:hAnsi="Tahoma" w:cs="Tahoma"/>
          <w:sz w:val="20"/>
          <w:szCs w:val="20"/>
        </w:rPr>
        <w:t>,</w:t>
      </w:r>
    </w:p>
    <w:p w14:paraId="69C05FC7" w14:textId="77777777" w:rsidR="002874B6" w:rsidRDefault="002874B6" w:rsidP="002874B6">
      <w:pPr>
        <w:ind w:left="284"/>
        <w:jc w:val="both"/>
        <w:rPr>
          <w:rFonts w:ascii="Tahoma" w:hAnsi="Tahoma" w:cs="Tahoma"/>
          <w:sz w:val="20"/>
          <w:szCs w:val="20"/>
        </w:rPr>
      </w:pPr>
      <w:r>
        <w:rPr>
          <w:rFonts w:ascii="Tahoma" w:hAnsi="Tahoma" w:cs="Tahoma"/>
          <w:sz w:val="20"/>
          <w:szCs w:val="20"/>
        </w:rPr>
        <w:t xml:space="preserve"> </w:t>
      </w:r>
      <w:r w:rsidRPr="00027FF5">
        <w:rPr>
          <w:rFonts w:ascii="Tahoma" w:hAnsi="Tahoma" w:cs="Tahoma"/>
          <w:sz w:val="20"/>
          <w:szCs w:val="20"/>
        </w:rPr>
        <w:t xml:space="preserve"> </w:t>
      </w:r>
      <w:r>
        <w:rPr>
          <w:rFonts w:ascii="Tahoma" w:hAnsi="Tahoma" w:cs="Tahoma"/>
          <w:sz w:val="20"/>
          <w:szCs w:val="20"/>
        </w:rPr>
        <w:tab/>
        <w:t xml:space="preserve">- </w:t>
      </w:r>
      <w:r w:rsidRPr="00027FF5">
        <w:rPr>
          <w:rFonts w:ascii="Tahoma" w:hAnsi="Tahoma" w:cs="Tahoma"/>
          <w:sz w:val="20"/>
          <w:szCs w:val="20"/>
        </w:rPr>
        <w:t>uživatelskou dokumentaci</w:t>
      </w:r>
      <w:r>
        <w:rPr>
          <w:rFonts w:ascii="Tahoma" w:hAnsi="Tahoma" w:cs="Tahoma"/>
          <w:sz w:val="20"/>
          <w:szCs w:val="20"/>
        </w:rPr>
        <w:t xml:space="preserve"> a pokyny pro údržbu a ošetřování </w:t>
      </w:r>
      <w:r w:rsidRPr="00027FF5">
        <w:rPr>
          <w:rFonts w:ascii="Tahoma" w:hAnsi="Tahoma" w:cs="Tahoma"/>
          <w:sz w:val="20"/>
          <w:szCs w:val="20"/>
        </w:rPr>
        <w:t>v českém jazyce</w:t>
      </w:r>
      <w:r>
        <w:rPr>
          <w:rFonts w:ascii="Tahoma" w:hAnsi="Tahoma" w:cs="Tahoma"/>
          <w:sz w:val="20"/>
          <w:szCs w:val="20"/>
        </w:rPr>
        <w:t>,</w:t>
      </w:r>
    </w:p>
    <w:p w14:paraId="142741A4" w14:textId="77777777" w:rsidR="002874B6" w:rsidRPr="00027FF5" w:rsidRDefault="002874B6" w:rsidP="002874B6">
      <w:pPr>
        <w:ind w:left="284"/>
        <w:jc w:val="both"/>
        <w:rPr>
          <w:rFonts w:ascii="Tahoma" w:hAnsi="Tahoma" w:cs="Tahoma"/>
          <w:sz w:val="20"/>
          <w:szCs w:val="20"/>
        </w:rPr>
      </w:pPr>
      <w:r>
        <w:rPr>
          <w:rFonts w:ascii="Tahoma" w:hAnsi="Tahoma" w:cs="Tahoma"/>
          <w:sz w:val="20"/>
          <w:szCs w:val="20"/>
        </w:rPr>
        <w:tab/>
        <w:t xml:space="preserve">- </w:t>
      </w:r>
      <w:r w:rsidRPr="00027FF5">
        <w:rPr>
          <w:rFonts w:ascii="Tahoma" w:hAnsi="Tahoma" w:cs="Tahoma"/>
          <w:sz w:val="20"/>
          <w:szCs w:val="20"/>
        </w:rPr>
        <w:t>technickou dokumentaci,</w:t>
      </w:r>
    </w:p>
    <w:p w14:paraId="410DFD15" w14:textId="77777777" w:rsidR="002874B6" w:rsidRPr="00027FF5" w:rsidRDefault="002874B6" w:rsidP="002874B6">
      <w:pPr>
        <w:ind w:left="284"/>
        <w:jc w:val="both"/>
        <w:rPr>
          <w:rFonts w:ascii="Tahoma" w:hAnsi="Tahoma" w:cs="Tahoma"/>
          <w:sz w:val="20"/>
          <w:szCs w:val="20"/>
        </w:rPr>
      </w:pPr>
      <w:r>
        <w:rPr>
          <w:rFonts w:ascii="Tahoma" w:hAnsi="Tahoma" w:cs="Tahoma"/>
          <w:sz w:val="20"/>
          <w:szCs w:val="20"/>
        </w:rPr>
        <w:tab/>
        <w:t xml:space="preserve">- </w:t>
      </w:r>
      <w:r w:rsidRPr="00027FF5">
        <w:rPr>
          <w:rFonts w:ascii="Tahoma" w:hAnsi="Tahoma" w:cs="Tahoma"/>
          <w:sz w:val="20"/>
          <w:szCs w:val="20"/>
        </w:rPr>
        <w:t>uvedení výrobce a země původu zdravotnického prostředku,</w:t>
      </w:r>
    </w:p>
    <w:p w14:paraId="50B2D390" w14:textId="77777777" w:rsidR="002874B6" w:rsidRPr="00027FF5" w:rsidRDefault="002874B6" w:rsidP="002874B6">
      <w:pPr>
        <w:ind w:left="284"/>
        <w:jc w:val="both"/>
        <w:rPr>
          <w:rFonts w:ascii="Tahoma" w:hAnsi="Tahoma" w:cs="Tahoma"/>
          <w:sz w:val="20"/>
          <w:szCs w:val="20"/>
        </w:rPr>
      </w:pPr>
      <w:r>
        <w:rPr>
          <w:rFonts w:ascii="Tahoma" w:hAnsi="Tahoma" w:cs="Tahoma"/>
          <w:sz w:val="20"/>
          <w:szCs w:val="20"/>
        </w:rPr>
        <w:tab/>
        <w:t xml:space="preserve">- </w:t>
      </w:r>
      <w:r w:rsidRPr="00027FF5">
        <w:rPr>
          <w:rFonts w:ascii="Tahoma" w:hAnsi="Tahoma" w:cs="Tahoma"/>
          <w:sz w:val="20"/>
          <w:szCs w:val="20"/>
        </w:rPr>
        <w:t>záruční list,</w:t>
      </w:r>
    </w:p>
    <w:p w14:paraId="776B1958" w14:textId="77777777" w:rsidR="002874B6" w:rsidRPr="002874B6" w:rsidRDefault="002874B6" w:rsidP="002874B6">
      <w:pPr>
        <w:ind w:left="284"/>
        <w:jc w:val="both"/>
        <w:rPr>
          <w:rFonts w:ascii="Tahoma" w:hAnsi="Tahoma" w:cs="Tahoma"/>
          <w:sz w:val="20"/>
          <w:szCs w:val="20"/>
        </w:rPr>
      </w:pPr>
      <w:r>
        <w:tab/>
      </w:r>
      <w:r w:rsidRPr="002874B6">
        <w:rPr>
          <w:rFonts w:ascii="Tahoma" w:hAnsi="Tahoma" w:cs="Tahoma"/>
          <w:sz w:val="20"/>
          <w:szCs w:val="20"/>
        </w:rPr>
        <w:t>- prohlášení o shodě anebo deklaraci konformity</w:t>
      </w:r>
      <w:r>
        <w:rPr>
          <w:rFonts w:ascii="Tahoma" w:hAnsi="Tahoma" w:cs="Tahoma"/>
          <w:sz w:val="20"/>
          <w:szCs w:val="20"/>
        </w:rPr>
        <w:t>,</w:t>
      </w:r>
      <w:r w:rsidRPr="002874B6">
        <w:rPr>
          <w:rFonts w:ascii="Tahoma" w:hAnsi="Tahoma" w:cs="Tahoma"/>
          <w:sz w:val="20"/>
          <w:szCs w:val="20"/>
        </w:rPr>
        <w:t xml:space="preserve"> </w:t>
      </w:r>
    </w:p>
    <w:p w14:paraId="62B84399" w14:textId="77777777" w:rsidR="002874B6" w:rsidRPr="002874B6" w:rsidRDefault="002874B6" w:rsidP="002874B6">
      <w:pPr>
        <w:ind w:left="284"/>
        <w:jc w:val="both"/>
        <w:rPr>
          <w:rFonts w:ascii="Tahoma" w:hAnsi="Tahoma" w:cs="Tahoma"/>
          <w:sz w:val="20"/>
          <w:szCs w:val="20"/>
        </w:rPr>
      </w:pPr>
      <w:r>
        <w:rPr>
          <w:rFonts w:ascii="Tahoma" w:hAnsi="Tahoma" w:cs="Tahoma"/>
          <w:sz w:val="20"/>
          <w:szCs w:val="20"/>
        </w:rPr>
        <w:tab/>
        <w:t xml:space="preserve">- </w:t>
      </w:r>
      <w:r w:rsidRPr="002874B6">
        <w:rPr>
          <w:rFonts w:ascii="Tahoma" w:hAnsi="Tahoma" w:cs="Tahoma"/>
          <w:sz w:val="20"/>
          <w:szCs w:val="20"/>
        </w:rPr>
        <w:t>doklady nezbytné k připojení na IT infrastrukturu Kupujícího</w:t>
      </w:r>
    </w:p>
    <w:p w14:paraId="52061D85" w14:textId="77777777" w:rsidR="002874B6" w:rsidRPr="002874B6" w:rsidRDefault="002874B6" w:rsidP="002874B6">
      <w:pPr>
        <w:ind w:left="284"/>
        <w:jc w:val="both"/>
        <w:rPr>
          <w:rFonts w:ascii="Tahoma" w:hAnsi="Tahoma" w:cs="Tahoma"/>
          <w:sz w:val="20"/>
          <w:szCs w:val="20"/>
        </w:rPr>
      </w:pPr>
      <w:r>
        <w:rPr>
          <w:rFonts w:ascii="Tahoma" w:hAnsi="Tahoma" w:cs="Tahoma"/>
          <w:sz w:val="20"/>
          <w:szCs w:val="20"/>
        </w:rPr>
        <w:tab/>
        <w:t xml:space="preserve">- </w:t>
      </w:r>
      <w:r w:rsidRPr="002874B6">
        <w:rPr>
          <w:rFonts w:ascii="Tahoma" w:hAnsi="Tahoma" w:cs="Tahoma"/>
          <w:sz w:val="20"/>
          <w:szCs w:val="20"/>
        </w:rPr>
        <w:t>příslušné certifikáty a atesty, osvědčující soulad s platnými normami</w:t>
      </w:r>
      <w:r>
        <w:rPr>
          <w:rFonts w:ascii="Tahoma" w:hAnsi="Tahoma" w:cs="Tahoma"/>
          <w:sz w:val="20"/>
          <w:szCs w:val="20"/>
        </w:rPr>
        <w:t>,</w:t>
      </w:r>
    </w:p>
    <w:p w14:paraId="4FA76875" w14:textId="77777777" w:rsidR="001D7D1F" w:rsidRDefault="002874B6" w:rsidP="002874B6">
      <w:pPr>
        <w:ind w:left="284"/>
        <w:jc w:val="both"/>
        <w:rPr>
          <w:rFonts w:ascii="Tahoma" w:hAnsi="Tahoma" w:cs="Tahoma"/>
          <w:sz w:val="20"/>
          <w:szCs w:val="20"/>
        </w:rPr>
      </w:pPr>
      <w:r>
        <w:rPr>
          <w:rFonts w:ascii="Tahoma" w:hAnsi="Tahoma" w:cs="Tahoma"/>
          <w:sz w:val="20"/>
          <w:szCs w:val="20"/>
        </w:rPr>
        <w:tab/>
        <w:t xml:space="preserve">- </w:t>
      </w:r>
      <w:r w:rsidRPr="002874B6">
        <w:rPr>
          <w:rFonts w:ascii="Tahoma" w:hAnsi="Tahoma" w:cs="Tahoma"/>
          <w:sz w:val="20"/>
          <w:szCs w:val="20"/>
        </w:rPr>
        <w:t xml:space="preserve">potvrzení výrobce o autorizovaném servisu dodavatele a vyškolení servisních pracovníků </w:t>
      </w:r>
      <w:r w:rsidR="00745186">
        <w:rPr>
          <w:rFonts w:ascii="Tahoma" w:hAnsi="Tahoma" w:cs="Tahoma"/>
          <w:sz w:val="20"/>
          <w:szCs w:val="20"/>
        </w:rPr>
        <w:tab/>
      </w:r>
      <w:r w:rsidRPr="002874B6">
        <w:rPr>
          <w:rFonts w:ascii="Tahoma" w:hAnsi="Tahoma" w:cs="Tahoma"/>
          <w:sz w:val="20"/>
          <w:szCs w:val="20"/>
        </w:rPr>
        <w:t>dodavatele</w:t>
      </w:r>
      <w:r w:rsidR="001D7D1F">
        <w:rPr>
          <w:rFonts w:ascii="Tahoma" w:hAnsi="Tahoma" w:cs="Tahoma"/>
          <w:sz w:val="20"/>
          <w:szCs w:val="20"/>
        </w:rPr>
        <w:t>,</w:t>
      </w:r>
    </w:p>
    <w:p w14:paraId="645F34FB" w14:textId="77777777" w:rsidR="002874B6" w:rsidRPr="002874B6" w:rsidRDefault="001D7D1F" w:rsidP="002874B6">
      <w:pPr>
        <w:ind w:left="284"/>
        <w:jc w:val="both"/>
        <w:rPr>
          <w:rFonts w:ascii="Tahoma" w:hAnsi="Tahoma" w:cs="Tahoma"/>
          <w:sz w:val="20"/>
          <w:szCs w:val="20"/>
        </w:rPr>
      </w:pPr>
      <w:r>
        <w:rPr>
          <w:rFonts w:ascii="Tahoma" w:hAnsi="Tahoma" w:cs="Tahoma"/>
          <w:sz w:val="20"/>
          <w:szCs w:val="20"/>
        </w:rPr>
        <w:tab/>
      </w:r>
      <w:r w:rsidRPr="001D7D1F">
        <w:rPr>
          <w:rFonts w:ascii="Tahoma" w:hAnsi="Tahoma" w:cs="Tahoma"/>
          <w:sz w:val="20"/>
          <w:szCs w:val="20"/>
        </w:rPr>
        <w:t>- doklady dle zákona č. 268/2014 Sb.</w:t>
      </w:r>
      <w:r w:rsidR="00E52C7C">
        <w:rPr>
          <w:rFonts w:ascii="Tahoma" w:hAnsi="Tahoma" w:cs="Tahoma"/>
          <w:sz w:val="20"/>
          <w:szCs w:val="20"/>
        </w:rPr>
        <w:t xml:space="preserve">, </w:t>
      </w:r>
      <w:r w:rsidR="00E52C7C" w:rsidRPr="00E52C7C">
        <w:rPr>
          <w:rFonts w:ascii="Tahoma" w:hAnsi="Tahoma" w:cs="Tahoma"/>
          <w:sz w:val="20"/>
          <w:szCs w:val="20"/>
        </w:rPr>
        <w:t>o zdravotnických prostředcích</w:t>
      </w:r>
    </w:p>
    <w:p w14:paraId="33807147" w14:textId="77777777" w:rsidR="002874B6" w:rsidRPr="002874B6" w:rsidRDefault="002874B6" w:rsidP="002874B6">
      <w:pPr>
        <w:ind w:left="284"/>
        <w:jc w:val="both"/>
        <w:rPr>
          <w:rFonts w:ascii="Tahoma" w:hAnsi="Tahoma" w:cs="Tahoma"/>
          <w:sz w:val="20"/>
          <w:szCs w:val="20"/>
        </w:rPr>
      </w:pPr>
    </w:p>
    <w:p w14:paraId="7FFA4C1C" w14:textId="77777777" w:rsidR="0087522D" w:rsidRDefault="0087522D" w:rsidP="00187FB7">
      <w:pPr>
        <w:jc w:val="both"/>
        <w:rPr>
          <w:rFonts w:ascii="Tahoma" w:hAnsi="Tahoma" w:cs="Tahoma"/>
          <w:sz w:val="20"/>
          <w:szCs w:val="20"/>
        </w:rPr>
      </w:pPr>
    </w:p>
    <w:p w14:paraId="4046BEF0" w14:textId="77777777" w:rsidR="0087522D" w:rsidRDefault="0087522D" w:rsidP="0087522D">
      <w:pPr>
        <w:pStyle w:val="Text"/>
        <w:tabs>
          <w:tab w:val="left" w:pos="720"/>
        </w:tabs>
        <w:overflowPunct w:val="0"/>
        <w:autoSpaceDE w:val="0"/>
        <w:jc w:val="both"/>
        <w:textAlignment w:val="baseline"/>
        <w:rPr>
          <w:rFonts w:ascii="Tahoma" w:hAnsi="Tahoma" w:cs="Tahoma"/>
          <w:color w:val="000000"/>
          <w:sz w:val="20"/>
        </w:rPr>
      </w:pPr>
      <w:r w:rsidRPr="00A509C9">
        <w:rPr>
          <w:rFonts w:ascii="Tahoma" w:hAnsi="Tahoma" w:cs="Tahoma"/>
          <w:b/>
          <w:bCs/>
          <w:sz w:val="20"/>
          <w:shd w:val="clear" w:color="auto" w:fill="FFFFFF"/>
        </w:rPr>
        <w:t>Komplexní zaškolení příslušných zaměstnanců Kupujícího</w:t>
      </w:r>
      <w:r>
        <w:rPr>
          <w:rFonts w:ascii="Tahoma" w:hAnsi="Tahoma" w:cs="Tahoma"/>
          <w:sz w:val="20"/>
          <w:shd w:val="clear" w:color="auto" w:fill="FFFFFF"/>
        </w:rPr>
        <w:t xml:space="preserve"> </w:t>
      </w:r>
      <w:r>
        <w:rPr>
          <w:rFonts w:ascii="Tahoma" w:hAnsi="Tahoma" w:cs="Tahoma"/>
          <w:color w:val="000000"/>
          <w:sz w:val="20"/>
        </w:rPr>
        <w:t xml:space="preserve">(čl. I. odst. 2 písm. </w:t>
      </w:r>
      <w:r w:rsidR="00E52C7C">
        <w:rPr>
          <w:rFonts w:ascii="Tahoma" w:hAnsi="Tahoma" w:cs="Tahoma"/>
          <w:color w:val="000000"/>
          <w:sz w:val="20"/>
        </w:rPr>
        <w:t>e</w:t>
      </w:r>
      <w:r>
        <w:rPr>
          <w:rFonts w:ascii="Tahoma" w:hAnsi="Tahoma" w:cs="Tahoma"/>
          <w:color w:val="000000"/>
          <w:sz w:val="20"/>
        </w:rPr>
        <w:t>))</w:t>
      </w:r>
    </w:p>
    <w:p w14:paraId="7517E543" w14:textId="77777777" w:rsidR="0087522D" w:rsidRDefault="0087522D" w:rsidP="0087522D">
      <w:pPr>
        <w:pStyle w:val="Text"/>
        <w:tabs>
          <w:tab w:val="left" w:pos="720"/>
        </w:tabs>
        <w:overflowPunct w:val="0"/>
        <w:autoSpaceDE w:val="0"/>
        <w:jc w:val="both"/>
        <w:textAlignment w:val="baseline"/>
        <w:rPr>
          <w:rFonts w:ascii="Tahoma" w:hAnsi="Tahoma" w:cs="Tahoma"/>
          <w:color w:val="000000"/>
          <w:sz w:val="20"/>
        </w:rPr>
      </w:pPr>
    </w:p>
    <w:p w14:paraId="30C320A5" w14:textId="77777777" w:rsidR="0087522D" w:rsidRDefault="0087522D" w:rsidP="00187FB7">
      <w:pPr>
        <w:numPr>
          <w:ilvl w:val="0"/>
          <w:numId w:val="31"/>
        </w:numPr>
        <w:jc w:val="both"/>
        <w:rPr>
          <w:rFonts w:ascii="Tahoma" w:hAnsi="Tahoma" w:cs="Tahoma"/>
          <w:sz w:val="20"/>
          <w:szCs w:val="20"/>
        </w:rPr>
      </w:pPr>
      <w:r>
        <w:rPr>
          <w:rFonts w:ascii="Tahoma" w:hAnsi="Tahoma" w:cs="Tahoma"/>
          <w:sz w:val="20"/>
          <w:szCs w:val="20"/>
        </w:rPr>
        <w:t>B</w:t>
      </w:r>
      <w:r w:rsidRPr="00473DBD">
        <w:rPr>
          <w:rFonts w:ascii="Tahoma" w:hAnsi="Tahoma" w:cs="Tahoma"/>
          <w:sz w:val="20"/>
          <w:szCs w:val="20"/>
        </w:rPr>
        <w:t xml:space="preserve">ezodkladně po předání a převzetí Předmětu koupě provede Prodávající praktické zaškolení </w:t>
      </w:r>
      <w:r>
        <w:rPr>
          <w:rFonts w:ascii="Tahoma" w:hAnsi="Tahoma" w:cs="Tahoma"/>
          <w:sz w:val="20"/>
          <w:szCs w:val="20"/>
        </w:rPr>
        <w:t>techniků a obsluhující</w:t>
      </w:r>
      <w:r w:rsidR="00540E4B">
        <w:rPr>
          <w:rFonts w:ascii="Tahoma" w:hAnsi="Tahoma" w:cs="Tahoma"/>
          <w:sz w:val="20"/>
          <w:szCs w:val="20"/>
        </w:rPr>
        <w:t>ho</w:t>
      </w:r>
      <w:r>
        <w:rPr>
          <w:rFonts w:ascii="Tahoma" w:hAnsi="Tahoma" w:cs="Tahoma"/>
          <w:sz w:val="20"/>
          <w:szCs w:val="20"/>
        </w:rPr>
        <w:t xml:space="preserve"> </w:t>
      </w:r>
      <w:r w:rsidRPr="00473DBD">
        <w:rPr>
          <w:rFonts w:ascii="Tahoma" w:hAnsi="Tahoma" w:cs="Tahoma"/>
          <w:sz w:val="20"/>
          <w:szCs w:val="20"/>
        </w:rPr>
        <w:t xml:space="preserve">personálu Kupujícího (v českém jazyce) v rozsahu odpovídajícímu potřebám Kupujícího pro dostatečné a úplné pochopení fungování Předmětu koupě a pro provádění instruktáží dalších pracovníků Kupujícího. </w:t>
      </w:r>
    </w:p>
    <w:p w14:paraId="48C82399" w14:textId="77777777" w:rsidR="0087522D" w:rsidRDefault="0087522D" w:rsidP="0087522D">
      <w:pPr>
        <w:ind w:left="426"/>
        <w:jc w:val="both"/>
        <w:rPr>
          <w:rFonts w:ascii="Tahoma" w:hAnsi="Tahoma" w:cs="Tahoma"/>
          <w:sz w:val="20"/>
          <w:szCs w:val="20"/>
        </w:rPr>
      </w:pPr>
    </w:p>
    <w:p w14:paraId="410A6D43" w14:textId="77777777" w:rsidR="0087522D" w:rsidRDefault="0087522D" w:rsidP="00187FB7">
      <w:pPr>
        <w:numPr>
          <w:ilvl w:val="0"/>
          <w:numId w:val="31"/>
        </w:numPr>
        <w:jc w:val="both"/>
        <w:rPr>
          <w:rFonts w:ascii="Tahoma" w:hAnsi="Tahoma" w:cs="Tahoma"/>
          <w:sz w:val="20"/>
          <w:szCs w:val="20"/>
        </w:rPr>
      </w:pPr>
      <w:r w:rsidRPr="00473DBD">
        <w:rPr>
          <w:rFonts w:ascii="Tahoma" w:hAnsi="Tahoma" w:cs="Tahoma"/>
          <w:sz w:val="20"/>
          <w:szCs w:val="20"/>
        </w:rPr>
        <w:t xml:space="preserve">Prodávající vystaví protokol o zaškolení pracovníků Kupujícího. </w:t>
      </w:r>
    </w:p>
    <w:p w14:paraId="480E8486" w14:textId="77777777" w:rsidR="0087522D" w:rsidRDefault="0087522D" w:rsidP="0087522D">
      <w:pPr>
        <w:jc w:val="both"/>
        <w:rPr>
          <w:rFonts w:ascii="Tahoma" w:hAnsi="Tahoma" w:cs="Tahoma"/>
          <w:sz w:val="20"/>
          <w:szCs w:val="20"/>
        </w:rPr>
      </w:pPr>
    </w:p>
    <w:p w14:paraId="6FFED2B5" w14:textId="77777777" w:rsidR="0087522D" w:rsidRDefault="0087522D" w:rsidP="00187FB7">
      <w:pPr>
        <w:numPr>
          <w:ilvl w:val="0"/>
          <w:numId w:val="31"/>
        </w:numPr>
        <w:jc w:val="both"/>
        <w:rPr>
          <w:rFonts w:ascii="Tahoma" w:hAnsi="Tahoma" w:cs="Tahoma"/>
          <w:sz w:val="20"/>
          <w:szCs w:val="20"/>
        </w:rPr>
      </w:pPr>
      <w:r w:rsidRPr="00473DBD">
        <w:rPr>
          <w:rFonts w:ascii="Tahoma" w:hAnsi="Tahoma" w:cs="Tahoma"/>
          <w:sz w:val="20"/>
          <w:szCs w:val="20"/>
        </w:rPr>
        <w:t xml:space="preserve">Přesné datum zaškolení bude stanoveno Kupujícím. </w:t>
      </w:r>
    </w:p>
    <w:p w14:paraId="1DE65547" w14:textId="77777777" w:rsidR="0087522D" w:rsidRDefault="0087522D" w:rsidP="0087522D">
      <w:pPr>
        <w:jc w:val="both"/>
        <w:rPr>
          <w:rFonts w:ascii="Tahoma" w:hAnsi="Tahoma" w:cs="Tahoma"/>
          <w:b/>
          <w:bCs/>
          <w:sz w:val="20"/>
          <w:szCs w:val="20"/>
        </w:rPr>
      </w:pPr>
    </w:p>
    <w:p w14:paraId="28625172" w14:textId="77777777" w:rsidR="0087522D" w:rsidRDefault="0087522D" w:rsidP="0087522D">
      <w:pPr>
        <w:jc w:val="both"/>
        <w:rPr>
          <w:rFonts w:ascii="Tahoma" w:hAnsi="Tahoma" w:cs="Tahoma"/>
          <w:b/>
          <w:bCs/>
          <w:sz w:val="20"/>
          <w:szCs w:val="20"/>
        </w:rPr>
      </w:pPr>
      <w:r w:rsidRPr="00A509C9">
        <w:rPr>
          <w:rFonts w:ascii="Tahoma" w:hAnsi="Tahoma" w:cs="Tahoma"/>
          <w:b/>
          <w:bCs/>
          <w:sz w:val="20"/>
          <w:szCs w:val="20"/>
        </w:rPr>
        <w:t>Splnění závazku dodání Předmětu koupě</w:t>
      </w:r>
    </w:p>
    <w:p w14:paraId="5EDB5548" w14:textId="77777777" w:rsidR="0087522D" w:rsidRPr="00A509C9" w:rsidRDefault="0087522D" w:rsidP="0087522D">
      <w:pPr>
        <w:jc w:val="both"/>
        <w:rPr>
          <w:rFonts w:ascii="Tahoma" w:hAnsi="Tahoma" w:cs="Tahoma"/>
          <w:b/>
          <w:bCs/>
          <w:sz w:val="20"/>
          <w:szCs w:val="20"/>
        </w:rPr>
      </w:pPr>
    </w:p>
    <w:p w14:paraId="1F63A751" w14:textId="77777777" w:rsidR="0087522D" w:rsidRPr="00FA2F4A" w:rsidRDefault="0087522D" w:rsidP="00FA2F4A">
      <w:pPr>
        <w:numPr>
          <w:ilvl w:val="0"/>
          <w:numId w:val="31"/>
        </w:numPr>
        <w:jc w:val="both"/>
        <w:rPr>
          <w:rFonts w:ascii="Tahoma" w:hAnsi="Tahoma" w:cs="Tahoma"/>
          <w:sz w:val="20"/>
          <w:szCs w:val="20"/>
        </w:rPr>
      </w:pPr>
      <w:r w:rsidRPr="00473DBD">
        <w:rPr>
          <w:rFonts w:ascii="Tahoma" w:hAnsi="Tahoma" w:cs="Tahoma"/>
          <w:sz w:val="20"/>
          <w:szCs w:val="20"/>
        </w:rPr>
        <w:t xml:space="preserve">Za řádné splnění závazku Prodávajícího dle čl. </w:t>
      </w:r>
      <w:r>
        <w:rPr>
          <w:rFonts w:ascii="Tahoma" w:hAnsi="Tahoma" w:cs="Tahoma"/>
          <w:sz w:val="20"/>
          <w:szCs w:val="20"/>
        </w:rPr>
        <w:t xml:space="preserve">I. odst. 1 a 2 této smlouvy </w:t>
      </w:r>
      <w:r w:rsidRPr="00473DBD">
        <w:rPr>
          <w:rFonts w:ascii="Tahoma" w:hAnsi="Tahoma" w:cs="Tahoma"/>
          <w:sz w:val="20"/>
          <w:szCs w:val="20"/>
        </w:rPr>
        <w:t xml:space="preserve">se považuje okamžik </w:t>
      </w:r>
      <w:r w:rsidR="00E85055">
        <w:rPr>
          <w:rFonts w:ascii="Tahoma" w:hAnsi="Tahoma" w:cs="Tahoma"/>
          <w:sz w:val="20"/>
          <w:szCs w:val="20"/>
        </w:rPr>
        <w:t>předvedení funkčnosti Předmětu koupě</w:t>
      </w:r>
      <w:r w:rsidRPr="00473DBD">
        <w:rPr>
          <w:rFonts w:ascii="Tahoma" w:hAnsi="Tahoma" w:cs="Tahoma"/>
          <w:sz w:val="20"/>
          <w:szCs w:val="20"/>
        </w:rPr>
        <w:t xml:space="preserve"> bez zjištění vad </w:t>
      </w:r>
      <w:r w:rsidR="00E85055">
        <w:rPr>
          <w:rFonts w:ascii="Tahoma" w:hAnsi="Tahoma" w:cs="Tahoma"/>
          <w:sz w:val="20"/>
          <w:szCs w:val="20"/>
        </w:rPr>
        <w:t xml:space="preserve">a jeho protokolární předání a převzetí, </w:t>
      </w:r>
      <w:r w:rsidRPr="00473DBD">
        <w:rPr>
          <w:rFonts w:ascii="Tahoma" w:hAnsi="Tahoma" w:cs="Tahoma"/>
          <w:sz w:val="20"/>
          <w:szCs w:val="20"/>
        </w:rPr>
        <w:t xml:space="preserve">při splnění ostatních povinností Prodávajícího dle této smlouvy.  </w:t>
      </w:r>
    </w:p>
    <w:p w14:paraId="4D168114" w14:textId="6E863CD2" w:rsidR="0087522D" w:rsidRDefault="0087522D" w:rsidP="0087522D">
      <w:pPr>
        <w:ind w:left="426"/>
        <w:jc w:val="both"/>
        <w:rPr>
          <w:rFonts w:ascii="Tahoma" w:hAnsi="Tahoma" w:cs="Tahoma"/>
          <w:sz w:val="20"/>
          <w:szCs w:val="20"/>
        </w:rPr>
      </w:pPr>
    </w:p>
    <w:p w14:paraId="2ED8428B" w14:textId="4AE01004" w:rsidR="00DE7342" w:rsidRDefault="00DE7342" w:rsidP="0087522D">
      <w:pPr>
        <w:ind w:left="426"/>
        <w:jc w:val="both"/>
        <w:rPr>
          <w:rFonts w:ascii="Tahoma" w:hAnsi="Tahoma" w:cs="Tahoma"/>
          <w:sz w:val="20"/>
          <w:szCs w:val="20"/>
        </w:rPr>
      </w:pPr>
    </w:p>
    <w:p w14:paraId="10D33FEC" w14:textId="77777777" w:rsidR="002A6018" w:rsidRPr="00473DBD" w:rsidRDefault="002A6018" w:rsidP="0087522D">
      <w:pPr>
        <w:ind w:left="426"/>
        <w:jc w:val="both"/>
        <w:rPr>
          <w:rFonts w:ascii="Tahoma" w:hAnsi="Tahoma" w:cs="Tahoma"/>
          <w:sz w:val="20"/>
          <w:szCs w:val="20"/>
        </w:rPr>
      </w:pPr>
    </w:p>
    <w:p w14:paraId="7362AE02" w14:textId="77777777" w:rsidR="0087522D" w:rsidRDefault="0087522D" w:rsidP="00E52C7C">
      <w:pPr>
        <w:pStyle w:val="Nadpis1"/>
        <w:numPr>
          <w:ilvl w:val="0"/>
          <w:numId w:val="0"/>
        </w:numPr>
        <w:spacing w:before="0" w:after="0"/>
        <w:ind w:left="432" w:hanging="432"/>
      </w:pPr>
      <w:r w:rsidRPr="0062081A">
        <w:t>III. Doba a místo plnění</w:t>
      </w:r>
    </w:p>
    <w:p w14:paraId="2BBA8973" w14:textId="77777777" w:rsidR="0087522D" w:rsidRPr="00862890" w:rsidRDefault="0087522D" w:rsidP="0087522D"/>
    <w:p w14:paraId="2E37CB08" w14:textId="77777777" w:rsidR="000F5E6F" w:rsidRPr="00745186" w:rsidRDefault="0087522D" w:rsidP="0087522D">
      <w:pPr>
        <w:numPr>
          <w:ilvl w:val="0"/>
          <w:numId w:val="8"/>
        </w:numPr>
        <w:tabs>
          <w:tab w:val="left" w:pos="426"/>
          <w:tab w:val="left" w:pos="711"/>
        </w:tabs>
        <w:ind w:left="426" w:right="70" w:hanging="426"/>
        <w:jc w:val="both"/>
        <w:rPr>
          <w:rFonts w:ascii="Tahoma" w:hAnsi="Tahoma" w:cs="Tahoma"/>
          <w:sz w:val="20"/>
          <w:szCs w:val="20"/>
        </w:rPr>
      </w:pPr>
      <w:r>
        <w:rPr>
          <w:rFonts w:ascii="Tahoma" w:hAnsi="Tahoma" w:cs="Tahoma"/>
          <w:sz w:val="20"/>
          <w:szCs w:val="20"/>
        </w:rPr>
        <w:t xml:space="preserve">Předmět koupě dle této smlouvy musí být předán Kupujícímu na základě řádně dokončeného předávacího řízení dle této </w:t>
      </w:r>
      <w:r w:rsidRPr="00745186">
        <w:rPr>
          <w:rFonts w:ascii="Tahoma" w:hAnsi="Tahoma" w:cs="Tahoma"/>
          <w:sz w:val="20"/>
          <w:szCs w:val="20"/>
        </w:rPr>
        <w:t xml:space="preserve">smlouvy </w:t>
      </w:r>
      <w:r w:rsidRPr="00E134D4">
        <w:rPr>
          <w:rFonts w:ascii="Tahoma" w:hAnsi="Tahoma" w:cs="Tahoma"/>
          <w:sz w:val="20"/>
          <w:szCs w:val="20"/>
        </w:rPr>
        <w:t xml:space="preserve">do </w:t>
      </w:r>
      <w:r w:rsidR="00ED0A53" w:rsidRPr="00E134D4">
        <w:rPr>
          <w:rFonts w:ascii="Tahoma" w:hAnsi="Tahoma" w:cs="Tahoma"/>
          <w:sz w:val="20"/>
          <w:szCs w:val="20"/>
        </w:rPr>
        <w:t>30 kalendářních dnů</w:t>
      </w:r>
      <w:r w:rsidR="00ED0A53">
        <w:rPr>
          <w:rFonts w:ascii="Tahoma" w:hAnsi="Tahoma" w:cs="Tahoma"/>
          <w:sz w:val="20"/>
          <w:szCs w:val="20"/>
        </w:rPr>
        <w:t xml:space="preserve"> od účinnosti této smlouvy.</w:t>
      </w:r>
    </w:p>
    <w:p w14:paraId="2D74CBF9" w14:textId="77777777" w:rsidR="000F5E6F" w:rsidRDefault="000F5E6F" w:rsidP="00187FB7">
      <w:pPr>
        <w:tabs>
          <w:tab w:val="left" w:pos="426"/>
          <w:tab w:val="left" w:pos="711"/>
        </w:tabs>
        <w:ind w:left="426" w:right="70"/>
        <w:jc w:val="both"/>
        <w:rPr>
          <w:rFonts w:ascii="Tahoma" w:hAnsi="Tahoma" w:cs="Tahoma"/>
          <w:sz w:val="20"/>
          <w:szCs w:val="20"/>
        </w:rPr>
      </w:pPr>
      <w:r>
        <w:rPr>
          <w:rFonts w:ascii="Tahoma" w:hAnsi="Tahoma" w:cs="Tahoma"/>
          <w:sz w:val="20"/>
          <w:szCs w:val="20"/>
        </w:rPr>
        <w:t xml:space="preserve"> </w:t>
      </w:r>
    </w:p>
    <w:p w14:paraId="74C1CFAB" w14:textId="77777777" w:rsidR="000F5E6F" w:rsidRDefault="000F5E6F" w:rsidP="0087522D">
      <w:pPr>
        <w:numPr>
          <w:ilvl w:val="0"/>
          <w:numId w:val="8"/>
        </w:numPr>
        <w:tabs>
          <w:tab w:val="left" w:pos="426"/>
          <w:tab w:val="left" w:pos="711"/>
        </w:tabs>
        <w:ind w:left="426" w:right="70" w:hanging="426"/>
        <w:jc w:val="both"/>
        <w:rPr>
          <w:rFonts w:ascii="Tahoma" w:hAnsi="Tahoma" w:cs="Tahoma"/>
          <w:sz w:val="20"/>
          <w:szCs w:val="20"/>
        </w:rPr>
      </w:pPr>
      <w:r>
        <w:rPr>
          <w:rFonts w:ascii="Tahoma" w:hAnsi="Tahoma" w:cs="Tahoma"/>
          <w:sz w:val="20"/>
          <w:szCs w:val="20"/>
        </w:rPr>
        <w:t>Doba plnění může být prodloužena:</w:t>
      </w:r>
    </w:p>
    <w:p w14:paraId="4A48C683" w14:textId="77777777" w:rsidR="000F5E6F" w:rsidRDefault="000F5E6F" w:rsidP="00187FB7">
      <w:pPr>
        <w:pStyle w:val="Odstavecseseznamem"/>
        <w:rPr>
          <w:rFonts w:ascii="Tahoma" w:hAnsi="Tahoma" w:cs="Tahoma"/>
          <w:sz w:val="20"/>
          <w:szCs w:val="20"/>
        </w:rPr>
      </w:pPr>
    </w:p>
    <w:p w14:paraId="64F45EF0" w14:textId="77777777" w:rsidR="000F5E6F" w:rsidRDefault="000F5E6F" w:rsidP="000F5E6F">
      <w:pPr>
        <w:pStyle w:val="Odstavecseseznamem"/>
        <w:numPr>
          <w:ilvl w:val="0"/>
          <w:numId w:val="30"/>
        </w:numPr>
        <w:tabs>
          <w:tab w:val="left" w:pos="426"/>
          <w:tab w:val="left" w:pos="711"/>
        </w:tabs>
        <w:ind w:right="70"/>
        <w:jc w:val="both"/>
        <w:rPr>
          <w:rFonts w:ascii="Tahoma" w:hAnsi="Tahoma" w:cs="Tahoma"/>
          <w:sz w:val="20"/>
          <w:szCs w:val="20"/>
        </w:rPr>
      </w:pPr>
      <w:r w:rsidRPr="00187FB7">
        <w:rPr>
          <w:rFonts w:ascii="Tahoma" w:hAnsi="Tahoma" w:cs="Tahoma"/>
          <w:sz w:val="20"/>
          <w:szCs w:val="20"/>
        </w:rPr>
        <w:t>z důvodů dle čl. II. odst. 9 této smlouvy,</w:t>
      </w:r>
    </w:p>
    <w:p w14:paraId="0DEB04BE" w14:textId="77777777" w:rsidR="000F5E6F" w:rsidRDefault="000F5E6F" w:rsidP="000F5E6F">
      <w:pPr>
        <w:pStyle w:val="Odstavecseseznamem"/>
        <w:numPr>
          <w:ilvl w:val="0"/>
          <w:numId w:val="30"/>
        </w:numPr>
        <w:tabs>
          <w:tab w:val="left" w:pos="426"/>
          <w:tab w:val="left" w:pos="711"/>
        </w:tabs>
        <w:ind w:right="70"/>
        <w:jc w:val="both"/>
        <w:rPr>
          <w:rFonts w:ascii="Tahoma" w:hAnsi="Tahoma" w:cs="Tahoma"/>
          <w:sz w:val="20"/>
          <w:szCs w:val="20"/>
        </w:rPr>
      </w:pPr>
      <w:r>
        <w:rPr>
          <w:rFonts w:ascii="Tahoma" w:hAnsi="Tahoma" w:cs="Tahoma"/>
          <w:sz w:val="20"/>
          <w:szCs w:val="20"/>
        </w:rPr>
        <w:t xml:space="preserve">z důvodu </w:t>
      </w:r>
      <w:r w:rsidRPr="00187FB7">
        <w:rPr>
          <w:rFonts w:ascii="Tahoma" w:hAnsi="Tahoma" w:cs="Tahoma"/>
          <w:sz w:val="20"/>
          <w:szCs w:val="20"/>
        </w:rPr>
        <w:t>prodlení s plněním povinností Kupujícího, jestliže podstata tohoto prodlení mohla mít objektivně za násle</w:t>
      </w:r>
      <w:r>
        <w:rPr>
          <w:rFonts w:ascii="Tahoma" w:hAnsi="Tahoma" w:cs="Tahoma"/>
          <w:sz w:val="20"/>
          <w:szCs w:val="20"/>
        </w:rPr>
        <w:t xml:space="preserve">dek zdržení </w:t>
      </w:r>
      <w:r w:rsidRPr="00187FB7">
        <w:rPr>
          <w:rFonts w:ascii="Tahoma" w:hAnsi="Tahoma" w:cs="Tahoma"/>
          <w:sz w:val="20"/>
          <w:szCs w:val="20"/>
        </w:rPr>
        <w:t>na straně Prodávajícího,</w:t>
      </w:r>
      <w:r>
        <w:rPr>
          <w:rFonts w:ascii="Tahoma" w:hAnsi="Tahoma" w:cs="Tahoma"/>
          <w:sz w:val="20"/>
          <w:szCs w:val="20"/>
        </w:rPr>
        <w:t xml:space="preserve"> a to pouze o dobu takového zdržení,</w:t>
      </w:r>
    </w:p>
    <w:p w14:paraId="0C21A18D" w14:textId="77777777" w:rsidR="0087522D" w:rsidRPr="00187FB7" w:rsidRDefault="000F5E6F" w:rsidP="00187FB7">
      <w:pPr>
        <w:pStyle w:val="Odstavecseseznamem"/>
        <w:numPr>
          <w:ilvl w:val="0"/>
          <w:numId w:val="30"/>
        </w:numPr>
        <w:tabs>
          <w:tab w:val="left" w:pos="426"/>
          <w:tab w:val="left" w:pos="711"/>
        </w:tabs>
        <w:ind w:right="70"/>
        <w:jc w:val="both"/>
        <w:rPr>
          <w:rFonts w:ascii="Tahoma" w:hAnsi="Tahoma" w:cs="Tahoma"/>
          <w:sz w:val="20"/>
          <w:szCs w:val="20"/>
        </w:rPr>
      </w:pPr>
      <w:r w:rsidRPr="00187FB7">
        <w:rPr>
          <w:rFonts w:ascii="Tahoma" w:hAnsi="Tahoma" w:cs="Tahoma"/>
          <w:sz w:val="20"/>
          <w:szCs w:val="20"/>
        </w:rPr>
        <w:t xml:space="preserve">v návaznosti na objektivní skutečnosti, o kterých Prodávající prokazatelně nebyl dostatečně informován, příp. které vznikly nezávisle na vůli či činnosti Prodávajícího či objektivně na jeho straně, a o kterých, ani s ohledem na svou profesi a znalosti související s touto profesí, nemohl vědět, </w:t>
      </w:r>
      <w:r>
        <w:rPr>
          <w:rFonts w:ascii="Tahoma" w:hAnsi="Tahoma" w:cs="Tahoma"/>
          <w:sz w:val="20"/>
          <w:szCs w:val="20"/>
        </w:rPr>
        <w:t xml:space="preserve">jestliže současně splní povinnost </w:t>
      </w:r>
      <w:r w:rsidRPr="00187FB7">
        <w:rPr>
          <w:rFonts w:ascii="Tahoma" w:hAnsi="Tahoma" w:cs="Tahoma"/>
          <w:sz w:val="20"/>
          <w:szCs w:val="20"/>
        </w:rPr>
        <w:t xml:space="preserve">bezodkladně o této situaci informovat Kupujícího a dbát jeho dalších pokynů. Dle povahy překážky má pak Prodávající nárok na prodloužení termínu dotčeného dílčího plnění, příp. i celkové doby plnění.  </w:t>
      </w:r>
      <w:r w:rsidR="0087522D" w:rsidRPr="00187FB7">
        <w:rPr>
          <w:rFonts w:ascii="Tahoma" w:hAnsi="Tahoma" w:cs="Tahoma"/>
          <w:sz w:val="20"/>
          <w:szCs w:val="20"/>
        </w:rPr>
        <w:t xml:space="preserve"> </w:t>
      </w:r>
    </w:p>
    <w:p w14:paraId="013F5E5E" w14:textId="77777777" w:rsidR="0087522D" w:rsidRPr="0062081A" w:rsidRDefault="0087522D" w:rsidP="00E52C7C">
      <w:pPr>
        <w:tabs>
          <w:tab w:val="left" w:pos="426"/>
          <w:tab w:val="left" w:pos="711"/>
        </w:tabs>
        <w:ind w:right="70"/>
        <w:jc w:val="both"/>
        <w:rPr>
          <w:rFonts w:ascii="Tahoma" w:hAnsi="Tahoma" w:cs="Tahoma"/>
          <w:sz w:val="20"/>
          <w:szCs w:val="20"/>
        </w:rPr>
      </w:pPr>
    </w:p>
    <w:p w14:paraId="7713DBD7" w14:textId="77777777" w:rsidR="0087522D" w:rsidRDefault="0087522D" w:rsidP="0087522D">
      <w:pPr>
        <w:numPr>
          <w:ilvl w:val="0"/>
          <w:numId w:val="8"/>
        </w:numPr>
        <w:tabs>
          <w:tab w:val="left" w:pos="426"/>
          <w:tab w:val="left" w:pos="711"/>
        </w:tabs>
        <w:ind w:left="426" w:right="70" w:hanging="426"/>
        <w:jc w:val="both"/>
        <w:rPr>
          <w:rFonts w:ascii="Tahoma" w:hAnsi="Tahoma" w:cs="Tahoma"/>
          <w:sz w:val="20"/>
          <w:szCs w:val="20"/>
        </w:rPr>
      </w:pPr>
      <w:r w:rsidRPr="0062081A">
        <w:rPr>
          <w:rFonts w:ascii="Tahoma" w:hAnsi="Tahoma" w:cs="Tahoma"/>
          <w:sz w:val="20"/>
          <w:szCs w:val="20"/>
        </w:rPr>
        <w:t xml:space="preserve">Prodávající bere na vědomí a před podpisem této smlouvy se seznámil se všemi příslušnými provozními a jinými omezeními na straně Kupujícího, která mohou </w:t>
      </w:r>
      <w:r w:rsidRPr="00E52C7C">
        <w:rPr>
          <w:rFonts w:ascii="Tahoma" w:hAnsi="Tahoma" w:cs="Tahoma"/>
          <w:sz w:val="20"/>
          <w:szCs w:val="20"/>
        </w:rPr>
        <w:t xml:space="preserve">mít vliv na </w:t>
      </w:r>
      <w:r w:rsidR="00ED0A53" w:rsidRPr="00E52C7C">
        <w:rPr>
          <w:rFonts w:ascii="Tahoma" w:hAnsi="Tahoma" w:cs="Tahoma"/>
          <w:sz w:val="20"/>
          <w:szCs w:val="20"/>
        </w:rPr>
        <w:t xml:space="preserve">dobu </w:t>
      </w:r>
      <w:r w:rsidRPr="00E52C7C">
        <w:rPr>
          <w:rFonts w:ascii="Tahoma" w:hAnsi="Tahoma" w:cs="Tahoma"/>
          <w:sz w:val="20"/>
          <w:szCs w:val="20"/>
        </w:rPr>
        <w:t>plnění.</w:t>
      </w:r>
      <w:r w:rsidRPr="0062081A">
        <w:rPr>
          <w:rFonts w:ascii="Tahoma" w:hAnsi="Tahoma" w:cs="Tahoma"/>
          <w:sz w:val="20"/>
          <w:szCs w:val="20"/>
        </w:rPr>
        <w:t xml:space="preserve"> </w:t>
      </w:r>
    </w:p>
    <w:p w14:paraId="4FE5C0F0" w14:textId="77777777" w:rsidR="0087522D" w:rsidRPr="0062081A" w:rsidRDefault="0087522D" w:rsidP="0087522D">
      <w:pPr>
        <w:tabs>
          <w:tab w:val="left" w:pos="426"/>
          <w:tab w:val="left" w:pos="711"/>
        </w:tabs>
        <w:ind w:right="70"/>
        <w:jc w:val="both"/>
        <w:rPr>
          <w:rFonts w:ascii="Tahoma" w:hAnsi="Tahoma" w:cs="Tahoma"/>
          <w:sz w:val="20"/>
          <w:szCs w:val="20"/>
        </w:rPr>
      </w:pPr>
    </w:p>
    <w:p w14:paraId="3C27A9E7" w14:textId="5445BA1B" w:rsidR="0087522D" w:rsidRPr="003A4CA1" w:rsidRDefault="0087522D" w:rsidP="003A4CA1">
      <w:pPr>
        <w:numPr>
          <w:ilvl w:val="0"/>
          <w:numId w:val="8"/>
        </w:numPr>
        <w:tabs>
          <w:tab w:val="left" w:pos="426"/>
          <w:tab w:val="left" w:pos="711"/>
        </w:tabs>
        <w:ind w:left="426" w:right="70" w:hanging="426"/>
        <w:jc w:val="both"/>
        <w:rPr>
          <w:rFonts w:ascii="Tahoma" w:hAnsi="Tahoma" w:cs="Tahoma"/>
          <w:sz w:val="20"/>
          <w:szCs w:val="20"/>
        </w:rPr>
      </w:pPr>
      <w:r w:rsidRPr="00752704">
        <w:rPr>
          <w:rFonts w:ascii="Tahoma" w:hAnsi="Tahoma" w:cs="Tahoma"/>
          <w:sz w:val="20"/>
          <w:szCs w:val="20"/>
        </w:rPr>
        <w:t>Míst</w:t>
      </w:r>
      <w:r>
        <w:rPr>
          <w:rFonts w:ascii="Tahoma" w:hAnsi="Tahoma" w:cs="Tahoma"/>
          <w:sz w:val="20"/>
          <w:szCs w:val="20"/>
        </w:rPr>
        <w:t>em</w:t>
      </w:r>
      <w:r w:rsidRPr="00752704">
        <w:rPr>
          <w:rFonts w:ascii="Tahoma" w:hAnsi="Tahoma" w:cs="Tahoma"/>
          <w:sz w:val="20"/>
          <w:szCs w:val="20"/>
        </w:rPr>
        <w:t xml:space="preserve"> dodání</w:t>
      </w:r>
      <w:r>
        <w:rPr>
          <w:rFonts w:ascii="Tahoma" w:hAnsi="Tahoma" w:cs="Tahoma"/>
          <w:sz w:val="20"/>
          <w:szCs w:val="20"/>
        </w:rPr>
        <w:t xml:space="preserve">, předání </w:t>
      </w:r>
      <w:r w:rsidRPr="00752704">
        <w:rPr>
          <w:rFonts w:ascii="Tahoma" w:hAnsi="Tahoma" w:cs="Tahoma"/>
          <w:sz w:val="20"/>
          <w:szCs w:val="20"/>
        </w:rPr>
        <w:t>a převzetí Předmětu koupě je</w:t>
      </w:r>
      <w:r>
        <w:rPr>
          <w:rFonts w:ascii="Tahoma" w:hAnsi="Tahoma" w:cs="Tahoma"/>
          <w:sz w:val="20"/>
          <w:szCs w:val="20"/>
        </w:rPr>
        <w:t xml:space="preserve">: </w:t>
      </w:r>
      <w:r w:rsidR="00F5109E">
        <w:rPr>
          <w:rFonts w:ascii="Tahoma" w:hAnsi="Tahoma" w:cs="Tahoma"/>
          <w:sz w:val="20"/>
          <w:szCs w:val="20"/>
        </w:rPr>
        <w:t xml:space="preserve">Revmatologický ústav, Na </w:t>
      </w:r>
      <w:proofErr w:type="spellStart"/>
      <w:r w:rsidR="00F5109E">
        <w:rPr>
          <w:rFonts w:ascii="Tahoma" w:hAnsi="Tahoma" w:cs="Tahoma"/>
          <w:sz w:val="20"/>
          <w:szCs w:val="20"/>
        </w:rPr>
        <w:t>Slupi</w:t>
      </w:r>
      <w:proofErr w:type="spellEnd"/>
      <w:r w:rsidR="00F5109E">
        <w:rPr>
          <w:rFonts w:ascii="Tahoma" w:hAnsi="Tahoma" w:cs="Tahoma"/>
          <w:sz w:val="20"/>
          <w:szCs w:val="20"/>
        </w:rPr>
        <w:t xml:space="preserve"> 4</w:t>
      </w:r>
      <w:r w:rsidR="00E134D4">
        <w:rPr>
          <w:rFonts w:ascii="Tahoma" w:hAnsi="Tahoma" w:cs="Tahoma"/>
          <w:sz w:val="20"/>
          <w:szCs w:val="20"/>
        </w:rPr>
        <w:t>50/4</w:t>
      </w:r>
      <w:r w:rsidR="00F5109E">
        <w:rPr>
          <w:rFonts w:ascii="Tahoma" w:hAnsi="Tahoma" w:cs="Tahoma"/>
          <w:sz w:val="20"/>
          <w:szCs w:val="20"/>
        </w:rPr>
        <w:t xml:space="preserve">, 128 </w:t>
      </w:r>
      <w:r w:rsidR="00E134D4">
        <w:rPr>
          <w:rFonts w:ascii="Tahoma" w:hAnsi="Tahoma" w:cs="Tahoma"/>
          <w:sz w:val="20"/>
          <w:szCs w:val="20"/>
        </w:rPr>
        <w:t>0</w:t>
      </w:r>
      <w:r w:rsidR="00F5109E">
        <w:rPr>
          <w:rFonts w:ascii="Tahoma" w:hAnsi="Tahoma" w:cs="Tahoma"/>
          <w:sz w:val="20"/>
          <w:szCs w:val="20"/>
        </w:rPr>
        <w:t>0 Praha,</w:t>
      </w:r>
      <w:r w:rsidR="00E134D4">
        <w:rPr>
          <w:rFonts w:ascii="Tahoma" w:hAnsi="Tahoma" w:cs="Tahoma"/>
          <w:sz w:val="20"/>
          <w:szCs w:val="20"/>
        </w:rPr>
        <w:t xml:space="preserve"> Nové Město,</w:t>
      </w:r>
      <w:r w:rsidR="00F5109E">
        <w:rPr>
          <w:rFonts w:ascii="Tahoma" w:hAnsi="Tahoma" w:cs="Tahoma"/>
          <w:sz w:val="20"/>
          <w:szCs w:val="20"/>
        </w:rPr>
        <w:t xml:space="preserve"> </w:t>
      </w:r>
      <w:r w:rsidR="00F5109E" w:rsidRPr="00F5109E">
        <w:rPr>
          <w:rFonts w:ascii="Tahoma" w:hAnsi="Tahoma" w:cs="Tahoma"/>
          <w:sz w:val="20"/>
          <w:szCs w:val="20"/>
        </w:rPr>
        <w:t>oddělení</w:t>
      </w:r>
      <w:r w:rsidR="00E134D4">
        <w:rPr>
          <w:rFonts w:ascii="Tahoma" w:hAnsi="Tahoma" w:cs="Tahoma"/>
          <w:sz w:val="20"/>
          <w:szCs w:val="20"/>
        </w:rPr>
        <w:t xml:space="preserve"> Klinických hodnocení Revmatologického ústavu</w:t>
      </w:r>
      <w:r w:rsidR="00D7695F">
        <w:rPr>
          <w:rFonts w:ascii="Tahoma" w:hAnsi="Tahoma" w:cs="Tahoma"/>
          <w:sz w:val="20"/>
          <w:szCs w:val="20"/>
        </w:rPr>
        <w:t>.</w:t>
      </w:r>
    </w:p>
    <w:p w14:paraId="58ADE047" w14:textId="77777777" w:rsidR="0087522D" w:rsidRDefault="0087522D" w:rsidP="00FA2F4A">
      <w:pPr>
        <w:tabs>
          <w:tab w:val="left" w:pos="426"/>
        </w:tabs>
        <w:ind w:right="-2"/>
        <w:jc w:val="both"/>
        <w:rPr>
          <w:rFonts w:ascii="Tahoma" w:hAnsi="Tahoma" w:cs="Tahoma"/>
          <w:sz w:val="20"/>
          <w:szCs w:val="20"/>
        </w:rPr>
      </w:pPr>
    </w:p>
    <w:p w14:paraId="2181EA13" w14:textId="77777777" w:rsidR="0087522D" w:rsidRDefault="0087522D" w:rsidP="00E52C7C">
      <w:pPr>
        <w:pStyle w:val="Nadpis1"/>
        <w:spacing w:before="0" w:after="0"/>
      </w:pPr>
      <w:r>
        <w:t>I</w:t>
      </w:r>
      <w:r w:rsidRPr="00070A75">
        <w:t xml:space="preserve">V. Kupní cena </w:t>
      </w:r>
      <w:r>
        <w:t>a platební podmínky kupní ceny</w:t>
      </w:r>
    </w:p>
    <w:p w14:paraId="0FFD8C0F" w14:textId="77777777" w:rsidR="0087522D" w:rsidRPr="00862890" w:rsidRDefault="0087522D" w:rsidP="0087522D"/>
    <w:p w14:paraId="0CF2D4EC" w14:textId="77777777" w:rsidR="0087522D" w:rsidRDefault="0087522D" w:rsidP="0087522D">
      <w:pPr>
        <w:numPr>
          <w:ilvl w:val="0"/>
          <w:numId w:val="6"/>
        </w:numPr>
        <w:ind w:left="426" w:hanging="426"/>
        <w:jc w:val="both"/>
        <w:rPr>
          <w:rFonts w:ascii="Tahoma" w:hAnsi="Tahoma" w:cs="Tahoma"/>
          <w:sz w:val="20"/>
          <w:szCs w:val="20"/>
        </w:rPr>
      </w:pPr>
      <w:r>
        <w:rPr>
          <w:rFonts w:ascii="Tahoma" w:hAnsi="Tahoma" w:cs="Tahoma"/>
          <w:sz w:val="20"/>
          <w:szCs w:val="20"/>
        </w:rPr>
        <w:t xml:space="preserve">Kupní cena </w:t>
      </w:r>
      <w:r w:rsidRPr="00070A75">
        <w:rPr>
          <w:rFonts w:ascii="Tahoma" w:hAnsi="Tahoma" w:cs="Tahoma"/>
          <w:sz w:val="20"/>
          <w:szCs w:val="20"/>
        </w:rPr>
        <w:t xml:space="preserve">Předmětu koupě (dále jen „kupní cena“) </w:t>
      </w:r>
      <w:r>
        <w:rPr>
          <w:rFonts w:ascii="Tahoma" w:hAnsi="Tahoma" w:cs="Tahoma"/>
          <w:sz w:val="20"/>
          <w:szCs w:val="20"/>
        </w:rPr>
        <w:t>je stanovena jako celková cena za všechna plnění dle čl. I. odst. 1, 2 a 3 této smlouvy</w:t>
      </w:r>
      <w:r w:rsidR="003020FA">
        <w:rPr>
          <w:rFonts w:ascii="Tahoma" w:hAnsi="Tahoma" w:cs="Tahoma"/>
          <w:sz w:val="20"/>
          <w:szCs w:val="20"/>
        </w:rPr>
        <w:t>,</w:t>
      </w:r>
      <w:r w:rsidR="0038056E">
        <w:rPr>
          <w:rFonts w:ascii="Tahoma" w:hAnsi="Tahoma" w:cs="Tahoma"/>
          <w:sz w:val="20"/>
          <w:szCs w:val="20"/>
        </w:rPr>
        <w:t xml:space="preserve"> a to ve výši</w:t>
      </w:r>
      <w:r w:rsidRPr="00070A75">
        <w:rPr>
          <w:rFonts w:ascii="Tahoma" w:hAnsi="Tahoma" w:cs="Tahoma"/>
          <w:sz w:val="20"/>
          <w:szCs w:val="20"/>
        </w:rPr>
        <w:t>:</w:t>
      </w:r>
    </w:p>
    <w:p w14:paraId="5ADF216C" w14:textId="77777777" w:rsidR="0087522D" w:rsidRPr="00070A75" w:rsidRDefault="0087522D" w:rsidP="0087522D">
      <w:pPr>
        <w:ind w:left="426"/>
        <w:jc w:val="both"/>
        <w:rPr>
          <w:rFonts w:ascii="Tahoma" w:hAnsi="Tahoma" w:cs="Tahoma"/>
          <w:sz w:val="20"/>
          <w:szCs w:val="20"/>
        </w:rPr>
      </w:pPr>
    </w:p>
    <w:p w14:paraId="3D121536" w14:textId="68140A5A" w:rsidR="0087522D" w:rsidRPr="0062081A" w:rsidRDefault="0087522D" w:rsidP="0087522D">
      <w:pPr>
        <w:ind w:firstLine="708"/>
        <w:jc w:val="both"/>
        <w:rPr>
          <w:rFonts w:ascii="Tahoma" w:hAnsi="Tahoma" w:cs="Tahoma"/>
          <w:sz w:val="20"/>
          <w:szCs w:val="20"/>
        </w:rPr>
      </w:pPr>
      <w:r w:rsidRPr="00070A75">
        <w:rPr>
          <w:rFonts w:ascii="Tahoma" w:hAnsi="Tahoma" w:cs="Tahoma"/>
          <w:sz w:val="20"/>
          <w:szCs w:val="20"/>
        </w:rPr>
        <w:tab/>
        <w:t xml:space="preserve">Cena bez DPH: </w:t>
      </w:r>
      <w:r w:rsidR="00D7695F">
        <w:rPr>
          <w:rFonts w:ascii="Tahoma" w:hAnsi="Tahoma" w:cs="Tahoma"/>
          <w:sz w:val="20"/>
          <w:szCs w:val="20"/>
        </w:rPr>
        <w:t xml:space="preserve">335.994,- </w:t>
      </w:r>
      <w:r w:rsidRPr="00070A75">
        <w:rPr>
          <w:rFonts w:ascii="Tahoma" w:hAnsi="Tahoma" w:cs="Tahoma"/>
          <w:sz w:val="20"/>
          <w:szCs w:val="20"/>
        </w:rPr>
        <w:t>K</w:t>
      </w:r>
      <w:r w:rsidRPr="00473DBD">
        <w:rPr>
          <w:rFonts w:ascii="Tahoma" w:hAnsi="Tahoma" w:cs="Tahoma"/>
          <w:sz w:val="20"/>
          <w:szCs w:val="20"/>
        </w:rPr>
        <w:t>č</w:t>
      </w:r>
      <w:r w:rsidR="00F5109E">
        <w:rPr>
          <w:rFonts w:ascii="Tahoma" w:hAnsi="Tahoma" w:cs="Tahoma"/>
          <w:sz w:val="20"/>
          <w:szCs w:val="20"/>
        </w:rPr>
        <w:t xml:space="preserve">, tj. </w:t>
      </w:r>
      <w:r w:rsidR="00D7695F">
        <w:rPr>
          <w:rFonts w:ascii="Tahoma" w:hAnsi="Tahoma" w:cs="Tahoma"/>
          <w:sz w:val="20"/>
          <w:szCs w:val="20"/>
        </w:rPr>
        <w:t xml:space="preserve">406.552,74 </w:t>
      </w:r>
      <w:r w:rsidR="00F5109E">
        <w:rPr>
          <w:rFonts w:ascii="Tahoma" w:hAnsi="Tahoma" w:cs="Tahoma"/>
          <w:sz w:val="20"/>
          <w:szCs w:val="20"/>
        </w:rPr>
        <w:t>Kč vč. DPH.</w:t>
      </w:r>
    </w:p>
    <w:p w14:paraId="4F99D3A5" w14:textId="77777777" w:rsidR="0087522D" w:rsidRDefault="0087522D" w:rsidP="00F5109E">
      <w:pPr>
        <w:jc w:val="both"/>
        <w:rPr>
          <w:rFonts w:ascii="Tahoma" w:hAnsi="Tahoma" w:cs="Tahoma"/>
          <w:sz w:val="20"/>
          <w:szCs w:val="20"/>
        </w:rPr>
      </w:pPr>
    </w:p>
    <w:p w14:paraId="5B59444C" w14:textId="77777777" w:rsidR="0087522D" w:rsidRDefault="0087522D" w:rsidP="0087522D">
      <w:pPr>
        <w:numPr>
          <w:ilvl w:val="0"/>
          <w:numId w:val="6"/>
        </w:numPr>
        <w:ind w:left="426" w:hanging="426"/>
        <w:jc w:val="both"/>
        <w:rPr>
          <w:rFonts w:ascii="Tahoma" w:hAnsi="Tahoma" w:cs="Tahoma"/>
          <w:sz w:val="20"/>
          <w:szCs w:val="20"/>
        </w:rPr>
      </w:pPr>
      <w:r w:rsidRPr="00473DBD">
        <w:rPr>
          <w:rFonts w:ascii="Tahoma" w:hAnsi="Tahoma" w:cs="Tahoma"/>
          <w:sz w:val="20"/>
          <w:szCs w:val="20"/>
        </w:rPr>
        <w:t>Kupní cena je nejvýše přípustná po celou dobu plnění této smlouvy a zahrnuje veškeré náklady spojené s </w:t>
      </w:r>
      <w:r w:rsidRPr="00473DBD" w:rsidDel="004E1BD0">
        <w:rPr>
          <w:rFonts w:ascii="Tahoma" w:hAnsi="Tahoma" w:cs="Tahoma"/>
          <w:sz w:val="20"/>
          <w:szCs w:val="20"/>
        </w:rPr>
        <w:t>dodáním</w:t>
      </w:r>
      <w:r w:rsidRPr="00473DBD">
        <w:rPr>
          <w:rFonts w:ascii="Tahoma" w:hAnsi="Tahoma" w:cs="Tahoma"/>
          <w:sz w:val="20"/>
          <w:szCs w:val="20"/>
        </w:rPr>
        <w:t xml:space="preserve"> Předmětu koupě </w:t>
      </w:r>
      <w:r>
        <w:rPr>
          <w:rFonts w:ascii="Tahoma" w:hAnsi="Tahoma" w:cs="Tahoma"/>
          <w:sz w:val="20"/>
          <w:szCs w:val="20"/>
        </w:rPr>
        <w:t>a dílčími plněními dle čl. I. odst. 1, 2 a 3 této smlouvy</w:t>
      </w:r>
      <w:r w:rsidR="003020FA">
        <w:rPr>
          <w:rFonts w:ascii="Tahoma" w:hAnsi="Tahoma" w:cs="Tahoma"/>
          <w:sz w:val="20"/>
          <w:szCs w:val="20"/>
        </w:rPr>
        <w:t xml:space="preserve">. </w:t>
      </w:r>
      <w:r>
        <w:rPr>
          <w:rFonts w:ascii="Tahoma" w:hAnsi="Tahoma" w:cs="Tahoma"/>
          <w:sz w:val="20"/>
          <w:szCs w:val="20"/>
        </w:rPr>
        <w:t xml:space="preserve">Výjimku tvoří případná legislativní změna DPH, kdy cena plnění bude nově odpovídat změněné platné sazbě DPH.  </w:t>
      </w:r>
    </w:p>
    <w:p w14:paraId="0A9DEBE8" w14:textId="77777777" w:rsidR="0087522D" w:rsidRPr="00473DBD" w:rsidRDefault="0087522D" w:rsidP="0087522D">
      <w:pPr>
        <w:jc w:val="both"/>
        <w:rPr>
          <w:rFonts w:ascii="Tahoma" w:hAnsi="Tahoma" w:cs="Tahoma"/>
          <w:sz w:val="20"/>
          <w:szCs w:val="20"/>
        </w:rPr>
      </w:pPr>
    </w:p>
    <w:p w14:paraId="676FE404" w14:textId="77777777" w:rsidR="0087522D" w:rsidRDefault="0087522D" w:rsidP="0087522D">
      <w:pPr>
        <w:numPr>
          <w:ilvl w:val="0"/>
          <w:numId w:val="6"/>
        </w:numPr>
        <w:ind w:left="426" w:hanging="426"/>
        <w:jc w:val="both"/>
        <w:rPr>
          <w:rFonts w:ascii="Tahoma" w:hAnsi="Tahoma" w:cs="Tahoma"/>
          <w:sz w:val="20"/>
          <w:szCs w:val="20"/>
        </w:rPr>
      </w:pPr>
      <w:r w:rsidRPr="00473DBD">
        <w:rPr>
          <w:rFonts w:ascii="Tahoma" w:hAnsi="Tahoma" w:cs="Tahoma"/>
          <w:sz w:val="20"/>
          <w:szCs w:val="20"/>
        </w:rPr>
        <w:t xml:space="preserve">Kupující neposkytuje zálohy. </w:t>
      </w:r>
    </w:p>
    <w:p w14:paraId="4A8B6B42" w14:textId="77777777" w:rsidR="0087522D" w:rsidRDefault="0087522D" w:rsidP="0087522D">
      <w:pPr>
        <w:jc w:val="both"/>
        <w:rPr>
          <w:rFonts w:ascii="Tahoma" w:hAnsi="Tahoma" w:cs="Tahoma"/>
          <w:sz w:val="20"/>
          <w:szCs w:val="20"/>
        </w:rPr>
      </w:pPr>
    </w:p>
    <w:p w14:paraId="619E9BD7" w14:textId="77777777" w:rsidR="0087522D" w:rsidRDefault="0087522D" w:rsidP="0087522D">
      <w:pPr>
        <w:numPr>
          <w:ilvl w:val="0"/>
          <w:numId w:val="6"/>
        </w:numPr>
        <w:ind w:left="426" w:hanging="426"/>
        <w:jc w:val="both"/>
        <w:rPr>
          <w:rFonts w:ascii="Tahoma" w:hAnsi="Tahoma" w:cs="Tahoma"/>
          <w:sz w:val="20"/>
          <w:szCs w:val="20"/>
        </w:rPr>
      </w:pPr>
      <w:r w:rsidRPr="00473DBD">
        <w:rPr>
          <w:rFonts w:ascii="Tahoma" w:hAnsi="Tahoma" w:cs="Tahoma"/>
          <w:sz w:val="20"/>
          <w:szCs w:val="20"/>
        </w:rPr>
        <w:t>Úhrada kupní ceny bude provedena v české měně</w:t>
      </w:r>
      <w:r>
        <w:rPr>
          <w:rFonts w:ascii="Tahoma" w:hAnsi="Tahoma" w:cs="Tahoma"/>
          <w:sz w:val="20"/>
          <w:szCs w:val="20"/>
        </w:rPr>
        <w:t xml:space="preserve"> na základě </w:t>
      </w:r>
      <w:r w:rsidR="00E85055">
        <w:rPr>
          <w:rFonts w:ascii="Tahoma" w:hAnsi="Tahoma" w:cs="Tahoma"/>
          <w:sz w:val="20"/>
          <w:szCs w:val="20"/>
        </w:rPr>
        <w:t>prodávajícím vystavené</w:t>
      </w:r>
      <w:r>
        <w:rPr>
          <w:rFonts w:ascii="Tahoma" w:hAnsi="Tahoma" w:cs="Tahoma"/>
          <w:sz w:val="20"/>
          <w:szCs w:val="20"/>
        </w:rPr>
        <w:t xml:space="preserve"> faktur</w:t>
      </w:r>
      <w:r w:rsidR="00E85055">
        <w:rPr>
          <w:rFonts w:ascii="Tahoma" w:hAnsi="Tahoma" w:cs="Tahoma"/>
          <w:sz w:val="20"/>
          <w:szCs w:val="20"/>
        </w:rPr>
        <w:t>y</w:t>
      </w:r>
      <w:r>
        <w:rPr>
          <w:rFonts w:ascii="Tahoma" w:hAnsi="Tahoma" w:cs="Tahoma"/>
          <w:sz w:val="20"/>
          <w:szCs w:val="20"/>
        </w:rPr>
        <w:t>.</w:t>
      </w:r>
      <w:r w:rsidR="00E85055">
        <w:rPr>
          <w:rFonts w:ascii="Tahoma" w:hAnsi="Tahoma" w:cs="Tahoma"/>
          <w:sz w:val="20"/>
          <w:szCs w:val="20"/>
        </w:rPr>
        <w:t xml:space="preserve"> F</w:t>
      </w:r>
      <w:r>
        <w:rPr>
          <w:rFonts w:ascii="Tahoma" w:hAnsi="Tahoma" w:cs="Tahoma"/>
          <w:sz w:val="20"/>
          <w:szCs w:val="20"/>
        </w:rPr>
        <w:t xml:space="preserve">akturu </w:t>
      </w:r>
      <w:r w:rsidR="00E85055">
        <w:rPr>
          <w:rFonts w:ascii="Tahoma" w:hAnsi="Tahoma" w:cs="Tahoma"/>
          <w:sz w:val="20"/>
          <w:szCs w:val="20"/>
        </w:rPr>
        <w:t>na</w:t>
      </w:r>
      <w:r>
        <w:rPr>
          <w:rFonts w:ascii="Tahoma" w:hAnsi="Tahoma" w:cs="Tahoma"/>
          <w:sz w:val="20"/>
          <w:szCs w:val="20"/>
        </w:rPr>
        <w:t xml:space="preserve"> kupní cen</w:t>
      </w:r>
      <w:r w:rsidR="00E85055">
        <w:rPr>
          <w:rFonts w:ascii="Tahoma" w:hAnsi="Tahoma" w:cs="Tahoma"/>
          <w:sz w:val="20"/>
          <w:szCs w:val="20"/>
        </w:rPr>
        <w:t xml:space="preserve">u </w:t>
      </w:r>
      <w:r>
        <w:rPr>
          <w:rFonts w:ascii="Tahoma" w:hAnsi="Tahoma" w:cs="Tahoma"/>
          <w:sz w:val="20"/>
          <w:szCs w:val="20"/>
        </w:rPr>
        <w:t xml:space="preserve">je Prodávající oprávněn vystavit po řádném předání a převzetí Předmětu koupě dle </w:t>
      </w:r>
      <w:r w:rsidRPr="00395E1E">
        <w:rPr>
          <w:rFonts w:ascii="Tahoma" w:hAnsi="Tahoma" w:cs="Tahoma"/>
          <w:sz w:val="20"/>
          <w:szCs w:val="20"/>
        </w:rPr>
        <w:t xml:space="preserve">čl. II. odst. </w:t>
      </w:r>
      <w:r w:rsidR="00F65F3D" w:rsidRPr="00395E1E">
        <w:rPr>
          <w:rFonts w:ascii="Tahoma" w:hAnsi="Tahoma" w:cs="Tahoma"/>
          <w:sz w:val="20"/>
          <w:szCs w:val="20"/>
        </w:rPr>
        <w:t>1</w:t>
      </w:r>
      <w:r w:rsidR="00E85055">
        <w:rPr>
          <w:rFonts w:ascii="Tahoma" w:hAnsi="Tahoma" w:cs="Tahoma"/>
          <w:sz w:val="20"/>
          <w:szCs w:val="20"/>
        </w:rPr>
        <w:t>6</w:t>
      </w:r>
      <w:r w:rsidR="00F65F3D" w:rsidRPr="00395E1E">
        <w:rPr>
          <w:rFonts w:ascii="Tahoma" w:hAnsi="Tahoma" w:cs="Tahoma"/>
          <w:sz w:val="20"/>
          <w:szCs w:val="20"/>
        </w:rPr>
        <w:t xml:space="preserve"> </w:t>
      </w:r>
      <w:r w:rsidRPr="00395E1E">
        <w:rPr>
          <w:rFonts w:ascii="Tahoma" w:hAnsi="Tahoma" w:cs="Tahoma"/>
          <w:sz w:val="20"/>
          <w:szCs w:val="20"/>
        </w:rPr>
        <w:t xml:space="preserve">této smlouvy. </w:t>
      </w:r>
    </w:p>
    <w:p w14:paraId="1CCD7148" w14:textId="77777777" w:rsidR="0087522D" w:rsidRDefault="0087522D" w:rsidP="0087522D">
      <w:pPr>
        <w:ind w:left="426"/>
        <w:jc w:val="both"/>
        <w:rPr>
          <w:rFonts w:ascii="Tahoma" w:hAnsi="Tahoma" w:cs="Tahoma"/>
          <w:sz w:val="20"/>
          <w:szCs w:val="20"/>
        </w:rPr>
      </w:pPr>
      <w:r>
        <w:rPr>
          <w:rFonts w:ascii="Tahoma" w:hAnsi="Tahoma" w:cs="Tahoma"/>
          <w:sz w:val="20"/>
          <w:szCs w:val="20"/>
        </w:rPr>
        <w:t xml:space="preserve"> </w:t>
      </w:r>
    </w:p>
    <w:p w14:paraId="107F9965" w14:textId="77777777" w:rsidR="0087522D" w:rsidRDefault="0087522D" w:rsidP="0087522D">
      <w:pPr>
        <w:numPr>
          <w:ilvl w:val="0"/>
          <w:numId w:val="6"/>
        </w:numPr>
        <w:ind w:left="426" w:hanging="426"/>
        <w:jc w:val="both"/>
        <w:rPr>
          <w:rFonts w:ascii="Tahoma" w:hAnsi="Tahoma" w:cs="Tahoma"/>
          <w:sz w:val="20"/>
          <w:szCs w:val="20"/>
        </w:rPr>
      </w:pPr>
      <w:r>
        <w:rPr>
          <w:rFonts w:ascii="Tahoma" w:hAnsi="Tahoma" w:cs="Tahoma"/>
          <w:sz w:val="20"/>
          <w:szCs w:val="20"/>
        </w:rPr>
        <w:t>Úhrada kupní ceny bude provedena bezhotovostně na účet Prodávajícího.</w:t>
      </w:r>
    </w:p>
    <w:p w14:paraId="0A2C810D" w14:textId="77777777" w:rsidR="0087522D" w:rsidRPr="00473DBD" w:rsidRDefault="0087522D" w:rsidP="0087522D">
      <w:pPr>
        <w:jc w:val="both"/>
        <w:rPr>
          <w:rFonts w:ascii="Tahoma" w:hAnsi="Tahoma" w:cs="Tahoma"/>
          <w:sz w:val="20"/>
          <w:szCs w:val="20"/>
        </w:rPr>
      </w:pPr>
    </w:p>
    <w:p w14:paraId="685F7C87" w14:textId="0776DB1F" w:rsidR="0087522D" w:rsidRDefault="0087522D" w:rsidP="0087522D">
      <w:pPr>
        <w:numPr>
          <w:ilvl w:val="0"/>
          <w:numId w:val="6"/>
        </w:numPr>
        <w:ind w:left="426" w:hanging="426"/>
        <w:jc w:val="both"/>
        <w:rPr>
          <w:rFonts w:ascii="Tahoma" w:hAnsi="Tahoma" w:cs="Tahoma"/>
          <w:sz w:val="20"/>
          <w:szCs w:val="20"/>
        </w:rPr>
      </w:pPr>
      <w:r>
        <w:rPr>
          <w:rFonts w:ascii="Tahoma" w:hAnsi="Tahoma" w:cs="Tahoma"/>
          <w:sz w:val="20"/>
          <w:szCs w:val="20"/>
        </w:rPr>
        <w:t>Splatnost faktur</w:t>
      </w:r>
      <w:r w:rsidR="00CC3664">
        <w:rPr>
          <w:rFonts w:ascii="Tahoma" w:hAnsi="Tahoma" w:cs="Tahoma"/>
          <w:sz w:val="20"/>
          <w:szCs w:val="20"/>
        </w:rPr>
        <w:t>y</w:t>
      </w:r>
      <w:r>
        <w:rPr>
          <w:rFonts w:ascii="Tahoma" w:hAnsi="Tahoma" w:cs="Tahoma"/>
          <w:sz w:val="20"/>
          <w:szCs w:val="20"/>
        </w:rPr>
        <w:t xml:space="preserve"> musí činit min. </w:t>
      </w:r>
      <w:r w:rsidR="00C80616">
        <w:rPr>
          <w:rFonts w:ascii="Tahoma" w:hAnsi="Tahoma" w:cs="Tahoma"/>
          <w:sz w:val="20"/>
          <w:szCs w:val="20"/>
        </w:rPr>
        <w:t>3</w:t>
      </w:r>
      <w:r>
        <w:rPr>
          <w:rFonts w:ascii="Tahoma" w:hAnsi="Tahoma" w:cs="Tahoma"/>
          <w:sz w:val="20"/>
          <w:szCs w:val="20"/>
        </w:rPr>
        <w:t>0 dnů ode dne vystavení faktury. Faktura musí být doručena Kupujícímu do 3 pracovních dnů od jejího vystavení, a to v elektronické podobě na adresu</w:t>
      </w:r>
      <w:r w:rsidR="00A83CC0">
        <w:rPr>
          <w:rFonts w:ascii="Tahoma" w:hAnsi="Tahoma" w:cs="Tahoma"/>
          <w:sz w:val="20"/>
          <w:szCs w:val="20"/>
        </w:rPr>
        <w:t xml:space="preserve">: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p>
    <w:p w14:paraId="75C0FA51" w14:textId="77777777" w:rsidR="006423EF" w:rsidRDefault="006423EF" w:rsidP="006423EF">
      <w:pPr>
        <w:ind w:left="426"/>
        <w:jc w:val="both"/>
        <w:rPr>
          <w:rFonts w:ascii="Tahoma" w:hAnsi="Tahoma" w:cs="Tahoma"/>
          <w:sz w:val="20"/>
          <w:szCs w:val="20"/>
        </w:rPr>
      </w:pPr>
    </w:p>
    <w:p w14:paraId="323938B6" w14:textId="77777777" w:rsidR="0087522D" w:rsidRPr="0062081A" w:rsidRDefault="0087522D" w:rsidP="0087522D">
      <w:pPr>
        <w:jc w:val="both"/>
        <w:rPr>
          <w:rFonts w:ascii="Tahoma" w:hAnsi="Tahoma" w:cs="Tahoma"/>
          <w:sz w:val="20"/>
          <w:szCs w:val="20"/>
        </w:rPr>
      </w:pPr>
    </w:p>
    <w:p w14:paraId="584166A6" w14:textId="77777777" w:rsidR="0087522D" w:rsidRDefault="0087522D" w:rsidP="0087522D">
      <w:pPr>
        <w:numPr>
          <w:ilvl w:val="0"/>
          <w:numId w:val="6"/>
        </w:numPr>
        <w:suppressAutoHyphens w:val="0"/>
        <w:autoSpaceDN w:val="0"/>
        <w:ind w:left="426" w:hanging="426"/>
        <w:jc w:val="both"/>
        <w:rPr>
          <w:rFonts w:ascii="Tahoma" w:hAnsi="Tahoma" w:cs="Tahoma"/>
          <w:sz w:val="20"/>
          <w:szCs w:val="20"/>
        </w:rPr>
      </w:pPr>
      <w:r w:rsidRPr="00F63C1C">
        <w:rPr>
          <w:rFonts w:ascii="Tahoma" w:hAnsi="Tahoma" w:cs="Tahoma"/>
          <w:sz w:val="20"/>
          <w:szCs w:val="20"/>
        </w:rPr>
        <w:t>Daňový doklad musí obsahovat náležitost</w:t>
      </w:r>
      <w:r>
        <w:rPr>
          <w:rFonts w:ascii="Tahoma" w:hAnsi="Tahoma" w:cs="Tahoma"/>
          <w:sz w:val="20"/>
          <w:szCs w:val="20"/>
        </w:rPr>
        <w:t>i</w:t>
      </w:r>
      <w:r w:rsidRPr="00F63C1C">
        <w:rPr>
          <w:rFonts w:ascii="Tahoma" w:hAnsi="Tahoma" w:cs="Tahoma"/>
          <w:sz w:val="20"/>
          <w:szCs w:val="20"/>
        </w:rPr>
        <w:t xml:space="preserve"> řádného účetního a daňového dokladu ve smyslu příslušných právních předpisů a musí obsahovat identifikaci této smlouvy.</w:t>
      </w:r>
    </w:p>
    <w:p w14:paraId="600BC18C" w14:textId="77777777" w:rsidR="0087522D" w:rsidRPr="00F63C1C" w:rsidRDefault="0087522D" w:rsidP="0087522D">
      <w:pPr>
        <w:suppressAutoHyphens w:val="0"/>
        <w:autoSpaceDN w:val="0"/>
        <w:jc w:val="both"/>
        <w:rPr>
          <w:rFonts w:ascii="Tahoma" w:hAnsi="Tahoma" w:cs="Tahoma"/>
          <w:sz w:val="20"/>
          <w:szCs w:val="20"/>
        </w:rPr>
      </w:pPr>
      <w:r w:rsidRPr="00F63C1C">
        <w:rPr>
          <w:rFonts w:ascii="Tahoma" w:hAnsi="Tahoma" w:cs="Tahoma"/>
          <w:sz w:val="20"/>
          <w:szCs w:val="20"/>
        </w:rPr>
        <w:t xml:space="preserve"> </w:t>
      </w:r>
    </w:p>
    <w:p w14:paraId="3E0D107F" w14:textId="77777777" w:rsidR="0087522D" w:rsidRDefault="0087522D" w:rsidP="0087522D">
      <w:pPr>
        <w:numPr>
          <w:ilvl w:val="0"/>
          <w:numId w:val="6"/>
        </w:numPr>
        <w:ind w:left="425" w:hanging="425"/>
        <w:jc w:val="both"/>
        <w:rPr>
          <w:rFonts w:ascii="Tahoma" w:hAnsi="Tahoma" w:cs="Tahoma"/>
          <w:sz w:val="20"/>
          <w:szCs w:val="20"/>
        </w:rPr>
      </w:pPr>
      <w:r w:rsidRPr="00473DBD">
        <w:rPr>
          <w:rFonts w:ascii="Tahoma" w:hAnsi="Tahoma" w:cs="Tahoma"/>
          <w:sz w:val="20"/>
          <w:szCs w:val="20"/>
        </w:rPr>
        <w:t>Prodávající se zavazuje, že uvede na daňovém dokladu označení peněžního ústavu a číslo bankovního účtu, který je zveřejněn správcem daně a ve prospěch kterého má být provedena platba.</w:t>
      </w:r>
    </w:p>
    <w:p w14:paraId="163E9C8D" w14:textId="77777777" w:rsidR="0087522D" w:rsidRPr="00473DBD" w:rsidRDefault="0087522D" w:rsidP="0087522D">
      <w:pPr>
        <w:jc w:val="both"/>
        <w:rPr>
          <w:rFonts w:ascii="Tahoma" w:hAnsi="Tahoma" w:cs="Tahoma"/>
          <w:sz w:val="20"/>
          <w:szCs w:val="20"/>
        </w:rPr>
      </w:pPr>
      <w:r w:rsidRPr="00473DBD">
        <w:rPr>
          <w:rFonts w:ascii="Tahoma" w:hAnsi="Tahoma" w:cs="Tahoma"/>
          <w:sz w:val="20"/>
          <w:szCs w:val="20"/>
        </w:rPr>
        <w:t xml:space="preserve"> </w:t>
      </w:r>
    </w:p>
    <w:p w14:paraId="7B087A7A" w14:textId="77777777" w:rsidR="0087522D" w:rsidRDefault="0087522D" w:rsidP="0087522D">
      <w:pPr>
        <w:numPr>
          <w:ilvl w:val="0"/>
          <w:numId w:val="6"/>
        </w:numPr>
        <w:ind w:left="425" w:hanging="425"/>
        <w:jc w:val="both"/>
        <w:rPr>
          <w:rFonts w:ascii="Tahoma" w:hAnsi="Tahoma" w:cs="Tahoma"/>
          <w:sz w:val="20"/>
          <w:szCs w:val="20"/>
        </w:rPr>
      </w:pPr>
      <w:r w:rsidRPr="00473DBD">
        <w:rPr>
          <w:rFonts w:ascii="Tahoma" w:hAnsi="Tahoma" w:cs="Tahoma"/>
          <w:sz w:val="20"/>
          <w:szCs w:val="20"/>
        </w:rPr>
        <w:t xml:space="preserve">V případě, že faktura nebude obsahovat výše uvedené náležitosti, je </w:t>
      </w:r>
      <w:r>
        <w:rPr>
          <w:rFonts w:ascii="Tahoma" w:hAnsi="Tahoma" w:cs="Tahoma"/>
          <w:sz w:val="20"/>
          <w:szCs w:val="20"/>
        </w:rPr>
        <w:t>K</w:t>
      </w:r>
      <w:r w:rsidRPr="00473DBD">
        <w:rPr>
          <w:rFonts w:ascii="Tahoma" w:hAnsi="Tahoma" w:cs="Tahoma"/>
          <w:sz w:val="20"/>
          <w:szCs w:val="20"/>
        </w:rPr>
        <w:t>upující oprávněn fakturu vrátit do doby její splatnosti</w:t>
      </w:r>
      <w:r>
        <w:rPr>
          <w:rFonts w:ascii="Tahoma" w:hAnsi="Tahoma" w:cs="Tahoma"/>
          <w:sz w:val="20"/>
          <w:szCs w:val="20"/>
        </w:rPr>
        <w:t xml:space="preserve"> Prodávajícímu. Ten je povinen vystavit fakturu opravenou či novou s novou (původní) dobou splatnosti, přičemž se použijí shodná ustanovení o vystavení a doručení faktury. </w:t>
      </w:r>
    </w:p>
    <w:p w14:paraId="0F4F8F70" w14:textId="77777777" w:rsidR="0087522D" w:rsidRPr="00473DBD" w:rsidRDefault="0087522D" w:rsidP="0087522D">
      <w:pPr>
        <w:jc w:val="both"/>
        <w:rPr>
          <w:rFonts w:ascii="Tahoma" w:hAnsi="Tahoma" w:cs="Tahoma"/>
          <w:sz w:val="20"/>
          <w:szCs w:val="20"/>
        </w:rPr>
      </w:pPr>
    </w:p>
    <w:p w14:paraId="7A3E6B90" w14:textId="77777777" w:rsidR="0087522D" w:rsidRPr="00FA2F4A" w:rsidRDefault="0087522D" w:rsidP="00FA2F4A">
      <w:pPr>
        <w:numPr>
          <w:ilvl w:val="0"/>
          <w:numId w:val="6"/>
        </w:numPr>
        <w:ind w:left="425" w:hanging="425"/>
        <w:jc w:val="both"/>
        <w:rPr>
          <w:rFonts w:ascii="Tahoma" w:hAnsi="Tahoma" w:cs="Tahoma"/>
          <w:sz w:val="20"/>
          <w:szCs w:val="20"/>
        </w:rPr>
      </w:pPr>
      <w:r w:rsidRPr="00473DBD">
        <w:rPr>
          <w:rFonts w:ascii="Tahoma" w:hAnsi="Tahoma" w:cs="Tahoma"/>
          <w:sz w:val="20"/>
          <w:szCs w:val="20"/>
        </w:rPr>
        <w:t xml:space="preserve">Pokud bude v okamžiku uskutečnění zdanitelného plnění u prodávajícího zveřejněna informace, že je nespolehlivým plátcem dle § 106 odst. 6, z. </w:t>
      </w:r>
      <w:proofErr w:type="gramStart"/>
      <w:r w:rsidRPr="00473DBD">
        <w:rPr>
          <w:rFonts w:ascii="Tahoma" w:hAnsi="Tahoma" w:cs="Tahoma"/>
          <w:sz w:val="20"/>
          <w:szCs w:val="20"/>
        </w:rPr>
        <w:t>č.</w:t>
      </w:r>
      <w:proofErr w:type="gramEnd"/>
      <w:r w:rsidRPr="00473DBD">
        <w:rPr>
          <w:rFonts w:ascii="Tahoma" w:hAnsi="Tahoma" w:cs="Tahoma"/>
          <w:sz w:val="20"/>
          <w:szCs w:val="20"/>
        </w:rPr>
        <w:t xml:space="preserve"> 235/2004 Sb. o dani z přidané hodnoty</w:t>
      </w:r>
      <w:r w:rsidR="00052E92">
        <w:rPr>
          <w:rFonts w:ascii="Tahoma" w:hAnsi="Tahoma" w:cs="Tahoma"/>
          <w:sz w:val="20"/>
          <w:szCs w:val="20"/>
        </w:rPr>
        <w:t>,</w:t>
      </w:r>
      <w:r w:rsidRPr="00473DBD">
        <w:rPr>
          <w:rFonts w:ascii="Tahoma" w:hAnsi="Tahoma" w:cs="Tahoma"/>
          <w:sz w:val="20"/>
          <w:szCs w:val="20"/>
        </w:rPr>
        <w:t xml:space="preserve"> v</w:t>
      </w:r>
      <w:r w:rsidR="00052E92">
        <w:rPr>
          <w:rFonts w:ascii="Tahoma" w:hAnsi="Tahoma" w:cs="Tahoma"/>
          <w:sz w:val="20"/>
          <w:szCs w:val="20"/>
        </w:rPr>
        <w:t>e znění pozdějších předpisů</w:t>
      </w:r>
      <w:r w:rsidRPr="00473DBD">
        <w:rPr>
          <w:rFonts w:ascii="Tahoma" w:hAnsi="Tahoma" w:cs="Tahoma"/>
          <w:sz w:val="20"/>
          <w:szCs w:val="20"/>
        </w:rPr>
        <w:t xml:space="preserve">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47B17623" w14:textId="7B5A9C4E" w:rsidR="0087522D" w:rsidRDefault="0087522D" w:rsidP="0087522D">
      <w:pPr>
        <w:tabs>
          <w:tab w:val="left" w:pos="426"/>
        </w:tabs>
        <w:ind w:left="426" w:right="-2"/>
        <w:jc w:val="both"/>
        <w:rPr>
          <w:rFonts w:ascii="Tahoma" w:hAnsi="Tahoma" w:cs="Tahoma"/>
          <w:sz w:val="20"/>
          <w:szCs w:val="20"/>
        </w:rPr>
      </w:pPr>
    </w:p>
    <w:p w14:paraId="5E2B689A" w14:textId="77777777" w:rsidR="00DE7342" w:rsidRDefault="00DE7342" w:rsidP="0087522D">
      <w:pPr>
        <w:tabs>
          <w:tab w:val="left" w:pos="426"/>
        </w:tabs>
        <w:ind w:left="426" w:right="-2"/>
        <w:jc w:val="both"/>
        <w:rPr>
          <w:rFonts w:ascii="Tahoma" w:hAnsi="Tahoma" w:cs="Tahoma"/>
          <w:sz w:val="20"/>
          <w:szCs w:val="20"/>
        </w:rPr>
      </w:pPr>
    </w:p>
    <w:p w14:paraId="7E0DFC3F" w14:textId="77777777" w:rsidR="0087522D" w:rsidRDefault="0087522D" w:rsidP="00E52C7C">
      <w:pPr>
        <w:pStyle w:val="Nadpis1"/>
        <w:spacing w:before="0" w:after="0"/>
      </w:pPr>
      <w:r>
        <w:t>V</w:t>
      </w:r>
      <w:r w:rsidRPr="00473DBD">
        <w:t xml:space="preserve">. </w:t>
      </w:r>
      <w:bookmarkStart w:id="1" w:name="_Hlk19722578"/>
      <w:r>
        <w:t>Záruka</w:t>
      </w:r>
      <w:bookmarkEnd w:id="1"/>
      <w:r>
        <w:t>, záruční servis a záruční oprava vad</w:t>
      </w:r>
    </w:p>
    <w:p w14:paraId="7992ED6D" w14:textId="77777777" w:rsidR="0087522D" w:rsidRDefault="0087522D" w:rsidP="0087522D">
      <w:pPr>
        <w:numPr>
          <w:ilvl w:val="0"/>
          <w:numId w:val="1"/>
        </w:numPr>
        <w:jc w:val="both"/>
        <w:rPr>
          <w:rFonts w:ascii="Tahoma" w:hAnsi="Tahoma" w:cs="Tahoma"/>
          <w:b/>
          <w:bCs/>
          <w:sz w:val="20"/>
          <w:szCs w:val="20"/>
        </w:rPr>
      </w:pPr>
      <w:bookmarkStart w:id="2" w:name="_Hlk19734626"/>
    </w:p>
    <w:p w14:paraId="14AB6836" w14:textId="77777777" w:rsidR="0087522D" w:rsidRDefault="0087522D" w:rsidP="0087522D">
      <w:pPr>
        <w:numPr>
          <w:ilvl w:val="0"/>
          <w:numId w:val="1"/>
        </w:numPr>
        <w:jc w:val="both"/>
        <w:rPr>
          <w:rFonts w:ascii="Tahoma" w:hAnsi="Tahoma" w:cs="Tahoma"/>
          <w:b/>
          <w:bCs/>
          <w:sz w:val="20"/>
          <w:szCs w:val="20"/>
        </w:rPr>
      </w:pPr>
      <w:r w:rsidRPr="00A301FD">
        <w:rPr>
          <w:rFonts w:ascii="Tahoma" w:hAnsi="Tahoma" w:cs="Tahoma"/>
          <w:b/>
          <w:bCs/>
          <w:sz w:val="20"/>
          <w:szCs w:val="20"/>
        </w:rPr>
        <w:t>Záru</w:t>
      </w:r>
      <w:r>
        <w:rPr>
          <w:rFonts w:ascii="Tahoma" w:hAnsi="Tahoma" w:cs="Tahoma"/>
          <w:b/>
          <w:bCs/>
          <w:sz w:val="20"/>
          <w:szCs w:val="20"/>
        </w:rPr>
        <w:t>ka</w:t>
      </w:r>
    </w:p>
    <w:p w14:paraId="0EC98B9A" w14:textId="77777777" w:rsidR="0087522D" w:rsidRPr="0037722E" w:rsidRDefault="0087522D" w:rsidP="0087522D">
      <w:pPr>
        <w:numPr>
          <w:ilvl w:val="0"/>
          <w:numId w:val="1"/>
        </w:numPr>
        <w:jc w:val="both"/>
        <w:rPr>
          <w:rFonts w:ascii="Tahoma" w:hAnsi="Tahoma" w:cs="Tahoma"/>
          <w:b/>
          <w:bCs/>
          <w:sz w:val="20"/>
          <w:szCs w:val="20"/>
        </w:rPr>
      </w:pPr>
    </w:p>
    <w:p w14:paraId="64FD5E52" w14:textId="77777777" w:rsidR="0087522D" w:rsidRPr="00A509C9" w:rsidRDefault="0087522D" w:rsidP="0087522D">
      <w:pPr>
        <w:numPr>
          <w:ilvl w:val="0"/>
          <w:numId w:val="32"/>
        </w:numPr>
        <w:ind w:left="426" w:hanging="426"/>
        <w:jc w:val="both"/>
      </w:pPr>
      <w:r w:rsidRPr="00A301FD">
        <w:rPr>
          <w:rFonts w:ascii="Tahoma" w:hAnsi="Tahoma" w:cs="Tahoma"/>
          <w:sz w:val="20"/>
          <w:szCs w:val="20"/>
        </w:rPr>
        <w:t>Prodávající prohlašuje, že dodávaný Předmět koupě</w:t>
      </w:r>
      <w:r>
        <w:rPr>
          <w:rFonts w:ascii="Tahoma" w:hAnsi="Tahoma" w:cs="Tahoma"/>
          <w:sz w:val="20"/>
          <w:szCs w:val="20"/>
        </w:rPr>
        <w:t>:</w:t>
      </w:r>
    </w:p>
    <w:p w14:paraId="671865A6" w14:textId="77777777" w:rsidR="0087522D" w:rsidRDefault="0087522D" w:rsidP="0087522D">
      <w:pPr>
        <w:ind w:left="426"/>
        <w:jc w:val="both"/>
        <w:rPr>
          <w:rFonts w:ascii="Tahoma" w:hAnsi="Tahoma" w:cs="Tahoma"/>
          <w:sz w:val="20"/>
          <w:szCs w:val="20"/>
        </w:rPr>
      </w:pPr>
    </w:p>
    <w:p w14:paraId="2E0086CB" w14:textId="77777777" w:rsidR="0087522D" w:rsidRPr="00A509C9" w:rsidRDefault="0087522D" w:rsidP="0087522D">
      <w:pPr>
        <w:numPr>
          <w:ilvl w:val="0"/>
          <w:numId w:val="30"/>
        </w:numPr>
        <w:jc w:val="both"/>
      </w:pPr>
      <w:r w:rsidRPr="00A301FD">
        <w:rPr>
          <w:rFonts w:ascii="Tahoma" w:hAnsi="Tahoma" w:cs="Tahoma"/>
          <w:sz w:val="20"/>
          <w:szCs w:val="20"/>
        </w:rPr>
        <w:t>je bez vad faktických i právních</w:t>
      </w:r>
      <w:r>
        <w:rPr>
          <w:rFonts w:ascii="Tahoma" w:hAnsi="Tahoma" w:cs="Tahoma"/>
          <w:sz w:val="20"/>
          <w:szCs w:val="20"/>
        </w:rPr>
        <w:t>,</w:t>
      </w:r>
    </w:p>
    <w:p w14:paraId="653FEC64" w14:textId="33766D80" w:rsidR="0087522D" w:rsidRPr="00A509C9" w:rsidRDefault="0087522D" w:rsidP="0087522D">
      <w:pPr>
        <w:numPr>
          <w:ilvl w:val="0"/>
          <w:numId w:val="30"/>
        </w:numPr>
        <w:jc w:val="both"/>
      </w:pPr>
      <w:r>
        <w:rPr>
          <w:rFonts w:ascii="Tahoma" w:hAnsi="Tahoma" w:cs="Tahoma"/>
          <w:sz w:val="20"/>
          <w:szCs w:val="20"/>
        </w:rPr>
        <w:t xml:space="preserve">splňuje i technické požadavky, stanovené právními předpisy i výrobcem přístroje, </w:t>
      </w:r>
    </w:p>
    <w:p w14:paraId="605C9F94" w14:textId="4F46F7C4" w:rsidR="0087522D" w:rsidRPr="00A509C9" w:rsidRDefault="00E134D4" w:rsidP="0087522D">
      <w:pPr>
        <w:numPr>
          <w:ilvl w:val="0"/>
          <w:numId w:val="30"/>
        </w:numPr>
        <w:jc w:val="both"/>
      </w:pPr>
      <w:r>
        <w:rPr>
          <w:rFonts w:ascii="Tahoma" w:hAnsi="Tahoma" w:cs="Tahoma"/>
          <w:sz w:val="20"/>
          <w:szCs w:val="20"/>
        </w:rPr>
        <w:t xml:space="preserve">odpovídá </w:t>
      </w:r>
      <w:r w:rsidR="0087522D">
        <w:rPr>
          <w:rFonts w:ascii="Tahoma" w:hAnsi="Tahoma" w:cs="Tahoma"/>
          <w:sz w:val="20"/>
          <w:szCs w:val="20"/>
        </w:rPr>
        <w:t xml:space="preserve">použití Kupujícím jako </w:t>
      </w:r>
      <w:r w:rsidR="00F5109E">
        <w:rPr>
          <w:rFonts w:ascii="Tahoma" w:hAnsi="Tahoma" w:cs="Tahoma"/>
          <w:sz w:val="20"/>
          <w:szCs w:val="20"/>
        </w:rPr>
        <w:t>zdravotnickým</w:t>
      </w:r>
      <w:r w:rsidR="0087522D">
        <w:rPr>
          <w:rFonts w:ascii="Tahoma" w:hAnsi="Tahoma" w:cs="Tahoma"/>
          <w:sz w:val="20"/>
          <w:szCs w:val="20"/>
        </w:rPr>
        <w:t xml:space="preserve"> zařízením ve smyslu příslušných právních předpisů,</w:t>
      </w:r>
    </w:p>
    <w:p w14:paraId="5C62D624" w14:textId="77777777" w:rsidR="0087522D" w:rsidRPr="00A509C9" w:rsidRDefault="0087522D" w:rsidP="0087522D">
      <w:pPr>
        <w:numPr>
          <w:ilvl w:val="0"/>
          <w:numId w:val="30"/>
        </w:numPr>
        <w:jc w:val="both"/>
      </w:pPr>
      <w:r>
        <w:rPr>
          <w:rFonts w:ascii="Tahoma" w:hAnsi="Tahoma" w:cs="Tahoma"/>
          <w:sz w:val="20"/>
          <w:szCs w:val="20"/>
        </w:rPr>
        <w:t xml:space="preserve">splňuje veškeré nároky na instalaci, napojení a technické zabezpečení dle pokynů výrobce, jeho doporučení, dle návodů k obsluze a manuálů, dodávaných výrobcem Předmětu koupě. </w:t>
      </w:r>
    </w:p>
    <w:p w14:paraId="56BE1A10" w14:textId="77777777" w:rsidR="0087522D" w:rsidRPr="00A509C9" w:rsidRDefault="0087522D" w:rsidP="0087522D">
      <w:pPr>
        <w:ind w:left="426"/>
        <w:jc w:val="both"/>
      </w:pPr>
    </w:p>
    <w:p w14:paraId="55FAC2BC" w14:textId="746998A6" w:rsidR="0087522D" w:rsidRPr="00A509C9" w:rsidRDefault="0087522D" w:rsidP="0087522D">
      <w:pPr>
        <w:numPr>
          <w:ilvl w:val="0"/>
          <w:numId w:val="32"/>
        </w:numPr>
        <w:ind w:left="426" w:hanging="426"/>
        <w:jc w:val="both"/>
      </w:pPr>
      <w:r w:rsidRPr="00CA6721">
        <w:rPr>
          <w:rFonts w:ascii="Tahoma" w:hAnsi="Tahoma" w:cs="Tahoma"/>
          <w:sz w:val="20"/>
          <w:szCs w:val="20"/>
        </w:rPr>
        <w:t>Prodávající poskytuje na Předmět</w:t>
      </w:r>
      <w:r w:rsidRPr="004677D9">
        <w:rPr>
          <w:rFonts w:ascii="Tahoma" w:hAnsi="Tahoma" w:cs="Tahoma"/>
          <w:sz w:val="20"/>
          <w:szCs w:val="20"/>
        </w:rPr>
        <w:t xml:space="preserve"> koupě záruku </w:t>
      </w:r>
      <w:r w:rsidRPr="002359B2">
        <w:rPr>
          <w:rFonts w:ascii="Tahoma" w:hAnsi="Tahoma" w:cs="Tahoma"/>
          <w:sz w:val="20"/>
          <w:szCs w:val="20"/>
        </w:rPr>
        <w:t>na dobu</w:t>
      </w:r>
      <w:r w:rsidR="00791341" w:rsidRPr="002359B2">
        <w:rPr>
          <w:rFonts w:ascii="Tahoma" w:hAnsi="Tahoma" w:cs="Tahoma"/>
          <w:sz w:val="20"/>
          <w:szCs w:val="20"/>
        </w:rPr>
        <w:t xml:space="preserve"> </w:t>
      </w:r>
      <w:r w:rsidR="0039701B" w:rsidRPr="00E134D4">
        <w:rPr>
          <w:rFonts w:ascii="Tahoma" w:hAnsi="Tahoma" w:cs="Tahoma"/>
          <w:sz w:val="20"/>
          <w:szCs w:val="20"/>
        </w:rPr>
        <w:t>2</w:t>
      </w:r>
      <w:r w:rsidR="00791341" w:rsidRPr="00E134D4">
        <w:rPr>
          <w:rFonts w:ascii="Tahoma" w:hAnsi="Tahoma" w:cs="Tahoma"/>
          <w:sz w:val="20"/>
          <w:szCs w:val="20"/>
        </w:rPr>
        <w:t xml:space="preserve"> let</w:t>
      </w:r>
      <w:r w:rsidR="00791341" w:rsidRPr="002359B2">
        <w:rPr>
          <w:rFonts w:ascii="Tahoma" w:hAnsi="Tahoma" w:cs="Tahoma"/>
          <w:sz w:val="20"/>
          <w:szCs w:val="20"/>
        </w:rPr>
        <w:t xml:space="preserve">, </w:t>
      </w:r>
      <w:r w:rsidRPr="002359B2">
        <w:rPr>
          <w:rFonts w:ascii="Tahoma" w:hAnsi="Tahoma" w:cs="Tahoma"/>
          <w:sz w:val="20"/>
          <w:szCs w:val="20"/>
        </w:rPr>
        <w:t>kte</w:t>
      </w:r>
      <w:r w:rsidRPr="004677D9">
        <w:rPr>
          <w:rFonts w:ascii="Tahoma" w:hAnsi="Tahoma" w:cs="Tahoma"/>
          <w:sz w:val="20"/>
          <w:szCs w:val="20"/>
        </w:rPr>
        <w:t xml:space="preserve">rá začíná běžet okamžikem převzetí předmětu koupě Kupujícím dle této smlouvy. </w:t>
      </w:r>
      <w:r w:rsidRPr="00A509C9">
        <w:rPr>
          <w:rFonts w:ascii="Tahoma" w:hAnsi="Tahoma" w:cs="Tahoma"/>
          <w:sz w:val="20"/>
          <w:szCs w:val="20"/>
        </w:rPr>
        <w:t xml:space="preserve">Záruční doba se automaticky prodlužuje o dobu, která uplyne mezi nahlášením a odstraněním </w:t>
      </w:r>
      <w:r w:rsidRPr="00CA6721">
        <w:rPr>
          <w:rFonts w:ascii="Tahoma" w:hAnsi="Tahoma" w:cs="Tahoma"/>
          <w:sz w:val="20"/>
          <w:szCs w:val="20"/>
        </w:rPr>
        <w:t xml:space="preserve">záruční </w:t>
      </w:r>
      <w:r w:rsidRPr="00A509C9">
        <w:rPr>
          <w:rFonts w:ascii="Tahoma" w:hAnsi="Tahoma" w:cs="Tahoma"/>
          <w:sz w:val="20"/>
          <w:szCs w:val="20"/>
        </w:rPr>
        <w:t xml:space="preserve">vady. </w:t>
      </w:r>
    </w:p>
    <w:p w14:paraId="100D87DB" w14:textId="77777777" w:rsidR="0087522D" w:rsidRPr="00A509C9" w:rsidRDefault="0087522D" w:rsidP="0087522D">
      <w:pPr>
        <w:ind w:left="426"/>
        <w:jc w:val="both"/>
      </w:pPr>
    </w:p>
    <w:p w14:paraId="7221A310" w14:textId="77777777" w:rsidR="0087522D" w:rsidRPr="00A509C9" w:rsidRDefault="0087522D" w:rsidP="0087522D">
      <w:pPr>
        <w:numPr>
          <w:ilvl w:val="0"/>
          <w:numId w:val="32"/>
        </w:numPr>
        <w:ind w:left="426" w:hanging="426"/>
        <w:jc w:val="both"/>
      </w:pPr>
      <w:r>
        <w:rPr>
          <w:rFonts w:ascii="Tahoma" w:hAnsi="Tahoma" w:cs="Tahoma"/>
          <w:bCs/>
          <w:sz w:val="20"/>
          <w:szCs w:val="20"/>
        </w:rPr>
        <w:t>Z</w:t>
      </w:r>
      <w:r w:rsidRPr="00A301FD">
        <w:rPr>
          <w:rFonts w:ascii="Tahoma" w:hAnsi="Tahoma" w:cs="Tahoma"/>
          <w:bCs/>
          <w:sz w:val="20"/>
          <w:szCs w:val="20"/>
        </w:rPr>
        <w:t xml:space="preserve">áruka se </w:t>
      </w:r>
      <w:r w:rsidRPr="00A301FD">
        <w:rPr>
          <w:rFonts w:ascii="Tahoma" w:hAnsi="Tahoma" w:cs="Tahoma"/>
          <w:sz w:val="20"/>
          <w:szCs w:val="20"/>
        </w:rPr>
        <w:t xml:space="preserve">vztahuje na plnou funkčnost </w:t>
      </w:r>
      <w:r w:rsidR="00540E4B">
        <w:rPr>
          <w:rFonts w:ascii="Tahoma" w:hAnsi="Tahoma" w:cs="Tahoma"/>
          <w:sz w:val="20"/>
          <w:szCs w:val="20"/>
        </w:rPr>
        <w:t>Předmětu koupě</w:t>
      </w:r>
      <w:r>
        <w:rPr>
          <w:rFonts w:ascii="Tahoma" w:hAnsi="Tahoma" w:cs="Tahoma"/>
          <w:sz w:val="20"/>
          <w:szCs w:val="20"/>
        </w:rPr>
        <w:t xml:space="preserve"> i souvisejících plnění dle čl. I. odst. 2 této smlouvy.  </w:t>
      </w:r>
    </w:p>
    <w:p w14:paraId="0F799A19" w14:textId="77777777" w:rsidR="0087522D" w:rsidRDefault="0087522D" w:rsidP="0087522D">
      <w:pPr>
        <w:jc w:val="both"/>
        <w:rPr>
          <w:rFonts w:ascii="Tahoma" w:hAnsi="Tahoma" w:cs="Tahoma"/>
          <w:b/>
          <w:bCs/>
          <w:sz w:val="20"/>
          <w:szCs w:val="20"/>
        </w:rPr>
      </w:pPr>
    </w:p>
    <w:p w14:paraId="327EA748" w14:textId="77777777" w:rsidR="0087522D" w:rsidRPr="0037722E" w:rsidRDefault="0087522D" w:rsidP="0087522D">
      <w:pPr>
        <w:jc w:val="both"/>
        <w:rPr>
          <w:rFonts w:ascii="Tahoma" w:hAnsi="Tahoma" w:cs="Tahoma"/>
          <w:b/>
          <w:bCs/>
          <w:sz w:val="20"/>
          <w:szCs w:val="20"/>
        </w:rPr>
      </w:pPr>
      <w:r>
        <w:rPr>
          <w:rFonts w:ascii="Tahoma" w:hAnsi="Tahoma" w:cs="Tahoma"/>
          <w:b/>
          <w:bCs/>
          <w:sz w:val="20"/>
          <w:szCs w:val="20"/>
        </w:rPr>
        <w:t>Společná ustanovení pro záruční servis a záruční opravy vad</w:t>
      </w:r>
    </w:p>
    <w:p w14:paraId="3FE434C5" w14:textId="77777777" w:rsidR="0087522D" w:rsidRPr="00A509C9" w:rsidRDefault="0087522D" w:rsidP="0087522D">
      <w:pPr>
        <w:jc w:val="both"/>
      </w:pPr>
    </w:p>
    <w:p w14:paraId="30C94B93" w14:textId="46FF8C16" w:rsidR="0087522D" w:rsidRDefault="0087522D" w:rsidP="0087522D">
      <w:pPr>
        <w:numPr>
          <w:ilvl w:val="0"/>
          <w:numId w:val="32"/>
        </w:numPr>
        <w:ind w:left="426" w:hanging="426"/>
        <w:jc w:val="both"/>
        <w:rPr>
          <w:rFonts w:ascii="Tahoma" w:hAnsi="Tahoma" w:cs="Tahoma"/>
          <w:sz w:val="20"/>
          <w:szCs w:val="20"/>
        </w:rPr>
      </w:pPr>
      <w:r w:rsidRPr="00E147D2">
        <w:rPr>
          <w:rFonts w:ascii="Tahoma" w:hAnsi="Tahoma" w:cs="Tahoma"/>
          <w:sz w:val="20"/>
          <w:szCs w:val="20"/>
        </w:rPr>
        <w:t xml:space="preserve">Prodávající se zavazuje, že </w:t>
      </w:r>
      <w:r>
        <w:rPr>
          <w:rFonts w:ascii="Tahoma" w:hAnsi="Tahoma" w:cs="Tahoma"/>
          <w:sz w:val="20"/>
          <w:szCs w:val="20"/>
        </w:rPr>
        <w:t xml:space="preserve">záruční </w:t>
      </w:r>
      <w:r w:rsidRPr="00E147D2">
        <w:rPr>
          <w:rFonts w:ascii="Tahoma" w:hAnsi="Tahoma" w:cs="Tahoma"/>
          <w:sz w:val="20"/>
          <w:szCs w:val="20"/>
        </w:rPr>
        <w:t>servis</w:t>
      </w:r>
      <w:r>
        <w:rPr>
          <w:rFonts w:ascii="Tahoma" w:hAnsi="Tahoma" w:cs="Tahoma"/>
          <w:sz w:val="20"/>
          <w:szCs w:val="20"/>
        </w:rPr>
        <w:t xml:space="preserve"> i záruční opravy vad </w:t>
      </w:r>
      <w:r w:rsidRPr="00E147D2">
        <w:rPr>
          <w:rFonts w:ascii="Tahoma" w:hAnsi="Tahoma" w:cs="Tahoma"/>
          <w:sz w:val="20"/>
          <w:szCs w:val="20"/>
        </w:rPr>
        <w:t>bud</w:t>
      </w:r>
      <w:r>
        <w:rPr>
          <w:rFonts w:ascii="Tahoma" w:hAnsi="Tahoma" w:cs="Tahoma"/>
          <w:sz w:val="20"/>
          <w:szCs w:val="20"/>
        </w:rPr>
        <w:t>ou</w:t>
      </w:r>
      <w:r w:rsidRPr="00E147D2">
        <w:rPr>
          <w:rFonts w:ascii="Tahoma" w:hAnsi="Tahoma" w:cs="Tahoma"/>
          <w:sz w:val="20"/>
          <w:szCs w:val="20"/>
        </w:rPr>
        <w:t xml:space="preserve"> prováděn</w:t>
      </w:r>
      <w:r>
        <w:rPr>
          <w:rFonts w:ascii="Tahoma" w:hAnsi="Tahoma" w:cs="Tahoma"/>
          <w:sz w:val="20"/>
          <w:szCs w:val="20"/>
        </w:rPr>
        <w:t>y</w:t>
      </w:r>
      <w:r w:rsidRPr="00E147D2">
        <w:rPr>
          <w:rFonts w:ascii="Tahoma" w:hAnsi="Tahoma" w:cs="Tahoma"/>
          <w:sz w:val="20"/>
          <w:szCs w:val="20"/>
        </w:rPr>
        <w:t xml:space="preserve"> autorizovanými servisními techniky</w:t>
      </w:r>
      <w:r w:rsidR="00F5109E">
        <w:rPr>
          <w:rFonts w:ascii="Tahoma" w:hAnsi="Tahoma" w:cs="Tahoma"/>
          <w:sz w:val="20"/>
          <w:szCs w:val="20"/>
        </w:rPr>
        <w:t xml:space="preserve">. </w:t>
      </w:r>
      <w:r w:rsidR="00791341">
        <w:rPr>
          <w:rFonts w:ascii="Tahoma" w:hAnsi="Tahoma" w:cs="Tahoma"/>
          <w:sz w:val="20"/>
          <w:szCs w:val="20"/>
        </w:rPr>
        <w:t xml:space="preserve">Kontaktní údaje na servisního technika, který bude mít Předmět koupě primárně na starosti, je Prodávající povinen sdělit Kupujícímu bezodkladně po uzavření této smlouvy. Prodávající a všechny osoby, které k provedení jednotlivých činností dle této smlouvy používá, jsou při plnění této smlouvy povinni řídit se bezpečnostními pokyny Kupujícího a předpisy BOZP, které budou dostupné v místě dodávky. </w:t>
      </w:r>
      <w:r>
        <w:rPr>
          <w:rFonts w:ascii="Tahoma" w:hAnsi="Tahoma" w:cs="Tahoma"/>
          <w:sz w:val="20"/>
          <w:szCs w:val="20"/>
        </w:rPr>
        <w:t xml:space="preserve"> </w:t>
      </w:r>
    </w:p>
    <w:p w14:paraId="3565105C" w14:textId="77777777" w:rsidR="0087522D" w:rsidRDefault="0087522D" w:rsidP="0087522D">
      <w:pPr>
        <w:ind w:left="426"/>
        <w:jc w:val="both"/>
        <w:rPr>
          <w:rFonts w:ascii="Tahoma" w:hAnsi="Tahoma" w:cs="Tahoma"/>
          <w:sz w:val="20"/>
          <w:szCs w:val="20"/>
        </w:rPr>
      </w:pPr>
    </w:p>
    <w:p w14:paraId="0131579E"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Součástí předání výsledku servisních služeb a výsledku záruční opravy vad bude přezkoušení funkčnosti Předmětu koupě za přítomnosti Kupujícího a dále uvedení Předmětu koupě do provozu Prodávajícím. V případě zjištění vad příslušných plnění bude dále postupováno v souladu s touto smlouvou a pokyny Kupujícího s tím, že příslušné vady budou odstraněny způsobem a v termínech určených Kupujícím. Následně proběhne nové předání výsledku servisních služeb nebo záruční opravy vad.</w:t>
      </w:r>
    </w:p>
    <w:p w14:paraId="5CFAF2BB" w14:textId="77777777" w:rsidR="0087522D" w:rsidRDefault="0087522D" w:rsidP="0087522D">
      <w:pPr>
        <w:ind w:left="426"/>
        <w:jc w:val="both"/>
        <w:rPr>
          <w:rFonts w:ascii="Tahoma" w:hAnsi="Tahoma" w:cs="Tahoma"/>
          <w:sz w:val="20"/>
          <w:szCs w:val="20"/>
        </w:rPr>
      </w:pPr>
    </w:p>
    <w:p w14:paraId="223EE1D4"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Na základě provedení záručního servisu nebo záruční opravy bude Prodávajícím proveden a Kupujícím potvrzen zápis v deníku oprav a kontrol Předmětu koupě, sloužící pro účely kontroly Státního úřadu pro jadernou bezpečnost, pokud to příslušné právní předpisy vyžadují, a to bezodkladně po provedení příslušné činnosti. V ostatních případech bude bezodkladně po provedení příslušné činnosti o uvedených skutečnostech sepsán servisní výkaz, podepsaný oběma smluvními stranami, který bude obsahovat specifikaci přístrojového vybavení (min. název, typ, výrobní číslo a evidenční číslo Kupujícího), popis příslušné činnosti a datum provedení.</w:t>
      </w:r>
    </w:p>
    <w:p w14:paraId="616A448D" w14:textId="77777777" w:rsidR="0087522D" w:rsidRDefault="0087522D" w:rsidP="0087522D">
      <w:pPr>
        <w:ind w:left="426"/>
        <w:jc w:val="both"/>
        <w:rPr>
          <w:rFonts w:ascii="Tahoma" w:hAnsi="Tahoma" w:cs="Tahoma"/>
          <w:sz w:val="20"/>
          <w:szCs w:val="20"/>
        </w:rPr>
      </w:pPr>
    </w:p>
    <w:p w14:paraId="44D4BA73"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Cena za veškerou činnost servisních techniků v rámci poskytování záručního servisu a záručních oprav vad, vč. souvisejících nákladů, je již součástí kupní ceny Předmětu koupě a nemůže být fakturována nad rámec této kupní ceny. </w:t>
      </w:r>
    </w:p>
    <w:p w14:paraId="3001B6D4" w14:textId="77777777" w:rsidR="0087522D" w:rsidRDefault="0087522D" w:rsidP="0087522D">
      <w:pPr>
        <w:ind w:left="426"/>
        <w:jc w:val="both"/>
        <w:rPr>
          <w:rFonts w:ascii="Tahoma" w:hAnsi="Tahoma" w:cs="Tahoma"/>
          <w:sz w:val="20"/>
          <w:szCs w:val="20"/>
        </w:rPr>
      </w:pPr>
    </w:p>
    <w:p w14:paraId="4CCFAFD1" w14:textId="2FC698D6"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Prodávající garantuje dostupnost veškerého spotřebního materiálu a náhradních dílů pro Předmět koupě po celou dobu běhu záručního servisu</w:t>
      </w:r>
      <w:r w:rsidR="00BD3A53">
        <w:rPr>
          <w:rFonts w:ascii="Tahoma" w:hAnsi="Tahoma" w:cs="Tahoma"/>
          <w:sz w:val="20"/>
          <w:szCs w:val="20"/>
        </w:rPr>
        <w:t>.</w:t>
      </w:r>
    </w:p>
    <w:p w14:paraId="5698C5BB" w14:textId="77777777" w:rsidR="0087522D" w:rsidRDefault="0087522D" w:rsidP="0087522D">
      <w:pPr>
        <w:pStyle w:val="Odstavecseseznamem"/>
        <w:rPr>
          <w:rFonts w:ascii="Tahoma" w:hAnsi="Tahoma" w:cs="Tahoma"/>
          <w:sz w:val="20"/>
          <w:szCs w:val="20"/>
        </w:rPr>
      </w:pPr>
    </w:p>
    <w:p w14:paraId="3DE68AD9" w14:textId="77777777" w:rsidR="0087522D" w:rsidRDefault="0087522D" w:rsidP="0087522D">
      <w:pPr>
        <w:numPr>
          <w:ilvl w:val="0"/>
          <w:numId w:val="32"/>
        </w:numPr>
        <w:ind w:left="426" w:hanging="426"/>
        <w:jc w:val="both"/>
        <w:rPr>
          <w:rFonts w:ascii="Tahoma" w:hAnsi="Tahoma" w:cs="Tahoma"/>
          <w:sz w:val="20"/>
          <w:szCs w:val="20"/>
        </w:rPr>
      </w:pPr>
      <w:r w:rsidRPr="00B14E2A">
        <w:rPr>
          <w:rFonts w:ascii="Tahoma" w:hAnsi="Tahoma" w:cs="Tahoma"/>
          <w:sz w:val="20"/>
          <w:szCs w:val="20"/>
        </w:rPr>
        <w:t>Prodávající je povinen použít pouze nové náhradní díly a nový servisní materiál</w:t>
      </w:r>
      <w:r>
        <w:rPr>
          <w:rFonts w:ascii="Tahoma" w:hAnsi="Tahoma" w:cs="Tahoma"/>
          <w:sz w:val="20"/>
          <w:szCs w:val="20"/>
        </w:rPr>
        <w:t>, obojí doporučené výrobcem Předmětu koupě</w:t>
      </w:r>
      <w:r w:rsidRPr="00B14E2A">
        <w:rPr>
          <w:rFonts w:ascii="Tahoma" w:hAnsi="Tahoma" w:cs="Tahoma"/>
          <w:sz w:val="20"/>
          <w:szCs w:val="20"/>
        </w:rPr>
        <w:t xml:space="preserve">. </w:t>
      </w:r>
    </w:p>
    <w:p w14:paraId="50698098" w14:textId="77777777" w:rsidR="0087522D" w:rsidRDefault="0087522D" w:rsidP="0087522D">
      <w:pPr>
        <w:pStyle w:val="Odstavecseseznamem"/>
        <w:rPr>
          <w:rFonts w:ascii="Tahoma" w:hAnsi="Tahoma" w:cs="Tahoma"/>
          <w:sz w:val="20"/>
          <w:szCs w:val="20"/>
        </w:rPr>
      </w:pPr>
    </w:p>
    <w:p w14:paraId="7A773848"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Cena za veškerý použitý spotřební materiál a náhradní díly, dodané či použité v rámci záručního servisu nebo záručních oprav, je již součástí kupní ceny Předmětu koupě a nemůže být fakturována nad rámec této kupní ceny. </w:t>
      </w:r>
    </w:p>
    <w:p w14:paraId="4AB72608" w14:textId="77777777" w:rsidR="0087522D" w:rsidRDefault="0087522D" w:rsidP="0087522D">
      <w:pPr>
        <w:pStyle w:val="Odstavecseseznamem"/>
        <w:rPr>
          <w:rFonts w:ascii="Tahoma" w:hAnsi="Tahoma" w:cs="Tahoma"/>
          <w:sz w:val="20"/>
          <w:szCs w:val="20"/>
        </w:rPr>
      </w:pPr>
    </w:p>
    <w:p w14:paraId="6F3ACEC1"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Záruční servis a záruční oprava vad jsou dle své povahy poskytovány přímo v místě dodávky Předmětu koupě. V případě, že to situace nezbytně vyžaduje, je Prodávající oprávněn se souhlasem a v časové koordinaci s Kupujícím Předmět koupě </w:t>
      </w:r>
      <w:r w:rsidR="00151D70">
        <w:rPr>
          <w:rFonts w:ascii="Tahoma" w:hAnsi="Tahoma" w:cs="Tahoma"/>
          <w:sz w:val="20"/>
          <w:szCs w:val="20"/>
        </w:rPr>
        <w:t xml:space="preserve">nebo jeho část </w:t>
      </w:r>
      <w:r>
        <w:rPr>
          <w:rFonts w:ascii="Tahoma" w:hAnsi="Tahoma" w:cs="Tahoma"/>
          <w:sz w:val="20"/>
          <w:szCs w:val="20"/>
        </w:rPr>
        <w:t>odvézt a dopravit k provedení příslušných činností do provozovny Prodávajícího, příp. na jiné vhodné místo. Nebezpečí vzniku škody na věci v takovém případě přechází na Prodávajícího, a to od okamžiku protokolárního převzetí Předmětu koupě</w:t>
      </w:r>
      <w:r w:rsidR="00151D70">
        <w:rPr>
          <w:rFonts w:ascii="Tahoma" w:hAnsi="Tahoma" w:cs="Tahoma"/>
          <w:sz w:val="20"/>
          <w:szCs w:val="20"/>
        </w:rPr>
        <w:t xml:space="preserve"> nebo jeho části</w:t>
      </w:r>
      <w:r>
        <w:rPr>
          <w:rFonts w:ascii="Tahoma" w:hAnsi="Tahoma" w:cs="Tahoma"/>
          <w:sz w:val="20"/>
          <w:szCs w:val="20"/>
        </w:rPr>
        <w:t xml:space="preserve"> do jeho protokolárního navrácení. Veškeré náklady na přepravu Předmětu koupě nese Prodávající.  </w:t>
      </w:r>
    </w:p>
    <w:p w14:paraId="3E1AB7C0" w14:textId="77777777" w:rsidR="0087522D" w:rsidRDefault="0087522D" w:rsidP="0087522D">
      <w:pPr>
        <w:pStyle w:val="Odstavecseseznamem"/>
        <w:rPr>
          <w:rFonts w:ascii="Tahoma" w:hAnsi="Tahoma" w:cs="Tahoma"/>
          <w:sz w:val="20"/>
          <w:szCs w:val="20"/>
        </w:rPr>
      </w:pPr>
    </w:p>
    <w:p w14:paraId="2208217C"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Na servisní služby</w:t>
      </w:r>
      <w:r w:rsidR="00791341">
        <w:rPr>
          <w:rFonts w:ascii="Tahoma" w:hAnsi="Tahoma" w:cs="Tahoma"/>
          <w:sz w:val="20"/>
          <w:szCs w:val="20"/>
        </w:rPr>
        <w:t xml:space="preserve">, </w:t>
      </w:r>
      <w:r>
        <w:rPr>
          <w:rFonts w:ascii="Tahoma" w:hAnsi="Tahoma" w:cs="Tahoma"/>
          <w:sz w:val="20"/>
          <w:szCs w:val="20"/>
        </w:rPr>
        <w:t xml:space="preserve">záruční opravy vad </w:t>
      </w:r>
      <w:r w:rsidR="00791341">
        <w:rPr>
          <w:rFonts w:ascii="Tahoma" w:hAnsi="Tahoma" w:cs="Tahoma"/>
          <w:sz w:val="20"/>
          <w:szCs w:val="20"/>
        </w:rPr>
        <w:t xml:space="preserve">i dodané náhradní díly </w:t>
      </w:r>
      <w:r>
        <w:rPr>
          <w:rFonts w:ascii="Tahoma" w:hAnsi="Tahoma" w:cs="Tahoma"/>
          <w:sz w:val="20"/>
          <w:szCs w:val="20"/>
        </w:rPr>
        <w:t>poskytuje Prodávající záruku v délce trvání 6 měsíců, pokud do uplynutí záruky dle čl. V. odst. 2 této smlouvy zbývá méně než 6 měsíců. V ostatních případech záruka za servisní služby i záruční opravy vad následuje ve své délce záruku dle čl. V odst. 2.</w:t>
      </w:r>
    </w:p>
    <w:p w14:paraId="2CF958A1" w14:textId="77777777" w:rsidR="0087522D" w:rsidRDefault="0087522D" w:rsidP="00187FB7"/>
    <w:p w14:paraId="74C9F65F" w14:textId="5EF805C3"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V případě, že se jedná o servis vyžádaný Kupujícím nad rámec povinností Prodávajícího ze záručního servisu dle této smlouvy, a v případě oprav vad Předmětu koupě, na které se nebude vztahovat záruka, se použijí </w:t>
      </w:r>
      <w:r w:rsidR="0039701B">
        <w:rPr>
          <w:rFonts w:ascii="Tahoma" w:hAnsi="Tahoma" w:cs="Tahoma"/>
          <w:sz w:val="20"/>
          <w:szCs w:val="20"/>
        </w:rPr>
        <w:t>samostatná ujednání smluvních stran mimo režim této smlouvy</w:t>
      </w:r>
      <w:r>
        <w:rPr>
          <w:rFonts w:ascii="Tahoma" w:hAnsi="Tahoma" w:cs="Tahoma"/>
          <w:sz w:val="20"/>
          <w:szCs w:val="20"/>
        </w:rPr>
        <w:t xml:space="preserve">.     </w:t>
      </w:r>
    </w:p>
    <w:p w14:paraId="02FD8B35" w14:textId="77777777" w:rsidR="0087522D" w:rsidRDefault="0087522D" w:rsidP="0087522D">
      <w:pPr>
        <w:jc w:val="both"/>
        <w:rPr>
          <w:rFonts w:ascii="Tahoma" w:hAnsi="Tahoma" w:cs="Tahoma"/>
          <w:b/>
          <w:bCs/>
          <w:sz w:val="20"/>
          <w:szCs w:val="20"/>
        </w:rPr>
      </w:pPr>
    </w:p>
    <w:p w14:paraId="020EB454" w14:textId="77777777" w:rsidR="004D3308" w:rsidRDefault="004D3308" w:rsidP="0087522D">
      <w:pPr>
        <w:jc w:val="both"/>
        <w:rPr>
          <w:rFonts w:ascii="Tahoma" w:hAnsi="Tahoma" w:cs="Tahoma"/>
          <w:b/>
          <w:bCs/>
          <w:sz w:val="20"/>
          <w:szCs w:val="20"/>
        </w:rPr>
      </w:pPr>
    </w:p>
    <w:p w14:paraId="40C58231" w14:textId="77777777" w:rsidR="0087522D" w:rsidRDefault="0087522D" w:rsidP="0087522D">
      <w:pPr>
        <w:jc w:val="both"/>
        <w:rPr>
          <w:rFonts w:ascii="Tahoma" w:hAnsi="Tahoma" w:cs="Tahoma"/>
          <w:sz w:val="20"/>
          <w:szCs w:val="20"/>
        </w:rPr>
      </w:pPr>
      <w:r>
        <w:rPr>
          <w:rFonts w:ascii="Tahoma" w:hAnsi="Tahoma" w:cs="Tahoma"/>
          <w:b/>
          <w:bCs/>
          <w:sz w:val="20"/>
          <w:szCs w:val="20"/>
        </w:rPr>
        <w:t>Záruční servis</w:t>
      </w:r>
    </w:p>
    <w:p w14:paraId="74207634" w14:textId="77777777" w:rsidR="0087522D" w:rsidRDefault="0087522D" w:rsidP="0087522D">
      <w:pPr>
        <w:jc w:val="both"/>
        <w:rPr>
          <w:rFonts w:ascii="Tahoma" w:hAnsi="Tahoma" w:cs="Tahoma"/>
          <w:sz w:val="20"/>
          <w:szCs w:val="20"/>
        </w:rPr>
      </w:pPr>
    </w:p>
    <w:p w14:paraId="1C639204"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Záruční servis zahrnuje následující povinnosti Prodávajícího: </w:t>
      </w:r>
    </w:p>
    <w:p w14:paraId="32E5774D" w14:textId="77777777" w:rsidR="0087522D" w:rsidRDefault="0087522D" w:rsidP="0087522D">
      <w:pPr>
        <w:ind w:left="426"/>
        <w:jc w:val="both"/>
        <w:rPr>
          <w:rFonts w:ascii="Tahoma" w:hAnsi="Tahoma" w:cs="Tahoma"/>
          <w:sz w:val="20"/>
          <w:szCs w:val="20"/>
        </w:rPr>
      </w:pPr>
    </w:p>
    <w:p w14:paraId="281E8244" w14:textId="77777777" w:rsidR="0087522D" w:rsidRPr="002359B2" w:rsidRDefault="0087522D" w:rsidP="0087522D">
      <w:pPr>
        <w:numPr>
          <w:ilvl w:val="0"/>
          <w:numId w:val="33"/>
        </w:numPr>
        <w:ind w:left="709"/>
        <w:jc w:val="both"/>
        <w:rPr>
          <w:rFonts w:ascii="Tahoma" w:hAnsi="Tahoma" w:cs="Tahoma"/>
          <w:sz w:val="20"/>
          <w:szCs w:val="20"/>
        </w:rPr>
      </w:pPr>
      <w:r w:rsidRPr="002359B2">
        <w:rPr>
          <w:rFonts w:ascii="Tahoma" w:hAnsi="Tahoma" w:cs="Tahoma"/>
          <w:sz w:val="20"/>
          <w:szCs w:val="20"/>
        </w:rPr>
        <w:t xml:space="preserve">provádění pravidelných bezpečnostně technických kontrol a revizí dle zákona č. 268/2014 Sb., o zdravotnických prostředcích a o změně zákona č. 634/2004 Sb., o správních poplatcích, ve znění pozdějších předpisů (dále jen „ZZP“), provádění elektrických revizních kontrol, validací či kalibrací dle </w:t>
      </w:r>
      <w:r w:rsidR="00643399">
        <w:rPr>
          <w:rFonts w:ascii="Tahoma" w:hAnsi="Tahoma" w:cs="Tahoma"/>
          <w:sz w:val="20"/>
          <w:szCs w:val="20"/>
        </w:rPr>
        <w:t xml:space="preserve">závazných intervalů a </w:t>
      </w:r>
      <w:r w:rsidRPr="002359B2">
        <w:rPr>
          <w:rFonts w:ascii="Tahoma" w:hAnsi="Tahoma" w:cs="Tahoma"/>
          <w:sz w:val="20"/>
          <w:szCs w:val="20"/>
        </w:rPr>
        <w:t>pokynů výrobce a v současnosti platné legislativy, zkoušek dlouhodobé stability, dále seřizování, provádění kontrol a dalších činností dle pokynů výrobce a příslušných právních předpisů, které se k zajištění bezpečnosti a funkčnosti přístrojového vybavení vztahují (dále jen „BTK“),</w:t>
      </w:r>
    </w:p>
    <w:p w14:paraId="35783482" w14:textId="77777777" w:rsidR="0087522D" w:rsidRPr="002359B2" w:rsidRDefault="0087522D" w:rsidP="0087522D">
      <w:pPr>
        <w:ind w:left="786"/>
        <w:jc w:val="both"/>
        <w:rPr>
          <w:rFonts w:ascii="Tahoma" w:hAnsi="Tahoma" w:cs="Tahoma"/>
          <w:sz w:val="20"/>
          <w:szCs w:val="20"/>
        </w:rPr>
      </w:pPr>
    </w:p>
    <w:p w14:paraId="5F8335D8" w14:textId="21E6E099" w:rsidR="0087522D" w:rsidRPr="002359B2" w:rsidRDefault="0087522D" w:rsidP="0087522D">
      <w:pPr>
        <w:numPr>
          <w:ilvl w:val="0"/>
          <w:numId w:val="33"/>
        </w:numPr>
        <w:ind w:left="709"/>
        <w:jc w:val="both"/>
        <w:rPr>
          <w:rFonts w:ascii="Tahoma" w:hAnsi="Tahoma" w:cs="Tahoma"/>
          <w:sz w:val="20"/>
          <w:szCs w:val="20"/>
        </w:rPr>
      </w:pPr>
      <w:r w:rsidRPr="002359B2">
        <w:rPr>
          <w:rFonts w:ascii="Tahoma" w:hAnsi="Tahoma" w:cs="Tahoma"/>
          <w:sz w:val="20"/>
          <w:szCs w:val="20"/>
        </w:rPr>
        <w:t xml:space="preserve">pověření a proškolení obsluhujícího personálu Kupujícího k provádění instruktáže/školení nově příchozích zaměstnanců Kupujícího, pokud to výrobce Předmětu koupě umožní, nebo poskytování bezplatné instruktáže techniků a obsluhujícího personálu Kupujícího dle ZZP při nástupu nových pracovníků autorizovanou osobou (max. </w:t>
      </w:r>
      <w:r w:rsidR="0039701B">
        <w:rPr>
          <w:rFonts w:ascii="Tahoma" w:hAnsi="Tahoma" w:cs="Tahoma"/>
          <w:sz w:val="20"/>
          <w:szCs w:val="20"/>
        </w:rPr>
        <w:t>2</w:t>
      </w:r>
      <w:r w:rsidRPr="002359B2">
        <w:rPr>
          <w:rFonts w:ascii="Tahoma" w:hAnsi="Tahoma" w:cs="Tahoma"/>
          <w:sz w:val="20"/>
          <w:szCs w:val="20"/>
        </w:rPr>
        <w:t>x ročně v rozsahu max. 2 hodiny) po celou dobu běhu záručního servisu,</w:t>
      </w:r>
    </w:p>
    <w:p w14:paraId="47B57869" w14:textId="77777777" w:rsidR="0087522D" w:rsidRPr="002359B2" w:rsidRDefault="0087522D" w:rsidP="0087522D">
      <w:pPr>
        <w:pStyle w:val="Odstavecseseznamem"/>
        <w:rPr>
          <w:rFonts w:ascii="Tahoma" w:hAnsi="Tahoma" w:cs="Tahoma"/>
          <w:sz w:val="20"/>
          <w:szCs w:val="20"/>
        </w:rPr>
      </w:pPr>
    </w:p>
    <w:p w14:paraId="17D91EED" w14:textId="77777777" w:rsidR="0087522D" w:rsidRDefault="0087522D" w:rsidP="0087522D">
      <w:pPr>
        <w:numPr>
          <w:ilvl w:val="0"/>
          <w:numId w:val="33"/>
        </w:numPr>
        <w:ind w:left="709"/>
        <w:jc w:val="both"/>
        <w:rPr>
          <w:rFonts w:ascii="Tahoma" w:hAnsi="Tahoma" w:cs="Tahoma"/>
          <w:sz w:val="20"/>
          <w:szCs w:val="20"/>
        </w:rPr>
      </w:pPr>
      <w:r w:rsidRPr="002359B2">
        <w:rPr>
          <w:rFonts w:ascii="Tahoma" w:hAnsi="Tahoma" w:cs="Tahoma"/>
          <w:sz w:val="20"/>
          <w:szCs w:val="20"/>
        </w:rPr>
        <w:t>provádění standardních vylepšení Předmětu koupě, provádění bezpečnostních aktualizací a</w:t>
      </w:r>
      <w:r w:rsidR="00791341" w:rsidRPr="002359B2">
        <w:rPr>
          <w:rFonts w:ascii="Tahoma" w:hAnsi="Tahoma" w:cs="Tahoma"/>
          <w:sz w:val="20"/>
          <w:szCs w:val="20"/>
        </w:rPr>
        <w:t> </w:t>
      </w:r>
      <w:r w:rsidRPr="002359B2">
        <w:rPr>
          <w:rFonts w:ascii="Tahoma" w:hAnsi="Tahoma" w:cs="Tahoma"/>
          <w:sz w:val="20"/>
          <w:szCs w:val="20"/>
        </w:rPr>
        <w:t>upgrade softwarového vybavení Předmětu</w:t>
      </w:r>
      <w:r>
        <w:rPr>
          <w:rFonts w:ascii="Tahoma" w:hAnsi="Tahoma" w:cs="Tahoma"/>
          <w:sz w:val="20"/>
          <w:szCs w:val="20"/>
        </w:rPr>
        <w:t xml:space="preserve"> koupě,</w:t>
      </w:r>
    </w:p>
    <w:p w14:paraId="7F842836" w14:textId="77777777" w:rsidR="0087522D" w:rsidRDefault="0087522D" w:rsidP="0087522D">
      <w:pPr>
        <w:pStyle w:val="Odstavecseseznamem"/>
        <w:rPr>
          <w:rFonts w:ascii="Tahoma" w:hAnsi="Tahoma" w:cs="Tahoma"/>
          <w:sz w:val="20"/>
          <w:szCs w:val="20"/>
        </w:rPr>
      </w:pPr>
    </w:p>
    <w:p w14:paraId="0C078FB7" w14:textId="20ABAA8A" w:rsidR="0087522D" w:rsidRDefault="0087522D" w:rsidP="0087522D">
      <w:pPr>
        <w:numPr>
          <w:ilvl w:val="0"/>
          <w:numId w:val="33"/>
        </w:numPr>
        <w:ind w:left="709"/>
        <w:jc w:val="both"/>
        <w:rPr>
          <w:rFonts w:ascii="Tahoma" w:hAnsi="Tahoma" w:cs="Tahoma"/>
          <w:sz w:val="20"/>
          <w:szCs w:val="20"/>
        </w:rPr>
      </w:pPr>
      <w:r>
        <w:rPr>
          <w:rFonts w:ascii="Tahoma" w:hAnsi="Tahoma" w:cs="Tahoma"/>
          <w:sz w:val="20"/>
          <w:szCs w:val="20"/>
        </w:rPr>
        <w:t xml:space="preserve">přímá </w:t>
      </w:r>
      <w:r w:rsidR="00243BC1">
        <w:rPr>
          <w:rFonts w:ascii="Tahoma" w:hAnsi="Tahoma" w:cs="Tahoma"/>
          <w:sz w:val="20"/>
          <w:szCs w:val="20"/>
        </w:rPr>
        <w:t>k</w:t>
      </w:r>
      <w:r>
        <w:rPr>
          <w:rFonts w:ascii="Tahoma" w:hAnsi="Tahoma" w:cs="Tahoma"/>
          <w:sz w:val="20"/>
          <w:szCs w:val="20"/>
        </w:rPr>
        <w:t>onzultace technického problému s Předmětem koupě elektronicky na emailové adrese</w:t>
      </w:r>
      <w:r w:rsidR="006423EF">
        <w:rPr>
          <w:rFonts w:ascii="Tahoma" w:hAnsi="Tahoma" w:cs="Tahoma"/>
          <w:sz w:val="20"/>
          <w:szCs w:val="20"/>
        </w:rPr>
        <w:t xml:space="preserve">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r>
        <w:rPr>
          <w:rFonts w:ascii="Tahoma" w:hAnsi="Tahoma" w:cs="Tahoma"/>
          <w:sz w:val="20"/>
          <w:szCs w:val="20"/>
        </w:rPr>
        <w:t>, a to s osobou k tomu odborně příslušnou, v pracovní době Prodávajícího. Odezva Prodávajícího musí být uskutečněna nejpozději do 24 hodin od nahlášení problému.</w:t>
      </w:r>
    </w:p>
    <w:p w14:paraId="192108C5" w14:textId="77777777" w:rsidR="0087522D" w:rsidRDefault="0087522D" w:rsidP="0087522D">
      <w:pPr>
        <w:ind w:left="426"/>
        <w:jc w:val="both"/>
        <w:rPr>
          <w:rFonts w:ascii="Tahoma" w:hAnsi="Tahoma" w:cs="Tahoma"/>
          <w:sz w:val="20"/>
          <w:szCs w:val="20"/>
        </w:rPr>
      </w:pPr>
    </w:p>
    <w:p w14:paraId="235A2444"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Prodávající sleduje závazné termíny servisních prohlídek</w:t>
      </w:r>
      <w:r w:rsidRPr="00B02D1D">
        <w:rPr>
          <w:rFonts w:ascii="Tahoma" w:hAnsi="Tahoma" w:cs="Tahoma"/>
          <w:sz w:val="20"/>
          <w:szCs w:val="20"/>
        </w:rPr>
        <w:t xml:space="preserve"> </w:t>
      </w:r>
      <w:r>
        <w:rPr>
          <w:rFonts w:ascii="Tahoma" w:hAnsi="Tahoma" w:cs="Tahoma"/>
          <w:sz w:val="20"/>
          <w:szCs w:val="20"/>
        </w:rPr>
        <w:t xml:space="preserve">dle svých povinností, vyplývajících ze zákona, pokynů a předepsaných </w:t>
      </w:r>
      <w:r w:rsidR="00643399">
        <w:rPr>
          <w:rFonts w:ascii="Tahoma" w:hAnsi="Tahoma" w:cs="Tahoma"/>
          <w:sz w:val="20"/>
          <w:szCs w:val="20"/>
        </w:rPr>
        <w:t xml:space="preserve">intervalů a </w:t>
      </w:r>
      <w:r>
        <w:rPr>
          <w:rFonts w:ascii="Tahoma" w:hAnsi="Tahoma" w:cs="Tahoma"/>
          <w:sz w:val="20"/>
          <w:szCs w:val="20"/>
        </w:rPr>
        <w:t>postupů výrobcem a dle této smlouvy. V návaznosti na to Prodávající určuje jejich harmonogram, informuje Kupujícího o povinnosti nebo doporučení provést příslušnou servisní prohlídku min. 1 měsíc dopředu a navrhuje přesný termín jejich provedení, vč. informace o potřebném omezení provozu Kupujícího.</w:t>
      </w:r>
      <w:r w:rsidRPr="00095499">
        <w:rPr>
          <w:rFonts w:ascii="Tahoma" w:hAnsi="Tahoma" w:cs="Tahoma"/>
          <w:sz w:val="20"/>
          <w:szCs w:val="20"/>
        </w:rPr>
        <w:t xml:space="preserve"> </w:t>
      </w:r>
      <w:r>
        <w:rPr>
          <w:rFonts w:ascii="Tahoma" w:hAnsi="Tahoma" w:cs="Tahoma"/>
          <w:sz w:val="20"/>
          <w:szCs w:val="20"/>
        </w:rPr>
        <w:t>V případě, že termín servisní prohlídky bude kolidovat s provozní situací či jiným omezením na straně Kupujícího, nabídne Prodávající jiný termín provedení servisní prohlídky tak, aby nedošlo k porušení příslušných norem či doporučení a pokynů výrobce.</w:t>
      </w:r>
    </w:p>
    <w:p w14:paraId="542E0F1B" w14:textId="77777777" w:rsidR="0087522D" w:rsidRDefault="0087522D" w:rsidP="0087522D">
      <w:pPr>
        <w:ind w:left="426"/>
        <w:jc w:val="both"/>
        <w:rPr>
          <w:rFonts w:ascii="Tahoma" w:hAnsi="Tahoma" w:cs="Tahoma"/>
          <w:sz w:val="20"/>
          <w:szCs w:val="20"/>
        </w:rPr>
      </w:pPr>
    </w:p>
    <w:p w14:paraId="060666D0" w14:textId="77777777"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Celková doba odstávek Předmětu koupě v souvislosti s prováděním záručního servisu nepřesáhne </w:t>
      </w:r>
      <w:r w:rsidR="00791341">
        <w:rPr>
          <w:rFonts w:ascii="Tahoma" w:hAnsi="Tahoma" w:cs="Tahoma"/>
          <w:sz w:val="20"/>
          <w:szCs w:val="20"/>
        </w:rPr>
        <w:t xml:space="preserve">3 </w:t>
      </w:r>
      <w:r>
        <w:rPr>
          <w:rFonts w:ascii="Tahoma" w:hAnsi="Tahoma" w:cs="Tahoma"/>
          <w:sz w:val="20"/>
          <w:szCs w:val="20"/>
        </w:rPr>
        <w:t>provozní dn</w:t>
      </w:r>
      <w:r w:rsidR="00316322">
        <w:rPr>
          <w:rFonts w:ascii="Tahoma" w:hAnsi="Tahoma" w:cs="Tahoma"/>
          <w:sz w:val="20"/>
          <w:szCs w:val="20"/>
        </w:rPr>
        <w:t>y</w:t>
      </w:r>
      <w:r>
        <w:rPr>
          <w:rFonts w:ascii="Tahoma" w:hAnsi="Tahoma" w:cs="Tahoma"/>
          <w:sz w:val="20"/>
          <w:szCs w:val="20"/>
        </w:rPr>
        <w:t xml:space="preserve"> Předmětu koupě</w:t>
      </w:r>
      <w:r w:rsidR="00316322">
        <w:rPr>
          <w:rFonts w:ascii="Tahoma" w:hAnsi="Tahoma" w:cs="Tahoma"/>
          <w:sz w:val="20"/>
          <w:szCs w:val="20"/>
        </w:rPr>
        <w:t xml:space="preserve"> za 1 kalendářní rok</w:t>
      </w:r>
      <w:r w:rsidR="002359B2">
        <w:rPr>
          <w:rFonts w:ascii="Tahoma" w:hAnsi="Tahoma" w:cs="Tahoma"/>
          <w:sz w:val="20"/>
          <w:szCs w:val="20"/>
        </w:rPr>
        <w:t>, přičemž termíny odstávek musí být odsouhlaseny Kupujícím.</w:t>
      </w:r>
      <w:r>
        <w:rPr>
          <w:rFonts w:ascii="Tahoma" w:hAnsi="Tahoma" w:cs="Tahoma"/>
          <w:sz w:val="20"/>
          <w:szCs w:val="20"/>
        </w:rPr>
        <w:t xml:space="preserve">     </w:t>
      </w:r>
    </w:p>
    <w:p w14:paraId="3EA2F189" w14:textId="77777777" w:rsidR="0087522D" w:rsidRDefault="0087522D" w:rsidP="0087522D">
      <w:pPr>
        <w:ind w:left="426"/>
        <w:jc w:val="both"/>
        <w:rPr>
          <w:rFonts w:ascii="Tahoma" w:hAnsi="Tahoma" w:cs="Tahoma"/>
          <w:sz w:val="20"/>
          <w:szCs w:val="20"/>
        </w:rPr>
      </w:pPr>
    </w:p>
    <w:p w14:paraId="0C18E28C" w14:textId="77777777" w:rsidR="0087522D" w:rsidRDefault="0087522D" w:rsidP="0087522D">
      <w:pPr>
        <w:numPr>
          <w:ilvl w:val="0"/>
          <w:numId w:val="32"/>
        </w:numPr>
        <w:ind w:left="426" w:hanging="426"/>
        <w:jc w:val="both"/>
        <w:rPr>
          <w:rFonts w:ascii="Tahoma" w:hAnsi="Tahoma" w:cs="Tahoma"/>
          <w:sz w:val="20"/>
          <w:szCs w:val="20"/>
        </w:rPr>
      </w:pPr>
      <w:r w:rsidRPr="002359B2">
        <w:rPr>
          <w:rFonts w:ascii="Tahoma" w:hAnsi="Tahoma" w:cs="Tahoma"/>
          <w:sz w:val="20"/>
          <w:szCs w:val="20"/>
        </w:rPr>
        <w:t>Prodávající je dále povinen informovat Kupujícího o jakékoliv změně registrace v Registru zdravotnických prostředků, která vznikne vydáním potvrzení o splnění ohlašovací povinnosti, a to neprodleně, nejdéle však do jednoho měsíce od nastalé změny.</w:t>
      </w:r>
    </w:p>
    <w:p w14:paraId="31B7DD2B" w14:textId="77777777" w:rsidR="00E52C7C" w:rsidRDefault="00E52C7C" w:rsidP="00E52C7C">
      <w:pPr>
        <w:pStyle w:val="Odstavecseseznamem"/>
        <w:rPr>
          <w:rFonts w:ascii="Tahoma" w:hAnsi="Tahoma" w:cs="Tahoma"/>
          <w:sz w:val="20"/>
          <w:szCs w:val="20"/>
        </w:rPr>
      </w:pPr>
    </w:p>
    <w:p w14:paraId="75AC78F5" w14:textId="77777777" w:rsidR="00E52C7C" w:rsidRPr="002359B2" w:rsidRDefault="00E52C7C" w:rsidP="0087522D">
      <w:pPr>
        <w:numPr>
          <w:ilvl w:val="0"/>
          <w:numId w:val="32"/>
        </w:numPr>
        <w:ind w:left="426" w:hanging="426"/>
        <w:jc w:val="both"/>
        <w:rPr>
          <w:rFonts w:ascii="Tahoma" w:hAnsi="Tahoma" w:cs="Tahoma"/>
          <w:sz w:val="20"/>
          <w:szCs w:val="20"/>
        </w:rPr>
      </w:pPr>
      <w:r>
        <w:rPr>
          <w:rFonts w:ascii="Tahoma" w:hAnsi="Tahoma" w:cs="Tahoma"/>
          <w:sz w:val="20"/>
          <w:szCs w:val="20"/>
        </w:rPr>
        <w:t>Prodávající je povinen předat Kupujícímu výsledek</w:t>
      </w:r>
      <w:r w:rsidR="00BC2B82">
        <w:rPr>
          <w:rFonts w:ascii="Tahoma" w:hAnsi="Tahoma" w:cs="Tahoma"/>
          <w:sz w:val="20"/>
          <w:szCs w:val="20"/>
        </w:rPr>
        <w:t>/zprávu</w:t>
      </w:r>
      <w:r>
        <w:rPr>
          <w:rFonts w:ascii="Tahoma" w:hAnsi="Tahoma" w:cs="Tahoma"/>
          <w:sz w:val="20"/>
          <w:szCs w:val="20"/>
        </w:rPr>
        <w:t xml:space="preserve"> </w:t>
      </w:r>
      <w:r w:rsidR="00BC2B82">
        <w:rPr>
          <w:rFonts w:ascii="Tahoma" w:hAnsi="Tahoma" w:cs="Tahoma"/>
          <w:sz w:val="20"/>
          <w:szCs w:val="20"/>
        </w:rPr>
        <w:t xml:space="preserve">o </w:t>
      </w:r>
      <w:r>
        <w:rPr>
          <w:rFonts w:ascii="Tahoma" w:hAnsi="Tahoma" w:cs="Tahoma"/>
          <w:sz w:val="20"/>
          <w:szCs w:val="20"/>
        </w:rPr>
        <w:t>provedené BTK</w:t>
      </w:r>
      <w:r w:rsidR="00BC2B82">
        <w:rPr>
          <w:rFonts w:ascii="Tahoma" w:hAnsi="Tahoma" w:cs="Tahoma"/>
          <w:sz w:val="20"/>
          <w:szCs w:val="20"/>
        </w:rPr>
        <w:t xml:space="preserve">, a to nejpozději do týdne od provedení servisní prohlídky. </w:t>
      </w:r>
    </w:p>
    <w:p w14:paraId="74A95400" w14:textId="77777777" w:rsidR="00F15016" w:rsidRPr="00E85055" w:rsidRDefault="00F15016" w:rsidP="00E85055">
      <w:pPr>
        <w:rPr>
          <w:rFonts w:ascii="Tahoma" w:hAnsi="Tahoma" w:cs="Tahoma"/>
          <w:sz w:val="20"/>
          <w:szCs w:val="20"/>
        </w:rPr>
      </w:pPr>
    </w:p>
    <w:p w14:paraId="1F086DBA" w14:textId="77777777" w:rsidR="0087522D" w:rsidRDefault="0087522D" w:rsidP="0087522D">
      <w:pPr>
        <w:jc w:val="both"/>
        <w:rPr>
          <w:rFonts w:ascii="Tahoma" w:hAnsi="Tahoma" w:cs="Tahoma"/>
          <w:sz w:val="20"/>
          <w:szCs w:val="20"/>
        </w:rPr>
      </w:pPr>
      <w:r>
        <w:rPr>
          <w:rFonts w:ascii="Tahoma" w:hAnsi="Tahoma" w:cs="Tahoma"/>
          <w:b/>
          <w:bCs/>
          <w:sz w:val="20"/>
          <w:szCs w:val="20"/>
        </w:rPr>
        <w:t>Záruční oprava vad</w:t>
      </w:r>
    </w:p>
    <w:p w14:paraId="21663770" w14:textId="77777777" w:rsidR="0087522D" w:rsidRDefault="0087522D" w:rsidP="0087522D">
      <w:pPr>
        <w:pStyle w:val="Odstavecseseznamem"/>
        <w:rPr>
          <w:rFonts w:ascii="Tahoma" w:hAnsi="Tahoma" w:cs="Tahoma"/>
          <w:sz w:val="20"/>
          <w:szCs w:val="20"/>
        </w:rPr>
      </w:pPr>
    </w:p>
    <w:p w14:paraId="6969865F" w14:textId="77777777" w:rsidR="0087522D" w:rsidRDefault="0087522D" w:rsidP="0087522D">
      <w:pPr>
        <w:numPr>
          <w:ilvl w:val="0"/>
          <w:numId w:val="32"/>
        </w:numPr>
        <w:ind w:left="426" w:hanging="426"/>
        <w:jc w:val="both"/>
        <w:rPr>
          <w:rFonts w:ascii="Tahoma" w:hAnsi="Tahoma" w:cs="Tahoma"/>
          <w:sz w:val="20"/>
          <w:szCs w:val="20"/>
        </w:rPr>
      </w:pPr>
      <w:r w:rsidRPr="00B31C6E">
        <w:rPr>
          <w:rFonts w:ascii="Tahoma" w:hAnsi="Tahoma" w:cs="Tahoma"/>
          <w:sz w:val="20"/>
          <w:szCs w:val="20"/>
        </w:rPr>
        <w:t xml:space="preserve">Prodávající je povinen zajistit a provést opravu záručních vad Předmětu koupě (nebo jakékoliv jeho části, součásti či příslušenství, a to včetně dodaného software) </w:t>
      </w:r>
      <w:r w:rsidRPr="00310D1B">
        <w:rPr>
          <w:rFonts w:ascii="Tahoma" w:hAnsi="Tahoma" w:cs="Tahoma"/>
          <w:sz w:val="20"/>
          <w:szCs w:val="20"/>
        </w:rPr>
        <w:t>a všech plnění dle čl. I. odst. 2 této smlouvy. Vadou se rozumí zejména jakékoli omezení funkčnosti uvedených plnění, bezpečnosti jejich použití, využitelnosti či uživatelského komfortu, jestliže lze tuto vadu přičítat v souladu s platnými právními předpisy k tíži Prodávajícího.</w:t>
      </w:r>
    </w:p>
    <w:p w14:paraId="1054DDAE" w14:textId="77777777" w:rsidR="0087522D" w:rsidRPr="00B31C6E" w:rsidRDefault="0087522D" w:rsidP="0087522D">
      <w:pPr>
        <w:ind w:left="426"/>
        <w:jc w:val="both"/>
        <w:rPr>
          <w:rFonts w:ascii="Tahoma" w:hAnsi="Tahoma" w:cs="Tahoma"/>
          <w:sz w:val="20"/>
          <w:szCs w:val="20"/>
        </w:rPr>
      </w:pPr>
    </w:p>
    <w:p w14:paraId="22C916A8" w14:textId="5103E9B6"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Záruční oprava vad je prováděna na základě nahlášení příslušných vad Kupujícím na</w:t>
      </w:r>
      <w:r w:rsidRPr="00E147D2">
        <w:rPr>
          <w:rFonts w:ascii="Tahoma" w:hAnsi="Tahoma" w:cs="Tahoma"/>
          <w:sz w:val="20"/>
          <w:szCs w:val="20"/>
        </w:rPr>
        <w:t xml:space="preserve"> e-mail</w:t>
      </w:r>
      <w:r>
        <w:rPr>
          <w:rFonts w:ascii="Tahoma" w:hAnsi="Tahoma" w:cs="Tahoma"/>
          <w:sz w:val="20"/>
          <w:szCs w:val="20"/>
        </w:rPr>
        <w:t>:</w:t>
      </w:r>
      <w:r w:rsidR="006423EF">
        <w:rPr>
          <w:rFonts w:ascii="Tahoma" w:hAnsi="Tahoma" w:cs="Tahoma"/>
          <w:sz w:val="20"/>
          <w:szCs w:val="20"/>
        </w:rPr>
        <w:t xml:space="preserve">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r>
        <w:rPr>
          <w:rFonts w:ascii="Tahoma" w:hAnsi="Tahoma" w:cs="Tahoma"/>
          <w:sz w:val="20"/>
          <w:szCs w:val="20"/>
        </w:rPr>
        <w:t xml:space="preserve">, případně na základě vlastního zjištění Prodávajícího (např. v průběhu poskytování servisních služeb). V případě takového zjištění Prodávajícího je Prodávající povinen o uvedeném zjištění bezodkladně informovat Kupujícího a dále dbát jeho pokynů. </w:t>
      </w:r>
    </w:p>
    <w:p w14:paraId="1776F896" w14:textId="77777777" w:rsidR="0087522D" w:rsidRDefault="0087522D" w:rsidP="0087522D">
      <w:pPr>
        <w:pStyle w:val="Odstavecseseznamem"/>
        <w:rPr>
          <w:rFonts w:ascii="Tahoma" w:hAnsi="Tahoma" w:cs="Tahoma"/>
          <w:sz w:val="20"/>
          <w:szCs w:val="20"/>
        </w:rPr>
      </w:pPr>
    </w:p>
    <w:p w14:paraId="4A2B45E5" w14:textId="77777777" w:rsidR="0087522D" w:rsidRPr="002359B2" w:rsidRDefault="0087522D" w:rsidP="0087522D">
      <w:pPr>
        <w:numPr>
          <w:ilvl w:val="0"/>
          <w:numId w:val="32"/>
        </w:numPr>
        <w:ind w:left="426" w:hanging="426"/>
        <w:jc w:val="both"/>
        <w:rPr>
          <w:rFonts w:ascii="Tahoma" w:hAnsi="Tahoma" w:cs="Tahoma"/>
          <w:sz w:val="20"/>
          <w:szCs w:val="20"/>
        </w:rPr>
      </w:pPr>
      <w:r w:rsidRPr="002359B2">
        <w:rPr>
          <w:rFonts w:ascii="Tahoma" w:hAnsi="Tahoma" w:cs="Tahoma"/>
          <w:sz w:val="20"/>
          <w:szCs w:val="20"/>
        </w:rPr>
        <w:t xml:space="preserve">Nahlášení vady Kupujícím bude umožněno </w:t>
      </w:r>
      <w:r w:rsidR="00243BC1" w:rsidRPr="002359B2">
        <w:rPr>
          <w:rFonts w:ascii="Tahoma" w:hAnsi="Tahoma" w:cs="Tahoma"/>
          <w:sz w:val="20"/>
          <w:szCs w:val="20"/>
        </w:rPr>
        <w:t>v každý pracovní den</w:t>
      </w:r>
      <w:r w:rsidRPr="002359B2">
        <w:rPr>
          <w:rFonts w:ascii="Tahoma" w:hAnsi="Tahoma" w:cs="Tahoma"/>
          <w:sz w:val="20"/>
          <w:szCs w:val="20"/>
        </w:rPr>
        <w:t xml:space="preserve">. </w:t>
      </w:r>
    </w:p>
    <w:p w14:paraId="79252CE4" w14:textId="77777777" w:rsidR="0087522D" w:rsidRDefault="0087522D" w:rsidP="0087522D">
      <w:pPr>
        <w:pStyle w:val="Odstavecseseznamem"/>
        <w:rPr>
          <w:rFonts w:ascii="Tahoma" w:hAnsi="Tahoma" w:cs="Tahoma"/>
          <w:sz w:val="20"/>
          <w:szCs w:val="20"/>
        </w:rPr>
      </w:pPr>
    </w:p>
    <w:p w14:paraId="22382AB4" w14:textId="0DFB3598" w:rsidR="0087522D" w:rsidRDefault="0087522D" w:rsidP="0087522D">
      <w:pPr>
        <w:numPr>
          <w:ilvl w:val="0"/>
          <w:numId w:val="32"/>
        </w:numPr>
        <w:ind w:left="426" w:hanging="426"/>
        <w:jc w:val="both"/>
        <w:rPr>
          <w:rFonts w:ascii="Tahoma" w:hAnsi="Tahoma" w:cs="Tahoma"/>
          <w:sz w:val="20"/>
          <w:szCs w:val="20"/>
        </w:rPr>
      </w:pPr>
      <w:r>
        <w:rPr>
          <w:rFonts w:ascii="Tahoma" w:hAnsi="Tahoma" w:cs="Tahoma"/>
          <w:sz w:val="20"/>
          <w:szCs w:val="20"/>
        </w:rPr>
        <w:t xml:space="preserve">Prodávající je povinen zahájit záruční opravu vad do </w:t>
      </w:r>
      <w:r w:rsidR="00243BC1">
        <w:rPr>
          <w:rFonts w:ascii="Tahoma" w:hAnsi="Tahoma" w:cs="Tahoma"/>
          <w:sz w:val="20"/>
          <w:szCs w:val="20"/>
        </w:rPr>
        <w:t xml:space="preserve">2 pracovních dnů </w:t>
      </w:r>
      <w:r>
        <w:rPr>
          <w:rFonts w:ascii="Tahoma" w:hAnsi="Tahoma" w:cs="Tahoma"/>
          <w:sz w:val="20"/>
          <w:szCs w:val="20"/>
        </w:rPr>
        <w:t xml:space="preserve">od nahlášení vady (tj. uplatnění vady). Vada musí být odstraněna do </w:t>
      </w:r>
      <w:r w:rsidR="00243BC1">
        <w:rPr>
          <w:rFonts w:ascii="Tahoma" w:hAnsi="Tahoma" w:cs="Tahoma"/>
          <w:sz w:val="20"/>
          <w:szCs w:val="20"/>
        </w:rPr>
        <w:t>15</w:t>
      </w:r>
      <w:r>
        <w:rPr>
          <w:rFonts w:ascii="Tahoma" w:hAnsi="Tahoma" w:cs="Tahoma"/>
          <w:sz w:val="20"/>
          <w:szCs w:val="20"/>
        </w:rPr>
        <w:t xml:space="preserve"> pracovních dnů od zahájení záruční opravy vad. V případě nestandardních vad, u kterých bude objektivně prokazatelné, že doba zahájení nebo provedení odstranění vad bude delší než uvedené termíny, je Prodávající povinen o této skutečnosti bezodkladně informovat Kupujícího, přičemž závazné termíny pro zahájení nebo provedení odstranění vad budou sjednány individuálně, vždy s přihlédnutím k podstatě vad a spravedlivě očekávatelnému rozsahu činností Prodávajícího a jejich časové náročnosti. </w:t>
      </w:r>
    </w:p>
    <w:p w14:paraId="2CA447A7" w14:textId="77777777" w:rsidR="00EE5B31" w:rsidRDefault="00EE5B31" w:rsidP="00EE5B31">
      <w:pPr>
        <w:pStyle w:val="Odstavecseseznamem"/>
        <w:rPr>
          <w:rFonts w:ascii="Tahoma" w:hAnsi="Tahoma" w:cs="Tahoma"/>
          <w:sz w:val="20"/>
          <w:szCs w:val="20"/>
        </w:rPr>
      </w:pPr>
    </w:p>
    <w:p w14:paraId="7943C608" w14:textId="795803A8" w:rsidR="00EE5B31" w:rsidRDefault="00EE5B31" w:rsidP="00EE5B31">
      <w:pPr>
        <w:ind w:left="426"/>
        <w:jc w:val="both"/>
        <w:rPr>
          <w:rFonts w:ascii="Tahoma" w:hAnsi="Tahoma" w:cs="Tahoma"/>
          <w:sz w:val="20"/>
          <w:szCs w:val="20"/>
        </w:rPr>
      </w:pPr>
    </w:p>
    <w:p w14:paraId="7AC8A8CF" w14:textId="77777777" w:rsidR="00EE5B31" w:rsidRPr="005024EB" w:rsidRDefault="00EE5B31" w:rsidP="00EE5B31">
      <w:pPr>
        <w:pStyle w:val="Nadpis1"/>
        <w:spacing w:before="0" w:after="0"/>
      </w:pPr>
      <w:r w:rsidRPr="005024EB">
        <w:t>VI. Pozáruční servis a pozáruční oprava vad, cena a platební podmínky</w:t>
      </w:r>
    </w:p>
    <w:p w14:paraId="7F0110EB" w14:textId="77777777" w:rsidR="00EE5B31" w:rsidRDefault="00EE5B31" w:rsidP="00EE5B31">
      <w:pPr>
        <w:jc w:val="both"/>
        <w:rPr>
          <w:rFonts w:ascii="Tahoma" w:hAnsi="Tahoma" w:cs="Tahoma"/>
          <w:b/>
          <w:bCs/>
          <w:sz w:val="20"/>
          <w:szCs w:val="20"/>
        </w:rPr>
      </w:pPr>
    </w:p>
    <w:p w14:paraId="66F31429" w14:textId="77777777" w:rsidR="00EE5B31" w:rsidRPr="0037722E" w:rsidRDefault="00EE5B31" w:rsidP="00EE5B31">
      <w:pPr>
        <w:jc w:val="both"/>
        <w:rPr>
          <w:rFonts w:ascii="Tahoma" w:hAnsi="Tahoma" w:cs="Tahoma"/>
          <w:b/>
          <w:bCs/>
          <w:sz w:val="20"/>
          <w:szCs w:val="20"/>
        </w:rPr>
      </w:pPr>
      <w:r>
        <w:rPr>
          <w:rFonts w:ascii="Tahoma" w:hAnsi="Tahoma" w:cs="Tahoma"/>
          <w:b/>
          <w:bCs/>
          <w:sz w:val="20"/>
          <w:szCs w:val="20"/>
        </w:rPr>
        <w:t>Společná ustanovení pro pozáruční servis a pozáruční opravy vad</w:t>
      </w:r>
    </w:p>
    <w:p w14:paraId="16594E6D" w14:textId="77777777" w:rsidR="00EE5B31" w:rsidRPr="00473DBD" w:rsidRDefault="00EE5B31" w:rsidP="00EE5B31">
      <w:pPr>
        <w:jc w:val="both"/>
      </w:pPr>
    </w:p>
    <w:p w14:paraId="7B2263CA"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Pozáruční servis a pozáruční oprava vad jsou prováděny za účelem zajištění stavu dle čl. V. odst. 1 této smlouvy, a to</w:t>
      </w:r>
      <w:r w:rsidRPr="005C4ED3">
        <w:rPr>
          <w:rFonts w:ascii="Tahoma" w:hAnsi="Tahoma" w:cs="Tahoma"/>
          <w:sz w:val="20"/>
          <w:szCs w:val="20"/>
        </w:rPr>
        <w:t xml:space="preserve"> </w:t>
      </w:r>
      <w:r>
        <w:rPr>
          <w:rFonts w:ascii="Tahoma" w:hAnsi="Tahoma" w:cs="Tahoma"/>
          <w:sz w:val="20"/>
          <w:szCs w:val="20"/>
        </w:rPr>
        <w:t xml:space="preserve">v přímé návaznosti na ukončení záručního servisu a povinnosti provedení záručních oprav vad. </w:t>
      </w:r>
    </w:p>
    <w:p w14:paraId="715B456D" w14:textId="77777777" w:rsidR="00EE5B31" w:rsidRDefault="00EE5B31" w:rsidP="00EE5B31">
      <w:pPr>
        <w:ind w:left="426"/>
        <w:jc w:val="both"/>
        <w:rPr>
          <w:rFonts w:ascii="Tahoma" w:hAnsi="Tahoma" w:cs="Tahoma"/>
          <w:sz w:val="20"/>
          <w:szCs w:val="20"/>
        </w:rPr>
      </w:pPr>
    </w:p>
    <w:p w14:paraId="558348FA"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Ustanovení dle tohoto článku smlouvy se použijí i pro případ potřeby servisních služeb či oprav vad v záruční době, u kterých Kupující nemůže uplatnit nárok na plnění Prodávajícího dle čl. V. této smlouvy. </w:t>
      </w:r>
    </w:p>
    <w:p w14:paraId="28938BB1" w14:textId="77777777" w:rsidR="00EE5B31" w:rsidRDefault="00EE5B31" w:rsidP="00EE5B31">
      <w:pPr>
        <w:pStyle w:val="Odstavecseseznamem"/>
        <w:rPr>
          <w:rFonts w:ascii="Tahoma" w:hAnsi="Tahoma" w:cs="Tahoma"/>
          <w:sz w:val="20"/>
          <w:szCs w:val="20"/>
        </w:rPr>
      </w:pPr>
    </w:p>
    <w:p w14:paraId="3F62DC38"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Prodávající se zavazuje poskytovat pozáruční servis a pozáruční opravy vad dle této smlouvy do uplynutí 4 let od skončení záruční doby Předmětu koupě.</w:t>
      </w:r>
    </w:p>
    <w:p w14:paraId="4EA71ECB" w14:textId="77777777" w:rsidR="00EE5B31" w:rsidRDefault="00EE5B31" w:rsidP="00EE5B31">
      <w:pPr>
        <w:jc w:val="both"/>
        <w:rPr>
          <w:rFonts w:ascii="Tahoma" w:hAnsi="Tahoma" w:cs="Tahoma"/>
          <w:sz w:val="20"/>
          <w:szCs w:val="20"/>
        </w:rPr>
      </w:pPr>
    </w:p>
    <w:p w14:paraId="7C553266"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Pro pozáruční servis a pozáruční opravu vad se přiměřeně použijí ustanovení dle čl. V. odst. 4, 5, 6, 8, 9, 11 (s výjimkou poslední věty), 13, 18 této smlouvy. </w:t>
      </w:r>
    </w:p>
    <w:p w14:paraId="6B7B7F65" w14:textId="77777777" w:rsidR="00EE5B31" w:rsidRDefault="00EE5B31" w:rsidP="00EE5B31">
      <w:pPr>
        <w:pStyle w:val="Odstavecseseznamem"/>
        <w:rPr>
          <w:rFonts w:ascii="Tahoma" w:hAnsi="Tahoma" w:cs="Tahoma"/>
          <w:sz w:val="20"/>
          <w:szCs w:val="20"/>
        </w:rPr>
      </w:pPr>
    </w:p>
    <w:p w14:paraId="7BD327C5"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Veškeré náklady na případnou přepravu Předmětu koupě (viz. </w:t>
      </w:r>
      <w:proofErr w:type="gramStart"/>
      <w:r>
        <w:rPr>
          <w:rFonts w:ascii="Tahoma" w:hAnsi="Tahoma" w:cs="Tahoma"/>
          <w:sz w:val="20"/>
          <w:szCs w:val="20"/>
        </w:rPr>
        <w:t>čl.</w:t>
      </w:r>
      <w:proofErr w:type="gramEnd"/>
      <w:r>
        <w:rPr>
          <w:rFonts w:ascii="Tahoma" w:hAnsi="Tahoma" w:cs="Tahoma"/>
          <w:sz w:val="20"/>
          <w:szCs w:val="20"/>
        </w:rPr>
        <w:t xml:space="preserve"> V. odst. 11 této smlouvy) nese Kupující.  </w:t>
      </w:r>
    </w:p>
    <w:p w14:paraId="6EA9A7ED" w14:textId="77777777" w:rsidR="00EE5B31" w:rsidRDefault="00EE5B31" w:rsidP="00EE5B31">
      <w:pPr>
        <w:pStyle w:val="Odstavecseseznamem"/>
        <w:rPr>
          <w:rFonts w:ascii="Tahoma" w:hAnsi="Tahoma" w:cs="Tahoma"/>
          <w:sz w:val="20"/>
          <w:szCs w:val="20"/>
        </w:rPr>
      </w:pPr>
    </w:p>
    <w:p w14:paraId="7D9C1692" w14:textId="77777777" w:rsidR="00EE5B31" w:rsidRPr="008F7E92" w:rsidRDefault="00EE5B31" w:rsidP="00EE5B31">
      <w:pPr>
        <w:numPr>
          <w:ilvl w:val="0"/>
          <w:numId w:val="35"/>
        </w:numPr>
        <w:ind w:left="426" w:hanging="426"/>
        <w:jc w:val="both"/>
        <w:rPr>
          <w:rFonts w:ascii="Tahoma" w:hAnsi="Tahoma" w:cs="Tahoma"/>
          <w:sz w:val="20"/>
          <w:szCs w:val="20"/>
        </w:rPr>
      </w:pPr>
      <w:r w:rsidRPr="008F7E92">
        <w:rPr>
          <w:rFonts w:ascii="Tahoma" w:hAnsi="Tahoma" w:cs="Tahoma"/>
          <w:sz w:val="20"/>
          <w:szCs w:val="20"/>
        </w:rPr>
        <w:t>Na pozáruční servisní služby</w:t>
      </w:r>
      <w:r>
        <w:rPr>
          <w:rFonts w:ascii="Tahoma" w:hAnsi="Tahoma" w:cs="Tahoma"/>
          <w:sz w:val="20"/>
          <w:szCs w:val="20"/>
        </w:rPr>
        <w:t xml:space="preserve">, </w:t>
      </w:r>
      <w:r w:rsidRPr="008F7E92">
        <w:rPr>
          <w:rFonts w:ascii="Tahoma" w:hAnsi="Tahoma" w:cs="Tahoma"/>
          <w:sz w:val="20"/>
          <w:szCs w:val="20"/>
        </w:rPr>
        <w:t xml:space="preserve">pozáruční opravy vad </w:t>
      </w:r>
      <w:r>
        <w:rPr>
          <w:rFonts w:ascii="Tahoma" w:hAnsi="Tahoma" w:cs="Tahoma"/>
          <w:sz w:val="20"/>
          <w:szCs w:val="20"/>
        </w:rPr>
        <w:t xml:space="preserve">a náhradní díly </w:t>
      </w:r>
      <w:r w:rsidRPr="008F7E92">
        <w:rPr>
          <w:rFonts w:ascii="Tahoma" w:hAnsi="Tahoma" w:cs="Tahoma"/>
          <w:sz w:val="20"/>
          <w:szCs w:val="20"/>
        </w:rPr>
        <w:t>poskytuje Prodávající záruku v délce trvání 6 měsíců</w:t>
      </w:r>
      <w:r>
        <w:rPr>
          <w:rFonts w:ascii="Tahoma" w:hAnsi="Tahoma" w:cs="Tahoma"/>
          <w:sz w:val="20"/>
          <w:szCs w:val="20"/>
        </w:rPr>
        <w:t>.</w:t>
      </w:r>
      <w:r w:rsidRPr="008F7E92">
        <w:rPr>
          <w:rFonts w:ascii="Tahoma" w:hAnsi="Tahoma" w:cs="Tahoma"/>
          <w:sz w:val="20"/>
          <w:szCs w:val="20"/>
        </w:rPr>
        <w:t xml:space="preserve"> Na uplatnění práv z této záruky nemá vliv případné dřívější ukončení této smlouvy. </w:t>
      </w:r>
    </w:p>
    <w:p w14:paraId="681AD965" w14:textId="77777777" w:rsidR="00EE5B31" w:rsidRDefault="00EE5B31" w:rsidP="00EE5B31">
      <w:pPr>
        <w:jc w:val="both"/>
        <w:rPr>
          <w:rFonts w:ascii="Tahoma" w:hAnsi="Tahoma" w:cs="Tahoma"/>
          <w:sz w:val="20"/>
          <w:szCs w:val="20"/>
        </w:rPr>
      </w:pPr>
    </w:p>
    <w:p w14:paraId="6912E95B" w14:textId="77777777" w:rsidR="00EE5B31" w:rsidRDefault="00EE5B31" w:rsidP="00EE5B31">
      <w:pPr>
        <w:jc w:val="both"/>
        <w:rPr>
          <w:rFonts w:ascii="Tahoma" w:hAnsi="Tahoma" w:cs="Tahoma"/>
          <w:sz w:val="20"/>
          <w:szCs w:val="20"/>
        </w:rPr>
      </w:pPr>
      <w:r>
        <w:rPr>
          <w:rFonts w:ascii="Tahoma" w:hAnsi="Tahoma" w:cs="Tahoma"/>
          <w:b/>
          <w:bCs/>
          <w:sz w:val="20"/>
          <w:szCs w:val="20"/>
        </w:rPr>
        <w:t xml:space="preserve">Pozáruční servis </w:t>
      </w:r>
    </w:p>
    <w:p w14:paraId="158F36F5" w14:textId="77777777" w:rsidR="00EE5B31" w:rsidRDefault="00EE5B31" w:rsidP="00EE5B31">
      <w:pPr>
        <w:jc w:val="both"/>
        <w:rPr>
          <w:rFonts w:ascii="Tahoma" w:hAnsi="Tahoma" w:cs="Tahoma"/>
          <w:sz w:val="20"/>
          <w:szCs w:val="20"/>
        </w:rPr>
      </w:pPr>
    </w:p>
    <w:p w14:paraId="323C01E3"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Pro pozáruční servis se dále přiměřeně použijí ustanovení dle čl. V. odst. 14 - 18 této smlouvy.</w:t>
      </w:r>
    </w:p>
    <w:p w14:paraId="432133BC" w14:textId="77777777" w:rsidR="00EE5B31" w:rsidRDefault="00EE5B31" w:rsidP="00EE5B31">
      <w:pPr>
        <w:ind w:left="426"/>
        <w:jc w:val="both"/>
        <w:rPr>
          <w:rFonts w:ascii="Tahoma" w:hAnsi="Tahoma" w:cs="Tahoma"/>
          <w:sz w:val="20"/>
          <w:szCs w:val="20"/>
        </w:rPr>
      </w:pPr>
    </w:p>
    <w:p w14:paraId="6BCA9E11"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Cena pozáručního servisu je stanovena v návaznosti na periodicitu předepsaného pozáručního servisu ve výši: </w:t>
      </w:r>
    </w:p>
    <w:p w14:paraId="571EEC28" w14:textId="77777777" w:rsidR="00EE5B31" w:rsidRDefault="00EE5B31" w:rsidP="00EE5B31">
      <w:pPr>
        <w:pStyle w:val="Odstavecseseznamem"/>
        <w:rPr>
          <w:rFonts w:ascii="Tahoma" w:hAnsi="Tahoma" w:cs="Tahoma"/>
          <w:sz w:val="20"/>
          <w:szCs w:val="20"/>
        </w:rPr>
      </w:pPr>
    </w:p>
    <w:p w14:paraId="5856AFA5" w14:textId="77777777" w:rsidR="00EE5B31" w:rsidRDefault="00EE5B31" w:rsidP="00EE5B31">
      <w:pPr>
        <w:ind w:left="426" w:firstLine="282"/>
        <w:jc w:val="both"/>
        <w:rPr>
          <w:rFonts w:ascii="Tahoma" w:hAnsi="Tahoma" w:cs="Tahoma"/>
          <w:sz w:val="20"/>
          <w:szCs w:val="20"/>
        </w:rPr>
      </w:pPr>
      <w:r>
        <w:rPr>
          <w:rFonts w:ascii="Tahoma" w:hAnsi="Tahoma" w:cs="Tahoma"/>
          <w:sz w:val="20"/>
          <w:szCs w:val="20"/>
        </w:rPr>
        <w:t>Cena za BTK:</w:t>
      </w:r>
    </w:p>
    <w:p w14:paraId="109D231D" w14:textId="77777777" w:rsidR="00EE5B31" w:rsidRDefault="00EE5B31" w:rsidP="00EE5B31">
      <w:pPr>
        <w:pStyle w:val="Odstavecseseznamem"/>
        <w:rPr>
          <w:rFonts w:ascii="Tahoma" w:hAnsi="Tahoma" w:cs="Tahoma"/>
          <w:sz w:val="20"/>
          <w:szCs w:val="20"/>
        </w:rPr>
      </w:pPr>
    </w:p>
    <w:p w14:paraId="7758BEA9" w14:textId="4832958C" w:rsidR="00EE5B31" w:rsidRDefault="00EE5B31" w:rsidP="00EE5B31">
      <w:pPr>
        <w:numPr>
          <w:ilvl w:val="0"/>
          <w:numId w:val="30"/>
        </w:numPr>
        <w:jc w:val="both"/>
        <w:rPr>
          <w:rFonts w:ascii="Tahoma" w:hAnsi="Tahoma" w:cs="Tahoma"/>
          <w:sz w:val="20"/>
          <w:szCs w:val="20"/>
        </w:rPr>
      </w:pPr>
      <w:r>
        <w:rPr>
          <w:rFonts w:ascii="Tahoma" w:hAnsi="Tahoma" w:cs="Tahoma"/>
          <w:sz w:val="20"/>
          <w:szCs w:val="20"/>
        </w:rPr>
        <w:t>Cena bez DPH:</w:t>
      </w:r>
      <w:r>
        <w:rPr>
          <w:rFonts w:ascii="Tahoma" w:hAnsi="Tahoma" w:cs="Tahoma"/>
          <w:sz w:val="20"/>
          <w:szCs w:val="20"/>
        </w:rPr>
        <w:tab/>
      </w:r>
      <w:r w:rsidR="006423EF">
        <w:rPr>
          <w:rFonts w:ascii="Tahoma" w:hAnsi="Tahoma" w:cs="Tahoma"/>
          <w:sz w:val="20"/>
          <w:szCs w:val="20"/>
        </w:rPr>
        <w:t>3.000</w:t>
      </w:r>
      <w:r>
        <w:rPr>
          <w:rFonts w:ascii="Tahoma" w:hAnsi="Tahoma" w:cs="Tahoma"/>
          <w:sz w:val="20"/>
          <w:szCs w:val="20"/>
        </w:rPr>
        <w:t>,- Kč/za 4 roky</w:t>
      </w:r>
    </w:p>
    <w:p w14:paraId="22976344" w14:textId="6FFB8383" w:rsidR="00EE5B31" w:rsidRDefault="00EE5B31" w:rsidP="00EE5B31">
      <w:pPr>
        <w:numPr>
          <w:ilvl w:val="0"/>
          <w:numId w:val="30"/>
        </w:numPr>
        <w:jc w:val="both"/>
        <w:rPr>
          <w:rFonts w:ascii="Tahoma" w:hAnsi="Tahoma" w:cs="Tahoma"/>
          <w:sz w:val="20"/>
          <w:szCs w:val="20"/>
        </w:rPr>
      </w:pPr>
      <w:r>
        <w:rPr>
          <w:rFonts w:ascii="Tahoma" w:hAnsi="Tahoma" w:cs="Tahoma"/>
          <w:sz w:val="20"/>
          <w:szCs w:val="20"/>
        </w:rPr>
        <w:t>Cena vč. DPH:</w:t>
      </w:r>
      <w:r>
        <w:rPr>
          <w:rFonts w:ascii="Tahoma" w:hAnsi="Tahoma" w:cs="Tahoma"/>
          <w:sz w:val="20"/>
          <w:szCs w:val="20"/>
        </w:rPr>
        <w:tab/>
      </w:r>
      <w:r w:rsidR="006423EF">
        <w:rPr>
          <w:rFonts w:ascii="Tahoma" w:hAnsi="Tahoma" w:cs="Tahoma"/>
          <w:sz w:val="20"/>
          <w:szCs w:val="20"/>
        </w:rPr>
        <w:t>3.630</w:t>
      </w:r>
      <w:r>
        <w:rPr>
          <w:rFonts w:ascii="Tahoma" w:hAnsi="Tahoma" w:cs="Tahoma"/>
          <w:sz w:val="20"/>
          <w:szCs w:val="20"/>
        </w:rPr>
        <w:t>,- Kč/za 4 roky</w:t>
      </w:r>
    </w:p>
    <w:p w14:paraId="24C7E393" w14:textId="77777777" w:rsidR="00EE5B31" w:rsidRDefault="00EE5B31" w:rsidP="00EE5B31">
      <w:pPr>
        <w:jc w:val="both"/>
        <w:rPr>
          <w:rFonts w:ascii="Tahoma" w:hAnsi="Tahoma" w:cs="Tahoma"/>
          <w:sz w:val="20"/>
          <w:szCs w:val="20"/>
        </w:rPr>
      </w:pPr>
    </w:p>
    <w:p w14:paraId="237236E6"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Cena pozáručního servisu v sobě zahrnuje veškeré související náklady (tj. práci technika, náklady na dopravu, ztrátový čas technika, potřebné náhradní díly, spotřební materiál a servisní </w:t>
      </w:r>
      <w:proofErr w:type="spellStart"/>
      <w:r>
        <w:rPr>
          <w:rFonts w:ascii="Tahoma" w:hAnsi="Tahoma" w:cs="Tahoma"/>
          <w:sz w:val="20"/>
          <w:szCs w:val="20"/>
        </w:rPr>
        <w:t>kity</w:t>
      </w:r>
      <w:proofErr w:type="spellEnd"/>
      <w:r>
        <w:rPr>
          <w:rFonts w:ascii="Tahoma" w:hAnsi="Tahoma" w:cs="Tahoma"/>
          <w:sz w:val="20"/>
          <w:szCs w:val="20"/>
        </w:rPr>
        <w:t>, nutné k provedení BTK, dle pokynů výrobce, validace, kalibrace apod.).</w:t>
      </w:r>
    </w:p>
    <w:p w14:paraId="6FB0EDBE" w14:textId="77777777" w:rsidR="00EE5B31" w:rsidRDefault="00EE5B31" w:rsidP="00EE5B31">
      <w:pPr>
        <w:jc w:val="both"/>
        <w:rPr>
          <w:rFonts w:ascii="Tahoma" w:hAnsi="Tahoma" w:cs="Tahoma"/>
          <w:sz w:val="20"/>
          <w:szCs w:val="20"/>
        </w:rPr>
      </w:pPr>
      <w:r>
        <w:rPr>
          <w:rFonts w:ascii="Tahoma" w:hAnsi="Tahoma" w:cs="Tahoma"/>
          <w:sz w:val="20"/>
          <w:szCs w:val="20"/>
        </w:rPr>
        <w:t xml:space="preserve"> </w:t>
      </w:r>
    </w:p>
    <w:p w14:paraId="719D8A35"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V případě vyžádání servisních služeb nad rámec pravidelného záručního servisu dle čl. V. odst. 14 této smlouvy, resp. nad rámec pravidelného pozáručního servisu dle čl. VI. odst. 7 této smlouvy, se pro cenu takového plnění použijí ustanovení o ceně pozáručních oprav vad dle čl. VI. odst. 15 této smlouvy. </w:t>
      </w:r>
    </w:p>
    <w:p w14:paraId="43CBFA95" w14:textId="77777777" w:rsidR="00EE5B31" w:rsidRDefault="00EE5B31" w:rsidP="00EE5B31">
      <w:pPr>
        <w:jc w:val="both"/>
        <w:rPr>
          <w:rFonts w:ascii="Tahoma" w:hAnsi="Tahoma" w:cs="Tahoma"/>
          <w:sz w:val="20"/>
          <w:szCs w:val="20"/>
        </w:rPr>
      </w:pPr>
    </w:p>
    <w:p w14:paraId="0358EC31" w14:textId="77777777" w:rsidR="00EE5B31" w:rsidRDefault="00EE5B31" w:rsidP="00EE5B31">
      <w:pPr>
        <w:jc w:val="both"/>
        <w:rPr>
          <w:rFonts w:ascii="Tahoma" w:hAnsi="Tahoma" w:cs="Tahoma"/>
          <w:sz w:val="20"/>
          <w:szCs w:val="20"/>
        </w:rPr>
      </w:pPr>
      <w:r>
        <w:rPr>
          <w:rFonts w:ascii="Tahoma" w:hAnsi="Tahoma" w:cs="Tahoma"/>
          <w:b/>
          <w:bCs/>
          <w:sz w:val="20"/>
          <w:szCs w:val="20"/>
        </w:rPr>
        <w:t>Pozáruční oprava vad</w:t>
      </w:r>
    </w:p>
    <w:p w14:paraId="0569C0E9" w14:textId="77777777" w:rsidR="00EE5B31" w:rsidRDefault="00EE5B31" w:rsidP="00EE5B31">
      <w:pPr>
        <w:pStyle w:val="Odstavecseseznamem"/>
        <w:rPr>
          <w:rFonts w:ascii="Tahoma" w:hAnsi="Tahoma" w:cs="Tahoma"/>
          <w:sz w:val="20"/>
          <w:szCs w:val="20"/>
        </w:rPr>
      </w:pPr>
    </w:p>
    <w:p w14:paraId="451A6B75"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Pozáruční vadou se rozumí jakákoliv vada či závada Předmětu </w:t>
      </w:r>
      <w:r w:rsidRPr="00B31C6E">
        <w:rPr>
          <w:rFonts w:ascii="Tahoma" w:hAnsi="Tahoma" w:cs="Tahoma"/>
          <w:sz w:val="20"/>
          <w:szCs w:val="20"/>
        </w:rPr>
        <w:t xml:space="preserve">koupě (nebo jakékoliv jeho části, součásti či příslušenství, a to včetně dodaného software) </w:t>
      </w:r>
      <w:r w:rsidRPr="00310D1B">
        <w:rPr>
          <w:rFonts w:ascii="Tahoma" w:hAnsi="Tahoma" w:cs="Tahoma"/>
          <w:sz w:val="20"/>
          <w:szCs w:val="20"/>
        </w:rPr>
        <w:t>a všech plnění dle čl. I. odst. 2 této smlouvy</w:t>
      </w:r>
      <w:r>
        <w:rPr>
          <w:rFonts w:ascii="Tahoma" w:hAnsi="Tahoma" w:cs="Tahoma"/>
          <w:sz w:val="20"/>
          <w:szCs w:val="20"/>
        </w:rPr>
        <w:t xml:space="preserve">, spočívající zejména v jakémkoliv </w:t>
      </w:r>
      <w:r w:rsidRPr="00310D1B">
        <w:rPr>
          <w:rFonts w:ascii="Tahoma" w:hAnsi="Tahoma" w:cs="Tahoma"/>
          <w:sz w:val="20"/>
          <w:szCs w:val="20"/>
        </w:rPr>
        <w:t>omezení funkčnosti uvedených plnění, bezpečnosti jejich použití, využitelnosti či uživatelského komfortu</w:t>
      </w:r>
      <w:r>
        <w:rPr>
          <w:rFonts w:ascii="Tahoma" w:hAnsi="Tahoma" w:cs="Tahoma"/>
          <w:sz w:val="20"/>
          <w:szCs w:val="20"/>
        </w:rPr>
        <w:t>, vzniklá po skončení záruční doby, bez ohledu na původ vzniku takové vady či závady, a dále jakákoliv vada či závada, u které Kupující nemůže uplatnit nárok na odstranění záručních vad dle této smlouvy.</w:t>
      </w:r>
    </w:p>
    <w:p w14:paraId="219945EA" w14:textId="77777777" w:rsidR="00EE5B31" w:rsidRDefault="00EE5B31" w:rsidP="00EE5B31">
      <w:pPr>
        <w:ind w:left="426"/>
        <w:jc w:val="both"/>
        <w:rPr>
          <w:rFonts w:ascii="Tahoma" w:hAnsi="Tahoma" w:cs="Tahoma"/>
          <w:sz w:val="20"/>
          <w:szCs w:val="20"/>
        </w:rPr>
      </w:pPr>
    </w:p>
    <w:p w14:paraId="101BF6C1" w14:textId="76B3C011" w:rsidR="00EE5B31" w:rsidRDefault="00EE5B31" w:rsidP="00EE5B31">
      <w:pPr>
        <w:numPr>
          <w:ilvl w:val="0"/>
          <w:numId w:val="35"/>
        </w:numPr>
        <w:ind w:left="426" w:hanging="426"/>
        <w:jc w:val="both"/>
        <w:rPr>
          <w:rFonts w:ascii="Tahoma" w:hAnsi="Tahoma" w:cs="Tahoma"/>
          <w:sz w:val="20"/>
          <w:szCs w:val="20"/>
        </w:rPr>
      </w:pPr>
      <w:r w:rsidRPr="00B31C6E">
        <w:rPr>
          <w:rFonts w:ascii="Tahoma" w:hAnsi="Tahoma" w:cs="Tahoma"/>
          <w:sz w:val="20"/>
          <w:szCs w:val="20"/>
        </w:rPr>
        <w:t xml:space="preserve">Prodávající je povinen zajistit a provést opravu </w:t>
      </w:r>
      <w:r>
        <w:rPr>
          <w:rFonts w:ascii="Tahoma" w:hAnsi="Tahoma" w:cs="Tahoma"/>
          <w:sz w:val="20"/>
          <w:szCs w:val="20"/>
        </w:rPr>
        <w:t>po</w:t>
      </w:r>
      <w:r w:rsidRPr="00B31C6E">
        <w:rPr>
          <w:rFonts w:ascii="Tahoma" w:hAnsi="Tahoma" w:cs="Tahoma"/>
          <w:sz w:val="20"/>
          <w:szCs w:val="20"/>
        </w:rPr>
        <w:t>záručních vad Předmětu</w:t>
      </w:r>
      <w:r>
        <w:rPr>
          <w:rFonts w:ascii="Tahoma" w:hAnsi="Tahoma" w:cs="Tahoma"/>
          <w:sz w:val="20"/>
          <w:szCs w:val="20"/>
        </w:rPr>
        <w:t xml:space="preserve"> koupě, a to</w:t>
      </w:r>
      <w:r w:rsidRPr="00D7525E">
        <w:rPr>
          <w:rFonts w:ascii="Tahoma" w:hAnsi="Tahoma" w:cs="Tahoma"/>
          <w:sz w:val="20"/>
          <w:szCs w:val="20"/>
        </w:rPr>
        <w:t xml:space="preserve"> </w:t>
      </w:r>
      <w:r>
        <w:rPr>
          <w:rFonts w:ascii="Tahoma" w:hAnsi="Tahoma" w:cs="Tahoma"/>
          <w:sz w:val="20"/>
          <w:szCs w:val="20"/>
        </w:rPr>
        <w:t>na základě nahlášení příslušných vad Kupujícím na</w:t>
      </w:r>
      <w:r w:rsidRPr="00E147D2">
        <w:rPr>
          <w:rFonts w:ascii="Tahoma" w:hAnsi="Tahoma" w:cs="Tahoma"/>
          <w:sz w:val="20"/>
          <w:szCs w:val="20"/>
        </w:rPr>
        <w:t xml:space="preserve"> e-mail</w:t>
      </w:r>
      <w:r>
        <w:rPr>
          <w:rFonts w:ascii="Tahoma" w:hAnsi="Tahoma" w:cs="Tahoma"/>
          <w:sz w:val="20"/>
          <w:szCs w:val="20"/>
        </w:rPr>
        <w:t>:</w:t>
      </w:r>
      <w:r w:rsidR="006423EF">
        <w:rPr>
          <w:rFonts w:ascii="Tahoma" w:hAnsi="Tahoma" w:cs="Tahoma"/>
          <w:sz w:val="20"/>
          <w:szCs w:val="20"/>
        </w:rPr>
        <w:t xml:space="preserve"> </w:t>
      </w:r>
      <w:r w:rsidR="006423EF" w:rsidRPr="006423EF">
        <w:rPr>
          <w:rFonts w:ascii="Tahoma" w:hAnsi="Tahoma" w:cs="Tahoma"/>
          <w:b/>
          <w:sz w:val="20"/>
          <w:szCs w:val="20"/>
        </w:rPr>
        <w:t>[</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 xml:space="preserve">  </w:t>
      </w:r>
      <w:proofErr w:type="spellStart"/>
      <w:r w:rsidR="006423EF" w:rsidRPr="006423EF">
        <w:rPr>
          <w:rFonts w:ascii="Tahoma" w:hAnsi="Tahoma" w:cs="Tahoma"/>
          <w:b/>
          <w:sz w:val="20"/>
          <w:szCs w:val="20"/>
        </w:rPr>
        <w:t>xX</w:t>
      </w:r>
      <w:proofErr w:type="spellEnd"/>
      <w:r w:rsidR="006423EF" w:rsidRPr="006423EF">
        <w:rPr>
          <w:rFonts w:ascii="Tahoma" w:hAnsi="Tahoma" w:cs="Tahoma"/>
          <w:b/>
          <w:sz w:val="20"/>
          <w:szCs w:val="20"/>
        </w:rPr>
        <w:t>]</w:t>
      </w:r>
      <w:r>
        <w:rPr>
          <w:rFonts w:ascii="Tahoma" w:hAnsi="Tahoma" w:cs="Tahoma"/>
          <w:sz w:val="20"/>
          <w:szCs w:val="20"/>
        </w:rPr>
        <w:t xml:space="preserve">, případně na základě vlastního zjištění Prodávajícího (např. v průběhu poskytování servisních služeb). V případě takového zjištění Prodávajícího je Prodávající povinen o uvedeném zjištění bezodkladně informovat Kupujícího a dále dbát jeho pokynů. </w:t>
      </w:r>
    </w:p>
    <w:p w14:paraId="1BD60E4D" w14:textId="77777777" w:rsidR="00EE5B31" w:rsidRPr="00B31C6E" w:rsidRDefault="00EE5B31" w:rsidP="00EE5B31">
      <w:pPr>
        <w:ind w:left="426"/>
        <w:jc w:val="both"/>
        <w:rPr>
          <w:rFonts w:ascii="Tahoma" w:hAnsi="Tahoma" w:cs="Tahoma"/>
          <w:sz w:val="20"/>
          <w:szCs w:val="20"/>
        </w:rPr>
      </w:pPr>
    </w:p>
    <w:p w14:paraId="7DEF5EAF" w14:textId="77777777" w:rsidR="00EE5B31" w:rsidRDefault="00EE5B31" w:rsidP="00EE5B31">
      <w:pPr>
        <w:numPr>
          <w:ilvl w:val="0"/>
          <w:numId w:val="35"/>
        </w:numPr>
        <w:ind w:left="426" w:hanging="426"/>
        <w:jc w:val="both"/>
        <w:rPr>
          <w:rFonts w:ascii="Tahoma" w:hAnsi="Tahoma" w:cs="Tahoma"/>
          <w:sz w:val="20"/>
          <w:szCs w:val="20"/>
        </w:rPr>
      </w:pPr>
      <w:r w:rsidRPr="00E147D2">
        <w:rPr>
          <w:rFonts w:ascii="Tahoma" w:hAnsi="Tahoma" w:cs="Tahoma"/>
          <w:sz w:val="20"/>
          <w:szCs w:val="20"/>
        </w:rPr>
        <w:t xml:space="preserve">Nahlášení </w:t>
      </w:r>
      <w:r>
        <w:rPr>
          <w:rFonts w:ascii="Tahoma" w:hAnsi="Tahoma" w:cs="Tahoma"/>
          <w:sz w:val="20"/>
          <w:szCs w:val="20"/>
        </w:rPr>
        <w:t xml:space="preserve">pozáručních </w:t>
      </w:r>
      <w:r w:rsidRPr="00E147D2">
        <w:rPr>
          <w:rFonts w:ascii="Tahoma" w:hAnsi="Tahoma" w:cs="Tahoma"/>
          <w:sz w:val="20"/>
          <w:szCs w:val="20"/>
        </w:rPr>
        <w:t xml:space="preserve">vad </w:t>
      </w:r>
      <w:r>
        <w:rPr>
          <w:rFonts w:ascii="Tahoma" w:hAnsi="Tahoma" w:cs="Tahoma"/>
          <w:sz w:val="20"/>
          <w:szCs w:val="20"/>
        </w:rPr>
        <w:t xml:space="preserve">Kupujícím </w:t>
      </w:r>
      <w:r w:rsidRPr="00E147D2">
        <w:rPr>
          <w:rFonts w:ascii="Tahoma" w:hAnsi="Tahoma" w:cs="Tahoma"/>
          <w:sz w:val="20"/>
          <w:szCs w:val="20"/>
        </w:rPr>
        <w:t xml:space="preserve">bude umožněno </w:t>
      </w:r>
      <w:r>
        <w:rPr>
          <w:rFonts w:ascii="Tahoma" w:hAnsi="Tahoma" w:cs="Tahoma"/>
          <w:sz w:val="20"/>
          <w:szCs w:val="20"/>
        </w:rPr>
        <w:t xml:space="preserve">každý pracovní den. </w:t>
      </w:r>
    </w:p>
    <w:p w14:paraId="6310610C" w14:textId="77777777" w:rsidR="00EE5B31" w:rsidRDefault="00EE5B31" w:rsidP="00EE5B31">
      <w:pPr>
        <w:pStyle w:val="Odstavecseseznamem"/>
        <w:rPr>
          <w:rFonts w:ascii="Tahoma" w:hAnsi="Tahoma" w:cs="Tahoma"/>
          <w:sz w:val="20"/>
          <w:szCs w:val="20"/>
        </w:rPr>
      </w:pPr>
    </w:p>
    <w:p w14:paraId="066804C5"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Prodávající je povinen do 2 pracovních dnů od nahlášení vady (tj. uplatnění vady) zahájit diagnostikování vady, a to prostřednictvím vzdáleného přístupu nebo návštěvy servisního technika v místě dodávky. Tato činnost musí být ukončena v objektivně nejkratším možném čase. </w:t>
      </w:r>
    </w:p>
    <w:p w14:paraId="5F8BB342" w14:textId="77777777" w:rsidR="00EE5B31" w:rsidRDefault="00EE5B31" w:rsidP="00EE5B31">
      <w:pPr>
        <w:pStyle w:val="Odstavecseseznamem"/>
        <w:rPr>
          <w:rFonts w:ascii="Tahoma" w:hAnsi="Tahoma" w:cs="Tahoma"/>
          <w:sz w:val="20"/>
          <w:szCs w:val="20"/>
        </w:rPr>
      </w:pPr>
    </w:p>
    <w:p w14:paraId="0D68E5F0" w14:textId="77777777" w:rsidR="00EE5B31" w:rsidRDefault="00EE5B31" w:rsidP="00EE5B31">
      <w:pPr>
        <w:ind w:left="426"/>
        <w:jc w:val="both"/>
        <w:rPr>
          <w:rFonts w:ascii="Tahoma" w:hAnsi="Tahoma" w:cs="Tahoma"/>
          <w:sz w:val="20"/>
          <w:szCs w:val="20"/>
        </w:rPr>
      </w:pPr>
      <w:r>
        <w:rPr>
          <w:rFonts w:ascii="Tahoma" w:hAnsi="Tahoma" w:cs="Tahoma"/>
          <w:sz w:val="20"/>
          <w:szCs w:val="20"/>
        </w:rPr>
        <w:t xml:space="preserve">Do 2 pracovních dnů od provedení diagnostiky vady bude Kupujícímu předložen rozpočet opravy, vč. rozpadu jednotlivých položek. </w:t>
      </w:r>
    </w:p>
    <w:p w14:paraId="0C49DE70" w14:textId="77777777" w:rsidR="00EE5B31" w:rsidRDefault="00EE5B31" w:rsidP="00EE5B31">
      <w:pPr>
        <w:ind w:left="426"/>
        <w:jc w:val="both"/>
        <w:rPr>
          <w:rFonts w:ascii="Tahoma" w:hAnsi="Tahoma" w:cs="Tahoma"/>
          <w:sz w:val="20"/>
          <w:szCs w:val="20"/>
        </w:rPr>
      </w:pPr>
    </w:p>
    <w:p w14:paraId="08E735A6" w14:textId="77777777" w:rsidR="00EE5B31" w:rsidRDefault="00EE5B31" w:rsidP="00EE5B31">
      <w:pPr>
        <w:ind w:left="426"/>
        <w:jc w:val="both"/>
        <w:rPr>
          <w:rFonts w:ascii="Tahoma" w:hAnsi="Tahoma" w:cs="Tahoma"/>
          <w:sz w:val="20"/>
          <w:szCs w:val="20"/>
        </w:rPr>
      </w:pPr>
      <w:r>
        <w:rPr>
          <w:rFonts w:ascii="Tahoma" w:hAnsi="Tahoma" w:cs="Tahoma"/>
          <w:sz w:val="20"/>
          <w:szCs w:val="20"/>
        </w:rPr>
        <w:t xml:space="preserve">Do 2 pracovních dnů od schválení odsouhlaseného rozpočtu opravy zahájí Prodávající opravu vady.   Vada musí být odstraněna do 7 pracovních dnů od schválení odsouhlaseného rozpočtu opravy. V případě nestandardních vad, u kterých bude objektivně prokazatelné, že doba zahájení nebo provedení odstranění vad bude delší než uvedené termíny, je Prodávající povinen o této skutečnosti bezodkladně informovat Kupujícího, přičemž závazné termíny pro zahájení nebo provedení odstranění vad budou sjednány individuálně, vždy s přihlédnutím k podstatě vad a spravedlivě očekávatelnému rozsahu činností Prodávajícího a jejich časové náročnosti. </w:t>
      </w:r>
    </w:p>
    <w:p w14:paraId="2901D54F" w14:textId="77777777" w:rsidR="00EE5B31" w:rsidRPr="00473DBD" w:rsidRDefault="00EE5B31" w:rsidP="00EE5B31">
      <w:pPr>
        <w:ind w:left="426"/>
      </w:pPr>
    </w:p>
    <w:p w14:paraId="4660ED6C"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Cena pozáruční opravy vad je stanovena hodinovou sazbou servisního technika ve výši: </w:t>
      </w:r>
    </w:p>
    <w:p w14:paraId="0F812B25" w14:textId="77777777" w:rsidR="00EE5B31" w:rsidRDefault="00EE5B31" w:rsidP="00EE5B31">
      <w:pPr>
        <w:pStyle w:val="Odstavecseseznamem"/>
        <w:rPr>
          <w:rFonts w:ascii="Tahoma" w:hAnsi="Tahoma" w:cs="Tahoma"/>
          <w:sz w:val="20"/>
          <w:szCs w:val="20"/>
        </w:rPr>
      </w:pPr>
    </w:p>
    <w:p w14:paraId="6960D4EC" w14:textId="0423A301" w:rsidR="00EE5B31" w:rsidRDefault="00EE5B31" w:rsidP="00EE5B31">
      <w:pPr>
        <w:numPr>
          <w:ilvl w:val="0"/>
          <w:numId w:val="30"/>
        </w:numPr>
        <w:jc w:val="both"/>
        <w:rPr>
          <w:rFonts w:ascii="Tahoma" w:hAnsi="Tahoma" w:cs="Tahoma"/>
          <w:sz w:val="20"/>
          <w:szCs w:val="20"/>
        </w:rPr>
      </w:pPr>
      <w:r>
        <w:rPr>
          <w:rFonts w:ascii="Tahoma" w:hAnsi="Tahoma" w:cs="Tahoma"/>
          <w:sz w:val="20"/>
          <w:szCs w:val="20"/>
        </w:rPr>
        <w:t>Cena bez DPH:</w:t>
      </w:r>
      <w:r>
        <w:rPr>
          <w:rFonts w:ascii="Tahoma" w:hAnsi="Tahoma" w:cs="Tahoma"/>
          <w:sz w:val="20"/>
          <w:szCs w:val="20"/>
        </w:rPr>
        <w:tab/>
      </w:r>
      <w:r w:rsidR="006423EF">
        <w:rPr>
          <w:rFonts w:ascii="Tahoma" w:hAnsi="Tahoma" w:cs="Tahoma"/>
          <w:sz w:val="20"/>
          <w:szCs w:val="20"/>
        </w:rPr>
        <w:t>500</w:t>
      </w:r>
      <w:r>
        <w:rPr>
          <w:rFonts w:ascii="Tahoma" w:hAnsi="Tahoma" w:cs="Tahoma"/>
          <w:sz w:val="20"/>
          <w:szCs w:val="20"/>
        </w:rPr>
        <w:t>,- Kč</w:t>
      </w:r>
    </w:p>
    <w:p w14:paraId="42D56190" w14:textId="77DF9790" w:rsidR="00EE5B31" w:rsidRDefault="00EE5B31" w:rsidP="00EE5B31">
      <w:pPr>
        <w:numPr>
          <w:ilvl w:val="0"/>
          <w:numId w:val="30"/>
        </w:numPr>
        <w:jc w:val="both"/>
        <w:rPr>
          <w:rFonts w:ascii="Tahoma" w:hAnsi="Tahoma" w:cs="Tahoma"/>
          <w:sz w:val="20"/>
          <w:szCs w:val="20"/>
        </w:rPr>
      </w:pPr>
      <w:r>
        <w:rPr>
          <w:rFonts w:ascii="Tahoma" w:hAnsi="Tahoma" w:cs="Tahoma"/>
          <w:sz w:val="20"/>
          <w:szCs w:val="20"/>
        </w:rPr>
        <w:t>Cena vč. DPH:</w:t>
      </w:r>
      <w:r>
        <w:rPr>
          <w:rFonts w:ascii="Tahoma" w:hAnsi="Tahoma" w:cs="Tahoma"/>
          <w:sz w:val="20"/>
          <w:szCs w:val="20"/>
        </w:rPr>
        <w:tab/>
      </w:r>
      <w:r w:rsidR="006423EF">
        <w:rPr>
          <w:rFonts w:ascii="Tahoma" w:hAnsi="Tahoma" w:cs="Tahoma"/>
          <w:sz w:val="20"/>
          <w:szCs w:val="20"/>
        </w:rPr>
        <w:t>605</w:t>
      </w:r>
      <w:r>
        <w:rPr>
          <w:rFonts w:ascii="Tahoma" w:hAnsi="Tahoma" w:cs="Tahoma"/>
          <w:sz w:val="20"/>
          <w:szCs w:val="20"/>
        </w:rPr>
        <w:t>,- Kč</w:t>
      </w:r>
    </w:p>
    <w:p w14:paraId="0F0CA682" w14:textId="77777777" w:rsidR="00EE5B31" w:rsidRDefault="00EE5B31" w:rsidP="00EE5B31">
      <w:pPr>
        <w:jc w:val="both"/>
        <w:rPr>
          <w:rFonts w:ascii="Tahoma" w:hAnsi="Tahoma" w:cs="Tahoma"/>
          <w:sz w:val="20"/>
          <w:szCs w:val="20"/>
        </w:rPr>
      </w:pPr>
    </w:p>
    <w:p w14:paraId="735C90DB" w14:textId="77777777" w:rsidR="00EE5B31" w:rsidRDefault="00EE5B31" w:rsidP="00EE5B31">
      <w:pPr>
        <w:ind w:left="426"/>
        <w:jc w:val="both"/>
        <w:rPr>
          <w:rFonts w:ascii="Tahoma" w:hAnsi="Tahoma" w:cs="Tahoma"/>
          <w:sz w:val="20"/>
          <w:szCs w:val="20"/>
        </w:rPr>
      </w:pPr>
      <w:r w:rsidRPr="00D7695F">
        <w:rPr>
          <w:rFonts w:ascii="Tahoma" w:hAnsi="Tahoma" w:cs="Tahoma"/>
          <w:sz w:val="20"/>
          <w:szCs w:val="20"/>
        </w:rPr>
        <w:t>(účastník doplní cenu za 1 hodinu služeb servisního technika v rámci opravy pozáručních vad. Tato cena nesmí přesáhnout částku 1500 Kč bez DPH za 1 hodinu)</w:t>
      </w:r>
      <w:r>
        <w:rPr>
          <w:rFonts w:ascii="Tahoma" w:hAnsi="Tahoma" w:cs="Tahoma"/>
          <w:sz w:val="20"/>
          <w:szCs w:val="20"/>
        </w:rPr>
        <w:t xml:space="preserve"> </w:t>
      </w:r>
    </w:p>
    <w:p w14:paraId="412E1446" w14:textId="77777777" w:rsidR="00EE5B31" w:rsidRDefault="00EE5B31" w:rsidP="00EE5B31">
      <w:pPr>
        <w:jc w:val="both"/>
        <w:rPr>
          <w:rFonts w:ascii="Tahoma" w:hAnsi="Tahoma" w:cs="Tahoma"/>
          <w:sz w:val="20"/>
          <w:szCs w:val="20"/>
        </w:rPr>
      </w:pPr>
    </w:p>
    <w:p w14:paraId="1FCC9EDE" w14:textId="77777777" w:rsidR="00EE5B31" w:rsidRPr="00E21702"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Hodinová sazba servisního technika a paušální sazba za 1 výjezd k pozáruční opravě v sobě zahrnují veškeré náklady na činnost servisního technika, diagnostiku vad, dopravu, spotřební materiál, ztrátový čas technika apod., s výjimkou nákladů na pořízení potřebných náhradních dílů.</w:t>
      </w:r>
    </w:p>
    <w:p w14:paraId="07F77189" w14:textId="77777777" w:rsidR="00EE5B31" w:rsidRDefault="00EE5B31" w:rsidP="00EE5B31">
      <w:pPr>
        <w:ind w:left="426"/>
        <w:jc w:val="both"/>
        <w:rPr>
          <w:rFonts w:ascii="Tahoma" w:hAnsi="Tahoma" w:cs="Tahoma"/>
          <w:sz w:val="20"/>
          <w:szCs w:val="20"/>
        </w:rPr>
      </w:pPr>
    </w:p>
    <w:p w14:paraId="3ACB41CD"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Kupující bude čerpat služby servisního technika dle své potřeby, přičemž fakturovány mohou být pouze skutečně vyčerpané hodiny předmětných služeb a skutečně realizované výjezdy k pozáruční opravě. </w:t>
      </w:r>
      <w:r w:rsidRPr="00F73C10">
        <w:rPr>
          <w:rFonts w:ascii="Tahoma" w:hAnsi="Tahoma" w:cs="Tahoma"/>
          <w:sz w:val="20"/>
          <w:szCs w:val="20"/>
        </w:rPr>
        <w:t>Prodávající je povinen poskytnout pozáruční opravy za cenu stanovenou v</w:t>
      </w:r>
      <w:r>
        <w:rPr>
          <w:rFonts w:ascii="Tahoma" w:hAnsi="Tahoma" w:cs="Tahoma"/>
          <w:sz w:val="20"/>
          <w:szCs w:val="20"/>
        </w:rPr>
        <w:t> této smlouvě</w:t>
      </w:r>
      <w:r w:rsidRPr="00F73C10">
        <w:rPr>
          <w:rFonts w:ascii="Tahoma" w:hAnsi="Tahoma" w:cs="Tahoma"/>
          <w:sz w:val="20"/>
          <w:szCs w:val="20"/>
        </w:rPr>
        <w:t>.</w:t>
      </w:r>
      <w:r w:rsidRPr="002029F6">
        <w:rPr>
          <w:rFonts w:ascii="Tahoma" w:hAnsi="Tahoma" w:cs="Tahoma"/>
          <w:sz w:val="20"/>
          <w:szCs w:val="20"/>
        </w:rPr>
        <w:t xml:space="preserve"> Kupující</w:t>
      </w:r>
      <w:r>
        <w:rPr>
          <w:rFonts w:ascii="Tahoma" w:hAnsi="Tahoma" w:cs="Tahoma"/>
          <w:sz w:val="20"/>
          <w:szCs w:val="20"/>
        </w:rPr>
        <w:t xml:space="preserve"> si však vyhrazuje právo pro potřeby pozáruční opravy vady oslovit libovolného autorizovaného dodavatele, a to výlučně dle jeho potřeb a dle ceny dané služby. Tím nejsou dotčeny povinnosti Prodávajícího dle článku VI. odst. 1-10.</w:t>
      </w:r>
    </w:p>
    <w:p w14:paraId="22A835AF" w14:textId="77777777" w:rsidR="00EE5B31" w:rsidRDefault="00EE5B31" w:rsidP="00EE5B31">
      <w:pPr>
        <w:ind w:left="426"/>
        <w:jc w:val="both"/>
        <w:rPr>
          <w:rFonts w:ascii="Tahoma" w:hAnsi="Tahoma" w:cs="Tahoma"/>
          <w:sz w:val="20"/>
          <w:szCs w:val="20"/>
        </w:rPr>
      </w:pPr>
    </w:p>
    <w:p w14:paraId="2A2036BE"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Kupující je povinen dále uhradit cenu souvisejících nákladů na pořízení potřebných náhradních dílů. Položkový rozpočet těchto nákladů je Prodávající povinen předložit Kupujícímu před zahájením příslušné opravy, a pokud toto není možné (zejm. v případě, kdy je potřeba příslušných náhradních dílů známa až v průběhu zahájené opravy), je Prodávající povinen předložit tento rozpočet ihned po zjištění uvedených nákladů. Smluvní strany berou na vědomí, že Kupující vždy schvaluje výši nákladů na pořízení náhradních dílů před jejich skutečným pořízením Prodávajícím, jinak není povinen k jejich úhradě. </w:t>
      </w:r>
    </w:p>
    <w:p w14:paraId="30E0EB65" w14:textId="77777777" w:rsidR="00EE5B31" w:rsidRDefault="00EE5B31" w:rsidP="00EE5B31">
      <w:pPr>
        <w:pStyle w:val="Odstavecseseznamem"/>
        <w:rPr>
          <w:rFonts w:ascii="Tahoma" w:hAnsi="Tahoma" w:cs="Tahoma"/>
          <w:sz w:val="20"/>
          <w:szCs w:val="20"/>
        </w:rPr>
      </w:pPr>
    </w:p>
    <w:p w14:paraId="3FB34966" w14:textId="77777777" w:rsidR="00EE5B31" w:rsidRPr="0087522D" w:rsidRDefault="00EE5B31" w:rsidP="00EE5B31">
      <w:pPr>
        <w:rPr>
          <w:rFonts w:ascii="Tahoma" w:hAnsi="Tahoma" w:cs="Tahoma"/>
          <w:b/>
          <w:bCs/>
          <w:sz w:val="20"/>
          <w:szCs w:val="20"/>
        </w:rPr>
      </w:pPr>
      <w:r w:rsidRPr="0087522D">
        <w:rPr>
          <w:rFonts w:ascii="Tahoma" w:hAnsi="Tahoma" w:cs="Tahoma"/>
          <w:b/>
          <w:bCs/>
          <w:sz w:val="20"/>
          <w:szCs w:val="20"/>
        </w:rPr>
        <w:t>Platební podmínky pro pozáruční servis a pozáruční opravu vad</w:t>
      </w:r>
    </w:p>
    <w:p w14:paraId="5C13A160" w14:textId="77777777" w:rsidR="00EE5B31" w:rsidRDefault="00EE5B31" w:rsidP="00EE5B31">
      <w:pPr>
        <w:pStyle w:val="Odstavecseseznamem"/>
        <w:rPr>
          <w:rFonts w:ascii="Tahoma" w:hAnsi="Tahoma" w:cs="Tahoma"/>
          <w:sz w:val="20"/>
          <w:szCs w:val="20"/>
        </w:rPr>
      </w:pPr>
    </w:p>
    <w:p w14:paraId="7822B91D"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Pro pozáruční servis a pozáruční opravu vad se přiměřeně použijí ustanovení dle čl. IV. odst. 6, 8 -10 této smlouvy. </w:t>
      </w:r>
    </w:p>
    <w:p w14:paraId="6724742F" w14:textId="77777777" w:rsidR="00EE5B31" w:rsidRDefault="00EE5B31" w:rsidP="00EE5B31">
      <w:pPr>
        <w:ind w:left="426"/>
        <w:jc w:val="both"/>
        <w:rPr>
          <w:rFonts w:ascii="Tahoma" w:hAnsi="Tahoma" w:cs="Tahoma"/>
          <w:sz w:val="20"/>
          <w:szCs w:val="20"/>
        </w:rPr>
      </w:pPr>
    </w:p>
    <w:p w14:paraId="7C8A2994"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Cena pozáruční opravy vad dle čl. VI. odst. 15 této smlouvy je nejvýše přípustnou po dobu 4 let od skončení záruky dle čl. V. odst. 2 této smlouvy.</w:t>
      </w:r>
      <w:r w:rsidRPr="004F17CB">
        <w:rPr>
          <w:rFonts w:ascii="Tahoma" w:hAnsi="Tahoma" w:cs="Tahoma"/>
          <w:sz w:val="20"/>
          <w:szCs w:val="20"/>
        </w:rPr>
        <w:t xml:space="preserve"> </w:t>
      </w:r>
      <w:r w:rsidRPr="000212CF">
        <w:rPr>
          <w:rFonts w:ascii="Tahoma" w:hAnsi="Tahoma" w:cs="Tahoma"/>
          <w:sz w:val="20"/>
          <w:szCs w:val="20"/>
        </w:rPr>
        <w:t xml:space="preserve">Počínaje třetím rokem poskytování </w:t>
      </w:r>
      <w:r>
        <w:rPr>
          <w:rFonts w:ascii="Tahoma" w:hAnsi="Tahoma" w:cs="Tahoma"/>
          <w:sz w:val="20"/>
          <w:szCs w:val="20"/>
        </w:rPr>
        <w:t xml:space="preserve">pozáručního </w:t>
      </w:r>
      <w:r w:rsidRPr="000212CF">
        <w:rPr>
          <w:rFonts w:ascii="Tahoma" w:hAnsi="Tahoma" w:cs="Tahoma"/>
          <w:sz w:val="20"/>
          <w:szCs w:val="20"/>
        </w:rPr>
        <w:t>servisu dle této smlouvy může b</w:t>
      </w:r>
      <w:r w:rsidRPr="002D4924">
        <w:rPr>
          <w:rFonts w:ascii="Tahoma" w:hAnsi="Tahoma" w:cs="Tahoma"/>
          <w:sz w:val="20"/>
          <w:szCs w:val="20"/>
        </w:rPr>
        <w:t xml:space="preserve">ýt </w:t>
      </w:r>
      <w:r>
        <w:rPr>
          <w:rFonts w:ascii="Tahoma" w:hAnsi="Tahoma" w:cs="Tahoma"/>
          <w:sz w:val="20"/>
          <w:szCs w:val="20"/>
        </w:rPr>
        <w:t xml:space="preserve">hodinová sazba servisního technika dle čl. VI. odst. 15 této smlouvy </w:t>
      </w:r>
      <w:r w:rsidRPr="002D4924">
        <w:rPr>
          <w:rFonts w:ascii="Tahoma" w:hAnsi="Tahoma" w:cs="Tahoma"/>
          <w:sz w:val="20"/>
          <w:szCs w:val="20"/>
        </w:rPr>
        <w:t>nav</w:t>
      </w:r>
      <w:r>
        <w:rPr>
          <w:rFonts w:ascii="Tahoma" w:hAnsi="Tahoma" w:cs="Tahoma"/>
          <w:sz w:val="20"/>
          <w:szCs w:val="20"/>
        </w:rPr>
        <w:t xml:space="preserve">ýšena </w:t>
      </w:r>
      <w:r w:rsidRPr="002D4924">
        <w:rPr>
          <w:rFonts w:ascii="Tahoma" w:hAnsi="Tahoma" w:cs="Tahoma"/>
          <w:sz w:val="20"/>
          <w:szCs w:val="20"/>
        </w:rPr>
        <w:t>o míru inflace vyjádřenou přírůstkem průměrného ročního indexu spotřebitelských cen</w:t>
      </w:r>
      <w:r>
        <w:rPr>
          <w:rFonts w:ascii="Tahoma" w:hAnsi="Tahoma" w:cs="Tahoma"/>
          <w:sz w:val="20"/>
          <w:szCs w:val="20"/>
        </w:rPr>
        <w:t xml:space="preserve">, a to max. 1x ročně ke dni, shodujícímu se s datem uzavření této smlouvy.      </w:t>
      </w:r>
    </w:p>
    <w:p w14:paraId="5B6A124B" w14:textId="77777777" w:rsidR="00EE5B31" w:rsidRDefault="00EE5B31" w:rsidP="00EE5B31">
      <w:pPr>
        <w:pStyle w:val="Odstavecseseznamem"/>
        <w:rPr>
          <w:rFonts w:ascii="Tahoma" w:hAnsi="Tahoma" w:cs="Tahoma"/>
          <w:sz w:val="20"/>
          <w:szCs w:val="20"/>
        </w:rPr>
      </w:pPr>
    </w:p>
    <w:p w14:paraId="0F4CA715"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Fakturu za provedení pozáručního servisu dle čl. VI. odst. 8 této smlouvy je Prodávající oprávněn vystavit 1x ročně ve vztahu ke všem plněním poskytnutým v daném roce.  </w:t>
      </w:r>
    </w:p>
    <w:p w14:paraId="0AB29052" w14:textId="77777777" w:rsidR="00EE5B31" w:rsidRDefault="00EE5B31" w:rsidP="00EE5B31">
      <w:pPr>
        <w:pStyle w:val="Odstavecseseznamem"/>
        <w:rPr>
          <w:rFonts w:ascii="Tahoma" w:hAnsi="Tahoma" w:cs="Tahoma"/>
          <w:sz w:val="20"/>
          <w:szCs w:val="20"/>
        </w:rPr>
      </w:pPr>
    </w:p>
    <w:p w14:paraId="7F575C66" w14:textId="77777777" w:rsidR="00EE5B31"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Fakturu za případné provedení pozáručních oprav vad dle čl. VI. odst. 15 této smlouvy, vč. dodání náhradních dílů, je Prodávající oprávněn vystavit po řádném dokončení a předání předmětných služeb.</w:t>
      </w:r>
    </w:p>
    <w:p w14:paraId="5580A140" w14:textId="77777777" w:rsidR="00EE5B31" w:rsidRDefault="00EE5B31" w:rsidP="00EE5B31">
      <w:pPr>
        <w:pStyle w:val="Odstavecseseznamem"/>
        <w:rPr>
          <w:rFonts w:ascii="Tahoma" w:hAnsi="Tahoma" w:cs="Tahoma"/>
          <w:sz w:val="20"/>
          <w:szCs w:val="20"/>
        </w:rPr>
      </w:pPr>
    </w:p>
    <w:p w14:paraId="42B6F92E" w14:textId="77777777" w:rsidR="00EE5B31" w:rsidRPr="006A64E9" w:rsidRDefault="00EE5B31" w:rsidP="00EE5B31">
      <w:pPr>
        <w:numPr>
          <w:ilvl w:val="0"/>
          <w:numId w:val="35"/>
        </w:numPr>
        <w:ind w:left="426" w:hanging="426"/>
        <w:jc w:val="both"/>
        <w:rPr>
          <w:rFonts w:ascii="Tahoma" w:hAnsi="Tahoma" w:cs="Tahoma"/>
          <w:sz w:val="20"/>
          <w:szCs w:val="20"/>
        </w:rPr>
      </w:pPr>
      <w:r>
        <w:rPr>
          <w:rFonts w:ascii="Tahoma" w:hAnsi="Tahoma" w:cs="Tahoma"/>
          <w:sz w:val="20"/>
          <w:szCs w:val="20"/>
        </w:rPr>
        <w:t xml:space="preserve">K faktuře budou doloženy příslušné podepsané servisní výkazy jako doklady o řádném uskutečnění plnění Prodávajícího.  </w:t>
      </w:r>
    </w:p>
    <w:p w14:paraId="3CC57FDC" w14:textId="3BA3FD42" w:rsidR="00C3091F" w:rsidRDefault="00C3091F" w:rsidP="00EE5B31">
      <w:pPr>
        <w:ind w:left="426"/>
        <w:jc w:val="both"/>
        <w:rPr>
          <w:rFonts w:ascii="Tahoma" w:hAnsi="Tahoma" w:cs="Tahoma"/>
          <w:sz w:val="20"/>
          <w:szCs w:val="20"/>
        </w:rPr>
      </w:pPr>
    </w:p>
    <w:p w14:paraId="1D37A099" w14:textId="77777777" w:rsidR="00C3091F" w:rsidRDefault="00C3091F" w:rsidP="00EE5B31">
      <w:pPr>
        <w:ind w:left="426"/>
        <w:jc w:val="both"/>
        <w:rPr>
          <w:rFonts w:ascii="Tahoma" w:hAnsi="Tahoma" w:cs="Tahoma"/>
          <w:sz w:val="20"/>
          <w:szCs w:val="20"/>
        </w:rPr>
      </w:pPr>
    </w:p>
    <w:bookmarkEnd w:id="2"/>
    <w:p w14:paraId="43548CC7" w14:textId="77777777" w:rsidR="0087522D" w:rsidRPr="00FA2F4A" w:rsidRDefault="0087522D" w:rsidP="00FA2F4A">
      <w:pPr>
        <w:rPr>
          <w:rFonts w:ascii="Tahoma" w:hAnsi="Tahoma" w:cs="Tahoma"/>
          <w:sz w:val="20"/>
          <w:szCs w:val="20"/>
        </w:rPr>
      </w:pPr>
    </w:p>
    <w:p w14:paraId="1DA99732" w14:textId="0B130CB7" w:rsidR="0087522D" w:rsidRDefault="0087522D" w:rsidP="0087522D">
      <w:pPr>
        <w:pStyle w:val="Nadpis1"/>
        <w:spacing w:before="0" w:after="0"/>
        <w:ind w:left="426" w:hanging="426"/>
      </w:pPr>
      <w:r w:rsidRPr="0062081A">
        <w:t>VI</w:t>
      </w:r>
      <w:r w:rsidR="00EE5B31">
        <w:t>I</w:t>
      </w:r>
      <w:r w:rsidRPr="0062081A">
        <w:t>. Smluvní pokuty</w:t>
      </w:r>
    </w:p>
    <w:p w14:paraId="0E1A1808" w14:textId="77777777" w:rsidR="0087522D" w:rsidRPr="00862890" w:rsidRDefault="0087522D" w:rsidP="0087522D"/>
    <w:p w14:paraId="1A18AD98" w14:textId="3FC63C8E" w:rsidR="0087522D" w:rsidRPr="00A509C9" w:rsidRDefault="0087522D" w:rsidP="0087522D">
      <w:pPr>
        <w:pStyle w:val="Zkladntext21"/>
        <w:numPr>
          <w:ilvl w:val="0"/>
          <w:numId w:val="3"/>
        </w:numPr>
        <w:ind w:left="426" w:hanging="426"/>
        <w:jc w:val="both"/>
        <w:rPr>
          <w:rFonts w:ascii="Tahoma" w:hAnsi="Tahoma" w:cs="Tahoma"/>
          <w:b w:val="0"/>
          <w:szCs w:val="20"/>
        </w:rPr>
      </w:pPr>
      <w:r w:rsidRPr="0062081A">
        <w:rPr>
          <w:rFonts w:ascii="Tahoma" w:hAnsi="Tahoma" w:cs="Tahoma"/>
          <w:b w:val="0"/>
          <w:szCs w:val="20"/>
          <w:lang w:val="cs-CZ"/>
        </w:rPr>
        <w:t xml:space="preserve">V případě, že Prodávající nesplní svůj závazek řádného a včasného </w:t>
      </w:r>
      <w:r>
        <w:rPr>
          <w:rFonts w:ascii="Tahoma" w:hAnsi="Tahoma" w:cs="Tahoma"/>
          <w:b w:val="0"/>
          <w:szCs w:val="20"/>
          <w:lang w:val="cs-CZ"/>
        </w:rPr>
        <w:t>předání</w:t>
      </w:r>
      <w:r w:rsidRPr="0062081A">
        <w:rPr>
          <w:rFonts w:ascii="Tahoma" w:hAnsi="Tahoma" w:cs="Tahoma"/>
          <w:b w:val="0"/>
          <w:szCs w:val="20"/>
          <w:lang w:val="cs-CZ"/>
        </w:rPr>
        <w:t xml:space="preserve"> Předmětu koupě</w:t>
      </w:r>
      <w:r>
        <w:rPr>
          <w:rFonts w:ascii="Tahoma" w:hAnsi="Tahoma" w:cs="Tahoma"/>
          <w:b w:val="0"/>
          <w:szCs w:val="20"/>
          <w:lang w:val="cs-CZ"/>
        </w:rPr>
        <w:t xml:space="preserve"> ve smyslu čl. I</w:t>
      </w:r>
      <w:r w:rsidR="0039701B">
        <w:rPr>
          <w:rFonts w:ascii="Tahoma" w:hAnsi="Tahoma" w:cs="Tahoma"/>
          <w:b w:val="0"/>
          <w:szCs w:val="20"/>
          <w:lang w:val="cs-CZ"/>
        </w:rPr>
        <w:t>I</w:t>
      </w:r>
      <w:r>
        <w:rPr>
          <w:rFonts w:ascii="Tahoma" w:hAnsi="Tahoma" w:cs="Tahoma"/>
          <w:b w:val="0"/>
          <w:szCs w:val="20"/>
          <w:lang w:val="cs-CZ"/>
        </w:rPr>
        <w:t xml:space="preserve">I. odst. </w:t>
      </w:r>
      <w:r w:rsidR="0016674B">
        <w:rPr>
          <w:rFonts w:ascii="Tahoma" w:hAnsi="Tahoma" w:cs="Tahoma"/>
          <w:b w:val="0"/>
          <w:szCs w:val="20"/>
          <w:lang w:val="cs-CZ"/>
        </w:rPr>
        <w:t xml:space="preserve">1 </w:t>
      </w:r>
      <w:r>
        <w:rPr>
          <w:rFonts w:ascii="Tahoma" w:hAnsi="Tahoma" w:cs="Tahoma"/>
          <w:b w:val="0"/>
          <w:szCs w:val="20"/>
          <w:lang w:val="cs-CZ"/>
        </w:rPr>
        <w:t>této smlouvy</w:t>
      </w:r>
      <w:r w:rsidRPr="0062081A">
        <w:rPr>
          <w:rFonts w:ascii="Tahoma" w:hAnsi="Tahoma" w:cs="Tahoma"/>
          <w:b w:val="0"/>
          <w:szCs w:val="20"/>
          <w:lang w:val="cs-CZ"/>
        </w:rPr>
        <w:t xml:space="preserve">, vzniká Kupujícímu nárok na zaplacení smluvní pokuty ve výši </w:t>
      </w:r>
      <w:r w:rsidR="0016674B" w:rsidRPr="00E134D4">
        <w:rPr>
          <w:rFonts w:ascii="Tahoma" w:hAnsi="Tahoma" w:cs="Tahoma"/>
          <w:b w:val="0"/>
          <w:szCs w:val="20"/>
          <w:lang w:val="cs-CZ"/>
        </w:rPr>
        <w:t>0,5% kupní</w:t>
      </w:r>
      <w:r w:rsidR="0016674B">
        <w:rPr>
          <w:rFonts w:ascii="Tahoma" w:hAnsi="Tahoma" w:cs="Tahoma"/>
          <w:b w:val="0"/>
          <w:szCs w:val="20"/>
          <w:lang w:val="cs-CZ"/>
        </w:rPr>
        <w:t xml:space="preserve"> ceny Předmětu koupě bez DPH </w:t>
      </w:r>
      <w:r w:rsidRPr="0062081A">
        <w:rPr>
          <w:rFonts w:ascii="Tahoma" w:hAnsi="Tahoma" w:cs="Tahoma"/>
          <w:b w:val="0"/>
          <w:szCs w:val="20"/>
          <w:lang w:val="cs-CZ"/>
        </w:rPr>
        <w:t xml:space="preserve">za každý započatý den prodlení se splněním této povinnosti, a to až do výše ceny Předmětu plnění. </w:t>
      </w:r>
    </w:p>
    <w:p w14:paraId="3FC86D05" w14:textId="77777777" w:rsidR="0087522D" w:rsidRPr="00752704" w:rsidRDefault="0087522D" w:rsidP="0087522D">
      <w:pPr>
        <w:pStyle w:val="Zkladntext21"/>
        <w:ind w:left="426"/>
        <w:jc w:val="both"/>
        <w:rPr>
          <w:rFonts w:ascii="Tahoma" w:hAnsi="Tahoma" w:cs="Tahoma"/>
          <w:b w:val="0"/>
          <w:szCs w:val="20"/>
        </w:rPr>
      </w:pPr>
    </w:p>
    <w:p w14:paraId="070B39A1" w14:textId="478E5D27" w:rsidR="0087522D" w:rsidRDefault="0087522D" w:rsidP="0087522D">
      <w:pPr>
        <w:pStyle w:val="Zkladntext21"/>
        <w:numPr>
          <w:ilvl w:val="0"/>
          <w:numId w:val="3"/>
        </w:numPr>
        <w:ind w:left="426" w:hanging="426"/>
        <w:jc w:val="both"/>
        <w:rPr>
          <w:rFonts w:ascii="Tahoma" w:hAnsi="Tahoma" w:cs="Tahoma"/>
          <w:b w:val="0"/>
          <w:szCs w:val="20"/>
          <w:lang w:val="cs-CZ"/>
        </w:rPr>
      </w:pPr>
      <w:r w:rsidRPr="00B0431E">
        <w:rPr>
          <w:rFonts w:ascii="Tahoma" w:hAnsi="Tahoma" w:cs="Tahoma"/>
          <w:b w:val="0"/>
          <w:szCs w:val="20"/>
        </w:rPr>
        <w:t xml:space="preserve">V případě prodlení </w:t>
      </w:r>
      <w:r w:rsidRPr="00B0431E">
        <w:rPr>
          <w:rFonts w:ascii="Tahoma" w:hAnsi="Tahoma" w:cs="Tahoma"/>
          <w:b w:val="0"/>
          <w:szCs w:val="20"/>
          <w:lang w:val="cs-CZ"/>
        </w:rPr>
        <w:t xml:space="preserve">Prodávajícího </w:t>
      </w:r>
      <w:r w:rsidRPr="00B0431E">
        <w:rPr>
          <w:rFonts w:ascii="Tahoma" w:hAnsi="Tahoma" w:cs="Tahoma"/>
          <w:b w:val="0"/>
          <w:szCs w:val="20"/>
        </w:rPr>
        <w:t>s</w:t>
      </w:r>
      <w:r>
        <w:rPr>
          <w:rFonts w:ascii="Tahoma" w:hAnsi="Tahoma" w:cs="Tahoma"/>
          <w:b w:val="0"/>
          <w:szCs w:val="20"/>
        </w:rPr>
        <w:t> </w:t>
      </w:r>
      <w:r>
        <w:rPr>
          <w:rFonts w:ascii="Tahoma" w:hAnsi="Tahoma" w:cs="Tahoma"/>
          <w:b w:val="0"/>
          <w:szCs w:val="20"/>
          <w:lang w:val="cs-CZ"/>
        </w:rPr>
        <w:t xml:space="preserve">poskytnutím servisních služeb nebo </w:t>
      </w:r>
      <w:r w:rsidRPr="00B0431E">
        <w:rPr>
          <w:rFonts w:ascii="Tahoma" w:hAnsi="Tahoma" w:cs="Tahoma"/>
          <w:b w:val="0"/>
          <w:szCs w:val="20"/>
        </w:rPr>
        <w:t>odstranění</w:t>
      </w:r>
      <w:r w:rsidRPr="00B0431E">
        <w:rPr>
          <w:rFonts w:ascii="Tahoma" w:hAnsi="Tahoma" w:cs="Tahoma"/>
          <w:b w:val="0"/>
          <w:szCs w:val="20"/>
          <w:lang w:val="cs-CZ"/>
        </w:rPr>
        <w:t>m</w:t>
      </w:r>
      <w:r w:rsidRPr="00B0431E">
        <w:rPr>
          <w:rFonts w:ascii="Tahoma" w:hAnsi="Tahoma" w:cs="Tahoma"/>
          <w:b w:val="0"/>
          <w:szCs w:val="20"/>
        </w:rPr>
        <w:t xml:space="preserve"> </w:t>
      </w:r>
      <w:r>
        <w:rPr>
          <w:rFonts w:ascii="Tahoma" w:hAnsi="Tahoma" w:cs="Tahoma"/>
          <w:b w:val="0"/>
          <w:szCs w:val="20"/>
          <w:lang w:val="cs-CZ"/>
        </w:rPr>
        <w:t xml:space="preserve">řádně uplatněných </w:t>
      </w:r>
      <w:r w:rsidRPr="00B0431E">
        <w:rPr>
          <w:rFonts w:ascii="Tahoma" w:hAnsi="Tahoma" w:cs="Tahoma"/>
          <w:b w:val="0"/>
          <w:szCs w:val="20"/>
        </w:rPr>
        <w:t xml:space="preserve">vad </w:t>
      </w:r>
      <w:r w:rsidRPr="00B0431E">
        <w:rPr>
          <w:rFonts w:ascii="Tahoma" w:hAnsi="Tahoma" w:cs="Tahoma"/>
          <w:b w:val="0"/>
          <w:szCs w:val="20"/>
          <w:lang w:val="cs-CZ"/>
        </w:rPr>
        <w:t>Předmětu koupě v rámci záručního servisu dle této smlouvy</w:t>
      </w:r>
      <w:r w:rsidRPr="00B0431E">
        <w:rPr>
          <w:rFonts w:ascii="Tahoma" w:hAnsi="Tahoma" w:cs="Tahoma"/>
          <w:b w:val="0"/>
          <w:szCs w:val="20"/>
        </w:rPr>
        <w:t xml:space="preserve"> </w:t>
      </w:r>
      <w:r w:rsidRPr="0062081A">
        <w:rPr>
          <w:rFonts w:ascii="Tahoma" w:hAnsi="Tahoma" w:cs="Tahoma"/>
          <w:b w:val="0"/>
          <w:szCs w:val="20"/>
          <w:lang w:val="cs-CZ"/>
        </w:rPr>
        <w:t xml:space="preserve">vzniká Kupujícímu nárok na zaplacení smluvní pokuty </w:t>
      </w:r>
      <w:r w:rsidRPr="00D7695F">
        <w:rPr>
          <w:rFonts w:ascii="Tahoma" w:hAnsi="Tahoma" w:cs="Tahoma"/>
          <w:b w:val="0"/>
          <w:szCs w:val="20"/>
          <w:lang w:val="cs-CZ"/>
        </w:rPr>
        <w:t xml:space="preserve">ve výši </w:t>
      </w:r>
      <w:r w:rsidR="00D7695F">
        <w:rPr>
          <w:rFonts w:ascii="Tahoma" w:hAnsi="Tahoma" w:cs="Tahoma"/>
          <w:b w:val="0"/>
          <w:szCs w:val="20"/>
          <w:lang w:val="cs-CZ"/>
        </w:rPr>
        <w:t>2</w:t>
      </w:r>
      <w:r w:rsidRPr="00D7695F">
        <w:rPr>
          <w:rFonts w:ascii="Tahoma" w:hAnsi="Tahoma" w:cs="Tahoma"/>
          <w:b w:val="0"/>
          <w:szCs w:val="20"/>
        </w:rPr>
        <w:t>.000</w:t>
      </w:r>
      <w:r w:rsidRPr="00187FB7">
        <w:rPr>
          <w:rFonts w:ascii="Tahoma" w:hAnsi="Tahoma" w:cs="Tahoma"/>
          <w:b w:val="0"/>
          <w:szCs w:val="20"/>
        </w:rPr>
        <w:t>,- Kč</w:t>
      </w:r>
      <w:r w:rsidRPr="0016674B">
        <w:rPr>
          <w:rFonts w:ascii="Tahoma" w:hAnsi="Tahoma" w:cs="Tahoma"/>
          <w:b w:val="0"/>
          <w:szCs w:val="20"/>
        </w:rPr>
        <w:t xml:space="preserve"> za</w:t>
      </w:r>
      <w:r w:rsidRPr="0062081A">
        <w:rPr>
          <w:rFonts w:ascii="Tahoma" w:hAnsi="Tahoma" w:cs="Tahoma"/>
          <w:b w:val="0"/>
          <w:szCs w:val="20"/>
        </w:rPr>
        <w:t xml:space="preserve"> každ</w:t>
      </w:r>
      <w:r w:rsidRPr="0062081A">
        <w:rPr>
          <w:rFonts w:ascii="Tahoma" w:hAnsi="Tahoma" w:cs="Tahoma"/>
          <w:b w:val="0"/>
          <w:szCs w:val="20"/>
          <w:lang w:val="cs-CZ"/>
        </w:rPr>
        <w:t>ý</w:t>
      </w:r>
      <w:r w:rsidRPr="0062081A">
        <w:rPr>
          <w:rFonts w:ascii="Tahoma" w:hAnsi="Tahoma" w:cs="Tahoma"/>
          <w:b w:val="0"/>
          <w:szCs w:val="20"/>
        </w:rPr>
        <w:t xml:space="preserve"> započat</w:t>
      </w:r>
      <w:r w:rsidRPr="0062081A">
        <w:rPr>
          <w:rFonts w:ascii="Tahoma" w:hAnsi="Tahoma" w:cs="Tahoma"/>
          <w:b w:val="0"/>
          <w:szCs w:val="20"/>
          <w:lang w:val="cs-CZ"/>
        </w:rPr>
        <w:t>ý den</w:t>
      </w:r>
      <w:r w:rsidRPr="00992507">
        <w:rPr>
          <w:rFonts w:ascii="Tahoma" w:hAnsi="Tahoma" w:cs="Tahoma"/>
          <w:b w:val="0"/>
          <w:szCs w:val="20"/>
          <w:lang w:val="cs-CZ"/>
        </w:rPr>
        <w:t xml:space="preserve"> </w:t>
      </w:r>
      <w:r w:rsidRPr="0062081A">
        <w:rPr>
          <w:rFonts w:ascii="Tahoma" w:hAnsi="Tahoma" w:cs="Tahoma"/>
          <w:b w:val="0"/>
          <w:szCs w:val="20"/>
          <w:lang w:val="cs-CZ"/>
        </w:rPr>
        <w:t>prodlení se splněním této povinnosti</w:t>
      </w:r>
      <w:r w:rsidRPr="00752704">
        <w:rPr>
          <w:rFonts w:ascii="Tahoma" w:hAnsi="Tahoma" w:cs="Tahoma"/>
          <w:b w:val="0"/>
          <w:szCs w:val="20"/>
          <w:lang w:val="cs-CZ"/>
        </w:rPr>
        <w:t xml:space="preserve">. </w:t>
      </w:r>
    </w:p>
    <w:p w14:paraId="50D16868" w14:textId="77777777" w:rsidR="00514203" w:rsidRDefault="00514203" w:rsidP="00514203">
      <w:pPr>
        <w:pStyle w:val="Odstavecseseznamem"/>
        <w:rPr>
          <w:rFonts w:ascii="Tahoma" w:hAnsi="Tahoma" w:cs="Tahoma"/>
          <w:b/>
          <w:szCs w:val="20"/>
        </w:rPr>
      </w:pPr>
    </w:p>
    <w:p w14:paraId="44F1D29D" w14:textId="6DF71812" w:rsidR="00BC2B82" w:rsidRPr="00BC2B82" w:rsidRDefault="00BC2B82" w:rsidP="00BC2B82">
      <w:pPr>
        <w:pStyle w:val="Zkladntext21"/>
        <w:numPr>
          <w:ilvl w:val="0"/>
          <w:numId w:val="3"/>
        </w:numPr>
        <w:ind w:left="426" w:hanging="426"/>
        <w:jc w:val="both"/>
        <w:rPr>
          <w:rFonts w:ascii="Tahoma" w:hAnsi="Tahoma" w:cs="Tahoma"/>
          <w:b w:val="0"/>
          <w:szCs w:val="20"/>
          <w:lang w:val="cs-CZ"/>
        </w:rPr>
      </w:pPr>
      <w:r w:rsidRPr="00BC2B82">
        <w:rPr>
          <w:rFonts w:ascii="Tahoma" w:hAnsi="Tahoma" w:cs="Tahoma"/>
          <w:b w:val="0"/>
          <w:szCs w:val="20"/>
          <w:lang w:val="cs-CZ"/>
        </w:rPr>
        <w:t xml:space="preserve">V případě </w:t>
      </w:r>
      <w:r w:rsidRPr="00BC2B82">
        <w:rPr>
          <w:rFonts w:ascii="Tahoma" w:hAnsi="Tahoma" w:cs="Tahoma"/>
          <w:b w:val="0"/>
          <w:szCs w:val="20"/>
        </w:rPr>
        <w:t xml:space="preserve">prodlení </w:t>
      </w:r>
      <w:r w:rsidRPr="00BC2B82">
        <w:rPr>
          <w:rFonts w:ascii="Tahoma" w:hAnsi="Tahoma" w:cs="Tahoma"/>
          <w:b w:val="0"/>
          <w:szCs w:val="20"/>
          <w:lang w:val="cs-CZ"/>
        </w:rPr>
        <w:t xml:space="preserve">Prodávajícího </w:t>
      </w:r>
      <w:r w:rsidRPr="00BC2B82">
        <w:rPr>
          <w:rFonts w:ascii="Tahoma" w:hAnsi="Tahoma" w:cs="Tahoma"/>
          <w:b w:val="0"/>
          <w:szCs w:val="20"/>
        </w:rPr>
        <w:t>s </w:t>
      </w:r>
      <w:r w:rsidRPr="00BC2B82">
        <w:rPr>
          <w:rFonts w:ascii="Tahoma" w:hAnsi="Tahoma" w:cs="Tahoma"/>
          <w:b w:val="0"/>
          <w:szCs w:val="20"/>
          <w:lang w:val="cs-CZ"/>
        </w:rPr>
        <w:t>předáním výsledku/zprávy o provedeném BTK dle čl. V. odst. 18 této smlouvy, v rámci záručního servisu dle této smlouvy,</w:t>
      </w:r>
      <w:r w:rsidRPr="00BC2B82">
        <w:rPr>
          <w:rFonts w:ascii="Tahoma" w:hAnsi="Tahoma" w:cs="Tahoma"/>
          <w:b w:val="0"/>
          <w:szCs w:val="20"/>
        </w:rPr>
        <w:t xml:space="preserve"> </w:t>
      </w:r>
      <w:r w:rsidRPr="00BC2B82">
        <w:rPr>
          <w:rFonts w:ascii="Tahoma" w:hAnsi="Tahoma" w:cs="Tahoma"/>
          <w:b w:val="0"/>
          <w:szCs w:val="20"/>
          <w:lang w:val="cs-CZ"/>
        </w:rPr>
        <w:t xml:space="preserve">vzniká Kupujícímu nárok na zaplacení smluvní pokuty </w:t>
      </w:r>
      <w:r w:rsidRPr="002029F6">
        <w:rPr>
          <w:rFonts w:ascii="Tahoma" w:hAnsi="Tahoma" w:cs="Tahoma"/>
          <w:b w:val="0"/>
          <w:szCs w:val="20"/>
          <w:lang w:val="cs-CZ"/>
        </w:rPr>
        <w:t>ve výši 500</w:t>
      </w:r>
      <w:r w:rsidRPr="002029F6">
        <w:rPr>
          <w:rFonts w:ascii="Tahoma" w:hAnsi="Tahoma" w:cs="Tahoma"/>
          <w:b w:val="0"/>
          <w:szCs w:val="20"/>
        </w:rPr>
        <w:t>,- Kč</w:t>
      </w:r>
      <w:r w:rsidRPr="00BC2B82">
        <w:rPr>
          <w:rFonts w:ascii="Tahoma" w:hAnsi="Tahoma" w:cs="Tahoma"/>
          <w:b w:val="0"/>
          <w:szCs w:val="20"/>
        </w:rPr>
        <w:t xml:space="preserve"> za každ</w:t>
      </w:r>
      <w:r w:rsidRPr="00BC2B82">
        <w:rPr>
          <w:rFonts w:ascii="Tahoma" w:hAnsi="Tahoma" w:cs="Tahoma"/>
          <w:b w:val="0"/>
          <w:szCs w:val="20"/>
          <w:lang w:val="cs-CZ"/>
        </w:rPr>
        <w:t>ý</w:t>
      </w:r>
      <w:r w:rsidRPr="00BC2B82">
        <w:rPr>
          <w:rFonts w:ascii="Tahoma" w:hAnsi="Tahoma" w:cs="Tahoma"/>
          <w:b w:val="0"/>
          <w:szCs w:val="20"/>
        </w:rPr>
        <w:t xml:space="preserve"> započat</w:t>
      </w:r>
      <w:r w:rsidRPr="00BC2B82">
        <w:rPr>
          <w:rFonts w:ascii="Tahoma" w:hAnsi="Tahoma" w:cs="Tahoma"/>
          <w:b w:val="0"/>
          <w:szCs w:val="20"/>
          <w:lang w:val="cs-CZ"/>
        </w:rPr>
        <w:t xml:space="preserve">ý den prodlení se splněním této povinnosti. </w:t>
      </w:r>
    </w:p>
    <w:p w14:paraId="0C299BBE" w14:textId="77777777" w:rsidR="0087522D" w:rsidRPr="00BC2B82" w:rsidRDefault="0087522D" w:rsidP="00BC2B82">
      <w:pPr>
        <w:pStyle w:val="Zkladntext21"/>
        <w:jc w:val="both"/>
        <w:rPr>
          <w:rFonts w:ascii="Tahoma" w:hAnsi="Tahoma" w:cs="Tahoma"/>
          <w:b w:val="0"/>
          <w:szCs w:val="20"/>
          <w:lang w:val="cs-CZ"/>
        </w:rPr>
      </w:pPr>
    </w:p>
    <w:p w14:paraId="33487F2C" w14:textId="77777777" w:rsidR="0087522D" w:rsidRDefault="0087522D" w:rsidP="0087522D">
      <w:pPr>
        <w:pStyle w:val="Zkladntext21"/>
        <w:numPr>
          <w:ilvl w:val="0"/>
          <w:numId w:val="3"/>
        </w:numPr>
        <w:ind w:left="426" w:hanging="426"/>
        <w:jc w:val="both"/>
        <w:rPr>
          <w:rFonts w:ascii="Tahoma" w:hAnsi="Tahoma" w:cs="Tahoma"/>
          <w:b w:val="0"/>
          <w:szCs w:val="20"/>
          <w:lang w:val="cs-CZ"/>
        </w:rPr>
      </w:pPr>
      <w:r>
        <w:rPr>
          <w:rFonts w:ascii="Tahoma" w:hAnsi="Tahoma" w:cs="Tahoma"/>
          <w:b w:val="0"/>
          <w:szCs w:val="20"/>
          <w:lang w:val="cs-CZ"/>
        </w:rPr>
        <w:t xml:space="preserve">V případě porušení povinnosti Prodávajícího použít pouze nové a doporučené náhradní díly nebo spotřební materiál </w:t>
      </w:r>
      <w:r w:rsidRPr="0062081A">
        <w:rPr>
          <w:rFonts w:ascii="Tahoma" w:hAnsi="Tahoma" w:cs="Tahoma"/>
          <w:b w:val="0"/>
          <w:szCs w:val="20"/>
          <w:lang w:val="cs-CZ"/>
        </w:rPr>
        <w:t>vzniká Kupujícímu nárok na zaplacení smluvní pokuty ve výši</w:t>
      </w:r>
      <w:r>
        <w:rPr>
          <w:rFonts w:ascii="Tahoma" w:hAnsi="Tahoma" w:cs="Tahoma"/>
          <w:b w:val="0"/>
          <w:szCs w:val="20"/>
          <w:lang w:val="cs-CZ"/>
        </w:rPr>
        <w:t xml:space="preserve"> </w:t>
      </w:r>
      <w:r w:rsidR="002029F6">
        <w:rPr>
          <w:rFonts w:ascii="Tahoma" w:hAnsi="Tahoma" w:cs="Tahoma"/>
          <w:b w:val="0"/>
          <w:szCs w:val="20"/>
          <w:lang w:val="cs-CZ"/>
        </w:rPr>
        <w:t>20.000, -</w:t>
      </w:r>
      <w:r>
        <w:rPr>
          <w:rFonts w:ascii="Tahoma" w:hAnsi="Tahoma" w:cs="Tahoma"/>
          <w:b w:val="0"/>
          <w:szCs w:val="20"/>
          <w:lang w:val="cs-CZ"/>
        </w:rPr>
        <w:t xml:space="preserve"> Kč</w:t>
      </w:r>
      <w:r w:rsidR="00052E92">
        <w:rPr>
          <w:rFonts w:ascii="Tahoma" w:hAnsi="Tahoma" w:cs="Tahoma"/>
          <w:b w:val="0"/>
          <w:szCs w:val="20"/>
          <w:lang w:val="cs-CZ"/>
        </w:rPr>
        <w:t xml:space="preserve"> za každý jednotlivý případ</w:t>
      </w:r>
      <w:r>
        <w:rPr>
          <w:rFonts w:ascii="Tahoma" w:hAnsi="Tahoma" w:cs="Tahoma"/>
          <w:b w:val="0"/>
          <w:szCs w:val="20"/>
          <w:lang w:val="cs-CZ"/>
        </w:rPr>
        <w:t>.</w:t>
      </w:r>
    </w:p>
    <w:p w14:paraId="7F4388D5" w14:textId="77777777" w:rsidR="0087522D" w:rsidRPr="00752704" w:rsidRDefault="0087522D" w:rsidP="0087522D">
      <w:pPr>
        <w:pStyle w:val="Zkladntext21"/>
        <w:jc w:val="both"/>
        <w:rPr>
          <w:rFonts w:ascii="Tahoma" w:hAnsi="Tahoma" w:cs="Tahoma"/>
          <w:b w:val="0"/>
          <w:szCs w:val="20"/>
          <w:lang w:val="cs-CZ"/>
        </w:rPr>
      </w:pPr>
      <w:r>
        <w:rPr>
          <w:rFonts w:ascii="Tahoma" w:hAnsi="Tahoma" w:cs="Tahoma"/>
          <w:b w:val="0"/>
          <w:szCs w:val="20"/>
          <w:lang w:val="cs-CZ"/>
        </w:rPr>
        <w:t xml:space="preserve"> </w:t>
      </w:r>
      <w:r w:rsidRPr="00752704">
        <w:rPr>
          <w:rFonts w:ascii="Tahoma" w:hAnsi="Tahoma" w:cs="Tahoma"/>
          <w:b w:val="0"/>
          <w:szCs w:val="20"/>
          <w:lang w:val="cs-CZ"/>
        </w:rPr>
        <w:t xml:space="preserve"> </w:t>
      </w:r>
    </w:p>
    <w:p w14:paraId="5CE54904" w14:textId="77777777" w:rsidR="0087522D" w:rsidRDefault="0087522D" w:rsidP="0087522D">
      <w:pPr>
        <w:pStyle w:val="Zkladntext21"/>
        <w:numPr>
          <w:ilvl w:val="0"/>
          <w:numId w:val="3"/>
        </w:numPr>
        <w:ind w:left="426" w:hanging="426"/>
        <w:jc w:val="both"/>
        <w:rPr>
          <w:rFonts w:ascii="Tahoma" w:hAnsi="Tahoma" w:cs="Tahoma"/>
          <w:b w:val="0"/>
          <w:szCs w:val="20"/>
          <w:lang w:val="cs-CZ"/>
        </w:rPr>
      </w:pPr>
      <w:r w:rsidRPr="00B0431E">
        <w:rPr>
          <w:rFonts w:ascii="Tahoma" w:hAnsi="Tahoma" w:cs="Tahoma"/>
          <w:b w:val="0"/>
          <w:szCs w:val="20"/>
          <w:lang w:val="cs-CZ"/>
        </w:rPr>
        <w:t>Zaplacení smluvních pokut nemá vliv na nárok Kupujícího na náhradu škody vzniklé porušením povinnosti Prodávajícího z této smlouvy.</w:t>
      </w:r>
      <w:r>
        <w:rPr>
          <w:rFonts w:ascii="Tahoma" w:hAnsi="Tahoma" w:cs="Tahoma"/>
          <w:b w:val="0"/>
          <w:szCs w:val="20"/>
          <w:lang w:val="cs-CZ"/>
        </w:rPr>
        <w:t xml:space="preserve"> </w:t>
      </w:r>
    </w:p>
    <w:p w14:paraId="632EFF2F" w14:textId="77777777" w:rsidR="0087522D" w:rsidRDefault="0087522D" w:rsidP="0087522D">
      <w:pPr>
        <w:pStyle w:val="Zkladntext21"/>
        <w:ind w:left="426"/>
        <w:jc w:val="both"/>
        <w:rPr>
          <w:rFonts w:ascii="Tahoma" w:hAnsi="Tahoma" w:cs="Tahoma"/>
          <w:b w:val="0"/>
          <w:szCs w:val="20"/>
          <w:lang w:val="cs-CZ"/>
        </w:rPr>
      </w:pPr>
    </w:p>
    <w:p w14:paraId="1D009B06" w14:textId="5C0E0E46" w:rsidR="0087522D" w:rsidRDefault="0087522D" w:rsidP="0087522D">
      <w:pPr>
        <w:pStyle w:val="Zkladntext21"/>
        <w:numPr>
          <w:ilvl w:val="0"/>
          <w:numId w:val="3"/>
        </w:numPr>
        <w:ind w:left="426" w:hanging="426"/>
        <w:jc w:val="both"/>
        <w:rPr>
          <w:rFonts w:ascii="Tahoma" w:hAnsi="Tahoma" w:cs="Tahoma"/>
          <w:b w:val="0"/>
          <w:szCs w:val="20"/>
          <w:lang w:val="cs-CZ"/>
        </w:rPr>
      </w:pPr>
      <w:r>
        <w:rPr>
          <w:rFonts w:ascii="Tahoma" w:hAnsi="Tahoma" w:cs="Tahoma"/>
          <w:b w:val="0"/>
          <w:szCs w:val="20"/>
          <w:lang w:val="cs-CZ"/>
        </w:rPr>
        <w:t xml:space="preserve">Prodávající je odpovědný za veškeré činnosti, u kterých tato smlouva sjednává, že je bude Prodávající vykonávat za Kupujícího. Prodávající se zavazuje k úhradě veškerých finančních či jiných postihů za porušení uvedených povinností Prodávajícím, příp. k náhradě škody vzniklé Kupujícímu v důsledku takových porušení povinností ze strany Prodávajícího. </w:t>
      </w:r>
    </w:p>
    <w:p w14:paraId="0392B977" w14:textId="77777777" w:rsidR="00361C7A" w:rsidRDefault="00361C7A" w:rsidP="00361C7A">
      <w:pPr>
        <w:pStyle w:val="Odstavecseseznamem"/>
        <w:rPr>
          <w:rFonts w:ascii="Tahoma" w:hAnsi="Tahoma" w:cs="Tahoma"/>
          <w:b/>
          <w:szCs w:val="20"/>
        </w:rPr>
      </w:pPr>
    </w:p>
    <w:p w14:paraId="2EE1C20E" w14:textId="764EC1A0" w:rsidR="00361C7A" w:rsidRPr="00361C7A" w:rsidRDefault="00361C7A" w:rsidP="00361C7A">
      <w:pPr>
        <w:pStyle w:val="Zkladntext21"/>
        <w:numPr>
          <w:ilvl w:val="0"/>
          <w:numId w:val="3"/>
        </w:numPr>
        <w:ind w:left="426" w:hanging="426"/>
        <w:jc w:val="both"/>
        <w:rPr>
          <w:rFonts w:ascii="Tahoma" w:hAnsi="Tahoma" w:cs="Tahoma"/>
          <w:b w:val="0"/>
          <w:szCs w:val="20"/>
          <w:lang w:val="cs-CZ"/>
        </w:rPr>
      </w:pPr>
      <w:r w:rsidRPr="00361C7A">
        <w:rPr>
          <w:rFonts w:ascii="Tahoma" w:hAnsi="Tahoma" w:cs="Tahoma"/>
          <w:b w:val="0"/>
          <w:szCs w:val="20"/>
          <w:lang w:val="cs-CZ"/>
        </w:rPr>
        <w:t xml:space="preserve">Smluvními stranami bylo ujednáno, že pokud bude </w:t>
      </w:r>
      <w:r>
        <w:rPr>
          <w:rFonts w:ascii="Tahoma" w:hAnsi="Tahoma" w:cs="Tahoma"/>
          <w:b w:val="0"/>
          <w:szCs w:val="20"/>
          <w:lang w:val="cs-CZ"/>
        </w:rPr>
        <w:t>K</w:t>
      </w:r>
      <w:r w:rsidRPr="00361C7A">
        <w:rPr>
          <w:rFonts w:ascii="Tahoma" w:hAnsi="Tahoma" w:cs="Tahoma"/>
          <w:b w:val="0"/>
          <w:szCs w:val="20"/>
          <w:lang w:val="cs-CZ"/>
        </w:rPr>
        <w:t xml:space="preserve">upující v prodlení s úhradou kupní ceny ujednané podle této smlouvy, bude povinen zaplatit </w:t>
      </w:r>
      <w:r>
        <w:rPr>
          <w:rFonts w:ascii="Tahoma" w:hAnsi="Tahoma" w:cs="Tahoma"/>
          <w:b w:val="0"/>
          <w:szCs w:val="20"/>
          <w:lang w:val="cs-CZ"/>
        </w:rPr>
        <w:t>P</w:t>
      </w:r>
      <w:r w:rsidRPr="00361C7A">
        <w:rPr>
          <w:rFonts w:ascii="Tahoma" w:hAnsi="Tahoma" w:cs="Tahoma"/>
          <w:b w:val="0"/>
          <w:szCs w:val="20"/>
          <w:lang w:val="cs-CZ"/>
        </w:rPr>
        <w:t>rodávajícímu  smluvní pokutu ve výši 0,1% z dlužné částky za každý den prodlení.</w:t>
      </w:r>
    </w:p>
    <w:p w14:paraId="22467211" w14:textId="464E3287" w:rsidR="00361C7A" w:rsidRDefault="00361C7A" w:rsidP="00361C7A">
      <w:pPr>
        <w:pStyle w:val="Zkladntext21"/>
        <w:ind w:left="426"/>
        <w:jc w:val="both"/>
        <w:rPr>
          <w:rFonts w:ascii="Tahoma" w:hAnsi="Tahoma" w:cs="Tahoma"/>
          <w:b w:val="0"/>
          <w:szCs w:val="20"/>
          <w:lang w:val="cs-CZ"/>
        </w:rPr>
      </w:pPr>
    </w:p>
    <w:p w14:paraId="40F548C6" w14:textId="77777777" w:rsidR="00DE7342" w:rsidRDefault="00DE7342" w:rsidP="00361C7A">
      <w:pPr>
        <w:pStyle w:val="Zkladntext21"/>
        <w:ind w:left="426"/>
        <w:jc w:val="both"/>
        <w:rPr>
          <w:rFonts w:ascii="Tahoma" w:hAnsi="Tahoma" w:cs="Tahoma"/>
          <w:b w:val="0"/>
          <w:szCs w:val="20"/>
          <w:lang w:val="cs-CZ"/>
        </w:rPr>
      </w:pPr>
    </w:p>
    <w:p w14:paraId="3B47ECB4" w14:textId="77777777" w:rsidR="0087522D" w:rsidRPr="00B0431E" w:rsidRDefault="0087522D" w:rsidP="00FA2F4A">
      <w:pPr>
        <w:pStyle w:val="Zkladntext21"/>
        <w:jc w:val="both"/>
        <w:rPr>
          <w:rFonts w:ascii="Tahoma" w:hAnsi="Tahoma" w:cs="Tahoma"/>
          <w:b w:val="0"/>
          <w:szCs w:val="20"/>
          <w:lang w:val="cs-CZ"/>
        </w:rPr>
      </w:pPr>
    </w:p>
    <w:p w14:paraId="51507FB8" w14:textId="3A5481CC" w:rsidR="0087522D" w:rsidRDefault="0087522D" w:rsidP="00E52C7C">
      <w:pPr>
        <w:pStyle w:val="Nadpis1"/>
        <w:spacing w:before="0" w:after="0"/>
        <w:ind w:left="426" w:hanging="426"/>
      </w:pPr>
      <w:r w:rsidRPr="0062081A">
        <w:t>V</w:t>
      </w:r>
      <w:r>
        <w:t>I</w:t>
      </w:r>
      <w:r w:rsidRPr="0062081A">
        <w:t>I</w:t>
      </w:r>
      <w:r w:rsidR="00EE5B31">
        <w:t>I</w:t>
      </w:r>
      <w:r w:rsidRPr="0062081A">
        <w:t xml:space="preserve">. </w:t>
      </w:r>
      <w:r>
        <w:t>Předčasné ukončení smlouvy</w:t>
      </w:r>
    </w:p>
    <w:p w14:paraId="184096E1" w14:textId="77777777" w:rsidR="0087522D" w:rsidRPr="00862890" w:rsidRDefault="0087522D" w:rsidP="0087522D"/>
    <w:p w14:paraId="00E8F1D6" w14:textId="77777777" w:rsidR="0087522D" w:rsidRPr="00A509C9" w:rsidRDefault="0087522D" w:rsidP="0087522D">
      <w:pPr>
        <w:pStyle w:val="Zkladntext21"/>
        <w:numPr>
          <w:ilvl w:val="0"/>
          <w:numId w:val="36"/>
        </w:numPr>
        <w:ind w:left="426" w:hanging="426"/>
        <w:jc w:val="both"/>
        <w:rPr>
          <w:rFonts w:ascii="Tahoma" w:hAnsi="Tahoma" w:cs="Tahoma"/>
          <w:b w:val="0"/>
          <w:szCs w:val="20"/>
        </w:rPr>
      </w:pPr>
      <w:r w:rsidRPr="00B0431E">
        <w:rPr>
          <w:rFonts w:ascii="Tahoma" w:hAnsi="Tahoma" w:cs="Tahoma"/>
          <w:b w:val="0"/>
          <w:szCs w:val="20"/>
        </w:rPr>
        <w:t>V případě</w:t>
      </w:r>
      <w:r>
        <w:rPr>
          <w:rFonts w:ascii="Tahoma" w:hAnsi="Tahoma" w:cs="Tahoma"/>
          <w:b w:val="0"/>
          <w:szCs w:val="20"/>
          <w:lang w:val="cs-CZ"/>
        </w:rPr>
        <w:t>, že je P</w:t>
      </w:r>
      <w:proofErr w:type="spellStart"/>
      <w:r w:rsidRPr="00B0431E">
        <w:rPr>
          <w:rFonts w:ascii="Tahoma" w:hAnsi="Tahoma" w:cs="Tahoma"/>
          <w:b w:val="0"/>
          <w:szCs w:val="20"/>
        </w:rPr>
        <w:t>rodávající</w:t>
      </w:r>
      <w:proofErr w:type="spellEnd"/>
      <w:r>
        <w:rPr>
          <w:rFonts w:ascii="Tahoma" w:hAnsi="Tahoma" w:cs="Tahoma"/>
          <w:b w:val="0"/>
          <w:szCs w:val="20"/>
          <w:lang w:val="cs-CZ"/>
        </w:rPr>
        <w:t xml:space="preserve"> v prodlení</w:t>
      </w:r>
      <w:r w:rsidRPr="00B0431E">
        <w:rPr>
          <w:rFonts w:ascii="Tahoma" w:hAnsi="Tahoma" w:cs="Tahoma"/>
          <w:b w:val="0"/>
          <w:szCs w:val="20"/>
        </w:rPr>
        <w:t xml:space="preserve"> se splněním závazku</w:t>
      </w:r>
      <w:r>
        <w:rPr>
          <w:rFonts w:ascii="Tahoma" w:hAnsi="Tahoma" w:cs="Tahoma"/>
          <w:b w:val="0"/>
          <w:szCs w:val="20"/>
          <w:lang w:val="cs-CZ"/>
        </w:rPr>
        <w:t>:</w:t>
      </w:r>
    </w:p>
    <w:p w14:paraId="039245C9" w14:textId="77777777" w:rsidR="0087522D" w:rsidRPr="00A509C9" w:rsidRDefault="0087522D" w:rsidP="0087522D">
      <w:pPr>
        <w:pStyle w:val="Zkladntext21"/>
        <w:ind w:left="426"/>
        <w:jc w:val="both"/>
        <w:rPr>
          <w:rFonts w:ascii="Tahoma" w:hAnsi="Tahoma" w:cs="Tahoma"/>
          <w:b w:val="0"/>
          <w:szCs w:val="20"/>
        </w:rPr>
      </w:pPr>
    </w:p>
    <w:p w14:paraId="1D8BD57D" w14:textId="526A5B1F" w:rsidR="0087522D" w:rsidRPr="00A509C9" w:rsidRDefault="0087522D" w:rsidP="0087522D">
      <w:pPr>
        <w:pStyle w:val="Zkladntext21"/>
        <w:numPr>
          <w:ilvl w:val="0"/>
          <w:numId w:val="30"/>
        </w:numPr>
        <w:jc w:val="both"/>
        <w:rPr>
          <w:rFonts w:ascii="Tahoma" w:hAnsi="Tahoma" w:cs="Tahoma"/>
          <w:b w:val="0"/>
          <w:szCs w:val="20"/>
        </w:rPr>
      </w:pPr>
      <w:r>
        <w:rPr>
          <w:rFonts w:ascii="Tahoma" w:hAnsi="Tahoma" w:cs="Tahoma"/>
          <w:b w:val="0"/>
          <w:szCs w:val="20"/>
          <w:lang w:val="cs-CZ"/>
        </w:rPr>
        <w:t xml:space="preserve">předat </w:t>
      </w:r>
      <w:r w:rsidRPr="0062081A">
        <w:rPr>
          <w:rFonts w:ascii="Tahoma" w:hAnsi="Tahoma" w:cs="Tahoma"/>
          <w:b w:val="0"/>
          <w:szCs w:val="20"/>
          <w:lang w:val="cs-CZ"/>
        </w:rPr>
        <w:t>Předmět koupě</w:t>
      </w:r>
      <w:r>
        <w:rPr>
          <w:rFonts w:ascii="Tahoma" w:hAnsi="Tahoma" w:cs="Tahoma"/>
          <w:b w:val="0"/>
          <w:szCs w:val="20"/>
          <w:lang w:val="cs-CZ"/>
        </w:rPr>
        <w:t xml:space="preserve"> ve smyslu čl. II. odst. </w:t>
      </w:r>
      <w:r w:rsidR="0016674B">
        <w:rPr>
          <w:rFonts w:ascii="Tahoma" w:hAnsi="Tahoma" w:cs="Tahoma"/>
          <w:b w:val="0"/>
          <w:szCs w:val="20"/>
          <w:lang w:val="cs-CZ"/>
        </w:rPr>
        <w:t>1</w:t>
      </w:r>
      <w:r w:rsidR="0039701B">
        <w:rPr>
          <w:rFonts w:ascii="Tahoma" w:hAnsi="Tahoma" w:cs="Tahoma"/>
          <w:b w:val="0"/>
          <w:szCs w:val="20"/>
          <w:lang w:val="cs-CZ"/>
        </w:rPr>
        <w:t>6</w:t>
      </w:r>
      <w:r w:rsidR="0016674B">
        <w:rPr>
          <w:rFonts w:ascii="Tahoma" w:hAnsi="Tahoma" w:cs="Tahoma"/>
          <w:b w:val="0"/>
          <w:szCs w:val="20"/>
          <w:lang w:val="cs-CZ"/>
        </w:rPr>
        <w:t xml:space="preserve"> </w:t>
      </w:r>
      <w:r>
        <w:rPr>
          <w:rFonts w:ascii="Tahoma" w:hAnsi="Tahoma" w:cs="Tahoma"/>
          <w:b w:val="0"/>
          <w:szCs w:val="20"/>
          <w:lang w:val="cs-CZ"/>
        </w:rPr>
        <w:t>této smlouvy</w:t>
      </w:r>
      <w:r w:rsidRPr="00B0431E">
        <w:rPr>
          <w:rFonts w:ascii="Tahoma" w:hAnsi="Tahoma" w:cs="Tahoma"/>
          <w:b w:val="0"/>
          <w:szCs w:val="20"/>
        </w:rPr>
        <w:t xml:space="preserve"> </w:t>
      </w:r>
      <w:r>
        <w:rPr>
          <w:rFonts w:ascii="Tahoma" w:hAnsi="Tahoma" w:cs="Tahoma"/>
          <w:b w:val="0"/>
          <w:szCs w:val="20"/>
          <w:lang w:val="cs-CZ"/>
        </w:rPr>
        <w:t xml:space="preserve">řádně a včas, </w:t>
      </w:r>
    </w:p>
    <w:p w14:paraId="1889D47E" w14:textId="77777777" w:rsidR="0087522D" w:rsidRPr="00BC2B82" w:rsidRDefault="0087522D" w:rsidP="0087522D">
      <w:pPr>
        <w:pStyle w:val="Zkladntext21"/>
        <w:numPr>
          <w:ilvl w:val="0"/>
          <w:numId w:val="30"/>
        </w:numPr>
        <w:jc w:val="both"/>
        <w:rPr>
          <w:rFonts w:ascii="Tahoma" w:hAnsi="Tahoma" w:cs="Tahoma"/>
          <w:b w:val="0"/>
          <w:szCs w:val="20"/>
        </w:rPr>
      </w:pPr>
      <w:r>
        <w:rPr>
          <w:rFonts w:ascii="Tahoma" w:hAnsi="Tahoma" w:cs="Tahoma"/>
          <w:b w:val="0"/>
          <w:szCs w:val="20"/>
          <w:lang w:val="cs-CZ"/>
        </w:rPr>
        <w:t xml:space="preserve">poskytnout příslušné </w:t>
      </w:r>
      <w:r w:rsidRPr="00BC2B82">
        <w:rPr>
          <w:rFonts w:ascii="Tahoma" w:hAnsi="Tahoma" w:cs="Tahoma"/>
          <w:b w:val="0"/>
          <w:szCs w:val="20"/>
          <w:lang w:val="cs-CZ"/>
        </w:rPr>
        <w:t>servisní služby,</w:t>
      </w:r>
    </w:p>
    <w:p w14:paraId="7AA9A32D" w14:textId="5536A6AD" w:rsidR="0087522D" w:rsidRPr="00BC2B82" w:rsidRDefault="0087522D" w:rsidP="0087522D">
      <w:pPr>
        <w:pStyle w:val="Zkladntext21"/>
        <w:numPr>
          <w:ilvl w:val="0"/>
          <w:numId w:val="30"/>
        </w:numPr>
        <w:jc w:val="both"/>
        <w:rPr>
          <w:rFonts w:ascii="Tahoma" w:hAnsi="Tahoma" w:cs="Tahoma"/>
          <w:b w:val="0"/>
          <w:szCs w:val="20"/>
        </w:rPr>
      </w:pPr>
      <w:r w:rsidRPr="00BC2B82">
        <w:rPr>
          <w:rFonts w:ascii="Tahoma" w:hAnsi="Tahoma" w:cs="Tahoma"/>
          <w:b w:val="0"/>
          <w:szCs w:val="20"/>
          <w:lang w:val="cs-CZ"/>
        </w:rPr>
        <w:t>odstranit řádně uplatněné vady v rámci záručního,</w:t>
      </w:r>
    </w:p>
    <w:p w14:paraId="58E5DCC9" w14:textId="77777777" w:rsidR="0087522D" w:rsidRPr="00575156" w:rsidRDefault="0087522D" w:rsidP="0087522D">
      <w:pPr>
        <w:pStyle w:val="Zkladntext21"/>
        <w:numPr>
          <w:ilvl w:val="0"/>
          <w:numId w:val="30"/>
        </w:numPr>
        <w:jc w:val="both"/>
        <w:rPr>
          <w:rFonts w:ascii="Tahoma" w:hAnsi="Tahoma" w:cs="Tahoma"/>
          <w:b w:val="0"/>
          <w:szCs w:val="20"/>
        </w:rPr>
      </w:pPr>
      <w:r w:rsidRPr="00575156">
        <w:rPr>
          <w:rFonts w:ascii="Tahoma" w:hAnsi="Tahoma" w:cs="Tahoma"/>
          <w:b w:val="0"/>
          <w:szCs w:val="20"/>
          <w:lang w:val="cs-CZ"/>
        </w:rPr>
        <w:t>být pojištěn po celou dobu trvání smlouvy, nebo</w:t>
      </w:r>
    </w:p>
    <w:p w14:paraId="0553EEC1" w14:textId="77777777" w:rsidR="0087522D" w:rsidRPr="00575156" w:rsidRDefault="0087522D" w:rsidP="0087522D">
      <w:pPr>
        <w:pStyle w:val="Zkladntext21"/>
        <w:numPr>
          <w:ilvl w:val="0"/>
          <w:numId w:val="30"/>
        </w:numPr>
        <w:jc w:val="both"/>
        <w:rPr>
          <w:rFonts w:ascii="Tahoma" w:hAnsi="Tahoma" w:cs="Tahoma"/>
          <w:b w:val="0"/>
          <w:szCs w:val="20"/>
        </w:rPr>
      </w:pPr>
      <w:r w:rsidRPr="00575156">
        <w:rPr>
          <w:rFonts w:ascii="Tahoma" w:hAnsi="Tahoma" w:cs="Tahoma"/>
          <w:b w:val="0"/>
          <w:szCs w:val="20"/>
          <w:lang w:val="cs-CZ"/>
        </w:rPr>
        <w:t>předložit bezodkladně doklad o pojištění Kupujícímu</w:t>
      </w:r>
      <w:r w:rsidR="00BC2B82" w:rsidRPr="00575156">
        <w:rPr>
          <w:rFonts w:ascii="Tahoma" w:hAnsi="Tahoma" w:cs="Tahoma"/>
          <w:b w:val="0"/>
          <w:szCs w:val="20"/>
          <w:lang w:val="cs-CZ"/>
        </w:rPr>
        <w:t>,</w:t>
      </w:r>
    </w:p>
    <w:p w14:paraId="7FFB0C85" w14:textId="77777777" w:rsidR="0087522D" w:rsidRPr="00A509C9" w:rsidRDefault="0087522D" w:rsidP="0087522D">
      <w:pPr>
        <w:pStyle w:val="Zkladntext21"/>
        <w:ind w:left="1080"/>
        <w:jc w:val="both"/>
        <w:rPr>
          <w:rFonts w:ascii="Tahoma" w:hAnsi="Tahoma" w:cs="Tahoma"/>
          <w:b w:val="0"/>
          <w:szCs w:val="20"/>
        </w:rPr>
      </w:pPr>
    </w:p>
    <w:p w14:paraId="5D1C432D" w14:textId="77777777" w:rsidR="0087522D" w:rsidRDefault="0087522D" w:rsidP="0087522D">
      <w:pPr>
        <w:pStyle w:val="Zkladntext21"/>
        <w:ind w:left="426"/>
        <w:jc w:val="both"/>
        <w:rPr>
          <w:rFonts w:ascii="Tahoma" w:hAnsi="Tahoma" w:cs="Tahoma"/>
          <w:b w:val="0"/>
          <w:szCs w:val="20"/>
          <w:lang w:val="cs-CZ"/>
        </w:rPr>
      </w:pPr>
      <w:r>
        <w:rPr>
          <w:rFonts w:ascii="Tahoma" w:hAnsi="Tahoma" w:cs="Tahoma"/>
          <w:b w:val="0"/>
          <w:szCs w:val="20"/>
          <w:lang w:val="cs-CZ"/>
        </w:rPr>
        <w:t>přičemž prodlení trvá více než 30 kalendářních dnů, je Kupující oprávněn od smlouvy odstoupit s okamžitou účinností.</w:t>
      </w:r>
    </w:p>
    <w:p w14:paraId="2049EEBD" w14:textId="77777777" w:rsidR="0087522D" w:rsidRPr="00A509C9" w:rsidRDefault="0087522D" w:rsidP="0087522D">
      <w:pPr>
        <w:pStyle w:val="Zkladntext21"/>
        <w:ind w:left="426"/>
        <w:jc w:val="both"/>
        <w:rPr>
          <w:rFonts w:ascii="Tahoma" w:hAnsi="Tahoma" w:cs="Tahoma"/>
          <w:b w:val="0"/>
          <w:szCs w:val="20"/>
        </w:rPr>
      </w:pPr>
      <w:r>
        <w:rPr>
          <w:rFonts w:ascii="Tahoma" w:hAnsi="Tahoma" w:cs="Tahoma"/>
          <w:b w:val="0"/>
          <w:szCs w:val="20"/>
          <w:lang w:val="cs-CZ"/>
        </w:rPr>
        <w:t xml:space="preserve"> </w:t>
      </w:r>
    </w:p>
    <w:p w14:paraId="4F5896E2" w14:textId="4667136E" w:rsidR="0087522D" w:rsidRPr="00A509C9" w:rsidRDefault="0087522D" w:rsidP="0087522D">
      <w:pPr>
        <w:pStyle w:val="Zkladntext21"/>
        <w:numPr>
          <w:ilvl w:val="0"/>
          <w:numId w:val="36"/>
        </w:numPr>
        <w:ind w:left="426" w:hanging="426"/>
        <w:jc w:val="both"/>
        <w:rPr>
          <w:rFonts w:ascii="Tahoma" w:hAnsi="Tahoma" w:cs="Tahoma"/>
          <w:b w:val="0"/>
          <w:szCs w:val="20"/>
        </w:rPr>
      </w:pPr>
      <w:r>
        <w:rPr>
          <w:rFonts w:ascii="Tahoma" w:hAnsi="Tahoma" w:cs="Tahoma"/>
          <w:b w:val="0"/>
          <w:szCs w:val="20"/>
          <w:lang w:val="cs-CZ"/>
        </w:rPr>
        <w:t>Kupující je dále oprávněn vypovědět smlouvu i bez udání důvodu, s výpovědní dobou 2 měsíců ode dne doručení písemné výpovědi Prodávajícímu. V případě, že tak učiní, aniž by důvodem bylo porušení povinností dle smlouvy či zákona ze strany Prodávajícího, je povinen Prodávajícímu nahradit škodu, prokazatelně vzniklou v </w:t>
      </w:r>
      <w:r w:rsidR="008F2744">
        <w:rPr>
          <w:rFonts w:ascii="Tahoma" w:hAnsi="Tahoma" w:cs="Tahoma"/>
          <w:b w:val="0"/>
          <w:szCs w:val="20"/>
          <w:lang w:val="cs-CZ"/>
        </w:rPr>
        <w:t>souvislosti</w:t>
      </w:r>
      <w:r>
        <w:rPr>
          <w:rFonts w:ascii="Tahoma" w:hAnsi="Tahoma" w:cs="Tahoma"/>
          <w:b w:val="0"/>
          <w:szCs w:val="20"/>
          <w:lang w:val="cs-CZ"/>
        </w:rPr>
        <w:t xml:space="preserve"> s již zahájeným plněním a spotřebovanými zdroji.</w:t>
      </w:r>
    </w:p>
    <w:p w14:paraId="14A14E38" w14:textId="77777777" w:rsidR="0087522D" w:rsidRPr="00A509C9" w:rsidRDefault="0087522D" w:rsidP="0087522D">
      <w:pPr>
        <w:pStyle w:val="Zkladntext21"/>
        <w:ind w:left="426"/>
        <w:jc w:val="both"/>
        <w:rPr>
          <w:rFonts w:ascii="Tahoma" w:hAnsi="Tahoma" w:cs="Tahoma"/>
          <w:b w:val="0"/>
          <w:szCs w:val="20"/>
        </w:rPr>
      </w:pPr>
      <w:r>
        <w:rPr>
          <w:rFonts w:ascii="Tahoma" w:hAnsi="Tahoma" w:cs="Tahoma"/>
          <w:b w:val="0"/>
          <w:szCs w:val="20"/>
          <w:lang w:val="cs-CZ"/>
        </w:rPr>
        <w:t xml:space="preserve">   </w:t>
      </w:r>
    </w:p>
    <w:p w14:paraId="0B428653" w14:textId="5E603F62" w:rsidR="0087522D" w:rsidRPr="00361C7A" w:rsidRDefault="0087522D" w:rsidP="0087522D">
      <w:pPr>
        <w:pStyle w:val="Zkladntext21"/>
        <w:numPr>
          <w:ilvl w:val="0"/>
          <w:numId w:val="36"/>
        </w:numPr>
        <w:ind w:left="426" w:hanging="426"/>
        <w:jc w:val="both"/>
        <w:rPr>
          <w:rFonts w:ascii="Tahoma" w:hAnsi="Tahoma" w:cs="Tahoma"/>
          <w:b w:val="0"/>
          <w:szCs w:val="20"/>
        </w:rPr>
      </w:pPr>
      <w:r>
        <w:rPr>
          <w:rFonts w:ascii="Tahoma" w:hAnsi="Tahoma" w:cs="Tahoma"/>
          <w:b w:val="0"/>
          <w:szCs w:val="20"/>
          <w:lang w:val="cs-CZ"/>
        </w:rPr>
        <w:t xml:space="preserve">Smluvní strany se mohou rovněž dohodnout na ukončení předmětné smlouvy v návaznosti na jiné okolnosti, např. životnost Předmětu koupě, potřebu jeho dalšího používání, jeho technologickou zastaralost apod. </w:t>
      </w:r>
    </w:p>
    <w:p w14:paraId="34077709" w14:textId="77777777" w:rsidR="00361C7A" w:rsidRDefault="00361C7A" w:rsidP="00361C7A">
      <w:pPr>
        <w:pStyle w:val="Odstavecseseznamem"/>
        <w:rPr>
          <w:rFonts w:ascii="Tahoma" w:hAnsi="Tahoma" w:cs="Tahoma"/>
          <w:b/>
          <w:szCs w:val="20"/>
        </w:rPr>
      </w:pPr>
    </w:p>
    <w:p w14:paraId="2D6C6FBD" w14:textId="3DEE649A" w:rsidR="00361C7A" w:rsidRPr="00361C7A" w:rsidRDefault="00361C7A" w:rsidP="00361C7A">
      <w:pPr>
        <w:pStyle w:val="Zkladntext21"/>
        <w:numPr>
          <w:ilvl w:val="0"/>
          <w:numId w:val="36"/>
        </w:numPr>
        <w:ind w:left="426" w:hanging="426"/>
        <w:jc w:val="both"/>
        <w:rPr>
          <w:rFonts w:ascii="Tahoma" w:hAnsi="Tahoma" w:cs="Tahoma"/>
          <w:b w:val="0"/>
          <w:szCs w:val="20"/>
          <w:lang w:val="cs-CZ"/>
        </w:rPr>
      </w:pPr>
      <w:r w:rsidRPr="00361C7A">
        <w:rPr>
          <w:rFonts w:ascii="Tahoma" w:hAnsi="Tahoma" w:cs="Tahoma"/>
          <w:b w:val="0"/>
          <w:szCs w:val="20"/>
          <w:lang w:val="cs-CZ"/>
        </w:rPr>
        <w:t xml:space="preserve">Prodávající je oprávněn od této smlouvy odstoupit v případě prodlení kupujícího s placením kupní ceny, její části, podle této smlouvy, delší než 30 dní. </w:t>
      </w:r>
    </w:p>
    <w:p w14:paraId="1227D8AD" w14:textId="77777777" w:rsidR="0087522D" w:rsidRPr="00A509C9" w:rsidRDefault="0087522D" w:rsidP="0087522D">
      <w:pPr>
        <w:pStyle w:val="Zkladntext21"/>
        <w:jc w:val="both"/>
        <w:rPr>
          <w:rFonts w:ascii="Tahoma" w:hAnsi="Tahoma" w:cs="Tahoma"/>
          <w:b w:val="0"/>
          <w:szCs w:val="20"/>
        </w:rPr>
      </w:pPr>
    </w:p>
    <w:p w14:paraId="1DB01302" w14:textId="77777777" w:rsidR="0087522D" w:rsidRPr="00FA2F4A" w:rsidRDefault="0087522D" w:rsidP="00FA2F4A">
      <w:pPr>
        <w:pStyle w:val="Zkladntext21"/>
        <w:numPr>
          <w:ilvl w:val="0"/>
          <w:numId w:val="36"/>
        </w:numPr>
        <w:ind w:left="426" w:hanging="426"/>
        <w:jc w:val="both"/>
        <w:rPr>
          <w:rFonts w:ascii="Tahoma" w:hAnsi="Tahoma" w:cs="Tahoma"/>
          <w:b w:val="0"/>
          <w:szCs w:val="20"/>
        </w:rPr>
      </w:pPr>
      <w:r>
        <w:rPr>
          <w:rFonts w:ascii="Tahoma" w:hAnsi="Tahoma" w:cs="Tahoma"/>
          <w:b w:val="0"/>
          <w:szCs w:val="20"/>
          <w:lang w:val="cs-CZ"/>
        </w:rPr>
        <w:t xml:space="preserve">V důsledku zániku smlouvy nedochází k zániku nároků smluvních stran, které ze své povahy nebo dle výslovné dohody smluvních stran mají trvat i po zániku předmětné smlouvy. </w:t>
      </w:r>
    </w:p>
    <w:p w14:paraId="06D5E303" w14:textId="6DB30AC3" w:rsidR="008F2744" w:rsidRDefault="008F2744" w:rsidP="0087522D">
      <w:pPr>
        <w:rPr>
          <w:rFonts w:ascii="Tahoma" w:hAnsi="Tahoma" w:cs="Tahoma"/>
          <w:b/>
          <w:sz w:val="20"/>
          <w:szCs w:val="20"/>
        </w:rPr>
      </w:pPr>
    </w:p>
    <w:p w14:paraId="08B0BE46" w14:textId="4E5E3BF5" w:rsidR="00DE7342" w:rsidRDefault="00DE7342" w:rsidP="0087522D">
      <w:pPr>
        <w:rPr>
          <w:rFonts w:ascii="Tahoma" w:hAnsi="Tahoma" w:cs="Tahoma"/>
          <w:b/>
          <w:sz w:val="20"/>
          <w:szCs w:val="20"/>
        </w:rPr>
      </w:pPr>
    </w:p>
    <w:p w14:paraId="102F0A56" w14:textId="7F29333C" w:rsidR="00DE7342" w:rsidRDefault="00DE7342" w:rsidP="0087522D">
      <w:pPr>
        <w:rPr>
          <w:rFonts w:ascii="Tahoma" w:hAnsi="Tahoma" w:cs="Tahoma"/>
          <w:b/>
          <w:sz w:val="20"/>
          <w:szCs w:val="20"/>
        </w:rPr>
      </w:pPr>
    </w:p>
    <w:p w14:paraId="6A9F8393" w14:textId="26FA9B64" w:rsidR="00DE7342" w:rsidRDefault="00DE7342" w:rsidP="0087522D">
      <w:pPr>
        <w:rPr>
          <w:rFonts w:ascii="Tahoma" w:hAnsi="Tahoma" w:cs="Tahoma"/>
          <w:b/>
          <w:sz w:val="20"/>
          <w:szCs w:val="20"/>
        </w:rPr>
      </w:pPr>
    </w:p>
    <w:p w14:paraId="56728ECE" w14:textId="36695860" w:rsidR="0087522D" w:rsidRDefault="0039701B" w:rsidP="00E52C7C">
      <w:pPr>
        <w:ind w:left="426"/>
        <w:jc w:val="center"/>
        <w:rPr>
          <w:rFonts w:ascii="Tahoma" w:hAnsi="Tahoma" w:cs="Tahoma"/>
          <w:b/>
          <w:sz w:val="20"/>
          <w:szCs w:val="20"/>
        </w:rPr>
      </w:pPr>
      <w:r>
        <w:rPr>
          <w:rFonts w:ascii="Tahoma" w:hAnsi="Tahoma" w:cs="Tahoma"/>
          <w:b/>
          <w:sz w:val="20"/>
          <w:szCs w:val="20"/>
        </w:rPr>
        <w:t>I</w:t>
      </w:r>
      <w:r w:rsidR="00EE5B31">
        <w:rPr>
          <w:rFonts w:ascii="Tahoma" w:hAnsi="Tahoma" w:cs="Tahoma"/>
          <w:b/>
          <w:sz w:val="20"/>
          <w:szCs w:val="20"/>
        </w:rPr>
        <w:t>X</w:t>
      </w:r>
      <w:r w:rsidR="0087522D" w:rsidRPr="00B0431E">
        <w:rPr>
          <w:rFonts w:ascii="Tahoma" w:hAnsi="Tahoma" w:cs="Tahoma"/>
          <w:b/>
          <w:sz w:val="20"/>
          <w:szCs w:val="20"/>
        </w:rPr>
        <w:t>. Závěrečná ustanovení</w:t>
      </w:r>
    </w:p>
    <w:p w14:paraId="03DD4ED4" w14:textId="77777777" w:rsidR="0087522D" w:rsidRPr="00B0431E" w:rsidRDefault="0087522D" w:rsidP="0087522D">
      <w:pPr>
        <w:ind w:left="426"/>
        <w:jc w:val="center"/>
        <w:rPr>
          <w:rFonts w:ascii="Tahoma" w:hAnsi="Tahoma" w:cs="Tahoma"/>
          <w:b/>
          <w:sz w:val="20"/>
          <w:szCs w:val="20"/>
        </w:rPr>
      </w:pPr>
    </w:p>
    <w:p w14:paraId="5C25D442" w14:textId="0862A0CF" w:rsidR="0087522D" w:rsidRPr="00456C5A" w:rsidRDefault="0087522D" w:rsidP="0087522D">
      <w:pPr>
        <w:pStyle w:val="Zkladntext21"/>
        <w:numPr>
          <w:ilvl w:val="0"/>
          <w:numId w:val="10"/>
        </w:numPr>
        <w:ind w:left="426" w:hanging="426"/>
        <w:jc w:val="both"/>
        <w:rPr>
          <w:rFonts w:ascii="Tahoma" w:hAnsi="Tahoma" w:cs="Tahoma"/>
          <w:b w:val="0"/>
          <w:szCs w:val="20"/>
        </w:rPr>
      </w:pPr>
      <w:r w:rsidRPr="00456C5A">
        <w:rPr>
          <w:rFonts w:ascii="Tahoma" w:hAnsi="Tahoma" w:cs="Tahoma"/>
          <w:b w:val="0"/>
          <w:szCs w:val="20"/>
          <w:lang w:val="cs-CZ"/>
        </w:rPr>
        <w:t>Prodávající</w:t>
      </w:r>
      <w:r w:rsidRPr="00456C5A">
        <w:rPr>
          <w:rFonts w:ascii="Tahoma" w:hAnsi="Tahoma" w:cs="Tahoma"/>
          <w:b w:val="0"/>
          <w:szCs w:val="20"/>
        </w:rPr>
        <w:t xml:space="preserve"> je povinen být po celou dobu plnění </w:t>
      </w:r>
      <w:r w:rsidRPr="00456C5A">
        <w:rPr>
          <w:rFonts w:ascii="Tahoma" w:hAnsi="Tahoma" w:cs="Tahoma"/>
          <w:b w:val="0"/>
          <w:szCs w:val="20"/>
          <w:lang w:val="cs-CZ"/>
        </w:rPr>
        <w:t>této smlouvy</w:t>
      </w:r>
      <w:r w:rsidRPr="00456C5A">
        <w:rPr>
          <w:rFonts w:ascii="Tahoma" w:hAnsi="Tahoma" w:cs="Tahoma"/>
          <w:b w:val="0"/>
          <w:szCs w:val="20"/>
        </w:rPr>
        <w:t xml:space="preserve"> pojištěn v rámci pojištění odpovědnosti za škodu způsobenou při výkonu podnikatelské činnosti, a to ve výši min. </w:t>
      </w:r>
      <w:r w:rsidR="00EF5E7A" w:rsidRPr="00456C5A">
        <w:rPr>
          <w:rFonts w:ascii="Tahoma" w:hAnsi="Tahoma" w:cs="Tahoma"/>
          <w:b w:val="0"/>
          <w:szCs w:val="20"/>
          <w:lang w:val="cs-CZ"/>
        </w:rPr>
        <w:t>1</w:t>
      </w:r>
      <w:r w:rsidR="00EF5E7A" w:rsidRPr="00456C5A">
        <w:rPr>
          <w:rFonts w:ascii="Tahoma" w:hAnsi="Tahoma" w:cs="Tahoma"/>
          <w:b w:val="0"/>
          <w:szCs w:val="20"/>
        </w:rPr>
        <w:t>.000.000</w:t>
      </w:r>
      <w:r w:rsidR="00EF5E7A" w:rsidRPr="00456C5A">
        <w:rPr>
          <w:rFonts w:ascii="Tahoma" w:hAnsi="Tahoma" w:cs="Tahoma"/>
          <w:b w:val="0"/>
          <w:szCs w:val="20"/>
          <w:lang w:val="cs-CZ"/>
        </w:rPr>
        <w:t>, -</w:t>
      </w:r>
      <w:r w:rsidR="0016674B" w:rsidRPr="00456C5A">
        <w:rPr>
          <w:rFonts w:ascii="Tahoma" w:hAnsi="Tahoma" w:cs="Tahoma"/>
          <w:b w:val="0"/>
          <w:szCs w:val="20"/>
          <w:lang w:val="cs-CZ"/>
        </w:rPr>
        <w:t> Kč</w:t>
      </w:r>
      <w:r w:rsidRPr="00456C5A">
        <w:rPr>
          <w:rFonts w:ascii="Tahoma" w:hAnsi="Tahoma" w:cs="Tahoma"/>
          <w:b w:val="0"/>
          <w:szCs w:val="20"/>
        </w:rPr>
        <w:t>. Kopie pojistné smlouvy</w:t>
      </w:r>
      <w:r w:rsidR="0016674B" w:rsidRPr="00456C5A">
        <w:rPr>
          <w:rFonts w:ascii="Tahoma" w:hAnsi="Tahoma" w:cs="Tahoma"/>
          <w:b w:val="0"/>
          <w:szCs w:val="20"/>
          <w:lang w:val="cs-CZ"/>
        </w:rPr>
        <w:t xml:space="preserve"> nebo pojistný certifikát</w:t>
      </w:r>
      <w:r w:rsidRPr="00456C5A">
        <w:rPr>
          <w:rFonts w:ascii="Tahoma" w:hAnsi="Tahoma" w:cs="Tahoma"/>
          <w:b w:val="0"/>
          <w:szCs w:val="20"/>
        </w:rPr>
        <w:t xml:space="preserve"> </w:t>
      </w:r>
      <w:r w:rsidRPr="00456C5A">
        <w:rPr>
          <w:rFonts w:ascii="Tahoma" w:hAnsi="Tahoma" w:cs="Tahoma"/>
          <w:b w:val="0"/>
          <w:szCs w:val="20"/>
          <w:lang w:val="cs-CZ"/>
        </w:rPr>
        <w:t xml:space="preserve">tvoří </w:t>
      </w:r>
      <w:r w:rsidRPr="00456C5A">
        <w:rPr>
          <w:rFonts w:ascii="Tahoma" w:hAnsi="Tahoma" w:cs="Tahoma"/>
          <w:b w:val="0"/>
          <w:szCs w:val="20"/>
        </w:rPr>
        <w:t xml:space="preserve">přílohu </w:t>
      </w:r>
      <w:r w:rsidRPr="00456C5A">
        <w:rPr>
          <w:rFonts w:ascii="Tahoma" w:hAnsi="Tahoma" w:cs="Tahoma"/>
          <w:b w:val="0"/>
          <w:szCs w:val="20"/>
          <w:lang w:val="cs-CZ"/>
        </w:rPr>
        <w:t xml:space="preserve">této </w:t>
      </w:r>
      <w:r w:rsidRPr="00456C5A">
        <w:rPr>
          <w:rFonts w:ascii="Tahoma" w:hAnsi="Tahoma" w:cs="Tahoma"/>
          <w:b w:val="0"/>
          <w:szCs w:val="20"/>
        </w:rPr>
        <w:t>smlouvy.</w:t>
      </w:r>
      <w:r w:rsidRPr="00456C5A">
        <w:rPr>
          <w:rFonts w:ascii="Tahoma" w:hAnsi="Tahoma" w:cs="Tahoma"/>
          <w:b w:val="0"/>
          <w:szCs w:val="20"/>
          <w:lang w:val="cs-CZ"/>
        </w:rPr>
        <w:t xml:space="preserve"> Kupující je oprávněn po celou dobu trvání této smlouvy požadovat od Prodávajícího bezodkladné předložení aktuálního potvrzení / certifikátu / kopie pojistné smlouvy, dokládající splnění předmětné povinnosti Prodávajícího. </w:t>
      </w:r>
    </w:p>
    <w:p w14:paraId="324CDF7D" w14:textId="77777777" w:rsidR="0087522D" w:rsidRPr="00F94D37" w:rsidRDefault="0087522D" w:rsidP="0087522D">
      <w:pPr>
        <w:pStyle w:val="Zkladntext21"/>
        <w:ind w:left="426"/>
        <w:jc w:val="both"/>
        <w:rPr>
          <w:rFonts w:ascii="Tahoma" w:hAnsi="Tahoma" w:cs="Tahoma"/>
          <w:b w:val="0"/>
          <w:szCs w:val="20"/>
        </w:rPr>
      </w:pPr>
    </w:p>
    <w:p w14:paraId="4A268D62" w14:textId="77777777" w:rsidR="0087522D" w:rsidRDefault="0087522D" w:rsidP="0087522D">
      <w:pPr>
        <w:pStyle w:val="Zkladntext21"/>
        <w:numPr>
          <w:ilvl w:val="0"/>
          <w:numId w:val="10"/>
        </w:numPr>
        <w:ind w:left="426" w:hanging="426"/>
        <w:jc w:val="both"/>
        <w:rPr>
          <w:rFonts w:ascii="Tahoma" w:hAnsi="Tahoma" w:cs="Tahoma"/>
          <w:b w:val="0"/>
          <w:szCs w:val="20"/>
        </w:rPr>
      </w:pPr>
      <w:r w:rsidRPr="00A301FD">
        <w:rPr>
          <w:rFonts w:ascii="Tahoma" w:hAnsi="Tahoma" w:cs="Tahoma"/>
          <w:b w:val="0"/>
          <w:szCs w:val="20"/>
        </w:rPr>
        <w:t xml:space="preserve">Prodávající je povinen dodržovat mlčenlivost v souvislosti s plněním </w:t>
      </w:r>
      <w:r w:rsidRPr="00A301FD">
        <w:rPr>
          <w:rFonts w:ascii="Tahoma" w:hAnsi="Tahoma" w:cs="Tahoma"/>
          <w:b w:val="0"/>
          <w:szCs w:val="20"/>
          <w:lang w:val="cs-CZ"/>
        </w:rPr>
        <w:t>této</w:t>
      </w:r>
      <w:r w:rsidRPr="00A301FD">
        <w:rPr>
          <w:rFonts w:ascii="Tahoma" w:hAnsi="Tahoma" w:cs="Tahoma"/>
          <w:b w:val="0"/>
          <w:szCs w:val="20"/>
        </w:rPr>
        <w:t xml:space="preserve"> smlouvy a bezpečnostní požadavk</w:t>
      </w:r>
      <w:r w:rsidRPr="00A301FD">
        <w:rPr>
          <w:rFonts w:ascii="Tahoma" w:hAnsi="Tahoma" w:cs="Tahoma"/>
          <w:b w:val="0"/>
          <w:szCs w:val="20"/>
          <w:lang w:val="cs-CZ"/>
        </w:rPr>
        <w:t>y</w:t>
      </w:r>
      <w:r w:rsidRPr="00A301FD">
        <w:rPr>
          <w:rFonts w:ascii="Tahoma" w:hAnsi="Tahoma" w:cs="Tahoma"/>
          <w:b w:val="0"/>
          <w:szCs w:val="20"/>
        </w:rPr>
        <w:t xml:space="preserve"> jak jsou stanoveny a požadovány </w:t>
      </w:r>
      <w:r w:rsidRPr="00A301FD">
        <w:rPr>
          <w:rFonts w:ascii="Tahoma" w:hAnsi="Tahoma" w:cs="Tahoma"/>
          <w:b w:val="0"/>
          <w:szCs w:val="20"/>
          <w:lang w:val="cs-CZ"/>
        </w:rPr>
        <w:t>K</w:t>
      </w:r>
      <w:proofErr w:type="spellStart"/>
      <w:r w:rsidRPr="00A301FD">
        <w:rPr>
          <w:rFonts w:ascii="Tahoma" w:hAnsi="Tahoma" w:cs="Tahoma"/>
          <w:b w:val="0"/>
          <w:szCs w:val="20"/>
        </w:rPr>
        <w:t>upujícím</w:t>
      </w:r>
      <w:proofErr w:type="spellEnd"/>
      <w:r w:rsidRPr="00A301FD">
        <w:rPr>
          <w:rFonts w:ascii="Tahoma" w:hAnsi="Tahoma" w:cs="Tahoma"/>
          <w:b w:val="0"/>
          <w:szCs w:val="20"/>
        </w:rPr>
        <w:t>.</w:t>
      </w:r>
    </w:p>
    <w:p w14:paraId="440AD3AD" w14:textId="77777777" w:rsidR="0087522D" w:rsidRPr="00A301FD" w:rsidRDefault="0087522D" w:rsidP="0087522D">
      <w:pPr>
        <w:pStyle w:val="Zkladntext21"/>
        <w:jc w:val="both"/>
        <w:rPr>
          <w:rFonts w:ascii="Tahoma" w:hAnsi="Tahoma" w:cs="Tahoma"/>
          <w:b w:val="0"/>
          <w:szCs w:val="20"/>
        </w:rPr>
      </w:pPr>
    </w:p>
    <w:p w14:paraId="6E675CFA" w14:textId="10596A52" w:rsidR="0087522D" w:rsidRDefault="0087522D" w:rsidP="0087522D">
      <w:pPr>
        <w:pStyle w:val="Zkladntext21"/>
        <w:numPr>
          <w:ilvl w:val="0"/>
          <w:numId w:val="10"/>
        </w:numPr>
        <w:ind w:left="426" w:hanging="426"/>
        <w:jc w:val="both"/>
        <w:rPr>
          <w:rFonts w:ascii="Tahoma" w:hAnsi="Tahoma" w:cs="Tahoma"/>
          <w:b w:val="0"/>
          <w:szCs w:val="20"/>
        </w:rPr>
      </w:pPr>
      <w:r w:rsidRPr="00A301FD">
        <w:rPr>
          <w:rFonts w:ascii="Tahoma" w:hAnsi="Tahoma" w:cs="Tahoma"/>
          <w:b w:val="0"/>
          <w:szCs w:val="20"/>
        </w:rPr>
        <w:t xml:space="preserve">Práva a povinnosti neupravené touto smlouvou se řídí </w:t>
      </w:r>
      <w:r>
        <w:rPr>
          <w:rFonts w:ascii="Tahoma" w:hAnsi="Tahoma" w:cs="Tahoma"/>
          <w:b w:val="0"/>
          <w:szCs w:val="20"/>
          <w:lang w:val="cs-CZ"/>
        </w:rPr>
        <w:t xml:space="preserve">právem České republiky, zejm. </w:t>
      </w:r>
      <w:r w:rsidRPr="00A301FD">
        <w:rPr>
          <w:rFonts w:ascii="Tahoma" w:hAnsi="Tahoma" w:cs="Tahoma"/>
          <w:b w:val="0"/>
          <w:szCs w:val="20"/>
        </w:rPr>
        <w:t>zák</w:t>
      </w:r>
      <w:r>
        <w:rPr>
          <w:rFonts w:ascii="Tahoma" w:hAnsi="Tahoma" w:cs="Tahoma"/>
          <w:b w:val="0"/>
          <w:szCs w:val="20"/>
          <w:lang w:val="cs-CZ"/>
        </w:rPr>
        <w:t>onem</w:t>
      </w:r>
      <w:r w:rsidRPr="00A301FD">
        <w:rPr>
          <w:rFonts w:ascii="Tahoma" w:hAnsi="Tahoma" w:cs="Tahoma"/>
          <w:b w:val="0"/>
          <w:szCs w:val="20"/>
        </w:rPr>
        <w:t xml:space="preserve"> č.</w:t>
      </w:r>
      <w:r>
        <w:rPr>
          <w:rFonts w:ascii="Tahoma" w:hAnsi="Tahoma" w:cs="Tahoma"/>
          <w:b w:val="0"/>
          <w:szCs w:val="20"/>
          <w:lang w:val="cs-CZ"/>
        </w:rPr>
        <w:t> </w:t>
      </w:r>
      <w:r w:rsidRPr="00A301FD">
        <w:rPr>
          <w:rFonts w:ascii="Tahoma" w:hAnsi="Tahoma" w:cs="Tahoma"/>
          <w:b w:val="0"/>
          <w:szCs w:val="20"/>
        </w:rPr>
        <w:t xml:space="preserve">89/2012 Sb., občanský zákoník, </w:t>
      </w:r>
      <w:r w:rsidR="00052E92">
        <w:rPr>
          <w:rFonts w:ascii="Tahoma" w:hAnsi="Tahoma" w:cs="Tahoma"/>
          <w:b w:val="0"/>
          <w:szCs w:val="20"/>
          <w:lang w:val="cs-CZ"/>
        </w:rPr>
        <w:t>ve znění pozdějších předpisů</w:t>
      </w:r>
      <w:r w:rsidR="0039701B">
        <w:rPr>
          <w:rFonts w:ascii="Tahoma" w:hAnsi="Tahoma" w:cs="Tahoma"/>
          <w:b w:val="0"/>
          <w:szCs w:val="20"/>
          <w:lang w:val="cs-CZ"/>
        </w:rPr>
        <w:t>.</w:t>
      </w:r>
    </w:p>
    <w:p w14:paraId="0E66C774" w14:textId="77777777" w:rsidR="0087522D" w:rsidRDefault="0087522D" w:rsidP="0087522D">
      <w:pPr>
        <w:pStyle w:val="Zkladntext21"/>
        <w:jc w:val="both"/>
        <w:rPr>
          <w:rFonts w:ascii="Tahoma" w:hAnsi="Tahoma" w:cs="Tahoma"/>
          <w:b w:val="0"/>
          <w:szCs w:val="20"/>
        </w:rPr>
      </w:pPr>
    </w:p>
    <w:p w14:paraId="17FE5E85" w14:textId="77777777" w:rsidR="0087522D" w:rsidRPr="00A509C9" w:rsidRDefault="0087522D" w:rsidP="0087522D">
      <w:pPr>
        <w:pStyle w:val="Zkladntext21"/>
        <w:numPr>
          <w:ilvl w:val="0"/>
          <w:numId w:val="10"/>
        </w:numPr>
        <w:ind w:left="426" w:hanging="426"/>
        <w:jc w:val="both"/>
        <w:rPr>
          <w:rFonts w:ascii="Tahoma" w:hAnsi="Tahoma" w:cs="Tahoma"/>
          <w:b w:val="0"/>
          <w:szCs w:val="20"/>
        </w:rPr>
      </w:pPr>
      <w:r>
        <w:rPr>
          <w:rFonts w:ascii="Tahoma" w:hAnsi="Tahoma" w:cs="Tahoma"/>
          <w:b w:val="0"/>
          <w:szCs w:val="20"/>
          <w:lang w:val="cs-CZ"/>
        </w:rPr>
        <w:t xml:space="preserve">Smluvní strany berou na vědomí, že rozhodování příslušných sporů z této smlouvy přísluší do pravomoci soudů České republiky. </w:t>
      </w:r>
    </w:p>
    <w:p w14:paraId="147CE2B2" w14:textId="77777777" w:rsidR="0087522D" w:rsidRPr="00A301FD" w:rsidRDefault="0087522D" w:rsidP="0087522D">
      <w:pPr>
        <w:pStyle w:val="Zkladntext21"/>
        <w:jc w:val="both"/>
        <w:rPr>
          <w:rFonts w:ascii="Tahoma" w:hAnsi="Tahoma" w:cs="Tahoma"/>
          <w:b w:val="0"/>
          <w:szCs w:val="20"/>
        </w:rPr>
      </w:pPr>
    </w:p>
    <w:p w14:paraId="161179FE" w14:textId="77777777" w:rsidR="0087522D" w:rsidRDefault="0087522D" w:rsidP="0087522D">
      <w:pPr>
        <w:numPr>
          <w:ilvl w:val="0"/>
          <w:numId w:val="10"/>
        </w:numPr>
        <w:ind w:left="426" w:hanging="426"/>
        <w:jc w:val="both"/>
        <w:rPr>
          <w:rFonts w:ascii="Tahoma" w:hAnsi="Tahoma" w:cs="Tahoma"/>
          <w:sz w:val="20"/>
          <w:szCs w:val="20"/>
          <w:shd w:val="clear" w:color="auto" w:fill="FFFF00"/>
        </w:rPr>
      </w:pPr>
      <w:r w:rsidRPr="00A301FD">
        <w:rPr>
          <w:rFonts w:ascii="Tahoma" w:hAnsi="Tahoma" w:cs="Tahoma"/>
          <w:sz w:val="20"/>
          <w:szCs w:val="20"/>
        </w:rPr>
        <w:t>S ohledem na uvedené skutečnosti bere Prodávající na vědomí, že ve výše uvedených případech či v dalších případech stanovených zákonem, bude Kupující povinen předložit smluvní dokumentaci k plnění dle této smlouvy k nahlédnutí příslušným orgánům či ji uveřejnit, resp. že bude případně Prodávající v rámci a mezích zákona povinen poskytnout součinnost dle příslušných právních předpisů.</w:t>
      </w:r>
      <w:r w:rsidRPr="00A301FD">
        <w:rPr>
          <w:rFonts w:ascii="Tahoma" w:hAnsi="Tahoma" w:cs="Tahoma"/>
          <w:sz w:val="20"/>
          <w:szCs w:val="20"/>
          <w:shd w:val="clear" w:color="auto" w:fill="FFFF00"/>
        </w:rPr>
        <w:t xml:space="preserve"> </w:t>
      </w:r>
    </w:p>
    <w:p w14:paraId="3781C902" w14:textId="77777777" w:rsidR="0087522D" w:rsidRPr="0084682D" w:rsidRDefault="0087522D" w:rsidP="0087522D">
      <w:pPr>
        <w:jc w:val="both"/>
        <w:rPr>
          <w:rFonts w:ascii="Tahoma" w:hAnsi="Tahoma" w:cs="Tahoma"/>
          <w:sz w:val="20"/>
          <w:szCs w:val="20"/>
          <w:shd w:val="clear" w:color="auto" w:fill="FFFF00"/>
        </w:rPr>
      </w:pPr>
    </w:p>
    <w:p w14:paraId="0909335D" w14:textId="77777777" w:rsidR="0087522D" w:rsidRDefault="0087522D" w:rsidP="0087522D">
      <w:pPr>
        <w:pStyle w:val="Zkladntext21"/>
        <w:numPr>
          <w:ilvl w:val="0"/>
          <w:numId w:val="10"/>
        </w:numPr>
        <w:ind w:left="426" w:hanging="426"/>
        <w:jc w:val="both"/>
        <w:rPr>
          <w:rFonts w:ascii="Tahoma" w:hAnsi="Tahoma" w:cs="Tahoma"/>
          <w:b w:val="0"/>
          <w:szCs w:val="20"/>
        </w:rPr>
      </w:pPr>
      <w:r w:rsidRPr="00A301FD">
        <w:rPr>
          <w:rFonts w:ascii="Tahoma" w:hAnsi="Tahoma" w:cs="Tahoma"/>
          <w:b w:val="0"/>
          <w:szCs w:val="20"/>
        </w:rPr>
        <w:t>Tuto smlouvu lze změnit pouze písemně, a to formou vzestupně číslovaných dodatků ke smlouvě, podepsaných oprávněnými zástupci smluvních stran.</w:t>
      </w:r>
    </w:p>
    <w:p w14:paraId="41041DE6" w14:textId="77777777" w:rsidR="0087522D" w:rsidRPr="00A301FD" w:rsidRDefault="0087522D" w:rsidP="0087522D">
      <w:pPr>
        <w:pStyle w:val="Zkladntext21"/>
        <w:jc w:val="both"/>
        <w:rPr>
          <w:rFonts w:ascii="Tahoma" w:hAnsi="Tahoma" w:cs="Tahoma"/>
          <w:b w:val="0"/>
          <w:szCs w:val="20"/>
        </w:rPr>
      </w:pPr>
    </w:p>
    <w:p w14:paraId="55FBD359" w14:textId="77777777" w:rsidR="0087522D" w:rsidRDefault="0087522D" w:rsidP="0087522D">
      <w:pPr>
        <w:pStyle w:val="Zkladntext21"/>
        <w:numPr>
          <w:ilvl w:val="0"/>
          <w:numId w:val="10"/>
        </w:numPr>
        <w:ind w:left="426" w:hanging="426"/>
        <w:jc w:val="both"/>
        <w:rPr>
          <w:rFonts w:ascii="Tahoma" w:hAnsi="Tahoma" w:cs="Tahoma"/>
          <w:b w:val="0"/>
          <w:szCs w:val="20"/>
        </w:rPr>
      </w:pPr>
      <w:r w:rsidRPr="00A301FD">
        <w:rPr>
          <w:rFonts w:ascii="Tahoma" w:hAnsi="Tahoma" w:cs="Tahoma"/>
          <w:b w:val="0"/>
          <w:szCs w:val="20"/>
        </w:rPr>
        <w:t>Tato smlouva je vyhotovena ve dvou stejnopisech, z nichž Prodávající obdrží jedno vyhotovení a Kupující jedno vyhotovení.</w:t>
      </w:r>
    </w:p>
    <w:p w14:paraId="38E7F285" w14:textId="77777777" w:rsidR="0087522D" w:rsidRPr="00A301FD" w:rsidRDefault="0087522D" w:rsidP="0087522D">
      <w:pPr>
        <w:pStyle w:val="Zkladntext21"/>
        <w:jc w:val="both"/>
        <w:rPr>
          <w:rFonts w:ascii="Tahoma" w:hAnsi="Tahoma" w:cs="Tahoma"/>
          <w:b w:val="0"/>
          <w:szCs w:val="20"/>
        </w:rPr>
      </w:pPr>
    </w:p>
    <w:p w14:paraId="354FB574" w14:textId="77777777" w:rsidR="0087522D" w:rsidRPr="00A301FD" w:rsidRDefault="0087522D" w:rsidP="0087522D">
      <w:pPr>
        <w:pStyle w:val="Zkladntext21"/>
        <w:numPr>
          <w:ilvl w:val="0"/>
          <w:numId w:val="10"/>
        </w:numPr>
        <w:ind w:left="426" w:hanging="426"/>
        <w:jc w:val="both"/>
        <w:rPr>
          <w:rFonts w:ascii="Tahoma" w:hAnsi="Tahoma" w:cs="Tahoma"/>
          <w:b w:val="0"/>
          <w:szCs w:val="20"/>
        </w:rPr>
      </w:pPr>
      <w:r w:rsidRPr="00A301FD">
        <w:rPr>
          <w:rFonts w:ascii="Tahoma" w:hAnsi="Tahoma" w:cs="Tahoma"/>
          <w:b w:val="0"/>
          <w:szCs w:val="20"/>
        </w:rPr>
        <w:t>Tato smlouva nabývá platnosti dnem podpisu oprávněnými zástupci obou smluvních stran</w:t>
      </w:r>
      <w:r>
        <w:rPr>
          <w:rFonts w:ascii="Tahoma" w:hAnsi="Tahoma" w:cs="Tahoma"/>
          <w:b w:val="0"/>
          <w:szCs w:val="20"/>
          <w:lang w:val="cs-CZ"/>
        </w:rPr>
        <w:t>. Účinky smlouvy nastávají v návaznosti na vklad do registru smluv ve smyslu zákona č. 340/2015 Sb</w:t>
      </w:r>
      <w:r w:rsidR="00052E92">
        <w:rPr>
          <w:rFonts w:ascii="Tahoma" w:hAnsi="Tahoma" w:cs="Tahoma"/>
          <w:b w:val="0"/>
          <w:szCs w:val="20"/>
          <w:lang w:val="cs-CZ"/>
        </w:rPr>
        <w:t>.</w:t>
      </w:r>
      <w:r>
        <w:rPr>
          <w:rFonts w:ascii="Tahoma" w:hAnsi="Tahoma" w:cs="Tahoma"/>
          <w:b w:val="0"/>
          <w:szCs w:val="20"/>
          <w:lang w:val="cs-CZ"/>
        </w:rPr>
        <w:t>, o zvláštních podmínkách účinnosti některých smluv, uveřejňování těchto smluv a o registru smluv</w:t>
      </w:r>
      <w:r w:rsidRPr="00A301FD">
        <w:rPr>
          <w:rFonts w:ascii="Tahoma" w:hAnsi="Tahoma" w:cs="Tahoma"/>
          <w:b w:val="0"/>
          <w:szCs w:val="20"/>
        </w:rPr>
        <w:t>.</w:t>
      </w:r>
    </w:p>
    <w:p w14:paraId="4DF0F483" w14:textId="77777777" w:rsidR="00AC0B37" w:rsidRDefault="00AC0B37" w:rsidP="0087522D">
      <w:pPr>
        <w:pStyle w:val="Zkladntext"/>
        <w:spacing w:after="0"/>
        <w:rPr>
          <w:rFonts w:ascii="Tahoma" w:hAnsi="Tahoma" w:cs="Tahoma"/>
          <w:sz w:val="20"/>
          <w:szCs w:val="20"/>
          <w:lang w:val="cs-CZ"/>
        </w:rPr>
      </w:pPr>
    </w:p>
    <w:p w14:paraId="2FE12978" w14:textId="77777777" w:rsidR="00443675" w:rsidRPr="0037722E" w:rsidRDefault="00443675" w:rsidP="0087522D">
      <w:pPr>
        <w:rPr>
          <w:rFonts w:ascii="Tahoma" w:hAnsi="Tahoma" w:cs="Tahoma"/>
          <w:sz w:val="20"/>
          <w:szCs w:val="20"/>
        </w:rPr>
      </w:pPr>
    </w:p>
    <w:p w14:paraId="6C00BF4D" w14:textId="4597C5F5" w:rsidR="00FB45D0" w:rsidRPr="009E5DC1" w:rsidRDefault="00FB45D0" w:rsidP="00FB45D0">
      <w:pPr>
        <w:tabs>
          <w:tab w:val="left" w:pos="-1440"/>
          <w:tab w:val="left" w:pos="-720"/>
          <w:tab w:val="left" w:pos="-426"/>
          <w:tab w:val="left" w:pos="426"/>
          <w:tab w:val="left" w:pos="567"/>
          <w:tab w:val="left" w:pos="720"/>
          <w:tab w:val="left" w:pos="2880"/>
        </w:tabs>
        <w:spacing w:line="360" w:lineRule="auto"/>
        <w:jc w:val="both"/>
        <w:outlineLvl w:val="0"/>
        <w:rPr>
          <w:rFonts w:ascii="Tahoma" w:hAnsi="Tahoma" w:cs="Tahoma"/>
          <w:sz w:val="20"/>
          <w:szCs w:val="20"/>
        </w:rPr>
      </w:pPr>
      <w:r w:rsidRPr="00AE27B9">
        <w:rPr>
          <w:rFonts w:ascii="Tahoma" w:hAnsi="Tahoma" w:cs="Tahoma"/>
          <w:bCs/>
          <w:sz w:val="20"/>
          <w:szCs w:val="20"/>
        </w:rPr>
        <w:t>V </w:t>
      </w:r>
      <w:r w:rsidR="0039701B">
        <w:rPr>
          <w:rFonts w:ascii="Tahoma" w:hAnsi="Tahoma" w:cs="Tahoma"/>
          <w:bCs/>
          <w:sz w:val="20"/>
          <w:szCs w:val="20"/>
        </w:rPr>
        <w:t>Praze</w:t>
      </w:r>
      <w:r w:rsidR="009E5DC1">
        <w:rPr>
          <w:rFonts w:ascii="Tahoma" w:hAnsi="Tahoma" w:cs="Tahoma"/>
          <w:bCs/>
          <w:sz w:val="20"/>
          <w:szCs w:val="20"/>
        </w:rPr>
        <w:t xml:space="preserve">, dne </w:t>
      </w:r>
      <w:proofErr w:type="gramStart"/>
      <w:r w:rsidR="009E5DC1">
        <w:rPr>
          <w:rFonts w:ascii="Tahoma" w:hAnsi="Tahoma" w:cs="Tahoma"/>
          <w:bCs/>
          <w:sz w:val="20"/>
          <w:szCs w:val="20"/>
        </w:rPr>
        <w:t>25.11.2020</w:t>
      </w:r>
      <w:proofErr w:type="gramEnd"/>
      <w:r w:rsidRPr="00AE27B9">
        <w:rPr>
          <w:rFonts w:ascii="Tahoma" w:hAnsi="Tahoma" w:cs="Tahoma"/>
          <w:bCs/>
          <w:sz w:val="20"/>
          <w:szCs w:val="20"/>
        </w:rPr>
        <w:tab/>
      </w:r>
      <w:r w:rsidRPr="00AE27B9">
        <w:rPr>
          <w:rFonts w:ascii="Tahoma" w:hAnsi="Tahoma" w:cs="Tahoma"/>
          <w:bCs/>
          <w:sz w:val="20"/>
          <w:szCs w:val="20"/>
        </w:rPr>
        <w:tab/>
      </w:r>
      <w:r w:rsidRPr="00AE27B9">
        <w:rPr>
          <w:rFonts w:ascii="Tahoma" w:hAnsi="Tahoma" w:cs="Tahoma"/>
          <w:bCs/>
          <w:sz w:val="20"/>
          <w:szCs w:val="20"/>
        </w:rPr>
        <w:tab/>
      </w:r>
      <w:r w:rsidRPr="00AE27B9">
        <w:rPr>
          <w:rFonts w:ascii="Tahoma" w:hAnsi="Tahoma" w:cs="Tahoma"/>
          <w:bCs/>
          <w:sz w:val="20"/>
          <w:szCs w:val="20"/>
        </w:rPr>
        <w:tab/>
      </w:r>
      <w:r>
        <w:rPr>
          <w:rFonts w:ascii="Tahoma" w:hAnsi="Tahoma" w:cs="Tahoma"/>
          <w:bCs/>
          <w:sz w:val="20"/>
          <w:szCs w:val="20"/>
        </w:rPr>
        <w:tab/>
      </w:r>
      <w:r w:rsidRPr="009E5DC1">
        <w:rPr>
          <w:rFonts w:ascii="Tahoma" w:hAnsi="Tahoma" w:cs="Tahoma"/>
          <w:sz w:val="20"/>
          <w:szCs w:val="20"/>
        </w:rPr>
        <w:t>V</w:t>
      </w:r>
      <w:r w:rsidR="0031158D" w:rsidRPr="009E5DC1">
        <w:rPr>
          <w:rFonts w:ascii="Tahoma" w:hAnsi="Tahoma" w:cs="Tahoma"/>
          <w:sz w:val="20"/>
          <w:szCs w:val="20"/>
        </w:rPr>
        <w:t> </w:t>
      </w:r>
      <w:r w:rsidR="009E5DC1">
        <w:rPr>
          <w:rFonts w:ascii="Tahoma" w:hAnsi="Tahoma" w:cs="Tahoma"/>
          <w:bCs/>
          <w:sz w:val="20"/>
          <w:szCs w:val="20"/>
        </w:rPr>
        <w:t>Havířově</w:t>
      </w:r>
      <w:r w:rsidR="0031158D" w:rsidRPr="009E5DC1">
        <w:rPr>
          <w:rFonts w:ascii="Tahoma" w:hAnsi="Tahoma" w:cs="Tahoma"/>
          <w:bCs/>
          <w:sz w:val="20"/>
          <w:szCs w:val="20"/>
        </w:rPr>
        <w:t xml:space="preserve"> </w:t>
      </w:r>
      <w:r w:rsidRPr="009E5DC1">
        <w:rPr>
          <w:rFonts w:ascii="Tahoma" w:hAnsi="Tahoma" w:cs="Tahoma"/>
          <w:sz w:val="20"/>
          <w:szCs w:val="20"/>
        </w:rPr>
        <w:t xml:space="preserve">dne </w:t>
      </w:r>
      <w:r w:rsidR="009E5DC1">
        <w:rPr>
          <w:rFonts w:ascii="Tahoma" w:hAnsi="Tahoma" w:cs="Tahoma"/>
          <w:sz w:val="20"/>
          <w:szCs w:val="20"/>
        </w:rPr>
        <w:t>18.11.2020</w:t>
      </w:r>
    </w:p>
    <w:p w14:paraId="66250C68" w14:textId="77777777" w:rsidR="0031158D" w:rsidRPr="009E5DC1" w:rsidRDefault="0031158D" w:rsidP="0031158D">
      <w:pPr>
        <w:pStyle w:val="Zkladntext"/>
        <w:jc w:val="both"/>
        <w:rPr>
          <w:rFonts w:ascii="Tahoma" w:hAnsi="Tahoma" w:cs="Tahoma"/>
          <w:sz w:val="20"/>
          <w:szCs w:val="20"/>
          <w:lang w:val="cs-CZ"/>
        </w:rPr>
      </w:pPr>
    </w:p>
    <w:p w14:paraId="3D467C4E" w14:textId="77777777" w:rsidR="0031158D" w:rsidRPr="009E5DC1" w:rsidRDefault="0031158D" w:rsidP="0031158D">
      <w:pPr>
        <w:pStyle w:val="Zkladntext"/>
        <w:jc w:val="both"/>
        <w:rPr>
          <w:rFonts w:ascii="Tahoma" w:hAnsi="Tahoma" w:cs="Tahoma"/>
          <w:sz w:val="20"/>
          <w:szCs w:val="20"/>
          <w:lang w:val="cs-CZ"/>
        </w:rPr>
      </w:pPr>
    </w:p>
    <w:p w14:paraId="6F0032ED" w14:textId="64FC4741" w:rsidR="0031158D" w:rsidRPr="009E5DC1" w:rsidRDefault="0031158D" w:rsidP="0031158D">
      <w:pPr>
        <w:pStyle w:val="Zkladntext"/>
        <w:jc w:val="both"/>
        <w:rPr>
          <w:rFonts w:ascii="Tahoma" w:hAnsi="Tahoma" w:cs="Tahoma"/>
          <w:sz w:val="20"/>
          <w:szCs w:val="20"/>
          <w:lang w:val="cs-CZ" w:eastAsia="cs-CZ"/>
        </w:rPr>
      </w:pPr>
      <w:r w:rsidRPr="009E5DC1">
        <w:rPr>
          <w:rFonts w:ascii="Tahoma" w:hAnsi="Tahoma" w:cs="Tahoma"/>
          <w:sz w:val="20"/>
          <w:szCs w:val="20"/>
          <w:lang w:val="cs-CZ"/>
        </w:rPr>
        <w:t xml:space="preserve">___________________________                                        </w:t>
      </w:r>
      <w:r w:rsidRPr="009E5DC1">
        <w:rPr>
          <w:rFonts w:ascii="Tahoma" w:hAnsi="Tahoma" w:cs="Tahoma"/>
          <w:sz w:val="20"/>
          <w:szCs w:val="20"/>
          <w:lang w:val="cs-CZ"/>
        </w:rPr>
        <w:tab/>
        <w:t>________________________</w:t>
      </w:r>
    </w:p>
    <w:p w14:paraId="75AE9CC4" w14:textId="6015C877" w:rsidR="0031158D" w:rsidRPr="00EE5B31" w:rsidRDefault="009E5DC1" w:rsidP="0031158D">
      <w:pPr>
        <w:pStyle w:val="Zkladntext"/>
        <w:jc w:val="both"/>
        <w:rPr>
          <w:rFonts w:ascii="Tahoma" w:hAnsi="Tahoma" w:cs="Tahoma"/>
          <w:sz w:val="20"/>
          <w:szCs w:val="20"/>
          <w:lang w:val="cs-CZ"/>
        </w:rPr>
      </w:pPr>
      <w:r>
        <w:rPr>
          <w:rFonts w:ascii="Tahoma" w:hAnsi="Tahoma" w:cs="Tahoma"/>
          <w:sz w:val="20"/>
          <w:szCs w:val="20"/>
          <w:lang w:val="cs-CZ"/>
        </w:rPr>
        <w:t>[</w:t>
      </w:r>
      <w:proofErr w:type="spellStart"/>
      <w:r>
        <w:rPr>
          <w:rFonts w:ascii="Tahoma" w:hAnsi="Tahoma" w:cs="Tahoma"/>
          <w:sz w:val="20"/>
          <w:szCs w:val="20"/>
          <w:lang w:val="cs-CZ"/>
        </w:rPr>
        <w:t>Xx</w:t>
      </w:r>
      <w:proofErr w:type="spellEnd"/>
      <w:r>
        <w:rPr>
          <w:rFonts w:ascii="Tahoma" w:hAnsi="Tahoma" w:cs="Tahoma"/>
          <w:sz w:val="20"/>
          <w:szCs w:val="20"/>
          <w:lang w:val="cs-CZ"/>
        </w:rPr>
        <w:t xml:space="preserve">  </w:t>
      </w:r>
      <w:proofErr w:type="spellStart"/>
      <w:r>
        <w:rPr>
          <w:rFonts w:ascii="Tahoma" w:hAnsi="Tahoma" w:cs="Tahoma"/>
          <w:sz w:val="20"/>
          <w:szCs w:val="20"/>
          <w:lang w:val="cs-CZ"/>
        </w:rPr>
        <w:t>xX</w:t>
      </w:r>
      <w:proofErr w:type="spellEnd"/>
      <w:r>
        <w:rPr>
          <w:rFonts w:ascii="Tahoma" w:hAnsi="Tahoma" w:cs="Tahoma"/>
          <w:sz w:val="20"/>
          <w:szCs w:val="20"/>
          <w:lang w:val="cs-CZ"/>
        </w:rPr>
        <w:t>]</w:t>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sidR="0031158D" w:rsidRPr="009E5DC1">
        <w:rPr>
          <w:rFonts w:ascii="Tahoma" w:hAnsi="Tahoma" w:cs="Tahoma"/>
          <w:sz w:val="20"/>
          <w:szCs w:val="20"/>
        </w:rPr>
        <w:tab/>
      </w:r>
      <w:r w:rsidR="0031158D" w:rsidRPr="009E5DC1">
        <w:rPr>
          <w:rFonts w:ascii="Tahoma" w:hAnsi="Tahoma" w:cs="Tahoma"/>
          <w:sz w:val="20"/>
          <w:szCs w:val="20"/>
        </w:rPr>
        <w:tab/>
      </w:r>
      <w:r w:rsidR="0031158D" w:rsidRPr="009E5DC1">
        <w:rPr>
          <w:rFonts w:ascii="Tahoma" w:hAnsi="Tahoma" w:cs="Tahoma"/>
          <w:sz w:val="20"/>
          <w:szCs w:val="20"/>
        </w:rPr>
        <w:tab/>
      </w:r>
      <w:r w:rsidR="0031158D" w:rsidRPr="009E5DC1">
        <w:rPr>
          <w:rFonts w:ascii="Tahoma" w:hAnsi="Tahoma" w:cs="Tahoma"/>
          <w:sz w:val="20"/>
          <w:szCs w:val="20"/>
        </w:rPr>
        <w:tab/>
      </w:r>
      <w:r>
        <w:rPr>
          <w:rFonts w:ascii="Tahoma" w:hAnsi="Tahoma" w:cs="Tahoma"/>
          <w:sz w:val="20"/>
          <w:szCs w:val="20"/>
          <w:lang w:val="cs-CZ"/>
        </w:rPr>
        <w:t>[</w:t>
      </w:r>
      <w:proofErr w:type="spellStart"/>
      <w:r>
        <w:rPr>
          <w:rFonts w:ascii="Tahoma" w:hAnsi="Tahoma" w:cs="Tahoma"/>
          <w:sz w:val="20"/>
          <w:szCs w:val="20"/>
          <w:lang w:val="cs-CZ"/>
        </w:rPr>
        <w:t>Xx</w:t>
      </w:r>
      <w:proofErr w:type="spellEnd"/>
      <w:r>
        <w:rPr>
          <w:rFonts w:ascii="Tahoma" w:hAnsi="Tahoma" w:cs="Tahoma"/>
          <w:sz w:val="20"/>
          <w:szCs w:val="20"/>
          <w:lang w:val="cs-CZ"/>
        </w:rPr>
        <w:t xml:space="preserve">  </w:t>
      </w:r>
      <w:proofErr w:type="spellStart"/>
      <w:r>
        <w:rPr>
          <w:rFonts w:ascii="Tahoma" w:hAnsi="Tahoma" w:cs="Tahoma"/>
          <w:sz w:val="20"/>
          <w:szCs w:val="20"/>
          <w:lang w:val="cs-CZ"/>
        </w:rPr>
        <w:t>xX</w:t>
      </w:r>
      <w:proofErr w:type="spellEnd"/>
      <w:r>
        <w:rPr>
          <w:rFonts w:ascii="Tahoma" w:hAnsi="Tahoma" w:cs="Tahoma"/>
          <w:sz w:val="20"/>
          <w:szCs w:val="20"/>
          <w:lang w:val="cs-CZ"/>
        </w:rPr>
        <w:t>]</w:t>
      </w:r>
    </w:p>
    <w:p w14:paraId="53BEF8E7" w14:textId="1BB7659A" w:rsidR="0039701B" w:rsidRPr="009E5DC1" w:rsidRDefault="0031158D" w:rsidP="0031158D">
      <w:pPr>
        <w:pStyle w:val="Zkladntext"/>
        <w:spacing w:after="0"/>
        <w:rPr>
          <w:rFonts w:ascii="Tahoma" w:hAnsi="Tahoma" w:cs="Tahoma"/>
          <w:i/>
          <w:sz w:val="20"/>
          <w:szCs w:val="20"/>
          <w:lang w:val="cs-CZ"/>
        </w:rPr>
      </w:pPr>
      <w:r>
        <w:rPr>
          <w:rFonts w:ascii="Tahoma" w:hAnsi="Tahoma" w:cs="Tahoma"/>
          <w:sz w:val="20"/>
          <w:szCs w:val="20"/>
        </w:rPr>
        <w:t>ředitel Revmatologického ústavu</w:t>
      </w:r>
      <w:r w:rsidR="009E5DC1">
        <w:rPr>
          <w:rFonts w:ascii="Tahoma" w:hAnsi="Tahoma" w:cs="Tahoma"/>
          <w:sz w:val="20"/>
          <w:szCs w:val="20"/>
        </w:rPr>
        <w:tab/>
      </w:r>
      <w:r w:rsidR="009E5DC1">
        <w:rPr>
          <w:rFonts w:ascii="Tahoma" w:hAnsi="Tahoma" w:cs="Tahoma"/>
          <w:sz w:val="20"/>
          <w:szCs w:val="20"/>
        </w:rPr>
        <w:tab/>
      </w:r>
      <w:r w:rsidR="009E5DC1">
        <w:rPr>
          <w:rFonts w:ascii="Tahoma" w:hAnsi="Tahoma" w:cs="Tahoma"/>
          <w:sz w:val="20"/>
          <w:szCs w:val="20"/>
        </w:rPr>
        <w:tab/>
      </w:r>
      <w:r w:rsidR="009E5DC1">
        <w:rPr>
          <w:rFonts w:ascii="Tahoma" w:hAnsi="Tahoma" w:cs="Tahoma"/>
          <w:sz w:val="20"/>
          <w:szCs w:val="20"/>
        </w:rPr>
        <w:tab/>
      </w:r>
      <w:r w:rsidR="009E5DC1">
        <w:rPr>
          <w:rFonts w:ascii="Tahoma" w:hAnsi="Tahoma" w:cs="Tahoma"/>
          <w:sz w:val="20"/>
          <w:szCs w:val="20"/>
          <w:lang w:val="cs-CZ"/>
        </w:rPr>
        <w:t>jednatel RQL s.r.o.</w:t>
      </w:r>
    </w:p>
    <w:p w14:paraId="4C741EA6" w14:textId="4E1D418D" w:rsidR="0039701B" w:rsidRDefault="0039701B" w:rsidP="0087522D">
      <w:pPr>
        <w:pStyle w:val="Zkladntext"/>
        <w:spacing w:after="0"/>
        <w:rPr>
          <w:rFonts w:ascii="Tahoma" w:hAnsi="Tahoma" w:cs="Tahoma"/>
          <w:i/>
          <w:sz w:val="20"/>
          <w:szCs w:val="20"/>
          <w:lang w:val="cs-CZ"/>
        </w:rPr>
      </w:pPr>
    </w:p>
    <w:p w14:paraId="4FA999B4" w14:textId="77777777" w:rsidR="0031158D" w:rsidRDefault="0031158D" w:rsidP="0087522D">
      <w:pPr>
        <w:pStyle w:val="Zkladntext"/>
        <w:spacing w:after="0"/>
        <w:rPr>
          <w:rFonts w:ascii="Tahoma" w:hAnsi="Tahoma" w:cs="Tahoma"/>
          <w:i/>
          <w:sz w:val="20"/>
          <w:szCs w:val="20"/>
          <w:lang w:val="cs-CZ"/>
        </w:rPr>
      </w:pPr>
    </w:p>
    <w:p w14:paraId="7FF3DDB1" w14:textId="61D16B4A" w:rsidR="00D7695F" w:rsidRDefault="0087522D" w:rsidP="0087522D">
      <w:pPr>
        <w:pStyle w:val="Zkladntext"/>
        <w:spacing w:after="0"/>
        <w:rPr>
          <w:rFonts w:ascii="Tahoma" w:hAnsi="Tahoma" w:cs="Tahoma"/>
          <w:i/>
          <w:sz w:val="20"/>
          <w:szCs w:val="20"/>
          <w:lang w:val="cs-CZ"/>
        </w:rPr>
      </w:pPr>
      <w:r w:rsidRPr="00A509C9">
        <w:rPr>
          <w:rFonts w:ascii="Tahoma" w:hAnsi="Tahoma" w:cs="Tahoma"/>
          <w:i/>
          <w:sz w:val="20"/>
          <w:szCs w:val="20"/>
          <w:lang w:val="cs-CZ"/>
        </w:rPr>
        <w:t>Přílohy:</w:t>
      </w:r>
    </w:p>
    <w:p w14:paraId="5782C896" w14:textId="77777777" w:rsidR="0087522D" w:rsidRPr="00862890" w:rsidRDefault="0087522D" w:rsidP="0087522D">
      <w:pPr>
        <w:pStyle w:val="Zkladntext"/>
        <w:spacing w:after="0"/>
        <w:rPr>
          <w:rFonts w:ascii="Tahoma" w:hAnsi="Tahoma" w:cs="Tahoma"/>
          <w:i/>
          <w:sz w:val="20"/>
          <w:szCs w:val="20"/>
          <w:lang w:val="cs-CZ"/>
        </w:rPr>
      </w:pPr>
    </w:p>
    <w:p w14:paraId="29C64FC2" w14:textId="4DB8F983" w:rsidR="00377917" w:rsidRPr="003F3329" w:rsidRDefault="00377917" w:rsidP="00377917">
      <w:pPr>
        <w:pStyle w:val="Zkladntext"/>
        <w:numPr>
          <w:ilvl w:val="0"/>
          <w:numId w:val="5"/>
        </w:numPr>
        <w:spacing w:after="0"/>
        <w:rPr>
          <w:rFonts w:ascii="Tahoma" w:hAnsi="Tahoma" w:cs="Tahoma"/>
          <w:i/>
          <w:iCs/>
          <w:sz w:val="20"/>
          <w:szCs w:val="20"/>
        </w:rPr>
      </w:pPr>
      <w:r w:rsidRPr="003F3329">
        <w:rPr>
          <w:rFonts w:ascii="Tahoma" w:hAnsi="Tahoma" w:cs="Tahoma"/>
          <w:i/>
          <w:iCs/>
          <w:sz w:val="20"/>
          <w:szCs w:val="20"/>
          <w:lang w:val="cs-CZ"/>
        </w:rPr>
        <w:t>Výpis z Obchodního rejstříku - Prodávající</w:t>
      </w:r>
    </w:p>
    <w:p w14:paraId="37EE7EA6" w14:textId="77777777" w:rsidR="00377917" w:rsidRPr="00F65474" w:rsidRDefault="00377917" w:rsidP="00377917">
      <w:pPr>
        <w:pStyle w:val="Zkladntext"/>
        <w:numPr>
          <w:ilvl w:val="0"/>
          <w:numId w:val="5"/>
        </w:numPr>
        <w:spacing w:after="0"/>
        <w:rPr>
          <w:rFonts w:ascii="Tahoma" w:hAnsi="Tahoma" w:cs="Tahoma"/>
          <w:i/>
          <w:iCs/>
          <w:sz w:val="20"/>
          <w:szCs w:val="20"/>
        </w:rPr>
      </w:pPr>
      <w:r w:rsidRPr="00F65474">
        <w:rPr>
          <w:rFonts w:ascii="Tahoma" w:hAnsi="Tahoma" w:cs="Tahoma"/>
          <w:i/>
          <w:iCs/>
          <w:sz w:val="20"/>
          <w:szCs w:val="20"/>
          <w:lang w:val="cs-CZ"/>
        </w:rPr>
        <w:t>Výpis ze seznamu kvalifikovaných dodavatelů</w:t>
      </w:r>
    </w:p>
    <w:p w14:paraId="537D707C" w14:textId="54A58DD1" w:rsidR="00377917" w:rsidRPr="003F3329" w:rsidRDefault="00377917" w:rsidP="00377917">
      <w:pPr>
        <w:pStyle w:val="Zkladntext"/>
        <w:numPr>
          <w:ilvl w:val="0"/>
          <w:numId w:val="5"/>
        </w:numPr>
        <w:spacing w:after="0"/>
        <w:rPr>
          <w:rFonts w:ascii="Tahoma" w:hAnsi="Tahoma" w:cs="Tahoma"/>
          <w:i/>
          <w:iCs/>
          <w:sz w:val="20"/>
          <w:szCs w:val="20"/>
        </w:rPr>
      </w:pPr>
      <w:r w:rsidRPr="003F3329">
        <w:rPr>
          <w:rFonts w:ascii="Tahoma" w:hAnsi="Tahoma" w:cs="Tahoma"/>
          <w:i/>
          <w:iCs/>
          <w:sz w:val="20"/>
          <w:szCs w:val="20"/>
          <w:lang w:val="cs-CZ"/>
        </w:rPr>
        <w:t xml:space="preserve">Prohlášení o shodě k přístroji </w:t>
      </w:r>
      <w:r w:rsidR="00F65474">
        <w:rPr>
          <w:rFonts w:ascii="Tahoma" w:hAnsi="Tahoma" w:cs="Tahoma"/>
          <w:i/>
          <w:iCs/>
          <w:sz w:val="20"/>
          <w:szCs w:val="20"/>
          <w:lang w:val="cs-CZ"/>
        </w:rPr>
        <w:t>GOLEM DIA E – infuzní/</w:t>
      </w:r>
      <w:proofErr w:type="spellStart"/>
      <w:r w:rsidR="00F65474">
        <w:rPr>
          <w:rFonts w:ascii="Tahoma" w:hAnsi="Tahoma" w:cs="Tahoma"/>
          <w:i/>
          <w:iCs/>
          <w:sz w:val="20"/>
          <w:szCs w:val="20"/>
          <w:lang w:val="cs-CZ"/>
        </w:rPr>
        <w:t>dializační</w:t>
      </w:r>
      <w:proofErr w:type="spellEnd"/>
      <w:r w:rsidR="00F65474">
        <w:rPr>
          <w:rFonts w:ascii="Tahoma" w:hAnsi="Tahoma" w:cs="Tahoma"/>
          <w:i/>
          <w:iCs/>
          <w:sz w:val="20"/>
          <w:szCs w:val="20"/>
          <w:lang w:val="cs-CZ"/>
        </w:rPr>
        <w:t xml:space="preserve"> křeslo</w:t>
      </w:r>
    </w:p>
    <w:p w14:paraId="0E511825" w14:textId="34FECC09" w:rsidR="00377917" w:rsidRPr="003F3329" w:rsidRDefault="00377917" w:rsidP="00377917">
      <w:pPr>
        <w:pStyle w:val="Zkladntext"/>
        <w:numPr>
          <w:ilvl w:val="0"/>
          <w:numId w:val="5"/>
        </w:numPr>
        <w:spacing w:after="0"/>
        <w:rPr>
          <w:rFonts w:ascii="Tahoma" w:hAnsi="Tahoma" w:cs="Tahoma"/>
          <w:i/>
          <w:iCs/>
          <w:sz w:val="20"/>
          <w:szCs w:val="20"/>
        </w:rPr>
      </w:pPr>
      <w:r w:rsidRPr="003F3329">
        <w:rPr>
          <w:rFonts w:ascii="Tahoma" w:hAnsi="Tahoma" w:cs="Tahoma"/>
          <w:i/>
          <w:sz w:val="20"/>
          <w:szCs w:val="20"/>
          <w:lang w:val="cs-CZ"/>
        </w:rPr>
        <w:t xml:space="preserve">Produktový list k přístroji </w:t>
      </w:r>
      <w:r w:rsidR="00E134D4">
        <w:rPr>
          <w:rFonts w:ascii="Tahoma" w:hAnsi="Tahoma" w:cs="Tahoma"/>
          <w:i/>
          <w:sz w:val="20"/>
          <w:szCs w:val="20"/>
          <w:lang w:val="cs-CZ"/>
        </w:rPr>
        <w:t xml:space="preserve">GOLEM </w:t>
      </w:r>
      <w:proofErr w:type="gramStart"/>
      <w:r w:rsidR="00E134D4">
        <w:rPr>
          <w:rFonts w:ascii="Tahoma" w:hAnsi="Tahoma" w:cs="Tahoma"/>
          <w:i/>
          <w:sz w:val="20"/>
          <w:szCs w:val="20"/>
          <w:lang w:val="cs-CZ"/>
        </w:rPr>
        <w:t>DIA E</w:t>
      </w:r>
      <w:r w:rsidR="00F65474">
        <w:rPr>
          <w:rFonts w:ascii="Tahoma" w:hAnsi="Tahoma" w:cs="Tahoma"/>
          <w:i/>
          <w:sz w:val="20"/>
          <w:szCs w:val="20"/>
          <w:lang w:val="cs-CZ"/>
        </w:rPr>
        <w:t xml:space="preserve"> –infuzní/</w:t>
      </w:r>
      <w:proofErr w:type="spellStart"/>
      <w:r w:rsidR="00F65474">
        <w:rPr>
          <w:rFonts w:ascii="Tahoma" w:hAnsi="Tahoma" w:cs="Tahoma"/>
          <w:i/>
          <w:sz w:val="20"/>
          <w:szCs w:val="20"/>
          <w:lang w:val="cs-CZ"/>
        </w:rPr>
        <w:t>dializační</w:t>
      </w:r>
      <w:proofErr w:type="spellEnd"/>
      <w:proofErr w:type="gramEnd"/>
      <w:r w:rsidR="00F65474">
        <w:rPr>
          <w:rFonts w:ascii="Tahoma" w:hAnsi="Tahoma" w:cs="Tahoma"/>
          <w:i/>
          <w:sz w:val="20"/>
          <w:szCs w:val="20"/>
          <w:lang w:val="cs-CZ"/>
        </w:rPr>
        <w:t xml:space="preserve"> křeslo</w:t>
      </w:r>
      <w:r w:rsidRPr="003F3329">
        <w:rPr>
          <w:rFonts w:ascii="Tahoma" w:hAnsi="Tahoma" w:cs="Tahoma"/>
          <w:i/>
          <w:sz w:val="20"/>
          <w:szCs w:val="20"/>
          <w:lang w:val="cs-CZ"/>
        </w:rPr>
        <w:t xml:space="preserve"> (technická specifikace)</w:t>
      </w:r>
    </w:p>
    <w:p w14:paraId="581807C6" w14:textId="4DD42E00" w:rsidR="00377917" w:rsidRPr="00C35594" w:rsidRDefault="00377917" w:rsidP="00377917">
      <w:pPr>
        <w:pStyle w:val="Zkladntext"/>
        <w:numPr>
          <w:ilvl w:val="0"/>
          <w:numId w:val="5"/>
        </w:numPr>
        <w:spacing w:after="0"/>
        <w:rPr>
          <w:rFonts w:ascii="Tahoma" w:hAnsi="Tahoma" w:cs="Tahoma"/>
        </w:rPr>
      </w:pPr>
      <w:r w:rsidRPr="003F3329">
        <w:rPr>
          <w:rFonts w:ascii="Tahoma" w:hAnsi="Tahoma" w:cs="Tahoma"/>
          <w:i/>
          <w:sz w:val="20"/>
          <w:szCs w:val="20"/>
          <w:lang w:val="cs-CZ"/>
        </w:rPr>
        <w:t>Kopie pojištění</w:t>
      </w:r>
    </w:p>
    <w:p w14:paraId="0D009BB6" w14:textId="1F0E212B" w:rsidR="00C35594" w:rsidRPr="00D7695F" w:rsidRDefault="00C35594" w:rsidP="00C35594">
      <w:pPr>
        <w:pStyle w:val="Zkladntext"/>
        <w:numPr>
          <w:ilvl w:val="0"/>
          <w:numId w:val="5"/>
        </w:numPr>
        <w:spacing w:after="0"/>
        <w:rPr>
          <w:rFonts w:ascii="Tahoma" w:hAnsi="Tahoma" w:cs="Tahoma"/>
          <w:i/>
          <w:iCs/>
          <w:sz w:val="20"/>
          <w:szCs w:val="20"/>
        </w:rPr>
      </w:pPr>
      <w:r>
        <w:rPr>
          <w:rFonts w:ascii="Tahoma" w:hAnsi="Tahoma" w:cs="Tahoma"/>
          <w:i/>
          <w:iCs/>
          <w:sz w:val="20"/>
          <w:szCs w:val="20"/>
          <w:lang w:val="cs-CZ"/>
        </w:rPr>
        <w:t xml:space="preserve">Seznam výrobních čísel zdravotnických prostředků, </w:t>
      </w:r>
      <w:proofErr w:type="spellStart"/>
      <w:proofErr w:type="gramStart"/>
      <w:r>
        <w:rPr>
          <w:rFonts w:ascii="Tahoma" w:hAnsi="Tahoma" w:cs="Tahoma"/>
          <w:i/>
          <w:iCs/>
          <w:sz w:val="20"/>
          <w:szCs w:val="20"/>
          <w:lang w:val="cs-CZ"/>
        </w:rPr>
        <w:t>vč.barevné</w:t>
      </w:r>
      <w:proofErr w:type="spellEnd"/>
      <w:proofErr w:type="gramEnd"/>
      <w:r>
        <w:rPr>
          <w:rFonts w:ascii="Tahoma" w:hAnsi="Tahoma" w:cs="Tahoma"/>
          <w:i/>
          <w:iCs/>
          <w:sz w:val="20"/>
          <w:szCs w:val="20"/>
          <w:lang w:val="cs-CZ"/>
        </w:rPr>
        <w:t xml:space="preserve"> specifikace křesel (Dodací list)</w:t>
      </w:r>
    </w:p>
    <w:p w14:paraId="5FF59921" w14:textId="0E635A41" w:rsidR="00C35594" w:rsidRDefault="00C35594" w:rsidP="00C35594">
      <w:pPr>
        <w:pStyle w:val="Zkladntext"/>
        <w:spacing w:after="0"/>
        <w:ind w:left="720"/>
        <w:rPr>
          <w:rFonts w:ascii="Tahoma" w:hAnsi="Tahoma" w:cs="Tahoma"/>
        </w:rPr>
      </w:pPr>
    </w:p>
    <w:p w14:paraId="148A2950" w14:textId="0E7D56D2" w:rsidR="009E5DC1" w:rsidRPr="003F3329" w:rsidRDefault="009E5DC1" w:rsidP="009E5DC1">
      <w:pPr>
        <w:pStyle w:val="Zkladntext"/>
        <w:spacing w:after="0"/>
        <w:rPr>
          <w:rFonts w:ascii="Tahoma" w:hAnsi="Tahoma" w:cs="Tahoma"/>
        </w:rPr>
      </w:pPr>
      <w:bookmarkStart w:id="3" w:name="_GoBack"/>
      <w:bookmarkEnd w:id="3"/>
      <w:r w:rsidRPr="00B153AE">
        <w:rPr>
          <w:rFonts w:ascii="Arial" w:hAnsi="Arial" w:cs="Arial"/>
          <w:b/>
          <w:i/>
          <w:sz w:val="20"/>
        </w:rPr>
        <w:t>OBSAH TĚCHTO PŘÍLOH SE NEZVEŘEJŇUJE (viz § 3, odst.2, písm. b) zákona č.340/2015 Sb.)</w:t>
      </w:r>
    </w:p>
    <w:sectPr w:rsidR="009E5DC1" w:rsidRPr="003F3329" w:rsidSect="00DE7342">
      <w:footerReference w:type="default" r:id="rId8"/>
      <w:pgSz w:w="11906" w:h="16838"/>
      <w:pgMar w:top="1418" w:right="1274" w:bottom="1417" w:left="127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7A055" w16cid:durableId="218796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92CD" w14:textId="77777777" w:rsidR="00F04827" w:rsidRDefault="00F04827">
      <w:r>
        <w:separator/>
      </w:r>
    </w:p>
  </w:endnote>
  <w:endnote w:type="continuationSeparator" w:id="0">
    <w:p w14:paraId="0CF76728" w14:textId="77777777" w:rsidR="00F04827" w:rsidRDefault="00F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441D" w14:textId="15DFFE81" w:rsidR="002502D2" w:rsidRDefault="002502D2">
    <w:pPr>
      <w:pStyle w:val="Zpat"/>
      <w:ind w:left="5760" w:firstLine="720"/>
      <w:rPr>
        <w:rFonts w:ascii="Tahoma" w:hAnsi="Tahoma" w:cs="Tahoma"/>
        <w:sz w:val="20"/>
        <w:szCs w:val="20"/>
      </w:rPr>
    </w:pPr>
    <w:r>
      <w:rPr>
        <w:rFonts w:ascii="Tahoma" w:hAnsi="Tahoma" w:cs="Tahoma"/>
        <w:sz w:val="20"/>
        <w:szCs w:val="20"/>
      </w:rPr>
      <w:tab/>
      <w:t xml:space="preserve">Strana </w:t>
    </w: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sidR="00727D27">
      <w:rPr>
        <w:rFonts w:cs="Tahoma"/>
        <w:noProof/>
        <w:sz w:val="20"/>
        <w:szCs w:val="20"/>
      </w:rPr>
      <w:t>11</w:t>
    </w:r>
    <w:r>
      <w:rPr>
        <w:rFonts w:cs="Tahoma"/>
        <w:sz w:val="20"/>
        <w:szCs w:val="20"/>
      </w:rPr>
      <w:fldChar w:fldCharType="end"/>
    </w:r>
    <w:r>
      <w:rPr>
        <w:rFonts w:ascii="Tahoma" w:hAnsi="Tahoma" w:cs="Tahoma"/>
        <w:sz w:val="20"/>
        <w:szCs w:val="20"/>
      </w:rPr>
      <w:t xml:space="preserve"> (celkem </w:t>
    </w:r>
    <w:r>
      <w:rPr>
        <w:rFonts w:cs="Tahoma"/>
        <w:sz w:val="20"/>
        <w:szCs w:val="20"/>
      </w:rPr>
      <w:fldChar w:fldCharType="begin"/>
    </w:r>
    <w:r>
      <w:rPr>
        <w:rFonts w:cs="Tahoma"/>
        <w:sz w:val="20"/>
        <w:szCs w:val="20"/>
      </w:rPr>
      <w:instrText xml:space="preserve"> NUMPAGES \*Arabic </w:instrText>
    </w:r>
    <w:r>
      <w:rPr>
        <w:rFonts w:cs="Tahoma"/>
        <w:sz w:val="20"/>
        <w:szCs w:val="20"/>
      </w:rPr>
      <w:fldChar w:fldCharType="separate"/>
    </w:r>
    <w:r w:rsidR="00727D27">
      <w:rPr>
        <w:rFonts w:cs="Tahoma"/>
        <w:noProof/>
        <w:sz w:val="20"/>
        <w:szCs w:val="20"/>
      </w:rPr>
      <w:t>11</w:t>
    </w:r>
    <w:r>
      <w:rPr>
        <w:rFonts w:cs="Tahoma"/>
        <w:sz w:val="20"/>
        <w:szCs w:val="20"/>
      </w:rPr>
      <w:fldChar w:fldCharType="end"/>
    </w:r>
    <w:r>
      <w:rPr>
        <w:rFonts w:ascii="Tahoma" w:hAnsi="Tahoma" w:cs="Tahom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826A" w14:textId="77777777" w:rsidR="00F04827" w:rsidRDefault="00F04827">
      <w:r>
        <w:separator/>
      </w:r>
    </w:p>
  </w:footnote>
  <w:footnote w:type="continuationSeparator" w:id="0">
    <w:p w14:paraId="0E4AFF3A" w14:textId="77777777" w:rsidR="00F04827" w:rsidRDefault="00F0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singleLevel"/>
    <w:tmpl w:val="6FC8BE3E"/>
    <w:name w:val="WW8Num5"/>
    <w:lvl w:ilvl="0">
      <w:start w:val="1"/>
      <w:numFmt w:val="decimal"/>
      <w:lvlText w:val="%1)"/>
      <w:lvlJc w:val="left"/>
      <w:pPr>
        <w:tabs>
          <w:tab w:val="num" w:pos="0"/>
        </w:tabs>
        <w:ind w:left="720" w:hanging="360"/>
      </w:pPr>
      <w:rPr>
        <w:b w:val="0"/>
        <w:bCs w:val="0"/>
        <w:i/>
        <w:iCs w:val="0"/>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82C43716"/>
    <w:name w:val="WW8Num9"/>
    <w:lvl w:ilvl="0">
      <w:start w:val="1"/>
      <w:numFmt w:val="decimal"/>
      <w:lvlText w:val="%1."/>
      <w:lvlJc w:val="left"/>
      <w:pPr>
        <w:tabs>
          <w:tab w:val="num" w:pos="0"/>
        </w:tabs>
        <w:ind w:left="720" w:hanging="360"/>
      </w:pPr>
      <w:rPr>
        <w:b w:val="0"/>
        <w:sz w:val="20"/>
        <w:szCs w:val="20"/>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name w:val="WW8Num13"/>
    <w:lvl w:ilvl="0">
      <w:start w:val="1"/>
      <w:numFmt w:val="decimal"/>
      <w:lvlText w:val="%1."/>
      <w:lvlJc w:val="left"/>
      <w:pPr>
        <w:tabs>
          <w:tab w:val="num" w:pos="66"/>
        </w:tabs>
        <w:ind w:left="786"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C"/>
    <w:multiLevelType w:val="multilevel"/>
    <w:tmpl w:val="0000000C"/>
    <w:name w:val="WW8Num14"/>
    <w:lvl w:ilvl="0">
      <w:start w:val="601"/>
      <w:numFmt w:val="bullet"/>
      <w:lvlText w:val="-"/>
      <w:lvlJc w:val="left"/>
      <w:pPr>
        <w:tabs>
          <w:tab w:val="num" w:pos="0"/>
        </w:tabs>
        <w:ind w:left="720" w:hanging="360"/>
      </w:pPr>
      <w:rPr>
        <w:rFonts w:ascii="Tahoma" w:hAnsi="Tahoma" w:cs="Tahoma"/>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16C4398"/>
    <w:multiLevelType w:val="singleLevel"/>
    <w:tmpl w:val="00000003"/>
    <w:lvl w:ilvl="0">
      <w:start w:val="1"/>
      <w:numFmt w:val="decimal"/>
      <w:lvlText w:val="%1."/>
      <w:lvlJc w:val="left"/>
      <w:pPr>
        <w:tabs>
          <w:tab w:val="num" w:pos="0"/>
        </w:tabs>
        <w:ind w:left="720" w:hanging="360"/>
      </w:pPr>
    </w:lvl>
  </w:abstractNum>
  <w:abstractNum w:abstractNumId="13" w15:restartNumberingAfterBreak="0">
    <w:nsid w:val="03B910D3"/>
    <w:multiLevelType w:val="hybridMultilevel"/>
    <w:tmpl w:val="F8707B20"/>
    <w:lvl w:ilvl="0" w:tplc="8C2AC56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057E6A2E"/>
    <w:multiLevelType w:val="hybridMultilevel"/>
    <w:tmpl w:val="18AA75DC"/>
    <w:lvl w:ilvl="0" w:tplc="DD7697AC">
      <w:start w:val="1"/>
      <w:numFmt w:val="lowerLetter"/>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08DF11CD"/>
    <w:multiLevelType w:val="hybridMultilevel"/>
    <w:tmpl w:val="367EDE7C"/>
    <w:name w:val="WW8Num1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F362DAF"/>
    <w:multiLevelType w:val="hybridMultilevel"/>
    <w:tmpl w:val="9B3826DC"/>
    <w:lvl w:ilvl="0" w:tplc="C3A876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FD96E6A"/>
    <w:multiLevelType w:val="hybridMultilevel"/>
    <w:tmpl w:val="5BE6EA7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212C3A5A"/>
    <w:multiLevelType w:val="hybridMultilevel"/>
    <w:tmpl w:val="37FC0F2C"/>
    <w:lvl w:ilvl="0" w:tplc="5032FC56">
      <w:start w:val="1"/>
      <w:numFmt w:val="decimal"/>
      <w:lvlText w:val="%1."/>
      <w:lvlJc w:val="left"/>
      <w:pPr>
        <w:ind w:left="72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B04C04"/>
    <w:multiLevelType w:val="hybridMultilevel"/>
    <w:tmpl w:val="37FC0F2C"/>
    <w:lvl w:ilvl="0" w:tplc="5032FC56">
      <w:start w:val="1"/>
      <w:numFmt w:val="decimal"/>
      <w:lvlText w:val="%1."/>
      <w:lvlJc w:val="left"/>
      <w:pPr>
        <w:ind w:left="72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1155D5"/>
    <w:multiLevelType w:val="multilevel"/>
    <w:tmpl w:val="3FC49F1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FC0066F"/>
    <w:multiLevelType w:val="hybridMultilevel"/>
    <w:tmpl w:val="018A6B18"/>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FE5655"/>
    <w:multiLevelType w:val="hybridMultilevel"/>
    <w:tmpl w:val="D8C46AE2"/>
    <w:lvl w:ilvl="0" w:tplc="D74AF170">
      <w:start w:val="2"/>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7E16C67"/>
    <w:multiLevelType w:val="hybridMultilevel"/>
    <w:tmpl w:val="F7F8B126"/>
    <w:lvl w:ilvl="0" w:tplc="04050017">
      <w:start w:val="1"/>
      <w:numFmt w:val="lowerLetter"/>
      <w:lvlText w:val="%1)"/>
      <w:lvlJc w:val="left"/>
      <w:pPr>
        <w:ind w:left="918" w:hanging="360"/>
      </w:p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4" w15:restartNumberingAfterBreak="0">
    <w:nsid w:val="38D0328C"/>
    <w:multiLevelType w:val="hybridMultilevel"/>
    <w:tmpl w:val="ACD261BC"/>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25" w15:restartNumberingAfterBreak="0">
    <w:nsid w:val="3AC97B0B"/>
    <w:multiLevelType w:val="hybridMultilevel"/>
    <w:tmpl w:val="B7A6DF50"/>
    <w:lvl w:ilvl="0" w:tplc="232A82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4E56BE"/>
    <w:multiLevelType w:val="singleLevel"/>
    <w:tmpl w:val="01D82AEA"/>
    <w:lvl w:ilvl="0">
      <w:start w:val="1"/>
      <w:numFmt w:val="decimal"/>
      <w:lvlText w:val="%1."/>
      <w:legacy w:legacy="1" w:legacySpace="0" w:legacyIndent="283"/>
      <w:lvlJc w:val="left"/>
      <w:pPr>
        <w:ind w:left="283" w:hanging="283"/>
      </w:pPr>
    </w:lvl>
  </w:abstractNum>
  <w:abstractNum w:abstractNumId="27" w15:restartNumberingAfterBreak="0">
    <w:nsid w:val="43166680"/>
    <w:multiLevelType w:val="hybridMultilevel"/>
    <w:tmpl w:val="B0EA7F84"/>
    <w:lvl w:ilvl="0" w:tplc="7C00A9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5D96A20"/>
    <w:multiLevelType w:val="hybridMultilevel"/>
    <w:tmpl w:val="D9A2AB42"/>
    <w:lvl w:ilvl="0" w:tplc="36F60A8C">
      <w:start w:val="1"/>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463B07FD"/>
    <w:multiLevelType w:val="hybridMultilevel"/>
    <w:tmpl w:val="D62AC5C4"/>
    <w:lvl w:ilvl="0" w:tplc="62C6D8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8743E54"/>
    <w:multiLevelType w:val="hybridMultilevel"/>
    <w:tmpl w:val="ACD261BC"/>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31" w15:restartNumberingAfterBreak="0">
    <w:nsid w:val="496F6182"/>
    <w:multiLevelType w:val="hybridMultilevel"/>
    <w:tmpl w:val="37FC0F2C"/>
    <w:lvl w:ilvl="0" w:tplc="5032FC56">
      <w:start w:val="1"/>
      <w:numFmt w:val="decimal"/>
      <w:lvlText w:val="%1."/>
      <w:lvlJc w:val="left"/>
      <w:pPr>
        <w:ind w:left="5039"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D00EF"/>
    <w:multiLevelType w:val="hybridMultilevel"/>
    <w:tmpl w:val="8ADCAA14"/>
    <w:lvl w:ilvl="0" w:tplc="1EDE9C94">
      <w:start w:val="2"/>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4396846"/>
    <w:multiLevelType w:val="hybridMultilevel"/>
    <w:tmpl w:val="ACD261BC"/>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34" w15:restartNumberingAfterBreak="0">
    <w:nsid w:val="577908E4"/>
    <w:multiLevelType w:val="hybridMultilevel"/>
    <w:tmpl w:val="26AE35AE"/>
    <w:lvl w:ilvl="0" w:tplc="5032FC56">
      <w:start w:val="1"/>
      <w:numFmt w:val="decimal"/>
      <w:lvlText w:val="%1."/>
      <w:lvlJc w:val="left"/>
      <w:pPr>
        <w:ind w:left="36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6C913B51"/>
    <w:multiLevelType w:val="hybridMultilevel"/>
    <w:tmpl w:val="9F36658A"/>
    <w:lvl w:ilvl="0" w:tplc="5D14379E">
      <w:start w:val="1"/>
      <w:numFmt w:val="decimal"/>
      <w:lvlText w:val="%1."/>
      <w:lvlJc w:val="left"/>
      <w:pPr>
        <w:tabs>
          <w:tab w:val="num" w:pos="720"/>
        </w:tabs>
        <w:ind w:left="720" w:hanging="360"/>
      </w:pPr>
      <w:rPr>
        <w:rFonts w:cs="Times New Roman" w:hint="default"/>
      </w:rPr>
    </w:lvl>
    <w:lvl w:ilvl="1" w:tplc="F68623D0">
      <w:numFmt w:val="none"/>
      <w:lvlText w:val=""/>
      <w:lvlJc w:val="left"/>
      <w:pPr>
        <w:tabs>
          <w:tab w:val="num" w:pos="360"/>
        </w:tabs>
      </w:pPr>
      <w:rPr>
        <w:rFonts w:cs="Times New Roman"/>
      </w:rPr>
    </w:lvl>
    <w:lvl w:ilvl="2" w:tplc="24E84702">
      <w:numFmt w:val="none"/>
      <w:lvlText w:val=""/>
      <w:lvlJc w:val="left"/>
      <w:pPr>
        <w:tabs>
          <w:tab w:val="num" w:pos="360"/>
        </w:tabs>
      </w:pPr>
      <w:rPr>
        <w:rFonts w:cs="Times New Roman"/>
      </w:rPr>
    </w:lvl>
    <w:lvl w:ilvl="3" w:tplc="AA368DF4">
      <w:numFmt w:val="none"/>
      <w:lvlText w:val=""/>
      <w:lvlJc w:val="left"/>
      <w:pPr>
        <w:tabs>
          <w:tab w:val="num" w:pos="360"/>
        </w:tabs>
      </w:pPr>
      <w:rPr>
        <w:rFonts w:cs="Times New Roman"/>
      </w:rPr>
    </w:lvl>
    <w:lvl w:ilvl="4" w:tplc="5650B6D2">
      <w:numFmt w:val="none"/>
      <w:lvlText w:val=""/>
      <w:lvlJc w:val="left"/>
      <w:pPr>
        <w:tabs>
          <w:tab w:val="num" w:pos="360"/>
        </w:tabs>
      </w:pPr>
      <w:rPr>
        <w:rFonts w:cs="Times New Roman"/>
      </w:rPr>
    </w:lvl>
    <w:lvl w:ilvl="5" w:tplc="2F7C2D80">
      <w:numFmt w:val="none"/>
      <w:lvlText w:val=""/>
      <w:lvlJc w:val="left"/>
      <w:pPr>
        <w:tabs>
          <w:tab w:val="num" w:pos="360"/>
        </w:tabs>
      </w:pPr>
      <w:rPr>
        <w:rFonts w:cs="Times New Roman"/>
      </w:rPr>
    </w:lvl>
    <w:lvl w:ilvl="6" w:tplc="0E66A73E">
      <w:numFmt w:val="none"/>
      <w:lvlText w:val=""/>
      <w:lvlJc w:val="left"/>
      <w:pPr>
        <w:tabs>
          <w:tab w:val="num" w:pos="360"/>
        </w:tabs>
      </w:pPr>
      <w:rPr>
        <w:rFonts w:cs="Times New Roman"/>
      </w:rPr>
    </w:lvl>
    <w:lvl w:ilvl="7" w:tplc="9BCED9B2">
      <w:numFmt w:val="none"/>
      <w:lvlText w:val=""/>
      <w:lvlJc w:val="left"/>
      <w:pPr>
        <w:tabs>
          <w:tab w:val="num" w:pos="360"/>
        </w:tabs>
      </w:pPr>
      <w:rPr>
        <w:rFonts w:cs="Times New Roman"/>
      </w:rPr>
    </w:lvl>
    <w:lvl w:ilvl="8" w:tplc="361E8A16">
      <w:numFmt w:val="none"/>
      <w:lvlText w:val=""/>
      <w:lvlJc w:val="left"/>
      <w:pPr>
        <w:tabs>
          <w:tab w:val="num" w:pos="360"/>
        </w:tabs>
      </w:pPr>
      <w:rPr>
        <w:rFonts w:cs="Times New Roman"/>
      </w:rPr>
    </w:lvl>
  </w:abstractNum>
  <w:abstractNum w:abstractNumId="37" w15:restartNumberingAfterBreak="0">
    <w:nsid w:val="6E686A9A"/>
    <w:multiLevelType w:val="hybridMultilevel"/>
    <w:tmpl w:val="8196D878"/>
    <w:lvl w:ilvl="0" w:tplc="999210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1132E5F"/>
    <w:multiLevelType w:val="hybridMultilevel"/>
    <w:tmpl w:val="6CF0B5FE"/>
    <w:lvl w:ilvl="0" w:tplc="D1589726">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72270266"/>
    <w:multiLevelType w:val="hybridMultilevel"/>
    <w:tmpl w:val="85C07B68"/>
    <w:lvl w:ilvl="0" w:tplc="999210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3C528B2"/>
    <w:multiLevelType w:val="hybridMultilevel"/>
    <w:tmpl w:val="69B26C62"/>
    <w:lvl w:ilvl="0" w:tplc="719E4EB2">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47A2B22"/>
    <w:multiLevelType w:val="hybridMultilevel"/>
    <w:tmpl w:val="0B565FEC"/>
    <w:lvl w:ilvl="0" w:tplc="9992103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71F2C20"/>
    <w:multiLevelType w:val="hybridMultilevel"/>
    <w:tmpl w:val="748EE866"/>
    <w:lvl w:ilvl="0" w:tplc="28DABF0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425FBF"/>
    <w:multiLevelType w:val="hybridMultilevel"/>
    <w:tmpl w:val="A252D6D8"/>
    <w:lvl w:ilvl="0" w:tplc="E47AC23C">
      <w:start w:val="3"/>
      <w:numFmt w:val="decimal"/>
      <w:lvlText w:val="%1."/>
      <w:lvlJc w:val="left"/>
      <w:pPr>
        <w:ind w:left="720" w:hanging="360"/>
      </w:pPr>
      <w:rPr>
        <w:rFonts w:hint="default"/>
        <w:b w:val="0"/>
        <w:bCs w:val="0"/>
      </w:rPr>
    </w:lvl>
    <w:lvl w:ilvl="1" w:tplc="BF7228D6">
      <w:numFmt w:val="bullet"/>
      <w:lvlText w:val="•"/>
      <w:lvlJc w:val="left"/>
      <w:pPr>
        <w:ind w:left="1785" w:hanging="705"/>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5"/>
  </w:num>
  <w:num w:numId="14">
    <w:abstractNumId w:val="29"/>
  </w:num>
  <w:num w:numId="15">
    <w:abstractNumId w:val="25"/>
  </w:num>
  <w:num w:numId="16">
    <w:abstractNumId w:val="3"/>
    <w:lvlOverride w:ilvl="0">
      <w:startOverride w:val="1"/>
    </w:lvlOverride>
  </w:num>
  <w:num w:numId="17">
    <w:abstractNumId w:val="15"/>
  </w:num>
  <w:num w:numId="18">
    <w:abstractNumId w:val="43"/>
  </w:num>
  <w:num w:numId="19">
    <w:abstractNumId w:val="40"/>
  </w:num>
  <w:num w:numId="20">
    <w:abstractNumId w:val="42"/>
  </w:num>
  <w:num w:numId="21">
    <w:abstractNumId w:val="21"/>
  </w:num>
  <w:num w:numId="22">
    <w:abstractNumId w:val="17"/>
  </w:num>
  <w:num w:numId="23">
    <w:abstractNumId w:val="23"/>
  </w:num>
  <w:num w:numId="24">
    <w:abstractNumId w:val="24"/>
  </w:num>
  <w:num w:numId="25">
    <w:abstractNumId w:val="3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8"/>
  </w:num>
  <w:num w:numId="29">
    <w:abstractNumId w:val="14"/>
  </w:num>
  <w:num w:numId="30">
    <w:abstractNumId w:val="32"/>
  </w:num>
  <w:num w:numId="31">
    <w:abstractNumId w:val="34"/>
  </w:num>
  <w:num w:numId="32">
    <w:abstractNumId w:val="18"/>
  </w:num>
  <w:num w:numId="33">
    <w:abstractNumId w:val="13"/>
  </w:num>
  <w:num w:numId="34">
    <w:abstractNumId w:val="19"/>
  </w:num>
  <w:num w:numId="35">
    <w:abstractNumId w:val="31"/>
  </w:num>
  <w:num w:numId="36">
    <w:abstractNumId w:val="12"/>
  </w:num>
  <w:num w:numId="37">
    <w:abstractNumId w:val="22"/>
  </w:num>
  <w:num w:numId="38">
    <w:abstractNumId w:val="37"/>
  </w:num>
  <w:num w:numId="39">
    <w:abstractNumId w:val="28"/>
  </w:num>
  <w:num w:numId="40">
    <w:abstractNumId w:val="39"/>
  </w:num>
  <w:num w:numId="41">
    <w:abstractNumId w:val="41"/>
  </w:num>
  <w:num w:numId="42">
    <w:abstractNumId w:val="36"/>
  </w:num>
  <w:num w:numId="43">
    <w:abstractNumId w:val="16"/>
  </w:num>
  <w:num w:numId="44">
    <w:abstractNumId w:val="2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2D"/>
    <w:rsid w:val="00001E81"/>
    <w:rsid w:val="00002BF2"/>
    <w:rsid w:val="00003D4A"/>
    <w:rsid w:val="00022E95"/>
    <w:rsid w:val="00027FF5"/>
    <w:rsid w:val="00052E92"/>
    <w:rsid w:val="00057BA5"/>
    <w:rsid w:val="00065D0D"/>
    <w:rsid w:val="000A7019"/>
    <w:rsid w:val="000B77C3"/>
    <w:rsid w:val="000F5D0B"/>
    <w:rsid w:val="000F5E6F"/>
    <w:rsid w:val="000F6CCA"/>
    <w:rsid w:val="00111CD0"/>
    <w:rsid w:val="00151D70"/>
    <w:rsid w:val="00163979"/>
    <w:rsid w:val="0016674B"/>
    <w:rsid w:val="00182CAB"/>
    <w:rsid w:val="00187FB7"/>
    <w:rsid w:val="00190DE8"/>
    <w:rsid w:val="001B496F"/>
    <w:rsid w:val="001D7D1F"/>
    <w:rsid w:val="001E61B2"/>
    <w:rsid w:val="001F2B08"/>
    <w:rsid w:val="002029F6"/>
    <w:rsid w:val="00226715"/>
    <w:rsid w:val="002359B2"/>
    <w:rsid w:val="00243BC1"/>
    <w:rsid w:val="002502D2"/>
    <w:rsid w:val="00252D74"/>
    <w:rsid w:val="00266A10"/>
    <w:rsid w:val="002874B6"/>
    <w:rsid w:val="002A1AE0"/>
    <w:rsid w:val="002A475A"/>
    <w:rsid w:val="002A6018"/>
    <w:rsid w:val="002B0DB3"/>
    <w:rsid w:val="002C020D"/>
    <w:rsid w:val="003020FA"/>
    <w:rsid w:val="0031158D"/>
    <w:rsid w:val="00316322"/>
    <w:rsid w:val="00350F71"/>
    <w:rsid w:val="00361C7A"/>
    <w:rsid w:val="00361CB3"/>
    <w:rsid w:val="0037544B"/>
    <w:rsid w:val="00377917"/>
    <w:rsid w:val="0038056E"/>
    <w:rsid w:val="003905EC"/>
    <w:rsid w:val="00394388"/>
    <w:rsid w:val="00395E1E"/>
    <w:rsid w:val="0039701B"/>
    <w:rsid w:val="003A4CA1"/>
    <w:rsid w:val="003B458B"/>
    <w:rsid w:val="003C3E39"/>
    <w:rsid w:val="003F2BDE"/>
    <w:rsid w:val="003F44BB"/>
    <w:rsid w:val="00443675"/>
    <w:rsid w:val="00456C5A"/>
    <w:rsid w:val="0048257B"/>
    <w:rsid w:val="004D3308"/>
    <w:rsid w:val="004E2AC1"/>
    <w:rsid w:val="004F7E8C"/>
    <w:rsid w:val="005024EB"/>
    <w:rsid w:val="0050558E"/>
    <w:rsid w:val="00514203"/>
    <w:rsid w:val="00540E4B"/>
    <w:rsid w:val="00552E35"/>
    <w:rsid w:val="00557041"/>
    <w:rsid w:val="0056647D"/>
    <w:rsid w:val="00575156"/>
    <w:rsid w:val="005830F0"/>
    <w:rsid w:val="00585496"/>
    <w:rsid w:val="005C64AF"/>
    <w:rsid w:val="005F6B7F"/>
    <w:rsid w:val="00607F8F"/>
    <w:rsid w:val="006162FA"/>
    <w:rsid w:val="00620E2D"/>
    <w:rsid w:val="006252F6"/>
    <w:rsid w:val="006423EF"/>
    <w:rsid w:val="00643399"/>
    <w:rsid w:val="00653C64"/>
    <w:rsid w:val="0069258D"/>
    <w:rsid w:val="00692FFF"/>
    <w:rsid w:val="006A72FA"/>
    <w:rsid w:val="006B740D"/>
    <w:rsid w:val="006C7612"/>
    <w:rsid w:val="006D2DB9"/>
    <w:rsid w:val="006D5605"/>
    <w:rsid w:val="006D76E2"/>
    <w:rsid w:val="006F7867"/>
    <w:rsid w:val="007118A7"/>
    <w:rsid w:val="007159B4"/>
    <w:rsid w:val="00727D27"/>
    <w:rsid w:val="00737CB7"/>
    <w:rsid w:val="00740D9A"/>
    <w:rsid w:val="0074148F"/>
    <w:rsid w:val="00745186"/>
    <w:rsid w:val="00777BA3"/>
    <w:rsid w:val="00780DF3"/>
    <w:rsid w:val="00781F22"/>
    <w:rsid w:val="00782AED"/>
    <w:rsid w:val="00791341"/>
    <w:rsid w:val="00791B17"/>
    <w:rsid w:val="007F2F76"/>
    <w:rsid w:val="00827A1B"/>
    <w:rsid w:val="00827E52"/>
    <w:rsid w:val="00833368"/>
    <w:rsid w:val="00841C32"/>
    <w:rsid w:val="00856B70"/>
    <w:rsid w:val="0087522D"/>
    <w:rsid w:val="00886561"/>
    <w:rsid w:val="008B131D"/>
    <w:rsid w:val="008F2744"/>
    <w:rsid w:val="008F7570"/>
    <w:rsid w:val="00932895"/>
    <w:rsid w:val="00956C7A"/>
    <w:rsid w:val="00962D89"/>
    <w:rsid w:val="009B0512"/>
    <w:rsid w:val="009C2397"/>
    <w:rsid w:val="009E5DC1"/>
    <w:rsid w:val="00A16BE3"/>
    <w:rsid w:val="00A33CC9"/>
    <w:rsid w:val="00A35360"/>
    <w:rsid w:val="00A42DF3"/>
    <w:rsid w:val="00A508DE"/>
    <w:rsid w:val="00A54F00"/>
    <w:rsid w:val="00A7564D"/>
    <w:rsid w:val="00A83CC0"/>
    <w:rsid w:val="00A87B89"/>
    <w:rsid w:val="00AA77B9"/>
    <w:rsid w:val="00AA78CA"/>
    <w:rsid w:val="00AB481E"/>
    <w:rsid w:val="00AC0B37"/>
    <w:rsid w:val="00AC0D0D"/>
    <w:rsid w:val="00B01B5C"/>
    <w:rsid w:val="00B1770C"/>
    <w:rsid w:val="00B23A28"/>
    <w:rsid w:val="00B373AA"/>
    <w:rsid w:val="00BA0844"/>
    <w:rsid w:val="00BB3642"/>
    <w:rsid w:val="00BB3F4D"/>
    <w:rsid w:val="00BC2B82"/>
    <w:rsid w:val="00BD3A53"/>
    <w:rsid w:val="00BF31BD"/>
    <w:rsid w:val="00C102FE"/>
    <w:rsid w:val="00C215E9"/>
    <w:rsid w:val="00C30878"/>
    <w:rsid w:val="00C3091F"/>
    <w:rsid w:val="00C33697"/>
    <w:rsid w:val="00C35594"/>
    <w:rsid w:val="00C7642B"/>
    <w:rsid w:val="00C80616"/>
    <w:rsid w:val="00C830C9"/>
    <w:rsid w:val="00CA1081"/>
    <w:rsid w:val="00CB0662"/>
    <w:rsid w:val="00CB30E9"/>
    <w:rsid w:val="00CB3629"/>
    <w:rsid w:val="00CC3664"/>
    <w:rsid w:val="00CD4487"/>
    <w:rsid w:val="00CE25C4"/>
    <w:rsid w:val="00CF55CE"/>
    <w:rsid w:val="00CF6CAF"/>
    <w:rsid w:val="00D05D50"/>
    <w:rsid w:val="00D15FA9"/>
    <w:rsid w:val="00D445C1"/>
    <w:rsid w:val="00D45ECF"/>
    <w:rsid w:val="00D514E5"/>
    <w:rsid w:val="00D641E1"/>
    <w:rsid w:val="00D7695F"/>
    <w:rsid w:val="00DA5B01"/>
    <w:rsid w:val="00DB26D8"/>
    <w:rsid w:val="00DE7342"/>
    <w:rsid w:val="00E134D4"/>
    <w:rsid w:val="00E23421"/>
    <w:rsid w:val="00E42EA2"/>
    <w:rsid w:val="00E44569"/>
    <w:rsid w:val="00E52C7C"/>
    <w:rsid w:val="00E530FF"/>
    <w:rsid w:val="00E677D3"/>
    <w:rsid w:val="00E732DA"/>
    <w:rsid w:val="00E85055"/>
    <w:rsid w:val="00E95A41"/>
    <w:rsid w:val="00EB6859"/>
    <w:rsid w:val="00ED0A53"/>
    <w:rsid w:val="00ED4533"/>
    <w:rsid w:val="00EE3828"/>
    <w:rsid w:val="00EE5B31"/>
    <w:rsid w:val="00EF5440"/>
    <w:rsid w:val="00EF5E7A"/>
    <w:rsid w:val="00EF63DC"/>
    <w:rsid w:val="00F02004"/>
    <w:rsid w:val="00F04827"/>
    <w:rsid w:val="00F14058"/>
    <w:rsid w:val="00F15016"/>
    <w:rsid w:val="00F4725A"/>
    <w:rsid w:val="00F5109E"/>
    <w:rsid w:val="00F51C0F"/>
    <w:rsid w:val="00F65474"/>
    <w:rsid w:val="00F65F3D"/>
    <w:rsid w:val="00F73C10"/>
    <w:rsid w:val="00F83B8B"/>
    <w:rsid w:val="00F92964"/>
    <w:rsid w:val="00F96401"/>
    <w:rsid w:val="00FA2F4A"/>
    <w:rsid w:val="00FB0133"/>
    <w:rsid w:val="00FB45D0"/>
    <w:rsid w:val="00FC5D20"/>
    <w:rsid w:val="00FD0B68"/>
    <w:rsid w:val="00FD2A95"/>
    <w:rsid w:val="00FD4B1B"/>
    <w:rsid w:val="00FE02C6"/>
    <w:rsid w:val="00FE3826"/>
    <w:rsid w:val="00FE5D81"/>
    <w:rsid w:val="00FE61C4"/>
    <w:rsid w:val="00FF4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FA27"/>
  <w15:chartTrackingRefBased/>
  <w15:docId w15:val="{1868F67A-E6EC-479D-9748-AD5E30C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22D"/>
    <w:pPr>
      <w:suppressAutoHyphens/>
      <w:spacing w:after="0" w:line="240" w:lineRule="auto"/>
    </w:pPr>
    <w:rPr>
      <w:rFonts w:ascii="Times New Roman" w:eastAsia="Times New Roman" w:hAnsi="Times New Roman" w:cs="Calibri"/>
      <w:sz w:val="24"/>
      <w:szCs w:val="24"/>
      <w:lang w:eastAsia="ar-SA"/>
    </w:rPr>
  </w:style>
  <w:style w:type="paragraph" w:styleId="Nadpis1">
    <w:name w:val="heading 1"/>
    <w:basedOn w:val="Normln"/>
    <w:next w:val="Normln"/>
    <w:link w:val="Nadpis1Char"/>
    <w:qFormat/>
    <w:rsid w:val="0087522D"/>
    <w:pPr>
      <w:keepNext/>
      <w:numPr>
        <w:numId w:val="1"/>
      </w:numPr>
      <w:spacing w:before="360" w:after="240"/>
      <w:jc w:val="center"/>
      <w:outlineLvl w:val="0"/>
    </w:pPr>
    <w:rPr>
      <w:rFonts w:ascii="Tahoma" w:hAnsi="Tahoma" w:cs="Tahoma"/>
      <w:b/>
      <w:sz w:val="20"/>
      <w:szCs w:val="20"/>
    </w:rPr>
  </w:style>
  <w:style w:type="paragraph" w:styleId="Nadpis2">
    <w:name w:val="heading 2"/>
    <w:basedOn w:val="Normln"/>
    <w:next w:val="Normln"/>
    <w:link w:val="Nadpis2Char"/>
    <w:uiPriority w:val="9"/>
    <w:semiHidden/>
    <w:unhideWhenUsed/>
    <w:qFormat/>
    <w:rsid w:val="0087522D"/>
    <w:pPr>
      <w:keepNext/>
      <w:spacing w:before="240" w:after="60"/>
      <w:outlineLvl w:val="1"/>
    </w:pPr>
    <w:rPr>
      <w:rFonts w:ascii="Calibri Light" w:hAnsi="Calibri Light" w:cs="Times New Roman"/>
      <w:b/>
      <w:bCs/>
      <w:i/>
      <w:iCs/>
      <w:sz w:val="28"/>
      <w:szCs w:val="28"/>
    </w:rPr>
  </w:style>
  <w:style w:type="paragraph" w:styleId="Nadpis5">
    <w:name w:val="heading 5"/>
    <w:basedOn w:val="Normln"/>
    <w:next w:val="Normln"/>
    <w:link w:val="Nadpis5Char"/>
    <w:qFormat/>
    <w:rsid w:val="0087522D"/>
    <w:pPr>
      <w:numPr>
        <w:ilvl w:val="4"/>
        <w:numId w:val="1"/>
      </w:numPr>
      <w:spacing w:before="240" w:after="60"/>
      <w:outlineLvl w:val="4"/>
    </w:pPr>
    <w:rPr>
      <w:rFonts w:ascii="Calibri" w:hAnsi="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522D"/>
    <w:rPr>
      <w:rFonts w:ascii="Tahoma" w:eastAsia="Times New Roman" w:hAnsi="Tahoma" w:cs="Tahoma"/>
      <w:b/>
      <w:sz w:val="20"/>
      <w:szCs w:val="20"/>
      <w:lang w:eastAsia="ar-SA"/>
    </w:rPr>
  </w:style>
  <w:style w:type="character" w:customStyle="1" w:styleId="Nadpis2Char">
    <w:name w:val="Nadpis 2 Char"/>
    <w:basedOn w:val="Standardnpsmoodstavce"/>
    <w:link w:val="Nadpis2"/>
    <w:uiPriority w:val="9"/>
    <w:semiHidden/>
    <w:rsid w:val="0087522D"/>
    <w:rPr>
      <w:rFonts w:ascii="Calibri Light" w:eastAsia="Times New Roman" w:hAnsi="Calibri Light" w:cs="Times New Roman"/>
      <w:b/>
      <w:bCs/>
      <w:i/>
      <w:iCs/>
      <w:sz w:val="28"/>
      <w:szCs w:val="28"/>
      <w:lang w:eastAsia="ar-SA"/>
    </w:rPr>
  </w:style>
  <w:style w:type="character" w:customStyle="1" w:styleId="Nadpis5Char">
    <w:name w:val="Nadpis 5 Char"/>
    <w:basedOn w:val="Standardnpsmoodstavce"/>
    <w:link w:val="Nadpis5"/>
    <w:rsid w:val="0087522D"/>
    <w:rPr>
      <w:rFonts w:ascii="Calibri" w:eastAsia="Times New Roman" w:hAnsi="Calibri" w:cs="Calibri"/>
      <w:b/>
      <w:bCs/>
      <w:i/>
      <w:iCs/>
      <w:sz w:val="26"/>
      <w:szCs w:val="26"/>
      <w:lang w:val="x-none" w:eastAsia="ar-SA"/>
    </w:rPr>
  </w:style>
  <w:style w:type="character" w:customStyle="1" w:styleId="WW8Num4z0">
    <w:name w:val="WW8Num4z0"/>
    <w:rsid w:val="0087522D"/>
    <w:rPr>
      <w:b w:val="0"/>
    </w:rPr>
  </w:style>
  <w:style w:type="character" w:customStyle="1" w:styleId="WW8Num6z0">
    <w:name w:val="WW8Num6z0"/>
    <w:rsid w:val="0087522D"/>
    <w:rPr>
      <w:b w:val="0"/>
    </w:rPr>
  </w:style>
  <w:style w:type="character" w:customStyle="1" w:styleId="WW8Num9z0">
    <w:name w:val="WW8Num9z0"/>
    <w:rsid w:val="0087522D"/>
    <w:rPr>
      <w:b w:val="0"/>
    </w:rPr>
  </w:style>
  <w:style w:type="character" w:customStyle="1" w:styleId="WW8Num10z0">
    <w:name w:val="WW8Num10z0"/>
    <w:rsid w:val="0087522D"/>
    <w:rPr>
      <w:b w:val="0"/>
    </w:rPr>
  </w:style>
  <w:style w:type="character" w:customStyle="1" w:styleId="WW8Num13z0">
    <w:name w:val="WW8Num13z0"/>
    <w:rsid w:val="0087522D"/>
    <w:rPr>
      <w:b w:val="0"/>
    </w:rPr>
  </w:style>
  <w:style w:type="character" w:customStyle="1" w:styleId="WW8Num14z0">
    <w:name w:val="WW8Num14z0"/>
    <w:rsid w:val="0087522D"/>
    <w:rPr>
      <w:rFonts w:ascii="Tahoma" w:eastAsia="Times New Roman" w:hAnsi="Tahoma" w:cs="Tahoma"/>
      <w:color w:val="auto"/>
    </w:rPr>
  </w:style>
  <w:style w:type="character" w:customStyle="1" w:styleId="WW8Num14z1">
    <w:name w:val="WW8Num14z1"/>
    <w:rsid w:val="0087522D"/>
    <w:rPr>
      <w:rFonts w:ascii="Courier New" w:hAnsi="Courier New" w:cs="Courier New"/>
    </w:rPr>
  </w:style>
  <w:style w:type="character" w:customStyle="1" w:styleId="WW8Num14z2">
    <w:name w:val="WW8Num14z2"/>
    <w:rsid w:val="0087522D"/>
    <w:rPr>
      <w:rFonts w:ascii="Wingdings" w:hAnsi="Wingdings"/>
    </w:rPr>
  </w:style>
  <w:style w:type="character" w:customStyle="1" w:styleId="WW8Num14z3">
    <w:name w:val="WW8Num14z3"/>
    <w:rsid w:val="0087522D"/>
    <w:rPr>
      <w:rFonts w:ascii="Symbol" w:hAnsi="Symbol"/>
    </w:rPr>
  </w:style>
  <w:style w:type="character" w:customStyle="1" w:styleId="WW8Num15z0">
    <w:name w:val="WW8Num15z0"/>
    <w:rsid w:val="0087522D"/>
    <w:rPr>
      <w:rFonts w:ascii="Tahoma" w:eastAsia="Times New Roman" w:hAnsi="Tahoma" w:cs="Tahoma"/>
    </w:rPr>
  </w:style>
  <w:style w:type="character" w:customStyle="1" w:styleId="WW8Num15z1">
    <w:name w:val="WW8Num15z1"/>
    <w:rsid w:val="0087522D"/>
    <w:rPr>
      <w:rFonts w:ascii="Courier New" w:hAnsi="Courier New" w:cs="Courier New"/>
    </w:rPr>
  </w:style>
  <w:style w:type="character" w:customStyle="1" w:styleId="WW8Num15z2">
    <w:name w:val="WW8Num15z2"/>
    <w:rsid w:val="0087522D"/>
    <w:rPr>
      <w:rFonts w:ascii="Wingdings" w:hAnsi="Wingdings"/>
    </w:rPr>
  </w:style>
  <w:style w:type="character" w:customStyle="1" w:styleId="WW8Num15z3">
    <w:name w:val="WW8Num15z3"/>
    <w:rsid w:val="0087522D"/>
    <w:rPr>
      <w:rFonts w:ascii="Symbol" w:hAnsi="Symbol"/>
    </w:rPr>
  </w:style>
  <w:style w:type="character" w:customStyle="1" w:styleId="Standardnpsmoodstavce2">
    <w:name w:val="Standardní písmo odstavce2"/>
    <w:rsid w:val="0087522D"/>
  </w:style>
  <w:style w:type="character" w:customStyle="1" w:styleId="Absatz-Standardschriftart">
    <w:name w:val="Absatz-Standardschriftart"/>
    <w:rsid w:val="0087522D"/>
  </w:style>
  <w:style w:type="character" w:customStyle="1" w:styleId="WW8Num5z0">
    <w:name w:val="WW8Num5z0"/>
    <w:rsid w:val="0087522D"/>
    <w:rPr>
      <w:b/>
    </w:rPr>
  </w:style>
  <w:style w:type="character" w:customStyle="1" w:styleId="WW8Num7z0">
    <w:name w:val="WW8Num7z0"/>
    <w:rsid w:val="0087522D"/>
    <w:rPr>
      <w:b w:val="0"/>
    </w:rPr>
  </w:style>
  <w:style w:type="character" w:customStyle="1" w:styleId="WW8Num12z1">
    <w:name w:val="WW8Num12z1"/>
    <w:rsid w:val="0087522D"/>
    <w:rPr>
      <w:b/>
    </w:rPr>
  </w:style>
  <w:style w:type="character" w:customStyle="1" w:styleId="WW8Num17z0">
    <w:name w:val="WW8Num17z0"/>
    <w:rsid w:val="0087522D"/>
    <w:rPr>
      <w:b/>
    </w:rPr>
  </w:style>
  <w:style w:type="character" w:customStyle="1" w:styleId="WW8Num18z1">
    <w:name w:val="WW8Num18z1"/>
    <w:rsid w:val="0087522D"/>
    <w:rPr>
      <w:rFonts w:ascii="Courier New" w:hAnsi="Courier New" w:cs="Courier New"/>
    </w:rPr>
  </w:style>
  <w:style w:type="character" w:customStyle="1" w:styleId="WW8Num18z2">
    <w:name w:val="WW8Num18z2"/>
    <w:rsid w:val="0087522D"/>
    <w:rPr>
      <w:rFonts w:ascii="Wingdings" w:hAnsi="Wingdings"/>
    </w:rPr>
  </w:style>
  <w:style w:type="character" w:customStyle="1" w:styleId="WW8Num18z3">
    <w:name w:val="WW8Num18z3"/>
    <w:rsid w:val="0087522D"/>
    <w:rPr>
      <w:rFonts w:ascii="Symbol" w:hAnsi="Symbol"/>
    </w:rPr>
  </w:style>
  <w:style w:type="character" w:customStyle="1" w:styleId="WW8Num19z1">
    <w:name w:val="WW8Num19z1"/>
    <w:rsid w:val="0087522D"/>
    <w:rPr>
      <w:b/>
      <w:sz w:val="18"/>
      <w:szCs w:val="18"/>
    </w:rPr>
  </w:style>
  <w:style w:type="character" w:customStyle="1" w:styleId="WW8Num20z0">
    <w:name w:val="WW8Num20z0"/>
    <w:rsid w:val="0087522D"/>
    <w:rPr>
      <w:b/>
    </w:rPr>
  </w:style>
  <w:style w:type="character" w:customStyle="1" w:styleId="WW8Num22z0">
    <w:name w:val="WW8Num22z0"/>
    <w:rsid w:val="0087522D"/>
    <w:rPr>
      <w:b/>
    </w:rPr>
  </w:style>
  <w:style w:type="character" w:customStyle="1" w:styleId="WW8Num23z0">
    <w:name w:val="WW8Num23z0"/>
    <w:rsid w:val="0087522D"/>
    <w:rPr>
      <w:rFonts w:ascii="Symbol" w:hAnsi="Symbol"/>
    </w:rPr>
  </w:style>
  <w:style w:type="character" w:customStyle="1" w:styleId="WW8Num23z1">
    <w:name w:val="WW8Num23z1"/>
    <w:rsid w:val="0087522D"/>
    <w:rPr>
      <w:rFonts w:ascii="Courier New" w:hAnsi="Courier New" w:cs="Courier New"/>
    </w:rPr>
  </w:style>
  <w:style w:type="character" w:customStyle="1" w:styleId="WW8Num23z2">
    <w:name w:val="WW8Num23z2"/>
    <w:rsid w:val="0087522D"/>
    <w:rPr>
      <w:rFonts w:ascii="Wingdings" w:hAnsi="Wingdings"/>
    </w:rPr>
  </w:style>
  <w:style w:type="character" w:customStyle="1" w:styleId="WW8Num25z1">
    <w:name w:val="WW8Num25z1"/>
    <w:rsid w:val="0087522D"/>
    <w:rPr>
      <w:b/>
      <w:sz w:val="18"/>
      <w:szCs w:val="18"/>
    </w:rPr>
  </w:style>
  <w:style w:type="character" w:customStyle="1" w:styleId="WW8Num26z0">
    <w:name w:val="WW8Num26z0"/>
    <w:rsid w:val="0087522D"/>
    <w:rPr>
      <w:b w:val="0"/>
    </w:rPr>
  </w:style>
  <w:style w:type="character" w:customStyle="1" w:styleId="WW8Num27z0">
    <w:name w:val="WW8Num27z0"/>
    <w:rsid w:val="0087522D"/>
    <w:rPr>
      <w:b w:val="0"/>
    </w:rPr>
  </w:style>
  <w:style w:type="character" w:customStyle="1" w:styleId="WW8Num28z1">
    <w:name w:val="WW8Num28z1"/>
    <w:rsid w:val="0087522D"/>
    <w:rPr>
      <w:rFonts w:ascii="Courier New" w:hAnsi="Courier New" w:cs="Courier New"/>
    </w:rPr>
  </w:style>
  <w:style w:type="character" w:customStyle="1" w:styleId="WW8Num28z2">
    <w:name w:val="WW8Num28z2"/>
    <w:rsid w:val="0087522D"/>
    <w:rPr>
      <w:rFonts w:ascii="Wingdings" w:hAnsi="Wingdings"/>
    </w:rPr>
  </w:style>
  <w:style w:type="character" w:customStyle="1" w:styleId="WW8Num28z3">
    <w:name w:val="WW8Num28z3"/>
    <w:rsid w:val="0087522D"/>
    <w:rPr>
      <w:rFonts w:ascii="Symbol" w:hAnsi="Symbol"/>
    </w:rPr>
  </w:style>
  <w:style w:type="character" w:customStyle="1" w:styleId="WW8Num29z0">
    <w:name w:val="WW8Num29z0"/>
    <w:rsid w:val="0087522D"/>
    <w:rPr>
      <w:rFonts w:ascii="Symbol" w:hAnsi="Symbol"/>
    </w:rPr>
  </w:style>
  <w:style w:type="character" w:customStyle="1" w:styleId="WW8Num30z0">
    <w:name w:val="WW8Num30z0"/>
    <w:rsid w:val="0087522D"/>
    <w:rPr>
      <w:b w:val="0"/>
    </w:rPr>
  </w:style>
  <w:style w:type="character" w:customStyle="1" w:styleId="Standardnpsmoodstavce1">
    <w:name w:val="Standardní písmo odstavce1"/>
    <w:rsid w:val="0087522D"/>
  </w:style>
  <w:style w:type="character" w:customStyle="1" w:styleId="ZpatChar">
    <w:name w:val="Zápatí Char"/>
    <w:rsid w:val="0087522D"/>
    <w:rPr>
      <w:rFonts w:ascii="Times New Roman" w:eastAsia="Times New Roman" w:hAnsi="Times New Roman" w:cs="Times New Roman"/>
      <w:sz w:val="24"/>
      <w:szCs w:val="24"/>
    </w:rPr>
  </w:style>
  <w:style w:type="character" w:customStyle="1" w:styleId="Zkladntext2Char">
    <w:name w:val="Základní text 2 Char"/>
    <w:rsid w:val="0087522D"/>
    <w:rPr>
      <w:rFonts w:ascii="Arial" w:eastAsia="Times New Roman" w:hAnsi="Arial" w:cs="Arial"/>
      <w:b/>
      <w:sz w:val="20"/>
      <w:szCs w:val="28"/>
    </w:rPr>
  </w:style>
  <w:style w:type="character" w:styleId="Hypertextovodkaz">
    <w:name w:val="Hyperlink"/>
    <w:rsid w:val="0087522D"/>
    <w:rPr>
      <w:color w:val="0000FF"/>
      <w:u w:val="single"/>
    </w:rPr>
  </w:style>
  <w:style w:type="character" w:customStyle="1" w:styleId="ZkladntextChar">
    <w:name w:val="Základní text Char"/>
    <w:rsid w:val="0087522D"/>
    <w:rPr>
      <w:rFonts w:ascii="Times New Roman" w:eastAsia="Times New Roman" w:hAnsi="Times New Roman" w:cs="Times New Roman"/>
      <w:sz w:val="24"/>
      <w:szCs w:val="24"/>
    </w:rPr>
  </w:style>
  <w:style w:type="character" w:customStyle="1" w:styleId="platne1">
    <w:name w:val="platne1"/>
    <w:basedOn w:val="Standardnpsmoodstavce1"/>
    <w:rsid w:val="0087522D"/>
  </w:style>
  <w:style w:type="character" w:customStyle="1" w:styleId="Odkaznakoment1">
    <w:name w:val="Odkaz na komentář1"/>
    <w:rsid w:val="0087522D"/>
    <w:rPr>
      <w:sz w:val="16"/>
      <w:szCs w:val="16"/>
    </w:rPr>
  </w:style>
  <w:style w:type="character" w:customStyle="1" w:styleId="TextkomenteChar">
    <w:name w:val="Text komentáře Char"/>
    <w:rsid w:val="0087522D"/>
    <w:rPr>
      <w:rFonts w:ascii="Times New Roman" w:eastAsia="Times New Roman" w:hAnsi="Times New Roman"/>
    </w:rPr>
  </w:style>
  <w:style w:type="character" w:customStyle="1" w:styleId="PedmtkomenteChar">
    <w:name w:val="Předmět komentáře Char"/>
    <w:rsid w:val="0087522D"/>
    <w:rPr>
      <w:rFonts w:ascii="Times New Roman" w:eastAsia="Times New Roman" w:hAnsi="Times New Roman"/>
      <w:b/>
      <w:bCs/>
    </w:rPr>
  </w:style>
  <w:style w:type="character" w:customStyle="1" w:styleId="TextbublinyChar">
    <w:name w:val="Text bubliny Char"/>
    <w:rsid w:val="0087522D"/>
    <w:rPr>
      <w:rFonts w:ascii="Tahoma" w:eastAsia="Times New Roman" w:hAnsi="Tahoma" w:cs="Tahoma"/>
      <w:sz w:val="16"/>
      <w:szCs w:val="16"/>
    </w:rPr>
  </w:style>
  <w:style w:type="character" w:customStyle="1" w:styleId="ZhlavChar">
    <w:name w:val="Záhlaví Char"/>
    <w:uiPriority w:val="99"/>
    <w:rsid w:val="0087522D"/>
    <w:rPr>
      <w:rFonts w:ascii="Times New Roman" w:eastAsia="Times New Roman" w:hAnsi="Times New Roman"/>
      <w:sz w:val="24"/>
      <w:szCs w:val="24"/>
    </w:rPr>
  </w:style>
  <w:style w:type="character" w:customStyle="1" w:styleId="Zkladntextodsazen2Char">
    <w:name w:val="Základní text odsazený 2 Char"/>
    <w:rsid w:val="0087522D"/>
    <w:rPr>
      <w:rFonts w:ascii="Times New Roman" w:eastAsia="Times New Roman" w:hAnsi="Times New Roman"/>
      <w:sz w:val="24"/>
      <w:szCs w:val="24"/>
    </w:rPr>
  </w:style>
  <w:style w:type="character" w:customStyle="1" w:styleId="Odkaznakoment2">
    <w:name w:val="Odkaz na komentář2"/>
    <w:rsid w:val="0087522D"/>
    <w:rPr>
      <w:sz w:val="16"/>
      <w:szCs w:val="16"/>
    </w:rPr>
  </w:style>
  <w:style w:type="character" w:customStyle="1" w:styleId="TextkomenteChar1">
    <w:name w:val="Text komentáře Char1"/>
    <w:rsid w:val="0087522D"/>
    <w:rPr>
      <w:rFonts w:cs="Calibri"/>
    </w:rPr>
  </w:style>
  <w:style w:type="paragraph" w:customStyle="1" w:styleId="Nadpis">
    <w:name w:val="Nadpis"/>
    <w:basedOn w:val="Normln"/>
    <w:next w:val="Zkladntext"/>
    <w:rsid w:val="0087522D"/>
    <w:pPr>
      <w:keepNext/>
      <w:spacing w:before="240" w:after="120"/>
    </w:pPr>
    <w:rPr>
      <w:rFonts w:ascii="Arial" w:eastAsia="SimSun" w:hAnsi="Arial" w:cs="Mangal"/>
      <w:sz w:val="28"/>
      <w:szCs w:val="28"/>
    </w:rPr>
  </w:style>
  <w:style w:type="paragraph" w:styleId="Zkladntext">
    <w:name w:val="Body Text"/>
    <w:basedOn w:val="Normln"/>
    <w:link w:val="ZkladntextChar1"/>
    <w:rsid w:val="0087522D"/>
    <w:pPr>
      <w:spacing w:after="120"/>
    </w:pPr>
    <w:rPr>
      <w:lang w:val="x-none"/>
    </w:rPr>
  </w:style>
  <w:style w:type="character" w:customStyle="1" w:styleId="ZkladntextChar1">
    <w:name w:val="Základní text Char1"/>
    <w:basedOn w:val="Standardnpsmoodstavce"/>
    <w:link w:val="Zkladntext"/>
    <w:rsid w:val="0087522D"/>
    <w:rPr>
      <w:rFonts w:ascii="Times New Roman" w:eastAsia="Times New Roman" w:hAnsi="Times New Roman" w:cs="Calibri"/>
      <w:sz w:val="24"/>
      <w:szCs w:val="24"/>
      <w:lang w:val="x-none" w:eastAsia="ar-SA"/>
    </w:rPr>
  </w:style>
  <w:style w:type="paragraph" w:styleId="Seznam">
    <w:name w:val="List"/>
    <w:basedOn w:val="Zkladntext"/>
    <w:rsid w:val="0087522D"/>
    <w:rPr>
      <w:rFonts w:cs="Mangal"/>
    </w:rPr>
  </w:style>
  <w:style w:type="paragraph" w:customStyle="1" w:styleId="Popisek">
    <w:name w:val="Popisek"/>
    <w:basedOn w:val="Normln"/>
    <w:rsid w:val="0087522D"/>
    <w:pPr>
      <w:suppressLineNumbers/>
      <w:spacing w:before="120" w:after="120"/>
    </w:pPr>
    <w:rPr>
      <w:rFonts w:cs="Mangal"/>
      <w:i/>
      <w:iCs/>
    </w:rPr>
  </w:style>
  <w:style w:type="paragraph" w:customStyle="1" w:styleId="Rejstk">
    <w:name w:val="Rejstřík"/>
    <w:basedOn w:val="Normln"/>
    <w:rsid w:val="0087522D"/>
    <w:pPr>
      <w:suppressLineNumbers/>
    </w:pPr>
    <w:rPr>
      <w:rFonts w:cs="Mangal"/>
    </w:rPr>
  </w:style>
  <w:style w:type="paragraph" w:styleId="Zpat">
    <w:name w:val="footer"/>
    <w:basedOn w:val="Normln"/>
    <w:link w:val="ZpatChar1"/>
    <w:rsid w:val="0087522D"/>
    <w:pPr>
      <w:tabs>
        <w:tab w:val="center" w:pos="4536"/>
        <w:tab w:val="right" w:pos="9072"/>
      </w:tabs>
    </w:pPr>
    <w:rPr>
      <w:lang w:val="x-none"/>
    </w:rPr>
  </w:style>
  <w:style w:type="character" w:customStyle="1" w:styleId="ZpatChar1">
    <w:name w:val="Zápatí Char1"/>
    <w:basedOn w:val="Standardnpsmoodstavce"/>
    <w:link w:val="Zpat"/>
    <w:rsid w:val="0087522D"/>
    <w:rPr>
      <w:rFonts w:ascii="Times New Roman" w:eastAsia="Times New Roman" w:hAnsi="Times New Roman" w:cs="Calibri"/>
      <w:sz w:val="24"/>
      <w:szCs w:val="24"/>
      <w:lang w:val="x-none" w:eastAsia="ar-SA"/>
    </w:rPr>
  </w:style>
  <w:style w:type="paragraph" w:customStyle="1" w:styleId="Zkladntext21">
    <w:name w:val="Základní text 21"/>
    <w:basedOn w:val="Normln"/>
    <w:rsid w:val="0087522D"/>
    <w:pPr>
      <w:jc w:val="center"/>
    </w:pPr>
    <w:rPr>
      <w:rFonts w:ascii="Arial" w:hAnsi="Arial"/>
      <w:b/>
      <w:sz w:val="20"/>
      <w:szCs w:val="28"/>
      <w:lang w:val="x-none"/>
    </w:rPr>
  </w:style>
  <w:style w:type="paragraph" w:customStyle="1" w:styleId="Textkomente1">
    <w:name w:val="Text komentáře1"/>
    <w:basedOn w:val="Normln"/>
    <w:rsid w:val="0087522D"/>
    <w:rPr>
      <w:sz w:val="20"/>
      <w:szCs w:val="20"/>
      <w:lang w:val="x-none"/>
    </w:rPr>
  </w:style>
  <w:style w:type="paragraph" w:styleId="Textkomente">
    <w:name w:val="annotation text"/>
    <w:basedOn w:val="Normln"/>
    <w:link w:val="TextkomenteChar2"/>
    <w:uiPriority w:val="99"/>
    <w:semiHidden/>
    <w:unhideWhenUsed/>
    <w:rsid w:val="0087522D"/>
    <w:rPr>
      <w:sz w:val="20"/>
      <w:szCs w:val="20"/>
    </w:rPr>
  </w:style>
  <w:style w:type="character" w:customStyle="1" w:styleId="TextkomenteChar2">
    <w:name w:val="Text komentáře Char2"/>
    <w:basedOn w:val="Standardnpsmoodstavce"/>
    <w:link w:val="Textkomente"/>
    <w:uiPriority w:val="99"/>
    <w:semiHidden/>
    <w:rsid w:val="0087522D"/>
    <w:rPr>
      <w:rFonts w:ascii="Times New Roman" w:eastAsia="Times New Roman" w:hAnsi="Times New Roman" w:cs="Calibri"/>
      <w:sz w:val="20"/>
      <w:szCs w:val="20"/>
      <w:lang w:eastAsia="ar-SA"/>
    </w:rPr>
  </w:style>
  <w:style w:type="paragraph" w:styleId="Pedmtkomente">
    <w:name w:val="annotation subject"/>
    <w:basedOn w:val="Textkomente1"/>
    <w:next w:val="Textkomente1"/>
    <w:link w:val="PedmtkomenteChar1"/>
    <w:rsid w:val="0087522D"/>
    <w:rPr>
      <w:b/>
      <w:bCs/>
    </w:rPr>
  </w:style>
  <w:style w:type="character" w:customStyle="1" w:styleId="PedmtkomenteChar1">
    <w:name w:val="Předmět komentáře Char1"/>
    <w:basedOn w:val="TextkomenteChar2"/>
    <w:link w:val="Pedmtkomente"/>
    <w:rsid w:val="0087522D"/>
    <w:rPr>
      <w:rFonts w:ascii="Times New Roman" w:eastAsia="Times New Roman" w:hAnsi="Times New Roman" w:cs="Calibri"/>
      <w:b/>
      <w:bCs/>
      <w:sz w:val="20"/>
      <w:szCs w:val="20"/>
      <w:lang w:val="x-none" w:eastAsia="ar-SA"/>
    </w:rPr>
  </w:style>
  <w:style w:type="paragraph" w:styleId="Textbubliny">
    <w:name w:val="Balloon Text"/>
    <w:basedOn w:val="Normln"/>
    <w:link w:val="TextbublinyChar1"/>
    <w:rsid w:val="0087522D"/>
    <w:rPr>
      <w:rFonts w:ascii="Tahoma" w:hAnsi="Tahoma"/>
      <w:sz w:val="16"/>
      <w:szCs w:val="16"/>
      <w:lang w:val="x-none"/>
    </w:rPr>
  </w:style>
  <w:style w:type="character" w:customStyle="1" w:styleId="TextbublinyChar1">
    <w:name w:val="Text bubliny Char1"/>
    <w:basedOn w:val="Standardnpsmoodstavce"/>
    <w:link w:val="Textbubliny"/>
    <w:rsid w:val="0087522D"/>
    <w:rPr>
      <w:rFonts w:ascii="Tahoma" w:eastAsia="Times New Roman" w:hAnsi="Tahoma" w:cs="Calibri"/>
      <w:sz w:val="16"/>
      <w:szCs w:val="16"/>
      <w:lang w:val="x-none" w:eastAsia="ar-SA"/>
    </w:rPr>
  </w:style>
  <w:style w:type="paragraph" w:styleId="Zhlav">
    <w:name w:val="header"/>
    <w:basedOn w:val="Normln"/>
    <w:link w:val="ZhlavChar1"/>
    <w:uiPriority w:val="99"/>
    <w:rsid w:val="0087522D"/>
    <w:pPr>
      <w:tabs>
        <w:tab w:val="center" w:pos="4536"/>
        <w:tab w:val="right" w:pos="9072"/>
      </w:tabs>
    </w:pPr>
  </w:style>
  <w:style w:type="character" w:customStyle="1" w:styleId="ZhlavChar1">
    <w:name w:val="Záhlaví Char1"/>
    <w:basedOn w:val="Standardnpsmoodstavce"/>
    <w:link w:val="Zhlav"/>
    <w:rsid w:val="0087522D"/>
    <w:rPr>
      <w:rFonts w:ascii="Times New Roman" w:eastAsia="Times New Roman" w:hAnsi="Times New Roman" w:cs="Calibri"/>
      <w:sz w:val="24"/>
      <w:szCs w:val="24"/>
      <w:lang w:eastAsia="ar-SA"/>
    </w:rPr>
  </w:style>
  <w:style w:type="paragraph" w:customStyle="1" w:styleId="Zkladntextodsazen21">
    <w:name w:val="Základní text odsazený 21"/>
    <w:basedOn w:val="Normln"/>
    <w:rsid w:val="0087522D"/>
    <w:pPr>
      <w:spacing w:after="120" w:line="480" w:lineRule="auto"/>
      <w:ind w:left="283"/>
    </w:pPr>
  </w:style>
  <w:style w:type="paragraph" w:styleId="Odstavecseseznamem">
    <w:name w:val="List Paragraph"/>
    <w:basedOn w:val="Normln"/>
    <w:uiPriority w:val="34"/>
    <w:qFormat/>
    <w:rsid w:val="0087522D"/>
    <w:pPr>
      <w:ind w:left="720"/>
    </w:pPr>
  </w:style>
  <w:style w:type="paragraph" w:styleId="Revize">
    <w:name w:val="Revision"/>
    <w:rsid w:val="0087522D"/>
    <w:pPr>
      <w:suppressAutoHyphens/>
      <w:spacing w:after="0" w:line="240" w:lineRule="auto"/>
    </w:pPr>
    <w:rPr>
      <w:rFonts w:ascii="Times New Roman" w:eastAsia="Arial" w:hAnsi="Times New Roman" w:cs="Calibri"/>
      <w:sz w:val="24"/>
      <w:szCs w:val="24"/>
      <w:lang w:eastAsia="ar-SA"/>
    </w:rPr>
  </w:style>
  <w:style w:type="paragraph" w:customStyle="1" w:styleId="Textkomente2">
    <w:name w:val="Text komentáře2"/>
    <w:basedOn w:val="Normln"/>
    <w:rsid w:val="0087522D"/>
    <w:rPr>
      <w:sz w:val="20"/>
      <w:szCs w:val="20"/>
    </w:rPr>
  </w:style>
  <w:style w:type="paragraph" w:customStyle="1" w:styleId="Text">
    <w:name w:val="Text"/>
    <w:basedOn w:val="Normln"/>
    <w:rsid w:val="0087522D"/>
    <w:rPr>
      <w:rFonts w:cs="Times New Roman"/>
      <w:szCs w:val="20"/>
    </w:rPr>
  </w:style>
  <w:style w:type="paragraph" w:styleId="Zkladntextodsazen">
    <w:name w:val="Body Text Indent"/>
    <w:basedOn w:val="Normln"/>
    <w:link w:val="ZkladntextodsazenChar"/>
    <w:uiPriority w:val="99"/>
    <w:semiHidden/>
    <w:unhideWhenUsed/>
    <w:rsid w:val="0087522D"/>
    <w:pPr>
      <w:spacing w:after="120"/>
      <w:ind w:left="283"/>
    </w:pPr>
    <w:rPr>
      <w:rFonts w:cs="Times New Roman"/>
      <w:lang w:val="x-none"/>
    </w:rPr>
  </w:style>
  <w:style w:type="character" w:customStyle="1" w:styleId="ZkladntextodsazenChar">
    <w:name w:val="Základní text odsazený Char"/>
    <w:basedOn w:val="Standardnpsmoodstavce"/>
    <w:link w:val="Zkladntextodsazen"/>
    <w:uiPriority w:val="99"/>
    <w:semiHidden/>
    <w:rsid w:val="0087522D"/>
    <w:rPr>
      <w:rFonts w:ascii="Times New Roman" w:eastAsia="Times New Roman" w:hAnsi="Times New Roman" w:cs="Times New Roman"/>
      <w:sz w:val="24"/>
      <w:szCs w:val="24"/>
      <w:lang w:val="x-none" w:eastAsia="ar-SA"/>
    </w:rPr>
  </w:style>
  <w:style w:type="character" w:styleId="Odkaznakoment">
    <w:name w:val="annotation reference"/>
    <w:uiPriority w:val="99"/>
    <w:semiHidden/>
    <w:unhideWhenUsed/>
    <w:rsid w:val="0087522D"/>
    <w:rPr>
      <w:sz w:val="16"/>
      <w:szCs w:val="1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87522D"/>
    <w:pPr>
      <w:suppressAutoHyphens w:val="0"/>
    </w:pPr>
    <w:rPr>
      <w:rFonts w:ascii="CG Times" w:hAnsi="CG Times" w:cs="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87522D"/>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87522D"/>
    <w:rPr>
      <w:vertAlign w:val="superscript"/>
    </w:rPr>
  </w:style>
  <w:style w:type="paragraph" w:styleId="Zkladntextodsazen2">
    <w:name w:val="Body Text Indent 2"/>
    <w:basedOn w:val="Normln"/>
    <w:link w:val="Zkladntextodsazen2Char1"/>
    <w:uiPriority w:val="99"/>
    <w:unhideWhenUsed/>
    <w:rsid w:val="002874B6"/>
    <w:pPr>
      <w:ind w:left="426"/>
      <w:jc w:val="both"/>
    </w:pPr>
    <w:rPr>
      <w:rFonts w:ascii="Tahoma" w:hAnsi="Tahoma" w:cs="Tahoma"/>
      <w:sz w:val="20"/>
      <w:szCs w:val="20"/>
    </w:rPr>
  </w:style>
  <w:style w:type="character" w:customStyle="1" w:styleId="Zkladntextodsazen2Char1">
    <w:name w:val="Základní text odsazený 2 Char1"/>
    <w:basedOn w:val="Standardnpsmoodstavce"/>
    <w:link w:val="Zkladntextodsazen2"/>
    <w:uiPriority w:val="99"/>
    <w:rsid w:val="002874B6"/>
    <w:rPr>
      <w:rFonts w:ascii="Tahoma" w:eastAsia="Times New Roman" w:hAnsi="Tahoma" w:cs="Tahoma"/>
      <w:sz w:val="20"/>
      <w:szCs w:val="20"/>
      <w:lang w:eastAsia="ar-SA"/>
    </w:rPr>
  </w:style>
  <w:style w:type="paragraph" w:styleId="Seznam2">
    <w:name w:val="List 2"/>
    <w:basedOn w:val="Normln"/>
    <w:uiPriority w:val="99"/>
    <w:semiHidden/>
    <w:unhideWhenUsed/>
    <w:rsid w:val="00FE61C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2273">
      <w:bodyDiv w:val="1"/>
      <w:marLeft w:val="0"/>
      <w:marRight w:val="0"/>
      <w:marTop w:val="0"/>
      <w:marBottom w:val="0"/>
      <w:divBdr>
        <w:top w:val="none" w:sz="0" w:space="0" w:color="auto"/>
        <w:left w:val="none" w:sz="0" w:space="0" w:color="auto"/>
        <w:bottom w:val="none" w:sz="0" w:space="0" w:color="auto"/>
        <w:right w:val="none" w:sz="0" w:space="0" w:color="auto"/>
      </w:divBdr>
    </w:div>
    <w:div w:id="18575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86CB-72CE-418A-A03D-7F5F908A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4823</Words>
  <Characters>28458</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Grafnetter</dc:creator>
  <cp:keywords/>
  <dc:description/>
  <cp:lastModifiedBy>Fikejsová Soňa</cp:lastModifiedBy>
  <cp:revision>64</cp:revision>
  <cp:lastPrinted>2019-11-18T05:24:00Z</cp:lastPrinted>
  <dcterms:created xsi:type="dcterms:W3CDTF">2019-11-20T14:37:00Z</dcterms:created>
  <dcterms:modified xsi:type="dcterms:W3CDTF">2020-12-01T09:35:00Z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