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24173" w14:textId="77777777" w:rsidR="00512E2B" w:rsidRDefault="008A09A6">
      <w:pPr>
        <w:rPr>
          <w:sz w:val="2"/>
          <w:szCs w:val="2"/>
        </w:rPr>
        <w:sectPr w:rsidR="00512E2B">
          <w:footerReference w:type="default" r:id="rId8"/>
          <w:pgSz w:w="11900" w:h="16840"/>
          <w:pgMar w:top="1501" w:right="0" w:bottom="1393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39B58F7A" w14:textId="3117C34E" w:rsidR="00512E2B" w:rsidRDefault="008A09A6" w:rsidP="008A09A6">
      <w:pPr>
        <w:pStyle w:val="Heading10"/>
        <w:keepNext/>
        <w:keepLines/>
        <w:shd w:val="clear" w:color="auto" w:fill="auto"/>
        <w:ind w:left="2124" w:right="80" w:firstLine="708"/>
        <w:jc w:val="left"/>
      </w:pPr>
      <w:bookmarkStart w:id="0" w:name="bookmark0"/>
      <w:r>
        <w:t>PŘÍ</w:t>
      </w:r>
      <w:r w:rsidR="000C4D52">
        <w:t>KAZNÍ</w:t>
      </w:r>
      <w:r w:rsidR="00125627">
        <w:t xml:space="preserve"> SMLOUVA</w:t>
      </w:r>
      <w:bookmarkEnd w:id="0"/>
    </w:p>
    <w:p w14:paraId="054E05BA" w14:textId="23F99FAC" w:rsidR="00512E2B" w:rsidRDefault="008A09A6" w:rsidP="008A09A6">
      <w:pPr>
        <w:pStyle w:val="Bodytext20"/>
        <w:shd w:val="clear" w:color="auto" w:fill="auto"/>
        <w:tabs>
          <w:tab w:val="left" w:leader="dot" w:pos="6231"/>
        </w:tabs>
        <w:ind w:firstLine="0"/>
      </w:pPr>
      <w:r>
        <w:t xml:space="preserve">                                      </w:t>
      </w:r>
      <w:r w:rsidR="00C34229">
        <w:t>č. smlouvy Příkazce SML</w:t>
      </w:r>
      <w:r w:rsidR="00C34229" w:rsidRPr="00B379EA">
        <w:t>/</w:t>
      </w:r>
      <w:r w:rsidR="00067441">
        <w:t>466</w:t>
      </w:r>
      <w:r w:rsidR="00EC129F" w:rsidRPr="00B379EA">
        <w:t>/2</w:t>
      </w:r>
      <w:r w:rsidR="00EC129F">
        <w:t>020</w:t>
      </w:r>
    </w:p>
    <w:p w14:paraId="1D3E7236" w14:textId="77777777" w:rsidR="00512E2B" w:rsidRPr="00C34229" w:rsidRDefault="00125627">
      <w:pPr>
        <w:pStyle w:val="Bodytext20"/>
        <w:shd w:val="clear" w:color="auto" w:fill="auto"/>
        <w:tabs>
          <w:tab w:val="left" w:leader="dot" w:pos="6231"/>
          <w:tab w:val="left" w:leader="dot" w:pos="6900"/>
        </w:tabs>
        <w:spacing w:after="257"/>
        <w:ind w:left="2940" w:firstLine="0"/>
      </w:pPr>
      <w:r w:rsidRPr="00C34229">
        <w:rPr>
          <w:rStyle w:val="Bodytext21"/>
          <w:u w:val="none"/>
        </w:rPr>
        <w:t>č. smlouvy Příkazníka</w:t>
      </w:r>
    </w:p>
    <w:p w14:paraId="7FB03996" w14:textId="62341B22" w:rsidR="00512E2B" w:rsidRDefault="00125627">
      <w:pPr>
        <w:pStyle w:val="Bodytext20"/>
        <w:shd w:val="clear" w:color="auto" w:fill="auto"/>
        <w:spacing w:after="498" w:line="245" w:lineRule="exact"/>
        <w:ind w:right="20" w:firstLine="0"/>
        <w:jc w:val="center"/>
      </w:pPr>
      <w:r>
        <w:t>UZAVŘENÁ NÍŽE UVEDENÉHO DNE, MĚSÍCE A ROKU MEZI SMLUV</w:t>
      </w:r>
      <w:r w:rsidR="00511E8B">
        <w:t>NÍMI STRANAMI PODLE</w:t>
      </w:r>
      <w:r w:rsidR="00511E8B">
        <w:br/>
        <w:t xml:space="preserve">USTANOVENÍ </w:t>
      </w:r>
      <w:r>
        <w:t>§ 2430 A NÁSL. OBČANSKÉHO ZÁKONÍKU, V PLATNÉM ZNĚNÍ</w:t>
      </w:r>
    </w:p>
    <w:p w14:paraId="269E23A2" w14:textId="07A44F8C" w:rsidR="00512E2B" w:rsidRPr="00664580" w:rsidRDefault="00664580" w:rsidP="00664580">
      <w:pPr>
        <w:pStyle w:val="Bodytext3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205"/>
        <w:rPr>
          <w:sz w:val="26"/>
          <w:szCs w:val="26"/>
          <w:u w:val="single"/>
        </w:rPr>
      </w:pPr>
      <w:r>
        <w:rPr>
          <w:rStyle w:val="Bodytext31"/>
          <w:b/>
          <w:bCs/>
          <w:sz w:val="26"/>
          <w:szCs w:val="26"/>
        </w:rPr>
        <w:t>Smluvní strany</w:t>
      </w:r>
    </w:p>
    <w:p w14:paraId="1BC9C64F" w14:textId="77777777" w:rsidR="00512E2B" w:rsidRPr="00AC78C5" w:rsidRDefault="005A323A">
      <w:pPr>
        <w:pStyle w:val="Bodytext20"/>
        <w:shd w:val="clear" w:color="auto" w:fill="auto"/>
        <w:ind w:firstLine="0"/>
        <w:jc w:val="left"/>
        <w:rPr>
          <w:b/>
        </w:rPr>
      </w:pPr>
      <w:r w:rsidRPr="00AC78C5">
        <w:rPr>
          <w:b/>
          <w:noProof/>
          <w:lang w:bidi="ar-SA"/>
        </w:rPr>
        <mc:AlternateContent>
          <mc:Choice Requires="wps">
            <w:drawing>
              <wp:anchor distT="0" distB="1179195" distL="63500" distR="295910" simplePos="0" relativeHeight="251657728" behindDoc="1" locked="0" layoutInCell="1" allowOverlap="1" wp14:anchorId="4E908F50" wp14:editId="1AD6C675">
                <wp:simplePos x="0" y="0"/>
                <wp:positionH relativeFrom="margin">
                  <wp:posOffset>95885</wp:posOffset>
                </wp:positionH>
                <wp:positionV relativeFrom="paragraph">
                  <wp:posOffset>-15240</wp:posOffset>
                </wp:positionV>
                <wp:extent cx="1588135" cy="1524000"/>
                <wp:effectExtent l="1270" t="0" r="1270" b="3175"/>
                <wp:wrapSquare wrapText="righ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1FC2D" w14:textId="77777777" w:rsidR="00512E2B" w:rsidRDefault="00125627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left="426" w:firstLine="0"/>
                            </w:pPr>
                            <w:r>
                              <w:rPr>
                                <w:rStyle w:val="Bodytext2Exact"/>
                              </w:rPr>
                              <w:t>Příkazce</w:t>
                            </w:r>
                          </w:p>
                          <w:p w14:paraId="13542936" w14:textId="77777777" w:rsidR="00512E2B" w:rsidRDefault="00125627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left="426" w:firstLine="0"/>
                            </w:pPr>
                            <w:r>
                              <w:rPr>
                                <w:rStyle w:val="Bodytext2Exact"/>
                              </w:rPr>
                              <w:t>Sídlo</w:t>
                            </w:r>
                          </w:p>
                          <w:p w14:paraId="1EBDAE72" w14:textId="45651CD2" w:rsidR="00512E2B" w:rsidRDefault="00125627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left="426" w:firstLine="0"/>
                            </w:pPr>
                            <w:r>
                              <w:rPr>
                                <w:rStyle w:val="Bodytext2Exact"/>
                              </w:rPr>
                              <w:t>Zastoupen</w:t>
                            </w:r>
                            <w:r w:rsidR="00AC78C5">
                              <w:rPr>
                                <w:rStyle w:val="Bodytext2Exact"/>
                              </w:rPr>
                              <w:t>o</w:t>
                            </w:r>
                          </w:p>
                          <w:p w14:paraId="6DDA1D3C" w14:textId="72C78440" w:rsidR="00512E2B" w:rsidRDefault="002E2F6E" w:rsidP="002E2F6E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 xml:space="preserve">        </w:t>
                            </w:r>
                            <w:r w:rsidR="00125627">
                              <w:t>IČ</w:t>
                            </w:r>
                          </w:p>
                          <w:p w14:paraId="63A06E1F" w14:textId="6B29714D" w:rsidR="00512E2B" w:rsidRDefault="002E2F6E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      </w:t>
                            </w:r>
                            <w:r w:rsidR="00125627">
                              <w:rPr>
                                <w:rStyle w:val="Bodytext2Exact"/>
                              </w:rPr>
                              <w:t>DIČ</w:t>
                            </w:r>
                          </w:p>
                          <w:p w14:paraId="1CAD87AF" w14:textId="77777777" w:rsidR="00512E2B" w:rsidRDefault="00125627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left="426"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Bankovní spojení Číslo účtu</w:t>
                            </w:r>
                          </w:p>
                          <w:p w14:paraId="483B180B" w14:textId="77777777" w:rsidR="00512E2B" w:rsidRDefault="00125627" w:rsidP="002E2F6E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left="426"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Osoby oprávněné jednat ve věcech technických: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908F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.55pt;margin-top:-1.2pt;width:125.05pt;height:120pt;z-index:-251658752;visibility:visible;mso-wrap-style:square;mso-width-percent:0;mso-height-percent:0;mso-wrap-distance-left:5pt;mso-wrap-distance-top:0;mso-wrap-distance-right:23.3pt;mso-wrap-distance-bottom:9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" filled="f" stroked="f">
                <v:textbox style="mso-fit-shape-to-text:t" inset="0,0,0,0">
                  <w:txbxContent>
                    <w:p w14:paraId="5AA1FC2D" w14:textId="77777777" w:rsidR="00512E2B" w:rsidRDefault="00125627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left="426" w:firstLine="0"/>
                      </w:pPr>
                      <w:r>
                        <w:rPr>
                          <w:rStyle w:val="Bodytext2Exact"/>
                        </w:rPr>
                        <w:t>Příkazce</w:t>
                      </w:r>
                    </w:p>
                    <w:p w14:paraId="13542936" w14:textId="77777777" w:rsidR="00512E2B" w:rsidRDefault="00125627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left="426" w:firstLine="0"/>
                      </w:pPr>
                      <w:r>
                        <w:rPr>
                          <w:rStyle w:val="Bodytext2Exact"/>
                        </w:rPr>
                        <w:t>Sídlo</w:t>
                      </w:r>
                    </w:p>
                    <w:p w14:paraId="1EBDAE72" w14:textId="45651CD2" w:rsidR="00512E2B" w:rsidRDefault="00125627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left="426" w:firstLine="0"/>
                      </w:pPr>
                      <w:r>
                        <w:rPr>
                          <w:rStyle w:val="Bodytext2Exact"/>
                        </w:rPr>
                        <w:t>Zastoupen</w:t>
                      </w:r>
                      <w:r w:rsidR="00AC78C5">
                        <w:rPr>
                          <w:rStyle w:val="Bodytext2Exact"/>
                        </w:rPr>
                        <w:t>o</w:t>
                      </w:r>
                    </w:p>
                    <w:p w14:paraId="6DDA1D3C" w14:textId="72C78440" w:rsidR="00512E2B" w:rsidRDefault="002E2F6E" w:rsidP="002E2F6E">
                      <w:pPr>
                        <w:pStyle w:val="Bodytext4"/>
                        <w:shd w:val="clear" w:color="auto" w:fill="auto"/>
                      </w:pPr>
                      <w:r>
                        <w:t xml:space="preserve">        </w:t>
                      </w:r>
                      <w:r w:rsidR="00125627">
                        <w:t>IČ</w:t>
                      </w:r>
                    </w:p>
                    <w:p w14:paraId="63A06E1F" w14:textId="6B29714D" w:rsidR="00512E2B" w:rsidRDefault="002E2F6E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      </w:t>
                      </w:r>
                      <w:r w:rsidR="00125627">
                        <w:rPr>
                          <w:rStyle w:val="Bodytext2Exact"/>
                        </w:rPr>
                        <w:t>DIČ</w:t>
                      </w:r>
                    </w:p>
                    <w:p w14:paraId="1CAD87AF" w14:textId="77777777" w:rsidR="00512E2B" w:rsidRDefault="00125627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left="426" w:firstLine="0"/>
                        <w:jc w:val="left"/>
                      </w:pPr>
                      <w:r>
                        <w:rPr>
                          <w:rStyle w:val="Bodytext2Exact"/>
                        </w:rPr>
                        <w:t>Bankovní spojení Číslo účtu</w:t>
                      </w:r>
                    </w:p>
                    <w:p w14:paraId="483B180B" w14:textId="77777777" w:rsidR="00512E2B" w:rsidRDefault="00125627" w:rsidP="002E2F6E">
                      <w:pPr>
                        <w:pStyle w:val="Bodytext20"/>
                        <w:shd w:val="clear" w:color="auto" w:fill="auto"/>
                        <w:spacing w:line="240" w:lineRule="exact"/>
                        <w:ind w:left="426" w:firstLine="0"/>
                        <w:jc w:val="left"/>
                      </w:pPr>
                      <w:r>
                        <w:rPr>
                          <w:rStyle w:val="Bodytext2Exact"/>
                        </w:rPr>
                        <w:t>Osoby oprávněné jednat ve věcech technických: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C78C5">
        <w:rPr>
          <w:b/>
          <w:noProof/>
          <w:lang w:bidi="ar-SA"/>
        </w:rPr>
        <mc:AlternateContent>
          <mc:Choice Requires="wps">
            <w:drawing>
              <wp:anchor distT="2138680" distB="237490" distL="63500" distR="1456690" simplePos="0" relativeHeight="251658752" behindDoc="1" locked="0" layoutInCell="1" allowOverlap="1" wp14:anchorId="3C883A8A" wp14:editId="513A9746">
                <wp:simplePos x="0" y="0"/>
                <wp:positionH relativeFrom="margin">
                  <wp:posOffset>99060</wp:posOffset>
                </wp:positionH>
                <wp:positionV relativeFrom="paragraph">
                  <wp:posOffset>2138680</wp:posOffset>
                </wp:positionV>
                <wp:extent cx="423545" cy="337820"/>
                <wp:effectExtent l="4445" t="0" r="635" b="0"/>
                <wp:wrapSquare wrapText="righ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88765" w14:textId="77777777" w:rsidR="00512E2B" w:rsidRDefault="00512E2B">
                            <w:pPr>
                              <w:pStyle w:val="Bodytext20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83A8A" id="Text Box 7" o:spid="_x0000_s1027" type="#_x0000_t202" style="position:absolute;margin-left:7.8pt;margin-top:168.4pt;width:33.35pt;height:26.6pt;z-index:-251657728;visibility:visible;mso-wrap-style:square;mso-width-percent:0;mso-height-percent:0;mso-wrap-distance-left:5pt;mso-wrap-distance-top:168.4pt;mso-wrap-distance-right:114.7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AhsQ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" filled="f" stroked="f">
                <v:textbox style="mso-fit-shape-to-text:t" inset="0,0,0,0">
                  <w:txbxContent>
                    <w:p w14:paraId="57688765" w14:textId="77777777" w:rsidR="00512E2B" w:rsidRDefault="00512E2B">
                      <w:pPr>
                        <w:pStyle w:val="Bodytext20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25627" w:rsidRPr="00AC78C5">
        <w:rPr>
          <w:b/>
        </w:rPr>
        <w:t>Město Kroměříž</w:t>
      </w:r>
    </w:p>
    <w:p w14:paraId="26C990FA" w14:textId="77777777" w:rsidR="00512E2B" w:rsidRDefault="00125627">
      <w:pPr>
        <w:pStyle w:val="Bodytext20"/>
        <w:shd w:val="clear" w:color="auto" w:fill="auto"/>
        <w:spacing w:line="240" w:lineRule="exact"/>
        <w:ind w:firstLine="0"/>
        <w:jc w:val="left"/>
      </w:pPr>
      <w:r>
        <w:t>Velké náměstí 115, 767 01 Kroměříž</w:t>
      </w:r>
    </w:p>
    <w:p w14:paraId="1DCB9D37" w14:textId="77777777" w:rsidR="00512E2B" w:rsidRDefault="00125627">
      <w:pPr>
        <w:pStyle w:val="Bodytext20"/>
        <w:shd w:val="clear" w:color="auto" w:fill="auto"/>
        <w:spacing w:line="240" w:lineRule="exact"/>
        <w:ind w:firstLine="0"/>
        <w:jc w:val="left"/>
      </w:pPr>
      <w:r>
        <w:t>Mgr. Jaroslavem Němcem, starostou města</w:t>
      </w:r>
    </w:p>
    <w:p w14:paraId="275B0B04" w14:textId="77777777" w:rsidR="00512E2B" w:rsidRDefault="00125627">
      <w:pPr>
        <w:pStyle w:val="Bodytext20"/>
        <w:shd w:val="clear" w:color="auto" w:fill="auto"/>
        <w:spacing w:line="240" w:lineRule="exact"/>
        <w:ind w:firstLine="0"/>
        <w:jc w:val="left"/>
      </w:pPr>
      <w:r>
        <w:t>00287351</w:t>
      </w:r>
    </w:p>
    <w:p w14:paraId="6AC26F98" w14:textId="77777777" w:rsidR="00EC129F" w:rsidRDefault="00EC129F">
      <w:pPr>
        <w:pStyle w:val="Bodytext20"/>
        <w:shd w:val="clear" w:color="auto" w:fill="auto"/>
        <w:spacing w:line="240" w:lineRule="exact"/>
        <w:ind w:firstLine="0"/>
        <w:jc w:val="left"/>
      </w:pPr>
      <w:r>
        <w:t>CZ 00287351</w:t>
      </w:r>
    </w:p>
    <w:p w14:paraId="403FFD93" w14:textId="77777777" w:rsidR="00512E2B" w:rsidRDefault="00125627">
      <w:pPr>
        <w:pStyle w:val="Bodytext20"/>
        <w:shd w:val="clear" w:color="auto" w:fill="auto"/>
        <w:spacing w:line="240" w:lineRule="exact"/>
        <w:ind w:firstLine="0"/>
        <w:jc w:val="left"/>
      </w:pPr>
      <w:r>
        <w:t>Komerční banka a.s.</w:t>
      </w:r>
    </w:p>
    <w:p w14:paraId="71EFC4B2" w14:textId="77777777" w:rsidR="00512E2B" w:rsidRDefault="00125627">
      <w:pPr>
        <w:pStyle w:val="Bodytext20"/>
        <w:shd w:val="clear" w:color="auto" w:fill="auto"/>
        <w:spacing w:after="236" w:line="240" w:lineRule="exact"/>
        <w:ind w:firstLine="0"/>
        <w:jc w:val="left"/>
      </w:pPr>
      <w:r>
        <w:t>8326340247/0100</w:t>
      </w:r>
    </w:p>
    <w:p w14:paraId="7CC4E062" w14:textId="77777777" w:rsidR="00067441" w:rsidRDefault="00067441" w:rsidP="000C4D52">
      <w:pPr>
        <w:pStyle w:val="Bodytext20"/>
        <w:shd w:val="clear" w:color="auto" w:fill="auto"/>
        <w:spacing w:line="245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XXX</w:t>
      </w:r>
      <w:r w:rsidR="00125627" w:rsidRPr="00D2074B">
        <w:rPr>
          <w:sz w:val="22"/>
          <w:szCs w:val="22"/>
        </w:rPr>
        <w:t xml:space="preserve">, vedoucí odboru města, tel: </w:t>
      </w:r>
      <w:r>
        <w:rPr>
          <w:sz w:val="22"/>
          <w:szCs w:val="22"/>
        </w:rPr>
        <w:t>XXX</w:t>
      </w:r>
      <w:r w:rsidR="00125627" w:rsidRPr="00D2074B">
        <w:rPr>
          <w:sz w:val="22"/>
          <w:szCs w:val="22"/>
        </w:rPr>
        <w:t xml:space="preserve">, </w:t>
      </w:r>
    </w:p>
    <w:p w14:paraId="3EC523ED" w14:textId="6CEB8B55" w:rsidR="000C4D52" w:rsidRDefault="00067441" w:rsidP="000C4D52">
      <w:pPr>
        <w:pStyle w:val="Bodytext20"/>
        <w:shd w:val="clear" w:color="auto" w:fill="auto"/>
        <w:spacing w:line="245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XXX</w:t>
      </w:r>
      <w:r w:rsidR="00125627" w:rsidRPr="00D2074B">
        <w:rPr>
          <w:sz w:val="22"/>
          <w:szCs w:val="22"/>
        </w:rPr>
        <w:t xml:space="preserve">, </w:t>
      </w:r>
      <w:r w:rsidR="00EC129F" w:rsidRPr="00D2074B">
        <w:rPr>
          <w:sz w:val="22"/>
          <w:szCs w:val="22"/>
        </w:rPr>
        <w:t>projektový manažer</w:t>
      </w:r>
      <w:r w:rsidR="00125627" w:rsidRPr="00D2074B">
        <w:rPr>
          <w:sz w:val="22"/>
          <w:szCs w:val="22"/>
        </w:rPr>
        <w:t xml:space="preserve">, tel: </w:t>
      </w:r>
      <w:r>
        <w:rPr>
          <w:sz w:val="22"/>
          <w:szCs w:val="22"/>
        </w:rPr>
        <w:t>XXX</w:t>
      </w:r>
    </w:p>
    <w:p w14:paraId="73289D1E" w14:textId="77777777" w:rsidR="000C4D52" w:rsidRDefault="000C4D52" w:rsidP="000C4D52">
      <w:pPr>
        <w:pStyle w:val="Bodytext20"/>
        <w:shd w:val="clear" w:color="auto" w:fill="auto"/>
        <w:spacing w:line="245" w:lineRule="exact"/>
        <w:ind w:firstLine="0"/>
        <w:jc w:val="left"/>
        <w:rPr>
          <w:sz w:val="22"/>
          <w:szCs w:val="22"/>
        </w:rPr>
      </w:pPr>
    </w:p>
    <w:p w14:paraId="78208D31" w14:textId="77777777" w:rsidR="000C4D52" w:rsidRDefault="000C4D52" w:rsidP="000C4D52">
      <w:pPr>
        <w:pStyle w:val="Bodytext20"/>
        <w:shd w:val="clear" w:color="auto" w:fill="auto"/>
        <w:spacing w:line="245" w:lineRule="exact"/>
        <w:ind w:firstLine="0"/>
        <w:jc w:val="left"/>
        <w:rPr>
          <w:sz w:val="22"/>
          <w:szCs w:val="22"/>
        </w:rPr>
      </w:pPr>
    </w:p>
    <w:p w14:paraId="0AE76FCF" w14:textId="2C0011CB" w:rsidR="00512E2B" w:rsidRPr="000C4D52" w:rsidRDefault="008A09A6" w:rsidP="00694F1F">
      <w:pPr>
        <w:pStyle w:val="Bodytext20"/>
        <w:shd w:val="clear" w:color="auto" w:fill="auto"/>
        <w:spacing w:line="245" w:lineRule="exact"/>
        <w:ind w:firstLine="0"/>
        <w:jc w:val="left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539750" simplePos="0" relativeHeight="251659776" behindDoc="1" locked="0" layoutInCell="1" allowOverlap="1" wp14:anchorId="4FCA3BC9" wp14:editId="1C646251">
                <wp:simplePos x="0" y="0"/>
                <wp:positionH relativeFrom="margin">
                  <wp:posOffset>85725</wp:posOffset>
                </wp:positionH>
                <wp:positionV relativeFrom="paragraph">
                  <wp:posOffset>486410</wp:posOffset>
                </wp:positionV>
                <wp:extent cx="1514475" cy="1419225"/>
                <wp:effectExtent l="0" t="0" r="9525" b="9525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D46E0" w14:textId="77777777" w:rsidR="00512E2B" w:rsidRDefault="00125627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Příkazník</w:t>
                            </w:r>
                          </w:p>
                          <w:p w14:paraId="3284BE17" w14:textId="77777777" w:rsidR="00512E2B" w:rsidRDefault="00125627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Sídlo</w:t>
                            </w:r>
                          </w:p>
                          <w:p w14:paraId="297D5378" w14:textId="77777777" w:rsidR="00C121D1" w:rsidRDefault="00C121D1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Jednající </w:t>
                            </w:r>
                          </w:p>
                          <w:p w14:paraId="2193AFD5" w14:textId="38E50F5B" w:rsidR="000C4D52" w:rsidRDefault="000C4D52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IČ </w:t>
                            </w:r>
                          </w:p>
                          <w:p w14:paraId="47F7F7A3" w14:textId="39CD359A" w:rsidR="008A09A6" w:rsidRDefault="008A09A6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DIČ</w:t>
                            </w:r>
                          </w:p>
                          <w:p w14:paraId="0EE40847" w14:textId="77777777" w:rsidR="008A09A6" w:rsidRDefault="008A09A6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Bankovní spojení</w:t>
                            </w:r>
                          </w:p>
                          <w:p w14:paraId="5D1E3A06" w14:textId="77777777" w:rsidR="008A09A6" w:rsidRDefault="008A09A6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Číslo účtu</w:t>
                            </w:r>
                          </w:p>
                          <w:p w14:paraId="6BA4D4CA" w14:textId="77777777" w:rsidR="00101A5A" w:rsidRDefault="00101A5A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</w:p>
                          <w:p w14:paraId="2D8436B4" w14:textId="77777777" w:rsidR="008A09A6" w:rsidRDefault="00101A5A" w:rsidP="000B32C7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426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Tel./e-mail:</w:t>
                            </w:r>
                          </w:p>
                          <w:p w14:paraId="443371D4" w14:textId="77777777" w:rsidR="008A09A6" w:rsidRDefault="008A09A6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  <w:rPr>
                                <w:rStyle w:val="Bodytext2Exact"/>
                              </w:rPr>
                            </w:pPr>
                          </w:p>
                          <w:p w14:paraId="04A2B513" w14:textId="77777777" w:rsidR="008A09A6" w:rsidRDefault="008A09A6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E-mail / Datová schr.:</w:t>
                            </w:r>
                          </w:p>
                          <w:p w14:paraId="71095252" w14:textId="77777777" w:rsidR="00512E2B" w:rsidRDefault="00512E2B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A3BC9" id="Text Box 6" o:spid="_x0000_s1028" type="#_x0000_t202" style="position:absolute;margin-left:6.75pt;margin-top:38.3pt;width:119.25pt;height:111.75pt;z-index:-251656704;visibility:visible;mso-wrap-style:square;mso-width-percent:0;mso-height-percent:0;mso-wrap-distance-left:5pt;mso-wrap-distance-top:0;mso-wrap-distance-right:4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Ju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" filled="f" stroked="f">
                <v:textbox inset="0,0,0,0">
                  <w:txbxContent>
                    <w:p w14:paraId="20AD46E0" w14:textId="77777777" w:rsidR="00512E2B" w:rsidRDefault="00125627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</w:pPr>
                      <w:r>
                        <w:rPr>
                          <w:rStyle w:val="Bodytext2Exact"/>
                        </w:rPr>
                        <w:t>Příkazník</w:t>
                      </w:r>
                    </w:p>
                    <w:p w14:paraId="3284BE17" w14:textId="77777777" w:rsidR="00512E2B" w:rsidRDefault="00125627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</w:pPr>
                      <w:r>
                        <w:rPr>
                          <w:rStyle w:val="Bodytext2Exact"/>
                        </w:rPr>
                        <w:t>Sídlo</w:t>
                      </w:r>
                    </w:p>
                    <w:p w14:paraId="297D5378" w14:textId="77777777" w:rsidR="00C121D1" w:rsidRDefault="00C121D1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Jednající </w:t>
                      </w:r>
                    </w:p>
                    <w:p w14:paraId="2193AFD5" w14:textId="38E50F5B" w:rsidR="000C4D52" w:rsidRDefault="000C4D52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IČ </w:t>
                      </w:r>
                    </w:p>
                    <w:p w14:paraId="47F7F7A3" w14:textId="39CD359A" w:rsidR="008A09A6" w:rsidRDefault="008A09A6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DIČ</w:t>
                      </w:r>
                    </w:p>
                    <w:p w14:paraId="0EE40847" w14:textId="77777777" w:rsidR="008A09A6" w:rsidRDefault="008A09A6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Bankovní spojení</w:t>
                      </w:r>
                    </w:p>
                    <w:p w14:paraId="5D1E3A06" w14:textId="77777777" w:rsidR="008A09A6" w:rsidRDefault="008A09A6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Číslo účtu</w:t>
                      </w:r>
                    </w:p>
                    <w:p w14:paraId="6BA4D4CA" w14:textId="77777777" w:rsidR="00101A5A" w:rsidRDefault="00101A5A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</w:p>
                    <w:p w14:paraId="2D8436B4" w14:textId="77777777" w:rsidR="008A09A6" w:rsidRDefault="00101A5A" w:rsidP="000B32C7">
                      <w:pPr>
                        <w:pStyle w:val="Bodytext20"/>
                        <w:shd w:val="clear" w:color="auto" w:fill="auto"/>
                        <w:spacing w:line="245" w:lineRule="exact"/>
                        <w:ind w:firstLine="426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Tel./e-mail:</w:t>
                      </w:r>
                    </w:p>
                    <w:p w14:paraId="443371D4" w14:textId="77777777" w:rsidR="008A09A6" w:rsidRDefault="008A09A6">
                      <w:pPr>
                        <w:pStyle w:val="Bodytext20"/>
                        <w:shd w:val="clear" w:color="auto" w:fill="auto"/>
                        <w:spacing w:line="245" w:lineRule="exact"/>
                        <w:ind w:firstLine="0"/>
                        <w:jc w:val="left"/>
                        <w:rPr>
                          <w:rStyle w:val="Bodytext2Exact"/>
                        </w:rPr>
                      </w:pPr>
                    </w:p>
                    <w:p w14:paraId="04A2B513" w14:textId="77777777" w:rsidR="008A09A6" w:rsidRDefault="008A09A6">
                      <w:pPr>
                        <w:pStyle w:val="Bodytext20"/>
                        <w:shd w:val="clear" w:color="auto" w:fill="auto"/>
                        <w:spacing w:line="245" w:lineRule="exact"/>
                        <w:ind w:firstLine="0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E-mail / Datová schr.:</w:t>
                      </w:r>
                    </w:p>
                    <w:p w14:paraId="71095252" w14:textId="77777777" w:rsidR="00512E2B" w:rsidRDefault="00512E2B">
                      <w:pPr>
                        <w:pStyle w:val="Bodytext20"/>
                        <w:shd w:val="clear" w:color="auto" w:fill="auto"/>
                        <w:spacing w:line="245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25627">
        <w:t>dále jen „Příkazce"</w:t>
      </w:r>
    </w:p>
    <w:p w14:paraId="13D59667" w14:textId="77777777" w:rsidR="000C4D52" w:rsidRDefault="000C4D52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  <w:bookmarkStart w:id="1" w:name="bookmark1"/>
    </w:p>
    <w:p w14:paraId="03F79BCD" w14:textId="77777777" w:rsidR="000C4D52" w:rsidRDefault="000C4D52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</w:p>
    <w:p w14:paraId="6BB91C02" w14:textId="56322475" w:rsidR="005023FC" w:rsidRPr="000C4D52" w:rsidRDefault="000C4D52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  <w:r w:rsidRPr="00AC78C5">
        <w:rPr>
          <w:b/>
          <w:lang w:val="en-US" w:eastAsia="en-US" w:bidi="en-US"/>
        </w:rPr>
        <w:t>FAKO spol. s r.o</w:t>
      </w:r>
      <w:r w:rsidRPr="000C4D52">
        <w:rPr>
          <w:lang w:val="en-US" w:eastAsia="en-US" w:bidi="en-US"/>
        </w:rPr>
        <w:t>.</w:t>
      </w:r>
    </w:p>
    <w:p w14:paraId="697BD32A" w14:textId="77777777" w:rsidR="000C4D52" w:rsidRPr="00BB5D23" w:rsidRDefault="000C4D52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  <w:r w:rsidRPr="00BB5D23">
        <w:t>Kotojedská 2588/91, 767 01 Kroměříž</w:t>
      </w:r>
      <w:r w:rsidRPr="00BB5D23">
        <w:rPr>
          <w:lang w:val="en-US" w:eastAsia="en-US" w:bidi="en-US"/>
        </w:rPr>
        <w:t xml:space="preserve"> </w:t>
      </w:r>
    </w:p>
    <w:p w14:paraId="06C69CE0" w14:textId="7CAF2E6F" w:rsidR="00B44B4B" w:rsidRPr="00BB5D23" w:rsidRDefault="00096F69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  <w:r>
        <w:rPr>
          <w:lang w:val="en-US" w:eastAsia="en-US" w:bidi="en-US"/>
        </w:rPr>
        <w:t>Petra Kubíková</w:t>
      </w:r>
      <w:r w:rsidR="00915398">
        <w:rPr>
          <w:lang w:val="en-US" w:eastAsia="en-US" w:bidi="en-US"/>
        </w:rPr>
        <w:t>, jednatelka</w:t>
      </w:r>
    </w:p>
    <w:p w14:paraId="29AD2F8C" w14:textId="77777777" w:rsidR="000C4D52" w:rsidRPr="00BB5D23" w:rsidRDefault="000C4D52" w:rsidP="00C04FBF">
      <w:pPr>
        <w:pStyle w:val="Bodytext20"/>
        <w:shd w:val="clear" w:color="auto" w:fill="auto"/>
        <w:ind w:firstLine="0"/>
        <w:jc w:val="left"/>
      </w:pPr>
      <w:r w:rsidRPr="00BB5D23">
        <w:t>18188711</w:t>
      </w:r>
    </w:p>
    <w:p w14:paraId="468AF704" w14:textId="066FC933" w:rsidR="000C4D52" w:rsidRPr="00BB5D23" w:rsidRDefault="000C4D52" w:rsidP="00C04FBF">
      <w:pPr>
        <w:pStyle w:val="Bodytext20"/>
        <w:shd w:val="clear" w:color="auto" w:fill="auto"/>
        <w:ind w:firstLine="0"/>
        <w:jc w:val="left"/>
      </w:pPr>
      <w:r w:rsidRPr="00BB5D23">
        <w:t>CZ18188711</w:t>
      </w:r>
    </w:p>
    <w:p w14:paraId="2F30D861" w14:textId="1E86B51D" w:rsidR="00B44B4B" w:rsidRPr="00BB5D23" w:rsidRDefault="00096F69" w:rsidP="00C04FBF">
      <w:pPr>
        <w:pStyle w:val="Bodytext20"/>
        <w:shd w:val="clear" w:color="auto" w:fill="auto"/>
        <w:ind w:firstLine="0"/>
        <w:jc w:val="lef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ČSOB a.s.</w:t>
      </w:r>
    </w:p>
    <w:p w14:paraId="46EE5DD0" w14:textId="5FD2AF9B" w:rsidR="00B44B4B" w:rsidRPr="00BB5D23" w:rsidRDefault="00096F69" w:rsidP="00C04FBF">
      <w:pPr>
        <w:pStyle w:val="Bodytext20"/>
        <w:shd w:val="clear" w:color="auto" w:fill="auto"/>
        <w:ind w:firstLine="0"/>
        <w:jc w:val="left"/>
        <w:rPr>
          <w:color w:val="333333"/>
          <w:shd w:val="clear" w:color="auto" w:fill="FFFFFF"/>
        </w:rPr>
      </w:pPr>
      <w:r>
        <w:t>195090615/0300</w:t>
      </w:r>
    </w:p>
    <w:p w14:paraId="2BFC814C" w14:textId="6252029E" w:rsidR="00096F69" w:rsidRDefault="00067441" w:rsidP="00C04FBF">
      <w:pPr>
        <w:pStyle w:val="Bodytext20"/>
        <w:shd w:val="clear" w:color="auto" w:fill="auto"/>
        <w:ind w:firstLine="0"/>
        <w:jc w:val="left"/>
        <w:rPr>
          <w:rStyle w:val="Hypertextovodkaz"/>
          <w:shd w:val="clear" w:color="auto" w:fill="FFFFFF"/>
        </w:rPr>
      </w:pPr>
      <w:r>
        <w:rPr>
          <w:color w:val="333333"/>
          <w:shd w:val="clear" w:color="auto" w:fill="FFFFFF"/>
        </w:rPr>
        <w:t>XXX</w:t>
      </w:r>
    </w:p>
    <w:p w14:paraId="0F0B7EC2" w14:textId="7DB53699" w:rsidR="00694F1F" w:rsidRPr="00096F69" w:rsidRDefault="000C4D52" w:rsidP="00096F69">
      <w:pPr>
        <w:pStyle w:val="Bodytext20"/>
        <w:shd w:val="clear" w:color="auto" w:fill="auto"/>
        <w:ind w:left="2268" w:firstLine="0"/>
        <w:jc w:val="left"/>
        <w:rPr>
          <w:color w:val="0563C1" w:themeColor="hyperlink"/>
          <w:u w:val="single"/>
          <w:shd w:val="clear" w:color="auto" w:fill="FFFFFF"/>
        </w:rPr>
      </w:pPr>
      <w:r w:rsidRPr="00BB5D23">
        <w:t>společnost zapsaná v OR vedeném u KS v Brně, oddíl C, vložka</w:t>
      </w:r>
      <w:r w:rsidR="00096F69">
        <w:t xml:space="preserve"> 2433</w:t>
      </w:r>
    </w:p>
    <w:p w14:paraId="1B0C4E17" w14:textId="421C93F5" w:rsidR="00BB1703" w:rsidRDefault="00BB1703" w:rsidP="00C04FBF">
      <w:pPr>
        <w:pStyle w:val="Bodytext20"/>
        <w:shd w:val="clear" w:color="auto" w:fill="auto"/>
        <w:ind w:firstLine="0"/>
        <w:jc w:val="left"/>
      </w:pPr>
    </w:p>
    <w:p w14:paraId="1A546B06" w14:textId="1EEAA695" w:rsidR="00EC220B" w:rsidRPr="007B4F35" w:rsidRDefault="000C4D52" w:rsidP="000C4D52">
      <w:pPr>
        <w:pStyle w:val="Bodytext20"/>
        <w:shd w:val="clear" w:color="auto" w:fill="auto"/>
        <w:ind w:left="1416" w:firstLine="708"/>
        <w:jc w:val="lef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d</w:t>
      </w:r>
      <w:r w:rsidR="00EC220B">
        <w:rPr>
          <w:color w:val="333333"/>
          <w:shd w:val="clear" w:color="auto" w:fill="FFFFFF"/>
        </w:rPr>
        <w:t>ále jen „Příkazník“</w:t>
      </w:r>
    </w:p>
    <w:p w14:paraId="1088A407" w14:textId="77777777" w:rsidR="00B44B4B" w:rsidRDefault="00B44B4B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</w:p>
    <w:p w14:paraId="650949AD" w14:textId="77777777" w:rsidR="00C04FBF" w:rsidRDefault="00C04FBF" w:rsidP="00C04FBF">
      <w:pPr>
        <w:pStyle w:val="Bodytext20"/>
        <w:shd w:val="clear" w:color="auto" w:fill="auto"/>
        <w:ind w:firstLine="0"/>
        <w:jc w:val="left"/>
        <w:rPr>
          <w:lang w:val="en-US" w:eastAsia="en-US" w:bidi="en-US"/>
        </w:rPr>
      </w:pPr>
    </w:p>
    <w:p w14:paraId="305C6756" w14:textId="77777777" w:rsidR="00512E2B" w:rsidRDefault="007E7BD9" w:rsidP="00664580">
      <w:pPr>
        <w:pStyle w:val="Bodytext20"/>
        <w:shd w:val="clear" w:color="auto" w:fill="auto"/>
        <w:ind w:firstLine="0"/>
        <w:jc w:val="left"/>
        <w:rPr>
          <w:rStyle w:val="Heading21"/>
        </w:rPr>
      </w:pPr>
      <w:r>
        <w:rPr>
          <w:b/>
          <w:lang w:val="en-US" w:eastAsia="en-US" w:bidi="en-US"/>
        </w:rPr>
        <w:t xml:space="preserve">II. </w:t>
      </w:r>
      <w:r w:rsidR="00125627">
        <w:rPr>
          <w:rStyle w:val="Heading21"/>
        </w:rPr>
        <w:t>Předmět smlouvy</w:t>
      </w:r>
      <w:bookmarkEnd w:id="1"/>
    </w:p>
    <w:p w14:paraId="63F520E3" w14:textId="77777777" w:rsidR="00C04FBF" w:rsidRDefault="00C04FBF" w:rsidP="00C04FBF">
      <w:pPr>
        <w:pStyle w:val="Bodytext20"/>
        <w:shd w:val="clear" w:color="auto" w:fill="auto"/>
        <w:ind w:left="2832" w:firstLine="708"/>
        <w:jc w:val="left"/>
      </w:pPr>
    </w:p>
    <w:p w14:paraId="4DFB8BB7" w14:textId="7575C54C" w:rsidR="00166CFB" w:rsidRDefault="00166CFB" w:rsidP="00166CFB">
      <w:pPr>
        <w:pStyle w:val="Bodytext20"/>
        <w:shd w:val="clear" w:color="auto" w:fill="auto"/>
        <w:tabs>
          <w:tab w:val="left" w:pos="565"/>
        </w:tabs>
        <w:spacing w:after="254" w:line="240" w:lineRule="exact"/>
        <w:ind w:right="200" w:firstLine="0"/>
      </w:pPr>
      <w:r>
        <w:t xml:space="preserve">2.1. </w:t>
      </w:r>
      <w:r w:rsidR="00125627">
        <w:t xml:space="preserve">Příkazník se zavazuje, že v rozsahu dohodnutém v této smlouvě a za podmínek v ní uvedených, pro příkazce, na jeho účet a jeho jménem zařídí </w:t>
      </w:r>
      <w:r w:rsidR="005C7FAB">
        <w:t xml:space="preserve">výkon koordinátora BOZP </w:t>
      </w:r>
      <w:r w:rsidR="00125627">
        <w:t>na staveništi</w:t>
      </w:r>
    </w:p>
    <w:p w14:paraId="4B6B168F" w14:textId="664D4509" w:rsidR="000C4D52" w:rsidRPr="000C4D52" w:rsidRDefault="000C4D52" w:rsidP="000C4D52">
      <w:pPr>
        <w:pStyle w:val="Bodytext20"/>
        <w:shd w:val="clear" w:color="auto" w:fill="auto"/>
        <w:tabs>
          <w:tab w:val="left" w:pos="565"/>
        </w:tabs>
        <w:spacing w:after="254" w:line="240" w:lineRule="exact"/>
        <w:ind w:right="200" w:firstLine="0"/>
        <w:jc w:val="center"/>
      </w:pPr>
      <w:r w:rsidRPr="000C4D52">
        <w:rPr>
          <w:b/>
          <w:bCs/>
        </w:rPr>
        <w:t>„Samostatný parkovací systém P+G a B+R v Kroměříži – Parkovací dům na ulici Havlíčkova – 2. etapa</w:t>
      </w:r>
      <w:r w:rsidRPr="000C4D52">
        <w:rPr>
          <w:b/>
        </w:rPr>
        <w:t>“</w:t>
      </w:r>
    </w:p>
    <w:p w14:paraId="19F8588C" w14:textId="77777777" w:rsidR="00512E2B" w:rsidRDefault="00166CFB" w:rsidP="00166CFB">
      <w:pPr>
        <w:pStyle w:val="Bodytext20"/>
        <w:shd w:val="clear" w:color="auto" w:fill="auto"/>
        <w:tabs>
          <w:tab w:val="left" w:pos="565"/>
        </w:tabs>
        <w:spacing w:after="254" w:line="240" w:lineRule="exact"/>
        <w:ind w:right="200" w:firstLine="0"/>
      </w:pPr>
      <w:r>
        <w:t xml:space="preserve">2.2. </w:t>
      </w:r>
      <w:r w:rsidR="00125627">
        <w:t>Příkazce se zavazuje, že za vykonání a zařízení ujednaných činností zaplatí příkazníkovi úplatu ve výši ujednané v této smlouvě.</w:t>
      </w:r>
    </w:p>
    <w:p w14:paraId="10716C6B" w14:textId="79D608A7" w:rsidR="00694F1F" w:rsidRDefault="007E7BD9" w:rsidP="00694F1F">
      <w:pPr>
        <w:pStyle w:val="Heading20"/>
        <w:keepNext/>
        <w:keepLines/>
        <w:shd w:val="clear" w:color="auto" w:fill="auto"/>
        <w:tabs>
          <w:tab w:val="left" w:pos="521"/>
        </w:tabs>
        <w:spacing w:before="0" w:after="293"/>
        <w:jc w:val="both"/>
        <w:rPr>
          <w:rStyle w:val="Heading21"/>
          <w:b/>
          <w:bCs/>
        </w:rPr>
      </w:pPr>
      <w:bookmarkStart w:id="2" w:name="bookmark2"/>
      <w:r>
        <w:rPr>
          <w:rStyle w:val="Heading21"/>
          <w:b/>
          <w:bCs/>
        </w:rPr>
        <w:lastRenderedPageBreak/>
        <w:t>III.</w:t>
      </w:r>
      <w:r>
        <w:rPr>
          <w:rStyle w:val="Heading21"/>
          <w:b/>
          <w:bCs/>
        </w:rPr>
        <w:tab/>
      </w:r>
      <w:r w:rsidR="00125627">
        <w:rPr>
          <w:rStyle w:val="Heading21"/>
          <w:b/>
          <w:bCs/>
        </w:rPr>
        <w:t>Rozsah a obsah předmětu plnění</w:t>
      </w:r>
      <w:bookmarkEnd w:id="2"/>
    </w:p>
    <w:p w14:paraId="5DAE656D" w14:textId="25A26274" w:rsidR="00512E2B" w:rsidRPr="00694F1F" w:rsidRDefault="00694F1F" w:rsidP="00694F1F">
      <w:pPr>
        <w:pStyle w:val="Heading20"/>
        <w:keepNext/>
        <w:keepLines/>
        <w:shd w:val="clear" w:color="auto" w:fill="auto"/>
        <w:tabs>
          <w:tab w:val="left" w:pos="521"/>
        </w:tabs>
        <w:spacing w:before="0" w:after="293"/>
        <w:jc w:val="both"/>
        <w:rPr>
          <w:b w:val="0"/>
          <w:bCs w:val="0"/>
          <w:spacing w:val="10"/>
          <w:sz w:val="24"/>
          <w:szCs w:val="24"/>
        </w:rPr>
      </w:pPr>
      <w:r>
        <w:rPr>
          <w:b w:val="0"/>
          <w:bCs w:val="0"/>
          <w:spacing w:val="10"/>
          <w:sz w:val="24"/>
          <w:szCs w:val="24"/>
        </w:rPr>
        <w:t xml:space="preserve">3. 1. </w:t>
      </w:r>
      <w:r w:rsidR="00125627" w:rsidRPr="005D2C17">
        <w:rPr>
          <w:b w:val="0"/>
          <w:bCs w:val="0"/>
          <w:spacing w:val="10"/>
          <w:sz w:val="24"/>
          <w:szCs w:val="24"/>
        </w:rPr>
        <w:t>Zajištění úk</w:t>
      </w:r>
      <w:r w:rsidR="00907979">
        <w:rPr>
          <w:b w:val="0"/>
          <w:bCs w:val="0"/>
          <w:spacing w:val="10"/>
          <w:sz w:val="24"/>
          <w:szCs w:val="24"/>
        </w:rPr>
        <w:t>onů koordinátora BOZP</w:t>
      </w:r>
      <w:r w:rsidR="00125627" w:rsidRPr="005D2C17">
        <w:rPr>
          <w:b w:val="0"/>
          <w:bCs w:val="0"/>
          <w:spacing w:val="10"/>
          <w:sz w:val="24"/>
          <w:szCs w:val="24"/>
        </w:rPr>
        <w:t xml:space="preserve"> v následujícím sjednaném rozsahu při realizaci </w:t>
      </w:r>
      <w:r w:rsidR="00125627" w:rsidRPr="00694F1F">
        <w:rPr>
          <w:b w:val="0"/>
          <w:bCs w:val="0"/>
          <w:spacing w:val="10"/>
          <w:sz w:val="24"/>
          <w:szCs w:val="24"/>
        </w:rPr>
        <w:t>stavby:</w:t>
      </w:r>
    </w:p>
    <w:p w14:paraId="4413A2EE" w14:textId="7531B577" w:rsidR="00694F1F" w:rsidRPr="00694F1F" w:rsidRDefault="00694F1F" w:rsidP="00694F1F">
      <w:pPr>
        <w:pStyle w:val="Bodytext10"/>
        <w:numPr>
          <w:ilvl w:val="0"/>
          <w:numId w:val="27"/>
        </w:numPr>
        <w:tabs>
          <w:tab w:val="left" w:pos="946"/>
        </w:tabs>
        <w:spacing w:after="0" w:line="268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694F1F">
        <w:rPr>
          <w:color w:val="000000"/>
          <w:sz w:val="24"/>
          <w:szCs w:val="24"/>
        </w:rPr>
        <w:t>ýkon funkce koordinátora bezpečnosti a ochrany zdraví při práci na staveništi a zajištění oznámení o zahájení prací a jeho doručení příslušnému oblastnímu inspektorátu práce ve smyslu ustanovení zákona č. 309/2006 Sb. a nařízení vlády č. 591/2006 Sb., o bližších minimálních požadavcích na bezpečnost a ochranu zdraví při práci na staveništích. Neprodleně po podání oznámení o zahájení prací předá příkazník příkazci kopii oznámení s potvrzením o jeho podání příslušnému úřadu</w:t>
      </w:r>
    </w:p>
    <w:p w14:paraId="616F1148" w14:textId="2548587C" w:rsidR="00694F1F" w:rsidRPr="00694F1F" w:rsidRDefault="00694F1F" w:rsidP="00694F1F">
      <w:pPr>
        <w:pStyle w:val="Bodytext10"/>
        <w:numPr>
          <w:ilvl w:val="0"/>
          <w:numId w:val="27"/>
        </w:numPr>
        <w:tabs>
          <w:tab w:val="left" w:pos="94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694F1F">
        <w:rPr>
          <w:color w:val="000000"/>
          <w:sz w:val="24"/>
          <w:szCs w:val="24"/>
        </w:rPr>
        <w:t>ajištění všech povinností stavebníka (příkazce) plynoucích ze zákona č. 309/2006 Sb. (mimo povinností příkazce vůči koordinátorovi bezpečnosti a ochrany zdraví při práci na staveništi), včetně zpracování Plánu bezpečnosti a ochrany zdraví při práci na staveništi před zahájením prací na staveništi a jeho aktualizace v průběhu stavby. Plán bezpečnosti a ochrany zdraví při práci na staveništi musí být zpracován a aktualizován s ohledem na druh a velikost stavby tak, aby plně vyhovoval potřebám zajištění bezpečné a zdraví neohrožující práce. V plánu budou uvedena potřebná opatření z hlediska časové potřeby i způsobu provedení.</w:t>
      </w:r>
    </w:p>
    <w:p w14:paraId="7E492DAB" w14:textId="3F71A76F" w:rsidR="00694F1F" w:rsidRPr="00694F1F" w:rsidRDefault="00694F1F" w:rsidP="00694F1F">
      <w:pPr>
        <w:pStyle w:val="Bodytext10"/>
        <w:numPr>
          <w:ilvl w:val="0"/>
          <w:numId w:val="27"/>
        </w:numPr>
        <w:tabs>
          <w:tab w:val="left" w:pos="94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694F1F">
        <w:rPr>
          <w:color w:val="000000"/>
          <w:sz w:val="24"/>
          <w:szCs w:val="24"/>
        </w:rPr>
        <w:t xml:space="preserve"> rámci výkonu funkce koordinátora bezpečnosti a ochrany zdraví při práci na staveništi povede bezpečnostní deník. Do bezpečnostního deníku budou zaznamenávány veškeré skutečnosti týkající se bezpečnosti a ochrany zdraví při práci na staveništi, zejména pak tyto skutečnosti:</w:t>
      </w:r>
    </w:p>
    <w:p w14:paraId="140554EB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seznámení s místními riziky za účelem předcházení ohrožení života a zdraví osob, které se s vědomím zhotovitele stavby mohou zdržovat na staveništi (pokud stavební práce probíhají za provozu),</w:t>
      </w:r>
    </w:p>
    <w:p w14:paraId="7778F60A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seznámení s plánem bezpečnosti a ochrany zdraví při práci na staveništi,</w:t>
      </w:r>
    </w:p>
    <w:p w14:paraId="4B1EF9C9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zápisy z kontrolních prohlídek</w:t>
      </w:r>
    </w:p>
    <w:p w14:paraId="61B7B1D9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nedostatky zjištěné při pochůzkách na stavbě včetně uložení opatření k nápravě,</w:t>
      </w:r>
    </w:p>
    <w:p w14:paraId="07C91DFC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oznámení o nepřijetí uložených opatření k nápravě,</w:t>
      </w:r>
    </w:p>
    <w:p w14:paraId="6E9D17E4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koordinace s techniky bezpečnosti a ochrany zdraví při práci jednotlivých (pod)dodavatelů,</w:t>
      </w:r>
    </w:p>
    <w:p w14:paraId="750FE9F4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koordinace činností jednotlivých (pod)dodavatelů s cílem vyloučení bezpečnostních kolizí,</w:t>
      </w:r>
      <w:bookmarkStart w:id="3" w:name="bookmark12"/>
      <w:bookmarkEnd w:id="3"/>
    </w:p>
    <w:p w14:paraId="48A1CE1B" w14:textId="77777777" w:rsidR="00694F1F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 w:rsidRPr="00694F1F">
        <w:rPr>
          <w:b w:val="0"/>
          <w:sz w:val="24"/>
          <w:szCs w:val="24"/>
        </w:rPr>
        <w:t>kontrola dodržování čistoty a pořádku na staveništi.</w:t>
      </w:r>
      <w:bookmarkStart w:id="4" w:name="bookmark13"/>
      <w:bookmarkEnd w:id="4"/>
    </w:p>
    <w:p w14:paraId="0675F379" w14:textId="2DC34D10" w:rsidR="00632CDD" w:rsidRPr="00694F1F" w:rsidRDefault="00694F1F" w:rsidP="00694F1F">
      <w:pPr>
        <w:pStyle w:val="Heading20"/>
        <w:keepNext/>
        <w:keepLines/>
        <w:numPr>
          <w:ilvl w:val="0"/>
          <w:numId w:val="27"/>
        </w:numPr>
        <w:shd w:val="clear" w:color="auto" w:fill="auto"/>
        <w:tabs>
          <w:tab w:val="left" w:pos="521"/>
        </w:tabs>
        <w:spacing w:before="0" w:after="2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Pr="00694F1F">
        <w:rPr>
          <w:b w:val="0"/>
          <w:sz w:val="24"/>
          <w:szCs w:val="24"/>
        </w:rPr>
        <w:t>ěsíční Zápis o provedené kontrole a dodržování bezpečnosti práce na staveništi podle ustanovení zákona č. 309/2006 Sb. §18, odst. 2</w:t>
      </w:r>
    </w:p>
    <w:p w14:paraId="64A04548" w14:textId="77777777" w:rsidR="007E59FA" w:rsidRDefault="007E59FA" w:rsidP="007E59FA">
      <w:pPr>
        <w:pStyle w:val="Bodytext20"/>
        <w:shd w:val="clear" w:color="auto" w:fill="auto"/>
        <w:tabs>
          <w:tab w:val="left" w:pos="757"/>
        </w:tabs>
        <w:spacing w:line="240" w:lineRule="exact"/>
        <w:ind w:left="760" w:firstLine="0"/>
      </w:pPr>
    </w:p>
    <w:p w14:paraId="738EBEBC" w14:textId="77777777" w:rsidR="00512E2B" w:rsidRPr="00664580" w:rsidRDefault="00125627">
      <w:pPr>
        <w:pStyle w:val="Bodytext20"/>
        <w:numPr>
          <w:ilvl w:val="0"/>
          <w:numId w:val="5"/>
        </w:numPr>
        <w:shd w:val="clear" w:color="auto" w:fill="auto"/>
        <w:tabs>
          <w:tab w:val="left" w:pos="757"/>
        </w:tabs>
        <w:spacing w:after="240" w:line="240" w:lineRule="exact"/>
        <w:ind w:firstLine="0"/>
      </w:pPr>
      <w:r w:rsidRPr="00664580">
        <w:t>Příkazník provádí úkony dle této smlouvy osobně a není oprávněn nechat se zastupovat třetí osobou. Toto však nebrání příkazníkovi tomu, aby v souvislosti s plněním předmětu této smlouvy nespolupracoval s jiným oprávněným odborným subjektem.</w:t>
      </w:r>
    </w:p>
    <w:p w14:paraId="46381B7F" w14:textId="739494FC" w:rsidR="00512E2B" w:rsidRDefault="00125627">
      <w:pPr>
        <w:pStyle w:val="Bodytext20"/>
        <w:numPr>
          <w:ilvl w:val="0"/>
          <w:numId w:val="5"/>
        </w:numPr>
        <w:shd w:val="clear" w:color="auto" w:fill="auto"/>
        <w:tabs>
          <w:tab w:val="left" w:pos="757"/>
        </w:tabs>
        <w:spacing w:line="240" w:lineRule="exact"/>
        <w:ind w:firstLine="0"/>
      </w:pPr>
      <w:r>
        <w:lastRenderedPageBreak/>
        <w:t>V ceně jsou zahrnuty náklady, které příkazník nutně nebo účelně vynaloží při plnění svého závazku. Součástí ceny je fotodokumentace stavby pořízená při realizaci stavby.</w:t>
      </w:r>
    </w:p>
    <w:p w14:paraId="26248B59" w14:textId="77777777" w:rsidR="00BB1703" w:rsidRDefault="00BB1703" w:rsidP="00BB1703">
      <w:pPr>
        <w:pStyle w:val="Bodytext20"/>
        <w:shd w:val="clear" w:color="auto" w:fill="auto"/>
        <w:tabs>
          <w:tab w:val="left" w:pos="757"/>
        </w:tabs>
        <w:spacing w:line="240" w:lineRule="exact"/>
        <w:ind w:firstLine="0"/>
      </w:pPr>
    </w:p>
    <w:p w14:paraId="7F40CA0F" w14:textId="28D77B29" w:rsidR="00BB1703" w:rsidRPr="000C2E54" w:rsidRDefault="00BB1703">
      <w:pPr>
        <w:pStyle w:val="Bodytext20"/>
        <w:numPr>
          <w:ilvl w:val="0"/>
          <w:numId w:val="5"/>
        </w:numPr>
        <w:shd w:val="clear" w:color="auto" w:fill="auto"/>
        <w:tabs>
          <w:tab w:val="left" w:pos="757"/>
        </w:tabs>
        <w:spacing w:line="240" w:lineRule="exact"/>
        <w:ind w:firstLine="0"/>
        <w:rPr>
          <w:color w:val="auto"/>
        </w:rPr>
      </w:pPr>
      <w:r w:rsidRPr="000C2E54">
        <w:rPr>
          <w:color w:val="auto"/>
        </w:rPr>
        <w:t xml:space="preserve">Činnost koordinátora BOZP bude provádět : </w:t>
      </w:r>
    </w:p>
    <w:p w14:paraId="7183B1DF" w14:textId="5441929A" w:rsidR="00166CFB" w:rsidRPr="000C2E54" w:rsidRDefault="008F275A" w:rsidP="00166CFB">
      <w:pPr>
        <w:pStyle w:val="Bodytext20"/>
        <w:shd w:val="clear" w:color="auto" w:fill="auto"/>
        <w:tabs>
          <w:tab w:val="left" w:pos="757"/>
        </w:tabs>
        <w:spacing w:line="240" w:lineRule="exact"/>
        <w:ind w:firstLine="0"/>
        <w:rPr>
          <w:color w:val="auto"/>
        </w:rPr>
      </w:pPr>
      <w:r>
        <w:rPr>
          <w:color w:val="auto"/>
        </w:rPr>
        <w:t xml:space="preserve">           </w:t>
      </w:r>
      <w:r w:rsidR="00067441">
        <w:rPr>
          <w:color w:val="auto"/>
        </w:rPr>
        <w:t>XXX</w:t>
      </w:r>
      <w:r w:rsidR="00BB1703" w:rsidRPr="000C2E54">
        <w:rPr>
          <w:color w:val="auto"/>
        </w:rPr>
        <w:t xml:space="preserve"> ITI/592/KOO/2018   a</w:t>
      </w:r>
    </w:p>
    <w:p w14:paraId="69380F2F" w14:textId="4C049C2C" w:rsidR="00BB1703" w:rsidRPr="009A24E8" w:rsidRDefault="000C2E54" w:rsidP="00166CFB">
      <w:pPr>
        <w:pStyle w:val="Bodytext20"/>
        <w:shd w:val="clear" w:color="auto" w:fill="auto"/>
        <w:tabs>
          <w:tab w:val="left" w:pos="757"/>
        </w:tabs>
        <w:spacing w:line="240" w:lineRule="exact"/>
        <w:ind w:firstLine="0"/>
        <w:rPr>
          <w:color w:val="auto"/>
        </w:rPr>
      </w:pPr>
      <w:r>
        <w:rPr>
          <w:color w:val="auto"/>
        </w:rPr>
        <w:t xml:space="preserve">           </w:t>
      </w:r>
      <w:r w:rsidR="00067441">
        <w:rPr>
          <w:color w:val="auto"/>
        </w:rPr>
        <w:t>XXX</w:t>
      </w:r>
      <w:r w:rsidR="00BB1703" w:rsidRPr="000C2E54">
        <w:rPr>
          <w:color w:val="auto"/>
        </w:rPr>
        <w:t xml:space="preserve">  osvědčení </w:t>
      </w:r>
      <w:r w:rsidR="00096F69" w:rsidRPr="000C2E54">
        <w:rPr>
          <w:color w:val="auto"/>
        </w:rPr>
        <w:t>KARO/162/KOO/2020</w:t>
      </w:r>
    </w:p>
    <w:p w14:paraId="0E3CEC4F" w14:textId="77777777" w:rsidR="00BB1703" w:rsidRDefault="00BB1703" w:rsidP="00166CFB">
      <w:pPr>
        <w:pStyle w:val="Bodytext20"/>
        <w:shd w:val="clear" w:color="auto" w:fill="auto"/>
        <w:tabs>
          <w:tab w:val="left" w:pos="757"/>
        </w:tabs>
        <w:spacing w:line="240" w:lineRule="exact"/>
        <w:ind w:firstLine="0"/>
      </w:pPr>
    </w:p>
    <w:p w14:paraId="644BB6F0" w14:textId="77777777" w:rsidR="00512E2B" w:rsidRDefault="007E7BD9" w:rsidP="00166CFB">
      <w:pPr>
        <w:pStyle w:val="Heading20"/>
        <w:keepNext/>
        <w:keepLines/>
        <w:shd w:val="clear" w:color="auto" w:fill="auto"/>
        <w:tabs>
          <w:tab w:val="left" w:pos="511"/>
        </w:tabs>
        <w:spacing w:before="0" w:after="278"/>
        <w:jc w:val="both"/>
      </w:pPr>
      <w:bookmarkStart w:id="5" w:name="bookmark3"/>
      <w:r>
        <w:rPr>
          <w:rStyle w:val="Heading21"/>
          <w:b/>
          <w:bCs/>
        </w:rPr>
        <w:t>IV.</w:t>
      </w:r>
      <w:r>
        <w:rPr>
          <w:rStyle w:val="Heading21"/>
          <w:b/>
          <w:bCs/>
        </w:rPr>
        <w:tab/>
      </w:r>
      <w:r w:rsidR="00125627">
        <w:rPr>
          <w:rStyle w:val="Heading21"/>
          <w:b/>
          <w:bCs/>
        </w:rPr>
        <w:t>Způsob plnění předmětu smlouvy</w:t>
      </w:r>
      <w:bookmarkEnd w:id="5"/>
    </w:p>
    <w:p w14:paraId="47B60A00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0"/>
        </w:tabs>
        <w:spacing w:after="240" w:line="240" w:lineRule="exact"/>
        <w:ind w:firstLine="0"/>
      </w:pPr>
      <w:r>
        <w:t>Při plnění předmětu této smlouvy se příkazník zavazuje dodržovat všeobecně závazné předpisy, ujednání této smlouvy, dohodnuté nebo přiložené výchozí podklady, předané mu příkazcem, jeho pokyny, rozhodnutí a stanoviska veřejnoprávních (resortních) orgánů a organizací v souladu se smlouvou.</w:t>
      </w:r>
    </w:p>
    <w:p w14:paraId="2DAA82A9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40" w:line="240" w:lineRule="exact"/>
        <w:ind w:firstLine="0"/>
      </w:pPr>
      <w:r>
        <w:t>Pokud z důvodu změny rozsahu a upřesnění původního řešení stavby nastanou skutečnosti, které budou mít vliv na cenu a termín plnění, budou upraveny dodatkem k této smlouvě.</w:t>
      </w:r>
    </w:p>
    <w:p w14:paraId="01634D03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40" w:line="240" w:lineRule="exact"/>
        <w:ind w:firstLine="0"/>
      </w:pPr>
      <w:r>
        <w:t>Odborné činnosti a záležitosti je příkazník povinen zabezpečovat s náležitou odbornou péčí v souladu se zájmy příkazce. Předmět plnění, ujednaný v této smlouvě, je splněn řádným vykonáním činností, ke kterým se příkazník zavázal v článku III. této smlouvy.</w:t>
      </w:r>
    </w:p>
    <w:p w14:paraId="598E27BB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36" w:line="240" w:lineRule="exact"/>
        <w:ind w:firstLine="0"/>
      </w:pPr>
      <w:r>
        <w:t>Příkazník bude o všech zjištěných podstatných skutečnostech neprodleně informovat příkazce. Příkazník se zdrží veškerého jednání, které by mohlo přímo nebo nepřímo ohrozit zájmy příkazce.</w:t>
      </w:r>
    </w:p>
    <w:p w14:paraId="3D972141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44" w:line="245" w:lineRule="exact"/>
        <w:ind w:firstLine="0"/>
      </w:pPr>
      <w:r>
        <w:t>Příkazníkovi není dovoleno projednávat subdodavatelské vztahy s vybraným zhotovitelem stavby bez odsouhlasení Příkazce.</w:t>
      </w:r>
    </w:p>
    <w:p w14:paraId="69E38444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40" w:line="240" w:lineRule="exact"/>
        <w:ind w:firstLine="0"/>
      </w:pPr>
      <w:r>
        <w:t>Příkazník je vázán povinností mlčenlivosti o skutečnostech tvořících předmět státního, služebního, lékařského, popř. obchodního tajemství, pokud s nimi při výkonu své činnosti, podle této smlouvy, přišel do styku a bez písemného souhlasu nesmí informovat třetí osoby.</w:t>
      </w:r>
    </w:p>
    <w:p w14:paraId="585613BF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236" w:line="240" w:lineRule="exact"/>
        <w:ind w:firstLine="0"/>
        <w:jc w:val="left"/>
      </w:pPr>
      <w:r>
        <w:t>Příkazník je povinen postupovat při výkonu své činnosti převážně v souladu se zákonem č.309/2006 Sb. a NV č. 591/2006 Sb.</w:t>
      </w:r>
    </w:p>
    <w:p w14:paraId="79406791" w14:textId="77777777" w:rsidR="00512E2B" w:rsidRDefault="00125627">
      <w:pPr>
        <w:pStyle w:val="Bodytext20"/>
        <w:numPr>
          <w:ilvl w:val="0"/>
          <w:numId w:val="6"/>
        </w:numPr>
        <w:shd w:val="clear" w:color="auto" w:fill="auto"/>
        <w:tabs>
          <w:tab w:val="left" w:pos="535"/>
        </w:tabs>
        <w:spacing w:after="486" w:line="245" w:lineRule="exact"/>
        <w:ind w:firstLine="0"/>
      </w:pPr>
      <w:r>
        <w:t>V případě, že se povinnosti příkazníka dostanou do rozporu s obchodními zájmy příkazce, je příkazník povinen s příkazcem tuto situaci neprodleně projednat.</w:t>
      </w:r>
    </w:p>
    <w:p w14:paraId="36D21612" w14:textId="77777777" w:rsidR="00512E2B" w:rsidRDefault="007E7BD9" w:rsidP="00166CFB">
      <w:pPr>
        <w:pStyle w:val="Heading20"/>
        <w:keepNext/>
        <w:keepLines/>
        <w:shd w:val="clear" w:color="auto" w:fill="auto"/>
        <w:tabs>
          <w:tab w:val="left" w:pos="391"/>
        </w:tabs>
        <w:spacing w:before="0" w:after="275"/>
        <w:jc w:val="both"/>
      </w:pPr>
      <w:bookmarkStart w:id="6" w:name="bookmark4"/>
      <w:r>
        <w:rPr>
          <w:rStyle w:val="Heading21"/>
          <w:b/>
          <w:bCs/>
        </w:rPr>
        <w:t>V.</w:t>
      </w:r>
      <w:r>
        <w:rPr>
          <w:rStyle w:val="Heading21"/>
          <w:b/>
          <w:bCs/>
        </w:rPr>
        <w:tab/>
      </w:r>
      <w:r w:rsidR="00125627">
        <w:rPr>
          <w:rStyle w:val="Heading21"/>
          <w:b/>
          <w:bCs/>
        </w:rPr>
        <w:t>Čas plnění</w:t>
      </w:r>
      <w:bookmarkEnd w:id="6"/>
    </w:p>
    <w:p w14:paraId="34A575B3" w14:textId="415AA9DB" w:rsidR="00512E2B" w:rsidRDefault="00125627">
      <w:pPr>
        <w:pStyle w:val="Bodytext20"/>
        <w:numPr>
          <w:ilvl w:val="0"/>
          <w:numId w:val="7"/>
        </w:numPr>
        <w:shd w:val="clear" w:color="auto" w:fill="auto"/>
        <w:tabs>
          <w:tab w:val="left" w:pos="535"/>
        </w:tabs>
        <w:spacing w:after="258" w:line="245" w:lineRule="exact"/>
        <w:ind w:firstLine="0"/>
        <w:jc w:val="left"/>
      </w:pPr>
      <w:r>
        <w:t xml:space="preserve">Příkazník se zavazuje, že odborné činnosti podle této smlouvy pro </w:t>
      </w:r>
      <w:r w:rsidR="00664580">
        <w:t>příkazce</w:t>
      </w:r>
      <w:r>
        <w:t xml:space="preserve"> vykoná ve lhůtě:</w:t>
      </w:r>
    </w:p>
    <w:p w14:paraId="3209D7BA" w14:textId="7AEEBEDE" w:rsidR="00511E8B" w:rsidRDefault="00125627" w:rsidP="00511E8B">
      <w:pPr>
        <w:pStyle w:val="Bodytext30"/>
        <w:numPr>
          <w:ilvl w:val="0"/>
          <w:numId w:val="30"/>
        </w:numPr>
        <w:shd w:val="clear" w:color="auto" w:fill="auto"/>
        <w:spacing w:before="0" w:after="0"/>
        <w:jc w:val="both"/>
        <w:rPr>
          <w:b w:val="0"/>
          <w:bCs w:val="0"/>
          <w:spacing w:val="10"/>
          <w:sz w:val="24"/>
          <w:szCs w:val="24"/>
        </w:rPr>
      </w:pPr>
      <w:r w:rsidRPr="005D2C17">
        <w:rPr>
          <w:b w:val="0"/>
          <w:bCs w:val="0"/>
          <w:spacing w:val="10"/>
          <w:sz w:val="24"/>
          <w:szCs w:val="24"/>
        </w:rPr>
        <w:t>zajištění prací funkce T</w:t>
      </w:r>
      <w:r w:rsidR="00664580">
        <w:rPr>
          <w:b w:val="0"/>
          <w:bCs w:val="0"/>
          <w:spacing w:val="10"/>
          <w:sz w:val="24"/>
          <w:szCs w:val="24"/>
        </w:rPr>
        <w:t>echnik BOZP</w:t>
      </w:r>
      <w:r w:rsidRPr="005D2C17">
        <w:rPr>
          <w:b w:val="0"/>
          <w:bCs w:val="0"/>
          <w:spacing w:val="10"/>
          <w:sz w:val="24"/>
          <w:szCs w:val="24"/>
        </w:rPr>
        <w:t>:</w:t>
      </w:r>
    </w:p>
    <w:p w14:paraId="1A4C448E" w14:textId="77777777" w:rsidR="00511E8B" w:rsidRPr="00511E8B" w:rsidRDefault="00511E8B" w:rsidP="00511E8B">
      <w:pPr>
        <w:pStyle w:val="Bodytext30"/>
        <w:shd w:val="clear" w:color="auto" w:fill="auto"/>
        <w:spacing w:before="0" w:after="0"/>
        <w:ind w:left="360"/>
        <w:jc w:val="both"/>
        <w:rPr>
          <w:b w:val="0"/>
          <w:bCs w:val="0"/>
          <w:spacing w:val="10"/>
          <w:sz w:val="24"/>
          <w:szCs w:val="24"/>
        </w:rPr>
      </w:pPr>
    </w:p>
    <w:p w14:paraId="5653F8D2" w14:textId="4422AD4A" w:rsidR="00511E8B" w:rsidRPr="00BB5D23" w:rsidRDefault="00511E8B" w:rsidP="00511E8B">
      <w:pPr>
        <w:pStyle w:val="Bodytext20"/>
        <w:shd w:val="clear" w:color="auto" w:fill="auto"/>
        <w:tabs>
          <w:tab w:val="left" w:pos="565"/>
        </w:tabs>
        <w:spacing w:after="254" w:line="240" w:lineRule="exact"/>
        <w:ind w:right="200" w:firstLine="0"/>
      </w:pPr>
      <w:r w:rsidRPr="00BB5D23">
        <w:t xml:space="preserve">v průběhu realizace zakázky </w:t>
      </w:r>
      <w:r w:rsidRPr="00BB5D23">
        <w:rPr>
          <w:b/>
          <w:bCs/>
        </w:rPr>
        <w:t>„Samostatný parkovací systém P+G a B+R v Kroměříži – Parkovací dům na ulici Havlíčkova – 2. etapa</w:t>
      </w:r>
      <w:r w:rsidRPr="00BB5D23">
        <w:rPr>
          <w:b/>
        </w:rPr>
        <w:t xml:space="preserve">“ </w:t>
      </w:r>
      <w:r w:rsidRPr="00BB5D23">
        <w:t xml:space="preserve">(od předání staveniště do ukončení stavby).  </w:t>
      </w:r>
    </w:p>
    <w:p w14:paraId="6E7D6CC0" w14:textId="01368382" w:rsidR="00511E8B" w:rsidRPr="00BB5D23" w:rsidRDefault="00511E8B" w:rsidP="00511E8B">
      <w:pPr>
        <w:pStyle w:val="rove2-slovantext"/>
        <w:rPr>
          <w:rFonts w:ascii="Times New Roman" w:hAnsi="Times New Roman"/>
          <w:color w:val="000000"/>
          <w:sz w:val="24"/>
        </w:rPr>
      </w:pPr>
      <w:r w:rsidRPr="00BB5D23">
        <w:rPr>
          <w:rFonts w:ascii="Times New Roman" w:hAnsi="Times New Roman"/>
          <w:color w:val="000000"/>
          <w:sz w:val="24"/>
        </w:rPr>
        <w:t xml:space="preserve">O konkrétním datu předání staveniště i ukončení stavby bude příkazník obeznámen příkazcem, a to písemně na email uvedený v hlavičce této smlouvy. </w:t>
      </w:r>
    </w:p>
    <w:p w14:paraId="255F1D0C" w14:textId="0401DBA5" w:rsidR="00786013" w:rsidRDefault="00786013" w:rsidP="00220416">
      <w:pPr>
        <w:pStyle w:val="Bodytext30"/>
        <w:shd w:val="clear" w:color="auto" w:fill="auto"/>
        <w:tabs>
          <w:tab w:val="left" w:pos="352"/>
        </w:tabs>
        <w:spacing w:before="0" w:after="0" w:line="240" w:lineRule="exact"/>
        <w:jc w:val="both"/>
        <w:rPr>
          <w:b w:val="0"/>
          <w:bCs w:val="0"/>
          <w:spacing w:val="10"/>
          <w:sz w:val="24"/>
          <w:szCs w:val="24"/>
        </w:rPr>
      </w:pPr>
    </w:p>
    <w:p w14:paraId="4CEA2AA1" w14:textId="77777777" w:rsidR="005023FC" w:rsidRPr="005D2C17" w:rsidRDefault="005023FC" w:rsidP="00220416">
      <w:pPr>
        <w:pStyle w:val="Bodytext30"/>
        <w:shd w:val="clear" w:color="auto" w:fill="auto"/>
        <w:tabs>
          <w:tab w:val="left" w:pos="352"/>
        </w:tabs>
        <w:spacing w:before="0" w:after="0" w:line="240" w:lineRule="exact"/>
        <w:jc w:val="both"/>
        <w:rPr>
          <w:b w:val="0"/>
          <w:bCs w:val="0"/>
          <w:spacing w:val="10"/>
          <w:sz w:val="24"/>
          <w:szCs w:val="24"/>
        </w:rPr>
      </w:pPr>
    </w:p>
    <w:p w14:paraId="4E723116" w14:textId="77777777" w:rsidR="00512E2B" w:rsidRDefault="00125627">
      <w:pPr>
        <w:pStyle w:val="Bodytext20"/>
        <w:numPr>
          <w:ilvl w:val="0"/>
          <w:numId w:val="7"/>
        </w:numPr>
        <w:shd w:val="clear" w:color="auto" w:fill="auto"/>
        <w:tabs>
          <w:tab w:val="left" w:pos="540"/>
        </w:tabs>
        <w:spacing w:after="482" w:line="240" w:lineRule="exact"/>
        <w:ind w:firstLine="0"/>
      </w:pPr>
      <w:r>
        <w:t>Dodržení termínu plnění je závislé na řádném a včasném spolupůsobení příkazce, ujednaném v této smlouvě. Po dobu prodlení příkazce s poskytnutím spolupůsobení není příkazník v prodlení se splněním povinnosti splnit předmět smlouvy v ujednaném termínu.</w:t>
      </w:r>
    </w:p>
    <w:p w14:paraId="0DD20797" w14:textId="77777777" w:rsidR="00512E2B" w:rsidRDefault="007E7BD9" w:rsidP="00166CFB">
      <w:pPr>
        <w:pStyle w:val="Heading20"/>
        <w:keepNext/>
        <w:keepLines/>
        <w:shd w:val="clear" w:color="auto" w:fill="auto"/>
        <w:tabs>
          <w:tab w:val="left" w:pos="511"/>
        </w:tabs>
        <w:spacing w:before="0" w:after="275"/>
        <w:jc w:val="both"/>
      </w:pPr>
      <w:bookmarkStart w:id="7" w:name="bookmark5"/>
      <w:r>
        <w:rPr>
          <w:rStyle w:val="Heading21"/>
          <w:b/>
          <w:bCs/>
        </w:rPr>
        <w:t>VI.</w:t>
      </w:r>
      <w:r>
        <w:rPr>
          <w:rStyle w:val="Heading21"/>
          <w:b/>
          <w:bCs/>
        </w:rPr>
        <w:tab/>
      </w:r>
      <w:r w:rsidR="00125627">
        <w:rPr>
          <w:rStyle w:val="Heading21"/>
          <w:b/>
          <w:bCs/>
        </w:rPr>
        <w:t>Spolupůsobení a podklady příkazce</w:t>
      </w:r>
      <w:bookmarkEnd w:id="7"/>
    </w:p>
    <w:p w14:paraId="4D79E33A" w14:textId="3F08C677" w:rsidR="00512E2B" w:rsidRDefault="00125627" w:rsidP="007E59FA">
      <w:pPr>
        <w:pStyle w:val="Bodytext20"/>
        <w:numPr>
          <w:ilvl w:val="0"/>
          <w:numId w:val="9"/>
        </w:numPr>
        <w:shd w:val="clear" w:color="auto" w:fill="auto"/>
        <w:tabs>
          <w:tab w:val="left" w:pos="525"/>
        </w:tabs>
        <w:spacing w:line="245" w:lineRule="exact"/>
        <w:ind w:firstLine="0"/>
      </w:pPr>
      <w:r>
        <w:t>Předmět plnění této smlouvy příkazník provede a splní podle podkladů, předaných příkazcem při podpisu smlouvy:</w:t>
      </w:r>
      <w:r w:rsidR="007E59FA">
        <w:t xml:space="preserve"> </w:t>
      </w:r>
      <w:r w:rsidRPr="005D2C17">
        <w:t>projektové dokumentace pro provádění stavby</w:t>
      </w:r>
      <w:r w:rsidR="00AC78C5">
        <w:t xml:space="preserve"> „</w:t>
      </w:r>
      <w:r w:rsidR="00AC78C5" w:rsidRPr="000C4D52">
        <w:rPr>
          <w:b/>
          <w:bCs/>
        </w:rPr>
        <w:t>Samostatný parkovací systém P+G a B+R v Kroměříži – Parkovací dům na ulici Havlíčkova – 2. etapa</w:t>
      </w:r>
      <w:r w:rsidR="00AC78C5" w:rsidRPr="000C4D52">
        <w:rPr>
          <w:b/>
        </w:rPr>
        <w:t>“</w:t>
      </w:r>
      <w:r w:rsidR="00DC3110">
        <w:rPr>
          <w:b/>
        </w:rPr>
        <w:t xml:space="preserve"> </w:t>
      </w:r>
      <w:r w:rsidR="0056555A">
        <w:t xml:space="preserve">zpracovanou spol. </w:t>
      </w:r>
      <w:r w:rsidR="00DC3110">
        <w:t>knesl kynč architekti s.r.o., se sídlem Šumavská 416/15, Brno 602 00</w:t>
      </w:r>
      <w:r w:rsidR="005023FC" w:rsidRPr="005D2C17">
        <w:t xml:space="preserve"> </w:t>
      </w:r>
      <w:r w:rsidRPr="005D2C17">
        <w:t>(dále jen „projektová dokumentace")</w:t>
      </w:r>
      <w:r w:rsidR="00907979">
        <w:t xml:space="preserve"> předané elektronicky</w:t>
      </w:r>
      <w:r w:rsidR="00AC78C5">
        <w:t>.</w:t>
      </w:r>
    </w:p>
    <w:p w14:paraId="70EF6E3E" w14:textId="77777777" w:rsidR="00AC78C5" w:rsidRPr="005D2C17" w:rsidRDefault="00AC78C5" w:rsidP="00AC78C5">
      <w:pPr>
        <w:pStyle w:val="Bodytext20"/>
        <w:shd w:val="clear" w:color="auto" w:fill="auto"/>
        <w:tabs>
          <w:tab w:val="left" w:pos="525"/>
        </w:tabs>
        <w:spacing w:line="245" w:lineRule="exact"/>
        <w:ind w:firstLine="0"/>
      </w:pPr>
    </w:p>
    <w:p w14:paraId="050FCF87" w14:textId="77777777" w:rsidR="00AC78C5" w:rsidRDefault="00125627" w:rsidP="00AC78C5">
      <w:pPr>
        <w:pStyle w:val="Bodytext20"/>
        <w:numPr>
          <w:ilvl w:val="0"/>
          <w:numId w:val="9"/>
        </w:numPr>
        <w:shd w:val="clear" w:color="auto" w:fill="auto"/>
        <w:tabs>
          <w:tab w:val="left" w:pos="762"/>
        </w:tabs>
        <w:spacing w:after="482" w:line="240" w:lineRule="exact"/>
        <w:ind w:firstLine="0"/>
      </w:pPr>
      <w:r>
        <w:t>V rámci svého spolupůsobení se příkazce zavazuje, že v rozsahu nevyhnutelně nutném na vyzvání poskytne příkazníkovi spolupráci při zajištění podkladů, doplňujících údajů, upřesnění, vyjádření a stanovisek, jejichž potřeba vznikne v průběhu plnění této smlouvy. Toto spolupůsobení poskytne příkazce příkazníkovi nejpozději do 3 dnů od jeho vyžádání.</w:t>
      </w:r>
      <w:bookmarkStart w:id="8" w:name="bookmark6"/>
    </w:p>
    <w:p w14:paraId="541F29ED" w14:textId="4A992A0F" w:rsidR="00512E2B" w:rsidRDefault="00ED7F1F" w:rsidP="00AC78C5">
      <w:pPr>
        <w:pStyle w:val="Bodytext20"/>
        <w:shd w:val="clear" w:color="auto" w:fill="auto"/>
        <w:tabs>
          <w:tab w:val="left" w:pos="762"/>
        </w:tabs>
        <w:spacing w:after="482" w:line="240" w:lineRule="exact"/>
        <w:ind w:firstLine="0"/>
      </w:pPr>
      <w:r w:rsidRPr="00AC78C5">
        <w:rPr>
          <w:rStyle w:val="Heading21"/>
        </w:rPr>
        <w:t>VII.</w:t>
      </w:r>
      <w:r w:rsidRPr="00AC78C5">
        <w:rPr>
          <w:rStyle w:val="Heading21"/>
        </w:rPr>
        <w:tab/>
      </w:r>
      <w:r w:rsidR="00125627" w:rsidRPr="00AC78C5">
        <w:rPr>
          <w:rStyle w:val="Heading21"/>
        </w:rPr>
        <w:t>Cena předmětu plnění a platební podmínky</w:t>
      </w:r>
      <w:bookmarkEnd w:id="8"/>
    </w:p>
    <w:p w14:paraId="4A984ACE" w14:textId="3EF6820A" w:rsidR="00512E2B" w:rsidRDefault="00125627">
      <w:pPr>
        <w:pStyle w:val="Bodytext20"/>
        <w:numPr>
          <w:ilvl w:val="0"/>
          <w:numId w:val="11"/>
        </w:numPr>
        <w:shd w:val="clear" w:color="auto" w:fill="auto"/>
        <w:tabs>
          <w:tab w:val="left" w:pos="767"/>
        </w:tabs>
        <w:spacing w:after="472" w:line="240" w:lineRule="exact"/>
        <w:ind w:left="220" w:firstLine="0"/>
      </w:pPr>
      <w:r>
        <w:t>Cena za práce a činnosti ujednané v předmětu této smlouvy je sjednána dohodou smluvních stran na základě cenové nabídky příkazníka ze dne</w:t>
      </w:r>
      <w:r w:rsidR="00D25731">
        <w:t xml:space="preserve"> </w:t>
      </w:r>
      <w:r w:rsidR="00AC78C5">
        <w:t>6</w:t>
      </w:r>
      <w:r w:rsidR="00D25731">
        <w:t>.</w:t>
      </w:r>
      <w:r w:rsidR="00AC78C5">
        <w:t xml:space="preserve"> 10</w:t>
      </w:r>
      <w:r w:rsidR="00D25731">
        <w:t>.</w:t>
      </w:r>
      <w:r w:rsidR="00AC78C5">
        <w:t xml:space="preserve"> </w:t>
      </w:r>
      <w:r w:rsidR="00D25731">
        <w:t>2020</w:t>
      </w:r>
      <w:r w:rsidR="00AC78C5">
        <w:t>,</w:t>
      </w:r>
      <w:r>
        <w:t xml:space="preserve"> která je přílohou č. 1 smlouvy. Odměna příkazníka za činnosti v rozsahu a obsahu smluveného dle čl. II (Předmětu smlouvy), dle čl. III (Rozsah a obsah předmětu plnění)</w:t>
      </w:r>
      <w:r w:rsidR="00ED7F1F">
        <w:t xml:space="preserve"> činí</w:t>
      </w:r>
      <w:r>
        <w:t>: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558"/>
      </w:tblGrid>
      <w:tr w:rsidR="00AC78C5" w14:paraId="5789DA61" w14:textId="77777777" w:rsidTr="00AC78C5">
        <w:trPr>
          <w:trHeight w:hRule="exact" w:val="58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A9548" w14:textId="77777777" w:rsidR="00AC78C5" w:rsidRDefault="00AC78C5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left"/>
            </w:pPr>
            <w:r>
              <w:rPr>
                <w:rStyle w:val="Bodytext214ptBoldSpacing0pt"/>
              </w:rPr>
              <w:t>Rozsah prací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BDB9D5" w14:textId="77777777" w:rsidR="00AC78C5" w:rsidRDefault="00AC78C5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Bodytext214ptBoldSpacing0pt"/>
              </w:rPr>
              <w:t>Cena bez DPH</w:t>
            </w:r>
          </w:p>
        </w:tc>
      </w:tr>
      <w:tr w:rsidR="00AC78C5" w14:paraId="23D19E23" w14:textId="77777777" w:rsidTr="00AC78C5">
        <w:trPr>
          <w:trHeight w:hRule="exact" w:val="7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B9E5E" w14:textId="77777777" w:rsidR="00AC78C5" w:rsidRDefault="00AC78C5" w:rsidP="00220416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left"/>
            </w:pPr>
            <w:r>
              <w:rPr>
                <w:rStyle w:val="Bodytext214ptBoldSpacing0pt"/>
              </w:rPr>
              <w:t xml:space="preserve">Zajištění úkonů koordinátora BOZP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761E7" w14:textId="06F1BB1F" w:rsidR="00AC78C5" w:rsidRDefault="00AD08F1" w:rsidP="00AD08F1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t>6.900,-</w:t>
            </w:r>
            <w:r w:rsidR="00AC78C5">
              <w:t xml:space="preserve"> Kč/měsíc</w:t>
            </w:r>
          </w:p>
        </w:tc>
      </w:tr>
      <w:tr w:rsidR="00AC78C5" w14:paraId="47FC5683" w14:textId="77777777" w:rsidTr="00AC78C5">
        <w:trPr>
          <w:trHeight w:hRule="exact" w:val="7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AC61C8" w14:textId="3F1B67B5" w:rsidR="00AC78C5" w:rsidRDefault="00AC78C5" w:rsidP="00220416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left"/>
              <w:rPr>
                <w:rStyle w:val="Bodytext214ptBoldSpacing0pt"/>
              </w:rPr>
            </w:pPr>
            <w:r>
              <w:rPr>
                <w:rStyle w:val="Bodytext214ptBoldSpacing0pt"/>
              </w:rPr>
              <w:t>Zpracování Plánu BOZP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010EB" w14:textId="72417C43" w:rsidR="00AC78C5" w:rsidRDefault="00AD08F1">
            <w:pPr>
              <w:pStyle w:val="Bodytext20"/>
              <w:framePr w:w="9346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t>6.000,-</w:t>
            </w:r>
            <w:bookmarkStart w:id="9" w:name="_GoBack"/>
            <w:bookmarkEnd w:id="9"/>
            <w:r w:rsidR="00AC78C5">
              <w:t xml:space="preserve"> Kč/kpl</w:t>
            </w:r>
          </w:p>
        </w:tc>
      </w:tr>
    </w:tbl>
    <w:p w14:paraId="165E36AF" w14:textId="77777777" w:rsidR="00512E2B" w:rsidRDefault="00512E2B">
      <w:pPr>
        <w:framePr w:w="9346" w:wrap="notBeside" w:vAnchor="text" w:hAnchor="text" w:xAlign="center" w:y="1"/>
        <w:rPr>
          <w:sz w:val="2"/>
          <w:szCs w:val="2"/>
        </w:rPr>
      </w:pPr>
    </w:p>
    <w:p w14:paraId="2776808D" w14:textId="77777777" w:rsidR="007E59FA" w:rsidRDefault="007E59FA" w:rsidP="00AC78C5">
      <w:pPr>
        <w:pStyle w:val="Bodytext60"/>
        <w:shd w:val="clear" w:color="auto" w:fill="auto"/>
        <w:spacing w:before="435" w:after="275"/>
        <w:rPr>
          <w:rStyle w:val="Bodytext6SmallCaps"/>
          <w:b/>
          <w:bCs/>
        </w:rPr>
      </w:pPr>
    </w:p>
    <w:p w14:paraId="4A339345" w14:textId="7311D962" w:rsidR="00034BE7" w:rsidRDefault="00125627" w:rsidP="003C0BD5">
      <w:pPr>
        <w:pStyle w:val="Bodytext60"/>
        <w:shd w:val="clear" w:color="auto" w:fill="auto"/>
        <w:spacing w:before="435" w:after="275"/>
      </w:pPr>
      <w:r>
        <w:rPr>
          <w:rStyle w:val="Bodytext6SmallCaps"/>
          <w:b/>
          <w:bCs/>
        </w:rPr>
        <w:t>VIII. platební podmínky a fakturace</w:t>
      </w:r>
    </w:p>
    <w:p w14:paraId="106BAA2E" w14:textId="77777777" w:rsidR="003C0BD5" w:rsidRDefault="003C0BD5" w:rsidP="003C0BD5">
      <w:pPr>
        <w:pStyle w:val="Bodytext20"/>
        <w:numPr>
          <w:ilvl w:val="0"/>
          <w:numId w:val="12"/>
        </w:numPr>
        <w:shd w:val="clear" w:color="auto" w:fill="auto"/>
        <w:tabs>
          <w:tab w:val="left" w:pos="762"/>
        </w:tabs>
        <w:spacing w:line="235" w:lineRule="exact"/>
        <w:ind w:firstLine="0"/>
      </w:pPr>
      <w:r>
        <w:t xml:space="preserve">Příkazce uhradí odměnu na základě měsíčních faktur </w:t>
      </w:r>
    </w:p>
    <w:p w14:paraId="69B36A72" w14:textId="77777777" w:rsidR="00BB5D23" w:rsidRDefault="00BB5D23" w:rsidP="00BB5D23">
      <w:pPr>
        <w:pStyle w:val="Bodytext20"/>
        <w:shd w:val="clear" w:color="auto" w:fill="auto"/>
        <w:tabs>
          <w:tab w:val="left" w:pos="762"/>
        </w:tabs>
        <w:spacing w:line="235" w:lineRule="exact"/>
        <w:ind w:firstLine="0"/>
      </w:pPr>
    </w:p>
    <w:p w14:paraId="5D9BB198" w14:textId="0D6C52C6" w:rsidR="003C0BD5" w:rsidRDefault="00125627" w:rsidP="003C0BD5">
      <w:pPr>
        <w:pStyle w:val="Bodytext20"/>
        <w:numPr>
          <w:ilvl w:val="0"/>
          <w:numId w:val="12"/>
        </w:numPr>
        <w:shd w:val="clear" w:color="auto" w:fill="auto"/>
        <w:tabs>
          <w:tab w:val="left" w:pos="762"/>
        </w:tabs>
        <w:spacing w:line="235" w:lineRule="exact"/>
        <w:ind w:firstLine="0"/>
      </w:pPr>
      <w:r>
        <w:t>Platba bude realizována na základě příkazníkem vystavených faktur, jejíž splatnost je do 30 dní od doručení příkazci.</w:t>
      </w:r>
    </w:p>
    <w:p w14:paraId="23077587" w14:textId="77777777" w:rsidR="00BB5D23" w:rsidRDefault="00BB5D23" w:rsidP="00BB5D23">
      <w:pPr>
        <w:pStyle w:val="Bodytext20"/>
        <w:shd w:val="clear" w:color="auto" w:fill="auto"/>
        <w:tabs>
          <w:tab w:val="left" w:pos="762"/>
        </w:tabs>
        <w:spacing w:line="235" w:lineRule="exact"/>
        <w:ind w:firstLine="0"/>
      </w:pPr>
    </w:p>
    <w:p w14:paraId="68036277" w14:textId="38F90B35" w:rsidR="00512E2B" w:rsidRDefault="00125627" w:rsidP="003C0BD5">
      <w:pPr>
        <w:pStyle w:val="Bodytext20"/>
        <w:numPr>
          <w:ilvl w:val="0"/>
          <w:numId w:val="12"/>
        </w:numPr>
        <w:shd w:val="clear" w:color="auto" w:fill="auto"/>
        <w:tabs>
          <w:tab w:val="left" w:pos="762"/>
        </w:tabs>
        <w:spacing w:line="235" w:lineRule="exact"/>
        <w:ind w:firstLine="0"/>
      </w:pPr>
      <w:r>
        <w:t>V případě prodlení příkazce s úhradou daňového dokladu (faktury) dohodly smluvní strany úrok z prodlení ve výši 0,05 % z fakturované ceny za každý započatý den prodlení.</w:t>
      </w:r>
    </w:p>
    <w:p w14:paraId="2F4B89E0" w14:textId="77777777" w:rsidR="00BB5D23" w:rsidRDefault="00BB5D23" w:rsidP="00BB5D23">
      <w:pPr>
        <w:pStyle w:val="Bodytext20"/>
        <w:shd w:val="clear" w:color="auto" w:fill="auto"/>
        <w:tabs>
          <w:tab w:val="left" w:pos="762"/>
        </w:tabs>
        <w:spacing w:line="235" w:lineRule="exact"/>
        <w:ind w:firstLine="0"/>
      </w:pPr>
    </w:p>
    <w:p w14:paraId="64E56DC8" w14:textId="77777777" w:rsidR="00512E2B" w:rsidRDefault="00125627" w:rsidP="00166CFB">
      <w:pPr>
        <w:pStyle w:val="Bodytext20"/>
        <w:numPr>
          <w:ilvl w:val="0"/>
          <w:numId w:val="12"/>
        </w:numPr>
        <w:shd w:val="clear" w:color="auto" w:fill="auto"/>
        <w:tabs>
          <w:tab w:val="left" w:pos="758"/>
        </w:tabs>
        <w:spacing w:line="235" w:lineRule="exact"/>
        <w:ind w:firstLine="0"/>
      </w:pPr>
      <w:r>
        <w:t>V případě, že dojde ke zrušení nebo odstoupení od této smlouvy z důvodů na straně příkazce, bude příkazník práce rozpracované ke dni zrušení nebo odstoupení účtovat</w:t>
      </w:r>
      <w:r w:rsidR="00C04FBF">
        <w:t xml:space="preserve"> </w:t>
      </w:r>
      <w:r>
        <w:t>příkazci ve výši vzájemně dohodnutého rozsahu vykonaných prací dle výše uvedených dílčích faktur.</w:t>
      </w:r>
    </w:p>
    <w:p w14:paraId="7AE5EF8E" w14:textId="77777777" w:rsidR="00BB5D23" w:rsidRDefault="00BB5D23" w:rsidP="00BB5D23">
      <w:pPr>
        <w:pStyle w:val="Odstavecseseznamem"/>
      </w:pPr>
    </w:p>
    <w:p w14:paraId="7FF526FF" w14:textId="77777777" w:rsidR="00BB5D23" w:rsidRDefault="00BB5D23" w:rsidP="00BB5D23">
      <w:pPr>
        <w:pStyle w:val="Bodytext20"/>
        <w:shd w:val="clear" w:color="auto" w:fill="auto"/>
        <w:tabs>
          <w:tab w:val="left" w:pos="758"/>
        </w:tabs>
        <w:spacing w:line="235" w:lineRule="exact"/>
        <w:ind w:firstLine="0"/>
      </w:pPr>
    </w:p>
    <w:p w14:paraId="50B189D7" w14:textId="77777777" w:rsidR="00512E2B" w:rsidRDefault="00125627">
      <w:pPr>
        <w:pStyle w:val="Bodytext20"/>
        <w:numPr>
          <w:ilvl w:val="0"/>
          <w:numId w:val="12"/>
        </w:numPr>
        <w:shd w:val="clear" w:color="auto" w:fill="auto"/>
        <w:tabs>
          <w:tab w:val="left" w:pos="548"/>
        </w:tabs>
        <w:spacing w:line="235" w:lineRule="exact"/>
        <w:ind w:firstLine="0"/>
      </w:pPr>
      <w:r>
        <w:t>V případě změny rozsahu a času plnění bude cena určena výpočtem s použitím hodinových zúčtovacích sazeb podle nabídky.</w:t>
      </w:r>
    </w:p>
    <w:p w14:paraId="680E5BA3" w14:textId="77777777" w:rsidR="00BB5D23" w:rsidRDefault="00BB5D23" w:rsidP="00BB5D23">
      <w:pPr>
        <w:pStyle w:val="Bodytext20"/>
        <w:shd w:val="clear" w:color="auto" w:fill="auto"/>
        <w:tabs>
          <w:tab w:val="left" w:pos="548"/>
        </w:tabs>
        <w:spacing w:line="235" w:lineRule="exact"/>
        <w:ind w:firstLine="0"/>
      </w:pPr>
    </w:p>
    <w:p w14:paraId="4601E46E" w14:textId="43B552D9" w:rsidR="00512E2B" w:rsidRDefault="00125627">
      <w:pPr>
        <w:pStyle w:val="Bodytext20"/>
        <w:numPr>
          <w:ilvl w:val="0"/>
          <w:numId w:val="12"/>
        </w:numPr>
        <w:shd w:val="clear" w:color="auto" w:fill="auto"/>
        <w:tabs>
          <w:tab w:val="left" w:pos="552"/>
        </w:tabs>
        <w:spacing w:line="235" w:lineRule="exact"/>
        <w:ind w:firstLine="0"/>
      </w:pPr>
      <w:r>
        <w:t>V případě, že příkazce bude požadovat další práce, bude uzavřen písemný dodatek smlouvy. Dodatečné práce (prodloužení termínu stavby) bude oceněno poměrnou částí dle nabídky příkazníka ze dne</w:t>
      </w:r>
      <w:r w:rsidR="003C0BD5">
        <w:t xml:space="preserve"> 6. 10</w:t>
      </w:r>
      <w:r w:rsidR="002752F9">
        <w:t>.</w:t>
      </w:r>
      <w:r w:rsidR="003C0BD5">
        <w:t xml:space="preserve"> </w:t>
      </w:r>
      <w:r w:rsidR="002752F9">
        <w:t>2020</w:t>
      </w:r>
    </w:p>
    <w:p w14:paraId="36AB6E4E" w14:textId="77777777" w:rsidR="00BB5D23" w:rsidRDefault="00BB5D23" w:rsidP="00BB5D23">
      <w:pPr>
        <w:pStyle w:val="Odstavecseseznamem"/>
      </w:pPr>
    </w:p>
    <w:p w14:paraId="09DE77ED" w14:textId="77777777" w:rsidR="00BB5D23" w:rsidRDefault="00BB5D23" w:rsidP="00BB5D23">
      <w:pPr>
        <w:pStyle w:val="Bodytext20"/>
        <w:shd w:val="clear" w:color="auto" w:fill="auto"/>
        <w:tabs>
          <w:tab w:val="left" w:pos="552"/>
        </w:tabs>
        <w:spacing w:line="235" w:lineRule="exact"/>
        <w:ind w:firstLine="0"/>
      </w:pPr>
    </w:p>
    <w:p w14:paraId="51A53C4E" w14:textId="77777777" w:rsidR="00512E2B" w:rsidRDefault="00125627">
      <w:pPr>
        <w:pStyle w:val="Bodytext20"/>
        <w:numPr>
          <w:ilvl w:val="0"/>
          <w:numId w:val="12"/>
        </w:numPr>
        <w:shd w:val="clear" w:color="auto" w:fill="auto"/>
        <w:tabs>
          <w:tab w:val="left" w:pos="552"/>
        </w:tabs>
        <w:spacing w:line="235" w:lineRule="exact"/>
        <w:ind w:firstLine="0"/>
      </w:pPr>
      <w:r>
        <w:t>Faktury příkazníka musí formou a obsahem odpovídat zákonu o účetnictví a zákonu o dani z přidané hodnoty a musí obsahovat zejména:</w:t>
      </w:r>
    </w:p>
    <w:p w14:paraId="4B076F33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označení účetního dokladu a jeho pořadové číslo,</w:t>
      </w:r>
    </w:p>
    <w:p w14:paraId="7741E2D2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identifikační údaje příkazce,</w:t>
      </w:r>
    </w:p>
    <w:p w14:paraId="35A796B0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identifikační údaje příkazníka včetně DIČ,</w:t>
      </w:r>
    </w:p>
    <w:p w14:paraId="794CB646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název stavby,</w:t>
      </w:r>
    </w:p>
    <w:p w14:paraId="0EF9A18E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popis obsahu účetního dokladu,</w:t>
      </w:r>
    </w:p>
    <w:p w14:paraId="19B77D76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datum vystavení,</w:t>
      </w:r>
    </w:p>
    <w:p w14:paraId="2F54C62D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datum splatnosti,</w:t>
      </w:r>
    </w:p>
    <w:p w14:paraId="62436990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datum uskutečnění zdanitelného plnění,</w:t>
      </w:r>
    </w:p>
    <w:p w14:paraId="4F35A283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výši ceny bez daně celkem,</w:t>
      </w:r>
    </w:p>
    <w:p w14:paraId="57A85654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sazbu daně v %,</w:t>
      </w:r>
    </w:p>
    <w:p w14:paraId="7004AD14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podpis odpovědné osoby příkazce,</w:t>
      </w:r>
    </w:p>
    <w:p w14:paraId="7E70CCED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podpis příkazníka,</w:t>
      </w:r>
    </w:p>
    <w:p w14:paraId="48729942" w14:textId="77777777" w:rsidR="00512E2B" w:rsidRDefault="00125627">
      <w:pPr>
        <w:pStyle w:val="Bodytext20"/>
        <w:numPr>
          <w:ilvl w:val="0"/>
          <w:numId w:val="14"/>
        </w:numPr>
        <w:shd w:val="clear" w:color="auto" w:fill="auto"/>
        <w:tabs>
          <w:tab w:val="left" w:pos="255"/>
        </w:tabs>
        <w:spacing w:line="235" w:lineRule="exact"/>
        <w:ind w:firstLine="0"/>
      </w:pPr>
      <w:r>
        <w:t>přílohu - soupis provedených prací odsouhlasených příkazcem.</w:t>
      </w:r>
    </w:p>
    <w:p w14:paraId="62242294" w14:textId="77777777" w:rsidR="00BB5D23" w:rsidRDefault="00BB5D23" w:rsidP="00BB5D23">
      <w:pPr>
        <w:pStyle w:val="Bodytext20"/>
        <w:shd w:val="clear" w:color="auto" w:fill="auto"/>
        <w:tabs>
          <w:tab w:val="left" w:pos="255"/>
        </w:tabs>
        <w:spacing w:line="235" w:lineRule="exact"/>
        <w:ind w:firstLine="0"/>
      </w:pPr>
    </w:p>
    <w:p w14:paraId="6F6E47E0" w14:textId="77777777" w:rsidR="00512E2B" w:rsidRDefault="00125627">
      <w:pPr>
        <w:pStyle w:val="Bodytext20"/>
        <w:numPr>
          <w:ilvl w:val="0"/>
          <w:numId w:val="12"/>
        </w:numPr>
        <w:shd w:val="clear" w:color="auto" w:fill="auto"/>
        <w:tabs>
          <w:tab w:val="left" w:pos="548"/>
        </w:tabs>
        <w:spacing w:line="235" w:lineRule="exact"/>
        <w:ind w:right="600" w:firstLine="0"/>
        <w:jc w:val="left"/>
      </w:pPr>
      <w:r>
        <w:t>Peněžitý závazek příkazce se považuje za splněný v den, kdy je částka</w:t>
      </w:r>
      <w:r w:rsidR="000C1915">
        <w:t xml:space="preserve"> </w:t>
      </w:r>
      <w:r>
        <w:t>připsána na účet příkazníka.</w:t>
      </w:r>
    </w:p>
    <w:p w14:paraId="1F4F7BAF" w14:textId="77777777" w:rsidR="00BB5D23" w:rsidRDefault="00BB5D23" w:rsidP="00BB5D23">
      <w:pPr>
        <w:pStyle w:val="Bodytext20"/>
        <w:shd w:val="clear" w:color="auto" w:fill="auto"/>
        <w:tabs>
          <w:tab w:val="left" w:pos="548"/>
        </w:tabs>
        <w:spacing w:line="235" w:lineRule="exact"/>
        <w:ind w:right="600" w:firstLine="0"/>
        <w:jc w:val="left"/>
      </w:pPr>
    </w:p>
    <w:p w14:paraId="74C8407A" w14:textId="77777777" w:rsidR="007E59FA" w:rsidRDefault="007E59FA" w:rsidP="007E59FA">
      <w:pPr>
        <w:pStyle w:val="Bodytext20"/>
        <w:shd w:val="clear" w:color="auto" w:fill="auto"/>
        <w:tabs>
          <w:tab w:val="left" w:pos="548"/>
        </w:tabs>
        <w:spacing w:line="235" w:lineRule="exact"/>
        <w:ind w:right="600" w:firstLine="0"/>
        <w:jc w:val="left"/>
      </w:pPr>
    </w:p>
    <w:p w14:paraId="415E7BEF" w14:textId="77777777" w:rsidR="00512E2B" w:rsidRDefault="00125627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515"/>
        </w:tabs>
        <w:spacing w:before="0" w:after="278"/>
        <w:jc w:val="both"/>
      </w:pPr>
      <w:bookmarkStart w:id="10" w:name="bookmark7"/>
      <w:r>
        <w:rPr>
          <w:rStyle w:val="Heading21"/>
          <w:b/>
          <w:bCs/>
        </w:rPr>
        <w:t>Odpovědnost za kvalitu práce příkazníka</w:t>
      </w:r>
      <w:bookmarkEnd w:id="10"/>
    </w:p>
    <w:p w14:paraId="60C56427" w14:textId="77777777" w:rsidR="00512E2B" w:rsidRDefault="00125627">
      <w:pPr>
        <w:pStyle w:val="Bodytext20"/>
        <w:numPr>
          <w:ilvl w:val="0"/>
          <w:numId w:val="16"/>
        </w:numPr>
        <w:shd w:val="clear" w:color="auto" w:fill="auto"/>
        <w:tabs>
          <w:tab w:val="left" w:pos="552"/>
        </w:tabs>
        <w:spacing w:line="240" w:lineRule="exact"/>
        <w:ind w:firstLine="0"/>
      </w:pPr>
      <w:r>
        <w:t>Příkazník neodpovídá za vady, které byly způsobené použitím podkladů převzatých od příkazce a ani při vynaložení odborné péče nemohl příkazník zjistit jejich nevhodnost, případně na ně upozornil příkazce, ale ten na jejich použití trval.</w:t>
      </w:r>
    </w:p>
    <w:p w14:paraId="47489BFA" w14:textId="77777777" w:rsidR="00BB5D23" w:rsidRDefault="00BB5D23" w:rsidP="00BB5D23">
      <w:pPr>
        <w:pStyle w:val="Bodytext20"/>
        <w:shd w:val="clear" w:color="auto" w:fill="auto"/>
        <w:tabs>
          <w:tab w:val="left" w:pos="552"/>
        </w:tabs>
        <w:spacing w:line="240" w:lineRule="exact"/>
        <w:ind w:firstLine="0"/>
      </w:pPr>
    </w:p>
    <w:p w14:paraId="0FA00E54" w14:textId="77777777" w:rsidR="00512E2B" w:rsidRDefault="00125627">
      <w:pPr>
        <w:pStyle w:val="Bodytext20"/>
        <w:shd w:val="clear" w:color="auto" w:fill="auto"/>
        <w:spacing w:after="482" w:line="240" w:lineRule="exact"/>
        <w:ind w:firstLine="0"/>
      </w:pPr>
      <w:r>
        <w:t>9.2 Příkazce má právo na neodkladné a bezplatné odstranění opodstatněně reklamovaného nedostatku či vady plnění. Případná škoda prokazatelně způsobená příkazníkem při výkonu jeho činnosti bude příkazci uhrazena v souladu s platnými právními předpisy.</w:t>
      </w:r>
    </w:p>
    <w:p w14:paraId="0A525E0C" w14:textId="77777777" w:rsidR="00512E2B" w:rsidRDefault="00125627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408"/>
        </w:tabs>
        <w:spacing w:before="0" w:after="278"/>
        <w:jc w:val="both"/>
      </w:pPr>
      <w:bookmarkStart w:id="11" w:name="bookmark8"/>
      <w:r>
        <w:rPr>
          <w:rStyle w:val="Heading21"/>
          <w:b/>
          <w:bCs/>
        </w:rPr>
        <w:t>Změna závazku</w:t>
      </w:r>
      <w:bookmarkEnd w:id="11"/>
    </w:p>
    <w:p w14:paraId="14EEA850" w14:textId="77777777" w:rsidR="00512E2B" w:rsidRDefault="00125627">
      <w:pPr>
        <w:pStyle w:val="Bodytext20"/>
        <w:numPr>
          <w:ilvl w:val="0"/>
          <w:numId w:val="17"/>
        </w:numPr>
        <w:shd w:val="clear" w:color="auto" w:fill="auto"/>
        <w:tabs>
          <w:tab w:val="left" w:pos="682"/>
        </w:tabs>
        <w:spacing w:line="240" w:lineRule="exact"/>
        <w:ind w:firstLine="0"/>
      </w:pPr>
      <w:r>
        <w:t>Příkazce se zavazuje, že přistoupí na změnu smlouvy v případech, kdy se po uzavření smlouvy změní výchozí podklady rozhodné pro uzavření této smlouvy, nebo uplatní nové požadavky na příkazníka. Příkazce je povinen přistoupit na změnu smlouvy vždy, když dojde k prodlení se splněním jeho povinnosti spolupůsobení, dojednaného v této smlouvě.</w:t>
      </w:r>
    </w:p>
    <w:p w14:paraId="47949086" w14:textId="77777777" w:rsidR="00BB5D23" w:rsidRDefault="00BB5D23" w:rsidP="00BB5D23">
      <w:pPr>
        <w:pStyle w:val="Bodytext20"/>
        <w:shd w:val="clear" w:color="auto" w:fill="auto"/>
        <w:tabs>
          <w:tab w:val="left" w:pos="682"/>
        </w:tabs>
        <w:spacing w:line="240" w:lineRule="exact"/>
        <w:ind w:firstLine="0"/>
      </w:pPr>
    </w:p>
    <w:p w14:paraId="22BBB026" w14:textId="77777777" w:rsidR="00512E2B" w:rsidRDefault="00125627">
      <w:pPr>
        <w:pStyle w:val="Bodytext20"/>
        <w:numPr>
          <w:ilvl w:val="0"/>
          <w:numId w:val="17"/>
        </w:numPr>
        <w:shd w:val="clear" w:color="auto" w:fill="auto"/>
        <w:tabs>
          <w:tab w:val="left" w:pos="677"/>
        </w:tabs>
        <w:spacing w:line="240" w:lineRule="exact"/>
        <w:ind w:firstLine="0"/>
      </w:pPr>
      <w:r>
        <w:t>K návrhům dodatků k této smlouvě se strany zavazují vyjádřit písemně ve lhůtě 7 dnů od odeslání dodatku druhé straně. Po tuto dobu je tímto návrhem vázána strana, která ho podala.</w:t>
      </w:r>
    </w:p>
    <w:p w14:paraId="2BED1FA7" w14:textId="77777777" w:rsidR="00BB5D23" w:rsidRDefault="00BB5D23" w:rsidP="00BB5D23">
      <w:pPr>
        <w:pStyle w:val="Odstavecseseznamem"/>
      </w:pPr>
    </w:p>
    <w:p w14:paraId="29794231" w14:textId="77777777" w:rsidR="00BB5D23" w:rsidRDefault="00BB5D23" w:rsidP="00BB5D23">
      <w:pPr>
        <w:pStyle w:val="Bodytext20"/>
        <w:shd w:val="clear" w:color="auto" w:fill="auto"/>
        <w:tabs>
          <w:tab w:val="left" w:pos="677"/>
        </w:tabs>
        <w:spacing w:line="240" w:lineRule="exact"/>
        <w:ind w:firstLine="0"/>
      </w:pPr>
    </w:p>
    <w:p w14:paraId="1561664B" w14:textId="77777777" w:rsidR="00512E2B" w:rsidRDefault="00125627">
      <w:pPr>
        <w:pStyle w:val="Bodytext20"/>
        <w:numPr>
          <w:ilvl w:val="0"/>
          <w:numId w:val="17"/>
        </w:numPr>
        <w:shd w:val="clear" w:color="auto" w:fill="auto"/>
        <w:tabs>
          <w:tab w:val="left" w:pos="687"/>
        </w:tabs>
        <w:spacing w:line="240" w:lineRule="exact"/>
        <w:ind w:firstLine="0"/>
      </w:pPr>
      <w:r>
        <w:t>Smluvní strany se dohodly na tom, že příkazce uhradí příkazníkovi náklady v prokazatelné výši na vyhotovení práce a činnosti, které vznikly příkazníkovi tím, že příkazce ani v dodatečné lhůtě přiměřené závazku nesplnil svou povinnost poskytnout spolupůsobení v ujednaném rozsahu a příkazník na základě toho od smlouvy odstoupil. Tím není dotčeno právo příkazníka na náhradu škody, vzniklé porušením povinnosti ze strany příkazce.</w:t>
      </w:r>
    </w:p>
    <w:p w14:paraId="549DFF78" w14:textId="77777777" w:rsidR="005023FC" w:rsidRDefault="005023FC" w:rsidP="005D2C17">
      <w:pPr>
        <w:pStyle w:val="Bodytext20"/>
        <w:shd w:val="clear" w:color="auto" w:fill="auto"/>
        <w:tabs>
          <w:tab w:val="left" w:pos="687"/>
        </w:tabs>
        <w:spacing w:line="240" w:lineRule="exact"/>
        <w:ind w:firstLine="0"/>
      </w:pPr>
    </w:p>
    <w:p w14:paraId="4C5E8F96" w14:textId="77777777" w:rsidR="00512E2B" w:rsidRDefault="00125627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460"/>
        </w:tabs>
        <w:spacing w:before="0" w:after="275"/>
        <w:jc w:val="both"/>
      </w:pPr>
      <w:bookmarkStart w:id="12" w:name="bookmark9"/>
      <w:r>
        <w:rPr>
          <w:rStyle w:val="Heading21"/>
          <w:b/>
          <w:bCs/>
        </w:rPr>
        <w:t>Bezpečnost práce a požární ochrana</w:t>
      </w:r>
      <w:bookmarkEnd w:id="12"/>
    </w:p>
    <w:p w14:paraId="62B74408" w14:textId="77777777" w:rsidR="00512E2B" w:rsidRDefault="00125627">
      <w:pPr>
        <w:pStyle w:val="Bodytext20"/>
        <w:numPr>
          <w:ilvl w:val="0"/>
          <w:numId w:val="18"/>
        </w:numPr>
        <w:shd w:val="clear" w:color="auto" w:fill="auto"/>
        <w:tabs>
          <w:tab w:val="left" w:pos="638"/>
        </w:tabs>
        <w:spacing w:line="245" w:lineRule="exact"/>
        <w:ind w:firstLine="0"/>
      </w:pPr>
      <w:r>
        <w:t>Příkazník se zavazuje dodržovat bezpečnostní, hygienické, požární, provozní a služební předpisy na pracovištích příkazce, s nimiž byl seznámen.</w:t>
      </w:r>
    </w:p>
    <w:p w14:paraId="42E418F1" w14:textId="77777777" w:rsidR="00BB5D23" w:rsidRDefault="00BB5D23" w:rsidP="00BB5D23">
      <w:pPr>
        <w:pStyle w:val="Bodytext20"/>
        <w:shd w:val="clear" w:color="auto" w:fill="auto"/>
        <w:tabs>
          <w:tab w:val="left" w:pos="638"/>
        </w:tabs>
        <w:spacing w:line="245" w:lineRule="exact"/>
        <w:ind w:firstLine="0"/>
      </w:pPr>
    </w:p>
    <w:p w14:paraId="14B61C6D" w14:textId="511609E7" w:rsidR="002752F9" w:rsidRDefault="00125627" w:rsidP="002752F9">
      <w:pPr>
        <w:pStyle w:val="Bodytext20"/>
        <w:numPr>
          <w:ilvl w:val="0"/>
          <w:numId w:val="18"/>
        </w:numPr>
        <w:shd w:val="clear" w:color="auto" w:fill="auto"/>
        <w:tabs>
          <w:tab w:val="left" w:pos="642"/>
        </w:tabs>
        <w:spacing w:after="486" w:line="245" w:lineRule="exact"/>
        <w:ind w:firstLine="0"/>
      </w:pPr>
      <w:r>
        <w:t>Příkazce upozorní příkazníka na všechny okolnosti, které by mohly vést při jeho činnosti na pracovištích příkazce k ohrožení života a zdraví příkazníka nebo dalších osob.</w:t>
      </w:r>
    </w:p>
    <w:p w14:paraId="296D3F57" w14:textId="77777777" w:rsidR="00512E2B" w:rsidRDefault="00125627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628"/>
        </w:tabs>
        <w:spacing w:before="0" w:after="278"/>
        <w:jc w:val="both"/>
      </w:pPr>
      <w:bookmarkStart w:id="13" w:name="bookmark10"/>
      <w:r>
        <w:rPr>
          <w:rStyle w:val="Heading21"/>
          <w:b/>
          <w:bCs/>
        </w:rPr>
        <w:t>Objektivní překážky</w:t>
      </w:r>
      <w:bookmarkEnd w:id="13"/>
    </w:p>
    <w:p w14:paraId="5F23B9DB" w14:textId="77777777" w:rsidR="00512E2B" w:rsidRDefault="00125627">
      <w:pPr>
        <w:pStyle w:val="Bodytext20"/>
        <w:shd w:val="clear" w:color="auto" w:fill="auto"/>
        <w:spacing w:after="482" w:line="240" w:lineRule="exact"/>
        <w:ind w:firstLine="0"/>
      </w:pPr>
      <w:r>
        <w:t>12.1. V případě objektivně daných překážek, které přechodně znemožní jedné ze smluvních stran realizaci smluvních podmínek, prodlužuje se lhůta pro splnění těchto povinností o dobu trvání těchto překážek, případně o dobu jejich následků. Jako objektivní překážky jsou označeny okolnosti a události vzniklé po uzavření smlouvy, a to mimořádné, nepředpokládané, nezávislé na vůli smluvních stran a opravňující ke změně smluvních podmínek. Každá smluvní strana, která vzhledem k objektivním překážkám nemůže plnit své smluvní podmínky, musí co nejdříve o tom uvědomit druhou smluvní stranu a uvést, v čem objektivní překážky spočívají.</w:t>
      </w:r>
    </w:p>
    <w:p w14:paraId="789DEACF" w14:textId="77777777" w:rsidR="000C1915" w:rsidRDefault="000C1915" w:rsidP="00166CFB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78"/>
        <w:jc w:val="both"/>
        <w:rPr>
          <w:rStyle w:val="Heading21"/>
          <w:i/>
          <w:u w:val="none"/>
        </w:rPr>
      </w:pPr>
      <w:bookmarkStart w:id="14" w:name="bookmark11"/>
      <w:r>
        <w:rPr>
          <w:rStyle w:val="Heading21"/>
          <w:b/>
          <w:bCs/>
          <w:u w:val="none"/>
        </w:rPr>
        <w:t>Ukončení smlouvy</w:t>
      </w:r>
    </w:p>
    <w:p w14:paraId="5D4608C0" w14:textId="77777777" w:rsidR="000C1915" w:rsidRPr="00D01AAE" w:rsidRDefault="000C1915" w:rsidP="00166CFB">
      <w:pPr>
        <w:pStyle w:val="Heading20"/>
        <w:keepNext/>
        <w:keepLines/>
        <w:numPr>
          <w:ilvl w:val="1"/>
          <w:numId w:val="23"/>
        </w:numPr>
        <w:shd w:val="clear" w:color="auto" w:fill="auto"/>
        <w:tabs>
          <w:tab w:val="left" w:pos="666"/>
        </w:tabs>
        <w:spacing w:before="0" w:after="278"/>
        <w:ind w:left="0" w:firstLine="0"/>
        <w:jc w:val="both"/>
        <w:rPr>
          <w:b w:val="0"/>
          <w:bCs w:val="0"/>
          <w:spacing w:val="10"/>
          <w:sz w:val="24"/>
          <w:szCs w:val="24"/>
        </w:rPr>
      </w:pPr>
      <w:r w:rsidRPr="00D01AAE">
        <w:rPr>
          <w:b w:val="0"/>
          <w:bCs w:val="0"/>
          <w:spacing w:val="10"/>
          <w:sz w:val="24"/>
          <w:szCs w:val="24"/>
        </w:rPr>
        <w:t>Kterákoliv smluvní strana je oprávněna vypovědět tuto smlouvu, a to i bez udání důvodu. Výpovědní lhůta činí 30 dní a počíná běžet doručením druhé smluvní straně. Výpověď musí mít písemnou formu a je možno ji doručit osobně nebo prostřednictvím poštovního doručovatele na adresu sídla druhé smluvní strany, anebo elektronicky e-mailem se zaručeným elektronickým podpisem, který bude adresován na e-mailovou adresu statutárního orgánu druhé smluvní strany. V případě výpovědi smlouvy jsou obě strany povinny počínat si tak, aby nedocházelo ke vzniku škod, tedy zejména dokončit úkony, které nesnesou odkladu, v opačném případě je smluvní strana, která vypoví smlouvu, povinna nahradit škodu způsobenou výpovědí druhé smluvní straně. V případě výpovědi smlouvy uhradí příkazce příkazníkovi přiměřenou část odměny za do té doby prokazatelně provedené plnění.</w:t>
      </w:r>
    </w:p>
    <w:p w14:paraId="62CA89D6" w14:textId="77777777" w:rsidR="000C1915" w:rsidRPr="00166CFB" w:rsidRDefault="000C1915" w:rsidP="00166CFB">
      <w:pPr>
        <w:pStyle w:val="Heading20"/>
        <w:keepNext/>
        <w:keepLines/>
        <w:shd w:val="clear" w:color="auto" w:fill="auto"/>
        <w:tabs>
          <w:tab w:val="left" w:pos="0"/>
        </w:tabs>
        <w:spacing w:before="0" w:after="278"/>
        <w:jc w:val="both"/>
        <w:rPr>
          <w:rStyle w:val="Heading21"/>
          <w:bCs/>
          <w:u w:val="none"/>
        </w:rPr>
      </w:pPr>
    </w:p>
    <w:p w14:paraId="0F16B9A7" w14:textId="77777777" w:rsidR="00512E2B" w:rsidRDefault="00125627">
      <w:pPr>
        <w:pStyle w:val="Heading20"/>
        <w:keepNext/>
        <w:keepLines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78"/>
        <w:jc w:val="both"/>
      </w:pPr>
      <w:r>
        <w:rPr>
          <w:rStyle w:val="Heading21"/>
          <w:b/>
          <w:bCs/>
        </w:rPr>
        <w:t>Závěrečná ujednání</w:t>
      </w:r>
      <w:bookmarkEnd w:id="14"/>
    </w:p>
    <w:p w14:paraId="75DCE626" w14:textId="2CA06D4B" w:rsidR="00512E2B" w:rsidRDefault="000C1915" w:rsidP="00166CFB">
      <w:pPr>
        <w:pStyle w:val="Bodytext20"/>
        <w:shd w:val="clear" w:color="auto" w:fill="auto"/>
        <w:tabs>
          <w:tab w:val="left" w:pos="638"/>
        </w:tabs>
        <w:spacing w:after="240" w:line="240" w:lineRule="exact"/>
        <w:ind w:firstLine="0"/>
      </w:pPr>
      <w:r w:rsidRPr="008574A9">
        <w:t>14.1</w:t>
      </w:r>
      <w:r w:rsidRPr="008574A9">
        <w:tab/>
      </w:r>
      <w:r w:rsidR="00125627" w:rsidRPr="008574A9">
        <w:t>Příkazník prohlašuje, že má uzavře</w:t>
      </w:r>
      <w:r w:rsidR="00166CFB" w:rsidRPr="008574A9">
        <w:t xml:space="preserve">nou pojistnou smlouvu č. </w:t>
      </w:r>
      <w:r w:rsidR="00096F69" w:rsidRPr="008574A9">
        <w:t>8603472597</w:t>
      </w:r>
      <w:r w:rsidR="007B4F35" w:rsidRPr="008574A9">
        <w:t>.</w:t>
      </w:r>
      <w:r w:rsidR="00166CFB" w:rsidRPr="008574A9">
        <w:t xml:space="preserve"> Pojištění je smluvně uzavřeno s</w:t>
      </w:r>
      <w:r w:rsidR="00727C21" w:rsidRPr="008574A9">
        <w:t> </w:t>
      </w:r>
      <w:r w:rsidR="00096F69" w:rsidRPr="008574A9">
        <w:t>Kooperativou</w:t>
      </w:r>
      <w:r w:rsidR="00727C21" w:rsidRPr="008574A9">
        <w:t xml:space="preserve"> a.s</w:t>
      </w:r>
      <w:r w:rsidR="00166CFB" w:rsidRPr="008574A9">
        <w:t xml:space="preserve"> a jeho platnost bude po celou dobu smluvené činnosti příkazníka.</w:t>
      </w:r>
      <w:r w:rsidR="00166CFB">
        <w:t xml:space="preserve"> </w:t>
      </w:r>
    </w:p>
    <w:p w14:paraId="36763FA2" w14:textId="77777777" w:rsidR="00512E2B" w:rsidRDefault="000C1915" w:rsidP="00166CFB">
      <w:pPr>
        <w:pStyle w:val="Bodytext20"/>
        <w:shd w:val="clear" w:color="auto" w:fill="auto"/>
        <w:tabs>
          <w:tab w:val="left" w:pos="628"/>
        </w:tabs>
        <w:spacing w:after="240" w:line="240" w:lineRule="exact"/>
        <w:ind w:firstLine="0"/>
      </w:pPr>
      <w:r>
        <w:t>14.2</w:t>
      </w:r>
      <w:r>
        <w:tab/>
      </w:r>
      <w:r w:rsidR="00125627">
        <w:t xml:space="preserve">Pokud příkazník poruší závažným způsobem svou povinnost dle této smlouvy </w:t>
      </w:r>
      <w:r w:rsidR="00125627">
        <w:lastRenderedPageBreak/>
        <w:t>(podstatné porušení smlouvy), je příkazce oprávněn vypovědět tuto smlouvu s okamžitou platností. V tomto případě příkazník předá veškerou dokumentaci příkazci.</w:t>
      </w:r>
    </w:p>
    <w:p w14:paraId="7173FF31" w14:textId="77777777" w:rsidR="00512E2B" w:rsidRDefault="000C1915" w:rsidP="00166CFB">
      <w:pPr>
        <w:pStyle w:val="Bodytext20"/>
        <w:shd w:val="clear" w:color="auto" w:fill="auto"/>
        <w:tabs>
          <w:tab w:val="left" w:pos="642"/>
        </w:tabs>
        <w:spacing w:after="219" w:line="240" w:lineRule="exact"/>
        <w:ind w:firstLine="0"/>
      </w:pPr>
      <w:r>
        <w:t>14.3</w:t>
      </w:r>
      <w:r>
        <w:tab/>
      </w:r>
      <w:r w:rsidR="00125627">
        <w:t>Povinností příkazníka je vyjadřovat se k zápisům zhotovitele ve stavebním deníku a stvrzovat je svým podpisem v čase nejpozději do 3 dnů od zápisu ze strany zhotovitele. Jinak se má za to, že se zápisem souhlasí.</w:t>
      </w:r>
    </w:p>
    <w:p w14:paraId="0A11F6BC" w14:textId="77777777" w:rsidR="00512E2B" w:rsidRPr="00DC3110" w:rsidRDefault="000C1915" w:rsidP="00166CFB">
      <w:pPr>
        <w:pStyle w:val="Bodytext20"/>
        <w:shd w:val="clear" w:color="auto" w:fill="auto"/>
        <w:tabs>
          <w:tab w:val="left" w:pos="628"/>
        </w:tabs>
        <w:spacing w:after="261"/>
        <w:ind w:firstLine="0"/>
      </w:pPr>
      <w:r w:rsidRPr="00DC3110">
        <w:t>14.4</w:t>
      </w:r>
      <w:r w:rsidRPr="00DC3110">
        <w:tab/>
      </w:r>
      <w:r w:rsidR="00125627" w:rsidRPr="00DC3110">
        <w:t>Příkazce předá při podpisu smlouvy příkazníkovi následující doklady:</w:t>
      </w:r>
    </w:p>
    <w:p w14:paraId="6E334E8E" w14:textId="1D604C26" w:rsidR="00512E2B" w:rsidRPr="00DC3110" w:rsidRDefault="00125627">
      <w:pPr>
        <w:pStyle w:val="Bodytext20"/>
        <w:numPr>
          <w:ilvl w:val="0"/>
          <w:numId w:val="20"/>
        </w:numPr>
        <w:shd w:val="clear" w:color="auto" w:fill="auto"/>
        <w:tabs>
          <w:tab w:val="left" w:pos="330"/>
        </w:tabs>
        <w:spacing w:after="240" w:line="240" w:lineRule="exact"/>
        <w:ind w:firstLine="0"/>
      </w:pPr>
      <w:r w:rsidRPr="00DC3110">
        <w:t xml:space="preserve">projektovou dokumentaci pro provádění stavby zpracované </w:t>
      </w:r>
      <w:r w:rsidR="00DC3110" w:rsidRPr="00DC3110">
        <w:t>knesl kynč</w:t>
      </w:r>
      <w:r w:rsidR="00067441">
        <w:t>l</w:t>
      </w:r>
      <w:r w:rsidR="00DC3110" w:rsidRPr="00DC3110">
        <w:t xml:space="preserve"> architekti s.r.o., se sídlem Šumavská 416/15, Brno 602 00</w:t>
      </w:r>
    </w:p>
    <w:p w14:paraId="415989A2" w14:textId="77777777" w:rsidR="00512E2B" w:rsidRPr="00DC3110" w:rsidRDefault="00125627">
      <w:pPr>
        <w:pStyle w:val="Bodytext20"/>
        <w:numPr>
          <w:ilvl w:val="0"/>
          <w:numId w:val="20"/>
        </w:numPr>
        <w:shd w:val="clear" w:color="auto" w:fill="auto"/>
        <w:tabs>
          <w:tab w:val="left" w:pos="330"/>
        </w:tabs>
        <w:spacing w:after="265"/>
        <w:ind w:firstLine="0"/>
      </w:pPr>
      <w:r w:rsidRPr="00DC3110">
        <w:t>smlouvu o dílo se zhotovitelem stavby vč. příloh.</w:t>
      </w:r>
    </w:p>
    <w:p w14:paraId="2301E2FF" w14:textId="77777777" w:rsidR="00512E2B" w:rsidRDefault="000C1915" w:rsidP="00166CFB">
      <w:pPr>
        <w:pStyle w:val="Bodytext20"/>
        <w:shd w:val="clear" w:color="auto" w:fill="auto"/>
        <w:tabs>
          <w:tab w:val="left" w:pos="628"/>
        </w:tabs>
        <w:spacing w:after="236" w:line="235" w:lineRule="exact"/>
        <w:ind w:firstLine="0"/>
      </w:pPr>
      <w:r>
        <w:t>14.5</w:t>
      </w:r>
      <w:r>
        <w:tab/>
      </w:r>
      <w:r w:rsidR="00125627">
        <w:t>Příkazce je oprávněn kontrolovat činnost příkazníka dle této smlouvy a příkazník je povinen poskytnout k tomuto plnou součinnost.</w:t>
      </w:r>
    </w:p>
    <w:p w14:paraId="1A6E0DA2" w14:textId="77777777" w:rsidR="00C04FBF" w:rsidRDefault="000C1915" w:rsidP="00166CFB">
      <w:pPr>
        <w:pStyle w:val="Bodytext20"/>
        <w:shd w:val="clear" w:color="auto" w:fill="auto"/>
        <w:tabs>
          <w:tab w:val="left" w:pos="630"/>
        </w:tabs>
        <w:spacing w:line="240" w:lineRule="exact"/>
        <w:ind w:firstLine="0"/>
      </w:pPr>
      <w:r>
        <w:t>14.6</w:t>
      </w:r>
      <w:r>
        <w:tab/>
      </w:r>
      <w:r w:rsidR="00125627">
        <w:t>Příkazce je také,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vítězných uchazečů a jejich příp. subdodavatelů.</w:t>
      </w:r>
    </w:p>
    <w:p w14:paraId="0B0DADC9" w14:textId="77777777" w:rsidR="00C04FBF" w:rsidRDefault="00C04FBF" w:rsidP="00C04FBF">
      <w:pPr>
        <w:pStyle w:val="Bodytext20"/>
        <w:shd w:val="clear" w:color="auto" w:fill="auto"/>
        <w:tabs>
          <w:tab w:val="left" w:pos="630"/>
        </w:tabs>
        <w:spacing w:line="240" w:lineRule="exact"/>
        <w:ind w:firstLine="0"/>
      </w:pPr>
    </w:p>
    <w:p w14:paraId="26D0B8C2" w14:textId="77777777" w:rsidR="00512E2B" w:rsidRDefault="000C1915" w:rsidP="00166CFB">
      <w:pPr>
        <w:pStyle w:val="Bodytext20"/>
        <w:shd w:val="clear" w:color="auto" w:fill="auto"/>
        <w:tabs>
          <w:tab w:val="left" w:pos="630"/>
        </w:tabs>
        <w:spacing w:line="240" w:lineRule="exact"/>
        <w:ind w:firstLine="0"/>
      </w:pPr>
      <w:r>
        <w:t>14.7</w:t>
      </w:r>
      <w:r>
        <w:tab/>
      </w:r>
      <w:r w:rsidR="00125627">
        <w:t>Tuto smlouvu lze měnit pouze písemnými dodatky.</w:t>
      </w:r>
    </w:p>
    <w:p w14:paraId="304CC1EB" w14:textId="77777777" w:rsidR="00512E2B" w:rsidRDefault="00125627">
      <w:pPr>
        <w:pStyle w:val="Bodytext20"/>
        <w:shd w:val="clear" w:color="auto" w:fill="auto"/>
        <w:spacing w:after="244" w:line="245" w:lineRule="exact"/>
        <w:ind w:right="140" w:firstLine="0"/>
      </w:pPr>
      <w:r>
        <w:t>Smluvní vztahy neupravené v této smlouvě se řídí příslušnými ustanoveními občanského zákoníku.</w:t>
      </w:r>
    </w:p>
    <w:p w14:paraId="0BB82D3D" w14:textId="77777777" w:rsidR="00512E2B" w:rsidRDefault="000C1915" w:rsidP="00166CFB">
      <w:pPr>
        <w:pStyle w:val="Bodytext20"/>
        <w:shd w:val="clear" w:color="auto" w:fill="auto"/>
        <w:tabs>
          <w:tab w:val="left" w:pos="630"/>
        </w:tabs>
        <w:spacing w:after="240" w:line="240" w:lineRule="exact"/>
        <w:ind w:firstLine="0"/>
      </w:pPr>
      <w:r>
        <w:t>14.8</w:t>
      </w:r>
      <w:r>
        <w:tab/>
      </w:r>
      <w:r w:rsidR="00125627">
        <w:t>Tato smlouva je sepsána ve třech vyhotoveních, z nichž příkazce obdrží dvě vyhotovení a příkazník obdrží jedno vyhotovení.</w:t>
      </w:r>
    </w:p>
    <w:p w14:paraId="33AC40F9" w14:textId="77777777" w:rsidR="00512E2B" w:rsidRDefault="000C1915" w:rsidP="00166CFB">
      <w:pPr>
        <w:pStyle w:val="Bodytext20"/>
        <w:shd w:val="clear" w:color="auto" w:fill="auto"/>
        <w:tabs>
          <w:tab w:val="left" w:pos="630"/>
        </w:tabs>
        <w:spacing w:after="240" w:line="240" w:lineRule="exact"/>
        <w:ind w:firstLine="0"/>
      </w:pPr>
      <w:r>
        <w:t>14.9</w:t>
      </w:r>
      <w:r>
        <w:tab/>
      </w:r>
      <w:r w:rsidR="00125627">
        <w:t>Příkazník podpisem této smlouvy uděluje příkazci výslovný souhlas k uvedení údajů o uhrazených daňových dokladech příkazníka ze strany příkazce na webových stránkách příkazce, a to ve formě uvedení firmy příkazníka, jeho IČ, výše uhrazené částky a účelu platby.</w:t>
      </w:r>
    </w:p>
    <w:p w14:paraId="724552B1" w14:textId="77777777" w:rsidR="00512E2B" w:rsidRDefault="00183403" w:rsidP="00166CFB">
      <w:pPr>
        <w:pStyle w:val="Bodytext20"/>
        <w:shd w:val="clear" w:color="auto" w:fill="auto"/>
        <w:tabs>
          <w:tab w:val="left" w:pos="745"/>
        </w:tabs>
        <w:spacing w:after="240" w:line="240" w:lineRule="exact"/>
        <w:ind w:firstLine="0"/>
      </w:pPr>
      <w:r>
        <w:t>14.10</w:t>
      </w:r>
      <w:r>
        <w:tab/>
      </w:r>
      <w:r w:rsidR="00125627">
        <w:t>Smluvní strany prohlašují, že si tuto smlouvu přečetly, obsahu smlouvy rozumí, že byla sepsána na základě jejich pravé a svobodné vůle, a na důkaz toho připojují své podpisy.</w:t>
      </w:r>
    </w:p>
    <w:p w14:paraId="68824004" w14:textId="306C21CC" w:rsidR="00512E2B" w:rsidRDefault="00183403">
      <w:pPr>
        <w:pStyle w:val="Bodytext20"/>
        <w:shd w:val="clear" w:color="auto" w:fill="auto"/>
        <w:spacing w:after="240" w:line="240" w:lineRule="exact"/>
        <w:ind w:firstLine="0"/>
      </w:pPr>
      <w:r>
        <w:t>14.11</w:t>
      </w:r>
      <w:r>
        <w:tab/>
      </w:r>
      <w:r w:rsidR="00125627">
        <w:t>Smluvní strany výslovně souhlasí s tím, aby tato smlouva ve svém úplném znění byla uvedena a zveřejněna na webových stránkách města Kroměříže</w:t>
      </w:r>
      <w:r w:rsidR="003C0BD5">
        <w:t>.</w:t>
      </w:r>
    </w:p>
    <w:p w14:paraId="6A53DF15" w14:textId="7DC76495" w:rsidR="00D37588" w:rsidRDefault="00183403" w:rsidP="003C0BD5">
      <w:pPr>
        <w:pStyle w:val="Bodytext20"/>
        <w:shd w:val="clear" w:color="auto" w:fill="auto"/>
        <w:spacing w:after="240" w:line="240" w:lineRule="exact"/>
        <w:ind w:firstLine="0"/>
      </w:pPr>
      <w:r>
        <w:t>14.12</w:t>
      </w:r>
      <w:r>
        <w:tab/>
      </w:r>
      <w:r w:rsidR="00125627">
        <w:t>Tato smlouva nabývá</w:t>
      </w:r>
      <w:r w:rsidR="003C0BD5">
        <w:t xml:space="preserve"> platnosti dnem podpisu oběma smluvními stranami a</w:t>
      </w:r>
      <w:r w:rsidR="00125627">
        <w:t xml:space="preserve">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  <w:r w:rsidR="003C0BD5">
        <w:t xml:space="preserve"> S</w:t>
      </w:r>
      <w:r w:rsidR="00125627">
        <w:t xml:space="preserve">mluvní strany </w:t>
      </w:r>
      <w:r w:rsidR="003C0BD5">
        <w:t xml:space="preserve">se </w:t>
      </w:r>
      <w:r w:rsidR="00125627">
        <w:t>dohodly, že tuto smlouvu uveřejní v registru smluv za podmínek stanovených uvedeným zákonem příkazce.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14:paraId="2EA21367" w14:textId="48CF1ECB" w:rsidR="00B44B4B" w:rsidRDefault="00B44B4B">
      <w:pPr>
        <w:pStyle w:val="Bodytext20"/>
        <w:shd w:val="clear" w:color="auto" w:fill="auto"/>
        <w:spacing w:after="459" w:line="240" w:lineRule="exact"/>
        <w:ind w:firstLine="0"/>
      </w:pPr>
      <w:r>
        <w:t>14.1</w:t>
      </w:r>
      <w:r w:rsidR="00BB5D23">
        <w:t>3</w:t>
      </w:r>
      <w:r>
        <w:t xml:space="preserve"> Tato Smlouva byla schválena usnesením Rady </w:t>
      </w:r>
      <w:r w:rsidRPr="00681851">
        <w:t xml:space="preserve">Města </w:t>
      </w:r>
      <w:r w:rsidR="003A0F49" w:rsidRPr="00681851">
        <w:t>Kroměříže č</w:t>
      </w:r>
      <w:r w:rsidR="00681851" w:rsidRPr="00681851">
        <w:t>. 1543</w:t>
      </w:r>
      <w:r w:rsidRPr="00681851">
        <w:t xml:space="preserve"> ze</w:t>
      </w:r>
      <w:r>
        <w:t xml:space="preserve"> dne 1</w:t>
      </w:r>
      <w:r w:rsidR="003C0BD5">
        <w:t>2.</w:t>
      </w:r>
      <w:r w:rsidR="00BB5D23">
        <w:t xml:space="preserve"> </w:t>
      </w:r>
      <w:r w:rsidR="003C0BD5">
        <w:t>11</w:t>
      </w:r>
      <w:r>
        <w:t>.</w:t>
      </w:r>
      <w:r w:rsidR="00BB5D23">
        <w:t xml:space="preserve"> </w:t>
      </w:r>
      <w:r>
        <w:t>2020</w:t>
      </w:r>
    </w:p>
    <w:p w14:paraId="6C5068DF" w14:textId="77777777" w:rsidR="00512E2B" w:rsidRDefault="00125627">
      <w:pPr>
        <w:pStyle w:val="Bodytext20"/>
        <w:shd w:val="clear" w:color="auto" w:fill="auto"/>
        <w:ind w:firstLine="0"/>
      </w:pPr>
      <w:r>
        <w:t>Přílohy smlouvy:</w:t>
      </w:r>
    </w:p>
    <w:p w14:paraId="63D411DE" w14:textId="12A93F97" w:rsidR="00512E2B" w:rsidRDefault="00125627">
      <w:pPr>
        <w:pStyle w:val="Bodytext20"/>
        <w:numPr>
          <w:ilvl w:val="0"/>
          <w:numId w:val="21"/>
        </w:numPr>
        <w:shd w:val="clear" w:color="auto" w:fill="auto"/>
        <w:tabs>
          <w:tab w:val="left" w:pos="308"/>
        </w:tabs>
        <w:spacing w:line="245" w:lineRule="exact"/>
        <w:ind w:firstLine="0"/>
      </w:pPr>
      <w:r>
        <w:t xml:space="preserve">cenová nabídka příkazníka ze dne </w:t>
      </w:r>
      <w:r w:rsidR="003C0BD5">
        <w:t>6.</w:t>
      </w:r>
      <w:r w:rsidR="00BB5D23">
        <w:t xml:space="preserve"> </w:t>
      </w:r>
      <w:r w:rsidR="003C0BD5">
        <w:t>10</w:t>
      </w:r>
      <w:r w:rsidR="0056555A">
        <w:t>.</w:t>
      </w:r>
      <w:r w:rsidR="00BB5D23">
        <w:t xml:space="preserve"> </w:t>
      </w:r>
      <w:r w:rsidR="0056555A">
        <w:t>2020</w:t>
      </w:r>
    </w:p>
    <w:p w14:paraId="59BE705A" w14:textId="77777777" w:rsidR="00512E2B" w:rsidRDefault="00125627">
      <w:pPr>
        <w:pStyle w:val="Bodytext20"/>
        <w:numPr>
          <w:ilvl w:val="0"/>
          <w:numId w:val="21"/>
        </w:numPr>
        <w:shd w:val="clear" w:color="auto" w:fill="auto"/>
        <w:tabs>
          <w:tab w:val="left" w:pos="322"/>
        </w:tabs>
        <w:spacing w:line="245" w:lineRule="exact"/>
        <w:ind w:firstLine="0"/>
      </w:pPr>
      <w:r>
        <w:lastRenderedPageBreak/>
        <w:t>aut</w:t>
      </w:r>
      <w:r w:rsidR="007E59FA">
        <w:t>orizační osvědčení pro výkon koordinátora BOZP</w:t>
      </w:r>
    </w:p>
    <w:p w14:paraId="79E90C73" w14:textId="77777777" w:rsidR="0056555A" w:rsidRDefault="0056555A" w:rsidP="0056555A">
      <w:pPr>
        <w:pStyle w:val="Bodytext20"/>
        <w:shd w:val="clear" w:color="auto" w:fill="auto"/>
        <w:tabs>
          <w:tab w:val="left" w:pos="322"/>
        </w:tabs>
        <w:spacing w:line="245" w:lineRule="exact"/>
        <w:ind w:firstLine="0"/>
        <w:sectPr w:rsidR="0056555A">
          <w:type w:val="continuous"/>
          <w:pgSz w:w="11900" w:h="16840"/>
          <w:pgMar w:top="1501" w:right="1399" w:bottom="1393" w:left="1156" w:header="0" w:footer="3" w:gutter="0"/>
          <w:cols w:space="720"/>
          <w:noEndnote/>
          <w:docGrid w:linePitch="360"/>
        </w:sectPr>
      </w:pPr>
    </w:p>
    <w:p w14:paraId="7C8F9D39" w14:textId="77777777" w:rsidR="00512E2B" w:rsidRDefault="00512E2B">
      <w:pPr>
        <w:spacing w:line="240" w:lineRule="exact"/>
        <w:rPr>
          <w:sz w:val="19"/>
          <w:szCs w:val="19"/>
        </w:rPr>
      </w:pPr>
    </w:p>
    <w:p w14:paraId="2C8F80E1" w14:textId="77777777" w:rsidR="00512E2B" w:rsidRDefault="00512E2B">
      <w:pPr>
        <w:spacing w:line="240" w:lineRule="exact"/>
        <w:rPr>
          <w:sz w:val="19"/>
          <w:szCs w:val="19"/>
        </w:rPr>
      </w:pPr>
    </w:p>
    <w:p w14:paraId="1850043E" w14:textId="77777777" w:rsidR="009E197B" w:rsidRDefault="009E197B">
      <w:pPr>
        <w:spacing w:line="240" w:lineRule="exact"/>
        <w:rPr>
          <w:sz w:val="19"/>
          <w:szCs w:val="19"/>
        </w:rPr>
      </w:pPr>
    </w:p>
    <w:p w14:paraId="50BF8375" w14:textId="77777777" w:rsidR="00512E2B" w:rsidRDefault="00512E2B">
      <w:pPr>
        <w:spacing w:before="81" w:after="81" w:line="240" w:lineRule="exact"/>
        <w:rPr>
          <w:sz w:val="19"/>
          <w:szCs w:val="19"/>
        </w:rPr>
      </w:pPr>
    </w:p>
    <w:p w14:paraId="5E22FD8A" w14:textId="77777777" w:rsidR="00512E2B" w:rsidRDefault="00512E2B">
      <w:pPr>
        <w:rPr>
          <w:sz w:val="2"/>
          <w:szCs w:val="2"/>
        </w:rPr>
        <w:sectPr w:rsidR="00512E2B">
          <w:type w:val="continuous"/>
          <w:pgSz w:w="11900" w:h="16840"/>
          <w:pgMar w:top="1808" w:right="0" w:bottom="4347" w:left="0" w:header="0" w:footer="3" w:gutter="0"/>
          <w:cols w:space="720"/>
          <w:noEndnote/>
          <w:docGrid w:linePitch="360"/>
        </w:sectPr>
      </w:pPr>
    </w:p>
    <w:p w14:paraId="7F656F65" w14:textId="7E693B9B" w:rsidR="00512E2B" w:rsidRDefault="00125627">
      <w:pPr>
        <w:pStyle w:val="Bodytext20"/>
        <w:shd w:val="clear" w:color="auto" w:fill="auto"/>
        <w:tabs>
          <w:tab w:val="left" w:leader="dot" w:pos="2366"/>
        </w:tabs>
        <w:ind w:firstLine="0"/>
      </w:pPr>
      <w:r>
        <w:t>V Kroměříži, dne</w:t>
      </w:r>
      <w:r w:rsidR="00067441">
        <w:t xml:space="preserve"> 25. 11. 2020</w:t>
      </w:r>
    </w:p>
    <w:p w14:paraId="716F74D8" w14:textId="2620B580" w:rsidR="00512E2B" w:rsidRDefault="00125627">
      <w:pPr>
        <w:pStyle w:val="Bodytext20"/>
        <w:shd w:val="clear" w:color="auto" w:fill="auto"/>
        <w:ind w:firstLine="0"/>
        <w:jc w:val="left"/>
        <w:sectPr w:rsidR="00512E2B" w:rsidSect="00067441">
          <w:type w:val="continuous"/>
          <w:pgSz w:w="11900" w:h="16840"/>
          <w:pgMar w:top="1808" w:right="2740" w:bottom="4347" w:left="993" w:header="0" w:footer="3" w:gutter="0"/>
          <w:cols w:num="2" w:space="1081"/>
          <w:noEndnote/>
          <w:docGrid w:linePitch="360"/>
        </w:sectPr>
      </w:pPr>
      <w:r>
        <w:br w:type="column"/>
      </w:r>
      <w:r w:rsidRPr="00D37588">
        <w:t>V</w:t>
      </w:r>
      <w:r w:rsidR="00096F69">
        <w:t xml:space="preserve"> Kroměříži</w:t>
      </w:r>
      <w:r w:rsidRPr="00D37588">
        <w:t xml:space="preserve"> dne</w:t>
      </w:r>
      <w:r w:rsidR="00096F69">
        <w:t xml:space="preserve"> </w:t>
      </w:r>
      <w:r w:rsidR="00067441">
        <w:t>23.11.2020</w:t>
      </w:r>
    </w:p>
    <w:p w14:paraId="5BE265BF" w14:textId="77777777" w:rsidR="00512E2B" w:rsidRDefault="00512E2B">
      <w:pPr>
        <w:spacing w:before="106" w:after="106" w:line="240" w:lineRule="exact"/>
        <w:rPr>
          <w:sz w:val="19"/>
          <w:szCs w:val="19"/>
        </w:rPr>
      </w:pPr>
    </w:p>
    <w:p w14:paraId="17664427" w14:textId="77777777" w:rsidR="00034BE7" w:rsidRDefault="00034BE7">
      <w:pPr>
        <w:spacing w:before="106" w:after="106" w:line="240" w:lineRule="exact"/>
        <w:rPr>
          <w:sz w:val="19"/>
          <w:szCs w:val="19"/>
        </w:rPr>
      </w:pPr>
    </w:p>
    <w:p w14:paraId="1F5D33B9" w14:textId="77777777" w:rsidR="00512E2B" w:rsidRDefault="00512E2B">
      <w:pPr>
        <w:rPr>
          <w:sz w:val="2"/>
          <w:szCs w:val="2"/>
        </w:rPr>
      </w:pPr>
    </w:p>
    <w:p w14:paraId="55961254" w14:textId="77777777" w:rsidR="00EB69AC" w:rsidRDefault="00EB69AC">
      <w:pPr>
        <w:rPr>
          <w:sz w:val="2"/>
          <w:szCs w:val="2"/>
        </w:rPr>
      </w:pPr>
    </w:p>
    <w:p w14:paraId="7949FD59" w14:textId="77777777" w:rsidR="00EB69AC" w:rsidRDefault="00EB69AC">
      <w:pPr>
        <w:rPr>
          <w:sz w:val="2"/>
          <w:szCs w:val="2"/>
        </w:rPr>
      </w:pPr>
    </w:p>
    <w:p w14:paraId="2689418F" w14:textId="222943DD" w:rsidR="00EB69AC" w:rsidRDefault="00096F69">
      <w:pPr>
        <w:rPr>
          <w:sz w:val="2"/>
          <w:szCs w:val="2"/>
        </w:rPr>
      </w:pPr>
      <w:r w:rsidRPr="00D3758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4B8BF3E4" wp14:editId="3B44BEB8">
                <wp:simplePos x="0" y="0"/>
                <wp:positionH relativeFrom="margin">
                  <wp:posOffset>78856</wp:posOffset>
                </wp:positionH>
                <wp:positionV relativeFrom="paragraph">
                  <wp:posOffset>8947</wp:posOffset>
                </wp:positionV>
                <wp:extent cx="579120" cy="168910"/>
                <wp:effectExtent l="190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5F738" w14:textId="77777777" w:rsidR="00512E2B" w:rsidRDefault="00C04FBF">
                            <w:pPr>
                              <w:pStyle w:val="Body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Příkazce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8BF3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6.2pt;margin-top:.7pt;width:45.6pt;height:13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" filled="f" stroked="f">
                <v:textbox style="mso-fit-shape-to-text:t" inset="0,0,0,0">
                  <w:txbxContent>
                    <w:p w14:paraId="4C65F738" w14:textId="77777777" w:rsidR="00512E2B" w:rsidRDefault="00C04FBF">
                      <w:pPr>
                        <w:pStyle w:val="Body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Příkazce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4D919" w14:textId="77777777" w:rsidR="00EB69AC" w:rsidRDefault="00EB69AC">
      <w:pPr>
        <w:rPr>
          <w:sz w:val="2"/>
          <w:szCs w:val="2"/>
        </w:rPr>
        <w:sectPr w:rsidR="00EB69AC">
          <w:type w:val="continuous"/>
          <w:pgSz w:w="11900" w:h="16840"/>
          <w:pgMar w:top="1793" w:right="0" w:bottom="1221" w:left="0" w:header="0" w:footer="3" w:gutter="0"/>
          <w:cols w:space="720"/>
          <w:noEndnote/>
          <w:docGrid w:linePitch="360"/>
        </w:sectPr>
      </w:pPr>
    </w:p>
    <w:p w14:paraId="21297F3B" w14:textId="6A6E3D0E" w:rsidR="00512E2B" w:rsidRPr="00D37588" w:rsidRDefault="00C04FBF" w:rsidP="00C04FBF">
      <w:pPr>
        <w:pStyle w:val="Bodytext20"/>
        <w:shd w:val="clear" w:color="auto" w:fill="auto"/>
        <w:ind w:firstLine="0"/>
        <w:jc w:val="left"/>
      </w:pPr>
      <w:r w:rsidRPr="002752F9">
        <w:rPr>
          <w:rStyle w:val="Bodytext2Exact"/>
          <w:b/>
        </w:rPr>
        <w:tab/>
      </w:r>
      <w:r w:rsidR="00096F69">
        <w:rPr>
          <w:rStyle w:val="Bodytext2Exact"/>
          <w:b/>
        </w:rPr>
        <w:tab/>
      </w:r>
      <w:r w:rsidR="00096F69">
        <w:rPr>
          <w:rStyle w:val="Bodytext2Exact"/>
          <w:b/>
        </w:rPr>
        <w:tab/>
      </w:r>
      <w:r w:rsidR="00096F69">
        <w:rPr>
          <w:rStyle w:val="Bodytext2Exact"/>
          <w:b/>
        </w:rPr>
        <w:tab/>
      </w:r>
      <w:r w:rsidR="00096F69">
        <w:rPr>
          <w:rStyle w:val="Bodytext2Exact"/>
          <w:b/>
        </w:rPr>
        <w:tab/>
      </w:r>
      <w:r>
        <w:rPr>
          <w:rStyle w:val="Bodytext2Exact"/>
        </w:rPr>
        <w:tab/>
      </w:r>
      <w:r w:rsidR="00EB69AC" w:rsidRPr="00D37588">
        <w:rPr>
          <w:rStyle w:val="Bodytext2Exact"/>
        </w:rPr>
        <w:t xml:space="preserve">       </w:t>
      </w:r>
      <w:r w:rsidRPr="00D37588">
        <w:rPr>
          <w:rStyle w:val="Bodytext2Exact"/>
        </w:rPr>
        <w:t>Příkazník</w:t>
      </w:r>
    </w:p>
    <w:p w14:paraId="5002CAAE" w14:textId="77777777" w:rsidR="00512E2B" w:rsidRDefault="00512E2B">
      <w:pPr>
        <w:spacing w:line="360" w:lineRule="exact"/>
      </w:pPr>
    </w:p>
    <w:p w14:paraId="162663A8" w14:textId="77777777" w:rsidR="005023FC" w:rsidRDefault="00D37588" w:rsidP="00D37588">
      <w:pPr>
        <w:spacing w:line="597" w:lineRule="exact"/>
        <w:rPr>
          <w:rStyle w:val="Bodytext2Exact"/>
        </w:rPr>
      </w:pPr>
      <w:r>
        <w:rPr>
          <w:rStyle w:val="Bodytext2Exact"/>
        </w:rPr>
        <w:t>…………………….                                      …………………………..</w:t>
      </w:r>
    </w:p>
    <w:p w14:paraId="73E04277" w14:textId="2D6E7225" w:rsidR="00096F69" w:rsidRDefault="00D37588" w:rsidP="00D37588">
      <w:pPr>
        <w:rPr>
          <w:rStyle w:val="Bodytext2Exact"/>
        </w:rPr>
      </w:pPr>
      <w:r>
        <w:rPr>
          <w:rStyle w:val="Bodytext2Exact"/>
        </w:rPr>
        <w:t>Mgr. Jaroslav Němec</w:t>
      </w:r>
      <w:r w:rsidR="003C0BD5">
        <w:rPr>
          <w:rStyle w:val="Bodytext2Exact"/>
        </w:rPr>
        <w:tab/>
      </w:r>
      <w:r w:rsidR="003C0BD5">
        <w:rPr>
          <w:rStyle w:val="Bodytext2Exact"/>
        </w:rPr>
        <w:tab/>
      </w:r>
      <w:r w:rsidR="003C0BD5">
        <w:rPr>
          <w:rStyle w:val="Bodytext2Exact"/>
        </w:rPr>
        <w:tab/>
      </w:r>
      <w:r w:rsidR="003C0BD5">
        <w:rPr>
          <w:rStyle w:val="Bodytext2Exact"/>
        </w:rPr>
        <w:tab/>
      </w:r>
      <w:r w:rsidR="00096F69">
        <w:rPr>
          <w:rStyle w:val="Bodytext2Exact"/>
        </w:rPr>
        <w:t>Petra Kubíková</w:t>
      </w:r>
    </w:p>
    <w:p w14:paraId="339BF704" w14:textId="2E70836B" w:rsidR="00D37588" w:rsidRDefault="003C0BD5" w:rsidP="00D37588">
      <w:r>
        <w:rPr>
          <w:rStyle w:val="Bodytext2Exact"/>
        </w:rPr>
        <w:t>s</w:t>
      </w:r>
      <w:r w:rsidR="00D37588">
        <w:rPr>
          <w:rStyle w:val="Bodytext2Exact"/>
        </w:rPr>
        <w:t>tarosta Města</w:t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  <w:t>jednatel</w:t>
      </w:r>
      <w:r w:rsidR="00096F69">
        <w:rPr>
          <w:rStyle w:val="Bodytext2Exact"/>
        </w:rPr>
        <w:t>ka společnosti</w:t>
      </w:r>
    </w:p>
    <w:p w14:paraId="0160169E" w14:textId="77777777" w:rsidR="00166CFB" w:rsidRDefault="005023FC" w:rsidP="005D2C17">
      <w:pPr>
        <w:spacing w:line="597" w:lineRule="exac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506DC9" w14:textId="77777777" w:rsidR="00512E2B" w:rsidRDefault="00166CFB" w:rsidP="00166CFB">
      <w:pPr>
        <w:spacing w:line="597" w:lineRule="exact"/>
        <w:jc w:val="right"/>
        <w:rPr>
          <w:sz w:val="2"/>
          <w:szCs w:val="2"/>
        </w:rPr>
      </w:pPr>
      <w:r>
        <w:rPr>
          <w:sz w:val="2"/>
          <w:szCs w:val="2"/>
        </w:rPr>
        <w:t>j</w:t>
      </w:r>
    </w:p>
    <w:sectPr w:rsidR="00512E2B">
      <w:type w:val="continuous"/>
      <w:pgSz w:w="11900" w:h="16840"/>
      <w:pgMar w:top="1793" w:right="1497" w:bottom="1221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30FCC" w14:textId="77777777" w:rsidR="00C7645C" w:rsidRDefault="00C7645C">
      <w:r>
        <w:separator/>
      </w:r>
    </w:p>
  </w:endnote>
  <w:endnote w:type="continuationSeparator" w:id="0">
    <w:p w14:paraId="6FE9D06F" w14:textId="77777777" w:rsidR="00C7645C" w:rsidRDefault="00C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EED0" w14:textId="77777777" w:rsidR="00512E2B" w:rsidRDefault="005A3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6DB43EC" wp14:editId="54C9BE9A">
              <wp:simplePos x="0" y="0"/>
              <wp:positionH relativeFrom="page">
                <wp:posOffset>3667760</wp:posOffset>
              </wp:positionH>
              <wp:positionV relativeFrom="page">
                <wp:posOffset>9972675</wp:posOffset>
              </wp:positionV>
              <wp:extent cx="70485" cy="160655"/>
              <wp:effectExtent l="635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689F5" w14:textId="77777777" w:rsidR="00512E2B" w:rsidRDefault="0012562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8F1" w:rsidRPr="00AD08F1">
                            <w:rPr>
                              <w:rStyle w:val="Headerorfooter1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B4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8.8pt;margin-top:785.2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" filled="f" stroked="f">
              <v:textbox style="mso-fit-shape-to-text:t" inset="0,0,0,0">
                <w:txbxContent>
                  <w:p w14:paraId="42F689F5" w14:textId="77777777" w:rsidR="00512E2B" w:rsidRDefault="0012562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8F1" w:rsidRPr="00AD08F1">
                      <w:rPr>
                        <w:rStyle w:val="Headerorfooter1"/>
                        <w:noProof/>
                      </w:rPr>
                      <w:t>8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7330" w14:textId="77777777" w:rsidR="00C7645C" w:rsidRDefault="00C7645C"/>
  </w:footnote>
  <w:footnote w:type="continuationSeparator" w:id="0">
    <w:p w14:paraId="59DF3EF2" w14:textId="77777777" w:rsidR="00C7645C" w:rsidRDefault="00C76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2E4"/>
    <w:multiLevelType w:val="multilevel"/>
    <w:tmpl w:val="3428427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65CB5"/>
    <w:multiLevelType w:val="multilevel"/>
    <w:tmpl w:val="9BAA47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F6F25"/>
    <w:multiLevelType w:val="multilevel"/>
    <w:tmpl w:val="7A8A64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35C37"/>
    <w:multiLevelType w:val="multilevel"/>
    <w:tmpl w:val="E93C6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24694"/>
    <w:multiLevelType w:val="multilevel"/>
    <w:tmpl w:val="B78E360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32DEE"/>
    <w:multiLevelType w:val="multilevel"/>
    <w:tmpl w:val="842AA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472C9"/>
    <w:multiLevelType w:val="multilevel"/>
    <w:tmpl w:val="BA1430F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16855"/>
    <w:multiLevelType w:val="multilevel"/>
    <w:tmpl w:val="8FDC5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42A7B"/>
    <w:multiLevelType w:val="multilevel"/>
    <w:tmpl w:val="E91429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80FD8"/>
    <w:multiLevelType w:val="multilevel"/>
    <w:tmpl w:val="26D2A68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1C6373"/>
    <w:multiLevelType w:val="hybridMultilevel"/>
    <w:tmpl w:val="62B08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70AFC"/>
    <w:multiLevelType w:val="multilevel"/>
    <w:tmpl w:val="0E5E7D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17163"/>
    <w:multiLevelType w:val="multilevel"/>
    <w:tmpl w:val="81BEB4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D14EC2"/>
    <w:multiLevelType w:val="multilevel"/>
    <w:tmpl w:val="54E2E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55AD6"/>
    <w:multiLevelType w:val="multilevel"/>
    <w:tmpl w:val="3BC2D67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C67ABA"/>
    <w:multiLevelType w:val="multilevel"/>
    <w:tmpl w:val="F06E3C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5884164"/>
    <w:multiLevelType w:val="multilevel"/>
    <w:tmpl w:val="BC8A730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EE4985"/>
    <w:multiLevelType w:val="multilevel"/>
    <w:tmpl w:val="56F684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B820C1"/>
    <w:multiLevelType w:val="multilevel"/>
    <w:tmpl w:val="CAEAF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E4414A"/>
    <w:multiLevelType w:val="multilevel"/>
    <w:tmpl w:val="0C98936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6626E8"/>
    <w:multiLevelType w:val="multilevel"/>
    <w:tmpl w:val="792C2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E55F4B"/>
    <w:multiLevelType w:val="multilevel"/>
    <w:tmpl w:val="1E8A085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F63DBB"/>
    <w:multiLevelType w:val="hybridMultilevel"/>
    <w:tmpl w:val="E1E48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91CAE"/>
    <w:multiLevelType w:val="multilevel"/>
    <w:tmpl w:val="EBCED5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99967F2"/>
    <w:multiLevelType w:val="multilevel"/>
    <w:tmpl w:val="E2E4FB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C949ED"/>
    <w:multiLevelType w:val="multilevel"/>
    <w:tmpl w:val="B5AE5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D821CE"/>
    <w:multiLevelType w:val="hybridMultilevel"/>
    <w:tmpl w:val="A5C2A702"/>
    <w:lvl w:ilvl="0" w:tplc="178A5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7241"/>
    <w:multiLevelType w:val="hybridMultilevel"/>
    <w:tmpl w:val="ADAAE350"/>
    <w:lvl w:ilvl="0" w:tplc="DDCEE952">
      <w:start w:val="1"/>
      <w:numFmt w:val="decimal"/>
      <w:lvlText w:val="5.%1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E6501"/>
    <w:multiLevelType w:val="multilevel"/>
    <w:tmpl w:val="EBCED5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AD5CFC"/>
    <w:multiLevelType w:val="multilevel"/>
    <w:tmpl w:val="EC448F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20"/>
  </w:num>
  <w:num w:numId="5">
    <w:abstractNumId w:val="21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17"/>
  </w:num>
  <w:num w:numId="12">
    <w:abstractNumId w:val="9"/>
  </w:num>
  <w:num w:numId="13">
    <w:abstractNumId w:val="25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19"/>
  </w:num>
  <w:num w:numId="19">
    <w:abstractNumId w:val="16"/>
  </w:num>
  <w:num w:numId="20">
    <w:abstractNumId w:val="11"/>
  </w:num>
  <w:num w:numId="21">
    <w:abstractNumId w:val="5"/>
  </w:num>
  <w:num w:numId="22">
    <w:abstractNumId w:val="27"/>
  </w:num>
  <w:num w:numId="23">
    <w:abstractNumId w:val="29"/>
  </w:num>
  <w:num w:numId="24">
    <w:abstractNumId w:val="15"/>
  </w:num>
  <w:num w:numId="25">
    <w:abstractNumId w:val="23"/>
  </w:num>
  <w:num w:numId="26">
    <w:abstractNumId w:val="28"/>
  </w:num>
  <w:num w:numId="27">
    <w:abstractNumId w:val="22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2B"/>
    <w:rsid w:val="00013B92"/>
    <w:rsid w:val="00034BE7"/>
    <w:rsid w:val="00067441"/>
    <w:rsid w:val="00096F69"/>
    <w:rsid w:val="000B32C7"/>
    <w:rsid w:val="000C1915"/>
    <w:rsid w:val="000C2E54"/>
    <w:rsid w:val="000C4D52"/>
    <w:rsid w:val="00101A5A"/>
    <w:rsid w:val="001155A8"/>
    <w:rsid w:val="00125627"/>
    <w:rsid w:val="00144E31"/>
    <w:rsid w:val="001573BA"/>
    <w:rsid w:val="00164C74"/>
    <w:rsid w:val="00166CFB"/>
    <w:rsid w:val="00166E9C"/>
    <w:rsid w:val="00183403"/>
    <w:rsid w:val="0021094D"/>
    <w:rsid w:val="00212AFD"/>
    <w:rsid w:val="00220416"/>
    <w:rsid w:val="00234856"/>
    <w:rsid w:val="002752F9"/>
    <w:rsid w:val="00277945"/>
    <w:rsid w:val="00296853"/>
    <w:rsid w:val="002E2F6E"/>
    <w:rsid w:val="003A0F49"/>
    <w:rsid w:val="003C0BD5"/>
    <w:rsid w:val="003E22EF"/>
    <w:rsid w:val="00475A1A"/>
    <w:rsid w:val="004842C9"/>
    <w:rsid w:val="004A7CEF"/>
    <w:rsid w:val="00501BAF"/>
    <w:rsid w:val="005023FC"/>
    <w:rsid w:val="00511E8B"/>
    <w:rsid w:val="00512E2B"/>
    <w:rsid w:val="005439B8"/>
    <w:rsid w:val="00552225"/>
    <w:rsid w:val="00560803"/>
    <w:rsid w:val="0056555A"/>
    <w:rsid w:val="00593756"/>
    <w:rsid w:val="00596C3F"/>
    <w:rsid w:val="005A086F"/>
    <w:rsid w:val="005A323A"/>
    <w:rsid w:val="005C7FAB"/>
    <w:rsid w:val="005D2C17"/>
    <w:rsid w:val="005E3C0E"/>
    <w:rsid w:val="0061558D"/>
    <w:rsid w:val="00632CDD"/>
    <w:rsid w:val="00664580"/>
    <w:rsid w:val="0067417F"/>
    <w:rsid w:val="00681851"/>
    <w:rsid w:val="0069400B"/>
    <w:rsid w:val="00694F1F"/>
    <w:rsid w:val="006B593B"/>
    <w:rsid w:val="006B74F8"/>
    <w:rsid w:val="006E05DD"/>
    <w:rsid w:val="00727C21"/>
    <w:rsid w:val="007318C2"/>
    <w:rsid w:val="00786013"/>
    <w:rsid w:val="007B4F35"/>
    <w:rsid w:val="007B7E43"/>
    <w:rsid w:val="007D5947"/>
    <w:rsid w:val="007E59FA"/>
    <w:rsid w:val="007E7BD9"/>
    <w:rsid w:val="008574A9"/>
    <w:rsid w:val="00862131"/>
    <w:rsid w:val="00876EE1"/>
    <w:rsid w:val="008A09A6"/>
    <w:rsid w:val="008D5D07"/>
    <w:rsid w:val="008F275A"/>
    <w:rsid w:val="00907979"/>
    <w:rsid w:val="00915398"/>
    <w:rsid w:val="009A24E8"/>
    <w:rsid w:val="009B0EA9"/>
    <w:rsid w:val="009E197B"/>
    <w:rsid w:val="009F0A42"/>
    <w:rsid w:val="00A002A7"/>
    <w:rsid w:val="00A842A6"/>
    <w:rsid w:val="00A86ADC"/>
    <w:rsid w:val="00A90803"/>
    <w:rsid w:val="00AC78C5"/>
    <w:rsid w:val="00AD08F1"/>
    <w:rsid w:val="00B0710D"/>
    <w:rsid w:val="00B379EA"/>
    <w:rsid w:val="00B44B4B"/>
    <w:rsid w:val="00B67FAE"/>
    <w:rsid w:val="00BB1703"/>
    <w:rsid w:val="00BB5D23"/>
    <w:rsid w:val="00BE126A"/>
    <w:rsid w:val="00C04FBF"/>
    <w:rsid w:val="00C121D1"/>
    <w:rsid w:val="00C34229"/>
    <w:rsid w:val="00C4313C"/>
    <w:rsid w:val="00C663CB"/>
    <w:rsid w:val="00C6724A"/>
    <w:rsid w:val="00C7645C"/>
    <w:rsid w:val="00CC207F"/>
    <w:rsid w:val="00D01AAE"/>
    <w:rsid w:val="00D2074B"/>
    <w:rsid w:val="00D25731"/>
    <w:rsid w:val="00D37588"/>
    <w:rsid w:val="00D535A0"/>
    <w:rsid w:val="00DA2C7B"/>
    <w:rsid w:val="00DA5DE1"/>
    <w:rsid w:val="00DB42CF"/>
    <w:rsid w:val="00DC3110"/>
    <w:rsid w:val="00DD0696"/>
    <w:rsid w:val="00DF3605"/>
    <w:rsid w:val="00DF3BB2"/>
    <w:rsid w:val="00E63590"/>
    <w:rsid w:val="00EB69AC"/>
    <w:rsid w:val="00EC129F"/>
    <w:rsid w:val="00EC220B"/>
    <w:rsid w:val="00ED7F1F"/>
    <w:rsid w:val="00F712B1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99148"/>
  <w15:docId w15:val="{074CB732-F33E-456A-9741-6B60D320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9">
    <w:name w:val="heading 9"/>
    <w:basedOn w:val="Normln"/>
    <w:next w:val="Normln"/>
    <w:link w:val="Nadpis9Char"/>
    <w:qFormat/>
    <w:rsid w:val="000C1915"/>
    <w:pPr>
      <w:keepNext/>
      <w:widowControl/>
      <w:tabs>
        <w:tab w:val="left" w:pos="1418"/>
      </w:tabs>
      <w:ind w:left="1416"/>
      <w:outlineLvl w:val="8"/>
    </w:pPr>
    <w:rPr>
      <w:color w:val="auto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14ptBoldSpacing0pt">
    <w:name w:val="Body text (2) + 14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exact"/>
      <w:ind w:hanging="360"/>
      <w:jc w:val="both"/>
    </w:pPr>
    <w:rPr>
      <w:spacing w:val="1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40" w:lineRule="exact"/>
      <w:jc w:val="both"/>
    </w:pPr>
    <w:rPr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45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66" w:lineRule="exact"/>
      <w:jc w:val="center"/>
      <w:outlineLvl w:val="0"/>
    </w:pPr>
    <w:rPr>
      <w:sz w:val="42"/>
      <w:szCs w:val="4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80" w:after="240" w:line="222" w:lineRule="exact"/>
    </w:pPr>
    <w:rPr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after="240" w:line="288" w:lineRule="exact"/>
      <w:outlineLvl w:val="1"/>
    </w:pPr>
    <w:rPr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20" w:after="240" w:line="310" w:lineRule="exact"/>
      <w:jc w:val="both"/>
    </w:pPr>
    <w:rPr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A09A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D9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7F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F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F1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F1F"/>
    <w:rPr>
      <w:b/>
      <w:bCs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0C1915"/>
    <w:rPr>
      <w:szCs w:val="20"/>
      <w:lang w:bidi="ar-SA"/>
    </w:rPr>
  </w:style>
  <w:style w:type="paragraph" w:styleId="Zkladntext">
    <w:name w:val="Body Text"/>
    <w:basedOn w:val="Normln"/>
    <w:link w:val="ZkladntextChar"/>
    <w:rsid w:val="000C1915"/>
    <w:pPr>
      <w:widowControl/>
    </w:pPr>
    <w:rPr>
      <w:i/>
      <w:color w:val="auto"/>
      <w:sz w:val="48"/>
      <w:szCs w:val="20"/>
      <w:u w:val="single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0C1915"/>
    <w:rPr>
      <w:i/>
      <w:sz w:val="48"/>
      <w:szCs w:val="20"/>
      <w:u w:val="single"/>
      <w:lang w:bidi="ar-SA"/>
    </w:rPr>
  </w:style>
  <w:style w:type="character" w:customStyle="1" w:styleId="Bodytext1">
    <w:name w:val="Body text|1_"/>
    <w:basedOn w:val="Standardnpsmoodstavce"/>
    <w:link w:val="Bodytext10"/>
    <w:locked/>
    <w:rsid w:val="00694F1F"/>
    <w:rPr>
      <w:sz w:val="22"/>
      <w:szCs w:val="22"/>
    </w:rPr>
  </w:style>
  <w:style w:type="paragraph" w:customStyle="1" w:styleId="Bodytext10">
    <w:name w:val="Body text|1"/>
    <w:basedOn w:val="Normln"/>
    <w:link w:val="Bodytext1"/>
    <w:rsid w:val="00694F1F"/>
    <w:pPr>
      <w:spacing w:after="60" w:line="252" w:lineRule="auto"/>
    </w:pPr>
    <w:rPr>
      <w:color w:val="auto"/>
      <w:sz w:val="22"/>
      <w:szCs w:val="22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511E8B"/>
    <w:pPr>
      <w:widowControl/>
      <w:suppressAutoHyphens/>
      <w:spacing w:before="120" w:after="120" w:line="312" w:lineRule="auto"/>
      <w:ind w:left="0"/>
      <w:contextualSpacing w:val="0"/>
      <w:jc w:val="both"/>
    </w:pPr>
    <w:rPr>
      <w:rFonts w:ascii="Verdana" w:hAnsi="Verdana"/>
      <w:color w:val="auto"/>
      <w:sz w:val="18"/>
      <w:lang w:eastAsia="zh-CN" w:bidi="ar-SA"/>
    </w:rPr>
  </w:style>
  <w:style w:type="character" w:customStyle="1" w:styleId="rove2-slovantextChar">
    <w:name w:val="Úroveň 2 - číslovaný text Char"/>
    <w:link w:val="rove2-slovantext"/>
    <w:rsid w:val="00511E8B"/>
    <w:rPr>
      <w:rFonts w:ascii="Verdana" w:hAnsi="Verdana"/>
      <w:sz w:val="18"/>
      <w:lang w:eastAsia="zh-CN" w:bidi="ar-SA"/>
    </w:rPr>
  </w:style>
  <w:style w:type="paragraph" w:styleId="Odstavecseseznamem">
    <w:name w:val="List Paragraph"/>
    <w:basedOn w:val="Normln"/>
    <w:uiPriority w:val="34"/>
    <w:qFormat/>
    <w:rsid w:val="00511E8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8AD1-E87F-40E3-AC55-706A60AF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2326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Kytlicová</dc:creator>
  <cp:lastModifiedBy>Krejčiříková Jaroslava</cp:lastModifiedBy>
  <cp:revision>3</cp:revision>
  <cp:lastPrinted>2020-10-09T09:28:00Z</cp:lastPrinted>
  <dcterms:created xsi:type="dcterms:W3CDTF">2020-12-01T08:30:00Z</dcterms:created>
  <dcterms:modified xsi:type="dcterms:W3CDTF">2020-12-01T08:30:00Z</dcterms:modified>
</cp:coreProperties>
</file>