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8E9A8" w14:textId="77777777" w:rsidR="00332E46" w:rsidRPr="00332E46" w:rsidRDefault="00332E46" w:rsidP="00332E46">
      <w:pPr>
        <w:spacing w:after="0" w:line="240" w:lineRule="auto"/>
        <w:jc w:val="center"/>
        <w:outlineLvl w:val="0"/>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KUPNÍ SMLOUVA</w:t>
      </w:r>
    </w:p>
    <w:p w14:paraId="4738A175" w14:textId="77777777" w:rsidR="00332E46" w:rsidRPr="00332E46" w:rsidRDefault="00332E46" w:rsidP="00332E46">
      <w:pPr>
        <w:spacing w:after="0" w:line="240" w:lineRule="auto"/>
        <w:jc w:val="center"/>
        <w:outlineLvl w:val="0"/>
        <w:rPr>
          <w:rFonts w:ascii="Times New Roman" w:eastAsia="Times New Roman" w:hAnsi="Times New Roman"/>
          <w:b/>
          <w:sz w:val="24"/>
          <w:szCs w:val="24"/>
          <w:lang w:eastAsia="cs-CZ"/>
        </w:rPr>
      </w:pPr>
    </w:p>
    <w:p w14:paraId="6296CDA8" w14:textId="77777777" w:rsidR="00332E46" w:rsidRPr="00332E46" w:rsidRDefault="00332E46" w:rsidP="00332E46">
      <w:pPr>
        <w:spacing w:after="0" w:line="240" w:lineRule="auto"/>
        <w:jc w:val="both"/>
        <w:rPr>
          <w:rFonts w:ascii="Times New Roman" w:eastAsia="Times New Roman" w:hAnsi="Times New Roman"/>
          <w:bCs/>
          <w:sz w:val="24"/>
          <w:szCs w:val="24"/>
          <w:lang w:eastAsia="cs-CZ"/>
        </w:rPr>
      </w:pPr>
      <w:r w:rsidRPr="00332E46">
        <w:rPr>
          <w:rFonts w:ascii="Times New Roman" w:eastAsia="Times New Roman" w:hAnsi="Times New Roman"/>
          <w:sz w:val="24"/>
          <w:szCs w:val="24"/>
          <w:lang w:eastAsia="cs-CZ"/>
        </w:rPr>
        <w:t>Níže uvedeného</w:t>
      </w:r>
      <w:r w:rsidRPr="00332E46">
        <w:rPr>
          <w:rFonts w:ascii="Times New Roman" w:eastAsia="Times New Roman" w:hAnsi="Times New Roman"/>
          <w:bCs/>
          <w:sz w:val="24"/>
          <w:szCs w:val="24"/>
          <w:lang w:eastAsia="cs-CZ"/>
        </w:rPr>
        <w:t xml:space="preserve"> dne, měsíce a roku smluvní strany:</w:t>
      </w:r>
    </w:p>
    <w:p w14:paraId="4E5CA329" w14:textId="77777777" w:rsidR="00332E46" w:rsidRPr="00332E46" w:rsidRDefault="00332E46" w:rsidP="00332E46">
      <w:pPr>
        <w:spacing w:before="120" w:after="0" w:line="240" w:lineRule="auto"/>
        <w:jc w:val="both"/>
        <w:outlineLvl w:val="0"/>
        <w:rPr>
          <w:rFonts w:ascii="Times New Roman" w:eastAsia="Times New Roman" w:hAnsi="Times New Roman"/>
          <w:b/>
          <w:bCs/>
          <w:sz w:val="24"/>
          <w:szCs w:val="24"/>
          <w:lang w:eastAsia="cs-CZ"/>
        </w:rPr>
      </w:pPr>
      <w:r w:rsidRPr="00332E46">
        <w:rPr>
          <w:rFonts w:ascii="Times New Roman" w:eastAsia="Times New Roman" w:hAnsi="Times New Roman"/>
          <w:b/>
          <w:bCs/>
          <w:sz w:val="24"/>
          <w:szCs w:val="24"/>
          <w:lang w:eastAsia="cs-CZ"/>
        </w:rPr>
        <w:t xml:space="preserve">1. Státní veterinární ústav </w:t>
      </w:r>
    </w:p>
    <w:p w14:paraId="52EC42C5" w14:textId="77777777" w:rsidR="00332E46" w:rsidRPr="00332E46" w:rsidRDefault="00332E46" w:rsidP="00332E46">
      <w:pPr>
        <w:suppressAutoHyphens/>
        <w:spacing w:after="0" w:line="240" w:lineRule="auto"/>
        <w:rPr>
          <w:rFonts w:ascii="Times New Roman" w:eastAsia="Times New Roman" w:hAnsi="Times New Roman"/>
          <w:sz w:val="24"/>
          <w:szCs w:val="24"/>
          <w:lang w:eastAsia="ar-SA"/>
        </w:rPr>
      </w:pPr>
      <w:r w:rsidRPr="00332E46">
        <w:rPr>
          <w:rFonts w:ascii="Times New Roman" w:eastAsia="Times New Roman" w:hAnsi="Times New Roman"/>
          <w:sz w:val="24"/>
          <w:szCs w:val="24"/>
          <w:lang w:eastAsia="ar-SA"/>
        </w:rPr>
        <w:t>Se sídlem:</w:t>
      </w:r>
      <w:r w:rsidRPr="00332E46">
        <w:rPr>
          <w:rFonts w:ascii="Times New Roman" w:eastAsia="Times New Roman" w:hAnsi="Times New Roman"/>
          <w:sz w:val="24"/>
          <w:szCs w:val="24"/>
          <w:lang w:eastAsia="ar-SA"/>
        </w:rPr>
        <w:tab/>
      </w:r>
      <w:r w:rsidRPr="00332E46">
        <w:rPr>
          <w:rFonts w:ascii="Times New Roman" w:eastAsia="Times New Roman" w:hAnsi="Times New Roman"/>
          <w:sz w:val="24"/>
          <w:szCs w:val="24"/>
          <w:lang w:eastAsia="ar-SA"/>
        </w:rPr>
        <w:tab/>
        <w:t>Sídlištní 136/24, 165 03 Praha 6 – Lysolaje</w:t>
      </w:r>
    </w:p>
    <w:p w14:paraId="4CCA6877" w14:textId="77777777" w:rsidR="00332E46" w:rsidRPr="00332E46" w:rsidRDefault="00332E46" w:rsidP="00332E46">
      <w:pPr>
        <w:suppressAutoHyphens/>
        <w:spacing w:after="0" w:line="240" w:lineRule="auto"/>
        <w:rPr>
          <w:rFonts w:ascii="Times New Roman" w:eastAsia="Times New Roman" w:hAnsi="Times New Roman"/>
          <w:sz w:val="24"/>
          <w:szCs w:val="24"/>
          <w:lang w:eastAsia="ar-SA"/>
        </w:rPr>
      </w:pPr>
      <w:r w:rsidRPr="00332E46">
        <w:rPr>
          <w:rFonts w:ascii="Times New Roman" w:eastAsia="Times New Roman" w:hAnsi="Times New Roman"/>
          <w:sz w:val="24"/>
          <w:szCs w:val="24"/>
          <w:lang w:eastAsia="ar-SA"/>
        </w:rPr>
        <w:t>Jehož jménem jedná:</w:t>
      </w:r>
      <w:r w:rsidRPr="00332E46">
        <w:rPr>
          <w:rFonts w:ascii="Times New Roman" w:eastAsia="Times New Roman" w:hAnsi="Times New Roman"/>
          <w:sz w:val="24"/>
          <w:szCs w:val="24"/>
          <w:lang w:eastAsia="ar-SA"/>
        </w:rPr>
        <w:tab/>
        <w:t>MVDr. Kamil Sedlák, Ph.D., ředitel</w:t>
      </w:r>
    </w:p>
    <w:p w14:paraId="0C168276" w14:textId="77777777" w:rsidR="00332E46" w:rsidRPr="00332E46" w:rsidRDefault="00332E46" w:rsidP="00332E46">
      <w:pPr>
        <w:suppressAutoHyphens/>
        <w:spacing w:after="0" w:line="240" w:lineRule="auto"/>
        <w:rPr>
          <w:rFonts w:ascii="Times New Roman" w:eastAsia="Times New Roman" w:hAnsi="Times New Roman"/>
          <w:sz w:val="24"/>
          <w:szCs w:val="24"/>
          <w:lang w:eastAsia="ar-SA"/>
        </w:rPr>
      </w:pPr>
      <w:r w:rsidRPr="00332E46">
        <w:rPr>
          <w:rFonts w:ascii="Times New Roman" w:eastAsia="Times New Roman" w:hAnsi="Times New Roman"/>
          <w:sz w:val="24"/>
          <w:szCs w:val="24"/>
          <w:lang w:eastAsia="ar-SA"/>
        </w:rPr>
        <w:t>IČ:</w:t>
      </w:r>
      <w:r w:rsidRPr="00332E46">
        <w:rPr>
          <w:rFonts w:ascii="Times New Roman" w:eastAsia="Times New Roman" w:hAnsi="Times New Roman"/>
          <w:sz w:val="24"/>
          <w:szCs w:val="24"/>
          <w:lang w:eastAsia="ar-SA"/>
        </w:rPr>
        <w:tab/>
      </w:r>
      <w:r w:rsidRPr="00332E46">
        <w:rPr>
          <w:rFonts w:ascii="Times New Roman" w:eastAsia="Times New Roman" w:hAnsi="Times New Roman"/>
          <w:sz w:val="24"/>
          <w:szCs w:val="24"/>
          <w:lang w:eastAsia="ar-SA"/>
        </w:rPr>
        <w:tab/>
      </w:r>
      <w:r w:rsidRPr="00332E46">
        <w:rPr>
          <w:rFonts w:ascii="Times New Roman" w:eastAsia="Times New Roman" w:hAnsi="Times New Roman"/>
          <w:sz w:val="24"/>
          <w:szCs w:val="24"/>
          <w:lang w:eastAsia="ar-SA"/>
        </w:rPr>
        <w:tab/>
        <w:t>00019305</w:t>
      </w:r>
    </w:p>
    <w:p w14:paraId="5697AB8D" w14:textId="77777777" w:rsidR="00332E46" w:rsidRPr="00332E46" w:rsidRDefault="00646448" w:rsidP="00332E4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DIČ:</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CZ00019305</w:t>
      </w:r>
    </w:p>
    <w:p w14:paraId="139D3364" w14:textId="77777777" w:rsidR="00332E46" w:rsidRPr="00332E46" w:rsidRDefault="00332E46" w:rsidP="00332E46">
      <w:pPr>
        <w:suppressAutoHyphens/>
        <w:spacing w:after="0" w:line="240" w:lineRule="auto"/>
        <w:rPr>
          <w:rFonts w:ascii="Times New Roman" w:eastAsia="Times New Roman" w:hAnsi="Times New Roman"/>
          <w:sz w:val="24"/>
          <w:szCs w:val="24"/>
          <w:lang w:eastAsia="ar-SA"/>
        </w:rPr>
      </w:pPr>
      <w:r w:rsidRPr="00332E46">
        <w:rPr>
          <w:rFonts w:ascii="Times New Roman" w:eastAsia="Times New Roman" w:hAnsi="Times New Roman"/>
          <w:sz w:val="24"/>
          <w:szCs w:val="24"/>
          <w:lang w:eastAsia="ar-SA"/>
        </w:rPr>
        <w:t xml:space="preserve">Bankovní spojení: </w:t>
      </w:r>
      <w:r w:rsidRPr="00332E46">
        <w:rPr>
          <w:rFonts w:ascii="Times New Roman" w:eastAsia="Times New Roman" w:hAnsi="Times New Roman"/>
          <w:sz w:val="24"/>
          <w:szCs w:val="24"/>
          <w:lang w:eastAsia="ar-SA"/>
        </w:rPr>
        <w:tab/>
        <w:t>Česká národní banka</w:t>
      </w:r>
    </w:p>
    <w:p w14:paraId="10C93DC7" w14:textId="77777777" w:rsidR="00332E46" w:rsidRPr="00332E46" w:rsidRDefault="00332E46" w:rsidP="00332E46">
      <w:pPr>
        <w:suppressAutoHyphens/>
        <w:spacing w:after="0" w:line="240" w:lineRule="auto"/>
        <w:rPr>
          <w:rFonts w:ascii="Times New Roman" w:eastAsia="Times New Roman" w:hAnsi="Times New Roman"/>
          <w:sz w:val="24"/>
          <w:szCs w:val="24"/>
          <w:lang w:eastAsia="ar-SA"/>
        </w:rPr>
      </w:pPr>
      <w:r w:rsidRPr="00332E46">
        <w:rPr>
          <w:rFonts w:ascii="Times New Roman" w:eastAsia="Times New Roman" w:hAnsi="Times New Roman"/>
          <w:sz w:val="24"/>
          <w:szCs w:val="24"/>
          <w:lang w:eastAsia="ar-SA"/>
        </w:rPr>
        <w:t>Číslo účtu:</w:t>
      </w:r>
      <w:r w:rsidRPr="00332E46">
        <w:rPr>
          <w:rFonts w:ascii="Times New Roman" w:eastAsia="Times New Roman" w:hAnsi="Times New Roman"/>
          <w:sz w:val="24"/>
          <w:szCs w:val="24"/>
          <w:lang w:eastAsia="ar-SA"/>
        </w:rPr>
        <w:tab/>
      </w:r>
      <w:r w:rsidRPr="00332E46">
        <w:rPr>
          <w:rFonts w:ascii="Times New Roman" w:eastAsia="Times New Roman" w:hAnsi="Times New Roman"/>
          <w:sz w:val="24"/>
          <w:szCs w:val="24"/>
          <w:lang w:eastAsia="ar-SA"/>
        </w:rPr>
        <w:tab/>
        <w:t>20439061/0710</w:t>
      </w:r>
    </w:p>
    <w:p w14:paraId="1353A27C" w14:textId="77777777" w:rsidR="00332E46" w:rsidRPr="00332E46" w:rsidRDefault="00332E46" w:rsidP="00332E46">
      <w:pPr>
        <w:suppressAutoHyphens/>
        <w:spacing w:after="0" w:line="240" w:lineRule="auto"/>
        <w:rPr>
          <w:rFonts w:ascii="Times New Roman" w:eastAsia="Times New Roman" w:hAnsi="Times New Roman"/>
          <w:sz w:val="24"/>
          <w:szCs w:val="24"/>
          <w:lang w:eastAsia="ar-SA"/>
        </w:rPr>
      </w:pPr>
      <w:r w:rsidRPr="00332E46">
        <w:rPr>
          <w:rFonts w:ascii="Times New Roman" w:eastAsia="Times New Roman" w:hAnsi="Times New Roman"/>
          <w:sz w:val="24"/>
          <w:szCs w:val="24"/>
          <w:lang w:eastAsia="ar-SA"/>
        </w:rPr>
        <w:t xml:space="preserve">Kontaktní osoba:  </w:t>
      </w:r>
      <w:r w:rsidRPr="00332E46">
        <w:rPr>
          <w:rFonts w:ascii="Times New Roman" w:eastAsia="Times New Roman" w:hAnsi="Times New Roman"/>
          <w:sz w:val="24"/>
          <w:szCs w:val="24"/>
          <w:lang w:eastAsia="ar-SA"/>
        </w:rPr>
        <w:tab/>
        <w:t>Ing. Dagmar Jirková</w:t>
      </w:r>
    </w:p>
    <w:p w14:paraId="0A8D2274" w14:textId="77777777" w:rsidR="00332E46" w:rsidRPr="00332E46" w:rsidRDefault="00332E46" w:rsidP="00332E46">
      <w:pPr>
        <w:suppressAutoHyphens/>
        <w:spacing w:after="0" w:line="240" w:lineRule="auto"/>
        <w:rPr>
          <w:rFonts w:ascii="Times New Roman" w:eastAsia="Times New Roman" w:hAnsi="Times New Roman"/>
          <w:sz w:val="24"/>
          <w:szCs w:val="24"/>
          <w:lang w:eastAsia="ar-SA"/>
        </w:rPr>
      </w:pPr>
      <w:r w:rsidRPr="00332E46">
        <w:rPr>
          <w:rFonts w:ascii="Times New Roman" w:eastAsia="Times New Roman" w:hAnsi="Times New Roman"/>
          <w:sz w:val="24"/>
          <w:szCs w:val="24"/>
          <w:lang w:eastAsia="ar-SA"/>
        </w:rPr>
        <w:t>Telefonické a e-mailové spojení:</w:t>
      </w:r>
    </w:p>
    <w:p w14:paraId="636F607B" w14:textId="77777777" w:rsidR="00332E46" w:rsidRPr="00332E46" w:rsidRDefault="00646448" w:rsidP="00332E46">
      <w:pPr>
        <w:suppressAutoHyphens/>
        <w:spacing w:after="0" w:line="240" w:lineRule="auto"/>
        <w:ind w:left="1416" w:firstLine="708"/>
        <w:rPr>
          <w:rFonts w:ascii="Times New Roman" w:eastAsia="Times New Roman" w:hAnsi="Times New Roman"/>
          <w:sz w:val="24"/>
          <w:szCs w:val="24"/>
          <w:lang w:eastAsia="ar-SA"/>
        </w:rPr>
      </w:pPr>
      <w:r>
        <w:rPr>
          <w:rFonts w:ascii="Times New Roman" w:eastAsia="Times New Roman" w:hAnsi="Times New Roman"/>
          <w:sz w:val="24"/>
          <w:szCs w:val="24"/>
          <w:lang w:eastAsia="ar-SA"/>
        </w:rPr>
        <w:t>tel: 251 031 111 / 262, 770 11 90 12</w:t>
      </w:r>
    </w:p>
    <w:p w14:paraId="42D52C32" w14:textId="77777777" w:rsidR="00450F89" w:rsidRDefault="00332E46" w:rsidP="00332E46">
      <w:pPr>
        <w:suppressAutoHyphens/>
        <w:spacing w:after="0" w:line="240" w:lineRule="auto"/>
        <w:ind w:left="1416" w:firstLine="708"/>
        <w:rPr>
          <w:rFonts w:ascii="Times New Roman" w:eastAsia="Times New Roman" w:hAnsi="Times New Roman"/>
          <w:color w:val="0563C1"/>
          <w:sz w:val="24"/>
          <w:szCs w:val="24"/>
          <w:u w:val="single"/>
          <w:lang w:eastAsia="ar-SA"/>
        </w:rPr>
      </w:pPr>
      <w:r w:rsidRPr="00332E46">
        <w:rPr>
          <w:rFonts w:ascii="Times New Roman" w:eastAsia="Times New Roman" w:hAnsi="Times New Roman"/>
          <w:sz w:val="24"/>
          <w:szCs w:val="24"/>
          <w:lang w:eastAsia="ar-SA"/>
        </w:rPr>
        <w:t xml:space="preserve">email: </w:t>
      </w:r>
      <w:hyperlink r:id="rId7" w:history="1">
        <w:r w:rsidRPr="00332E46">
          <w:rPr>
            <w:rFonts w:ascii="Times New Roman" w:eastAsia="Times New Roman" w:hAnsi="Times New Roman"/>
            <w:color w:val="0563C1"/>
            <w:sz w:val="24"/>
            <w:szCs w:val="24"/>
            <w:u w:val="single"/>
            <w:lang w:eastAsia="ar-SA"/>
          </w:rPr>
          <w:t>dagmar.jirkova@svupraha.cz</w:t>
        </w:r>
      </w:hyperlink>
      <w:r w:rsidR="00450F89">
        <w:rPr>
          <w:rFonts w:ascii="Times New Roman" w:eastAsia="Times New Roman" w:hAnsi="Times New Roman"/>
          <w:color w:val="0563C1"/>
          <w:sz w:val="24"/>
          <w:szCs w:val="24"/>
          <w:u w:val="single"/>
          <w:lang w:eastAsia="ar-SA"/>
        </w:rPr>
        <w:t xml:space="preserve">, </w:t>
      </w:r>
    </w:p>
    <w:p w14:paraId="070D4805" w14:textId="77777777" w:rsidR="00332E46" w:rsidRPr="00332E46" w:rsidRDefault="00450F89" w:rsidP="00332E46">
      <w:pPr>
        <w:suppressAutoHyphens/>
        <w:spacing w:after="0" w:line="240" w:lineRule="auto"/>
        <w:ind w:left="1416" w:firstLine="708"/>
        <w:rPr>
          <w:rFonts w:ascii="Times New Roman" w:eastAsia="Times New Roman" w:hAnsi="Times New Roman"/>
          <w:b/>
          <w:sz w:val="24"/>
          <w:szCs w:val="24"/>
          <w:lang w:eastAsia="ar-SA"/>
        </w:rPr>
      </w:pPr>
      <w:r>
        <w:rPr>
          <w:rFonts w:ascii="Times New Roman" w:eastAsia="Times New Roman" w:hAnsi="Times New Roman"/>
          <w:color w:val="0563C1"/>
          <w:sz w:val="24"/>
          <w:szCs w:val="24"/>
          <w:u w:val="single"/>
          <w:lang w:eastAsia="ar-SA"/>
        </w:rPr>
        <w:t>sekretariat@svupraha.cz</w:t>
      </w:r>
      <w:r w:rsidR="00332E46" w:rsidRPr="00332E46">
        <w:rPr>
          <w:rFonts w:ascii="Times New Roman" w:eastAsia="Times New Roman" w:hAnsi="Times New Roman"/>
          <w:sz w:val="24"/>
          <w:szCs w:val="24"/>
          <w:lang w:eastAsia="ar-SA"/>
        </w:rPr>
        <w:t xml:space="preserve"> </w:t>
      </w:r>
    </w:p>
    <w:p w14:paraId="239090BB" w14:textId="77777777" w:rsidR="00332E46" w:rsidRPr="00332E46" w:rsidRDefault="00332E46" w:rsidP="00332E46">
      <w:pPr>
        <w:suppressAutoHyphens/>
        <w:spacing w:after="0" w:line="240" w:lineRule="auto"/>
        <w:rPr>
          <w:rFonts w:ascii="Times New Roman" w:eastAsia="Times New Roman" w:hAnsi="Times New Roman"/>
          <w:sz w:val="24"/>
          <w:szCs w:val="24"/>
          <w:lang w:eastAsia="ar-SA"/>
        </w:rPr>
      </w:pPr>
      <w:r w:rsidRPr="00332E46">
        <w:rPr>
          <w:rFonts w:ascii="Times New Roman" w:eastAsia="Times New Roman" w:hAnsi="Times New Roman"/>
          <w:sz w:val="24"/>
          <w:szCs w:val="24"/>
          <w:lang w:eastAsia="ar-SA"/>
        </w:rPr>
        <w:t>Adresa pro doručování korespondence:</w:t>
      </w:r>
    </w:p>
    <w:p w14:paraId="7C0D1026" w14:textId="77777777" w:rsidR="00332E46" w:rsidRPr="00332E46" w:rsidRDefault="00332E46" w:rsidP="00332E46">
      <w:pPr>
        <w:suppressAutoHyphens/>
        <w:spacing w:after="0" w:line="240" w:lineRule="auto"/>
        <w:rPr>
          <w:rFonts w:ascii="Times New Roman" w:eastAsia="Times New Roman" w:hAnsi="Times New Roman"/>
          <w:sz w:val="24"/>
          <w:szCs w:val="24"/>
          <w:lang w:eastAsia="ar-SA"/>
        </w:rPr>
      </w:pPr>
      <w:r w:rsidRPr="00332E46">
        <w:rPr>
          <w:rFonts w:ascii="Times New Roman" w:eastAsia="Times New Roman" w:hAnsi="Times New Roman"/>
          <w:sz w:val="24"/>
          <w:szCs w:val="24"/>
          <w:lang w:eastAsia="ar-SA"/>
        </w:rPr>
        <w:tab/>
      </w:r>
      <w:r w:rsidRPr="00332E46">
        <w:rPr>
          <w:rFonts w:ascii="Times New Roman" w:eastAsia="Times New Roman" w:hAnsi="Times New Roman"/>
          <w:sz w:val="24"/>
          <w:szCs w:val="24"/>
          <w:lang w:eastAsia="ar-SA"/>
        </w:rPr>
        <w:tab/>
      </w:r>
      <w:r w:rsidR="00450F89">
        <w:rPr>
          <w:rFonts w:ascii="Times New Roman" w:eastAsia="Times New Roman" w:hAnsi="Times New Roman"/>
          <w:sz w:val="24"/>
          <w:szCs w:val="24"/>
          <w:lang w:eastAsia="ar-SA"/>
        </w:rPr>
        <w:tab/>
      </w:r>
      <w:r w:rsidRPr="00332E46">
        <w:rPr>
          <w:rFonts w:ascii="Times New Roman" w:eastAsia="Times New Roman" w:hAnsi="Times New Roman"/>
          <w:sz w:val="24"/>
          <w:szCs w:val="24"/>
          <w:lang w:eastAsia="ar-SA"/>
        </w:rPr>
        <w:t xml:space="preserve">Sídlištní 136/24, </w:t>
      </w:r>
    </w:p>
    <w:p w14:paraId="1C31872E" w14:textId="77777777" w:rsidR="00332E46" w:rsidRPr="00332E46" w:rsidRDefault="00332E46" w:rsidP="00332E46">
      <w:pPr>
        <w:suppressAutoHyphens/>
        <w:spacing w:after="0" w:line="240" w:lineRule="auto"/>
        <w:ind w:left="1418" w:firstLine="709"/>
        <w:rPr>
          <w:rFonts w:ascii="Times New Roman" w:eastAsia="Times New Roman" w:hAnsi="Times New Roman"/>
          <w:sz w:val="24"/>
          <w:szCs w:val="24"/>
          <w:lang w:eastAsia="ar-SA"/>
        </w:rPr>
      </w:pPr>
      <w:r w:rsidRPr="00332E46">
        <w:rPr>
          <w:rFonts w:ascii="Times New Roman" w:eastAsia="Times New Roman" w:hAnsi="Times New Roman"/>
          <w:sz w:val="24"/>
          <w:szCs w:val="24"/>
          <w:lang w:eastAsia="ar-SA"/>
        </w:rPr>
        <w:t>165 03 Praha 6 – Lysolaje</w:t>
      </w:r>
    </w:p>
    <w:p w14:paraId="331BAF7A" w14:textId="77777777" w:rsidR="00332E46" w:rsidRPr="00332E46" w:rsidRDefault="00332E46" w:rsidP="00332E46">
      <w:pPr>
        <w:suppressAutoHyphens/>
        <w:spacing w:after="0" w:line="240" w:lineRule="auto"/>
        <w:rPr>
          <w:rFonts w:ascii="Times New Roman" w:eastAsia="Times New Roman" w:hAnsi="Times New Roman"/>
          <w:sz w:val="24"/>
          <w:szCs w:val="24"/>
          <w:lang w:eastAsia="ar-SA"/>
        </w:rPr>
      </w:pPr>
      <w:r w:rsidRPr="00332E46">
        <w:rPr>
          <w:rFonts w:ascii="Times New Roman" w:eastAsia="Times New Roman" w:hAnsi="Times New Roman"/>
          <w:sz w:val="24"/>
          <w:szCs w:val="24"/>
          <w:lang w:eastAsia="ar-SA"/>
        </w:rPr>
        <w:t xml:space="preserve"> </w:t>
      </w:r>
    </w:p>
    <w:p w14:paraId="4827A4E6" w14:textId="77777777" w:rsidR="00332E46" w:rsidRPr="00332E46" w:rsidRDefault="00332E46" w:rsidP="00332E46">
      <w:pPr>
        <w:suppressAutoHyphens/>
        <w:spacing w:after="0" w:line="240" w:lineRule="auto"/>
        <w:rPr>
          <w:rFonts w:ascii="Times New Roman" w:eastAsia="Times New Roman" w:hAnsi="Times New Roman"/>
          <w:sz w:val="24"/>
          <w:szCs w:val="24"/>
          <w:lang w:eastAsia="ar-SA"/>
        </w:rPr>
      </w:pPr>
    </w:p>
    <w:p w14:paraId="33EDF3A2" w14:textId="77777777" w:rsidR="00332E46" w:rsidRPr="00332E46" w:rsidRDefault="00332E46" w:rsidP="00332E46">
      <w:pPr>
        <w:tabs>
          <w:tab w:val="left" w:pos="6804"/>
        </w:tabs>
        <w:spacing w:after="0" w:line="240" w:lineRule="auto"/>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(dále jen „kupující“)</w:t>
      </w:r>
    </w:p>
    <w:p w14:paraId="4AA84CCA" w14:textId="77777777" w:rsidR="00332E46" w:rsidRPr="00332E46" w:rsidRDefault="00332E46" w:rsidP="00332E46">
      <w:pPr>
        <w:spacing w:before="120" w:after="120" w:line="240" w:lineRule="auto"/>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a</w:t>
      </w:r>
    </w:p>
    <w:p w14:paraId="3596D167" w14:textId="77777777" w:rsidR="00332E46" w:rsidRPr="00332E46" w:rsidRDefault="00332E46" w:rsidP="00332E46">
      <w:pPr>
        <w:spacing w:after="0" w:line="240" w:lineRule="auto"/>
        <w:rPr>
          <w:rFonts w:ascii="Times New Roman" w:eastAsia="Times New Roman" w:hAnsi="Times New Roman"/>
          <w:b/>
          <w:sz w:val="24"/>
          <w:szCs w:val="24"/>
          <w:lang w:eastAsia="cs-CZ"/>
        </w:rPr>
      </w:pPr>
      <w:r w:rsidRPr="00332E46">
        <w:rPr>
          <w:rFonts w:ascii="Times New Roman" w:eastAsia="Times New Roman" w:hAnsi="Times New Roman"/>
          <w:b/>
          <w:bCs/>
          <w:sz w:val="24"/>
          <w:szCs w:val="24"/>
          <w:lang w:eastAsia="cs-CZ"/>
        </w:rPr>
        <w:t xml:space="preserve">2. </w:t>
      </w:r>
      <w:r>
        <w:rPr>
          <w:rFonts w:ascii="Times New Roman" w:eastAsia="Times New Roman" w:hAnsi="Times New Roman"/>
          <w:b/>
          <w:sz w:val="24"/>
          <w:szCs w:val="24"/>
          <w:lang w:eastAsia="cs-CZ"/>
        </w:rPr>
        <w:t xml:space="preserve">Bio-Port </w:t>
      </w:r>
      <w:proofErr w:type="spellStart"/>
      <w:r>
        <w:rPr>
          <w:rFonts w:ascii="Times New Roman" w:eastAsia="Times New Roman" w:hAnsi="Times New Roman"/>
          <w:b/>
          <w:sz w:val="24"/>
          <w:szCs w:val="24"/>
          <w:lang w:eastAsia="cs-CZ"/>
        </w:rPr>
        <w:t>Europe</w:t>
      </w:r>
      <w:proofErr w:type="spellEnd"/>
      <w:r>
        <w:rPr>
          <w:rFonts w:ascii="Times New Roman" w:eastAsia="Times New Roman" w:hAnsi="Times New Roman"/>
          <w:b/>
          <w:sz w:val="24"/>
          <w:szCs w:val="24"/>
          <w:lang w:eastAsia="cs-CZ"/>
        </w:rPr>
        <w:t xml:space="preserve"> s.r.o.</w:t>
      </w:r>
      <w:r w:rsidRPr="00332E46">
        <w:rPr>
          <w:rFonts w:ascii="Times New Roman" w:eastAsia="Times New Roman" w:hAnsi="Times New Roman"/>
          <w:sz w:val="24"/>
          <w:szCs w:val="24"/>
          <w:lang w:eastAsia="cs-CZ"/>
        </w:rPr>
        <w:tab/>
      </w:r>
      <w:r w:rsidRPr="00332E46">
        <w:rPr>
          <w:rFonts w:ascii="Times New Roman" w:eastAsia="Times New Roman" w:hAnsi="Times New Roman"/>
          <w:b/>
          <w:color w:val="000000"/>
          <w:sz w:val="24"/>
          <w:szCs w:val="24"/>
          <w:lang w:eastAsia="cs-CZ"/>
        </w:rPr>
        <w:t xml:space="preserve">  </w:t>
      </w:r>
    </w:p>
    <w:p w14:paraId="75EC2518" w14:textId="77777777" w:rsidR="00332E46" w:rsidRPr="00332E46" w:rsidRDefault="00332E46" w:rsidP="00332E46">
      <w:pPr>
        <w:spacing w:before="40" w:after="0" w:line="240" w:lineRule="auto"/>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 xml:space="preserve">Se sídlem: </w:t>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t>Slezská 1337/106, Vinohrady, 130 00 Praha 3</w:t>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p>
    <w:p w14:paraId="7F581143" w14:textId="77777777" w:rsidR="00332E46" w:rsidRPr="00332E46" w:rsidRDefault="00332E46" w:rsidP="00332E46">
      <w:pPr>
        <w:spacing w:after="0" w:line="240" w:lineRule="auto"/>
        <w:rPr>
          <w:rFonts w:ascii="Times New Roman" w:eastAsia="Times New Roman" w:hAnsi="Times New Roman"/>
          <w:sz w:val="24"/>
          <w:szCs w:val="24"/>
          <w:lang w:eastAsia="cs-CZ"/>
        </w:rPr>
      </w:pPr>
      <w:r w:rsidRPr="00332E46">
        <w:rPr>
          <w:rFonts w:ascii="Times New Roman" w:eastAsia="Times New Roman" w:hAnsi="Times New Roman"/>
          <w:bCs/>
          <w:sz w:val="24"/>
          <w:szCs w:val="24"/>
          <w:lang w:eastAsia="cs-CZ"/>
        </w:rPr>
        <w:t xml:space="preserve">Zapsaná </w:t>
      </w:r>
      <w:r w:rsidRPr="00332E46">
        <w:rPr>
          <w:rFonts w:ascii="Times New Roman" w:eastAsia="Times New Roman" w:hAnsi="Times New Roman"/>
          <w:sz w:val="24"/>
          <w:szCs w:val="24"/>
          <w:lang w:eastAsia="cs-CZ"/>
        </w:rPr>
        <w:t>v obchodním rejstříku vedeném Městským soudem v Praze, oddíl C, vložka 166419</w:t>
      </w:r>
    </w:p>
    <w:p w14:paraId="709B27CE" w14:textId="77777777" w:rsidR="00332E46" w:rsidRPr="00332E46" w:rsidRDefault="00332E46" w:rsidP="00332E46">
      <w:pPr>
        <w:spacing w:before="40" w:after="0" w:line="240" w:lineRule="auto"/>
        <w:jc w:val="both"/>
        <w:outlineLvl w:val="0"/>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 xml:space="preserve">Zastoupený: </w:t>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Pr>
          <w:rFonts w:ascii="Times New Roman" w:eastAsia="Times New Roman" w:hAnsi="Times New Roman"/>
          <w:bCs/>
          <w:sz w:val="24"/>
          <w:szCs w:val="24"/>
          <w:lang w:eastAsia="cs-CZ"/>
        </w:rPr>
        <w:t>Mgr. Eva Mitášová, Ph.D.</w:t>
      </w:r>
      <w:r w:rsidRPr="00332E46">
        <w:rPr>
          <w:rFonts w:ascii="Times New Roman" w:eastAsia="Times New Roman" w:hAnsi="Times New Roman"/>
          <w:bCs/>
          <w:sz w:val="24"/>
          <w:szCs w:val="24"/>
          <w:lang w:eastAsia="cs-CZ"/>
        </w:rPr>
        <w:t>, jednatel</w:t>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p>
    <w:p w14:paraId="0B52FC68" w14:textId="77777777" w:rsidR="00332E46" w:rsidRPr="00332E46" w:rsidRDefault="00332E46" w:rsidP="00332E46">
      <w:pPr>
        <w:spacing w:before="40" w:after="0" w:line="240" w:lineRule="auto"/>
        <w:jc w:val="both"/>
        <w:outlineLvl w:val="0"/>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IČO:</w:t>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t>24690937</w:t>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p>
    <w:p w14:paraId="09A9CAEC" w14:textId="77777777" w:rsidR="00332E46" w:rsidRPr="00332E46" w:rsidRDefault="00332E46" w:rsidP="00332E46">
      <w:pPr>
        <w:spacing w:before="40" w:after="0" w:line="240" w:lineRule="auto"/>
        <w:jc w:val="both"/>
        <w:outlineLvl w:val="0"/>
        <w:rPr>
          <w:rFonts w:ascii="Times New Roman" w:eastAsia="Times New Roman" w:hAnsi="Times New Roman"/>
          <w:bCs/>
          <w:i/>
          <w:sz w:val="24"/>
          <w:szCs w:val="24"/>
          <w:lang w:eastAsia="cs-CZ"/>
        </w:rPr>
      </w:pPr>
      <w:r w:rsidRPr="00332E46">
        <w:rPr>
          <w:rFonts w:ascii="Times New Roman" w:eastAsia="Times New Roman" w:hAnsi="Times New Roman"/>
          <w:bCs/>
          <w:sz w:val="24"/>
          <w:szCs w:val="24"/>
          <w:lang w:eastAsia="cs-CZ"/>
        </w:rPr>
        <w:t>DIČ:</w:t>
      </w:r>
      <w:r>
        <w:rPr>
          <w:rFonts w:ascii="Times New Roman" w:eastAsia="Times New Roman" w:hAnsi="Times New Roman"/>
          <w:bCs/>
          <w:sz w:val="24"/>
          <w:szCs w:val="24"/>
          <w:lang w:eastAsia="cs-CZ"/>
        </w:rPr>
        <w:tab/>
      </w:r>
      <w:r>
        <w:rPr>
          <w:rFonts w:ascii="Times New Roman" w:eastAsia="Times New Roman" w:hAnsi="Times New Roman"/>
          <w:bCs/>
          <w:sz w:val="24"/>
          <w:szCs w:val="24"/>
          <w:lang w:eastAsia="cs-CZ"/>
        </w:rPr>
        <w:tab/>
      </w:r>
      <w:r>
        <w:rPr>
          <w:rFonts w:ascii="Times New Roman" w:eastAsia="Times New Roman" w:hAnsi="Times New Roman"/>
          <w:bCs/>
          <w:sz w:val="24"/>
          <w:szCs w:val="24"/>
          <w:lang w:eastAsia="cs-CZ"/>
        </w:rPr>
        <w:tab/>
        <w:t>CZ24690937</w:t>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r>
    </w:p>
    <w:p w14:paraId="51DA687F" w14:textId="77777777" w:rsidR="00332E46" w:rsidRPr="00332E46" w:rsidRDefault="00332E46" w:rsidP="00332E46">
      <w:pPr>
        <w:spacing w:before="40" w:after="0" w:line="240" w:lineRule="auto"/>
        <w:jc w:val="both"/>
        <w:rPr>
          <w:rFonts w:ascii="Times New Roman" w:eastAsia="Times New Roman" w:hAnsi="Times New Roman"/>
          <w:iCs/>
          <w:color w:val="000000"/>
          <w:sz w:val="24"/>
          <w:szCs w:val="24"/>
          <w:lang w:eastAsia="cs-CZ"/>
        </w:rPr>
      </w:pPr>
      <w:r w:rsidRPr="00332E46">
        <w:rPr>
          <w:rFonts w:ascii="Times New Roman" w:eastAsia="Times New Roman" w:hAnsi="Times New Roman"/>
          <w:iCs/>
          <w:color w:val="000000"/>
          <w:sz w:val="24"/>
          <w:szCs w:val="24"/>
          <w:lang w:eastAsia="cs-CZ"/>
        </w:rPr>
        <w:t>Bankovní spojení:</w:t>
      </w:r>
      <w:r w:rsidRPr="00332E46">
        <w:rPr>
          <w:rFonts w:ascii="Times New Roman" w:eastAsia="Times New Roman" w:hAnsi="Times New Roman"/>
          <w:iCs/>
          <w:color w:val="000000"/>
          <w:sz w:val="24"/>
          <w:szCs w:val="24"/>
          <w:lang w:eastAsia="cs-CZ"/>
        </w:rPr>
        <w:tab/>
        <w:t>ČSOB, a.s.</w:t>
      </w:r>
      <w:r w:rsidRPr="00332E46">
        <w:rPr>
          <w:rFonts w:ascii="Times New Roman" w:eastAsia="Times New Roman" w:hAnsi="Times New Roman"/>
          <w:iCs/>
          <w:color w:val="000000"/>
          <w:sz w:val="24"/>
          <w:szCs w:val="24"/>
          <w:lang w:eastAsia="cs-CZ"/>
        </w:rPr>
        <w:tab/>
      </w:r>
      <w:r w:rsidRPr="00332E46">
        <w:rPr>
          <w:rFonts w:ascii="Times New Roman" w:eastAsia="Times New Roman" w:hAnsi="Times New Roman"/>
          <w:iCs/>
          <w:color w:val="000000"/>
          <w:sz w:val="24"/>
          <w:szCs w:val="24"/>
          <w:lang w:eastAsia="cs-CZ"/>
        </w:rPr>
        <w:tab/>
      </w:r>
      <w:r w:rsidRPr="00332E46">
        <w:rPr>
          <w:rFonts w:ascii="Times New Roman" w:eastAsia="Times New Roman" w:hAnsi="Times New Roman"/>
          <w:iCs/>
          <w:color w:val="000000"/>
          <w:sz w:val="24"/>
          <w:szCs w:val="24"/>
          <w:lang w:eastAsia="cs-CZ"/>
        </w:rPr>
        <w:tab/>
      </w:r>
      <w:r w:rsidRPr="00332E46">
        <w:rPr>
          <w:rFonts w:ascii="Times New Roman" w:eastAsia="Times New Roman" w:hAnsi="Times New Roman"/>
          <w:iCs/>
          <w:color w:val="000000"/>
          <w:sz w:val="24"/>
          <w:szCs w:val="24"/>
          <w:lang w:eastAsia="cs-CZ"/>
        </w:rPr>
        <w:tab/>
        <w:t xml:space="preserve">  </w:t>
      </w:r>
      <w:r w:rsidRPr="00332E46">
        <w:rPr>
          <w:rFonts w:ascii="Times New Roman" w:eastAsia="Times New Roman" w:hAnsi="Times New Roman"/>
          <w:iCs/>
          <w:color w:val="000000"/>
          <w:sz w:val="24"/>
          <w:szCs w:val="24"/>
          <w:lang w:eastAsia="cs-CZ"/>
        </w:rPr>
        <w:tab/>
      </w:r>
      <w:r w:rsidRPr="00332E46">
        <w:rPr>
          <w:rFonts w:ascii="Times New Roman" w:eastAsia="Times New Roman" w:hAnsi="Times New Roman"/>
          <w:iCs/>
          <w:color w:val="000000"/>
          <w:sz w:val="24"/>
          <w:szCs w:val="24"/>
          <w:lang w:eastAsia="cs-CZ"/>
        </w:rPr>
        <w:tab/>
      </w:r>
    </w:p>
    <w:p w14:paraId="42E7A2C8" w14:textId="77777777" w:rsidR="00332E46" w:rsidRPr="00332E46" w:rsidRDefault="00332E46" w:rsidP="00332E46">
      <w:pPr>
        <w:spacing w:before="40" w:after="0" w:line="240" w:lineRule="auto"/>
        <w:jc w:val="both"/>
        <w:rPr>
          <w:rFonts w:ascii="Times New Roman" w:eastAsia="Times New Roman" w:hAnsi="Times New Roman"/>
          <w:color w:val="000000"/>
          <w:sz w:val="24"/>
          <w:szCs w:val="24"/>
          <w:lang w:eastAsia="cs-CZ"/>
        </w:rPr>
      </w:pPr>
      <w:r w:rsidRPr="00332E46">
        <w:rPr>
          <w:rFonts w:ascii="Times New Roman" w:eastAsia="Times New Roman" w:hAnsi="Times New Roman"/>
          <w:color w:val="000000"/>
          <w:sz w:val="24"/>
          <w:szCs w:val="24"/>
          <w:lang w:eastAsia="cs-CZ"/>
        </w:rPr>
        <w:t>Číslo účtu:</w:t>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color w:val="000000"/>
          <w:sz w:val="24"/>
          <w:szCs w:val="24"/>
          <w:lang w:eastAsia="cs-CZ"/>
        </w:rPr>
        <w:tab/>
        <w:t>237487902/0300</w:t>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color w:val="000000"/>
          <w:sz w:val="24"/>
          <w:szCs w:val="24"/>
          <w:lang w:eastAsia="cs-CZ"/>
        </w:rPr>
        <w:tab/>
      </w:r>
    </w:p>
    <w:p w14:paraId="4B5CB9E8" w14:textId="77777777" w:rsidR="00332E46" w:rsidRPr="00332E46" w:rsidRDefault="00332E46" w:rsidP="00332E46">
      <w:pPr>
        <w:spacing w:before="40" w:after="0" w:line="240" w:lineRule="auto"/>
        <w:jc w:val="both"/>
        <w:rPr>
          <w:rFonts w:ascii="Times New Roman" w:eastAsia="Times New Roman" w:hAnsi="Times New Roman"/>
          <w:iCs/>
          <w:color w:val="000000"/>
          <w:sz w:val="24"/>
          <w:szCs w:val="24"/>
          <w:lang w:eastAsia="cs-CZ"/>
        </w:rPr>
      </w:pPr>
      <w:r w:rsidRPr="00332E46">
        <w:rPr>
          <w:rFonts w:ascii="Times New Roman" w:eastAsia="Times New Roman" w:hAnsi="Times New Roman"/>
          <w:color w:val="000000"/>
          <w:sz w:val="24"/>
          <w:szCs w:val="24"/>
          <w:lang w:eastAsia="cs-CZ"/>
        </w:rPr>
        <w:t>Kontaktní osoba:</w:t>
      </w:r>
      <w:r w:rsidRPr="00332E46">
        <w:rPr>
          <w:rFonts w:ascii="Times New Roman" w:eastAsia="Times New Roman" w:hAnsi="Times New Roman"/>
          <w:color w:val="000000"/>
          <w:sz w:val="24"/>
          <w:szCs w:val="24"/>
          <w:lang w:eastAsia="cs-CZ"/>
        </w:rPr>
        <w:tab/>
        <w:t>Patrik Pomazal</w:t>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color w:val="000000"/>
          <w:sz w:val="24"/>
          <w:szCs w:val="24"/>
          <w:lang w:eastAsia="cs-CZ"/>
        </w:rPr>
        <w:tab/>
      </w:r>
      <w:r w:rsidRPr="00332E46">
        <w:rPr>
          <w:rFonts w:ascii="Times New Roman" w:eastAsia="Times New Roman" w:hAnsi="Times New Roman"/>
          <w:i/>
          <w:color w:val="000000"/>
          <w:sz w:val="24"/>
          <w:szCs w:val="24"/>
          <w:lang w:eastAsia="cs-CZ"/>
        </w:rPr>
        <w:tab/>
        <w:t xml:space="preserve"> </w:t>
      </w:r>
      <w:r w:rsidRPr="00332E46">
        <w:rPr>
          <w:rFonts w:ascii="Times New Roman" w:eastAsia="Times New Roman" w:hAnsi="Times New Roman"/>
          <w:iCs/>
          <w:color w:val="000000"/>
          <w:sz w:val="24"/>
          <w:szCs w:val="24"/>
          <w:lang w:eastAsia="cs-CZ"/>
        </w:rPr>
        <w:t xml:space="preserve">         </w:t>
      </w:r>
      <w:r w:rsidRPr="00332E46">
        <w:rPr>
          <w:rFonts w:ascii="Times New Roman" w:eastAsia="Times New Roman" w:hAnsi="Times New Roman"/>
          <w:iCs/>
          <w:color w:val="000000"/>
          <w:sz w:val="24"/>
          <w:szCs w:val="24"/>
          <w:lang w:eastAsia="cs-CZ"/>
        </w:rPr>
        <w:tab/>
      </w:r>
    </w:p>
    <w:p w14:paraId="3F54DEA9" w14:textId="77777777" w:rsidR="00332E46" w:rsidRPr="00332E46" w:rsidRDefault="00332E46" w:rsidP="00332E46">
      <w:pPr>
        <w:spacing w:before="40" w:after="0" w:line="240" w:lineRule="auto"/>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 xml:space="preserve">Telefonické a e – mailové spojení: </w:t>
      </w:r>
    </w:p>
    <w:p w14:paraId="35EECA05" w14:textId="77777777" w:rsidR="00332E46" w:rsidRPr="00332E46" w:rsidRDefault="00332E46" w:rsidP="00332E46">
      <w:pPr>
        <w:tabs>
          <w:tab w:val="left" w:pos="2694"/>
          <w:tab w:val="left" w:pos="3686"/>
        </w:tabs>
        <w:spacing w:before="40" w:after="0" w:line="240" w:lineRule="auto"/>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 xml:space="preserve">                                    </w:t>
      </w:r>
      <w:r w:rsidRPr="00332E46">
        <w:rPr>
          <w:rFonts w:ascii="Times New Roman" w:eastAsia="Times New Roman" w:hAnsi="Times New Roman"/>
          <w:bCs/>
          <w:sz w:val="24"/>
          <w:szCs w:val="24"/>
          <w:lang w:eastAsia="cs-CZ"/>
        </w:rPr>
        <w:tab/>
        <w:t>telefon: 770 117 785</w:t>
      </w:r>
      <w:r w:rsidRPr="00332E46">
        <w:rPr>
          <w:rFonts w:ascii="Times New Roman" w:eastAsia="Times New Roman" w:hAnsi="Times New Roman"/>
          <w:bCs/>
          <w:sz w:val="24"/>
          <w:szCs w:val="24"/>
          <w:lang w:eastAsia="cs-CZ"/>
        </w:rPr>
        <w:tab/>
      </w:r>
    </w:p>
    <w:p w14:paraId="24C8E661" w14:textId="77777777" w:rsidR="00332E46" w:rsidRPr="00332E46" w:rsidRDefault="00332E46" w:rsidP="00332E46">
      <w:pPr>
        <w:tabs>
          <w:tab w:val="left" w:pos="2694"/>
          <w:tab w:val="left" w:pos="3686"/>
        </w:tabs>
        <w:spacing w:before="40" w:after="0" w:line="240" w:lineRule="auto"/>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 xml:space="preserve">                                  </w:t>
      </w:r>
      <w:r w:rsidRPr="00332E46">
        <w:rPr>
          <w:rFonts w:ascii="Times New Roman" w:eastAsia="Times New Roman" w:hAnsi="Times New Roman"/>
          <w:bCs/>
          <w:sz w:val="24"/>
          <w:szCs w:val="24"/>
          <w:lang w:eastAsia="cs-CZ"/>
        </w:rPr>
        <w:tab/>
        <w:t xml:space="preserve">e-mail:  </w:t>
      </w:r>
      <w:r w:rsidR="006925CA">
        <w:rPr>
          <w:rFonts w:ascii="Times New Roman" w:eastAsia="Times New Roman" w:hAnsi="Times New Roman"/>
          <w:bCs/>
          <w:color w:val="0563C1"/>
          <w:sz w:val="24"/>
          <w:szCs w:val="24"/>
          <w:u w:val="single"/>
          <w:lang w:eastAsia="cs-CZ"/>
        </w:rPr>
        <w:t>molbio</w:t>
      </w:r>
      <w:r w:rsidRPr="00332E46">
        <w:rPr>
          <w:rFonts w:ascii="Times New Roman" w:eastAsia="Times New Roman" w:hAnsi="Times New Roman"/>
          <w:bCs/>
          <w:color w:val="0563C1"/>
          <w:sz w:val="24"/>
          <w:szCs w:val="24"/>
          <w:u w:val="single"/>
          <w:lang w:eastAsia="cs-CZ"/>
        </w:rPr>
        <w:t>@bio-port</w:t>
      </w:r>
      <w:r>
        <w:rPr>
          <w:rFonts w:ascii="Times New Roman" w:eastAsia="Times New Roman" w:hAnsi="Times New Roman"/>
          <w:bCs/>
          <w:color w:val="0563C1"/>
          <w:sz w:val="24"/>
          <w:szCs w:val="24"/>
          <w:u w:val="single"/>
          <w:lang w:eastAsia="cs-CZ"/>
        </w:rPr>
        <w:t>.cz</w:t>
      </w:r>
      <w:r w:rsidRPr="00332E46">
        <w:rPr>
          <w:rFonts w:ascii="Times New Roman" w:eastAsia="Times New Roman" w:hAnsi="Times New Roman"/>
          <w:bCs/>
          <w:sz w:val="24"/>
          <w:szCs w:val="24"/>
          <w:lang w:eastAsia="cs-CZ"/>
        </w:rPr>
        <w:t xml:space="preserve"> </w:t>
      </w:r>
      <w:r w:rsidRPr="00332E46">
        <w:rPr>
          <w:rFonts w:ascii="Times New Roman" w:eastAsia="Times New Roman" w:hAnsi="Times New Roman"/>
          <w:bCs/>
          <w:sz w:val="24"/>
          <w:szCs w:val="24"/>
          <w:lang w:eastAsia="cs-CZ"/>
        </w:rPr>
        <w:tab/>
      </w:r>
    </w:p>
    <w:p w14:paraId="4A3AD26E" w14:textId="77777777" w:rsidR="00332E46" w:rsidRPr="00332E46" w:rsidRDefault="00332E46" w:rsidP="00332E46">
      <w:pPr>
        <w:tabs>
          <w:tab w:val="left" w:pos="3828"/>
        </w:tabs>
        <w:spacing w:before="40" w:after="0" w:line="240" w:lineRule="auto"/>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 xml:space="preserve">Adresa pro doručování korespondence: </w:t>
      </w:r>
    </w:p>
    <w:p w14:paraId="4DA7B2D5" w14:textId="77777777" w:rsidR="00332E46" w:rsidRPr="00332E46" w:rsidRDefault="00332E46" w:rsidP="00332E46">
      <w:pPr>
        <w:tabs>
          <w:tab w:val="left" w:pos="3828"/>
        </w:tabs>
        <w:spacing w:before="40" w:after="0" w:line="240" w:lineRule="auto"/>
        <w:ind w:left="2127"/>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Černokostelecká 616/143</w:t>
      </w:r>
    </w:p>
    <w:p w14:paraId="35846C4C" w14:textId="77777777" w:rsidR="00332E46" w:rsidRPr="00332E46" w:rsidRDefault="00332E46" w:rsidP="00332E46">
      <w:pPr>
        <w:tabs>
          <w:tab w:val="left" w:pos="3828"/>
        </w:tabs>
        <w:spacing w:before="40" w:after="0" w:line="240" w:lineRule="auto"/>
        <w:ind w:left="2127"/>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108 00 Praha 10</w:t>
      </w:r>
    </w:p>
    <w:p w14:paraId="343B6E0F" w14:textId="77777777" w:rsidR="00332E46" w:rsidRPr="00332E46" w:rsidRDefault="00332E46" w:rsidP="00332E46">
      <w:pPr>
        <w:spacing w:after="60" w:line="240" w:lineRule="auto"/>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(dále jen „prodávající“)</w:t>
      </w:r>
    </w:p>
    <w:p w14:paraId="66FA161B" w14:textId="77777777" w:rsidR="00332E46" w:rsidRPr="00332E46" w:rsidRDefault="00332E46" w:rsidP="00332E46">
      <w:pPr>
        <w:spacing w:after="120" w:line="240" w:lineRule="auto"/>
        <w:jc w:val="both"/>
        <w:rPr>
          <w:rFonts w:ascii="Times New Roman" w:eastAsia="Times New Roman" w:hAnsi="Times New Roman"/>
          <w:bCs/>
          <w:sz w:val="24"/>
          <w:szCs w:val="24"/>
          <w:lang w:eastAsia="cs-CZ"/>
        </w:rPr>
      </w:pPr>
    </w:p>
    <w:p w14:paraId="232EEFCA" w14:textId="77777777" w:rsidR="00332E46" w:rsidRPr="00332E46" w:rsidRDefault="00332E46" w:rsidP="00332E46">
      <w:pPr>
        <w:spacing w:after="120" w:line="240" w:lineRule="auto"/>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 xml:space="preserve">uzavřely dle § 2079 a násl. zákona č. 89/2012 Sb., občanský zákoník, ve znění pozdějších předpisů (dále jen „OZ”) za účelem nákupu 3 ks laboratorního přístroje </w:t>
      </w:r>
      <w:proofErr w:type="spellStart"/>
      <w:r w:rsidRPr="00332E46">
        <w:rPr>
          <w:rFonts w:ascii="Times New Roman" w:eastAsia="Times New Roman" w:hAnsi="Times New Roman"/>
          <w:bCs/>
          <w:sz w:val="24"/>
          <w:szCs w:val="24"/>
          <w:lang w:eastAsia="cs-CZ"/>
        </w:rPr>
        <w:t>qPCR</w:t>
      </w:r>
      <w:proofErr w:type="spellEnd"/>
      <w:r w:rsidRPr="00332E46">
        <w:rPr>
          <w:rFonts w:ascii="Times New Roman" w:eastAsia="Times New Roman" w:hAnsi="Times New Roman"/>
          <w:bCs/>
          <w:sz w:val="24"/>
          <w:szCs w:val="24"/>
          <w:lang w:eastAsia="cs-CZ"/>
        </w:rPr>
        <w:t xml:space="preserve"> včetně příslušenství pro laboratoř PCR SVÚ Praha tuto kupní smlouvu (dále jen „</w:t>
      </w:r>
      <w:r w:rsidRPr="00332E46">
        <w:rPr>
          <w:rFonts w:ascii="Times New Roman" w:eastAsia="Times New Roman" w:hAnsi="Times New Roman"/>
          <w:sz w:val="24"/>
          <w:szCs w:val="24"/>
          <w:lang w:eastAsia="cs-CZ"/>
        </w:rPr>
        <w:t>smlouva</w:t>
      </w:r>
      <w:r w:rsidRPr="00332E46">
        <w:rPr>
          <w:rFonts w:ascii="Times New Roman" w:eastAsia="Times New Roman" w:hAnsi="Times New Roman"/>
          <w:bCs/>
          <w:sz w:val="24"/>
          <w:szCs w:val="24"/>
          <w:lang w:eastAsia="cs-CZ"/>
        </w:rPr>
        <w:t>”).</w:t>
      </w:r>
    </w:p>
    <w:p w14:paraId="5AB1D406" w14:textId="77777777" w:rsidR="00332E46" w:rsidRPr="00332E46" w:rsidRDefault="00332E46" w:rsidP="00332E46">
      <w:pPr>
        <w:spacing w:after="120" w:line="240" w:lineRule="auto"/>
        <w:jc w:val="both"/>
        <w:rPr>
          <w:rFonts w:ascii="Times New Roman" w:eastAsia="Times New Roman" w:hAnsi="Times New Roman"/>
          <w:bCs/>
          <w:sz w:val="24"/>
          <w:szCs w:val="24"/>
          <w:lang w:eastAsia="cs-CZ"/>
        </w:rPr>
      </w:pPr>
    </w:p>
    <w:p w14:paraId="731FDA7F" w14:textId="77777777" w:rsidR="00332E46" w:rsidRPr="00332E46" w:rsidRDefault="00332E46" w:rsidP="00332E46">
      <w:pPr>
        <w:spacing w:before="120" w:after="0" w:line="240" w:lineRule="auto"/>
        <w:jc w:val="center"/>
        <w:rPr>
          <w:rFonts w:ascii="Times New Roman" w:eastAsia="Times New Roman" w:hAnsi="Times New Roman"/>
          <w:b/>
          <w:sz w:val="24"/>
          <w:szCs w:val="24"/>
          <w:lang w:eastAsia="cs-CZ"/>
        </w:rPr>
      </w:pPr>
    </w:p>
    <w:p w14:paraId="280E1EB1" w14:textId="77777777" w:rsidR="00332E46" w:rsidRPr="00332E46" w:rsidRDefault="00332E46" w:rsidP="00332E46">
      <w:pPr>
        <w:spacing w:before="120" w:after="0" w:line="240" w:lineRule="auto"/>
        <w:jc w:val="center"/>
        <w:rPr>
          <w:rFonts w:ascii="Times New Roman" w:eastAsia="Times New Roman" w:hAnsi="Times New Roman"/>
          <w:b/>
          <w:sz w:val="24"/>
          <w:szCs w:val="24"/>
          <w:lang w:eastAsia="cs-CZ"/>
        </w:rPr>
      </w:pPr>
    </w:p>
    <w:p w14:paraId="40BC3D26" w14:textId="77777777" w:rsidR="00332E46" w:rsidRPr="00332E46" w:rsidRDefault="00332E46" w:rsidP="00332E46">
      <w:pPr>
        <w:spacing w:before="120" w:after="0" w:line="240" w:lineRule="auto"/>
        <w:jc w:val="center"/>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I.</w:t>
      </w:r>
    </w:p>
    <w:p w14:paraId="1082B446" w14:textId="77777777" w:rsidR="00332E46" w:rsidRPr="00332E46" w:rsidRDefault="00332E46" w:rsidP="00332E46">
      <w:pPr>
        <w:spacing w:after="120" w:line="240" w:lineRule="auto"/>
        <w:jc w:val="center"/>
        <w:outlineLvl w:val="0"/>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Předmět smlouvy</w:t>
      </w:r>
    </w:p>
    <w:p w14:paraId="014A9044" w14:textId="77777777" w:rsidR="00332E46" w:rsidRPr="00332E46" w:rsidRDefault="00332E46" w:rsidP="00332E46">
      <w:pPr>
        <w:numPr>
          <w:ilvl w:val="0"/>
          <w:numId w:val="9"/>
        </w:numPr>
        <w:spacing w:after="0" w:line="240" w:lineRule="auto"/>
        <w:jc w:val="both"/>
        <w:rPr>
          <w:rFonts w:ascii="Times New Roman" w:eastAsia="Times New Roman" w:hAnsi="Times New Roman"/>
          <w:color w:val="FF0000"/>
          <w:sz w:val="24"/>
          <w:szCs w:val="24"/>
          <w:lang w:eastAsia="cs-CZ"/>
        </w:rPr>
      </w:pPr>
      <w:r w:rsidRPr="00332E46">
        <w:rPr>
          <w:rFonts w:ascii="Times New Roman" w:eastAsia="Times New Roman" w:hAnsi="Times New Roman"/>
          <w:sz w:val="24"/>
          <w:szCs w:val="24"/>
          <w:lang w:eastAsia="cs-CZ"/>
        </w:rPr>
        <w:t>Prodávající se zavazuje odevzdat kupujícímu za podmínek stanovených touto smlouvou 3 ks laboratorního přístroje Real-</w:t>
      </w:r>
      <w:proofErr w:type="spellStart"/>
      <w:r w:rsidRPr="00332E46">
        <w:rPr>
          <w:rFonts w:ascii="Times New Roman" w:eastAsia="Times New Roman" w:hAnsi="Times New Roman"/>
          <w:sz w:val="24"/>
          <w:szCs w:val="24"/>
          <w:lang w:eastAsia="cs-CZ"/>
        </w:rPr>
        <w:t>time</w:t>
      </w:r>
      <w:proofErr w:type="spellEnd"/>
      <w:r w:rsidRPr="00332E46">
        <w:rPr>
          <w:rFonts w:ascii="Times New Roman" w:eastAsia="Times New Roman" w:hAnsi="Times New Roman"/>
          <w:sz w:val="24"/>
          <w:szCs w:val="24"/>
          <w:lang w:eastAsia="cs-CZ"/>
        </w:rPr>
        <w:t xml:space="preserve"> PCR </w:t>
      </w:r>
      <w:proofErr w:type="spellStart"/>
      <w:r w:rsidRPr="00332E46">
        <w:rPr>
          <w:rFonts w:ascii="Times New Roman" w:eastAsia="Times New Roman" w:hAnsi="Times New Roman"/>
          <w:sz w:val="24"/>
          <w:szCs w:val="24"/>
          <w:lang w:eastAsia="cs-CZ"/>
        </w:rPr>
        <w:t>termocycleru</w:t>
      </w:r>
      <w:proofErr w:type="spellEnd"/>
      <w:r w:rsidRPr="00332E46">
        <w:rPr>
          <w:rFonts w:ascii="Times New Roman" w:eastAsia="Times New Roman" w:hAnsi="Times New Roman"/>
          <w:sz w:val="24"/>
          <w:szCs w:val="24"/>
          <w:lang w:eastAsia="cs-CZ"/>
        </w:rPr>
        <w:t xml:space="preserve"> včetně příslušenství, obchodní označení  4-kanálový </w:t>
      </w:r>
      <w:proofErr w:type="spellStart"/>
      <w:r w:rsidRPr="00332E46">
        <w:rPr>
          <w:rFonts w:ascii="Times New Roman" w:eastAsia="Times New Roman" w:hAnsi="Times New Roman"/>
          <w:sz w:val="24"/>
          <w:szCs w:val="24"/>
          <w:lang w:eastAsia="cs-CZ"/>
        </w:rPr>
        <w:t>Mic</w:t>
      </w:r>
      <w:proofErr w:type="spellEnd"/>
      <w:r w:rsidRPr="00332E46">
        <w:rPr>
          <w:rFonts w:ascii="Times New Roman" w:eastAsia="Times New Roman" w:hAnsi="Times New Roman"/>
          <w:sz w:val="24"/>
          <w:szCs w:val="24"/>
          <w:lang w:eastAsia="cs-CZ"/>
        </w:rPr>
        <w:t xml:space="preserve"> </w:t>
      </w:r>
      <w:proofErr w:type="spellStart"/>
      <w:r w:rsidRPr="00332E46">
        <w:rPr>
          <w:rFonts w:ascii="Times New Roman" w:eastAsia="Times New Roman" w:hAnsi="Times New Roman"/>
          <w:sz w:val="24"/>
          <w:szCs w:val="24"/>
          <w:lang w:eastAsia="cs-CZ"/>
        </w:rPr>
        <w:t>qPCR</w:t>
      </w:r>
      <w:proofErr w:type="spellEnd"/>
      <w:r w:rsidRPr="00332E46">
        <w:rPr>
          <w:rFonts w:ascii="Times New Roman" w:eastAsia="Times New Roman" w:hAnsi="Times New Roman"/>
          <w:sz w:val="24"/>
          <w:szCs w:val="24"/>
          <w:lang w:eastAsia="cs-CZ"/>
        </w:rPr>
        <w:t xml:space="preserve"> </w:t>
      </w:r>
      <w:proofErr w:type="spellStart"/>
      <w:r w:rsidRPr="00332E46">
        <w:rPr>
          <w:rFonts w:ascii="Times New Roman" w:eastAsia="Times New Roman" w:hAnsi="Times New Roman"/>
          <w:sz w:val="24"/>
          <w:szCs w:val="24"/>
          <w:lang w:eastAsia="cs-CZ"/>
        </w:rPr>
        <w:t>Cycler</w:t>
      </w:r>
      <w:proofErr w:type="spellEnd"/>
      <w:r w:rsidRPr="00332E46">
        <w:rPr>
          <w:rFonts w:ascii="Times New Roman" w:eastAsia="Times New Roman" w:hAnsi="Times New Roman"/>
          <w:sz w:val="24"/>
          <w:szCs w:val="24"/>
          <w:lang w:eastAsia="cs-CZ"/>
        </w:rPr>
        <w:t xml:space="preserve"> s HRM, výrobce Bio </w:t>
      </w:r>
      <w:proofErr w:type="spellStart"/>
      <w:r w:rsidRPr="00332E46">
        <w:rPr>
          <w:rFonts w:ascii="Times New Roman" w:eastAsia="Times New Roman" w:hAnsi="Times New Roman"/>
          <w:sz w:val="24"/>
          <w:szCs w:val="24"/>
          <w:lang w:eastAsia="cs-CZ"/>
        </w:rPr>
        <w:t>Molecular</w:t>
      </w:r>
      <w:proofErr w:type="spellEnd"/>
      <w:r w:rsidRPr="00332E46">
        <w:rPr>
          <w:rFonts w:ascii="Times New Roman" w:eastAsia="Times New Roman" w:hAnsi="Times New Roman"/>
          <w:sz w:val="24"/>
          <w:szCs w:val="24"/>
          <w:lang w:eastAsia="cs-CZ"/>
        </w:rPr>
        <w:t xml:space="preserve"> Systems </w:t>
      </w:r>
      <w:proofErr w:type="spellStart"/>
      <w:r w:rsidRPr="00332E46">
        <w:rPr>
          <w:rFonts w:ascii="Times New Roman" w:eastAsia="Times New Roman" w:hAnsi="Times New Roman"/>
          <w:sz w:val="24"/>
          <w:szCs w:val="24"/>
          <w:lang w:eastAsia="cs-CZ"/>
        </w:rPr>
        <w:t>Pty</w:t>
      </w:r>
      <w:proofErr w:type="spellEnd"/>
      <w:r w:rsidRPr="00332E46">
        <w:rPr>
          <w:rFonts w:ascii="Times New Roman" w:eastAsia="Times New Roman" w:hAnsi="Times New Roman"/>
          <w:sz w:val="24"/>
          <w:szCs w:val="24"/>
          <w:lang w:eastAsia="cs-CZ"/>
        </w:rPr>
        <w:t xml:space="preserve"> Ltd, blíže specifikované v příloze č. 1, která je nedílnou součástí této smlouvy, včetně nezbytné dokumentace dle odst. 3 tohoto článku (dále jen „zboží“). </w:t>
      </w:r>
    </w:p>
    <w:p w14:paraId="248D21F9" w14:textId="77777777" w:rsidR="00332E46" w:rsidRPr="00332E46" w:rsidRDefault="00332E46" w:rsidP="00332E46">
      <w:pPr>
        <w:numPr>
          <w:ilvl w:val="0"/>
          <w:numId w:val="9"/>
        </w:numPr>
        <w:autoSpaceDE w:val="0"/>
        <w:autoSpaceDN w:val="0"/>
        <w:adjustRightInd w:val="0"/>
        <w:spacing w:before="120" w:after="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Prodávající odevzdá kupujícímu zboží nové, nepoužité, nerepasované, plně funkční, které bude odpovídat platným technickým normám a předpisům výrobce.</w:t>
      </w:r>
    </w:p>
    <w:p w14:paraId="555D19CF" w14:textId="77777777" w:rsidR="00332E46" w:rsidRPr="00332E46" w:rsidRDefault="00332E46" w:rsidP="00332E46">
      <w:pPr>
        <w:numPr>
          <w:ilvl w:val="0"/>
          <w:numId w:val="20"/>
        </w:numPr>
        <w:tabs>
          <w:tab w:val="left" w:pos="2280"/>
        </w:tabs>
        <w:spacing w:before="120" w:after="0" w:line="240" w:lineRule="auto"/>
        <w:ind w:left="703" w:hanging="703"/>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Prodávající je povinen při odevzdání zboží dle čl. IV. smlouvy předat kupujícímu následující dokumenty v písemné podobě v českém jazyce, tj.:</w:t>
      </w:r>
    </w:p>
    <w:p w14:paraId="6FB4030F" w14:textId="77777777" w:rsidR="00332E46" w:rsidRPr="00332E46" w:rsidRDefault="00332E46" w:rsidP="00332E46">
      <w:pPr>
        <w:widowControl w:val="0"/>
        <w:tabs>
          <w:tab w:val="left" w:pos="2280"/>
        </w:tabs>
        <w:spacing w:after="0" w:line="240" w:lineRule="auto"/>
        <w:ind w:left="703"/>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 xml:space="preserve">a/ návod na použití k obsluze, </w:t>
      </w:r>
    </w:p>
    <w:p w14:paraId="67E64B56" w14:textId="77777777" w:rsidR="00332E46" w:rsidRPr="00332E46" w:rsidRDefault="00332E46" w:rsidP="00332E46">
      <w:pPr>
        <w:widowControl w:val="0"/>
        <w:tabs>
          <w:tab w:val="left" w:pos="2280"/>
        </w:tabs>
        <w:spacing w:after="0" w:line="240" w:lineRule="auto"/>
        <w:ind w:left="703"/>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b/ prohlášení o shodě,</w:t>
      </w:r>
    </w:p>
    <w:p w14:paraId="08E509DF" w14:textId="77777777" w:rsidR="00332E46" w:rsidRPr="00332E46" w:rsidRDefault="00332E46" w:rsidP="00332E46">
      <w:pPr>
        <w:numPr>
          <w:ilvl w:val="0"/>
          <w:numId w:val="21"/>
        </w:numPr>
        <w:tabs>
          <w:tab w:val="left" w:pos="2280"/>
        </w:tabs>
        <w:spacing w:before="120" w:after="12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Prodávající je povinen zboží odevzdat v místě a čase plnění v souladu s článkem III. této smlouvy a umožnit kupujícímu nabytí vlastnického práva ke zboží. Prodávající se zavazuje zboží zprovoznit, předvést jeho funkčnost a provést zaškolení obsluhy s prokázáním certifikace školitele od výrobce v rámci předání zboží v místě plnění.</w:t>
      </w:r>
    </w:p>
    <w:p w14:paraId="55B86B81" w14:textId="77777777" w:rsidR="00332E46" w:rsidRPr="00332E46" w:rsidRDefault="00332E46" w:rsidP="00332E46">
      <w:pPr>
        <w:numPr>
          <w:ilvl w:val="0"/>
          <w:numId w:val="21"/>
        </w:numPr>
        <w:spacing w:before="120" w:after="120" w:line="240" w:lineRule="auto"/>
        <w:ind w:hanging="720"/>
        <w:contextualSpacing/>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Kupující se zavazuje zboží převzít a zaplatit prodávajícímu dohodnutou kupní cenu dle článku II. odst. 1 smlouvy.</w:t>
      </w:r>
    </w:p>
    <w:p w14:paraId="1F01163F" w14:textId="77777777" w:rsidR="00332E46" w:rsidRPr="00332E46" w:rsidRDefault="00332E46" w:rsidP="00332E46">
      <w:pPr>
        <w:spacing w:before="120" w:after="120" w:line="240" w:lineRule="auto"/>
        <w:ind w:left="720"/>
        <w:contextualSpacing/>
        <w:jc w:val="both"/>
        <w:rPr>
          <w:rFonts w:ascii="Times New Roman" w:eastAsia="Times New Roman" w:hAnsi="Times New Roman"/>
          <w:b/>
          <w:sz w:val="24"/>
          <w:szCs w:val="24"/>
          <w:lang w:eastAsia="cs-CZ"/>
        </w:rPr>
      </w:pPr>
    </w:p>
    <w:p w14:paraId="07BF3553" w14:textId="77777777" w:rsidR="00332E46" w:rsidRPr="00332E46" w:rsidRDefault="00332E46" w:rsidP="00332E46">
      <w:pPr>
        <w:spacing w:before="120" w:after="0" w:line="240" w:lineRule="auto"/>
        <w:jc w:val="center"/>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II.</w:t>
      </w:r>
    </w:p>
    <w:p w14:paraId="4D6D5ABD" w14:textId="77777777" w:rsidR="00332E46" w:rsidRPr="00332E46" w:rsidRDefault="00332E46" w:rsidP="00332E46">
      <w:pPr>
        <w:spacing w:after="120" w:line="240" w:lineRule="auto"/>
        <w:jc w:val="center"/>
        <w:outlineLvl w:val="0"/>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Kupní cena</w:t>
      </w:r>
    </w:p>
    <w:p w14:paraId="773ED73A" w14:textId="77777777" w:rsidR="00332E46" w:rsidRPr="00332E46" w:rsidRDefault="00332E46" w:rsidP="00332E46">
      <w:pPr>
        <w:numPr>
          <w:ilvl w:val="0"/>
          <w:numId w:val="11"/>
        </w:numPr>
        <w:spacing w:before="60" w:after="120" w:line="240" w:lineRule="auto"/>
        <w:ind w:left="708" w:hanging="720"/>
        <w:jc w:val="both"/>
        <w:rPr>
          <w:rFonts w:ascii="Times New Roman" w:eastAsia="Times New Roman" w:hAnsi="Times New Roman"/>
          <w:color w:val="FF0000"/>
          <w:sz w:val="24"/>
          <w:szCs w:val="24"/>
          <w:lang w:eastAsia="cs-CZ"/>
        </w:rPr>
      </w:pPr>
      <w:r w:rsidRPr="00332E46">
        <w:rPr>
          <w:rFonts w:ascii="Times New Roman" w:eastAsia="Times New Roman" w:hAnsi="Times New Roman"/>
          <w:sz w:val="24"/>
          <w:szCs w:val="24"/>
          <w:lang w:eastAsia="cs-CZ"/>
        </w:rPr>
        <w:t xml:space="preserve">Smluvní strany se ve smyslu zákona č. 526/1990 Sb., o cenách, ve znění pozdějších předpisů, dohodly na </w:t>
      </w:r>
      <w:r w:rsidRPr="00332E46">
        <w:rPr>
          <w:rFonts w:ascii="Times New Roman" w:eastAsia="Times New Roman" w:hAnsi="Times New Roman"/>
          <w:iCs/>
          <w:sz w:val="24"/>
          <w:szCs w:val="24"/>
          <w:lang w:eastAsia="cs-CZ"/>
        </w:rPr>
        <w:t xml:space="preserve">této celkové kupní ceně </w:t>
      </w:r>
      <w:r w:rsidRPr="00332E46">
        <w:rPr>
          <w:rFonts w:ascii="Times New Roman" w:eastAsia="Times New Roman" w:hAnsi="Times New Roman"/>
          <w:sz w:val="24"/>
          <w:szCs w:val="24"/>
          <w:lang w:eastAsia="cs-CZ"/>
        </w:rPr>
        <w:t>zboží:</w:t>
      </w:r>
    </w:p>
    <w:p w14:paraId="40D3D2B7" w14:textId="77777777" w:rsidR="00332E46" w:rsidRPr="00332E46" w:rsidRDefault="00332E46" w:rsidP="00332E46">
      <w:pPr>
        <w:spacing w:after="0" w:line="240" w:lineRule="auto"/>
        <w:ind w:left="720"/>
        <w:contextualSpacing/>
        <w:jc w:val="both"/>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 xml:space="preserve">3 ks </w:t>
      </w:r>
      <w:r w:rsidRPr="00332E46">
        <w:rPr>
          <w:rFonts w:ascii="Times New Roman" w:eastAsia="Times New Roman" w:hAnsi="Times New Roman"/>
          <w:b/>
          <w:bCs/>
          <w:sz w:val="24"/>
          <w:szCs w:val="24"/>
          <w:lang w:eastAsia="cs-CZ"/>
        </w:rPr>
        <w:t>Real-</w:t>
      </w:r>
      <w:proofErr w:type="spellStart"/>
      <w:r w:rsidRPr="00332E46">
        <w:rPr>
          <w:rFonts w:ascii="Times New Roman" w:eastAsia="Times New Roman" w:hAnsi="Times New Roman"/>
          <w:b/>
          <w:bCs/>
          <w:sz w:val="24"/>
          <w:szCs w:val="24"/>
          <w:lang w:eastAsia="cs-CZ"/>
        </w:rPr>
        <w:t>time</w:t>
      </w:r>
      <w:proofErr w:type="spellEnd"/>
      <w:r w:rsidRPr="00332E46">
        <w:rPr>
          <w:rFonts w:ascii="Times New Roman" w:eastAsia="Times New Roman" w:hAnsi="Times New Roman"/>
          <w:b/>
          <w:bCs/>
          <w:sz w:val="24"/>
          <w:szCs w:val="24"/>
          <w:lang w:eastAsia="cs-CZ"/>
        </w:rPr>
        <w:t xml:space="preserve"> PCR </w:t>
      </w:r>
      <w:proofErr w:type="spellStart"/>
      <w:r w:rsidRPr="00332E46">
        <w:rPr>
          <w:rFonts w:ascii="Times New Roman" w:eastAsia="Times New Roman" w:hAnsi="Times New Roman"/>
          <w:b/>
          <w:bCs/>
          <w:sz w:val="24"/>
          <w:szCs w:val="24"/>
          <w:lang w:eastAsia="cs-CZ"/>
        </w:rPr>
        <w:t>termocycler</w:t>
      </w:r>
      <w:proofErr w:type="spellEnd"/>
      <w:r w:rsidRPr="00332E46">
        <w:rPr>
          <w:rFonts w:ascii="Times New Roman" w:eastAsia="Times New Roman" w:hAnsi="Times New Roman"/>
          <w:b/>
          <w:bCs/>
          <w:sz w:val="24"/>
          <w:szCs w:val="24"/>
          <w:lang w:eastAsia="cs-CZ"/>
        </w:rPr>
        <w:t xml:space="preserve">, </w:t>
      </w:r>
      <w:r w:rsidRPr="00332E46">
        <w:rPr>
          <w:rFonts w:ascii="Times New Roman" w:eastAsia="Times New Roman" w:hAnsi="Times New Roman"/>
          <w:b/>
          <w:sz w:val="24"/>
          <w:szCs w:val="24"/>
          <w:lang w:eastAsia="cs-CZ"/>
        </w:rPr>
        <w:t xml:space="preserve">obchodní označení 4-kanálový </w:t>
      </w:r>
      <w:proofErr w:type="spellStart"/>
      <w:r w:rsidRPr="00332E46">
        <w:rPr>
          <w:rFonts w:ascii="Times New Roman" w:eastAsia="Times New Roman" w:hAnsi="Times New Roman"/>
          <w:b/>
          <w:sz w:val="24"/>
          <w:szCs w:val="24"/>
          <w:lang w:eastAsia="cs-CZ"/>
        </w:rPr>
        <w:t>Mic</w:t>
      </w:r>
      <w:proofErr w:type="spellEnd"/>
      <w:r w:rsidRPr="00332E46">
        <w:rPr>
          <w:rFonts w:ascii="Times New Roman" w:eastAsia="Times New Roman" w:hAnsi="Times New Roman"/>
          <w:b/>
          <w:sz w:val="24"/>
          <w:szCs w:val="24"/>
          <w:lang w:eastAsia="cs-CZ"/>
        </w:rPr>
        <w:t xml:space="preserve"> </w:t>
      </w:r>
      <w:proofErr w:type="spellStart"/>
      <w:r w:rsidRPr="00332E46">
        <w:rPr>
          <w:rFonts w:ascii="Times New Roman" w:eastAsia="Times New Roman" w:hAnsi="Times New Roman"/>
          <w:b/>
          <w:sz w:val="24"/>
          <w:szCs w:val="24"/>
          <w:lang w:eastAsia="cs-CZ"/>
        </w:rPr>
        <w:t>qPCR</w:t>
      </w:r>
      <w:proofErr w:type="spellEnd"/>
      <w:r w:rsidRPr="00332E46">
        <w:rPr>
          <w:rFonts w:ascii="Times New Roman" w:eastAsia="Times New Roman" w:hAnsi="Times New Roman"/>
          <w:b/>
          <w:sz w:val="24"/>
          <w:szCs w:val="24"/>
          <w:lang w:eastAsia="cs-CZ"/>
        </w:rPr>
        <w:t xml:space="preserve"> </w:t>
      </w:r>
      <w:proofErr w:type="spellStart"/>
      <w:r w:rsidRPr="00332E46">
        <w:rPr>
          <w:rFonts w:ascii="Times New Roman" w:eastAsia="Times New Roman" w:hAnsi="Times New Roman"/>
          <w:b/>
          <w:sz w:val="24"/>
          <w:szCs w:val="24"/>
          <w:lang w:eastAsia="cs-CZ"/>
        </w:rPr>
        <w:t>Cycler</w:t>
      </w:r>
      <w:proofErr w:type="spellEnd"/>
      <w:r w:rsidRPr="00332E46">
        <w:rPr>
          <w:rFonts w:ascii="Times New Roman" w:eastAsia="Times New Roman" w:hAnsi="Times New Roman"/>
          <w:b/>
          <w:sz w:val="24"/>
          <w:szCs w:val="24"/>
          <w:lang w:eastAsia="cs-CZ"/>
        </w:rPr>
        <w:t xml:space="preserve"> s HRM, výrobce Bio </w:t>
      </w:r>
      <w:proofErr w:type="spellStart"/>
      <w:r w:rsidRPr="00332E46">
        <w:rPr>
          <w:rFonts w:ascii="Times New Roman" w:eastAsia="Times New Roman" w:hAnsi="Times New Roman"/>
          <w:b/>
          <w:sz w:val="24"/>
          <w:szCs w:val="24"/>
          <w:lang w:eastAsia="cs-CZ"/>
        </w:rPr>
        <w:t>Molecular</w:t>
      </w:r>
      <w:proofErr w:type="spellEnd"/>
      <w:r w:rsidRPr="00332E46">
        <w:rPr>
          <w:rFonts w:ascii="Times New Roman" w:eastAsia="Times New Roman" w:hAnsi="Times New Roman"/>
          <w:b/>
          <w:sz w:val="24"/>
          <w:szCs w:val="24"/>
          <w:lang w:eastAsia="cs-CZ"/>
        </w:rPr>
        <w:t xml:space="preserve"> Systems </w:t>
      </w:r>
      <w:proofErr w:type="spellStart"/>
      <w:r w:rsidRPr="00332E46">
        <w:rPr>
          <w:rFonts w:ascii="Times New Roman" w:eastAsia="Times New Roman" w:hAnsi="Times New Roman"/>
          <w:b/>
          <w:sz w:val="24"/>
          <w:szCs w:val="24"/>
          <w:lang w:eastAsia="cs-CZ"/>
        </w:rPr>
        <w:t>Pty</w:t>
      </w:r>
      <w:proofErr w:type="spellEnd"/>
      <w:r w:rsidRPr="00332E46">
        <w:rPr>
          <w:rFonts w:ascii="Times New Roman" w:eastAsia="Times New Roman" w:hAnsi="Times New Roman"/>
          <w:b/>
          <w:sz w:val="24"/>
          <w:szCs w:val="24"/>
          <w:lang w:eastAsia="cs-CZ"/>
        </w:rPr>
        <w:t xml:space="preserve"> Ltd</w:t>
      </w:r>
      <w:r w:rsidR="00985260">
        <w:rPr>
          <w:rFonts w:ascii="Times New Roman" w:eastAsia="Times New Roman" w:hAnsi="Times New Roman"/>
          <w:b/>
          <w:sz w:val="24"/>
          <w:szCs w:val="24"/>
          <w:lang w:eastAsia="cs-CZ"/>
        </w:rPr>
        <w:t>, s příslušenstvím,</w:t>
      </w:r>
      <w:r w:rsidR="00007AA0">
        <w:rPr>
          <w:rFonts w:ascii="Times New Roman" w:eastAsia="Times New Roman" w:hAnsi="Times New Roman"/>
          <w:b/>
          <w:sz w:val="24"/>
          <w:szCs w:val="24"/>
          <w:lang w:eastAsia="cs-CZ"/>
        </w:rPr>
        <w:t xml:space="preserve"> </w:t>
      </w:r>
      <w:r w:rsidRPr="00332E46">
        <w:rPr>
          <w:rFonts w:ascii="Times New Roman" w:eastAsia="Times New Roman" w:hAnsi="Times New Roman"/>
          <w:b/>
          <w:sz w:val="24"/>
          <w:szCs w:val="24"/>
          <w:lang w:eastAsia="cs-CZ"/>
        </w:rPr>
        <w:t xml:space="preserve">v Kč: </w:t>
      </w:r>
    </w:p>
    <w:p w14:paraId="1947A00F" w14:textId="77777777" w:rsidR="00332E46" w:rsidRPr="00332E46" w:rsidRDefault="00332E46" w:rsidP="00332E46">
      <w:pPr>
        <w:spacing w:before="80" w:after="0" w:line="240" w:lineRule="auto"/>
        <w:ind w:firstLine="705"/>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Kupní cena bez DPH</w:t>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t>1 138 000,00 Kč</w:t>
      </w:r>
    </w:p>
    <w:p w14:paraId="6BD4104D" w14:textId="77777777" w:rsidR="00332E46" w:rsidRPr="00332E46" w:rsidRDefault="00332E46" w:rsidP="00332E46">
      <w:pPr>
        <w:spacing w:before="80" w:after="0" w:line="240" w:lineRule="auto"/>
        <w:ind w:firstLine="705"/>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Výše DPH  21 %</w:t>
      </w:r>
      <w:r w:rsidRPr="00332E46">
        <w:rPr>
          <w:rFonts w:ascii="Times New Roman" w:eastAsia="Times New Roman" w:hAnsi="Times New Roman"/>
          <w:bCs/>
          <w:sz w:val="24"/>
          <w:szCs w:val="24"/>
          <w:lang w:eastAsia="cs-CZ"/>
        </w:rPr>
        <w:tab/>
      </w:r>
      <w:r w:rsidRPr="00332E46">
        <w:rPr>
          <w:rFonts w:ascii="Times New Roman" w:eastAsia="Times New Roman" w:hAnsi="Times New Roman"/>
          <w:bCs/>
          <w:sz w:val="24"/>
          <w:szCs w:val="24"/>
          <w:lang w:eastAsia="cs-CZ"/>
        </w:rPr>
        <w:tab/>
        <w:t xml:space="preserve">   238 980,00 Kč</w:t>
      </w:r>
    </w:p>
    <w:p w14:paraId="4182444C" w14:textId="77777777" w:rsidR="00332E46" w:rsidRPr="00332E46" w:rsidRDefault="00332E46" w:rsidP="00332E46">
      <w:pPr>
        <w:spacing w:before="80" w:after="0" w:line="240" w:lineRule="auto"/>
        <w:ind w:firstLine="705"/>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Kupní cena včetně DPH</w:t>
      </w:r>
      <w:r w:rsidRPr="00332E46">
        <w:rPr>
          <w:rFonts w:ascii="Times New Roman" w:eastAsia="Times New Roman" w:hAnsi="Times New Roman"/>
          <w:bCs/>
          <w:sz w:val="24"/>
          <w:szCs w:val="24"/>
          <w:lang w:eastAsia="cs-CZ"/>
        </w:rPr>
        <w:tab/>
        <w:t xml:space="preserve">1 376 980,00 Kč </w:t>
      </w:r>
    </w:p>
    <w:p w14:paraId="3D82E7DC" w14:textId="77777777" w:rsidR="00332E46" w:rsidRPr="00332E46" w:rsidRDefault="00332E46" w:rsidP="00332E46">
      <w:pPr>
        <w:spacing w:before="80" w:after="0" w:line="240" w:lineRule="auto"/>
        <w:ind w:firstLine="705"/>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 xml:space="preserve">(slovy: jeden milion tři sta sedmdesát šest tisíc devět set osmdesát korun českých) </w:t>
      </w:r>
    </w:p>
    <w:p w14:paraId="6205AB00" w14:textId="77777777" w:rsidR="00332E46" w:rsidRPr="00332E46" w:rsidRDefault="00332E46" w:rsidP="00332E46">
      <w:pPr>
        <w:numPr>
          <w:ilvl w:val="0"/>
          <w:numId w:val="10"/>
        </w:numPr>
        <w:spacing w:before="120" w:after="120" w:line="240" w:lineRule="auto"/>
        <w:ind w:hanging="720"/>
        <w:jc w:val="both"/>
        <w:rPr>
          <w:rFonts w:ascii="Times New Roman" w:eastAsia="Times New Roman" w:hAnsi="Times New Roman"/>
          <w:b/>
          <w:sz w:val="24"/>
          <w:szCs w:val="24"/>
          <w:lang w:eastAsia="cs-CZ"/>
        </w:rPr>
      </w:pPr>
      <w:r w:rsidRPr="00332E46">
        <w:rPr>
          <w:rFonts w:ascii="Times New Roman" w:eastAsia="Times New Roman" w:hAnsi="Times New Roman"/>
          <w:bCs/>
          <w:sz w:val="24"/>
          <w:szCs w:val="24"/>
          <w:lang w:eastAsia="cs-CZ"/>
        </w:rPr>
        <w:t xml:space="preserve">Cena uvedená v předchozím odstavci tohoto článku je cenou nejvýše přípustnou za zboží a jsou v ní </w:t>
      </w:r>
      <w:r w:rsidRPr="00332E46">
        <w:rPr>
          <w:rFonts w:ascii="Times New Roman" w:eastAsia="Times New Roman" w:hAnsi="Times New Roman"/>
          <w:sz w:val="24"/>
          <w:szCs w:val="24"/>
          <w:lang w:eastAsia="cs-CZ"/>
        </w:rPr>
        <w:t>zahrnuty veškeré náklady prodávajícího spojené s odevzdáním zboží do místa plnění a s plněním povinností dle této smlouvy (zejm. náklady na balné, dopravu, zprovoznění, seznámení s obsluhou atd.).</w:t>
      </w:r>
      <w:r w:rsidRPr="00332E46">
        <w:rPr>
          <w:rFonts w:ascii="Times New Roman" w:eastAsia="Times New Roman" w:hAnsi="Times New Roman"/>
          <w:b/>
          <w:sz w:val="24"/>
          <w:szCs w:val="24"/>
          <w:lang w:eastAsia="cs-CZ"/>
        </w:rPr>
        <w:t xml:space="preserve"> </w:t>
      </w:r>
    </w:p>
    <w:p w14:paraId="0E7E152A" w14:textId="77777777" w:rsidR="00332E46" w:rsidRPr="00332E46" w:rsidRDefault="00332E46" w:rsidP="00332E46">
      <w:pPr>
        <w:numPr>
          <w:ilvl w:val="0"/>
          <w:numId w:val="10"/>
        </w:numPr>
        <w:spacing w:after="0" w:line="240" w:lineRule="auto"/>
        <w:ind w:hanging="720"/>
        <w:contextualSpacing/>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15FEB0E5" w14:textId="77777777" w:rsidR="00332E46" w:rsidRPr="00332E46" w:rsidRDefault="00332E46" w:rsidP="00332E46">
      <w:pPr>
        <w:spacing w:before="120" w:after="0" w:line="240" w:lineRule="auto"/>
        <w:jc w:val="center"/>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III.</w:t>
      </w:r>
    </w:p>
    <w:p w14:paraId="66D5035A" w14:textId="77777777" w:rsidR="00332E46" w:rsidRPr="00332E46" w:rsidRDefault="00332E46" w:rsidP="00332E46">
      <w:pPr>
        <w:spacing w:after="120" w:line="240" w:lineRule="auto"/>
        <w:jc w:val="center"/>
        <w:outlineLvl w:val="0"/>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Místo a čas plnění</w:t>
      </w:r>
    </w:p>
    <w:p w14:paraId="14EE7C73" w14:textId="77777777" w:rsidR="00332E46" w:rsidRPr="00332E46" w:rsidRDefault="00332E46" w:rsidP="00332E46">
      <w:pPr>
        <w:numPr>
          <w:ilvl w:val="0"/>
          <w:numId w:val="12"/>
        </w:numPr>
        <w:spacing w:before="120" w:after="120" w:line="240" w:lineRule="auto"/>
        <w:ind w:hanging="720"/>
        <w:jc w:val="both"/>
        <w:rPr>
          <w:rFonts w:ascii="Times New Roman" w:eastAsia="Times New Roman" w:hAnsi="Times New Roman"/>
          <w:iCs/>
          <w:sz w:val="24"/>
          <w:szCs w:val="24"/>
          <w:lang w:eastAsia="cs-CZ"/>
        </w:rPr>
      </w:pPr>
      <w:r w:rsidRPr="00332E46">
        <w:rPr>
          <w:rFonts w:ascii="Times New Roman" w:eastAsia="Times New Roman" w:hAnsi="Times New Roman"/>
          <w:bCs/>
          <w:sz w:val="24"/>
          <w:szCs w:val="24"/>
          <w:lang w:eastAsia="cs-CZ"/>
        </w:rPr>
        <w:lastRenderedPageBreak/>
        <w:t xml:space="preserve">Místem plnění, tj. místem pro odevzdání zboží, je laboratoř PCR SVÚ Praha, na adrese </w:t>
      </w:r>
      <w:r w:rsidRPr="00332E46">
        <w:rPr>
          <w:rFonts w:ascii="Times New Roman" w:eastAsia="Times New Roman" w:hAnsi="Times New Roman"/>
          <w:sz w:val="24"/>
          <w:szCs w:val="24"/>
          <w:lang w:eastAsia="ar-SA"/>
        </w:rPr>
        <w:t>Sídlištní 136/24, 165 03 Praha 6 – Lysolaje</w:t>
      </w:r>
      <w:r w:rsidR="00646448">
        <w:rPr>
          <w:rFonts w:ascii="Times New Roman" w:eastAsia="Times New Roman" w:hAnsi="Times New Roman"/>
          <w:sz w:val="24"/>
          <w:szCs w:val="24"/>
          <w:lang w:eastAsia="ar-SA"/>
        </w:rPr>
        <w:t>, budova B</w:t>
      </w:r>
      <w:r w:rsidRPr="00332E46">
        <w:rPr>
          <w:rFonts w:ascii="Times New Roman" w:eastAsia="Times New Roman" w:hAnsi="Times New Roman"/>
          <w:sz w:val="24"/>
          <w:szCs w:val="24"/>
          <w:lang w:eastAsia="ar-SA"/>
        </w:rPr>
        <w:t>.</w:t>
      </w:r>
      <w:r w:rsidRPr="00332E46">
        <w:rPr>
          <w:rFonts w:ascii="Times New Roman" w:eastAsia="Times New Roman" w:hAnsi="Times New Roman"/>
          <w:iCs/>
          <w:sz w:val="24"/>
          <w:szCs w:val="24"/>
          <w:lang w:eastAsia="cs-CZ"/>
        </w:rPr>
        <w:t xml:space="preserve"> </w:t>
      </w:r>
      <w:r w:rsidRPr="00332E46">
        <w:rPr>
          <w:rFonts w:ascii="Times New Roman" w:eastAsia="Times New Roman" w:hAnsi="Times New Roman"/>
          <w:bCs/>
          <w:sz w:val="24"/>
          <w:szCs w:val="24"/>
          <w:lang w:eastAsia="cs-CZ"/>
        </w:rPr>
        <w:t>Odpovědnou osobou za kupující</w:t>
      </w:r>
      <w:r w:rsidR="00646448">
        <w:rPr>
          <w:rFonts w:ascii="Times New Roman" w:eastAsia="Times New Roman" w:hAnsi="Times New Roman"/>
          <w:bCs/>
          <w:sz w:val="24"/>
          <w:szCs w:val="24"/>
          <w:lang w:eastAsia="cs-CZ"/>
        </w:rPr>
        <w:t xml:space="preserve">ho pro převzetí zboží je </w:t>
      </w:r>
      <w:r w:rsidR="00CE7D7C">
        <w:rPr>
          <w:rFonts w:ascii="Times New Roman" w:eastAsia="Times New Roman" w:hAnsi="Times New Roman"/>
          <w:bCs/>
          <w:sz w:val="24"/>
          <w:szCs w:val="24"/>
          <w:lang w:eastAsia="cs-CZ"/>
        </w:rPr>
        <w:t>RNDr. Alexander Nagy, Ph.D., tel: 251 031 226</w:t>
      </w:r>
      <w:r w:rsidRPr="00332E46">
        <w:rPr>
          <w:rFonts w:ascii="Times New Roman" w:eastAsia="Times New Roman" w:hAnsi="Times New Roman"/>
          <w:bCs/>
          <w:sz w:val="24"/>
          <w:szCs w:val="24"/>
          <w:lang w:eastAsia="cs-CZ"/>
        </w:rPr>
        <w:t xml:space="preserve"> nebo jím písemně pověřená osoba.   </w:t>
      </w:r>
    </w:p>
    <w:p w14:paraId="1C28F8B5" w14:textId="77777777" w:rsidR="00332E46" w:rsidRPr="00332E46" w:rsidRDefault="00332E46" w:rsidP="00332E46">
      <w:pPr>
        <w:numPr>
          <w:ilvl w:val="0"/>
          <w:numId w:val="12"/>
        </w:numPr>
        <w:spacing w:after="0" w:line="240" w:lineRule="auto"/>
        <w:ind w:hanging="720"/>
        <w:contextualSpacing/>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Prodávající se zavazuje zboží dodat a př</w:t>
      </w:r>
      <w:r w:rsidR="00CE7D7C">
        <w:rPr>
          <w:rFonts w:ascii="Times New Roman" w:eastAsia="Times New Roman" w:hAnsi="Times New Roman"/>
          <w:sz w:val="24"/>
          <w:szCs w:val="24"/>
          <w:lang w:eastAsia="cs-CZ"/>
        </w:rPr>
        <w:t>edat kupujícímu nejpozději do 30</w:t>
      </w:r>
      <w:r w:rsidRPr="00332E46">
        <w:rPr>
          <w:rFonts w:ascii="Times New Roman" w:eastAsia="Times New Roman" w:hAnsi="Times New Roman"/>
          <w:sz w:val="24"/>
          <w:szCs w:val="24"/>
          <w:lang w:eastAsia="cs-CZ"/>
        </w:rPr>
        <w:t>. 4. 2021. Za den předání se pokládá den podpisu předávacího protokolu, to je po zprovoznění přístrojů a zaškolení obsluhy.</w:t>
      </w:r>
    </w:p>
    <w:p w14:paraId="6ADA02AE" w14:textId="77777777" w:rsidR="00332E46" w:rsidRPr="00332E46" w:rsidRDefault="00332E46" w:rsidP="00332E46">
      <w:pPr>
        <w:numPr>
          <w:ilvl w:val="0"/>
          <w:numId w:val="12"/>
        </w:numPr>
        <w:spacing w:before="120" w:after="120" w:line="240" w:lineRule="auto"/>
        <w:ind w:hanging="720"/>
        <w:jc w:val="both"/>
        <w:outlineLvl w:val="0"/>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Prodávající je povinen vyrozumět příjemce o připravenosti odevzdat zboží, a to nejméně 3 pracovní dny předem.</w:t>
      </w:r>
    </w:p>
    <w:p w14:paraId="48A5BFA0" w14:textId="77777777" w:rsidR="00332E46" w:rsidRPr="00332E46" w:rsidRDefault="00332E46" w:rsidP="00332E46">
      <w:pPr>
        <w:spacing w:before="120" w:after="0" w:line="240" w:lineRule="auto"/>
        <w:contextualSpacing/>
        <w:jc w:val="center"/>
        <w:outlineLvl w:val="0"/>
        <w:rPr>
          <w:rFonts w:ascii="Times New Roman" w:eastAsia="Times New Roman" w:hAnsi="Times New Roman"/>
          <w:b/>
          <w:bCs/>
          <w:sz w:val="24"/>
          <w:szCs w:val="24"/>
          <w:lang w:eastAsia="cs-CZ"/>
        </w:rPr>
      </w:pPr>
      <w:r w:rsidRPr="00332E46">
        <w:rPr>
          <w:rFonts w:ascii="Times New Roman" w:eastAsia="Times New Roman" w:hAnsi="Times New Roman"/>
          <w:b/>
          <w:bCs/>
          <w:sz w:val="24"/>
          <w:szCs w:val="24"/>
          <w:lang w:eastAsia="cs-CZ"/>
        </w:rPr>
        <w:t>IV.</w:t>
      </w:r>
    </w:p>
    <w:p w14:paraId="19B5450E" w14:textId="77777777" w:rsidR="00332E46" w:rsidRPr="00332E46" w:rsidRDefault="00332E46" w:rsidP="00332E46">
      <w:pPr>
        <w:spacing w:after="0" w:line="240" w:lineRule="auto"/>
        <w:jc w:val="center"/>
        <w:outlineLvl w:val="0"/>
        <w:rPr>
          <w:rFonts w:ascii="Times New Roman" w:eastAsia="Times New Roman" w:hAnsi="Times New Roman"/>
          <w:b/>
          <w:bCs/>
          <w:sz w:val="24"/>
          <w:szCs w:val="24"/>
          <w:lang w:eastAsia="cs-CZ"/>
        </w:rPr>
      </w:pPr>
      <w:r w:rsidRPr="00332E46">
        <w:rPr>
          <w:rFonts w:ascii="Times New Roman" w:eastAsia="Times New Roman" w:hAnsi="Times New Roman"/>
          <w:b/>
          <w:bCs/>
          <w:sz w:val="24"/>
          <w:szCs w:val="24"/>
          <w:lang w:eastAsia="cs-CZ"/>
        </w:rPr>
        <w:t>Předání a převzetí zboží</w:t>
      </w:r>
    </w:p>
    <w:p w14:paraId="5A26DB16" w14:textId="77777777" w:rsidR="00332E46" w:rsidRPr="00332E46" w:rsidRDefault="00332E46" w:rsidP="00332E46">
      <w:pPr>
        <w:numPr>
          <w:ilvl w:val="0"/>
          <w:numId w:val="13"/>
        </w:numPr>
        <w:spacing w:before="240" w:after="240" w:line="240" w:lineRule="auto"/>
        <w:ind w:hanging="720"/>
        <w:contextualSpacing/>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Zboží je pokládáno za předané a převzaté podpisem příslušného zaměstnance prodávajícího a kupujícího na předávacím protokolu. Jedno vyhotovení předávacího protokolu zůstane u prodávajícího a druhé vyhotovení bude předáno kupujícímu. Předávací protokol vyhotoví prodávající po uvedení zařízení do provozu a zaškolení obsluhy. Přílohou předávacího protokolu bude protokol o zaškolení obsluhy.</w:t>
      </w:r>
    </w:p>
    <w:p w14:paraId="1FAFD341" w14:textId="77777777" w:rsidR="00332E46" w:rsidRPr="00332E46" w:rsidRDefault="00332E46" w:rsidP="00332E46">
      <w:pPr>
        <w:spacing w:before="240" w:after="240" w:line="240" w:lineRule="auto"/>
        <w:ind w:left="720"/>
        <w:contextualSpacing/>
        <w:jc w:val="both"/>
        <w:rPr>
          <w:rFonts w:ascii="Times New Roman" w:eastAsia="Times New Roman" w:hAnsi="Times New Roman"/>
          <w:sz w:val="24"/>
          <w:szCs w:val="24"/>
          <w:lang w:eastAsia="cs-CZ"/>
        </w:rPr>
      </w:pPr>
    </w:p>
    <w:p w14:paraId="37482C8C" w14:textId="77777777" w:rsidR="00332E46" w:rsidRPr="00332E46" w:rsidRDefault="00332E46" w:rsidP="00332E46">
      <w:pPr>
        <w:numPr>
          <w:ilvl w:val="0"/>
          <w:numId w:val="13"/>
        </w:numPr>
        <w:spacing w:after="0" w:line="240" w:lineRule="auto"/>
        <w:ind w:hanging="720"/>
        <w:contextualSpacing/>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Zaměstnanec kupujícího, který zboží od prodávajícího přejímá, je oprávněn v případě, kdy dodané zboží zjevně neodpovídá této smlouvě, nebo zboží vykazuje zjevné vady, bez zbytečného odkladu tuto skutečnost zaznamenat na předávacím protokolu nebo tuto skutečnost prodávajícímu neprodleně písemně sdělit. Pokud by vady bránily řádnému užívání, nebo zařízení znehodnocovaly, a to i přesto, že zařízení je funkční, má kupující právo takovouto dodávku zboží odmítnout.</w:t>
      </w:r>
    </w:p>
    <w:p w14:paraId="66E1B8B8" w14:textId="77777777" w:rsidR="00332E46" w:rsidRPr="00332E46" w:rsidRDefault="00332E46" w:rsidP="00332E46">
      <w:pPr>
        <w:numPr>
          <w:ilvl w:val="0"/>
          <w:numId w:val="13"/>
        </w:numPr>
        <w:spacing w:before="120" w:after="0" w:line="240" w:lineRule="auto"/>
        <w:ind w:hanging="720"/>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V předávacím protokolu (dodacím listu) prodávající uvede označení zboží, množství odevzdaného zboží, čitelné jméno a podpis, příjemce uvede též své čitelné jméno a podpis. Součástí přejímacího protokolu musí být též záznam o zprovoznění zboží, předvedení jeho funkčnosti a seznámení obsluhy s pořizovaným zbožím. Uvedené datum na předávacím protokolu je dnem odevzdání zboží a je rozhodné pro splnění povinnosti prodávajícího dle článku III. odst. 2 smlouvy.</w:t>
      </w:r>
    </w:p>
    <w:p w14:paraId="7C785E15" w14:textId="77777777" w:rsidR="00332E46" w:rsidRPr="00332E46" w:rsidRDefault="00332E46" w:rsidP="00332E46">
      <w:pPr>
        <w:spacing w:after="0" w:line="240" w:lineRule="auto"/>
        <w:jc w:val="center"/>
        <w:outlineLvl w:val="0"/>
        <w:rPr>
          <w:rFonts w:ascii="Times New Roman" w:eastAsia="Times New Roman" w:hAnsi="Times New Roman"/>
          <w:b/>
          <w:sz w:val="24"/>
          <w:szCs w:val="24"/>
          <w:lang w:eastAsia="cs-CZ"/>
        </w:rPr>
      </w:pPr>
    </w:p>
    <w:p w14:paraId="30BE3368" w14:textId="77777777" w:rsidR="00332E46" w:rsidRPr="00332E46" w:rsidRDefault="00332E46" w:rsidP="00332E46">
      <w:pPr>
        <w:spacing w:after="0" w:line="240" w:lineRule="auto"/>
        <w:jc w:val="center"/>
        <w:outlineLvl w:val="0"/>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 xml:space="preserve">V. </w:t>
      </w:r>
    </w:p>
    <w:p w14:paraId="0BC6E64A" w14:textId="77777777" w:rsidR="00332E46" w:rsidRPr="00332E46" w:rsidRDefault="00332E46" w:rsidP="00332E46">
      <w:pPr>
        <w:spacing w:after="0" w:line="240" w:lineRule="auto"/>
        <w:jc w:val="center"/>
        <w:outlineLvl w:val="0"/>
        <w:rPr>
          <w:rFonts w:ascii="Times New Roman" w:eastAsia="Times New Roman" w:hAnsi="Times New Roman"/>
          <w:sz w:val="24"/>
          <w:szCs w:val="24"/>
          <w:lang w:eastAsia="cs-CZ"/>
        </w:rPr>
      </w:pPr>
      <w:r w:rsidRPr="00332E46">
        <w:rPr>
          <w:rFonts w:ascii="Times New Roman" w:eastAsia="Times New Roman" w:hAnsi="Times New Roman"/>
          <w:b/>
          <w:sz w:val="24"/>
          <w:szCs w:val="24"/>
          <w:lang w:eastAsia="cs-CZ"/>
        </w:rPr>
        <w:t>Fakturační a platební podmínky</w:t>
      </w:r>
    </w:p>
    <w:p w14:paraId="687D5FA0" w14:textId="77777777" w:rsidR="00332E46" w:rsidRPr="00332E46" w:rsidRDefault="00332E46" w:rsidP="00332E46">
      <w:pPr>
        <w:numPr>
          <w:ilvl w:val="0"/>
          <w:numId w:val="14"/>
        </w:numPr>
        <w:spacing w:before="120" w:after="0" w:line="240" w:lineRule="auto"/>
        <w:ind w:hanging="720"/>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Právo fakturovat vzniká prodávajícímu dnem řádného odevzdání zboží dle této smlouvy.</w:t>
      </w:r>
    </w:p>
    <w:p w14:paraId="2CCA668D" w14:textId="77777777" w:rsidR="00332E46" w:rsidRPr="00332E46" w:rsidRDefault="00332E46" w:rsidP="00332E46">
      <w:pPr>
        <w:numPr>
          <w:ilvl w:val="0"/>
          <w:numId w:val="14"/>
        </w:numPr>
        <w:spacing w:before="120" w:after="24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bCs/>
          <w:sz w:val="24"/>
          <w:szCs w:val="24"/>
          <w:lang w:eastAsia="cs-CZ"/>
        </w:rPr>
        <w:t>Prodávající je povinen po vzniku práva fakturovat vystavit a doručit kupujícímu do 5 pracovních dnů originál daňového dokladu (dále jen „</w:t>
      </w:r>
      <w:r w:rsidR="00133BFD">
        <w:rPr>
          <w:rFonts w:ascii="Times New Roman" w:eastAsia="Times New Roman" w:hAnsi="Times New Roman"/>
          <w:bCs/>
          <w:sz w:val="24"/>
          <w:szCs w:val="24"/>
          <w:lang w:eastAsia="cs-CZ"/>
        </w:rPr>
        <w:t>faktura“) za odevzdané zboží na </w:t>
      </w:r>
      <w:r w:rsidRPr="00332E46">
        <w:rPr>
          <w:rFonts w:ascii="Times New Roman" w:eastAsia="Times New Roman" w:hAnsi="Times New Roman"/>
          <w:bCs/>
          <w:sz w:val="24"/>
          <w:szCs w:val="24"/>
          <w:lang w:eastAsia="cs-CZ"/>
        </w:rPr>
        <w:t>dohodnutou smluvní cenu podle § 29 zákona</w:t>
      </w:r>
      <w:r w:rsidRPr="00332E46">
        <w:rPr>
          <w:rFonts w:ascii="Times New Roman" w:eastAsia="Times New Roman" w:hAnsi="Times New Roman"/>
          <w:sz w:val="24"/>
          <w:szCs w:val="24"/>
          <w:lang w:eastAsia="cs-CZ"/>
        </w:rPr>
        <w:t xml:space="preserve"> č. 235/2004 Sb., o dani z přidané hodnoty, ve znění pozdějších předpisů (dále jen „zákon o dani z přidané hodnoty“).</w:t>
      </w:r>
    </w:p>
    <w:p w14:paraId="6BCCF880" w14:textId="77777777" w:rsidR="00332E46" w:rsidRPr="00332E46" w:rsidRDefault="00332E46" w:rsidP="00332E46">
      <w:pPr>
        <w:numPr>
          <w:ilvl w:val="0"/>
          <w:numId w:val="14"/>
        </w:numPr>
        <w:spacing w:after="240" w:line="240" w:lineRule="auto"/>
        <w:ind w:hanging="720"/>
        <w:contextualSpacing/>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 xml:space="preserve">Kupující zaplatí kupní cenu za zboží převodem uvedené částky na bankovní účet prodávajícího, který je uveden v záhlaví této smlouvy. </w:t>
      </w:r>
    </w:p>
    <w:p w14:paraId="31663911" w14:textId="77777777" w:rsidR="00332E46" w:rsidRPr="00332E46" w:rsidRDefault="00332E46" w:rsidP="00332E46">
      <w:pPr>
        <w:spacing w:after="240" w:line="240" w:lineRule="auto"/>
        <w:ind w:left="720"/>
        <w:contextualSpacing/>
        <w:jc w:val="both"/>
        <w:rPr>
          <w:rFonts w:ascii="Times New Roman" w:eastAsia="Times New Roman" w:hAnsi="Times New Roman"/>
          <w:sz w:val="24"/>
          <w:szCs w:val="24"/>
          <w:lang w:eastAsia="cs-CZ"/>
        </w:rPr>
      </w:pPr>
    </w:p>
    <w:p w14:paraId="39A810AD" w14:textId="77777777" w:rsidR="00332E46" w:rsidRPr="00332E46" w:rsidRDefault="00332E46" w:rsidP="00332E46">
      <w:pPr>
        <w:numPr>
          <w:ilvl w:val="0"/>
          <w:numId w:val="14"/>
        </w:numPr>
        <w:spacing w:after="0" w:line="240" w:lineRule="auto"/>
        <w:ind w:hanging="720"/>
        <w:contextualSpacing/>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 xml:space="preserve">Vystavená faktura vedle náležitostí daňového dokladu podle zákona č. 235/2004 Sb., o dani z přidané hodnoty, ve znění pozdějších předpisů (dále jen „zákon o DPH“),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w:t>
      </w:r>
      <w:r w:rsidRPr="00332E46">
        <w:rPr>
          <w:rFonts w:ascii="Times New Roman" w:eastAsia="Times New Roman" w:hAnsi="Times New Roman"/>
          <w:sz w:val="24"/>
          <w:szCs w:val="24"/>
          <w:lang w:eastAsia="cs-CZ"/>
        </w:rPr>
        <w:lastRenderedPageBreak/>
        <w:t>protokolu), číslo faktury, datum splatnosti a případné další zákonné náležitosti. Faktura musí být opatřena razítkem prodávajícího a podpisem zaměstnance prodávajícího ji vystavit.</w:t>
      </w:r>
      <w:r w:rsidRPr="00332E46">
        <w:rPr>
          <w:rFonts w:ascii="Times New Roman" w:eastAsia="Times New Roman" w:hAnsi="Times New Roman"/>
          <w:sz w:val="24"/>
          <w:szCs w:val="24"/>
          <w:lang w:eastAsia="ar-SA"/>
        </w:rPr>
        <w:t xml:space="preserve">                          </w:t>
      </w:r>
    </w:p>
    <w:p w14:paraId="7F948BF8" w14:textId="77777777" w:rsidR="00332E46" w:rsidRPr="00332E46" w:rsidRDefault="00332E46" w:rsidP="00332E46">
      <w:pPr>
        <w:tabs>
          <w:tab w:val="left" w:pos="6770"/>
        </w:tabs>
        <w:spacing w:before="120" w:after="0" w:line="240" w:lineRule="auto"/>
        <w:ind w:left="720"/>
        <w:contextualSpacing/>
        <w:jc w:val="both"/>
        <w:rPr>
          <w:rFonts w:ascii="Times New Roman" w:eastAsia="Times New Roman" w:hAnsi="Times New Roman"/>
          <w:i/>
          <w:color w:val="FF0000"/>
          <w:sz w:val="20"/>
          <w:szCs w:val="24"/>
          <w:lang w:eastAsia="cs-CZ"/>
        </w:rPr>
      </w:pPr>
      <w:r w:rsidRPr="00332E46">
        <w:rPr>
          <w:rFonts w:ascii="Times New Roman" w:eastAsia="Times New Roman" w:hAnsi="Times New Roman"/>
          <w:i/>
          <w:color w:val="FF0000"/>
          <w:sz w:val="20"/>
          <w:szCs w:val="24"/>
          <w:lang w:eastAsia="cs-CZ"/>
        </w:rPr>
        <w:tab/>
      </w:r>
    </w:p>
    <w:p w14:paraId="00CAA21B" w14:textId="77777777" w:rsidR="00332E46" w:rsidRPr="00332E46" w:rsidRDefault="00332E46" w:rsidP="00332E46">
      <w:pPr>
        <w:numPr>
          <w:ilvl w:val="0"/>
          <w:numId w:val="14"/>
        </w:numPr>
        <w:spacing w:before="120" w:after="0" w:line="240" w:lineRule="auto"/>
        <w:ind w:hanging="720"/>
        <w:contextualSpacing/>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Splatnost faktury činí 30 dnů ode dne jejího doručení v elektronické podobě na adresu kupujícího:</w:t>
      </w:r>
      <w:r w:rsidR="00133BFD">
        <w:rPr>
          <w:rFonts w:ascii="Times New Roman" w:eastAsia="Times New Roman" w:hAnsi="Times New Roman"/>
          <w:sz w:val="24"/>
          <w:szCs w:val="24"/>
          <w:lang w:eastAsia="cs-CZ"/>
        </w:rPr>
        <w:t xml:space="preserve"> sekretariat@svupraha.cz</w:t>
      </w:r>
    </w:p>
    <w:p w14:paraId="78B9A6C5" w14:textId="77777777" w:rsidR="00332E46" w:rsidRPr="00332E46" w:rsidRDefault="00332E46" w:rsidP="00332E46">
      <w:pPr>
        <w:numPr>
          <w:ilvl w:val="0"/>
          <w:numId w:val="14"/>
        </w:numPr>
        <w:spacing w:before="120" w:after="0" w:line="240" w:lineRule="auto"/>
        <w:ind w:left="709" w:hanging="709"/>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V případě, že faktura bude obsahovat nesprávné ne</w:t>
      </w:r>
      <w:r w:rsidRPr="00332E46">
        <w:rPr>
          <w:rFonts w:ascii="Times New Roman" w:eastAsia="Times New Roman" w:hAnsi="Times New Roman"/>
          <w:bCs/>
          <w:sz w:val="24"/>
          <w:szCs w:val="24"/>
          <w:lang w:eastAsia="cs-CZ"/>
        </w:rPr>
        <w:t>bo neúplné údaje nebo</w:t>
      </w:r>
      <w:r w:rsidRPr="00332E46">
        <w:rPr>
          <w:rFonts w:ascii="Times New Roman" w:eastAsia="Times New Roman" w:hAnsi="Times New Roman"/>
          <w:sz w:val="24"/>
          <w:szCs w:val="24"/>
          <w:lang w:eastAsia="cs-CZ"/>
        </w:rPr>
        <w:t xml:space="preserve"> </w:t>
      </w:r>
      <w:r w:rsidRPr="00332E46">
        <w:rPr>
          <w:rFonts w:ascii="Times New Roman" w:eastAsia="Times New Roman" w:hAnsi="Times New Roman"/>
          <w:bCs/>
          <w:sz w:val="24"/>
          <w:szCs w:val="24"/>
          <w:lang w:eastAsia="cs-CZ"/>
        </w:rPr>
        <w:t xml:space="preserve">k ní </w:t>
      </w:r>
      <w:r w:rsidR="004E65FB" w:rsidRPr="00332E46">
        <w:rPr>
          <w:rFonts w:ascii="Times New Roman" w:eastAsia="Times New Roman" w:hAnsi="Times New Roman"/>
          <w:bCs/>
          <w:sz w:val="24"/>
          <w:szCs w:val="24"/>
          <w:lang w:eastAsia="cs-CZ"/>
        </w:rPr>
        <w:t>nebudou přiloženy</w:t>
      </w:r>
      <w:r w:rsidRPr="00332E46">
        <w:rPr>
          <w:rFonts w:ascii="Times New Roman" w:eastAsia="Times New Roman" w:hAnsi="Times New Roman"/>
          <w:bCs/>
          <w:sz w:val="24"/>
          <w:szCs w:val="24"/>
          <w:lang w:eastAsia="cs-CZ"/>
        </w:rPr>
        <w:t xml:space="preserve"> požadované doklady, je kupující oprávněn vrátit ji do dat</w:t>
      </w:r>
      <w:r w:rsidRPr="00332E46">
        <w:rPr>
          <w:rFonts w:ascii="Times New Roman" w:eastAsia="Times New Roman" w:hAnsi="Times New Roman"/>
          <w:bCs/>
          <w:iCs/>
          <w:sz w:val="24"/>
          <w:szCs w:val="24"/>
          <w:lang w:eastAsia="cs-CZ"/>
        </w:rPr>
        <w:t>a její splatnost</w:t>
      </w:r>
      <w:r w:rsidRPr="00332E46">
        <w:rPr>
          <w:rFonts w:ascii="Times New Roman" w:eastAsia="Times New Roman" w:hAnsi="Times New Roman"/>
          <w:sz w:val="24"/>
          <w:szCs w:val="24"/>
          <w:lang w:eastAsia="cs-CZ"/>
        </w:rPr>
        <w:t>i prodávajícímu. Prodávající vrácenou fakturu opraví, eventuálně vyhotoví novou, bezvadnou. V takovém případě běží kupujícímu nová lhůta splatnosti dle předchozího odstavce tohoto článku ode dne doručení opravené nebo nové faktury.</w:t>
      </w:r>
    </w:p>
    <w:p w14:paraId="053FBFEB" w14:textId="77777777" w:rsidR="00332E46" w:rsidRPr="00332E46" w:rsidRDefault="00332E46" w:rsidP="00332E46">
      <w:pPr>
        <w:numPr>
          <w:ilvl w:val="0"/>
          <w:numId w:val="14"/>
        </w:numPr>
        <w:spacing w:before="120" w:after="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Zaplacením kupní ceny se rozumí připsání částky na účtu prodávajícího.</w:t>
      </w:r>
    </w:p>
    <w:p w14:paraId="79B24C0C" w14:textId="77777777" w:rsidR="00332E46" w:rsidRPr="00332E46" w:rsidRDefault="00332E46" w:rsidP="00332E46">
      <w:pPr>
        <w:numPr>
          <w:ilvl w:val="0"/>
          <w:numId w:val="14"/>
        </w:numPr>
        <w:spacing w:before="120" w:after="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Kupující neposkytuje zálohové platby.</w:t>
      </w:r>
    </w:p>
    <w:p w14:paraId="481C529C" w14:textId="77777777" w:rsidR="00332E46" w:rsidRPr="00332E46" w:rsidRDefault="00332E46" w:rsidP="00332E46">
      <w:pPr>
        <w:spacing w:before="120" w:after="0" w:line="240" w:lineRule="auto"/>
        <w:ind w:left="720"/>
        <w:jc w:val="both"/>
        <w:rPr>
          <w:rFonts w:ascii="Times New Roman" w:eastAsia="Times New Roman" w:hAnsi="Times New Roman"/>
          <w:sz w:val="24"/>
          <w:szCs w:val="24"/>
          <w:lang w:eastAsia="cs-CZ"/>
        </w:rPr>
      </w:pPr>
    </w:p>
    <w:p w14:paraId="0199F408" w14:textId="77777777" w:rsidR="00332E46" w:rsidRPr="00332E46" w:rsidRDefault="00332E46" w:rsidP="00332E46">
      <w:pPr>
        <w:keepNext/>
        <w:spacing w:after="0" w:line="240" w:lineRule="auto"/>
        <w:jc w:val="center"/>
        <w:outlineLvl w:val="0"/>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VI.</w:t>
      </w:r>
    </w:p>
    <w:p w14:paraId="0A3383B8" w14:textId="77777777" w:rsidR="00332E46" w:rsidRPr="00332E46" w:rsidRDefault="00332E46" w:rsidP="00332E46">
      <w:pPr>
        <w:spacing w:after="0" w:line="240" w:lineRule="auto"/>
        <w:jc w:val="center"/>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Přechod vlastnictví a nebezpečí škody</w:t>
      </w:r>
      <w:r w:rsidRPr="00332E46" w:rsidDel="002A04D0">
        <w:rPr>
          <w:rFonts w:ascii="Times New Roman" w:eastAsia="Times New Roman" w:hAnsi="Times New Roman"/>
          <w:b/>
          <w:sz w:val="24"/>
          <w:szCs w:val="24"/>
          <w:lang w:eastAsia="cs-CZ"/>
        </w:rPr>
        <w:t xml:space="preserve"> </w:t>
      </w:r>
    </w:p>
    <w:p w14:paraId="7550CEC8" w14:textId="77777777" w:rsidR="00332E46" w:rsidRPr="00332E46" w:rsidRDefault="00332E46" w:rsidP="00332E46">
      <w:pPr>
        <w:numPr>
          <w:ilvl w:val="0"/>
          <w:numId w:val="15"/>
        </w:numPr>
        <w:spacing w:before="120" w:after="0" w:line="240" w:lineRule="auto"/>
        <w:ind w:hanging="720"/>
        <w:jc w:val="both"/>
        <w:rPr>
          <w:rFonts w:ascii="Times New Roman" w:eastAsia="Times New Roman" w:hAnsi="Times New Roman"/>
          <w:bCs/>
          <w:sz w:val="24"/>
          <w:szCs w:val="24"/>
          <w:lang w:eastAsia="cs-CZ"/>
        </w:rPr>
      </w:pPr>
      <w:r w:rsidRPr="00332E46">
        <w:rPr>
          <w:rFonts w:ascii="Times New Roman" w:eastAsia="Times New Roman" w:hAnsi="Times New Roman"/>
          <w:sz w:val="24"/>
          <w:szCs w:val="24"/>
          <w:lang w:eastAsia="cs-CZ"/>
        </w:rPr>
        <w:t>Vlastnické právo ke zboží přechází z prodávajícího na kupujícího podpisem předávacího protokolu dle čl. IV. smlouvy.</w:t>
      </w:r>
    </w:p>
    <w:p w14:paraId="3819C90D" w14:textId="77777777" w:rsidR="00332E46" w:rsidRPr="00332E46" w:rsidRDefault="00332E46" w:rsidP="00332E46">
      <w:pPr>
        <w:numPr>
          <w:ilvl w:val="0"/>
          <w:numId w:val="15"/>
        </w:numPr>
        <w:spacing w:before="120" w:after="0" w:line="240" w:lineRule="auto"/>
        <w:ind w:hanging="720"/>
        <w:jc w:val="both"/>
        <w:rPr>
          <w:rFonts w:ascii="Times New Roman" w:eastAsia="Times New Roman" w:hAnsi="Times New Roman"/>
          <w:bCs/>
          <w:sz w:val="24"/>
          <w:szCs w:val="24"/>
          <w:lang w:eastAsia="cs-CZ"/>
        </w:rPr>
      </w:pPr>
      <w:r w:rsidRPr="00332E46">
        <w:rPr>
          <w:rFonts w:ascii="Times New Roman" w:eastAsia="Times New Roman" w:hAnsi="Times New Roman"/>
          <w:sz w:val="24"/>
          <w:szCs w:val="24"/>
          <w:lang w:eastAsia="cs-CZ"/>
        </w:rPr>
        <w:t>Nebezpečí škody na zboží přechází na kupujícího ve smyslu ustanovení § 2121 OZ podpisem předávacího protokolu dle čl. IV. smlouvy.</w:t>
      </w:r>
    </w:p>
    <w:p w14:paraId="5042D9A7" w14:textId="77777777" w:rsidR="00332E46" w:rsidRPr="00332E46" w:rsidRDefault="00332E46" w:rsidP="00332E46">
      <w:pPr>
        <w:numPr>
          <w:ilvl w:val="0"/>
          <w:numId w:val="15"/>
        </w:numPr>
        <w:spacing w:before="120" w:after="0" w:line="240" w:lineRule="auto"/>
        <w:ind w:hanging="720"/>
        <w:jc w:val="both"/>
        <w:rPr>
          <w:rFonts w:ascii="Times New Roman" w:eastAsia="Times New Roman" w:hAnsi="Times New Roman"/>
          <w:bCs/>
          <w:sz w:val="24"/>
          <w:szCs w:val="24"/>
          <w:lang w:eastAsia="cs-CZ"/>
        </w:rPr>
      </w:pPr>
      <w:r w:rsidRPr="00332E46">
        <w:rPr>
          <w:rFonts w:ascii="Times New Roman" w:eastAsia="Times New Roman" w:hAnsi="Times New Roman"/>
          <w:sz w:val="24"/>
          <w:szCs w:val="24"/>
          <w:lang w:eastAsia="cs-CZ"/>
        </w:rPr>
        <w:t>Prodávající je povinen při plnění smlouvy postupovat s odbornou péčí, dodržovat obecně závazné právní předpisy, technické normy, podmínky této smlouvy a pokyny kupujícího</w:t>
      </w:r>
      <w:r w:rsidRPr="00332E46">
        <w:rPr>
          <w:rFonts w:ascii="Times New Roman" w:eastAsia="Times New Roman" w:hAnsi="Times New Roman"/>
          <w:bCs/>
          <w:sz w:val="24"/>
          <w:szCs w:val="24"/>
          <w:lang w:eastAsia="cs-CZ"/>
        </w:rPr>
        <w:t>.</w:t>
      </w:r>
    </w:p>
    <w:p w14:paraId="2FA4C505" w14:textId="77777777" w:rsidR="00332E46" w:rsidRPr="00332E46" w:rsidRDefault="00332E46" w:rsidP="00332E46">
      <w:pPr>
        <w:spacing w:before="120" w:after="120" w:line="240" w:lineRule="auto"/>
        <w:ind w:left="709" w:hanging="709"/>
        <w:jc w:val="center"/>
        <w:rPr>
          <w:rFonts w:ascii="Times New Roman" w:eastAsia="Times New Roman" w:hAnsi="Times New Roman"/>
          <w:b/>
          <w:sz w:val="24"/>
          <w:szCs w:val="24"/>
          <w:lang w:eastAsia="cs-CZ"/>
        </w:rPr>
      </w:pPr>
    </w:p>
    <w:p w14:paraId="5F271320" w14:textId="77777777" w:rsidR="00332E46" w:rsidRPr="00332E46" w:rsidRDefault="00332E46" w:rsidP="00332E46">
      <w:pPr>
        <w:spacing w:after="0" w:line="240" w:lineRule="auto"/>
        <w:ind w:left="709" w:hanging="709"/>
        <w:jc w:val="center"/>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 xml:space="preserve">VII. </w:t>
      </w:r>
    </w:p>
    <w:p w14:paraId="7915A94F" w14:textId="77777777" w:rsidR="00332E46" w:rsidRPr="00332E46" w:rsidRDefault="00332E46" w:rsidP="00332E46">
      <w:pPr>
        <w:spacing w:after="0" w:line="240" w:lineRule="auto"/>
        <w:ind w:left="709" w:hanging="709"/>
        <w:jc w:val="center"/>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Záruka za jakost a reklamační podmínky</w:t>
      </w:r>
    </w:p>
    <w:p w14:paraId="4F0D311C" w14:textId="77777777" w:rsidR="00332E46" w:rsidRPr="00332E46" w:rsidRDefault="00332E46" w:rsidP="00332E46">
      <w:pPr>
        <w:numPr>
          <w:ilvl w:val="0"/>
          <w:numId w:val="16"/>
        </w:numPr>
        <w:spacing w:before="120" w:after="0" w:line="240" w:lineRule="auto"/>
        <w:ind w:left="709" w:hanging="720"/>
        <w:jc w:val="both"/>
        <w:rPr>
          <w:rFonts w:ascii="Times New Roman" w:eastAsia="Times New Roman" w:hAnsi="Times New Roman"/>
          <w:bCs/>
          <w:i/>
          <w:sz w:val="24"/>
          <w:szCs w:val="24"/>
          <w:lang w:eastAsia="cs-CZ"/>
        </w:rPr>
      </w:pPr>
      <w:r w:rsidRPr="00332E46">
        <w:rPr>
          <w:rFonts w:ascii="Times New Roman" w:eastAsia="Times New Roman" w:hAnsi="Times New Roman"/>
          <w:sz w:val="24"/>
          <w:szCs w:val="24"/>
          <w:lang w:eastAsia="cs-CZ"/>
        </w:rPr>
        <w:t>Prodávající poskytuje kupujícímu na zboží záruku za jakost a vlastnosti zboží, jež odpovídají předmětu a účelu této smlouvy, po dobu 24 měsíců od data předání zboží dle čl. IV. smlouvy.</w:t>
      </w:r>
      <w:r w:rsidRPr="00332E46">
        <w:rPr>
          <w:rFonts w:ascii="Times New Roman" w:eastAsia="Times New Roman" w:hAnsi="Times New Roman"/>
          <w:bCs/>
          <w:i/>
          <w:iCs/>
          <w:sz w:val="24"/>
          <w:szCs w:val="24"/>
          <w:lang w:eastAsia="cs-CZ"/>
        </w:rPr>
        <w:t xml:space="preserve"> </w:t>
      </w:r>
      <w:r w:rsidRPr="00332E46">
        <w:rPr>
          <w:rFonts w:ascii="Times New Roman" w:eastAsia="Times New Roman" w:hAnsi="Times New Roman"/>
          <w:bCs/>
          <w:iCs/>
          <w:sz w:val="24"/>
          <w:szCs w:val="24"/>
          <w:lang w:eastAsia="cs-CZ"/>
        </w:rPr>
        <w:t xml:space="preserve">Záruční doba </w:t>
      </w:r>
      <w:r w:rsidRPr="00332E46">
        <w:rPr>
          <w:rFonts w:ascii="Times New Roman" w:eastAsia="Times New Roman" w:hAnsi="Times New Roman"/>
          <w:sz w:val="24"/>
          <w:szCs w:val="24"/>
          <w:lang w:eastAsia="cs-CZ"/>
        </w:rPr>
        <w:t xml:space="preserve">neběží po dobu, po kterou kupující nemůže užívat zboží pro jeho vady, za které odpovídá prodávající. </w:t>
      </w:r>
    </w:p>
    <w:p w14:paraId="4821F14A" w14:textId="77777777" w:rsidR="00332E46" w:rsidRPr="00332E46" w:rsidRDefault="00332E46" w:rsidP="00332E46">
      <w:pPr>
        <w:spacing w:after="0" w:line="240" w:lineRule="auto"/>
        <w:ind w:left="709"/>
        <w:jc w:val="both"/>
        <w:rPr>
          <w:rFonts w:ascii="Times New Roman" w:eastAsia="Times New Roman" w:hAnsi="Times New Roman"/>
          <w:bCs/>
          <w:i/>
          <w:sz w:val="24"/>
          <w:szCs w:val="24"/>
          <w:lang w:eastAsia="cs-CZ"/>
        </w:rPr>
      </w:pPr>
    </w:p>
    <w:p w14:paraId="59326FDC" w14:textId="77777777" w:rsidR="00332E46" w:rsidRPr="00332E46" w:rsidRDefault="00332E46" w:rsidP="00332E46">
      <w:pPr>
        <w:numPr>
          <w:ilvl w:val="0"/>
          <w:numId w:val="16"/>
        </w:numPr>
        <w:spacing w:after="240" w:line="240" w:lineRule="auto"/>
        <w:ind w:hanging="720"/>
        <w:jc w:val="both"/>
        <w:rPr>
          <w:rFonts w:ascii="Times New Roman" w:eastAsia="Times New Roman" w:hAnsi="Times New Roman"/>
          <w:bCs/>
          <w:sz w:val="24"/>
          <w:lang w:eastAsia="cs-CZ"/>
        </w:rPr>
      </w:pPr>
      <w:r w:rsidRPr="00332E46">
        <w:rPr>
          <w:rFonts w:ascii="Times New Roman" w:eastAsia="Times New Roman" w:hAnsi="Times New Roman"/>
          <w:bCs/>
          <w:sz w:val="24"/>
          <w:lang w:eastAsia="cs-CZ"/>
        </w:rPr>
        <w:t>Zjištěné vady zboží (dále jen “reklamace“) bude uplatňovat odpovědná osoba kupujícího</w:t>
      </w:r>
      <w:r w:rsidRPr="00332E46">
        <w:rPr>
          <w:rFonts w:ascii="Times New Roman" w:eastAsia="Times New Roman" w:hAnsi="Times New Roman"/>
          <w:sz w:val="24"/>
          <w:szCs w:val="24"/>
          <w:lang w:eastAsia="cs-CZ"/>
        </w:rPr>
        <w:t xml:space="preserve"> bez zbytečného odkladu poté, co je zjistila, a to písemně na e-mailovou adresu: </w:t>
      </w:r>
      <w:hyperlink r:id="rId8" w:history="1">
        <w:r w:rsidR="006925CA" w:rsidRPr="00C84AC0">
          <w:rPr>
            <w:rStyle w:val="Hypertextovodkaz"/>
            <w:rFonts w:ascii="Times New Roman" w:eastAsia="Times New Roman" w:hAnsi="Times New Roman"/>
            <w:sz w:val="24"/>
            <w:szCs w:val="24"/>
            <w:lang w:eastAsia="cs-CZ"/>
          </w:rPr>
          <w:t>obchod@</w:t>
        </w:r>
      </w:hyperlink>
      <w:r w:rsidR="006925CA">
        <w:rPr>
          <w:rStyle w:val="Hypertextovodkaz"/>
          <w:rFonts w:ascii="Times New Roman" w:eastAsia="Times New Roman" w:hAnsi="Times New Roman"/>
          <w:sz w:val="24"/>
          <w:szCs w:val="24"/>
          <w:lang w:eastAsia="cs-CZ"/>
        </w:rPr>
        <w:t>bio-port.cz</w:t>
      </w:r>
      <w:r w:rsidRPr="00332E46">
        <w:rPr>
          <w:rFonts w:ascii="Times New Roman" w:eastAsia="Times New Roman" w:hAnsi="Times New Roman"/>
          <w:sz w:val="24"/>
          <w:szCs w:val="24"/>
          <w:lang w:eastAsia="cs-CZ"/>
        </w:rPr>
        <w:t xml:space="preserve"> . </w:t>
      </w:r>
    </w:p>
    <w:p w14:paraId="7EFA2BCD" w14:textId="77777777" w:rsidR="00332E46" w:rsidRPr="00332E46" w:rsidRDefault="00332E46" w:rsidP="00332E46">
      <w:pPr>
        <w:numPr>
          <w:ilvl w:val="0"/>
          <w:numId w:val="16"/>
        </w:numPr>
        <w:spacing w:before="120" w:after="0" w:line="240" w:lineRule="auto"/>
        <w:ind w:hanging="720"/>
        <w:jc w:val="both"/>
        <w:rPr>
          <w:rFonts w:ascii="Times New Roman" w:eastAsia="Times New Roman" w:hAnsi="Times New Roman"/>
          <w:bCs/>
          <w:sz w:val="24"/>
          <w:lang w:eastAsia="cs-CZ"/>
        </w:rPr>
      </w:pPr>
      <w:r w:rsidRPr="00332E46">
        <w:rPr>
          <w:rFonts w:ascii="Times New Roman" w:eastAsia="Times New Roman" w:hAnsi="Times New Roman"/>
          <w:sz w:val="24"/>
          <w:szCs w:val="24"/>
          <w:lang w:eastAsia="cs-CZ"/>
        </w:rPr>
        <w:t xml:space="preserve">Prodávající je povinen bezplatně odstranit reklamované vady, které uznal nejpozději do 30 dnů od doručení písemného uplatnění reklamace. </w:t>
      </w:r>
      <w:r w:rsidRPr="00332E46">
        <w:rPr>
          <w:rFonts w:ascii="Times New Roman" w:eastAsia="Times New Roman" w:hAnsi="Times New Roman"/>
          <w:bCs/>
          <w:sz w:val="24"/>
          <w:shd w:val="clear" w:color="auto" w:fill="FFFFFF"/>
          <w:lang w:eastAsia="cs-CZ"/>
        </w:rPr>
        <w:t>Bude-li to možné, proběhne odstranění reklamovaných vad v místě plnění</w:t>
      </w:r>
      <w:r w:rsidRPr="00332E46">
        <w:rPr>
          <w:rFonts w:ascii="Times New Roman" w:eastAsia="Times New Roman" w:hAnsi="Times New Roman"/>
          <w:bCs/>
          <w:sz w:val="24"/>
          <w:lang w:eastAsia="cs-CZ"/>
        </w:rPr>
        <w:t xml:space="preserve">, jinak proběhne </w:t>
      </w:r>
      <w:r w:rsidRPr="00332E46">
        <w:rPr>
          <w:rFonts w:ascii="Times New Roman" w:eastAsia="Times New Roman" w:hAnsi="Times New Roman"/>
          <w:bCs/>
          <w:sz w:val="24"/>
          <w:shd w:val="clear" w:color="auto" w:fill="FFFFFF"/>
          <w:lang w:eastAsia="cs-CZ"/>
        </w:rPr>
        <w:t xml:space="preserve">odstranění reklamovaných vad ve sjednaném servisním zařízení prodávajícího, přičemž doprava zboží do toho zařízení a zpět bude provedena na náklady prodávajícího. </w:t>
      </w:r>
      <w:r w:rsidRPr="00332E46">
        <w:rPr>
          <w:rFonts w:ascii="Times New Roman" w:eastAsia="Times New Roman" w:hAnsi="Times New Roman"/>
          <w:sz w:val="24"/>
          <w:szCs w:val="24"/>
          <w:lang w:eastAsia="cs-CZ"/>
        </w:rPr>
        <w:t xml:space="preserve">Nástup servisní organizace prodávajícího je do 24 hodin od nahlášení vady v pracovní den, nedohodnou-li se smluvní strany jinak. </w:t>
      </w:r>
    </w:p>
    <w:p w14:paraId="5E6F525B" w14:textId="77777777" w:rsidR="00332E46" w:rsidRPr="00332E46" w:rsidRDefault="00332E46" w:rsidP="00332E46">
      <w:pPr>
        <w:numPr>
          <w:ilvl w:val="0"/>
          <w:numId w:val="16"/>
        </w:numPr>
        <w:spacing w:before="120" w:after="240" w:line="240" w:lineRule="auto"/>
        <w:ind w:hanging="720"/>
        <w:jc w:val="both"/>
        <w:rPr>
          <w:rFonts w:ascii="Times New Roman" w:eastAsia="Times New Roman" w:hAnsi="Times New Roman"/>
          <w:bCs/>
          <w:sz w:val="24"/>
          <w:lang w:eastAsia="cs-CZ"/>
        </w:rPr>
      </w:pPr>
      <w:r w:rsidRPr="00332E46">
        <w:rPr>
          <w:rFonts w:ascii="Times New Roman" w:eastAsia="Times New Roman" w:hAnsi="Times New Roman"/>
          <w:sz w:val="24"/>
          <w:szCs w:val="24"/>
          <w:lang w:eastAsia="cs-CZ"/>
        </w:rPr>
        <w:t>V případě náročnější opravy kupující požaduje ve vhodných případech vypůjčení odpovídajícího náhradního přístroje a prodávající se zavazuje poskytnout součinnost.</w:t>
      </w:r>
    </w:p>
    <w:p w14:paraId="6FB742B3" w14:textId="77777777" w:rsidR="00332E46" w:rsidRPr="00332E46" w:rsidRDefault="00332E46" w:rsidP="00332E46">
      <w:pPr>
        <w:numPr>
          <w:ilvl w:val="0"/>
          <w:numId w:val="16"/>
        </w:numPr>
        <w:spacing w:before="120" w:after="24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 xml:space="preserve">Nároky z vad zboží se řídí příslušnými ustanoveními OZ. </w:t>
      </w:r>
    </w:p>
    <w:p w14:paraId="6486BE78" w14:textId="77777777" w:rsidR="00332E46" w:rsidRPr="00332E46" w:rsidRDefault="00332E46" w:rsidP="00332E46">
      <w:pPr>
        <w:numPr>
          <w:ilvl w:val="0"/>
          <w:numId w:val="16"/>
        </w:numPr>
        <w:spacing w:before="240" w:after="240" w:line="240" w:lineRule="auto"/>
        <w:ind w:hanging="720"/>
        <w:contextualSpacing/>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lastRenderedPageBreak/>
        <w:t>Prodávající neodpovídá za vady zboží, které byly způsobeny nevhodným a neodborným používáním v rozporu s návodem k používání, který byl doručen kupujícímu. Prodávající je povinen poučit kupujícího o tom, jakým způsobem je třeba se zbožím zacházet.</w:t>
      </w:r>
    </w:p>
    <w:p w14:paraId="2045DBBC" w14:textId="77777777" w:rsidR="00332E46" w:rsidRPr="00332E46" w:rsidRDefault="00332E46" w:rsidP="00332E46">
      <w:pPr>
        <w:spacing w:before="240" w:after="240" w:line="240" w:lineRule="auto"/>
        <w:ind w:left="720"/>
        <w:contextualSpacing/>
        <w:jc w:val="both"/>
        <w:rPr>
          <w:rFonts w:ascii="Times New Roman" w:eastAsia="Times New Roman" w:hAnsi="Times New Roman"/>
          <w:bCs/>
          <w:sz w:val="24"/>
          <w:szCs w:val="24"/>
          <w:lang w:eastAsia="cs-CZ"/>
        </w:rPr>
      </w:pPr>
    </w:p>
    <w:p w14:paraId="330B827B" w14:textId="77777777" w:rsidR="00332E46" w:rsidRPr="00332E46" w:rsidRDefault="00332E46" w:rsidP="00332E46">
      <w:pPr>
        <w:numPr>
          <w:ilvl w:val="0"/>
          <w:numId w:val="16"/>
        </w:numPr>
        <w:spacing w:after="0" w:line="240" w:lineRule="auto"/>
        <w:ind w:hanging="720"/>
        <w:contextualSpacing/>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Prodávající se zavazuje v souladu s pokyny výrobce odborně, opakovaně a prokazatelně udržovat pravidelnými kontrolami, včetně validace, dodané zboží – laboratorní přístroj v takovém stavu, aby byla po dobu jeho použitelnosti (dle potřeby kupujícího) zaručena jeho funkčnost a bezpečnost. Veškeré servisní úkony musí být oboustranně stvrzeny protokolem.</w:t>
      </w:r>
    </w:p>
    <w:p w14:paraId="5B997196" w14:textId="77777777" w:rsidR="00332E46" w:rsidRPr="00332E46" w:rsidRDefault="00332E46" w:rsidP="00332E46">
      <w:pPr>
        <w:spacing w:before="120" w:after="240" w:line="240" w:lineRule="auto"/>
        <w:jc w:val="both"/>
        <w:rPr>
          <w:rFonts w:ascii="Times New Roman" w:eastAsia="Times New Roman" w:hAnsi="Times New Roman"/>
          <w:bCs/>
          <w:sz w:val="24"/>
          <w:szCs w:val="24"/>
          <w:highlight w:val="yellow"/>
          <w:lang w:eastAsia="cs-CZ"/>
        </w:rPr>
      </w:pPr>
    </w:p>
    <w:p w14:paraId="28A77D95" w14:textId="77777777" w:rsidR="00332E46" w:rsidRPr="00332E46" w:rsidRDefault="00332E46" w:rsidP="00332E46">
      <w:pPr>
        <w:spacing w:after="0" w:line="240" w:lineRule="auto"/>
        <w:jc w:val="center"/>
        <w:outlineLvl w:val="0"/>
        <w:rPr>
          <w:rFonts w:ascii="Times New Roman" w:eastAsia="Times New Roman" w:hAnsi="Times New Roman"/>
          <w:b/>
          <w:sz w:val="24"/>
          <w:szCs w:val="24"/>
          <w:lang w:eastAsia="cs-CZ"/>
        </w:rPr>
      </w:pPr>
      <w:bookmarkStart w:id="0" w:name="_Ref98319971"/>
      <w:r w:rsidRPr="00332E46">
        <w:rPr>
          <w:rFonts w:ascii="Times New Roman" w:eastAsia="Times New Roman" w:hAnsi="Times New Roman"/>
          <w:b/>
          <w:sz w:val="24"/>
          <w:szCs w:val="24"/>
          <w:lang w:eastAsia="cs-CZ"/>
        </w:rPr>
        <w:t xml:space="preserve">VIII. </w:t>
      </w:r>
    </w:p>
    <w:p w14:paraId="3C897ACC" w14:textId="77777777" w:rsidR="00332E46" w:rsidRPr="00332E46" w:rsidRDefault="00332E46" w:rsidP="00332E46">
      <w:pPr>
        <w:spacing w:after="0" w:line="240" w:lineRule="auto"/>
        <w:jc w:val="center"/>
        <w:outlineLvl w:val="0"/>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Smluvní pokuty a úrok z prodlení</w:t>
      </w:r>
      <w:bookmarkEnd w:id="0"/>
    </w:p>
    <w:p w14:paraId="0138AA65" w14:textId="77777777" w:rsidR="00332E46" w:rsidRPr="00332E46" w:rsidRDefault="00332E46" w:rsidP="00332E46">
      <w:pPr>
        <w:spacing w:after="0" w:line="240" w:lineRule="auto"/>
        <w:jc w:val="center"/>
        <w:outlineLvl w:val="0"/>
        <w:rPr>
          <w:rFonts w:ascii="Times New Roman" w:eastAsia="Times New Roman" w:hAnsi="Times New Roman"/>
          <w:b/>
          <w:sz w:val="24"/>
          <w:szCs w:val="24"/>
          <w:lang w:eastAsia="cs-CZ"/>
        </w:rPr>
      </w:pPr>
    </w:p>
    <w:p w14:paraId="75EDA6B3" w14:textId="77777777" w:rsidR="00332E46" w:rsidRPr="00332E46" w:rsidRDefault="00332E46" w:rsidP="00332E46">
      <w:pPr>
        <w:numPr>
          <w:ilvl w:val="0"/>
          <w:numId w:val="19"/>
        </w:numPr>
        <w:spacing w:before="120" w:after="0" w:line="240" w:lineRule="auto"/>
        <w:ind w:hanging="720"/>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V případě prodlení prodávajícího s odevzdáním zboží ve sjednané lhůtě dle článku III. odst. 2. smlouvy je prodávající povinen zaplatit kupujícímu smluvní pokutu ve výši 0,05 %</w:t>
      </w:r>
      <w:r w:rsidRPr="00332E46">
        <w:rPr>
          <w:rFonts w:ascii="Times New Roman" w:eastAsia="Times New Roman" w:hAnsi="Times New Roman"/>
          <w:bCs/>
          <w:iCs/>
          <w:sz w:val="24"/>
          <w:szCs w:val="24"/>
          <w:lang w:eastAsia="cs-CZ"/>
        </w:rPr>
        <w:t xml:space="preserve"> z celkové kupní ceny včetně DPH </w:t>
      </w:r>
      <w:r w:rsidRPr="00332E46">
        <w:rPr>
          <w:rFonts w:ascii="Times New Roman" w:eastAsia="Times New Roman" w:hAnsi="Times New Roman"/>
          <w:bCs/>
          <w:sz w:val="24"/>
          <w:szCs w:val="24"/>
          <w:lang w:eastAsia="cs-CZ"/>
        </w:rPr>
        <w:t xml:space="preserve">za každý započatý den prodlení. </w:t>
      </w:r>
    </w:p>
    <w:p w14:paraId="39212235" w14:textId="77777777" w:rsidR="00332E46" w:rsidRPr="00332E46" w:rsidRDefault="00332E46" w:rsidP="00332E46">
      <w:pPr>
        <w:numPr>
          <w:ilvl w:val="0"/>
          <w:numId w:val="19"/>
        </w:numPr>
        <w:spacing w:before="120" w:after="240" w:line="240" w:lineRule="auto"/>
        <w:ind w:hanging="720"/>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V případě prodlení kupujícího s úhradou faktury ve sjednané lhůtě dle článku V. odst. 5. smlouvy je kupující povinen zaplatit prodávajícímu smluvní pokutu ve výši 0,05 %</w:t>
      </w:r>
      <w:r w:rsidRPr="00332E46">
        <w:rPr>
          <w:rFonts w:ascii="Times New Roman" w:eastAsia="Times New Roman" w:hAnsi="Times New Roman"/>
          <w:bCs/>
          <w:iCs/>
          <w:sz w:val="24"/>
          <w:szCs w:val="24"/>
          <w:lang w:eastAsia="cs-CZ"/>
        </w:rPr>
        <w:t xml:space="preserve"> z celkové kupní ceny včetně DPH </w:t>
      </w:r>
      <w:r w:rsidRPr="00332E46">
        <w:rPr>
          <w:rFonts w:ascii="Times New Roman" w:eastAsia="Times New Roman" w:hAnsi="Times New Roman"/>
          <w:bCs/>
          <w:sz w:val="24"/>
          <w:szCs w:val="24"/>
          <w:lang w:eastAsia="cs-CZ"/>
        </w:rPr>
        <w:t xml:space="preserve">za každý započatý den prodlení. </w:t>
      </w:r>
    </w:p>
    <w:p w14:paraId="472A0FF7" w14:textId="77777777" w:rsidR="00332E46" w:rsidRPr="00332E46" w:rsidRDefault="00332E46" w:rsidP="00332E46">
      <w:pPr>
        <w:numPr>
          <w:ilvl w:val="0"/>
          <w:numId w:val="19"/>
        </w:numPr>
        <w:spacing w:before="120" w:after="0" w:line="240" w:lineRule="auto"/>
        <w:ind w:hanging="720"/>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 xml:space="preserve">Právo fakturovat a vymáhat smluvní pokutu vzniká kupujícímu prvním dnem následujícím po marném uplynutí </w:t>
      </w:r>
      <w:r w:rsidRPr="00332E46">
        <w:rPr>
          <w:rFonts w:ascii="Times New Roman" w:eastAsia="Times New Roman" w:hAnsi="Times New Roman"/>
          <w:bCs/>
          <w:sz w:val="24"/>
          <w:lang w:eastAsia="cs-CZ"/>
        </w:rPr>
        <w:t xml:space="preserve">lhůty určené jako čas k plnění </w:t>
      </w:r>
      <w:r w:rsidRPr="00332E46">
        <w:rPr>
          <w:rFonts w:ascii="Times New Roman" w:eastAsia="Times New Roman" w:hAnsi="Times New Roman"/>
          <w:bCs/>
          <w:sz w:val="24"/>
          <w:szCs w:val="24"/>
          <w:lang w:eastAsia="cs-CZ"/>
        </w:rPr>
        <w:t xml:space="preserve">a prodávajícímu prvním dnem následujícím po marném uplynutí </w:t>
      </w:r>
      <w:r w:rsidRPr="00332E46">
        <w:rPr>
          <w:rFonts w:ascii="Times New Roman" w:eastAsia="Times New Roman" w:hAnsi="Times New Roman"/>
          <w:bCs/>
          <w:sz w:val="24"/>
          <w:lang w:eastAsia="cs-CZ"/>
        </w:rPr>
        <w:t>lhůty splatnosti faktury</w:t>
      </w:r>
      <w:r w:rsidRPr="00332E46">
        <w:rPr>
          <w:rFonts w:ascii="Times New Roman" w:eastAsia="Times New Roman" w:hAnsi="Times New Roman"/>
          <w:bCs/>
          <w:sz w:val="24"/>
          <w:szCs w:val="24"/>
          <w:lang w:eastAsia="cs-CZ"/>
        </w:rPr>
        <w:t xml:space="preserve">. </w:t>
      </w:r>
    </w:p>
    <w:p w14:paraId="33B33FDD" w14:textId="77777777" w:rsidR="00332E46" w:rsidRPr="00332E46" w:rsidRDefault="00332E46" w:rsidP="00332E46">
      <w:pPr>
        <w:numPr>
          <w:ilvl w:val="0"/>
          <w:numId w:val="19"/>
        </w:numPr>
        <w:spacing w:before="120" w:after="0" w:line="240" w:lineRule="auto"/>
        <w:ind w:hanging="720"/>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Smluvní pokuty jsou splatné do 30 dnů ode dne doručení písemného oznámení o jejich uplatnění.</w:t>
      </w:r>
    </w:p>
    <w:p w14:paraId="7EA5BF8C" w14:textId="77777777" w:rsidR="00332E46" w:rsidRPr="00332E46" w:rsidRDefault="00332E46" w:rsidP="00332E46">
      <w:pPr>
        <w:numPr>
          <w:ilvl w:val="0"/>
          <w:numId w:val="19"/>
        </w:numPr>
        <w:spacing w:before="120" w:after="120" w:line="240" w:lineRule="auto"/>
        <w:ind w:hanging="720"/>
        <w:jc w:val="both"/>
        <w:rPr>
          <w:rFonts w:ascii="Times New Roman" w:eastAsia="Times New Roman" w:hAnsi="Times New Roman"/>
          <w:bCs/>
          <w:sz w:val="24"/>
          <w:szCs w:val="24"/>
          <w:lang w:eastAsia="cs-CZ"/>
        </w:rPr>
      </w:pPr>
      <w:r w:rsidRPr="00332E46">
        <w:rPr>
          <w:rFonts w:ascii="Times New Roman" w:eastAsia="Times New Roman" w:hAnsi="Times New Roman"/>
          <w:bCs/>
          <w:sz w:val="24"/>
          <w:szCs w:val="24"/>
          <w:lang w:eastAsia="cs-CZ"/>
        </w:rPr>
        <w:t>Smluvní strany se dohodly, že zaplacením smluvní pokuty není dotčeno právo na náhradu škody, a to i ve výši přesahující vyúčtovanou, resp. uhrazenou smluvní pokutu, a rovněž není dotčeno plnit řádně povinnosti vyplývající z této smlouvy.</w:t>
      </w:r>
    </w:p>
    <w:p w14:paraId="37B25BE4" w14:textId="77777777" w:rsidR="00332E46" w:rsidRPr="00332E46" w:rsidRDefault="00332E46" w:rsidP="00332E46">
      <w:pPr>
        <w:spacing w:after="0" w:line="240" w:lineRule="auto"/>
        <w:rPr>
          <w:rFonts w:ascii="Times New Roman" w:eastAsia="Times New Roman" w:hAnsi="Times New Roman"/>
          <w:sz w:val="24"/>
          <w:szCs w:val="24"/>
          <w:lang w:eastAsia="cs-CZ"/>
        </w:rPr>
      </w:pPr>
    </w:p>
    <w:p w14:paraId="507C0162" w14:textId="77777777" w:rsidR="00332E46" w:rsidRPr="00332E46" w:rsidRDefault="00332E46" w:rsidP="00332E46">
      <w:pPr>
        <w:spacing w:after="0" w:line="240" w:lineRule="auto"/>
        <w:jc w:val="center"/>
        <w:outlineLvl w:val="0"/>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 xml:space="preserve">IX. </w:t>
      </w:r>
    </w:p>
    <w:p w14:paraId="404DF859" w14:textId="77777777" w:rsidR="00332E46" w:rsidRPr="00332E46" w:rsidRDefault="00332E46" w:rsidP="00332E46">
      <w:pPr>
        <w:spacing w:after="0" w:line="240" w:lineRule="auto"/>
        <w:jc w:val="center"/>
        <w:outlineLvl w:val="0"/>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Zvláštní ujednání</w:t>
      </w:r>
    </w:p>
    <w:p w14:paraId="0A3D4FD1" w14:textId="77777777" w:rsidR="00332E46" w:rsidRPr="00332E46" w:rsidRDefault="00332E46" w:rsidP="00332E46">
      <w:pPr>
        <w:numPr>
          <w:ilvl w:val="0"/>
          <w:numId w:val="17"/>
        </w:numPr>
        <w:spacing w:before="120" w:after="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Prodávající prohlašuje, že zboží není zatíženo právy třetích osob.</w:t>
      </w:r>
    </w:p>
    <w:p w14:paraId="6D2BC476" w14:textId="77777777" w:rsidR="00332E46" w:rsidRPr="00332E46" w:rsidRDefault="00332E46" w:rsidP="00332E46">
      <w:pPr>
        <w:numPr>
          <w:ilvl w:val="0"/>
          <w:numId w:val="17"/>
        </w:numPr>
        <w:spacing w:before="120" w:after="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bCs/>
          <w:sz w:val="24"/>
          <w:szCs w:val="24"/>
          <w:lang w:eastAsia="cs-CZ"/>
        </w:rPr>
        <w:t xml:space="preserve">Prodávající a kupující </w:t>
      </w:r>
      <w:r w:rsidRPr="00332E46">
        <w:rPr>
          <w:rFonts w:ascii="Times New Roman" w:eastAsia="Times New Roman" w:hAnsi="Times New Roman"/>
          <w:sz w:val="24"/>
          <w:szCs w:val="24"/>
          <w:lang w:eastAsia="cs-CZ"/>
        </w:rPr>
        <w:t xml:space="preserve">se zavazují zachovávat mlčenlivost ohledně všech skutečností, se kterými se seznámí při plnění této smlouvy. Tato povinnost zavazuje i </w:t>
      </w:r>
      <w:r w:rsidRPr="00332E46">
        <w:rPr>
          <w:rFonts w:ascii="Times New Roman" w:eastAsia="Times New Roman" w:hAnsi="Times New Roman"/>
          <w:sz w:val="24"/>
          <w:lang w:eastAsia="cs-CZ"/>
        </w:rPr>
        <w:t>zmocněnce, zaměstnance nebo</w:t>
      </w:r>
      <w:r w:rsidRPr="00332E46">
        <w:rPr>
          <w:rFonts w:ascii="Times New Roman" w:eastAsia="Times New Roman" w:hAnsi="Times New Roman"/>
          <w:sz w:val="24"/>
          <w:szCs w:val="24"/>
          <w:lang w:eastAsia="cs-CZ"/>
        </w:rPr>
        <w:t xml:space="preserve"> jiné pomocníky prodávajícího a kupujícího, kteří se podílejí na plnění této smlouvy.</w:t>
      </w:r>
    </w:p>
    <w:p w14:paraId="431CE445" w14:textId="77777777" w:rsidR="00332E46" w:rsidRPr="00332E46" w:rsidRDefault="00332E46" w:rsidP="00332E46">
      <w:pPr>
        <w:numPr>
          <w:ilvl w:val="0"/>
          <w:numId w:val="17"/>
        </w:numPr>
        <w:spacing w:before="120" w:after="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Obě smluvní strany berou na vědomí a souhlasí s tím, že kupující uveřejní metadata k této smlouvě a textový obsah smlouvy v informačním systému registru smluv zřízeném podle zákona 340/2015 Sb. ve znění pozdějších předpisů bez zbytečného odkladu po podpisu smlouvy. O zveřejnění bude prodávající vyrozuměn.</w:t>
      </w:r>
    </w:p>
    <w:p w14:paraId="466DF937" w14:textId="77777777" w:rsidR="00332E46" w:rsidRPr="00332E46" w:rsidRDefault="00332E46" w:rsidP="00332E46">
      <w:pPr>
        <w:numPr>
          <w:ilvl w:val="0"/>
          <w:numId w:val="17"/>
        </w:numPr>
        <w:spacing w:before="240" w:after="12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bCs/>
          <w:sz w:val="24"/>
          <w:szCs w:val="24"/>
          <w:lang w:eastAsia="cs-CZ"/>
        </w:rPr>
        <w:t>Prodávající</w:t>
      </w:r>
      <w:r w:rsidRPr="00332E46">
        <w:rPr>
          <w:rFonts w:ascii="Times New Roman" w:eastAsia="Times New Roman" w:hAnsi="Times New Roman"/>
          <w:sz w:val="24"/>
          <w:szCs w:val="24"/>
          <w:lang w:eastAsia="cs-CZ"/>
        </w:rPr>
        <w:t xml:space="preserve"> nesmí postoupit pohledávku nebo její část vyplývající z této smlouvy vůči kupujícímu třetí osobě bez předchozího písemného souhlasu kupujícího.</w:t>
      </w:r>
    </w:p>
    <w:p w14:paraId="03FE9E22" w14:textId="77777777" w:rsidR="00332E46" w:rsidRPr="00332E46" w:rsidRDefault="00332E46" w:rsidP="00332E46">
      <w:pPr>
        <w:numPr>
          <w:ilvl w:val="0"/>
          <w:numId w:val="17"/>
        </w:numPr>
        <w:spacing w:before="240" w:after="24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lastRenderedPageBreak/>
        <w:t xml:space="preserve">Smluvní strany jsou si povinny navzájem písemně sdělit bez zbytečného odkladu veškeré změny, týkající se např. změn identifikačních </w:t>
      </w:r>
      <w:r w:rsidRPr="00332E46">
        <w:rPr>
          <w:rFonts w:ascii="Times New Roman" w:eastAsia="Times New Roman" w:hAnsi="Times New Roman" w:cs="Arial"/>
          <w:bCs/>
          <w:sz w:val="24"/>
          <w:szCs w:val="24"/>
          <w:lang w:eastAsia="cs-CZ"/>
        </w:rPr>
        <w:t>nebo kontaktních</w:t>
      </w:r>
      <w:r w:rsidRPr="00332E46">
        <w:rPr>
          <w:rFonts w:ascii="Arial" w:eastAsia="Times New Roman" w:hAnsi="Arial" w:cs="Arial"/>
          <w:b/>
          <w:bCs/>
          <w:sz w:val="20"/>
          <w:szCs w:val="24"/>
          <w:lang w:eastAsia="cs-CZ"/>
        </w:rPr>
        <w:t xml:space="preserve"> </w:t>
      </w:r>
      <w:r w:rsidRPr="00332E46">
        <w:rPr>
          <w:rFonts w:ascii="Times New Roman" w:eastAsia="Times New Roman" w:hAnsi="Times New Roman"/>
          <w:sz w:val="24"/>
          <w:szCs w:val="24"/>
          <w:lang w:eastAsia="cs-CZ"/>
        </w:rPr>
        <w:t xml:space="preserve">údajů, </w:t>
      </w:r>
      <w:r w:rsidRPr="00332E46">
        <w:rPr>
          <w:rFonts w:ascii="Times New Roman" w:eastAsia="Times New Roman" w:hAnsi="Times New Roman"/>
          <w:iCs/>
          <w:sz w:val="24"/>
          <w:szCs w:val="24"/>
          <w:lang w:eastAsia="cs-CZ"/>
        </w:rPr>
        <w:t>včetně právního nástupnictví, vstup do likvidace, insolvence apod</w:t>
      </w:r>
      <w:r w:rsidRPr="00332E46">
        <w:rPr>
          <w:rFonts w:ascii="Times New Roman" w:eastAsia="Times New Roman" w:hAnsi="Times New Roman"/>
          <w:sz w:val="24"/>
          <w:szCs w:val="24"/>
          <w:lang w:eastAsia="cs-CZ"/>
        </w:rPr>
        <w:t>.</w:t>
      </w:r>
    </w:p>
    <w:p w14:paraId="5A052816" w14:textId="77777777" w:rsidR="00332E46" w:rsidRPr="00332E46" w:rsidRDefault="00332E46" w:rsidP="00332E46">
      <w:pPr>
        <w:numPr>
          <w:ilvl w:val="0"/>
          <w:numId w:val="17"/>
        </w:numPr>
        <w:tabs>
          <w:tab w:val="num" w:pos="142"/>
        </w:tabs>
        <w:spacing w:before="120" w:after="12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Smluvní strany se dohodly (není-li ve smlouvě stanoveno jinak), že všechny závazné projevy vůle je třeba činit písemnou formou a prokazatelně doručit druhé smluvní straně na adresu pro doručování korespondence uvedenou v úvodních ustanoveních této smlouvy. Pokud smluvní strana, které je písemnost adresována, její přijetí odmítne nebo jiným způsobem zmaří, má se za to, že došlá zásilka odeslaná s využitím provozovatele poštovních služeb došla třetí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 uložení písemnosti na poště. Toto však neplatí, využije-li některá ze smluvních stran pro doručení písemnosti datovou schránku ve smyslu zákona č. 300/2008 Sb., o elektronických úkonech a autorizované konverzi dokumentů, ve znění pozdějších předpisů.</w:t>
      </w:r>
    </w:p>
    <w:p w14:paraId="12DFB481" w14:textId="77777777" w:rsidR="00332E46" w:rsidRPr="00332E46" w:rsidRDefault="00332E46" w:rsidP="00332E46">
      <w:pPr>
        <w:spacing w:after="0" w:line="240" w:lineRule="auto"/>
        <w:jc w:val="center"/>
        <w:outlineLvl w:val="0"/>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X.</w:t>
      </w:r>
    </w:p>
    <w:p w14:paraId="2B1C6A8B" w14:textId="77777777" w:rsidR="00332E46" w:rsidRPr="00332E46" w:rsidRDefault="00332E46" w:rsidP="00332E46">
      <w:pPr>
        <w:spacing w:after="0" w:line="240" w:lineRule="auto"/>
        <w:jc w:val="center"/>
        <w:outlineLvl w:val="0"/>
        <w:rPr>
          <w:rFonts w:ascii="Times New Roman" w:eastAsia="Times New Roman" w:hAnsi="Times New Roman"/>
          <w:b/>
          <w:sz w:val="24"/>
          <w:szCs w:val="24"/>
          <w:lang w:eastAsia="cs-CZ"/>
        </w:rPr>
      </w:pPr>
      <w:r w:rsidRPr="00332E46">
        <w:rPr>
          <w:rFonts w:ascii="Times New Roman" w:eastAsia="Times New Roman" w:hAnsi="Times New Roman"/>
          <w:b/>
          <w:sz w:val="24"/>
          <w:szCs w:val="24"/>
          <w:lang w:eastAsia="cs-CZ"/>
        </w:rPr>
        <w:t>Závěrečná ujednání</w:t>
      </w:r>
    </w:p>
    <w:p w14:paraId="7C301A61" w14:textId="77777777" w:rsidR="00332E46" w:rsidRPr="00332E46" w:rsidRDefault="00332E46" w:rsidP="00332E46">
      <w:pPr>
        <w:numPr>
          <w:ilvl w:val="0"/>
          <w:numId w:val="18"/>
        </w:numPr>
        <w:spacing w:before="120" w:after="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 xml:space="preserve">Právní vztahy vzniklé na základě této kupní smlouvy, i ty, které nejsou přímo ve smlouvě upraveny, se řídí příslušnými ustanoveními OZ a </w:t>
      </w:r>
      <w:r w:rsidRPr="00332E46">
        <w:rPr>
          <w:rFonts w:ascii="Times New Roman" w:eastAsia="Times New Roman" w:hAnsi="Times New Roman"/>
          <w:bCs/>
          <w:iCs/>
          <w:sz w:val="24"/>
          <w:lang w:eastAsia="cs-CZ"/>
        </w:rPr>
        <w:t>zákonem č. 340/2015 Sb., o zvláštních podmínkách účinnosti některých smluv, uveřejňování těchto smluv a o registru smluv (zákon o registru smluv), ve znění pozdějších předpisů</w:t>
      </w:r>
      <w:r w:rsidRPr="00332E46">
        <w:rPr>
          <w:rFonts w:ascii="Times New Roman" w:eastAsia="Times New Roman" w:hAnsi="Times New Roman"/>
          <w:sz w:val="24"/>
          <w:szCs w:val="24"/>
          <w:lang w:eastAsia="cs-CZ"/>
        </w:rPr>
        <w:t xml:space="preserve"> a ostatními právními předpisy vztahujícími se k předmětu této smlouvy.</w:t>
      </w:r>
      <w:r w:rsidRPr="00332E46">
        <w:rPr>
          <w:rFonts w:ascii="Times New Roman" w:eastAsia="Times New Roman" w:hAnsi="Times New Roman"/>
          <w:bCs/>
          <w:sz w:val="24"/>
          <w:szCs w:val="24"/>
          <w:lang w:eastAsia="cs-CZ"/>
        </w:rPr>
        <w:t xml:space="preserve"> </w:t>
      </w:r>
    </w:p>
    <w:p w14:paraId="5C70EACE" w14:textId="77777777" w:rsidR="00332E46" w:rsidRPr="00332E46" w:rsidRDefault="00332E46" w:rsidP="00332E46">
      <w:pPr>
        <w:numPr>
          <w:ilvl w:val="0"/>
          <w:numId w:val="18"/>
        </w:numPr>
        <w:spacing w:before="120" w:after="24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cs="Arial"/>
          <w:sz w:val="24"/>
          <w:szCs w:val="24"/>
          <w:lang w:eastAsia="cs-CZ"/>
        </w:rPr>
        <w:t xml:space="preserve">Smlouva může být měněna či doplňována pouze písemnými, oboustranně dohodnutými, vzestupně číslovanými dodatky, které se stávají její nedílnou součástí. </w:t>
      </w:r>
      <w:r w:rsidRPr="00332E46">
        <w:rPr>
          <w:rFonts w:ascii="Times New Roman" w:eastAsia="Times New Roman" w:hAnsi="Times New Roman" w:cs="Arial"/>
          <w:bCs/>
          <w:sz w:val="24"/>
          <w:szCs w:val="24"/>
          <w:lang w:eastAsia="cs-CZ"/>
        </w:rPr>
        <w:t>Za změnu smlouvy se nepovažuje změna identifikačních či kontaktních údajů</w:t>
      </w:r>
      <w:r w:rsidRPr="00332E46">
        <w:rPr>
          <w:rFonts w:ascii="Times New Roman" w:eastAsia="Times New Roman" w:hAnsi="Times New Roman"/>
          <w:sz w:val="24"/>
          <w:szCs w:val="24"/>
          <w:lang w:eastAsia="cs-CZ"/>
        </w:rPr>
        <w:t>.</w:t>
      </w:r>
    </w:p>
    <w:p w14:paraId="72ECCC81" w14:textId="77777777" w:rsidR="00332E46" w:rsidRPr="00332E46" w:rsidRDefault="00332E46" w:rsidP="00332E46">
      <w:pPr>
        <w:numPr>
          <w:ilvl w:val="0"/>
          <w:numId w:val="18"/>
        </w:numPr>
        <w:spacing w:after="0" w:line="240" w:lineRule="auto"/>
        <w:ind w:hanging="720"/>
        <w:contextualSpacing/>
        <w:jc w:val="both"/>
        <w:rPr>
          <w:rFonts w:ascii="Times New Roman" w:eastAsia="Times New Roman" w:hAnsi="Times New Roman"/>
          <w:sz w:val="24"/>
          <w:lang w:eastAsia="cs-CZ"/>
        </w:rPr>
      </w:pPr>
      <w:r w:rsidRPr="00332E46">
        <w:rPr>
          <w:rFonts w:ascii="Times New Roman" w:eastAsia="Times New Roman" w:hAnsi="Times New Roman"/>
          <w:sz w:val="24"/>
          <w:lang w:eastAsia="cs-CZ"/>
        </w:rPr>
        <w:t>Tato smlouva nabývá platnosti dnem podpisu obou smluvních stran a účinnosti dnem uveřejnění v informačním systému veřejné správy – Registru smluv.</w:t>
      </w:r>
    </w:p>
    <w:p w14:paraId="016E71BE" w14:textId="77777777" w:rsidR="00332E46" w:rsidRPr="00332E46" w:rsidRDefault="00332E46" w:rsidP="00332E46">
      <w:pPr>
        <w:numPr>
          <w:ilvl w:val="0"/>
          <w:numId w:val="18"/>
        </w:numPr>
        <w:spacing w:before="120" w:after="0" w:line="240" w:lineRule="auto"/>
        <w:ind w:hanging="720"/>
        <w:jc w:val="both"/>
        <w:rPr>
          <w:rFonts w:ascii="Times New Roman" w:eastAsia="Times New Roman" w:hAnsi="Times New Roman"/>
          <w:sz w:val="24"/>
          <w:szCs w:val="24"/>
          <w:lang w:eastAsia="cs-CZ"/>
        </w:rPr>
      </w:pPr>
      <w:r w:rsidRPr="00332E46">
        <w:rPr>
          <w:rFonts w:ascii="Times New Roman" w:eastAsia="Times New Roman" w:hAnsi="Times New Roman"/>
          <w:bCs/>
          <w:sz w:val="24"/>
          <w:szCs w:val="24"/>
          <w:lang w:eastAsia="cs-CZ"/>
        </w:rPr>
        <w:t>Nedílnou součástí této smlouvy jsou následující přílohy:</w:t>
      </w:r>
    </w:p>
    <w:p w14:paraId="050E49B0" w14:textId="77777777" w:rsidR="00332E46" w:rsidRPr="00332E46" w:rsidRDefault="00332E46" w:rsidP="00332E46">
      <w:pPr>
        <w:spacing w:before="120" w:after="0" w:line="240" w:lineRule="auto"/>
        <w:ind w:left="709"/>
        <w:jc w:val="both"/>
        <w:rPr>
          <w:rFonts w:ascii="Times New Roman" w:eastAsia="Times New Roman" w:hAnsi="Times New Roman"/>
          <w:i/>
          <w:sz w:val="20"/>
          <w:szCs w:val="24"/>
          <w:highlight w:val="yellow"/>
          <w:lang w:eastAsia="cs-CZ"/>
        </w:rPr>
      </w:pPr>
      <w:r w:rsidRPr="00332E46">
        <w:rPr>
          <w:rFonts w:ascii="Times New Roman" w:eastAsia="Times New Roman" w:hAnsi="Times New Roman"/>
          <w:sz w:val="24"/>
          <w:szCs w:val="24"/>
          <w:lang w:eastAsia="cs-CZ"/>
        </w:rPr>
        <w:t>Příloha č. 1 – Specifikace zboží</w:t>
      </w:r>
      <w:r w:rsidRPr="00332E46">
        <w:rPr>
          <w:rFonts w:ascii="Times New Roman" w:eastAsia="Times New Roman" w:hAnsi="Times New Roman"/>
          <w:sz w:val="24"/>
          <w:szCs w:val="24"/>
          <w:lang w:eastAsia="cs-CZ"/>
        </w:rPr>
        <w:tab/>
      </w:r>
      <w:r w:rsidRPr="00332E46">
        <w:rPr>
          <w:rFonts w:ascii="Times New Roman" w:eastAsia="Times New Roman" w:hAnsi="Times New Roman"/>
          <w:sz w:val="24"/>
          <w:szCs w:val="24"/>
          <w:lang w:eastAsia="cs-CZ"/>
        </w:rPr>
        <w:tab/>
      </w:r>
      <w:r w:rsidRPr="00332E46">
        <w:rPr>
          <w:rFonts w:ascii="Times New Roman" w:eastAsia="Times New Roman" w:hAnsi="Times New Roman"/>
          <w:sz w:val="24"/>
          <w:szCs w:val="24"/>
          <w:lang w:eastAsia="cs-CZ"/>
        </w:rPr>
        <w:tab/>
        <w:t xml:space="preserve">     </w:t>
      </w:r>
    </w:p>
    <w:p w14:paraId="102D993E" w14:textId="77777777" w:rsidR="00332E46" w:rsidRPr="00332E46" w:rsidRDefault="00332E46" w:rsidP="00332E46">
      <w:pPr>
        <w:spacing w:after="0" w:line="240" w:lineRule="auto"/>
        <w:ind w:firstLine="709"/>
        <w:jc w:val="both"/>
        <w:rPr>
          <w:rFonts w:ascii="Times New Roman" w:eastAsia="Times New Roman" w:hAnsi="Times New Roman"/>
          <w:sz w:val="24"/>
          <w:szCs w:val="24"/>
          <w:lang w:eastAsia="cs-CZ"/>
        </w:rPr>
      </w:pPr>
    </w:p>
    <w:p w14:paraId="405C9641" w14:textId="77777777" w:rsidR="00332E46" w:rsidRPr="00332E46" w:rsidRDefault="00332E46" w:rsidP="00332E46">
      <w:pPr>
        <w:numPr>
          <w:ilvl w:val="0"/>
          <w:numId w:val="18"/>
        </w:numPr>
        <w:spacing w:after="0" w:line="240" w:lineRule="auto"/>
        <w:ind w:hanging="720"/>
        <w:contextualSpacing/>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Smluvní strany prohlašují, že si tuto smlouvu přečetly, že se dohodly na celém jejím obsahu, že se smluvními podmínkami souhlasí, což stvrzují svými vlastnoručními podpisy.</w:t>
      </w:r>
    </w:p>
    <w:p w14:paraId="3AFD150F" w14:textId="77777777" w:rsidR="00332E46" w:rsidRPr="00332E46" w:rsidRDefault="00332E46" w:rsidP="00332E46">
      <w:pPr>
        <w:spacing w:after="0" w:line="240" w:lineRule="auto"/>
        <w:ind w:firstLine="709"/>
        <w:jc w:val="both"/>
        <w:rPr>
          <w:rFonts w:ascii="Times New Roman" w:eastAsia="Times New Roman" w:hAnsi="Times New Roman"/>
          <w:sz w:val="24"/>
          <w:szCs w:val="24"/>
          <w:lang w:eastAsia="cs-CZ"/>
        </w:rPr>
      </w:pPr>
    </w:p>
    <w:p w14:paraId="1A1DBD83" w14:textId="77777777" w:rsidR="00332E46" w:rsidRPr="00332E46" w:rsidRDefault="00332E46" w:rsidP="00332E46">
      <w:pPr>
        <w:tabs>
          <w:tab w:val="left" w:pos="5580"/>
        </w:tabs>
        <w:spacing w:after="0" w:line="240" w:lineRule="auto"/>
        <w:jc w:val="both"/>
        <w:rPr>
          <w:rFonts w:ascii="Times New Roman" w:eastAsia="Times New Roman" w:hAnsi="Times New Roman"/>
          <w:iCs/>
          <w:sz w:val="24"/>
          <w:lang w:eastAsia="cs-CZ"/>
        </w:rPr>
      </w:pPr>
    </w:p>
    <w:p w14:paraId="01FC14FF" w14:textId="77777777" w:rsidR="00332E46" w:rsidRPr="00332E46" w:rsidRDefault="002E2901" w:rsidP="00332E46">
      <w:pPr>
        <w:tabs>
          <w:tab w:val="left" w:pos="5580"/>
        </w:tabs>
        <w:spacing w:after="0" w:line="240" w:lineRule="auto"/>
        <w:jc w:val="both"/>
        <w:rPr>
          <w:rFonts w:ascii="Times New Roman" w:eastAsia="Times New Roman" w:hAnsi="Times New Roman"/>
          <w:iCs/>
          <w:sz w:val="24"/>
          <w:lang w:eastAsia="cs-CZ"/>
        </w:rPr>
      </w:pPr>
      <w:r>
        <w:rPr>
          <w:rFonts w:ascii="Times New Roman" w:eastAsia="Times New Roman" w:hAnsi="Times New Roman"/>
          <w:iCs/>
          <w:sz w:val="24"/>
          <w:lang w:eastAsia="cs-CZ"/>
        </w:rPr>
        <w:t>V Praze dne 3.</w:t>
      </w:r>
      <w:r w:rsidR="0011679B">
        <w:rPr>
          <w:rFonts w:ascii="Times New Roman" w:eastAsia="Times New Roman" w:hAnsi="Times New Roman"/>
          <w:iCs/>
          <w:sz w:val="24"/>
          <w:lang w:eastAsia="cs-CZ"/>
        </w:rPr>
        <w:t>1</w:t>
      </w:r>
      <w:r>
        <w:rPr>
          <w:rFonts w:ascii="Times New Roman" w:eastAsia="Times New Roman" w:hAnsi="Times New Roman"/>
          <w:iCs/>
          <w:sz w:val="24"/>
          <w:lang w:eastAsia="cs-CZ"/>
        </w:rPr>
        <w:t>1</w:t>
      </w:r>
      <w:r w:rsidR="0011679B">
        <w:rPr>
          <w:rFonts w:ascii="Times New Roman" w:eastAsia="Times New Roman" w:hAnsi="Times New Roman"/>
          <w:iCs/>
          <w:sz w:val="24"/>
          <w:lang w:eastAsia="cs-CZ"/>
        </w:rPr>
        <w:t>.2020</w:t>
      </w:r>
      <w:r w:rsidR="00332E46" w:rsidRPr="00332E46">
        <w:rPr>
          <w:rFonts w:ascii="Times New Roman" w:eastAsia="Times New Roman" w:hAnsi="Times New Roman"/>
          <w:iCs/>
          <w:sz w:val="24"/>
          <w:lang w:eastAsia="cs-CZ"/>
        </w:rPr>
        <w:t xml:space="preserve">                                                                   V Praze dne </w:t>
      </w:r>
      <w:r w:rsidR="0011679B">
        <w:rPr>
          <w:rFonts w:ascii="Times New Roman" w:eastAsia="Times New Roman" w:hAnsi="Times New Roman"/>
          <w:iCs/>
          <w:sz w:val="24"/>
          <w:lang w:eastAsia="cs-CZ"/>
        </w:rPr>
        <w:t>. . . . . . . . . . . . . . . . .</w:t>
      </w:r>
    </w:p>
    <w:p w14:paraId="3EBE3C46" w14:textId="77777777" w:rsidR="00332E46" w:rsidRPr="00332E46" w:rsidRDefault="00332E46" w:rsidP="00332E46">
      <w:pPr>
        <w:tabs>
          <w:tab w:val="left" w:pos="5580"/>
        </w:tabs>
        <w:spacing w:after="0" w:line="240" w:lineRule="auto"/>
        <w:jc w:val="both"/>
        <w:rPr>
          <w:rFonts w:ascii="Times New Roman" w:eastAsia="Times New Roman" w:hAnsi="Times New Roman"/>
          <w:iCs/>
          <w:sz w:val="24"/>
          <w:lang w:eastAsia="cs-CZ"/>
        </w:rPr>
      </w:pPr>
    </w:p>
    <w:p w14:paraId="231B27C5" w14:textId="77777777" w:rsidR="00332E46" w:rsidRPr="00332E46" w:rsidRDefault="00332E46" w:rsidP="00332E46">
      <w:pPr>
        <w:tabs>
          <w:tab w:val="left" w:pos="5580"/>
        </w:tabs>
        <w:spacing w:after="0" w:line="240" w:lineRule="auto"/>
        <w:jc w:val="both"/>
        <w:rPr>
          <w:rFonts w:ascii="Times New Roman" w:eastAsia="Times New Roman" w:hAnsi="Times New Roman"/>
          <w:iCs/>
          <w:sz w:val="24"/>
          <w:lang w:eastAsia="cs-CZ"/>
        </w:rPr>
      </w:pPr>
    </w:p>
    <w:p w14:paraId="63D16EFB" w14:textId="77777777" w:rsidR="00332E46" w:rsidRPr="00332E46" w:rsidRDefault="00332E46" w:rsidP="00332E46">
      <w:pPr>
        <w:tabs>
          <w:tab w:val="left" w:pos="5580"/>
        </w:tabs>
        <w:spacing w:after="0" w:line="240" w:lineRule="auto"/>
        <w:jc w:val="both"/>
        <w:rPr>
          <w:rFonts w:ascii="Times New Roman" w:eastAsia="Times New Roman" w:hAnsi="Times New Roman"/>
          <w:iCs/>
          <w:sz w:val="24"/>
          <w:lang w:eastAsia="cs-CZ"/>
        </w:rPr>
      </w:pPr>
    </w:p>
    <w:p w14:paraId="749B78C9" w14:textId="77777777" w:rsidR="00332E46" w:rsidRDefault="00332E46" w:rsidP="00332E46">
      <w:pPr>
        <w:tabs>
          <w:tab w:val="left" w:pos="5580"/>
        </w:tabs>
        <w:spacing w:after="0" w:line="240" w:lineRule="auto"/>
        <w:jc w:val="both"/>
        <w:rPr>
          <w:rFonts w:ascii="Times New Roman" w:eastAsia="Times New Roman" w:hAnsi="Times New Roman"/>
          <w:iCs/>
          <w:sz w:val="24"/>
          <w:lang w:eastAsia="cs-CZ"/>
        </w:rPr>
      </w:pPr>
    </w:p>
    <w:p w14:paraId="0B759C8D" w14:textId="77777777" w:rsidR="008F6AB6" w:rsidRDefault="008F6AB6" w:rsidP="00332E46">
      <w:pPr>
        <w:tabs>
          <w:tab w:val="left" w:pos="5580"/>
        </w:tabs>
        <w:spacing w:after="0" w:line="240" w:lineRule="auto"/>
        <w:jc w:val="both"/>
        <w:rPr>
          <w:rFonts w:ascii="Times New Roman" w:eastAsia="Times New Roman" w:hAnsi="Times New Roman"/>
          <w:iCs/>
          <w:sz w:val="24"/>
          <w:lang w:eastAsia="cs-CZ"/>
        </w:rPr>
      </w:pPr>
    </w:p>
    <w:p w14:paraId="3A03857F" w14:textId="77777777" w:rsidR="008F6AB6" w:rsidRPr="00332E46" w:rsidRDefault="008F6AB6" w:rsidP="00332E46">
      <w:pPr>
        <w:tabs>
          <w:tab w:val="left" w:pos="5580"/>
        </w:tabs>
        <w:spacing w:after="0" w:line="240" w:lineRule="auto"/>
        <w:jc w:val="both"/>
        <w:rPr>
          <w:rFonts w:ascii="Times New Roman" w:eastAsia="Times New Roman" w:hAnsi="Times New Roman"/>
          <w:iCs/>
          <w:sz w:val="24"/>
          <w:lang w:eastAsia="cs-CZ"/>
        </w:rPr>
      </w:pPr>
    </w:p>
    <w:p w14:paraId="34251C6C" w14:textId="77777777" w:rsidR="00332E46" w:rsidRPr="00332E46" w:rsidRDefault="00332E46" w:rsidP="00332E46">
      <w:pPr>
        <w:spacing w:after="0" w:line="240" w:lineRule="auto"/>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 xml:space="preserve">          za kupujícího                                                                  </w:t>
      </w:r>
      <w:r w:rsidRPr="00332E46">
        <w:rPr>
          <w:rFonts w:ascii="Times New Roman" w:eastAsia="Times New Roman" w:hAnsi="Times New Roman"/>
          <w:sz w:val="24"/>
          <w:szCs w:val="24"/>
          <w:lang w:eastAsia="cs-CZ"/>
        </w:rPr>
        <w:tab/>
      </w:r>
      <w:proofErr w:type="spellStart"/>
      <w:r w:rsidRPr="00332E46">
        <w:rPr>
          <w:rFonts w:ascii="Times New Roman" w:eastAsia="Times New Roman" w:hAnsi="Times New Roman"/>
          <w:sz w:val="24"/>
          <w:szCs w:val="24"/>
          <w:lang w:eastAsia="cs-CZ"/>
        </w:rPr>
        <w:t>za</w:t>
      </w:r>
      <w:proofErr w:type="spellEnd"/>
      <w:r w:rsidRPr="00332E46">
        <w:rPr>
          <w:rFonts w:ascii="Times New Roman" w:eastAsia="Times New Roman" w:hAnsi="Times New Roman"/>
          <w:sz w:val="24"/>
          <w:szCs w:val="24"/>
          <w:lang w:eastAsia="cs-CZ"/>
        </w:rPr>
        <w:t xml:space="preserve"> prodávajícího</w:t>
      </w:r>
    </w:p>
    <w:p w14:paraId="0EC0396C" w14:textId="77777777" w:rsidR="00332E46" w:rsidRPr="00332E46" w:rsidRDefault="00332E46" w:rsidP="00332E46">
      <w:pPr>
        <w:keepNext/>
        <w:spacing w:after="0" w:line="240" w:lineRule="auto"/>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  </w:t>
      </w:r>
      <w:r w:rsidRPr="00332E46">
        <w:rPr>
          <w:rFonts w:ascii="Times New Roman" w:eastAsia="Times New Roman" w:hAnsi="Times New Roman"/>
          <w:sz w:val="24"/>
          <w:szCs w:val="24"/>
          <w:lang w:eastAsia="ar-SA"/>
        </w:rPr>
        <w:t>MVDr. Kamil Sedlák, Ph.D.</w:t>
      </w:r>
      <w:r w:rsidRPr="00332E46">
        <w:rPr>
          <w:rFonts w:ascii="Times New Roman" w:eastAsia="Times New Roman" w:hAnsi="Times New Roman"/>
          <w:sz w:val="24"/>
          <w:szCs w:val="24"/>
          <w:lang w:eastAsia="ar-SA"/>
        </w:rPr>
        <w:tab/>
      </w:r>
      <w:r w:rsidRPr="00332E46">
        <w:rPr>
          <w:rFonts w:ascii="Times New Roman" w:eastAsia="Times New Roman" w:hAnsi="Times New Roman"/>
          <w:sz w:val="24"/>
          <w:szCs w:val="24"/>
          <w:lang w:eastAsia="cs-CZ"/>
        </w:rPr>
        <w:t xml:space="preserve">                                   </w:t>
      </w:r>
      <w:r w:rsidR="00685CBB">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Mgr. Eva Mitášová</w:t>
      </w:r>
      <w:r w:rsidR="00212848">
        <w:rPr>
          <w:rFonts w:ascii="Times New Roman" w:eastAsia="Times New Roman" w:hAnsi="Times New Roman"/>
          <w:sz w:val="24"/>
          <w:szCs w:val="24"/>
          <w:lang w:eastAsia="cs-CZ"/>
        </w:rPr>
        <w:t>, Ph.D.</w:t>
      </w:r>
    </w:p>
    <w:p w14:paraId="7F67A412" w14:textId="77777777" w:rsidR="00332E46" w:rsidRPr="00332E46" w:rsidRDefault="00332E46" w:rsidP="00332E46">
      <w:pPr>
        <w:keepNext/>
        <w:spacing w:after="0" w:line="240" w:lineRule="auto"/>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               ředitel                                                             </w:t>
      </w:r>
      <w:r w:rsidRPr="00332E46">
        <w:rPr>
          <w:rFonts w:ascii="Times New Roman" w:eastAsia="Times New Roman" w:hAnsi="Times New Roman"/>
          <w:sz w:val="24"/>
          <w:szCs w:val="24"/>
          <w:lang w:eastAsia="cs-CZ"/>
        </w:rPr>
        <w:tab/>
      </w:r>
      <w:r w:rsidR="00685CBB">
        <w:rPr>
          <w:rFonts w:ascii="Times New Roman" w:eastAsia="Times New Roman" w:hAnsi="Times New Roman"/>
          <w:sz w:val="24"/>
          <w:szCs w:val="24"/>
          <w:lang w:eastAsia="cs-CZ"/>
        </w:rPr>
        <w:t xml:space="preserve">                  </w:t>
      </w:r>
      <w:r w:rsidRPr="00332E46">
        <w:rPr>
          <w:rFonts w:ascii="Times New Roman" w:eastAsia="Times New Roman" w:hAnsi="Times New Roman"/>
          <w:sz w:val="24"/>
          <w:szCs w:val="24"/>
          <w:lang w:eastAsia="cs-CZ"/>
        </w:rPr>
        <w:t>jednatel</w:t>
      </w:r>
    </w:p>
    <w:p w14:paraId="460E3D73" w14:textId="77777777" w:rsidR="00332E46" w:rsidRPr="00332E46" w:rsidRDefault="00332E46" w:rsidP="00332E46">
      <w:pPr>
        <w:keepNext/>
        <w:spacing w:after="0" w:line="240" w:lineRule="auto"/>
        <w:jc w:val="both"/>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t>                                                </w:t>
      </w:r>
      <w:r w:rsidRPr="00332E46">
        <w:rPr>
          <w:rFonts w:ascii="Times New Roman" w:eastAsia="Times New Roman" w:hAnsi="Times New Roman"/>
          <w:sz w:val="24"/>
          <w:szCs w:val="24"/>
          <w:lang w:eastAsia="cs-CZ"/>
        </w:rPr>
        <w:tab/>
      </w:r>
      <w:r w:rsidRPr="00332E46">
        <w:rPr>
          <w:rFonts w:ascii="Times New Roman" w:eastAsia="Times New Roman" w:hAnsi="Times New Roman"/>
          <w:sz w:val="24"/>
          <w:szCs w:val="24"/>
          <w:lang w:eastAsia="cs-CZ"/>
        </w:rPr>
        <w:tab/>
        <w:t xml:space="preserve">      </w:t>
      </w:r>
    </w:p>
    <w:p w14:paraId="2B5848CF" w14:textId="77777777" w:rsidR="00332E46" w:rsidRPr="00332E46" w:rsidRDefault="00332E46" w:rsidP="00332E46">
      <w:pPr>
        <w:tabs>
          <w:tab w:val="left" w:pos="5580"/>
        </w:tabs>
        <w:spacing w:after="0" w:line="240" w:lineRule="auto"/>
        <w:jc w:val="both"/>
        <w:rPr>
          <w:rFonts w:ascii="Times New Roman" w:eastAsia="Times New Roman" w:hAnsi="Times New Roman"/>
          <w:iCs/>
          <w:sz w:val="24"/>
          <w:lang w:eastAsia="cs-CZ"/>
        </w:rPr>
        <w:sectPr w:rsidR="00332E46" w:rsidRPr="00332E46" w:rsidSect="00A362CB">
          <w:headerReference w:type="default" r:id="rId9"/>
          <w:footerReference w:type="default" r:id="rId10"/>
          <w:headerReference w:type="first" r:id="rId11"/>
          <w:footerReference w:type="first" r:id="rId12"/>
          <w:pgSz w:w="11906" w:h="16838"/>
          <w:pgMar w:top="1418" w:right="1133" w:bottom="1418" w:left="1134" w:header="851" w:footer="1074" w:gutter="0"/>
          <w:pgNumType w:start="1"/>
          <w:cols w:space="708"/>
          <w:docGrid w:linePitch="326"/>
        </w:sectPr>
      </w:pPr>
    </w:p>
    <w:p w14:paraId="74EDF37B" w14:textId="77777777" w:rsidR="00332E46" w:rsidRPr="00332E46" w:rsidRDefault="00332E46" w:rsidP="00332E46">
      <w:pPr>
        <w:spacing w:after="0" w:line="240" w:lineRule="auto"/>
        <w:rPr>
          <w:rFonts w:ascii="Times New Roman" w:eastAsia="Times New Roman" w:hAnsi="Times New Roman"/>
          <w:sz w:val="24"/>
          <w:szCs w:val="24"/>
          <w:lang w:eastAsia="cs-CZ"/>
        </w:rPr>
      </w:pPr>
      <w:r w:rsidRPr="00332E46">
        <w:rPr>
          <w:rFonts w:ascii="Times New Roman" w:eastAsia="Times New Roman" w:hAnsi="Times New Roman"/>
          <w:sz w:val="24"/>
          <w:szCs w:val="24"/>
          <w:lang w:eastAsia="cs-CZ"/>
        </w:rPr>
        <w:lastRenderedPageBreak/>
        <w:t>Příloha č. 1 -  Specifikace zboží</w:t>
      </w:r>
    </w:p>
    <w:p w14:paraId="67A29E0E" w14:textId="77777777" w:rsidR="00925D14" w:rsidRDefault="00925D14" w:rsidP="00925D14">
      <w:pPr>
        <w:spacing w:after="0" w:line="240" w:lineRule="auto"/>
        <w:jc w:val="center"/>
        <w:rPr>
          <w:rFonts w:ascii="Times New Roman" w:eastAsia="Times New Roman" w:hAnsi="Times New Roman"/>
          <w:b/>
          <w:bCs/>
          <w:sz w:val="32"/>
          <w:szCs w:val="32"/>
          <w:lang w:eastAsia="cs-CZ"/>
        </w:rPr>
      </w:pPr>
      <w:bookmarkStart w:id="1" w:name="_Hlk48815323"/>
    </w:p>
    <w:p w14:paraId="64968056" w14:textId="77777777" w:rsidR="00925D14" w:rsidRPr="00925D14" w:rsidRDefault="00925D14" w:rsidP="00925D14">
      <w:pPr>
        <w:spacing w:after="0" w:line="240" w:lineRule="auto"/>
        <w:jc w:val="center"/>
        <w:rPr>
          <w:rFonts w:ascii="Times New Roman" w:eastAsia="Times New Roman" w:hAnsi="Times New Roman"/>
          <w:b/>
          <w:bCs/>
          <w:sz w:val="32"/>
          <w:szCs w:val="32"/>
          <w:lang w:eastAsia="cs-CZ"/>
        </w:rPr>
      </w:pPr>
      <w:r w:rsidRPr="00925D14">
        <w:rPr>
          <w:rFonts w:ascii="Times New Roman" w:eastAsia="Times New Roman" w:hAnsi="Times New Roman"/>
          <w:b/>
          <w:bCs/>
          <w:sz w:val="32"/>
          <w:szCs w:val="32"/>
          <w:lang w:eastAsia="cs-CZ"/>
        </w:rPr>
        <w:t xml:space="preserve">Technické specifikace </w:t>
      </w:r>
      <w:proofErr w:type="spellStart"/>
      <w:r w:rsidRPr="00925D14">
        <w:rPr>
          <w:rFonts w:ascii="Times New Roman" w:eastAsia="Times New Roman" w:hAnsi="Times New Roman"/>
          <w:b/>
          <w:bCs/>
          <w:sz w:val="32"/>
          <w:szCs w:val="32"/>
          <w:lang w:eastAsia="cs-CZ"/>
        </w:rPr>
        <w:t>qPCR</w:t>
      </w:r>
      <w:proofErr w:type="spellEnd"/>
      <w:r w:rsidRPr="00925D14">
        <w:rPr>
          <w:rFonts w:ascii="Times New Roman" w:eastAsia="Times New Roman" w:hAnsi="Times New Roman"/>
          <w:b/>
          <w:bCs/>
          <w:sz w:val="32"/>
          <w:szCs w:val="32"/>
          <w:lang w:eastAsia="cs-CZ"/>
        </w:rPr>
        <w:t xml:space="preserve"> </w:t>
      </w:r>
      <w:proofErr w:type="spellStart"/>
      <w:r w:rsidRPr="00925D14">
        <w:rPr>
          <w:rFonts w:ascii="Times New Roman" w:eastAsia="Times New Roman" w:hAnsi="Times New Roman"/>
          <w:b/>
          <w:bCs/>
          <w:sz w:val="32"/>
          <w:szCs w:val="32"/>
          <w:lang w:eastAsia="cs-CZ"/>
        </w:rPr>
        <w:t>cykleru</w:t>
      </w:r>
      <w:proofErr w:type="spellEnd"/>
      <w:r w:rsidRPr="00925D14">
        <w:rPr>
          <w:rFonts w:ascii="Times New Roman" w:eastAsia="Times New Roman" w:hAnsi="Times New Roman"/>
          <w:b/>
          <w:bCs/>
          <w:sz w:val="32"/>
          <w:szCs w:val="32"/>
          <w:lang w:eastAsia="cs-CZ"/>
        </w:rPr>
        <w:t xml:space="preserve"> Mic-4 </w:t>
      </w:r>
      <w:bookmarkEnd w:id="1"/>
      <w:r w:rsidRPr="00925D14">
        <w:rPr>
          <w:rFonts w:ascii="Times New Roman" w:eastAsia="Times New Roman" w:hAnsi="Times New Roman"/>
          <w:b/>
          <w:bCs/>
          <w:sz w:val="32"/>
          <w:szCs w:val="32"/>
          <w:lang w:eastAsia="cs-CZ"/>
        </w:rPr>
        <w:t>včetně HRM</w:t>
      </w:r>
      <w:r w:rsidRPr="00925D14">
        <w:rPr>
          <w:rFonts w:ascii="Times New Roman" w:eastAsia="Times New Roman" w:hAnsi="Times New Roman"/>
          <w:b/>
          <w:bCs/>
          <w:sz w:val="32"/>
          <w:szCs w:val="32"/>
          <w:lang w:eastAsia="cs-CZ"/>
        </w:rPr>
        <w:br/>
        <w:t>Záruka 24 měsíců</w:t>
      </w:r>
    </w:p>
    <w:p w14:paraId="7CC649BE" w14:textId="77777777" w:rsidR="00925D14" w:rsidRPr="00925D14" w:rsidRDefault="00925D14" w:rsidP="00925D14">
      <w:pPr>
        <w:spacing w:after="0" w:line="240" w:lineRule="auto"/>
        <w:rPr>
          <w:rFonts w:ascii="Times New Roman" w:eastAsia="Times New Roman" w:hAnsi="Times New Roman"/>
          <w:sz w:val="24"/>
          <w:szCs w:val="24"/>
          <w:lang w:eastAsia="cs-CZ"/>
        </w:rPr>
      </w:pPr>
    </w:p>
    <w:p w14:paraId="5E07EA71"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proofErr w:type="spellStart"/>
      <w:r w:rsidRPr="00925D14">
        <w:rPr>
          <w:rFonts w:ascii="Times New Roman" w:eastAsia="Times New Roman" w:hAnsi="Times New Roman"/>
          <w:sz w:val="24"/>
          <w:szCs w:val="24"/>
          <w:lang w:eastAsia="cs-CZ"/>
        </w:rPr>
        <w:t>Mic</w:t>
      </w:r>
      <w:proofErr w:type="spellEnd"/>
      <w:r w:rsidRPr="00925D14">
        <w:rPr>
          <w:rFonts w:ascii="Times New Roman" w:eastAsia="Times New Roman" w:hAnsi="Times New Roman"/>
          <w:sz w:val="24"/>
          <w:szCs w:val="24"/>
          <w:lang w:eastAsia="cs-CZ"/>
        </w:rPr>
        <w:t xml:space="preserve"> používá patentovanou magnetickou indukční technologii k ohřevu vzorků a ventilátoru pro chlazení. To znamená rychlé výsledky </w:t>
      </w:r>
      <w:proofErr w:type="spellStart"/>
      <w:r w:rsidRPr="00925D14">
        <w:rPr>
          <w:rFonts w:ascii="Times New Roman" w:eastAsia="Times New Roman" w:hAnsi="Times New Roman"/>
          <w:sz w:val="24"/>
          <w:szCs w:val="24"/>
          <w:lang w:eastAsia="cs-CZ"/>
        </w:rPr>
        <w:t>qPCR</w:t>
      </w:r>
      <w:proofErr w:type="spellEnd"/>
      <w:r w:rsidRPr="00925D14">
        <w:rPr>
          <w:rFonts w:ascii="Times New Roman" w:eastAsia="Times New Roman" w:hAnsi="Times New Roman"/>
          <w:sz w:val="24"/>
          <w:szCs w:val="24"/>
          <w:lang w:eastAsia="cs-CZ"/>
        </w:rPr>
        <w:t xml:space="preserve"> díky rychlému ohřevu a chlazení.</w:t>
      </w:r>
    </w:p>
    <w:p w14:paraId="70B9EAF5"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p>
    <w:p w14:paraId="2777A726"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 xml:space="preserve">To vše s robustním optickým systémem, který získává signál ze všech kanálů současně, </w:t>
      </w:r>
      <w:proofErr w:type="spellStart"/>
      <w:r w:rsidRPr="00925D14">
        <w:rPr>
          <w:rFonts w:ascii="Times New Roman" w:eastAsia="Times New Roman" w:hAnsi="Times New Roman"/>
          <w:sz w:val="24"/>
          <w:szCs w:val="24"/>
          <w:lang w:eastAsia="cs-CZ"/>
        </w:rPr>
        <w:t>multiplexové</w:t>
      </w:r>
      <w:proofErr w:type="spellEnd"/>
      <w:r w:rsidRPr="00925D14">
        <w:rPr>
          <w:rFonts w:ascii="Times New Roman" w:eastAsia="Times New Roman" w:hAnsi="Times New Roman"/>
          <w:sz w:val="24"/>
          <w:szCs w:val="24"/>
          <w:lang w:eastAsia="cs-CZ"/>
        </w:rPr>
        <w:t xml:space="preserve"> testy nikdy nebyly rychlejší. Real-</w:t>
      </w:r>
      <w:proofErr w:type="spellStart"/>
      <w:r w:rsidRPr="00925D14">
        <w:rPr>
          <w:rFonts w:ascii="Times New Roman" w:eastAsia="Times New Roman" w:hAnsi="Times New Roman"/>
          <w:sz w:val="24"/>
          <w:szCs w:val="24"/>
          <w:lang w:eastAsia="cs-CZ"/>
        </w:rPr>
        <w:t>time</w:t>
      </w:r>
      <w:proofErr w:type="spellEnd"/>
      <w:r w:rsidRPr="00925D14">
        <w:rPr>
          <w:rFonts w:ascii="Times New Roman" w:eastAsia="Times New Roman" w:hAnsi="Times New Roman"/>
          <w:sz w:val="24"/>
          <w:szCs w:val="24"/>
          <w:lang w:eastAsia="cs-CZ"/>
        </w:rPr>
        <w:t xml:space="preserve"> </w:t>
      </w:r>
      <w:proofErr w:type="spellStart"/>
      <w:r w:rsidRPr="00925D14">
        <w:rPr>
          <w:rFonts w:ascii="Times New Roman" w:eastAsia="Times New Roman" w:hAnsi="Times New Roman"/>
          <w:sz w:val="24"/>
          <w:szCs w:val="24"/>
          <w:lang w:eastAsia="cs-CZ"/>
        </w:rPr>
        <w:t>cykler</w:t>
      </w:r>
      <w:proofErr w:type="spellEnd"/>
      <w:r w:rsidRPr="00925D14">
        <w:rPr>
          <w:rFonts w:ascii="Times New Roman" w:eastAsia="Times New Roman" w:hAnsi="Times New Roman"/>
          <w:sz w:val="24"/>
          <w:szCs w:val="24"/>
          <w:lang w:eastAsia="cs-CZ"/>
        </w:rPr>
        <w:t xml:space="preserve"> </w:t>
      </w:r>
      <w:proofErr w:type="spellStart"/>
      <w:r w:rsidRPr="00925D14">
        <w:rPr>
          <w:rFonts w:ascii="Times New Roman" w:eastAsia="Times New Roman" w:hAnsi="Times New Roman"/>
          <w:sz w:val="24"/>
          <w:szCs w:val="24"/>
          <w:lang w:eastAsia="cs-CZ"/>
        </w:rPr>
        <w:t>Mic</w:t>
      </w:r>
      <w:proofErr w:type="spellEnd"/>
      <w:r w:rsidRPr="00925D14">
        <w:rPr>
          <w:rFonts w:ascii="Times New Roman" w:eastAsia="Times New Roman" w:hAnsi="Times New Roman"/>
          <w:sz w:val="24"/>
          <w:szCs w:val="24"/>
          <w:lang w:eastAsia="cs-CZ"/>
        </w:rPr>
        <w:t xml:space="preserve"> je k dispozici ve dvou nebo </w:t>
      </w:r>
      <w:proofErr w:type="spellStart"/>
      <w:r w:rsidRPr="00925D14">
        <w:rPr>
          <w:rFonts w:ascii="Times New Roman" w:eastAsia="Times New Roman" w:hAnsi="Times New Roman"/>
          <w:sz w:val="24"/>
          <w:szCs w:val="24"/>
          <w:lang w:eastAsia="cs-CZ"/>
        </w:rPr>
        <w:t>čtyřkanálových</w:t>
      </w:r>
      <w:proofErr w:type="spellEnd"/>
      <w:r w:rsidRPr="00925D14">
        <w:rPr>
          <w:rFonts w:ascii="Times New Roman" w:eastAsia="Times New Roman" w:hAnsi="Times New Roman"/>
          <w:sz w:val="24"/>
          <w:szCs w:val="24"/>
          <w:lang w:eastAsia="cs-CZ"/>
        </w:rPr>
        <w:t xml:space="preserve"> modelech.</w:t>
      </w:r>
    </w:p>
    <w:p w14:paraId="3454373F"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p>
    <w:p w14:paraId="1DD82895"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Každý kanál používá samostatnou LED s vysokou intenzitou, fotodetektor a sadu filtrů, které dohromady spojují a poskytují jedinečný detekční výkon.</w:t>
      </w:r>
    </w:p>
    <w:p w14:paraId="0899948E"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p>
    <w:p w14:paraId="06E4B673"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S fixní optickou dráhou a žádnými pohyblivými součástmi není nutné žádné optické zarovnání nebo kalibrace. Ještě lepší je, že není třeba využití referenčního barviva nebo kompenzace tzv. „</w:t>
      </w:r>
      <w:proofErr w:type="spellStart"/>
      <w:r w:rsidRPr="00925D14">
        <w:rPr>
          <w:rFonts w:ascii="Times New Roman" w:eastAsia="Times New Roman" w:hAnsi="Times New Roman"/>
          <w:sz w:val="24"/>
          <w:szCs w:val="24"/>
          <w:lang w:eastAsia="cs-CZ"/>
        </w:rPr>
        <w:t>crosstalk</w:t>
      </w:r>
      <w:proofErr w:type="spellEnd"/>
      <w:r w:rsidRPr="00925D14">
        <w:rPr>
          <w:rFonts w:ascii="Times New Roman" w:eastAsia="Times New Roman" w:hAnsi="Times New Roman"/>
          <w:sz w:val="24"/>
          <w:szCs w:val="24"/>
          <w:lang w:eastAsia="cs-CZ"/>
        </w:rPr>
        <w:t>“.</w:t>
      </w:r>
    </w:p>
    <w:p w14:paraId="0F38095C" w14:textId="77777777" w:rsidR="00925D14" w:rsidRPr="00925D14" w:rsidRDefault="00925D14" w:rsidP="00925D14">
      <w:pPr>
        <w:spacing w:after="0" w:line="240" w:lineRule="auto"/>
        <w:rPr>
          <w:rFonts w:ascii="Times New Roman" w:eastAsia="Times New Roman" w:hAnsi="Times New Roman"/>
          <w:sz w:val="24"/>
          <w:szCs w:val="24"/>
          <w:lang w:eastAsia="cs-CZ"/>
        </w:rPr>
      </w:pPr>
    </w:p>
    <w:p w14:paraId="73CBCF02"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proofErr w:type="spellStart"/>
      <w:r w:rsidRPr="00925D14">
        <w:rPr>
          <w:rFonts w:ascii="Times New Roman" w:eastAsia="Times New Roman" w:hAnsi="Times New Roman"/>
          <w:sz w:val="24"/>
          <w:szCs w:val="24"/>
          <w:lang w:eastAsia="cs-CZ"/>
        </w:rPr>
        <w:t>Mic</w:t>
      </w:r>
      <w:proofErr w:type="spellEnd"/>
      <w:r w:rsidRPr="00925D14">
        <w:rPr>
          <w:rFonts w:ascii="Times New Roman" w:eastAsia="Times New Roman" w:hAnsi="Times New Roman"/>
          <w:sz w:val="24"/>
          <w:szCs w:val="24"/>
          <w:lang w:eastAsia="cs-CZ"/>
        </w:rPr>
        <w:t xml:space="preserve"> dodává bezkonkurenční reprodukovatelnost mezi vzorky, běhy a přístroji. PCR replikace v reálném čase nikdy nevypadaly tak dobře a detekce dvojnásobných rozdílů v hladinách genové exprese nikdy nebyla snazší.</w:t>
      </w:r>
    </w:p>
    <w:p w14:paraId="6CD16F98"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p>
    <w:p w14:paraId="39B2FB67"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Proč čekat na spuštění 384 vzorků? Získejte své výsledky nyní a též důvěru v to, že vaše datové sady můžete bez problémů kombinovat pomocí softwaru pro analýzu projektů. Srovnání vzorků mezi více cykly nebo dokonce několika přístroji je snadné.</w:t>
      </w:r>
    </w:p>
    <w:p w14:paraId="22636886"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p>
    <w:p w14:paraId="5AADA8CE" w14:textId="77777777" w:rsidR="00925D14" w:rsidRPr="00925D14" w:rsidRDefault="00925D14" w:rsidP="009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 xml:space="preserve">Pro dosažení této úrovně přesnosti kvantifikace v reálném čase </w:t>
      </w:r>
      <w:proofErr w:type="spellStart"/>
      <w:r w:rsidRPr="00925D14">
        <w:rPr>
          <w:rFonts w:ascii="Times New Roman" w:eastAsia="Times New Roman" w:hAnsi="Times New Roman"/>
          <w:sz w:val="24"/>
          <w:szCs w:val="24"/>
          <w:lang w:eastAsia="cs-CZ"/>
        </w:rPr>
        <w:t>Mic</w:t>
      </w:r>
      <w:proofErr w:type="spellEnd"/>
      <w:r w:rsidRPr="00925D14">
        <w:rPr>
          <w:rFonts w:ascii="Times New Roman" w:eastAsia="Times New Roman" w:hAnsi="Times New Roman"/>
          <w:sz w:val="24"/>
          <w:szCs w:val="24"/>
          <w:lang w:eastAsia="cs-CZ"/>
        </w:rPr>
        <w:t xml:space="preserve"> integruje jedinečný hliníkový rotor, který má při dynamických i statických operacích nepřekonatelnou teplotní jednotnost. Všechny ostatní </w:t>
      </w:r>
      <w:proofErr w:type="spellStart"/>
      <w:r w:rsidRPr="00925D14">
        <w:rPr>
          <w:rFonts w:ascii="Times New Roman" w:eastAsia="Times New Roman" w:hAnsi="Times New Roman"/>
          <w:sz w:val="24"/>
          <w:szCs w:val="24"/>
          <w:lang w:eastAsia="cs-CZ"/>
        </w:rPr>
        <w:t>qPCR</w:t>
      </w:r>
      <w:proofErr w:type="spellEnd"/>
      <w:r w:rsidRPr="00925D14">
        <w:rPr>
          <w:rFonts w:ascii="Times New Roman" w:eastAsia="Times New Roman" w:hAnsi="Times New Roman"/>
          <w:sz w:val="24"/>
          <w:szCs w:val="24"/>
          <w:lang w:eastAsia="cs-CZ"/>
        </w:rPr>
        <w:t xml:space="preserve"> instrumenty s </w:t>
      </w:r>
      <w:proofErr w:type="spellStart"/>
      <w:r w:rsidRPr="00925D14">
        <w:rPr>
          <w:rFonts w:ascii="Times New Roman" w:eastAsia="Times New Roman" w:hAnsi="Times New Roman"/>
          <w:sz w:val="24"/>
          <w:szCs w:val="24"/>
          <w:lang w:eastAsia="cs-CZ"/>
        </w:rPr>
        <w:t>Peltierovými</w:t>
      </w:r>
      <w:proofErr w:type="spellEnd"/>
      <w:r w:rsidRPr="00925D14">
        <w:rPr>
          <w:rFonts w:ascii="Times New Roman" w:eastAsia="Times New Roman" w:hAnsi="Times New Roman"/>
          <w:sz w:val="24"/>
          <w:szCs w:val="24"/>
          <w:lang w:eastAsia="cs-CZ"/>
        </w:rPr>
        <w:t xml:space="preserve"> bloky pouze slibují statickou jednotnost, která by mohla vést k variabilitě, protože vzorky nejsou ohřívány a ochlazovány stejnou rychlostí.</w:t>
      </w:r>
    </w:p>
    <w:p w14:paraId="5331D5A7" w14:textId="77777777" w:rsidR="00925D14" w:rsidRDefault="00925D14" w:rsidP="00925D14">
      <w:pPr>
        <w:spacing w:after="0" w:line="240" w:lineRule="auto"/>
        <w:rPr>
          <w:rFonts w:ascii="Times New Roman" w:eastAsia="Times New Roman" w:hAnsi="Times New Roman"/>
          <w:sz w:val="24"/>
          <w:szCs w:val="24"/>
          <w:lang w:eastAsia="cs-CZ"/>
        </w:rPr>
      </w:pPr>
    </w:p>
    <w:p w14:paraId="39DE5A4F" w14:textId="77777777" w:rsidR="00925D14" w:rsidRPr="00925D14" w:rsidRDefault="00925D14" w:rsidP="00925D14">
      <w:pPr>
        <w:spacing w:after="0" w:line="240" w:lineRule="auto"/>
        <w:rPr>
          <w:rFonts w:ascii="Times New Roman" w:eastAsia="Times New Roman" w:hAnsi="Times New Roman"/>
          <w:sz w:val="24"/>
          <w:szCs w:val="24"/>
          <w:lang w:eastAsia="cs-CZ"/>
        </w:rPr>
      </w:pPr>
    </w:p>
    <w:p w14:paraId="223B5F18" w14:textId="77777777" w:rsidR="00925D14" w:rsidRPr="00925D14" w:rsidRDefault="00925D14" w:rsidP="00925D14">
      <w:pPr>
        <w:spacing w:after="0" w:line="240" w:lineRule="auto"/>
        <w:rPr>
          <w:rFonts w:ascii="Times New Roman" w:eastAsia="Times New Roman" w:hAnsi="Times New Roman"/>
          <w:sz w:val="24"/>
          <w:szCs w:val="24"/>
          <w:lang w:eastAsia="cs-CZ"/>
        </w:rPr>
      </w:pPr>
    </w:p>
    <w:tbl>
      <w:tblPr>
        <w:tblStyle w:val="Mkatabulky"/>
        <w:tblW w:w="8359" w:type="dxa"/>
        <w:tblLook w:val="04A0" w:firstRow="1" w:lastRow="0" w:firstColumn="1" w:lastColumn="0" w:noHBand="0" w:noVBand="1"/>
      </w:tblPr>
      <w:tblGrid>
        <w:gridCol w:w="3823"/>
        <w:gridCol w:w="4536"/>
      </w:tblGrid>
      <w:tr w:rsidR="00925D14" w:rsidRPr="00925D14" w14:paraId="7E598EF7" w14:textId="77777777" w:rsidTr="00DA2528">
        <w:trPr>
          <w:trHeight w:val="454"/>
        </w:trPr>
        <w:tc>
          <w:tcPr>
            <w:tcW w:w="3823" w:type="dxa"/>
          </w:tcPr>
          <w:p w14:paraId="5ABBDFC1" w14:textId="77777777" w:rsidR="00925D14" w:rsidRPr="00925D14" w:rsidRDefault="00925D14" w:rsidP="00925D14">
            <w:pPr>
              <w:rPr>
                <w:rFonts w:ascii="Times New Roman" w:eastAsia="Times New Roman" w:hAnsi="Times New Roman"/>
                <w:b/>
                <w:sz w:val="24"/>
                <w:szCs w:val="24"/>
              </w:rPr>
            </w:pPr>
            <w:r w:rsidRPr="00925D14">
              <w:rPr>
                <w:rFonts w:ascii="Times New Roman" w:eastAsia="Times New Roman" w:hAnsi="Times New Roman"/>
                <w:b/>
                <w:sz w:val="24"/>
                <w:szCs w:val="24"/>
              </w:rPr>
              <w:t>Obecné parametry</w:t>
            </w:r>
          </w:p>
        </w:tc>
        <w:tc>
          <w:tcPr>
            <w:tcW w:w="4536" w:type="dxa"/>
          </w:tcPr>
          <w:p w14:paraId="7483C641" w14:textId="77777777" w:rsidR="00925D14" w:rsidRPr="00925D14" w:rsidRDefault="00925D14" w:rsidP="00925D14">
            <w:pPr>
              <w:rPr>
                <w:rFonts w:ascii="Times New Roman" w:eastAsia="Times New Roman" w:hAnsi="Times New Roman"/>
                <w:sz w:val="24"/>
                <w:szCs w:val="24"/>
              </w:rPr>
            </w:pPr>
          </w:p>
        </w:tc>
      </w:tr>
      <w:tr w:rsidR="00925D14" w:rsidRPr="00925D14" w14:paraId="2C36F445" w14:textId="77777777" w:rsidTr="00DA2528">
        <w:trPr>
          <w:trHeight w:val="454"/>
        </w:trPr>
        <w:tc>
          <w:tcPr>
            <w:tcW w:w="3823" w:type="dxa"/>
          </w:tcPr>
          <w:p w14:paraId="4CCE948A" w14:textId="77777777" w:rsidR="00925D14" w:rsidRPr="00925D14" w:rsidRDefault="00925D14" w:rsidP="00925D14">
            <w:pPr>
              <w:rPr>
                <w:rFonts w:ascii="Times New Roman" w:eastAsia="Times New Roman" w:hAnsi="Times New Roman"/>
                <w:b/>
                <w:sz w:val="24"/>
                <w:szCs w:val="24"/>
              </w:rPr>
            </w:pPr>
            <w:r w:rsidRPr="00925D14">
              <w:rPr>
                <w:rFonts w:ascii="Times New Roman" w:eastAsia="Times New Roman" w:hAnsi="Times New Roman"/>
                <w:bCs/>
                <w:sz w:val="24"/>
                <w:szCs w:val="24"/>
              </w:rPr>
              <w:t>Formát přístroje</w:t>
            </w:r>
          </w:p>
        </w:tc>
        <w:tc>
          <w:tcPr>
            <w:tcW w:w="4536" w:type="dxa"/>
          </w:tcPr>
          <w:p w14:paraId="2C2540E2"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Rotorový – 48 pozic v rotoru</w:t>
            </w:r>
          </w:p>
        </w:tc>
      </w:tr>
      <w:tr w:rsidR="00925D14" w:rsidRPr="00925D14" w14:paraId="2AFC0160" w14:textId="77777777" w:rsidTr="00DA2528">
        <w:trPr>
          <w:trHeight w:val="454"/>
        </w:trPr>
        <w:tc>
          <w:tcPr>
            <w:tcW w:w="3823" w:type="dxa"/>
          </w:tcPr>
          <w:p w14:paraId="5345D08F" w14:textId="77777777" w:rsidR="00925D14" w:rsidRPr="00925D14" w:rsidRDefault="00925D14" w:rsidP="00925D14">
            <w:pPr>
              <w:rPr>
                <w:rFonts w:ascii="Times New Roman" w:eastAsia="Times New Roman" w:hAnsi="Times New Roman"/>
                <w:bCs/>
                <w:sz w:val="24"/>
                <w:szCs w:val="24"/>
              </w:rPr>
            </w:pPr>
            <w:r w:rsidRPr="00925D14">
              <w:rPr>
                <w:rFonts w:ascii="Times New Roman" w:eastAsia="Times New Roman" w:hAnsi="Times New Roman"/>
                <w:bCs/>
                <w:sz w:val="24"/>
                <w:szCs w:val="24"/>
              </w:rPr>
              <w:t>Připojení k PC</w:t>
            </w:r>
          </w:p>
        </w:tc>
        <w:tc>
          <w:tcPr>
            <w:tcW w:w="4536" w:type="dxa"/>
          </w:tcPr>
          <w:p w14:paraId="385EE174"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xml:space="preserve">Bluetooth umožňuje připojit až 10 jednotek </w:t>
            </w:r>
            <w:proofErr w:type="spellStart"/>
            <w:r w:rsidRPr="00925D14">
              <w:rPr>
                <w:rFonts w:ascii="Times New Roman" w:eastAsia="Times New Roman" w:hAnsi="Times New Roman"/>
                <w:sz w:val="24"/>
                <w:szCs w:val="24"/>
              </w:rPr>
              <w:t>Mic</w:t>
            </w:r>
            <w:proofErr w:type="spellEnd"/>
            <w:r w:rsidRPr="00925D14">
              <w:rPr>
                <w:rFonts w:ascii="Times New Roman" w:eastAsia="Times New Roman" w:hAnsi="Times New Roman"/>
                <w:sz w:val="24"/>
                <w:szCs w:val="24"/>
              </w:rPr>
              <w:t xml:space="preserve"> k jedinému PC, možnost propojit i USB kabelem (součást dodávky)</w:t>
            </w:r>
          </w:p>
        </w:tc>
      </w:tr>
      <w:tr w:rsidR="00925D14" w:rsidRPr="00925D14" w14:paraId="73E14736" w14:textId="77777777" w:rsidTr="00DA2528">
        <w:trPr>
          <w:trHeight w:val="454"/>
        </w:trPr>
        <w:tc>
          <w:tcPr>
            <w:tcW w:w="3823" w:type="dxa"/>
          </w:tcPr>
          <w:p w14:paraId="20CD7860" w14:textId="77777777" w:rsidR="00925D14" w:rsidRPr="00925D14" w:rsidRDefault="00925D14" w:rsidP="00925D14">
            <w:pPr>
              <w:rPr>
                <w:rFonts w:ascii="Times New Roman" w:eastAsia="Times New Roman" w:hAnsi="Times New Roman"/>
                <w:bCs/>
                <w:sz w:val="24"/>
                <w:szCs w:val="24"/>
              </w:rPr>
            </w:pPr>
            <w:r w:rsidRPr="00925D14">
              <w:rPr>
                <w:rFonts w:ascii="Times New Roman" w:eastAsia="Times New Roman" w:hAnsi="Times New Roman"/>
                <w:bCs/>
                <w:sz w:val="24"/>
                <w:szCs w:val="24"/>
              </w:rPr>
              <w:t>Otevřenost systému</w:t>
            </w:r>
          </w:p>
        </w:tc>
        <w:tc>
          <w:tcPr>
            <w:tcW w:w="4536" w:type="dxa"/>
          </w:tcPr>
          <w:p w14:paraId="058FACB5"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Zcela otevřený systém pro chemii, nutno používat speciálně navržené reakční nádoby od výrobce</w:t>
            </w:r>
          </w:p>
        </w:tc>
      </w:tr>
      <w:tr w:rsidR="00925D14" w:rsidRPr="00925D14" w14:paraId="18132047" w14:textId="77777777" w:rsidTr="00DA2528">
        <w:trPr>
          <w:trHeight w:val="454"/>
        </w:trPr>
        <w:tc>
          <w:tcPr>
            <w:tcW w:w="3823" w:type="dxa"/>
            <w:hideMark/>
          </w:tcPr>
          <w:p w14:paraId="2475C9F2" w14:textId="77777777" w:rsidR="00925D14" w:rsidRPr="00925D14" w:rsidRDefault="00925D14" w:rsidP="00925D14">
            <w:pPr>
              <w:rPr>
                <w:rFonts w:ascii="Times New Roman" w:eastAsia="Times New Roman" w:hAnsi="Times New Roman"/>
                <w:b/>
                <w:sz w:val="24"/>
                <w:szCs w:val="24"/>
              </w:rPr>
            </w:pPr>
            <w:bookmarkStart w:id="2" w:name="_Hlk48201027"/>
            <w:r w:rsidRPr="00925D14">
              <w:rPr>
                <w:rFonts w:ascii="Times New Roman" w:eastAsia="Times New Roman" w:hAnsi="Times New Roman"/>
                <w:b/>
                <w:sz w:val="24"/>
                <w:szCs w:val="24"/>
              </w:rPr>
              <w:lastRenderedPageBreak/>
              <w:t>Fyzické parametry</w:t>
            </w:r>
          </w:p>
          <w:p w14:paraId="55D10EF9" w14:textId="77777777" w:rsidR="00925D14" w:rsidRPr="00925D14" w:rsidRDefault="00925D14" w:rsidP="00925D14">
            <w:pPr>
              <w:rPr>
                <w:rFonts w:ascii="Times New Roman" w:eastAsia="Times New Roman" w:hAnsi="Times New Roman"/>
                <w:b/>
                <w:sz w:val="24"/>
                <w:szCs w:val="24"/>
              </w:rPr>
            </w:pPr>
          </w:p>
        </w:tc>
        <w:tc>
          <w:tcPr>
            <w:tcW w:w="4536" w:type="dxa"/>
            <w:hideMark/>
          </w:tcPr>
          <w:p w14:paraId="503839ED"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w:t>
            </w:r>
          </w:p>
        </w:tc>
      </w:tr>
      <w:tr w:rsidR="00925D14" w:rsidRPr="00925D14" w14:paraId="5C37DE61" w14:textId="77777777" w:rsidTr="00DA2528">
        <w:trPr>
          <w:trHeight w:val="454"/>
        </w:trPr>
        <w:tc>
          <w:tcPr>
            <w:tcW w:w="3823" w:type="dxa"/>
            <w:hideMark/>
          </w:tcPr>
          <w:p w14:paraId="30C9FBD7"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Rozměry</w:t>
            </w:r>
          </w:p>
        </w:tc>
        <w:tc>
          <w:tcPr>
            <w:tcW w:w="4536" w:type="dxa"/>
            <w:hideMark/>
          </w:tcPr>
          <w:p w14:paraId="4FCF3BD9"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Šířka: 150mm, Délka: 150mm, Výška: 130 mm</w:t>
            </w:r>
          </w:p>
        </w:tc>
      </w:tr>
      <w:tr w:rsidR="00925D14" w:rsidRPr="00925D14" w14:paraId="30307D2D" w14:textId="77777777" w:rsidTr="00DA2528">
        <w:trPr>
          <w:trHeight w:val="454"/>
        </w:trPr>
        <w:tc>
          <w:tcPr>
            <w:tcW w:w="3823" w:type="dxa"/>
            <w:hideMark/>
          </w:tcPr>
          <w:p w14:paraId="665B1451"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Váha</w:t>
            </w:r>
          </w:p>
        </w:tc>
        <w:tc>
          <w:tcPr>
            <w:tcW w:w="4536" w:type="dxa"/>
            <w:hideMark/>
          </w:tcPr>
          <w:p w14:paraId="4F27428A"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2.1 kg</w:t>
            </w:r>
          </w:p>
        </w:tc>
      </w:tr>
      <w:tr w:rsidR="00925D14" w:rsidRPr="00925D14" w14:paraId="25D1407D" w14:textId="77777777" w:rsidTr="00DA2528">
        <w:trPr>
          <w:trHeight w:val="454"/>
        </w:trPr>
        <w:tc>
          <w:tcPr>
            <w:tcW w:w="3823" w:type="dxa"/>
          </w:tcPr>
          <w:p w14:paraId="4F3F0768"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Vyhřívané víko</w:t>
            </w:r>
          </w:p>
        </w:tc>
        <w:tc>
          <w:tcPr>
            <w:tcW w:w="4536" w:type="dxa"/>
          </w:tcPr>
          <w:p w14:paraId="400BF560"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Ne</w:t>
            </w:r>
          </w:p>
        </w:tc>
      </w:tr>
      <w:tr w:rsidR="00925D14" w:rsidRPr="00925D14" w14:paraId="7756FFAC" w14:textId="77777777" w:rsidTr="00DA2528">
        <w:trPr>
          <w:trHeight w:val="454"/>
        </w:trPr>
        <w:tc>
          <w:tcPr>
            <w:tcW w:w="3823" w:type="dxa"/>
            <w:hideMark/>
          </w:tcPr>
          <w:p w14:paraId="67A3C25D" w14:textId="77777777" w:rsidR="00925D14" w:rsidRPr="00925D14" w:rsidRDefault="00925D14" w:rsidP="00925D14">
            <w:pPr>
              <w:rPr>
                <w:rFonts w:ascii="Times New Roman" w:eastAsia="Times New Roman" w:hAnsi="Times New Roman"/>
                <w:b/>
                <w:sz w:val="24"/>
                <w:szCs w:val="24"/>
              </w:rPr>
            </w:pPr>
            <w:r w:rsidRPr="00925D14">
              <w:rPr>
                <w:rFonts w:ascii="Times New Roman" w:eastAsia="Times New Roman" w:hAnsi="Times New Roman"/>
                <w:b/>
                <w:sz w:val="24"/>
                <w:szCs w:val="24"/>
              </w:rPr>
              <w:t>Elektrické parametry</w:t>
            </w:r>
          </w:p>
        </w:tc>
        <w:tc>
          <w:tcPr>
            <w:tcW w:w="4536" w:type="dxa"/>
            <w:hideMark/>
          </w:tcPr>
          <w:p w14:paraId="10646A84"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w:t>
            </w:r>
          </w:p>
        </w:tc>
      </w:tr>
      <w:tr w:rsidR="00925D14" w:rsidRPr="00925D14" w14:paraId="0D7984D6" w14:textId="77777777" w:rsidTr="00DA2528">
        <w:trPr>
          <w:trHeight w:val="454"/>
        </w:trPr>
        <w:tc>
          <w:tcPr>
            <w:tcW w:w="3823" w:type="dxa"/>
            <w:hideMark/>
          </w:tcPr>
          <w:p w14:paraId="5F9B72C0"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Zdroj napětí</w:t>
            </w:r>
          </w:p>
        </w:tc>
        <w:tc>
          <w:tcPr>
            <w:tcW w:w="4536" w:type="dxa"/>
            <w:hideMark/>
          </w:tcPr>
          <w:p w14:paraId="698E26F5"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100-240 VAC, 50/60 Hz 4.0 A</w:t>
            </w:r>
          </w:p>
        </w:tc>
      </w:tr>
      <w:tr w:rsidR="00925D14" w:rsidRPr="00925D14" w14:paraId="3FCFAC9F" w14:textId="77777777" w:rsidTr="00DA2528">
        <w:trPr>
          <w:trHeight w:val="454"/>
        </w:trPr>
        <w:tc>
          <w:tcPr>
            <w:tcW w:w="3823" w:type="dxa"/>
            <w:hideMark/>
          </w:tcPr>
          <w:p w14:paraId="09E9B493" w14:textId="77777777" w:rsidR="00925D14" w:rsidRPr="00925D14" w:rsidRDefault="00925D14" w:rsidP="00925D14">
            <w:pPr>
              <w:rPr>
                <w:rFonts w:ascii="Times New Roman" w:eastAsia="Times New Roman" w:hAnsi="Times New Roman"/>
                <w:b/>
                <w:sz w:val="24"/>
                <w:szCs w:val="24"/>
              </w:rPr>
            </w:pPr>
            <w:r w:rsidRPr="00925D14">
              <w:rPr>
                <w:rFonts w:ascii="Times New Roman" w:eastAsia="Times New Roman" w:hAnsi="Times New Roman"/>
                <w:b/>
                <w:sz w:val="24"/>
                <w:szCs w:val="24"/>
              </w:rPr>
              <w:t>Teplotní parametry</w:t>
            </w:r>
          </w:p>
        </w:tc>
        <w:tc>
          <w:tcPr>
            <w:tcW w:w="4536" w:type="dxa"/>
            <w:hideMark/>
          </w:tcPr>
          <w:p w14:paraId="65C13308"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w:t>
            </w:r>
          </w:p>
        </w:tc>
      </w:tr>
      <w:tr w:rsidR="00925D14" w:rsidRPr="00925D14" w14:paraId="420D59A6" w14:textId="77777777" w:rsidTr="00DA2528">
        <w:trPr>
          <w:trHeight w:val="454"/>
        </w:trPr>
        <w:tc>
          <w:tcPr>
            <w:tcW w:w="3823" w:type="dxa"/>
            <w:hideMark/>
          </w:tcPr>
          <w:p w14:paraId="1D1E2D20"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Teplotní přesnost</w:t>
            </w:r>
          </w:p>
        </w:tc>
        <w:tc>
          <w:tcPr>
            <w:tcW w:w="4536" w:type="dxa"/>
            <w:hideMark/>
          </w:tcPr>
          <w:p w14:paraId="29B5E48A"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0.25</w:t>
            </w:r>
            <w:r w:rsidRPr="00925D14">
              <w:rPr>
                <w:rFonts w:ascii="Times New Roman" w:eastAsia="Times New Roman" w:hAnsi="Times New Roman"/>
                <w:sz w:val="24"/>
                <w:szCs w:val="24"/>
                <w:vertAlign w:val="superscript"/>
              </w:rPr>
              <w:t>o</w:t>
            </w:r>
            <w:r w:rsidRPr="00925D14">
              <w:rPr>
                <w:rFonts w:ascii="Times New Roman" w:eastAsia="Times New Roman" w:hAnsi="Times New Roman"/>
                <w:sz w:val="24"/>
                <w:szCs w:val="24"/>
              </w:rPr>
              <w:t>C</w:t>
            </w:r>
          </w:p>
        </w:tc>
      </w:tr>
      <w:tr w:rsidR="00925D14" w:rsidRPr="00925D14" w14:paraId="2447D92E" w14:textId="77777777" w:rsidTr="00DA2528">
        <w:trPr>
          <w:trHeight w:val="454"/>
        </w:trPr>
        <w:tc>
          <w:tcPr>
            <w:tcW w:w="3823" w:type="dxa"/>
            <w:hideMark/>
          </w:tcPr>
          <w:p w14:paraId="15351524"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Teplotní uniformita</w:t>
            </w:r>
          </w:p>
        </w:tc>
        <w:tc>
          <w:tcPr>
            <w:tcW w:w="4536" w:type="dxa"/>
            <w:hideMark/>
          </w:tcPr>
          <w:p w14:paraId="3078C5C5"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0.05</w:t>
            </w:r>
            <w:r w:rsidRPr="00925D14">
              <w:rPr>
                <w:rFonts w:ascii="Times New Roman" w:eastAsia="Times New Roman" w:hAnsi="Times New Roman"/>
                <w:sz w:val="24"/>
                <w:szCs w:val="24"/>
                <w:vertAlign w:val="superscript"/>
              </w:rPr>
              <w:t>o</w:t>
            </w:r>
            <w:r w:rsidRPr="00925D14">
              <w:rPr>
                <w:rFonts w:ascii="Times New Roman" w:eastAsia="Times New Roman" w:hAnsi="Times New Roman"/>
                <w:sz w:val="24"/>
                <w:szCs w:val="24"/>
              </w:rPr>
              <w:t>C</w:t>
            </w:r>
          </w:p>
        </w:tc>
      </w:tr>
      <w:tr w:rsidR="00925D14" w:rsidRPr="00925D14" w14:paraId="59A34A2E" w14:textId="77777777" w:rsidTr="00DA2528">
        <w:trPr>
          <w:trHeight w:val="454"/>
        </w:trPr>
        <w:tc>
          <w:tcPr>
            <w:tcW w:w="3823" w:type="dxa"/>
            <w:hideMark/>
          </w:tcPr>
          <w:p w14:paraId="73637F8B"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xml:space="preserve">Rychlost ohřevu </w:t>
            </w:r>
          </w:p>
          <w:p w14:paraId="4B20DC6D"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Rychlost chlazení</w:t>
            </w:r>
          </w:p>
        </w:tc>
        <w:tc>
          <w:tcPr>
            <w:tcW w:w="4536" w:type="dxa"/>
            <w:hideMark/>
          </w:tcPr>
          <w:p w14:paraId="46B50ED9" w14:textId="77777777" w:rsidR="00925D14" w:rsidRPr="00925D14" w:rsidRDefault="00925D14" w:rsidP="00925D14">
            <w:pPr>
              <w:rPr>
                <w:rFonts w:ascii="Times New Roman" w:eastAsia="Times New Roman" w:hAnsi="Times New Roman"/>
                <w:sz w:val="24"/>
                <w:szCs w:val="24"/>
              </w:rPr>
            </w:pPr>
            <w:proofErr w:type="spellStart"/>
            <w:r w:rsidRPr="00925D14">
              <w:rPr>
                <w:rFonts w:ascii="Times New Roman" w:eastAsia="Times New Roman" w:hAnsi="Times New Roman"/>
                <w:sz w:val="24"/>
                <w:szCs w:val="24"/>
              </w:rPr>
              <w:t>Heating</w:t>
            </w:r>
            <w:proofErr w:type="spellEnd"/>
            <w:r w:rsidRPr="00925D14">
              <w:rPr>
                <w:rFonts w:ascii="Times New Roman" w:eastAsia="Times New Roman" w:hAnsi="Times New Roman"/>
                <w:sz w:val="24"/>
                <w:szCs w:val="24"/>
              </w:rPr>
              <w:t>: 4</w:t>
            </w:r>
            <w:r w:rsidRPr="00925D14">
              <w:rPr>
                <w:rFonts w:ascii="Times New Roman" w:eastAsia="Times New Roman" w:hAnsi="Times New Roman"/>
                <w:sz w:val="24"/>
                <w:szCs w:val="24"/>
                <w:vertAlign w:val="superscript"/>
              </w:rPr>
              <w:t>o</w:t>
            </w:r>
            <w:r w:rsidRPr="00925D14">
              <w:rPr>
                <w:rFonts w:ascii="Times New Roman" w:eastAsia="Times New Roman" w:hAnsi="Times New Roman"/>
                <w:sz w:val="24"/>
                <w:szCs w:val="24"/>
              </w:rPr>
              <w:t>C/s</w:t>
            </w:r>
          </w:p>
          <w:p w14:paraId="2B077F16" w14:textId="77777777" w:rsidR="00925D14" w:rsidRPr="00925D14" w:rsidRDefault="00925D14" w:rsidP="00925D14">
            <w:pPr>
              <w:rPr>
                <w:rFonts w:ascii="Times New Roman" w:eastAsia="Times New Roman" w:hAnsi="Times New Roman"/>
                <w:sz w:val="24"/>
                <w:szCs w:val="24"/>
              </w:rPr>
            </w:pPr>
            <w:proofErr w:type="spellStart"/>
            <w:r w:rsidRPr="00925D14">
              <w:rPr>
                <w:rFonts w:ascii="Times New Roman" w:eastAsia="Times New Roman" w:hAnsi="Times New Roman"/>
                <w:sz w:val="24"/>
                <w:szCs w:val="24"/>
              </w:rPr>
              <w:t>Cooling</w:t>
            </w:r>
            <w:proofErr w:type="spellEnd"/>
            <w:r w:rsidRPr="00925D14">
              <w:rPr>
                <w:rFonts w:ascii="Times New Roman" w:eastAsia="Times New Roman" w:hAnsi="Times New Roman"/>
                <w:sz w:val="24"/>
                <w:szCs w:val="24"/>
              </w:rPr>
              <w:t>: 3</w:t>
            </w:r>
            <w:r w:rsidRPr="00925D14">
              <w:rPr>
                <w:rFonts w:ascii="Times New Roman" w:eastAsia="Times New Roman" w:hAnsi="Times New Roman"/>
                <w:sz w:val="24"/>
                <w:szCs w:val="24"/>
                <w:vertAlign w:val="superscript"/>
              </w:rPr>
              <w:t>o</w:t>
            </w:r>
            <w:r w:rsidRPr="00925D14">
              <w:rPr>
                <w:rFonts w:ascii="Times New Roman" w:eastAsia="Times New Roman" w:hAnsi="Times New Roman"/>
                <w:sz w:val="24"/>
                <w:szCs w:val="24"/>
              </w:rPr>
              <w:t>C/s</w:t>
            </w:r>
          </w:p>
        </w:tc>
      </w:tr>
      <w:tr w:rsidR="00925D14" w:rsidRPr="00925D14" w14:paraId="6630B368" w14:textId="77777777" w:rsidTr="00DA2528">
        <w:trPr>
          <w:trHeight w:val="454"/>
        </w:trPr>
        <w:tc>
          <w:tcPr>
            <w:tcW w:w="3823" w:type="dxa"/>
            <w:hideMark/>
          </w:tcPr>
          <w:p w14:paraId="6861A2B9"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Rozmezí teplot</w:t>
            </w:r>
          </w:p>
        </w:tc>
        <w:tc>
          <w:tcPr>
            <w:tcW w:w="4536" w:type="dxa"/>
            <w:hideMark/>
          </w:tcPr>
          <w:p w14:paraId="04AC6F26"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40 – 99</w:t>
            </w:r>
            <w:r w:rsidRPr="00925D14">
              <w:rPr>
                <w:rFonts w:ascii="Times New Roman" w:eastAsia="Times New Roman" w:hAnsi="Times New Roman"/>
                <w:sz w:val="24"/>
                <w:szCs w:val="24"/>
                <w:vertAlign w:val="superscript"/>
              </w:rPr>
              <w:t>o</w:t>
            </w:r>
            <w:r w:rsidRPr="00925D14">
              <w:rPr>
                <w:rFonts w:ascii="Times New Roman" w:eastAsia="Times New Roman" w:hAnsi="Times New Roman"/>
                <w:sz w:val="24"/>
                <w:szCs w:val="24"/>
              </w:rPr>
              <w:t>C</w:t>
            </w:r>
          </w:p>
        </w:tc>
      </w:tr>
      <w:tr w:rsidR="00925D14" w:rsidRPr="00925D14" w14:paraId="5210B7D3" w14:textId="77777777" w:rsidTr="00DA2528">
        <w:trPr>
          <w:trHeight w:val="454"/>
        </w:trPr>
        <w:tc>
          <w:tcPr>
            <w:tcW w:w="3823" w:type="dxa"/>
            <w:hideMark/>
          </w:tcPr>
          <w:p w14:paraId="755F9C3B" w14:textId="77777777" w:rsidR="00925D14" w:rsidRPr="00925D14" w:rsidRDefault="00925D14" w:rsidP="00925D14">
            <w:pPr>
              <w:rPr>
                <w:rFonts w:ascii="Times New Roman" w:eastAsia="Times New Roman" w:hAnsi="Times New Roman"/>
                <w:b/>
                <w:sz w:val="24"/>
                <w:szCs w:val="24"/>
              </w:rPr>
            </w:pPr>
            <w:r w:rsidRPr="00925D14">
              <w:rPr>
                <w:rFonts w:ascii="Times New Roman" w:eastAsia="Times New Roman" w:hAnsi="Times New Roman"/>
                <w:b/>
                <w:sz w:val="24"/>
                <w:szCs w:val="24"/>
              </w:rPr>
              <w:t>Optické parametry</w:t>
            </w:r>
          </w:p>
        </w:tc>
        <w:tc>
          <w:tcPr>
            <w:tcW w:w="4536" w:type="dxa"/>
            <w:hideMark/>
          </w:tcPr>
          <w:p w14:paraId="6FF98282" w14:textId="77777777" w:rsidR="00925D14" w:rsidRPr="00925D14" w:rsidRDefault="00925D14" w:rsidP="00925D14">
            <w:pPr>
              <w:rPr>
                <w:rFonts w:ascii="Times New Roman" w:eastAsia="Times New Roman" w:hAnsi="Times New Roman"/>
                <w:b/>
                <w:sz w:val="24"/>
                <w:szCs w:val="24"/>
              </w:rPr>
            </w:pPr>
            <w:r w:rsidRPr="00925D14">
              <w:rPr>
                <w:rFonts w:ascii="Times New Roman" w:eastAsia="Times New Roman" w:hAnsi="Times New Roman"/>
                <w:b/>
                <w:sz w:val="24"/>
                <w:szCs w:val="24"/>
              </w:rPr>
              <w:t> </w:t>
            </w:r>
          </w:p>
        </w:tc>
      </w:tr>
      <w:tr w:rsidR="00925D14" w:rsidRPr="00925D14" w14:paraId="07B92722" w14:textId="77777777" w:rsidTr="00DA2528">
        <w:trPr>
          <w:trHeight w:val="454"/>
        </w:trPr>
        <w:tc>
          <w:tcPr>
            <w:tcW w:w="3823" w:type="dxa"/>
          </w:tcPr>
          <w:p w14:paraId="66690A91" w14:textId="77777777" w:rsidR="00925D14" w:rsidRPr="00925D14" w:rsidRDefault="00925D14" w:rsidP="00925D14">
            <w:pPr>
              <w:rPr>
                <w:rFonts w:ascii="Times New Roman" w:eastAsia="Times New Roman" w:hAnsi="Times New Roman"/>
                <w:bCs/>
                <w:sz w:val="24"/>
                <w:szCs w:val="24"/>
              </w:rPr>
            </w:pPr>
            <w:r w:rsidRPr="00925D14">
              <w:rPr>
                <w:rFonts w:ascii="Times New Roman" w:eastAsia="Times New Roman" w:hAnsi="Times New Roman"/>
                <w:bCs/>
                <w:sz w:val="24"/>
                <w:szCs w:val="24"/>
              </w:rPr>
              <w:t>Kalibrace</w:t>
            </w:r>
          </w:p>
        </w:tc>
        <w:tc>
          <w:tcPr>
            <w:tcW w:w="4536" w:type="dxa"/>
          </w:tcPr>
          <w:p w14:paraId="66C7529C" w14:textId="77777777" w:rsidR="00925D14" w:rsidRPr="00925D14" w:rsidRDefault="00925D14" w:rsidP="00925D14">
            <w:pPr>
              <w:rPr>
                <w:rFonts w:ascii="Times New Roman" w:eastAsia="Times New Roman" w:hAnsi="Times New Roman"/>
                <w:bCs/>
                <w:sz w:val="24"/>
                <w:szCs w:val="24"/>
              </w:rPr>
            </w:pPr>
            <w:r w:rsidRPr="00925D14">
              <w:rPr>
                <w:rFonts w:ascii="Times New Roman" w:eastAsia="Times New Roman" w:hAnsi="Times New Roman"/>
                <w:bCs/>
                <w:sz w:val="24"/>
                <w:szCs w:val="24"/>
              </w:rPr>
              <w:t>Nikdy není nutná</w:t>
            </w:r>
          </w:p>
        </w:tc>
      </w:tr>
      <w:tr w:rsidR="00925D14" w:rsidRPr="00925D14" w14:paraId="580267D6" w14:textId="77777777" w:rsidTr="00DA2528">
        <w:trPr>
          <w:trHeight w:val="454"/>
        </w:trPr>
        <w:tc>
          <w:tcPr>
            <w:tcW w:w="3823" w:type="dxa"/>
          </w:tcPr>
          <w:p w14:paraId="651EEB83" w14:textId="77777777" w:rsidR="00925D14" w:rsidRPr="00925D14" w:rsidRDefault="00925D14" w:rsidP="00925D14">
            <w:pPr>
              <w:rPr>
                <w:rFonts w:ascii="Times New Roman" w:eastAsia="Times New Roman" w:hAnsi="Times New Roman"/>
                <w:bCs/>
                <w:sz w:val="24"/>
                <w:szCs w:val="24"/>
              </w:rPr>
            </w:pPr>
            <w:r w:rsidRPr="00925D14">
              <w:rPr>
                <w:rFonts w:ascii="Times New Roman" w:eastAsia="Times New Roman" w:hAnsi="Times New Roman"/>
                <w:bCs/>
                <w:sz w:val="24"/>
                <w:szCs w:val="24"/>
              </w:rPr>
              <w:t>HRM software</w:t>
            </w:r>
          </w:p>
        </w:tc>
        <w:tc>
          <w:tcPr>
            <w:tcW w:w="4536" w:type="dxa"/>
          </w:tcPr>
          <w:p w14:paraId="6E3DE837" w14:textId="77777777" w:rsidR="00925D14" w:rsidRPr="00925D14" w:rsidRDefault="00925D14" w:rsidP="00925D14">
            <w:pPr>
              <w:rPr>
                <w:rFonts w:ascii="Times New Roman" w:eastAsia="Times New Roman" w:hAnsi="Times New Roman"/>
                <w:bCs/>
                <w:sz w:val="24"/>
                <w:szCs w:val="24"/>
              </w:rPr>
            </w:pPr>
            <w:r w:rsidRPr="00925D14">
              <w:rPr>
                <w:rFonts w:ascii="Times New Roman" w:eastAsia="Times New Roman" w:hAnsi="Times New Roman"/>
                <w:bCs/>
                <w:sz w:val="24"/>
                <w:szCs w:val="24"/>
              </w:rPr>
              <w:t>Není součástí dodávky, ale lze kdykoliv aktivovat (není nutný servisní zásah)</w:t>
            </w:r>
          </w:p>
        </w:tc>
      </w:tr>
      <w:tr w:rsidR="00925D14" w:rsidRPr="00925D14" w14:paraId="789D8453" w14:textId="77777777" w:rsidTr="00DA2528">
        <w:trPr>
          <w:trHeight w:val="454"/>
        </w:trPr>
        <w:tc>
          <w:tcPr>
            <w:tcW w:w="3823" w:type="dxa"/>
          </w:tcPr>
          <w:p w14:paraId="6F565F45"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Počet kanálů</w:t>
            </w:r>
          </w:p>
        </w:tc>
        <w:tc>
          <w:tcPr>
            <w:tcW w:w="4536" w:type="dxa"/>
          </w:tcPr>
          <w:p w14:paraId="5F91D4CC"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xml:space="preserve">4 – multiplex až 4 </w:t>
            </w:r>
            <w:proofErr w:type="spellStart"/>
            <w:r w:rsidRPr="00925D14">
              <w:rPr>
                <w:rFonts w:ascii="Times New Roman" w:eastAsia="Times New Roman" w:hAnsi="Times New Roman"/>
                <w:sz w:val="24"/>
                <w:szCs w:val="24"/>
              </w:rPr>
              <w:t>fluoroforů</w:t>
            </w:r>
            <w:proofErr w:type="spellEnd"/>
          </w:p>
        </w:tc>
      </w:tr>
      <w:tr w:rsidR="00925D14" w:rsidRPr="00925D14" w14:paraId="5B1A3A3D" w14:textId="77777777" w:rsidTr="00DA2528">
        <w:trPr>
          <w:trHeight w:val="454"/>
        </w:trPr>
        <w:tc>
          <w:tcPr>
            <w:tcW w:w="3823" w:type="dxa"/>
            <w:hideMark/>
          </w:tcPr>
          <w:p w14:paraId="4DEA6BC6"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Detektory</w:t>
            </w:r>
          </w:p>
        </w:tc>
        <w:tc>
          <w:tcPr>
            <w:tcW w:w="4536" w:type="dxa"/>
            <w:hideMark/>
          </w:tcPr>
          <w:p w14:paraId="35355C14"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Fotodioda na každý kanál</w:t>
            </w:r>
          </w:p>
        </w:tc>
      </w:tr>
      <w:tr w:rsidR="00925D14" w:rsidRPr="00925D14" w14:paraId="7EB53FB9" w14:textId="77777777" w:rsidTr="00DA2528">
        <w:trPr>
          <w:trHeight w:val="454"/>
        </w:trPr>
        <w:tc>
          <w:tcPr>
            <w:tcW w:w="3823" w:type="dxa"/>
          </w:tcPr>
          <w:p w14:paraId="1839213C"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Optická dráha</w:t>
            </w:r>
          </w:p>
        </w:tc>
        <w:tc>
          <w:tcPr>
            <w:tcW w:w="4536" w:type="dxa"/>
          </w:tcPr>
          <w:p w14:paraId="62BCC3ED"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Fixní</w:t>
            </w:r>
          </w:p>
        </w:tc>
      </w:tr>
      <w:tr w:rsidR="00925D14" w:rsidRPr="00925D14" w14:paraId="1DD5A13B" w14:textId="77777777" w:rsidTr="00DA2528">
        <w:trPr>
          <w:trHeight w:val="454"/>
        </w:trPr>
        <w:tc>
          <w:tcPr>
            <w:tcW w:w="3823" w:type="dxa"/>
            <w:hideMark/>
          </w:tcPr>
          <w:p w14:paraId="0A5A9A3D"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Excitační zdroj</w:t>
            </w:r>
          </w:p>
        </w:tc>
        <w:tc>
          <w:tcPr>
            <w:tcW w:w="4536" w:type="dxa"/>
            <w:hideMark/>
          </w:tcPr>
          <w:p w14:paraId="50DBDDB7"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Vysokoenergetické světlo emitující diody v každém kanálu</w:t>
            </w:r>
          </w:p>
        </w:tc>
      </w:tr>
      <w:tr w:rsidR="00925D14" w:rsidRPr="00925D14" w14:paraId="5025F8AA" w14:textId="77777777" w:rsidTr="00DA2528">
        <w:trPr>
          <w:trHeight w:val="454"/>
        </w:trPr>
        <w:tc>
          <w:tcPr>
            <w:tcW w:w="3823" w:type="dxa"/>
            <w:hideMark/>
          </w:tcPr>
          <w:p w14:paraId="27970F8E"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Kanály</w:t>
            </w:r>
          </w:p>
        </w:tc>
        <w:tc>
          <w:tcPr>
            <w:tcW w:w="4536" w:type="dxa"/>
            <w:hideMark/>
          </w:tcPr>
          <w:p w14:paraId="693C7A1F"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xml:space="preserve">Zelený:       Ex. 470 </w:t>
            </w:r>
            <w:proofErr w:type="spellStart"/>
            <w:r w:rsidRPr="00925D14">
              <w:rPr>
                <w:rFonts w:ascii="Times New Roman" w:eastAsia="Times New Roman" w:hAnsi="Times New Roman"/>
                <w:sz w:val="24"/>
                <w:szCs w:val="24"/>
              </w:rPr>
              <w:t>nm</w:t>
            </w:r>
            <w:proofErr w:type="spellEnd"/>
            <w:r w:rsidRPr="00925D14">
              <w:rPr>
                <w:rFonts w:ascii="Times New Roman" w:eastAsia="Times New Roman" w:hAnsi="Times New Roman"/>
                <w:sz w:val="24"/>
                <w:szCs w:val="24"/>
              </w:rPr>
              <w:t xml:space="preserve">   Em. 510 </w:t>
            </w:r>
            <w:proofErr w:type="spellStart"/>
            <w:r w:rsidRPr="00925D14">
              <w:rPr>
                <w:rFonts w:ascii="Times New Roman" w:eastAsia="Times New Roman" w:hAnsi="Times New Roman"/>
                <w:sz w:val="24"/>
                <w:szCs w:val="24"/>
              </w:rPr>
              <w:t>nm</w:t>
            </w:r>
            <w:proofErr w:type="spellEnd"/>
          </w:p>
        </w:tc>
      </w:tr>
      <w:tr w:rsidR="00925D14" w:rsidRPr="00925D14" w14:paraId="501A0C2B" w14:textId="77777777" w:rsidTr="00DA2528">
        <w:trPr>
          <w:trHeight w:val="454"/>
        </w:trPr>
        <w:tc>
          <w:tcPr>
            <w:tcW w:w="3823" w:type="dxa"/>
            <w:hideMark/>
          </w:tcPr>
          <w:p w14:paraId="5BC15FD5"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w:t>
            </w:r>
          </w:p>
        </w:tc>
        <w:tc>
          <w:tcPr>
            <w:tcW w:w="4536" w:type="dxa"/>
            <w:hideMark/>
          </w:tcPr>
          <w:p w14:paraId="2486528F"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xml:space="preserve">Žlutý:         Ex. 530 </w:t>
            </w:r>
            <w:proofErr w:type="spellStart"/>
            <w:r w:rsidRPr="00925D14">
              <w:rPr>
                <w:rFonts w:ascii="Times New Roman" w:eastAsia="Times New Roman" w:hAnsi="Times New Roman"/>
                <w:sz w:val="24"/>
                <w:szCs w:val="24"/>
              </w:rPr>
              <w:t>nm</w:t>
            </w:r>
            <w:proofErr w:type="spellEnd"/>
            <w:r w:rsidRPr="00925D14">
              <w:rPr>
                <w:rFonts w:ascii="Times New Roman" w:eastAsia="Times New Roman" w:hAnsi="Times New Roman"/>
                <w:sz w:val="24"/>
                <w:szCs w:val="24"/>
              </w:rPr>
              <w:t xml:space="preserve">   Em. 555 </w:t>
            </w:r>
            <w:proofErr w:type="spellStart"/>
            <w:r w:rsidRPr="00925D14">
              <w:rPr>
                <w:rFonts w:ascii="Times New Roman" w:eastAsia="Times New Roman" w:hAnsi="Times New Roman"/>
                <w:sz w:val="24"/>
                <w:szCs w:val="24"/>
              </w:rPr>
              <w:t>nm</w:t>
            </w:r>
            <w:proofErr w:type="spellEnd"/>
          </w:p>
        </w:tc>
      </w:tr>
      <w:tr w:rsidR="00925D14" w:rsidRPr="00925D14" w14:paraId="6EB7E556" w14:textId="77777777" w:rsidTr="00DA2528">
        <w:trPr>
          <w:trHeight w:val="454"/>
        </w:trPr>
        <w:tc>
          <w:tcPr>
            <w:tcW w:w="3823" w:type="dxa"/>
            <w:hideMark/>
          </w:tcPr>
          <w:p w14:paraId="1251ADC2"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w:t>
            </w:r>
          </w:p>
        </w:tc>
        <w:tc>
          <w:tcPr>
            <w:tcW w:w="4536" w:type="dxa"/>
            <w:hideMark/>
          </w:tcPr>
          <w:p w14:paraId="6283A0AD"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xml:space="preserve">Oranžový:  Ex. 585 </w:t>
            </w:r>
            <w:proofErr w:type="spellStart"/>
            <w:r w:rsidRPr="00925D14">
              <w:rPr>
                <w:rFonts w:ascii="Times New Roman" w:eastAsia="Times New Roman" w:hAnsi="Times New Roman"/>
                <w:sz w:val="24"/>
                <w:szCs w:val="24"/>
              </w:rPr>
              <w:t>nm</w:t>
            </w:r>
            <w:proofErr w:type="spellEnd"/>
            <w:r w:rsidRPr="00925D14">
              <w:rPr>
                <w:rFonts w:ascii="Times New Roman" w:eastAsia="Times New Roman" w:hAnsi="Times New Roman"/>
                <w:sz w:val="24"/>
                <w:szCs w:val="24"/>
              </w:rPr>
              <w:t xml:space="preserve">   Em. 610 </w:t>
            </w:r>
            <w:proofErr w:type="spellStart"/>
            <w:r w:rsidRPr="00925D14">
              <w:rPr>
                <w:rFonts w:ascii="Times New Roman" w:eastAsia="Times New Roman" w:hAnsi="Times New Roman"/>
                <w:sz w:val="24"/>
                <w:szCs w:val="24"/>
              </w:rPr>
              <w:t>nm</w:t>
            </w:r>
            <w:proofErr w:type="spellEnd"/>
          </w:p>
        </w:tc>
      </w:tr>
      <w:tr w:rsidR="00925D14" w:rsidRPr="00925D14" w14:paraId="53B09963" w14:textId="77777777" w:rsidTr="00DA2528">
        <w:trPr>
          <w:trHeight w:val="454"/>
        </w:trPr>
        <w:tc>
          <w:tcPr>
            <w:tcW w:w="3823" w:type="dxa"/>
            <w:hideMark/>
          </w:tcPr>
          <w:p w14:paraId="1FE601F1"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w:t>
            </w:r>
          </w:p>
        </w:tc>
        <w:tc>
          <w:tcPr>
            <w:tcW w:w="4536" w:type="dxa"/>
            <w:hideMark/>
          </w:tcPr>
          <w:p w14:paraId="55E52B07"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xml:space="preserve">Červený:    Ex. 625 </w:t>
            </w:r>
            <w:proofErr w:type="spellStart"/>
            <w:r w:rsidRPr="00925D14">
              <w:rPr>
                <w:rFonts w:ascii="Times New Roman" w:eastAsia="Times New Roman" w:hAnsi="Times New Roman"/>
                <w:sz w:val="24"/>
                <w:szCs w:val="24"/>
              </w:rPr>
              <w:t>nm</w:t>
            </w:r>
            <w:proofErr w:type="spellEnd"/>
            <w:r w:rsidRPr="00925D14">
              <w:rPr>
                <w:rFonts w:ascii="Times New Roman" w:eastAsia="Times New Roman" w:hAnsi="Times New Roman"/>
                <w:sz w:val="24"/>
                <w:szCs w:val="24"/>
              </w:rPr>
              <w:t xml:space="preserve">   Em. 660 </w:t>
            </w:r>
            <w:proofErr w:type="spellStart"/>
            <w:r w:rsidRPr="00925D14">
              <w:rPr>
                <w:rFonts w:ascii="Times New Roman" w:eastAsia="Times New Roman" w:hAnsi="Times New Roman"/>
                <w:sz w:val="24"/>
                <w:szCs w:val="24"/>
              </w:rPr>
              <w:t>nm</w:t>
            </w:r>
            <w:proofErr w:type="spellEnd"/>
          </w:p>
        </w:tc>
      </w:tr>
      <w:tr w:rsidR="00925D14" w:rsidRPr="00925D14" w14:paraId="59320CA7" w14:textId="77777777" w:rsidTr="00DA2528">
        <w:trPr>
          <w:trHeight w:val="454"/>
        </w:trPr>
        <w:tc>
          <w:tcPr>
            <w:tcW w:w="3823" w:type="dxa"/>
            <w:hideMark/>
          </w:tcPr>
          <w:p w14:paraId="38F94FBF"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Doba akvizice signálu</w:t>
            </w:r>
          </w:p>
        </w:tc>
        <w:tc>
          <w:tcPr>
            <w:tcW w:w="4536" w:type="dxa"/>
            <w:hideMark/>
          </w:tcPr>
          <w:p w14:paraId="4F7511A0"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xml:space="preserve">1 s </w:t>
            </w:r>
          </w:p>
        </w:tc>
      </w:tr>
      <w:tr w:rsidR="00925D14" w:rsidRPr="00925D14" w14:paraId="06FE1822" w14:textId="77777777" w:rsidTr="00DA2528">
        <w:trPr>
          <w:trHeight w:val="454"/>
        </w:trPr>
        <w:tc>
          <w:tcPr>
            <w:tcW w:w="3823" w:type="dxa"/>
            <w:hideMark/>
          </w:tcPr>
          <w:p w14:paraId="701C413A" w14:textId="77777777" w:rsidR="00925D14" w:rsidRPr="00925D14" w:rsidRDefault="00925D14" w:rsidP="00925D14">
            <w:pPr>
              <w:rPr>
                <w:rFonts w:ascii="Times New Roman" w:eastAsia="Times New Roman" w:hAnsi="Times New Roman"/>
                <w:b/>
                <w:sz w:val="24"/>
                <w:szCs w:val="24"/>
              </w:rPr>
            </w:pPr>
            <w:bookmarkStart w:id="3" w:name="_Hlk48815255"/>
            <w:r w:rsidRPr="00925D14">
              <w:rPr>
                <w:rFonts w:ascii="Times New Roman" w:eastAsia="Times New Roman" w:hAnsi="Times New Roman"/>
                <w:b/>
                <w:sz w:val="24"/>
                <w:szCs w:val="24"/>
              </w:rPr>
              <w:t>Reakční nádoby</w:t>
            </w:r>
          </w:p>
        </w:tc>
        <w:tc>
          <w:tcPr>
            <w:tcW w:w="4536" w:type="dxa"/>
            <w:hideMark/>
          </w:tcPr>
          <w:p w14:paraId="06FF30C1"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w:t>
            </w:r>
          </w:p>
        </w:tc>
      </w:tr>
      <w:tr w:rsidR="00925D14" w:rsidRPr="00925D14" w14:paraId="5AC238AA" w14:textId="77777777" w:rsidTr="00DA2528">
        <w:trPr>
          <w:trHeight w:val="454"/>
        </w:trPr>
        <w:tc>
          <w:tcPr>
            <w:tcW w:w="3823" w:type="dxa"/>
          </w:tcPr>
          <w:p w14:paraId="5CF096C8" w14:textId="77777777" w:rsidR="00925D14" w:rsidRPr="00925D14" w:rsidRDefault="00925D14" w:rsidP="00925D14">
            <w:pPr>
              <w:rPr>
                <w:rFonts w:ascii="Times New Roman" w:eastAsia="Times New Roman" w:hAnsi="Times New Roman"/>
                <w:bCs/>
                <w:sz w:val="24"/>
                <w:szCs w:val="24"/>
              </w:rPr>
            </w:pPr>
            <w:r w:rsidRPr="00925D14">
              <w:rPr>
                <w:rFonts w:ascii="Times New Roman" w:eastAsia="Times New Roman" w:hAnsi="Times New Roman"/>
                <w:bCs/>
                <w:sz w:val="24"/>
                <w:szCs w:val="24"/>
              </w:rPr>
              <w:t>Formát</w:t>
            </w:r>
          </w:p>
        </w:tc>
        <w:tc>
          <w:tcPr>
            <w:tcW w:w="4536" w:type="dxa"/>
          </w:tcPr>
          <w:p w14:paraId="14D56CF9"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Stripy po 4 mikrozkumavkách, ultra tenký plast pro efektivní přenos tepelné energie</w:t>
            </w:r>
          </w:p>
        </w:tc>
      </w:tr>
      <w:tr w:rsidR="00925D14" w:rsidRPr="00925D14" w14:paraId="03FDCF9B" w14:textId="77777777" w:rsidTr="00DA2528">
        <w:trPr>
          <w:trHeight w:val="454"/>
        </w:trPr>
        <w:tc>
          <w:tcPr>
            <w:tcW w:w="3823" w:type="dxa"/>
            <w:hideMark/>
          </w:tcPr>
          <w:p w14:paraId="6804B20A"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Počet vzorků na přístroj</w:t>
            </w:r>
          </w:p>
        </w:tc>
        <w:tc>
          <w:tcPr>
            <w:tcW w:w="4536" w:type="dxa"/>
            <w:hideMark/>
          </w:tcPr>
          <w:p w14:paraId="172F1322"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48</w:t>
            </w:r>
          </w:p>
        </w:tc>
      </w:tr>
      <w:tr w:rsidR="00925D14" w:rsidRPr="00925D14" w14:paraId="650BA79A" w14:textId="77777777" w:rsidTr="00DA2528">
        <w:trPr>
          <w:trHeight w:val="454"/>
        </w:trPr>
        <w:tc>
          <w:tcPr>
            <w:tcW w:w="3823" w:type="dxa"/>
            <w:hideMark/>
          </w:tcPr>
          <w:p w14:paraId="3B120F07"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lastRenderedPageBreak/>
              <w:t>Reakční objemy</w:t>
            </w:r>
          </w:p>
        </w:tc>
        <w:tc>
          <w:tcPr>
            <w:tcW w:w="4536" w:type="dxa"/>
            <w:hideMark/>
          </w:tcPr>
          <w:p w14:paraId="3ED74F58"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5 - 35 µL</w:t>
            </w:r>
          </w:p>
        </w:tc>
      </w:tr>
      <w:tr w:rsidR="00925D14" w:rsidRPr="00925D14" w14:paraId="2829FA43" w14:textId="77777777" w:rsidTr="00DA2528">
        <w:trPr>
          <w:trHeight w:val="454"/>
        </w:trPr>
        <w:tc>
          <w:tcPr>
            <w:tcW w:w="3823" w:type="dxa"/>
          </w:tcPr>
          <w:p w14:paraId="0B29A779"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Obsah</w:t>
            </w:r>
          </w:p>
        </w:tc>
        <w:tc>
          <w:tcPr>
            <w:tcW w:w="4536" w:type="dxa"/>
          </w:tcPr>
          <w:p w14:paraId="580A8F58"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Mikrozkumavky obsahují minerální olej (zabraňuje odpařování kapalin – přístroj nemusí mít vyhřívané víko)</w:t>
            </w:r>
          </w:p>
        </w:tc>
      </w:tr>
      <w:bookmarkEnd w:id="3"/>
      <w:tr w:rsidR="00925D14" w:rsidRPr="00925D14" w14:paraId="0EFB3CD4" w14:textId="77777777" w:rsidTr="00DA2528">
        <w:trPr>
          <w:trHeight w:val="454"/>
        </w:trPr>
        <w:tc>
          <w:tcPr>
            <w:tcW w:w="3823" w:type="dxa"/>
            <w:hideMark/>
          </w:tcPr>
          <w:p w14:paraId="6D72A744" w14:textId="77777777" w:rsidR="00925D14" w:rsidRPr="00925D14" w:rsidRDefault="00925D14" w:rsidP="00925D14">
            <w:pPr>
              <w:rPr>
                <w:rFonts w:ascii="Times New Roman" w:eastAsia="Times New Roman" w:hAnsi="Times New Roman"/>
                <w:b/>
                <w:sz w:val="24"/>
                <w:szCs w:val="24"/>
              </w:rPr>
            </w:pPr>
            <w:r w:rsidRPr="00925D14">
              <w:rPr>
                <w:rFonts w:ascii="Times New Roman" w:eastAsia="Times New Roman" w:hAnsi="Times New Roman"/>
                <w:b/>
                <w:sz w:val="24"/>
                <w:szCs w:val="24"/>
              </w:rPr>
              <w:t>Prostředí operace</w:t>
            </w:r>
          </w:p>
        </w:tc>
        <w:tc>
          <w:tcPr>
            <w:tcW w:w="4536" w:type="dxa"/>
            <w:hideMark/>
          </w:tcPr>
          <w:p w14:paraId="6287CE1E"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w:t>
            </w:r>
          </w:p>
        </w:tc>
      </w:tr>
      <w:tr w:rsidR="00925D14" w:rsidRPr="00925D14" w14:paraId="2B6AB36A" w14:textId="77777777" w:rsidTr="00DA2528">
        <w:trPr>
          <w:trHeight w:val="454"/>
        </w:trPr>
        <w:tc>
          <w:tcPr>
            <w:tcW w:w="3823" w:type="dxa"/>
            <w:hideMark/>
          </w:tcPr>
          <w:p w14:paraId="57594205"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Teplota</w:t>
            </w:r>
          </w:p>
        </w:tc>
        <w:tc>
          <w:tcPr>
            <w:tcW w:w="4536" w:type="dxa"/>
            <w:hideMark/>
          </w:tcPr>
          <w:p w14:paraId="16468BB7"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18 – 30</w:t>
            </w:r>
            <w:r w:rsidRPr="00925D14">
              <w:rPr>
                <w:rFonts w:ascii="Times New Roman" w:eastAsia="Times New Roman" w:hAnsi="Times New Roman"/>
                <w:sz w:val="24"/>
                <w:szCs w:val="24"/>
                <w:vertAlign w:val="superscript"/>
              </w:rPr>
              <w:t>o</w:t>
            </w:r>
            <w:r w:rsidRPr="00925D14">
              <w:rPr>
                <w:rFonts w:ascii="Times New Roman" w:eastAsia="Times New Roman" w:hAnsi="Times New Roman"/>
                <w:sz w:val="24"/>
                <w:szCs w:val="24"/>
              </w:rPr>
              <w:t>C</w:t>
            </w:r>
          </w:p>
        </w:tc>
      </w:tr>
      <w:tr w:rsidR="00925D14" w:rsidRPr="00925D14" w14:paraId="7FC245BD" w14:textId="77777777" w:rsidTr="00DA2528">
        <w:trPr>
          <w:trHeight w:val="454"/>
        </w:trPr>
        <w:tc>
          <w:tcPr>
            <w:tcW w:w="3823" w:type="dxa"/>
            <w:hideMark/>
          </w:tcPr>
          <w:p w14:paraId="3771AB5F"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Relativní vlhkost</w:t>
            </w:r>
          </w:p>
        </w:tc>
        <w:tc>
          <w:tcPr>
            <w:tcW w:w="4536" w:type="dxa"/>
            <w:hideMark/>
          </w:tcPr>
          <w:p w14:paraId="1EC82864"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20 – 80%</w:t>
            </w:r>
          </w:p>
        </w:tc>
      </w:tr>
      <w:tr w:rsidR="00925D14" w:rsidRPr="00925D14" w14:paraId="1CCD8857" w14:textId="77777777" w:rsidTr="00DA2528">
        <w:trPr>
          <w:trHeight w:val="454"/>
        </w:trPr>
        <w:tc>
          <w:tcPr>
            <w:tcW w:w="3823" w:type="dxa"/>
          </w:tcPr>
          <w:p w14:paraId="5AFA5374" w14:textId="77777777" w:rsidR="00925D14" w:rsidRPr="00925D14" w:rsidRDefault="00925D14" w:rsidP="00925D14">
            <w:pPr>
              <w:rPr>
                <w:rFonts w:ascii="Times New Roman" w:eastAsia="Times New Roman" w:hAnsi="Times New Roman"/>
                <w:b/>
                <w:bCs/>
                <w:sz w:val="24"/>
                <w:szCs w:val="24"/>
              </w:rPr>
            </w:pPr>
            <w:r w:rsidRPr="00925D14">
              <w:rPr>
                <w:rFonts w:ascii="Times New Roman" w:eastAsia="Times New Roman" w:hAnsi="Times New Roman"/>
                <w:b/>
                <w:bCs/>
                <w:sz w:val="24"/>
                <w:szCs w:val="24"/>
              </w:rPr>
              <w:t>Software</w:t>
            </w:r>
          </w:p>
        </w:tc>
        <w:tc>
          <w:tcPr>
            <w:tcW w:w="4536" w:type="dxa"/>
          </w:tcPr>
          <w:p w14:paraId="50606347" w14:textId="77777777" w:rsidR="00925D14" w:rsidRPr="00925D14" w:rsidRDefault="00925D14" w:rsidP="00925D14">
            <w:pPr>
              <w:rPr>
                <w:rFonts w:ascii="Times New Roman" w:eastAsia="Times New Roman" w:hAnsi="Times New Roman"/>
                <w:sz w:val="24"/>
                <w:szCs w:val="24"/>
              </w:rPr>
            </w:pPr>
          </w:p>
        </w:tc>
      </w:tr>
      <w:tr w:rsidR="00925D14" w:rsidRPr="00925D14" w14:paraId="063B7818" w14:textId="77777777" w:rsidTr="00DA2528">
        <w:trPr>
          <w:trHeight w:val="454"/>
        </w:trPr>
        <w:tc>
          <w:tcPr>
            <w:tcW w:w="3823" w:type="dxa"/>
          </w:tcPr>
          <w:p w14:paraId="13F43A84"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Licence</w:t>
            </w:r>
          </w:p>
        </w:tc>
        <w:tc>
          <w:tcPr>
            <w:tcW w:w="4536" w:type="dxa"/>
          </w:tcPr>
          <w:p w14:paraId="1B758351"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Neomezená</w:t>
            </w:r>
          </w:p>
        </w:tc>
      </w:tr>
      <w:tr w:rsidR="00925D14" w:rsidRPr="00925D14" w14:paraId="0D2274B1" w14:textId="77777777" w:rsidTr="00DA2528">
        <w:trPr>
          <w:trHeight w:val="454"/>
        </w:trPr>
        <w:tc>
          <w:tcPr>
            <w:tcW w:w="3823" w:type="dxa"/>
          </w:tcPr>
          <w:p w14:paraId="327AF701"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Update</w:t>
            </w:r>
          </w:p>
        </w:tc>
        <w:tc>
          <w:tcPr>
            <w:tcW w:w="4536" w:type="dxa"/>
          </w:tcPr>
          <w:p w14:paraId="3262A360"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Zdarma</w:t>
            </w:r>
          </w:p>
        </w:tc>
      </w:tr>
      <w:tr w:rsidR="00925D14" w:rsidRPr="00925D14" w14:paraId="20F588F6" w14:textId="77777777" w:rsidTr="00DA2528">
        <w:trPr>
          <w:trHeight w:val="454"/>
        </w:trPr>
        <w:tc>
          <w:tcPr>
            <w:tcW w:w="3823" w:type="dxa"/>
          </w:tcPr>
          <w:p w14:paraId="7DE36378"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Rozhraní</w:t>
            </w:r>
          </w:p>
        </w:tc>
        <w:tc>
          <w:tcPr>
            <w:tcW w:w="4536" w:type="dxa"/>
          </w:tcPr>
          <w:p w14:paraId="176BE324"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Možnost nastavit vlastní teplotní profil a ostatní parametry potřebné pro širokou škálu aplikací uživatelem</w:t>
            </w:r>
          </w:p>
        </w:tc>
      </w:tr>
      <w:tr w:rsidR="00925D14" w:rsidRPr="00925D14" w14:paraId="2AEE6788" w14:textId="77777777" w:rsidTr="00DA2528">
        <w:trPr>
          <w:trHeight w:val="454"/>
        </w:trPr>
        <w:tc>
          <w:tcPr>
            <w:tcW w:w="3823" w:type="dxa"/>
          </w:tcPr>
          <w:p w14:paraId="069417A4"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Typy analýzy</w:t>
            </w:r>
          </w:p>
        </w:tc>
        <w:tc>
          <w:tcPr>
            <w:tcW w:w="4536" w:type="dxa"/>
          </w:tcPr>
          <w:p w14:paraId="7A5BB2FC" w14:textId="77777777" w:rsidR="00925D14" w:rsidRPr="00925D14" w:rsidRDefault="00925D14" w:rsidP="00925D14">
            <w:pPr>
              <w:rPr>
                <w:rFonts w:ascii="Times New Roman" w:eastAsia="Times New Roman" w:hAnsi="Times New Roman"/>
                <w:sz w:val="24"/>
                <w:szCs w:val="24"/>
              </w:rPr>
            </w:pPr>
            <w:r w:rsidRPr="00925D14">
              <w:rPr>
                <w:rFonts w:ascii="Times New Roman" w:eastAsia="Times New Roman" w:hAnsi="Times New Roman"/>
                <w:sz w:val="24"/>
                <w:szCs w:val="24"/>
              </w:rPr>
              <w:t xml:space="preserve">HRM, relativní kvantifikace, absolutní kvantifikace, </w:t>
            </w:r>
            <w:proofErr w:type="spellStart"/>
            <w:r w:rsidRPr="00925D14">
              <w:rPr>
                <w:rFonts w:ascii="Times New Roman" w:eastAsia="Times New Roman" w:hAnsi="Times New Roman"/>
                <w:sz w:val="24"/>
                <w:szCs w:val="24"/>
              </w:rPr>
              <w:t>genotypizace</w:t>
            </w:r>
            <w:proofErr w:type="spellEnd"/>
            <w:r w:rsidRPr="00925D14">
              <w:rPr>
                <w:rFonts w:ascii="Times New Roman" w:eastAsia="Times New Roman" w:hAnsi="Times New Roman"/>
                <w:sz w:val="24"/>
                <w:szCs w:val="24"/>
              </w:rPr>
              <w:t xml:space="preserve">, analýza křivek tání (SNP třídy IV), alelická diskriminace, </w:t>
            </w:r>
            <w:proofErr w:type="spellStart"/>
            <w:r w:rsidRPr="00925D14">
              <w:rPr>
                <w:rFonts w:ascii="Times New Roman" w:eastAsia="Times New Roman" w:hAnsi="Times New Roman"/>
                <w:sz w:val="24"/>
                <w:szCs w:val="24"/>
              </w:rPr>
              <w:t>identifier</w:t>
            </w:r>
            <w:proofErr w:type="spellEnd"/>
            <w:r w:rsidRPr="00925D14">
              <w:rPr>
                <w:rFonts w:ascii="Times New Roman" w:eastAsia="Times New Roman" w:hAnsi="Times New Roman"/>
                <w:sz w:val="24"/>
                <w:szCs w:val="24"/>
              </w:rPr>
              <w:t xml:space="preserve"> </w:t>
            </w:r>
          </w:p>
        </w:tc>
      </w:tr>
      <w:bookmarkEnd w:id="2"/>
    </w:tbl>
    <w:p w14:paraId="17069B29" w14:textId="77777777" w:rsidR="00925D14" w:rsidRPr="00925D14" w:rsidRDefault="00925D14" w:rsidP="00925D14">
      <w:pPr>
        <w:spacing w:after="0" w:line="240" w:lineRule="auto"/>
        <w:rPr>
          <w:rFonts w:ascii="Times New Roman" w:eastAsia="Times New Roman" w:hAnsi="Times New Roman"/>
          <w:sz w:val="24"/>
          <w:szCs w:val="24"/>
          <w:lang w:eastAsia="cs-CZ"/>
        </w:rPr>
      </w:pPr>
    </w:p>
    <w:p w14:paraId="737B23B2" w14:textId="77777777" w:rsidR="00925D14" w:rsidRPr="00925D14" w:rsidRDefault="00925D14" w:rsidP="00925D14">
      <w:pPr>
        <w:spacing w:after="0" w:line="240" w:lineRule="auto"/>
        <w:jc w:val="center"/>
        <w:rPr>
          <w:rFonts w:ascii="Times New Roman" w:eastAsia="Times New Roman" w:hAnsi="Times New Roman"/>
          <w:b/>
          <w:bCs/>
          <w:sz w:val="32"/>
          <w:szCs w:val="32"/>
          <w:lang w:eastAsia="cs-CZ"/>
        </w:rPr>
      </w:pPr>
    </w:p>
    <w:p w14:paraId="56155F85" w14:textId="77777777" w:rsidR="00925D14" w:rsidRDefault="00925D14" w:rsidP="00925D14">
      <w:pPr>
        <w:spacing w:after="0" w:line="240" w:lineRule="auto"/>
        <w:jc w:val="center"/>
        <w:rPr>
          <w:rFonts w:ascii="Times New Roman" w:eastAsia="Times New Roman" w:hAnsi="Times New Roman"/>
          <w:b/>
          <w:bCs/>
          <w:sz w:val="32"/>
          <w:szCs w:val="32"/>
          <w:lang w:eastAsia="cs-CZ"/>
        </w:rPr>
      </w:pPr>
    </w:p>
    <w:p w14:paraId="0CFE54E6" w14:textId="77777777" w:rsidR="00925D14" w:rsidRPr="00925D14" w:rsidRDefault="00925D14" w:rsidP="00925D14">
      <w:pPr>
        <w:spacing w:after="0" w:line="240" w:lineRule="auto"/>
        <w:jc w:val="center"/>
        <w:rPr>
          <w:rFonts w:ascii="Times New Roman" w:eastAsia="Times New Roman" w:hAnsi="Times New Roman"/>
          <w:b/>
          <w:bCs/>
          <w:sz w:val="32"/>
          <w:szCs w:val="32"/>
          <w:lang w:eastAsia="cs-CZ"/>
        </w:rPr>
      </w:pPr>
      <w:r w:rsidRPr="00925D14">
        <w:rPr>
          <w:rFonts w:ascii="Times New Roman" w:eastAsia="Times New Roman" w:hAnsi="Times New Roman"/>
          <w:b/>
          <w:bCs/>
          <w:sz w:val="32"/>
          <w:szCs w:val="32"/>
          <w:lang w:eastAsia="cs-CZ"/>
        </w:rPr>
        <w:t>Řídící PC – Dell Workstation</w:t>
      </w:r>
      <w:r w:rsidRPr="00925D14">
        <w:rPr>
          <w:rFonts w:ascii="Times New Roman" w:eastAsia="Times New Roman" w:hAnsi="Times New Roman"/>
          <w:b/>
          <w:bCs/>
          <w:sz w:val="32"/>
          <w:szCs w:val="32"/>
          <w:lang w:eastAsia="cs-CZ"/>
        </w:rPr>
        <w:br/>
      </w:r>
      <w:r w:rsidRPr="00925D14">
        <w:rPr>
          <w:rFonts w:ascii="Times New Roman" w:eastAsia="Times New Roman" w:hAnsi="Times New Roman"/>
          <w:b/>
          <w:bCs/>
          <w:sz w:val="24"/>
          <w:szCs w:val="24"/>
          <w:lang w:eastAsia="cs-CZ"/>
        </w:rPr>
        <w:t>záruka 24 měsíců</w:t>
      </w:r>
    </w:p>
    <w:p w14:paraId="140BBE65" w14:textId="77777777" w:rsidR="00925D14" w:rsidRPr="00925D14" w:rsidRDefault="00925D14" w:rsidP="00925D14">
      <w:pPr>
        <w:spacing w:after="0" w:line="240" w:lineRule="auto"/>
        <w:jc w:val="center"/>
        <w:rPr>
          <w:rFonts w:ascii="Times New Roman" w:eastAsia="Times New Roman" w:hAnsi="Times New Roman"/>
          <w:b/>
          <w:bCs/>
          <w:sz w:val="32"/>
          <w:szCs w:val="32"/>
          <w:lang w:eastAsia="cs-CZ"/>
        </w:rPr>
      </w:pPr>
    </w:p>
    <w:tbl>
      <w:tblPr>
        <w:tblW w:w="8359" w:type="dxa"/>
        <w:tblCellMar>
          <w:left w:w="70" w:type="dxa"/>
          <w:right w:w="70" w:type="dxa"/>
        </w:tblCellMar>
        <w:tblLook w:val="04A0" w:firstRow="1" w:lastRow="0" w:firstColumn="1" w:lastColumn="0" w:noHBand="0" w:noVBand="1"/>
      </w:tblPr>
      <w:tblGrid>
        <w:gridCol w:w="3823"/>
        <w:gridCol w:w="4536"/>
      </w:tblGrid>
      <w:tr w:rsidR="00925D14" w:rsidRPr="00925D14" w14:paraId="22DA2053" w14:textId="77777777" w:rsidTr="00DA2528">
        <w:trPr>
          <w:trHeight w:val="31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3DD12" w14:textId="77777777" w:rsidR="00925D14" w:rsidRPr="00925D14" w:rsidRDefault="00925D14" w:rsidP="00925D14">
            <w:pPr>
              <w:spacing w:after="0" w:line="240" w:lineRule="auto"/>
              <w:rPr>
                <w:rFonts w:ascii="Times New Roman" w:eastAsia="Times New Roman" w:hAnsi="Times New Roman"/>
                <w:b/>
                <w:bCs/>
                <w:sz w:val="24"/>
                <w:szCs w:val="24"/>
                <w:lang w:eastAsia="cs-CZ"/>
              </w:rPr>
            </w:pPr>
            <w:r w:rsidRPr="00925D14">
              <w:rPr>
                <w:rFonts w:ascii="Times New Roman" w:eastAsia="Times New Roman" w:hAnsi="Times New Roman"/>
                <w:b/>
                <w:bCs/>
                <w:sz w:val="24"/>
                <w:szCs w:val="24"/>
                <w:lang w:eastAsia="cs-CZ"/>
              </w:rPr>
              <w:t>Technické parametry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4094ADBE" w14:textId="77777777" w:rsidR="00925D14" w:rsidRPr="00925D14" w:rsidRDefault="00925D14" w:rsidP="00925D14">
            <w:pPr>
              <w:spacing w:after="0" w:line="240" w:lineRule="auto"/>
              <w:jc w:val="center"/>
              <w:rPr>
                <w:rFonts w:eastAsia="Times New Roman" w:cs="Calibri"/>
                <w:color w:val="000000"/>
                <w:lang w:eastAsia="cs-CZ"/>
              </w:rPr>
            </w:pPr>
            <w:r w:rsidRPr="00925D14">
              <w:rPr>
                <w:rFonts w:eastAsia="Times New Roman" w:cs="Calibri"/>
                <w:color w:val="000000"/>
                <w:lang w:eastAsia="cs-CZ"/>
              </w:rPr>
              <w:t> </w:t>
            </w:r>
          </w:p>
        </w:tc>
      </w:tr>
      <w:tr w:rsidR="00925D14" w:rsidRPr="00925D14" w14:paraId="7DF37FB0"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516E2E0"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Typ procesoru</w:t>
            </w:r>
          </w:p>
        </w:tc>
        <w:tc>
          <w:tcPr>
            <w:tcW w:w="4536" w:type="dxa"/>
            <w:tcBorders>
              <w:top w:val="nil"/>
              <w:left w:val="nil"/>
              <w:bottom w:val="single" w:sz="4" w:space="0" w:color="auto"/>
              <w:right w:val="single" w:sz="4" w:space="0" w:color="auto"/>
            </w:tcBorders>
            <w:shd w:val="clear" w:color="auto" w:fill="auto"/>
            <w:noWrap/>
            <w:vAlign w:val="center"/>
            <w:hideMark/>
          </w:tcPr>
          <w:p w14:paraId="7A0A733A"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xml:space="preserve">Intel </w:t>
            </w:r>
            <w:proofErr w:type="spellStart"/>
            <w:r w:rsidRPr="00925D14">
              <w:rPr>
                <w:rFonts w:eastAsia="Times New Roman" w:cs="Calibri"/>
                <w:color w:val="000000"/>
                <w:lang w:eastAsia="cs-CZ"/>
              </w:rPr>
              <w:t>Core</w:t>
            </w:r>
            <w:proofErr w:type="spellEnd"/>
            <w:r w:rsidRPr="00925D14">
              <w:rPr>
                <w:rFonts w:eastAsia="Times New Roman" w:cs="Calibri"/>
                <w:color w:val="000000"/>
                <w:lang w:eastAsia="cs-CZ"/>
              </w:rPr>
              <w:t xml:space="preserve"> i3 nebo novější</w:t>
            </w:r>
          </w:p>
        </w:tc>
      </w:tr>
      <w:tr w:rsidR="00925D14" w:rsidRPr="00925D14" w14:paraId="0EA9FCB3"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767A74"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Generace procesoru</w:t>
            </w:r>
          </w:p>
        </w:tc>
        <w:tc>
          <w:tcPr>
            <w:tcW w:w="4536" w:type="dxa"/>
            <w:tcBorders>
              <w:top w:val="nil"/>
              <w:left w:val="nil"/>
              <w:bottom w:val="single" w:sz="4" w:space="0" w:color="auto"/>
              <w:right w:val="single" w:sz="4" w:space="0" w:color="auto"/>
            </w:tcBorders>
            <w:shd w:val="clear" w:color="auto" w:fill="auto"/>
            <w:noWrap/>
            <w:vAlign w:val="center"/>
            <w:hideMark/>
          </w:tcPr>
          <w:p w14:paraId="39445CD4" w14:textId="77777777" w:rsidR="00925D14" w:rsidRPr="00925D14" w:rsidRDefault="00925D14" w:rsidP="00925D14">
            <w:pPr>
              <w:spacing w:after="0" w:line="240" w:lineRule="auto"/>
              <w:rPr>
                <w:rFonts w:eastAsia="Times New Roman" w:cs="Calibri"/>
                <w:color w:val="000000"/>
                <w:lang w:eastAsia="cs-CZ"/>
              </w:rPr>
            </w:pPr>
            <w:proofErr w:type="spellStart"/>
            <w:r w:rsidRPr="00925D14">
              <w:rPr>
                <w:rFonts w:eastAsia="Times New Roman" w:cs="Calibri"/>
                <w:color w:val="000000"/>
                <w:lang w:eastAsia="cs-CZ"/>
              </w:rPr>
              <w:t>Coffee</w:t>
            </w:r>
            <w:proofErr w:type="spellEnd"/>
            <w:r w:rsidRPr="00925D14">
              <w:rPr>
                <w:rFonts w:eastAsia="Times New Roman" w:cs="Calibri"/>
                <w:color w:val="000000"/>
                <w:lang w:eastAsia="cs-CZ"/>
              </w:rPr>
              <w:t xml:space="preserve"> </w:t>
            </w:r>
            <w:proofErr w:type="spellStart"/>
            <w:r w:rsidRPr="00925D14">
              <w:rPr>
                <w:rFonts w:eastAsia="Times New Roman" w:cs="Calibri"/>
                <w:color w:val="000000"/>
                <w:lang w:eastAsia="cs-CZ"/>
              </w:rPr>
              <w:t>Lake</w:t>
            </w:r>
            <w:proofErr w:type="spellEnd"/>
            <w:r w:rsidRPr="00925D14">
              <w:rPr>
                <w:rFonts w:eastAsia="Times New Roman" w:cs="Calibri"/>
                <w:color w:val="000000"/>
                <w:lang w:eastAsia="cs-CZ"/>
              </w:rPr>
              <w:t xml:space="preserve"> - 9. generace nebo novější</w:t>
            </w:r>
          </w:p>
        </w:tc>
      </w:tr>
      <w:tr w:rsidR="00925D14" w:rsidRPr="00925D14" w14:paraId="27399CD4"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500924"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Velikost operační paměti [GB]</w:t>
            </w:r>
          </w:p>
        </w:tc>
        <w:tc>
          <w:tcPr>
            <w:tcW w:w="4536" w:type="dxa"/>
            <w:tcBorders>
              <w:top w:val="nil"/>
              <w:left w:val="nil"/>
              <w:bottom w:val="single" w:sz="4" w:space="0" w:color="auto"/>
              <w:right w:val="single" w:sz="4" w:space="0" w:color="auto"/>
            </w:tcBorders>
            <w:shd w:val="clear" w:color="auto" w:fill="auto"/>
            <w:noWrap/>
            <w:vAlign w:val="center"/>
            <w:hideMark/>
          </w:tcPr>
          <w:p w14:paraId="5B7B60B3"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8</w:t>
            </w:r>
          </w:p>
        </w:tc>
      </w:tr>
      <w:tr w:rsidR="00925D14" w:rsidRPr="00925D14" w14:paraId="51D32720"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4236C6"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Grafická karta:</w:t>
            </w:r>
          </w:p>
        </w:tc>
        <w:tc>
          <w:tcPr>
            <w:tcW w:w="4536" w:type="dxa"/>
            <w:tcBorders>
              <w:top w:val="nil"/>
              <w:left w:val="nil"/>
              <w:bottom w:val="single" w:sz="4" w:space="0" w:color="auto"/>
              <w:right w:val="single" w:sz="4" w:space="0" w:color="auto"/>
            </w:tcBorders>
            <w:shd w:val="clear" w:color="auto" w:fill="auto"/>
            <w:noWrap/>
            <w:vAlign w:val="center"/>
            <w:hideMark/>
          </w:tcPr>
          <w:p w14:paraId="4F3C27E4"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xml:space="preserve"> Intel UHD </w:t>
            </w:r>
            <w:proofErr w:type="spellStart"/>
            <w:r w:rsidRPr="00925D14">
              <w:rPr>
                <w:rFonts w:eastAsia="Times New Roman" w:cs="Calibri"/>
                <w:color w:val="000000"/>
                <w:lang w:eastAsia="cs-CZ"/>
              </w:rPr>
              <w:t>Graphics</w:t>
            </w:r>
            <w:proofErr w:type="spellEnd"/>
          </w:p>
        </w:tc>
      </w:tr>
      <w:tr w:rsidR="00925D14" w:rsidRPr="00925D14" w14:paraId="42800AD3"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90D38A"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Operační systém</w:t>
            </w:r>
          </w:p>
        </w:tc>
        <w:tc>
          <w:tcPr>
            <w:tcW w:w="4536" w:type="dxa"/>
            <w:tcBorders>
              <w:top w:val="nil"/>
              <w:left w:val="nil"/>
              <w:bottom w:val="single" w:sz="4" w:space="0" w:color="auto"/>
              <w:right w:val="single" w:sz="4" w:space="0" w:color="auto"/>
            </w:tcBorders>
            <w:shd w:val="clear" w:color="auto" w:fill="auto"/>
            <w:noWrap/>
            <w:vAlign w:val="center"/>
            <w:hideMark/>
          </w:tcPr>
          <w:p w14:paraId="4B101199"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Windows 10 Pro</w:t>
            </w:r>
          </w:p>
        </w:tc>
      </w:tr>
      <w:tr w:rsidR="00925D14" w:rsidRPr="00925D14" w14:paraId="78C70E55"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2C1E3D"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Typ pevného disku</w:t>
            </w:r>
          </w:p>
        </w:tc>
        <w:tc>
          <w:tcPr>
            <w:tcW w:w="4536" w:type="dxa"/>
            <w:tcBorders>
              <w:top w:val="nil"/>
              <w:left w:val="nil"/>
              <w:bottom w:val="single" w:sz="4" w:space="0" w:color="auto"/>
              <w:right w:val="single" w:sz="4" w:space="0" w:color="auto"/>
            </w:tcBorders>
            <w:shd w:val="clear" w:color="auto" w:fill="auto"/>
            <w:noWrap/>
            <w:vAlign w:val="center"/>
            <w:hideMark/>
          </w:tcPr>
          <w:p w14:paraId="4890DEFB"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SSD 256GB + 1TB</w:t>
            </w:r>
          </w:p>
        </w:tc>
      </w:tr>
      <w:tr w:rsidR="00925D14" w:rsidRPr="00925D14" w14:paraId="6E47D4B7"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7DDA34"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Interní paměť [GB]</w:t>
            </w:r>
          </w:p>
        </w:tc>
        <w:tc>
          <w:tcPr>
            <w:tcW w:w="4536" w:type="dxa"/>
            <w:tcBorders>
              <w:top w:val="nil"/>
              <w:left w:val="nil"/>
              <w:bottom w:val="single" w:sz="4" w:space="0" w:color="auto"/>
              <w:right w:val="single" w:sz="4" w:space="0" w:color="auto"/>
            </w:tcBorders>
            <w:shd w:val="clear" w:color="auto" w:fill="auto"/>
            <w:noWrap/>
            <w:vAlign w:val="center"/>
            <w:hideMark/>
          </w:tcPr>
          <w:p w14:paraId="0228B22B"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1 000</w:t>
            </w:r>
          </w:p>
        </w:tc>
      </w:tr>
      <w:tr w:rsidR="00925D14" w:rsidRPr="00925D14" w14:paraId="6FC8C697"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B85A0E" w14:textId="77777777" w:rsidR="00925D14" w:rsidRPr="00925D14" w:rsidRDefault="00925D14" w:rsidP="00925D14">
            <w:pPr>
              <w:spacing w:after="0" w:line="240" w:lineRule="auto"/>
              <w:rPr>
                <w:rFonts w:ascii="Times New Roman" w:eastAsia="Times New Roman" w:hAnsi="Times New Roman"/>
                <w:b/>
                <w:bCs/>
                <w:sz w:val="24"/>
                <w:szCs w:val="24"/>
                <w:lang w:eastAsia="cs-CZ"/>
              </w:rPr>
            </w:pPr>
            <w:r w:rsidRPr="00925D14">
              <w:rPr>
                <w:rFonts w:ascii="Times New Roman" w:eastAsia="Times New Roman" w:hAnsi="Times New Roman"/>
                <w:b/>
                <w:bCs/>
                <w:sz w:val="24"/>
                <w:szCs w:val="24"/>
                <w:lang w:eastAsia="cs-CZ"/>
              </w:rPr>
              <w:t>Procesor</w:t>
            </w:r>
          </w:p>
        </w:tc>
        <w:tc>
          <w:tcPr>
            <w:tcW w:w="4536" w:type="dxa"/>
            <w:tcBorders>
              <w:top w:val="nil"/>
              <w:left w:val="nil"/>
              <w:bottom w:val="single" w:sz="4" w:space="0" w:color="auto"/>
              <w:right w:val="single" w:sz="4" w:space="0" w:color="auto"/>
            </w:tcBorders>
            <w:shd w:val="clear" w:color="auto" w:fill="auto"/>
            <w:noWrap/>
            <w:vAlign w:val="center"/>
            <w:hideMark/>
          </w:tcPr>
          <w:p w14:paraId="3F63B94E"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w:t>
            </w:r>
          </w:p>
        </w:tc>
      </w:tr>
      <w:tr w:rsidR="00925D14" w:rsidRPr="00925D14" w14:paraId="4F11036C"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778638"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Typ procesoru</w:t>
            </w:r>
          </w:p>
        </w:tc>
        <w:tc>
          <w:tcPr>
            <w:tcW w:w="4536" w:type="dxa"/>
            <w:tcBorders>
              <w:top w:val="nil"/>
              <w:left w:val="nil"/>
              <w:bottom w:val="single" w:sz="4" w:space="0" w:color="auto"/>
              <w:right w:val="single" w:sz="4" w:space="0" w:color="auto"/>
            </w:tcBorders>
            <w:shd w:val="clear" w:color="auto" w:fill="auto"/>
            <w:noWrap/>
            <w:vAlign w:val="center"/>
            <w:hideMark/>
          </w:tcPr>
          <w:p w14:paraId="7864D374"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xml:space="preserve">Intel </w:t>
            </w:r>
            <w:proofErr w:type="spellStart"/>
            <w:r w:rsidRPr="00925D14">
              <w:rPr>
                <w:rFonts w:eastAsia="Times New Roman" w:cs="Calibri"/>
                <w:color w:val="000000"/>
                <w:lang w:eastAsia="cs-CZ"/>
              </w:rPr>
              <w:t>Core</w:t>
            </w:r>
            <w:proofErr w:type="spellEnd"/>
            <w:r w:rsidRPr="00925D14">
              <w:rPr>
                <w:rFonts w:eastAsia="Times New Roman" w:cs="Calibri"/>
                <w:color w:val="000000"/>
                <w:lang w:eastAsia="cs-CZ"/>
              </w:rPr>
              <w:t xml:space="preserve"> i3 nebo novější</w:t>
            </w:r>
          </w:p>
        </w:tc>
      </w:tr>
      <w:tr w:rsidR="00925D14" w:rsidRPr="00925D14" w14:paraId="7FCA6A4C"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BD30DB"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Generace procesoru</w:t>
            </w:r>
          </w:p>
        </w:tc>
        <w:tc>
          <w:tcPr>
            <w:tcW w:w="4536" w:type="dxa"/>
            <w:tcBorders>
              <w:top w:val="nil"/>
              <w:left w:val="nil"/>
              <w:bottom w:val="single" w:sz="4" w:space="0" w:color="auto"/>
              <w:right w:val="single" w:sz="4" w:space="0" w:color="auto"/>
            </w:tcBorders>
            <w:shd w:val="clear" w:color="auto" w:fill="auto"/>
            <w:noWrap/>
            <w:vAlign w:val="center"/>
            <w:hideMark/>
          </w:tcPr>
          <w:p w14:paraId="27082D9B" w14:textId="77777777" w:rsidR="00925D14" w:rsidRPr="00925D14" w:rsidRDefault="00925D14" w:rsidP="00925D14">
            <w:pPr>
              <w:spacing w:after="0" w:line="240" w:lineRule="auto"/>
              <w:rPr>
                <w:rFonts w:eastAsia="Times New Roman" w:cs="Calibri"/>
                <w:color w:val="000000"/>
                <w:lang w:eastAsia="cs-CZ"/>
              </w:rPr>
            </w:pPr>
            <w:proofErr w:type="spellStart"/>
            <w:r w:rsidRPr="00925D14">
              <w:rPr>
                <w:rFonts w:eastAsia="Times New Roman" w:cs="Calibri"/>
                <w:color w:val="000000"/>
                <w:lang w:eastAsia="cs-CZ"/>
              </w:rPr>
              <w:t>Coffee</w:t>
            </w:r>
            <w:proofErr w:type="spellEnd"/>
            <w:r w:rsidRPr="00925D14">
              <w:rPr>
                <w:rFonts w:eastAsia="Times New Roman" w:cs="Calibri"/>
                <w:color w:val="000000"/>
                <w:lang w:eastAsia="cs-CZ"/>
              </w:rPr>
              <w:t xml:space="preserve"> </w:t>
            </w:r>
            <w:proofErr w:type="spellStart"/>
            <w:r w:rsidRPr="00925D14">
              <w:rPr>
                <w:rFonts w:eastAsia="Times New Roman" w:cs="Calibri"/>
                <w:color w:val="000000"/>
                <w:lang w:eastAsia="cs-CZ"/>
              </w:rPr>
              <w:t>Lake</w:t>
            </w:r>
            <w:proofErr w:type="spellEnd"/>
            <w:r w:rsidRPr="00925D14">
              <w:rPr>
                <w:rFonts w:eastAsia="Times New Roman" w:cs="Calibri"/>
                <w:color w:val="000000"/>
                <w:lang w:eastAsia="cs-CZ"/>
              </w:rPr>
              <w:t xml:space="preserve"> - 9. generace</w:t>
            </w:r>
          </w:p>
        </w:tc>
      </w:tr>
      <w:tr w:rsidR="00925D14" w:rsidRPr="00925D14" w14:paraId="3B6525A3"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5CE165"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Model procesoru</w:t>
            </w:r>
          </w:p>
        </w:tc>
        <w:tc>
          <w:tcPr>
            <w:tcW w:w="4536" w:type="dxa"/>
            <w:tcBorders>
              <w:top w:val="nil"/>
              <w:left w:val="nil"/>
              <w:bottom w:val="single" w:sz="4" w:space="0" w:color="auto"/>
              <w:right w:val="single" w:sz="4" w:space="0" w:color="auto"/>
            </w:tcBorders>
            <w:shd w:val="clear" w:color="auto" w:fill="auto"/>
            <w:noWrap/>
            <w:vAlign w:val="center"/>
            <w:hideMark/>
          </w:tcPr>
          <w:p w14:paraId="6D3F95DD"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9100(3.6/4.2GHz 4jádra/4vlákna)</w:t>
            </w:r>
          </w:p>
        </w:tc>
      </w:tr>
      <w:tr w:rsidR="00925D14" w:rsidRPr="00925D14" w14:paraId="337CDEDF"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61BCDA" w14:textId="77777777" w:rsidR="00925D14" w:rsidRPr="00925D14" w:rsidRDefault="00925D14" w:rsidP="00925D14">
            <w:pPr>
              <w:spacing w:after="0" w:line="240" w:lineRule="auto"/>
              <w:rPr>
                <w:rFonts w:ascii="Times New Roman" w:eastAsia="Times New Roman" w:hAnsi="Times New Roman"/>
                <w:b/>
                <w:bCs/>
                <w:sz w:val="24"/>
                <w:szCs w:val="24"/>
                <w:lang w:eastAsia="cs-CZ"/>
              </w:rPr>
            </w:pPr>
            <w:r w:rsidRPr="00925D14">
              <w:rPr>
                <w:rFonts w:ascii="Times New Roman" w:eastAsia="Times New Roman" w:hAnsi="Times New Roman"/>
                <w:b/>
                <w:bCs/>
                <w:sz w:val="24"/>
                <w:szCs w:val="24"/>
                <w:lang w:eastAsia="cs-CZ"/>
              </w:rPr>
              <w:t>Paměť</w:t>
            </w:r>
          </w:p>
        </w:tc>
        <w:tc>
          <w:tcPr>
            <w:tcW w:w="4536" w:type="dxa"/>
            <w:tcBorders>
              <w:top w:val="nil"/>
              <w:left w:val="nil"/>
              <w:bottom w:val="single" w:sz="4" w:space="0" w:color="auto"/>
              <w:right w:val="single" w:sz="4" w:space="0" w:color="auto"/>
            </w:tcBorders>
            <w:shd w:val="clear" w:color="auto" w:fill="auto"/>
            <w:noWrap/>
            <w:vAlign w:val="center"/>
            <w:hideMark/>
          </w:tcPr>
          <w:p w14:paraId="6A96BA7B"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w:t>
            </w:r>
          </w:p>
        </w:tc>
      </w:tr>
      <w:tr w:rsidR="00925D14" w:rsidRPr="00925D14" w14:paraId="06125BFB"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7ED0D9"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Velikost operační paměti [GB]</w:t>
            </w:r>
          </w:p>
        </w:tc>
        <w:tc>
          <w:tcPr>
            <w:tcW w:w="4536" w:type="dxa"/>
            <w:tcBorders>
              <w:top w:val="nil"/>
              <w:left w:val="nil"/>
              <w:bottom w:val="single" w:sz="4" w:space="0" w:color="auto"/>
              <w:right w:val="single" w:sz="4" w:space="0" w:color="auto"/>
            </w:tcBorders>
            <w:shd w:val="clear" w:color="auto" w:fill="auto"/>
            <w:noWrap/>
            <w:vAlign w:val="center"/>
            <w:hideMark/>
          </w:tcPr>
          <w:p w14:paraId="141F0BBF"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8</w:t>
            </w:r>
          </w:p>
        </w:tc>
      </w:tr>
      <w:tr w:rsidR="00925D14" w:rsidRPr="00925D14" w14:paraId="56E2C84A"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5F6B80"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lastRenderedPageBreak/>
              <w:t>Typ paměti</w:t>
            </w:r>
          </w:p>
        </w:tc>
        <w:tc>
          <w:tcPr>
            <w:tcW w:w="4536" w:type="dxa"/>
            <w:tcBorders>
              <w:top w:val="nil"/>
              <w:left w:val="nil"/>
              <w:bottom w:val="single" w:sz="4" w:space="0" w:color="auto"/>
              <w:right w:val="single" w:sz="4" w:space="0" w:color="auto"/>
            </w:tcBorders>
            <w:shd w:val="clear" w:color="auto" w:fill="auto"/>
            <w:noWrap/>
            <w:vAlign w:val="center"/>
            <w:hideMark/>
          </w:tcPr>
          <w:p w14:paraId="2CABD3A2"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DDR4 DIMM (slot)</w:t>
            </w:r>
          </w:p>
        </w:tc>
      </w:tr>
      <w:tr w:rsidR="00925D14" w:rsidRPr="00925D14" w14:paraId="31E2EBAE"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2AA1F0"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Paměťové sloty</w:t>
            </w:r>
          </w:p>
        </w:tc>
        <w:tc>
          <w:tcPr>
            <w:tcW w:w="4536" w:type="dxa"/>
            <w:tcBorders>
              <w:top w:val="nil"/>
              <w:left w:val="nil"/>
              <w:bottom w:val="single" w:sz="4" w:space="0" w:color="auto"/>
              <w:right w:val="single" w:sz="4" w:space="0" w:color="auto"/>
            </w:tcBorders>
            <w:shd w:val="clear" w:color="auto" w:fill="auto"/>
            <w:noWrap/>
            <w:vAlign w:val="center"/>
            <w:hideMark/>
          </w:tcPr>
          <w:p w14:paraId="5F9352F8"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2 (1 volný)</w:t>
            </w:r>
          </w:p>
        </w:tc>
      </w:tr>
      <w:tr w:rsidR="00925D14" w:rsidRPr="00925D14" w14:paraId="0DD359C5"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784827"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Frekvence paměti [MHz]</w:t>
            </w:r>
          </w:p>
        </w:tc>
        <w:tc>
          <w:tcPr>
            <w:tcW w:w="4536" w:type="dxa"/>
            <w:tcBorders>
              <w:top w:val="nil"/>
              <w:left w:val="nil"/>
              <w:bottom w:val="single" w:sz="4" w:space="0" w:color="auto"/>
              <w:right w:val="single" w:sz="4" w:space="0" w:color="auto"/>
            </w:tcBorders>
            <w:shd w:val="clear" w:color="auto" w:fill="auto"/>
            <w:noWrap/>
            <w:vAlign w:val="center"/>
            <w:hideMark/>
          </w:tcPr>
          <w:p w14:paraId="4674E71F"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2 400</w:t>
            </w:r>
          </w:p>
        </w:tc>
      </w:tr>
      <w:tr w:rsidR="00925D14" w:rsidRPr="00925D14" w14:paraId="22A451E9"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279550" w14:textId="77777777" w:rsidR="00925D14" w:rsidRPr="00925D14" w:rsidRDefault="00925D14" w:rsidP="00925D14">
            <w:pPr>
              <w:spacing w:after="0" w:line="240" w:lineRule="auto"/>
              <w:rPr>
                <w:rFonts w:ascii="Times New Roman" w:eastAsia="Times New Roman" w:hAnsi="Times New Roman"/>
                <w:b/>
                <w:bCs/>
                <w:sz w:val="24"/>
                <w:szCs w:val="24"/>
                <w:lang w:eastAsia="cs-CZ"/>
              </w:rPr>
            </w:pPr>
            <w:r w:rsidRPr="00925D14">
              <w:rPr>
                <w:rFonts w:ascii="Times New Roman" w:eastAsia="Times New Roman" w:hAnsi="Times New Roman"/>
                <w:b/>
                <w:bCs/>
                <w:sz w:val="24"/>
                <w:szCs w:val="24"/>
                <w:lang w:eastAsia="cs-CZ"/>
              </w:rPr>
              <w:t>Úložiště</w:t>
            </w:r>
          </w:p>
        </w:tc>
        <w:tc>
          <w:tcPr>
            <w:tcW w:w="4536" w:type="dxa"/>
            <w:tcBorders>
              <w:top w:val="nil"/>
              <w:left w:val="nil"/>
              <w:bottom w:val="single" w:sz="4" w:space="0" w:color="auto"/>
              <w:right w:val="single" w:sz="4" w:space="0" w:color="auto"/>
            </w:tcBorders>
            <w:shd w:val="clear" w:color="auto" w:fill="auto"/>
            <w:noWrap/>
            <w:vAlign w:val="center"/>
            <w:hideMark/>
          </w:tcPr>
          <w:p w14:paraId="0997E121"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w:t>
            </w:r>
          </w:p>
        </w:tc>
      </w:tr>
      <w:tr w:rsidR="00925D14" w:rsidRPr="00925D14" w14:paraId="7A8ADCDD"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E70BDD"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Optická mechanika</w:t>
            </w:r>
          </w:p>
        </w:tc>
        <w:tc>
          <w:tcPr>
            <w:tcW w:w="4536" w:type="dxa"/>
            <w:tcBorders>
              <w:top w:val="nil"/>
              <w:left w:val="nil"/>
              <w:bottom w:val="single" w:sz="4" w:space="0" w:color="auto"/>
              <w:right w:val="single" w:sz="4" w:space="0" w:color="auto"/>
            </w:tcBorders>
            <w:shd w:val="clear" w:color="auto" w:fill="auto"/>
            <w:noWrap/>
            <w:vAlign w:val="center"/>
            <w:hideMark/>
          </w:tcPr>
          <w:p w14:paraId="7EBED8AA"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DVD</w:t>
            </w:r>
          </w:p>
        </w:tc>
      </w:tr>
      <w:tr w:rsidR="00925D14" w:rsidRPr="00925D14" w14:paraId="146A0925"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48107B"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Počet pevných disků</w:t>
            </w:r>
          </w:p>
        </w:tc>
        <w:tc>
          <w:tcPr>
            <w:tcW w:w="4536" w:type="dxa"/>
            <w:tcBorders>
              <w:top w:val="nil"/>
              <w:left w:val="nil"/>
              <w:bottom w:val="single" w:sz="4" w:space="0" w:color="auto"/>
              <w:right w:val="single" w:sz="4" w:space="0" w:color="auto"/>
            </w:tcBorders>
            <w:shd w:val="clear" w:color="auto" w:fill="auto"/>
            <w:noWrap/>
            <w:vAlign w:val="center"/>
            <w:hideMark/>
          </w:tcPr>
          <w:p w14:paraId="33AD24D0"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1</w:t>
            </w:r>
          </w:p>
        </w:tc>
      </w:tr>
      <w:tr w:rsidR="00925D14" w:rsidRPr="00925D14" w14:paraId="184D369D"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ED9227"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Typ pevného disku</w:t>
            </w:r>
          </w:p>
        </w:tc>
        <w:tc>
          <w:tcPr>
            <w:tcW w:w="4536" w:type="dxa"/>
            <w:tcBorders>
              <w:top w:val="nil"/>
              <w:left w:val="nil"/>
              <w:bottom w:val="single" w:sz="4" w:space="0" w:color="auto"/>
              <w:right w:val="single" w:sz="4" w:space="0" w:color="auto"/>
            </w:tcBorders>
            <w:shd w:val="clear" w:color="auto" w:fill="auto"/>
            <w:noWrap/>
            <w:vAlign w:val="center"/>
            <w:hideMark/>
          </w:tcPr>
          <w:p w14:paraId="2F0CC779"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SSD 256GB</w:t>
            </w:r>
          </w:p>
        </w:tc>
      </w:tr>
      <w:tr w:rsidR="00925D14" w:rsidRPr="00925D14" w14:paraId="50BF51C9"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34EDB7"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Kapacita HDD [GB]</w:t>
            </w:r>
          </w:p>
        </w:tc>
        <w:tc>
          <w:tcPr>
            <w:tcW w:w="4536" w:type="dxa"/>
            <w:tcBorders>
              <w:top w:val="nil"/>
              <w:left w:val="nil"/>
              <w:bottom w:val="single" w:sz="4" w:space="0" w:color="auto"/>
              <w:right w:val="single" w:sz="4" w:space="0" w:color="auto"/>
            </w:tcBorders>
            <w:shd w:val="clear" w:color="auto" w:fill="auto"/>
            <w:noWrap/>
            <w:vAlign w:val="center"/>
            <w:hideMark/>
          </w:tcPr>
          <w:p w14:paraId="3A9066AA"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HDD 1000</w:t>
            </w:r>
          </w:p>
        </w:tc>
      </w:tr>
      <w:tr w:rsidR="00925D14" w:rsidRPr="00925D14" w14:paraId="535E90CE"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B1778A" w14:textId="77777777" w:rsidR="00925D14" w:rsidRPr="00925D14" w:rsidRDefault="00925D14" w:rsidP="00925D14">
            <w:pPr>
              <w:spacing w:after="0" w:line="240" w:lineRule="auto"/>
              <w:rPr>
                <w:rFonts w:ascii="Times New Roman" w:eastAsia="Times New Roman" w:hAnsi="Times New Roman"/>
                <w:sz w:val="24"/>
                <w:szCs w:val="24"/>
                <w:lang w:eastAsia="cs-CZ"/>
              </w:rPr>
            </w:pPr>
            <w:proofErr w:type="spellStart"/>
            <w:r w:rsidRPr="00925D14">
              <w:rPr>
                <w:rFonts w:ascii="Times New Roman" w:eastAsia="Times New Roman" w:hAnsi="Times New Roman"/>
                <w:sz w:val="24"/>
                <w:szCs w:val="24"/>
                <w:lang w:eastAsia="cs-CZ"/>
              </w:rPr>
              <w:t>Ot</w:t>
            </w:r>
            <w:proofErr w:type="spellEnd"/>
            <w:r w:rsidRPr="00925D14">
              <w:rPr>
                <w:rFonts w:ascii="Times New Roman" w:eastAsia="Times New Roman" w:hAnsi="Times New Roman"/>
                <w:sz w:val="24"/>
                <w:szCs w:val="24"/>
                <w:lang w:eastAsia="cs-CZ"/>
              </w:rPr>
              <w:t>./min pevného disku</w:t>
            </w:r>
          </w:p>
        </w:tc>
        <w:tc>
          <w:tcPr>
            <w:tcW w:w="4536" w:type="dxa"/>
            <w:tcBorders>
              <w:top w:val="nil"/>
              <w:left w:val="nil"/>
              <w:bottom w:val="single" w:sz="4" w:space="0" w:color="auto"/>
              <w:right w:val="single" w:sz="4" w:space="0" w:color="auto"/>
            </w:tcBorders>
            <w:shd w:val="clear" w:color="auto" w:fill="auto"/>
            <w:noWrap/>
            <w:vAlign w:val="center"/>
            <w:hideMark/>
          </w:tcPr>
          <w:p w14:paraId="7143DC12"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7200</w:t>
            </w:r>
          </w:p>
        </w:tc>
      </w:tr>
      <w:tr w:rsidR="00925D14" w:rsidRPr="00925D14" w14:paraId="2A78E97D"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E608D3"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Čtečka paměťových karet</w:t>
            </w:r>
          </w:p>
        </w:tc>
        <w:tc>
          <w:tcPr>
            <w:tcW w:w="4536" w:type="dxa"/>
            <w:tcBorders>
              <w:top w:val="nil"/>
              <w:left w:val="nil"/>
              <w:bottom w:val="single" w:sz="4" w:space="0" w:color="auto"/>
              <w:right w:val="single" w:sz="4" w:space="0" w:color="auto"/>
            </w:tcBorders>
            <w:shd w:val="clear" w:color="auto" w:fill="auto"/>
            <w:noWrap/>
            <w:vAlign w:val="center"/>
            <w:hideMark/>
          </w:tcPr>
          <w:p w14:paraId="2CED6643"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ANO</w:t>
            </w:r>
          </w:p>
        </w:tc>
      </w:tr>
      <w:tr w:rsidR="00925D14" w:rsidRPr="00925D14" w14:paraId="6D138F0D"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A22F62" w14:textId="77777777" w:rsidR="00925D14" w:rsidRPr="00925D14" w:rsidRDefault="00925D14" w:rsidP="00925D14">
            <w:pPr>
              <w:spacing w:after="0" w:line="240" w:lineRule="auto"/>
              <w:rPr>
                <w:rFonts w:ascii="Times New Roman" w:eastAsia="Times New Roman" w:hAnsi="Times New Roman"/>
                <w:b/>
                <w:bCs/>
                <w:sz w:val="24"/>
                <w:szCs w:val="24"/>
                <w:lang w:eastAsia="cs-CZ"/>
              </w:rPr>
            </w:pPr>
            <w:r w:rsidRPr="00925D14">
              <w:rPr>
                <w:rFonts w:ascii="Times New Roman" w:eastAsia="Times New Roman" w:hAnsi="Times New Roman"/>
                <w:b/>
                <w:bCs/>
                <w:sz w:val="24"/>
                <w:szCs w:val="24"/>
                <w:lang w:eastAsia="cs-CZ"/>
              </w:rPr>
              <w:t>Zobrazení a grafika</w:t>
            </w:r>
          </w:p>
        </w:tc>
        <w:tc>
          <w:tcPr>
            <w:tcW w:w="4536" w:type="dxa"/>
            <w:tcBorders>
              <w:top w:val="nil"/>
              <w:left w:val="nil"/>
              <w:bottom w:val="single" w:sz="4" w:space="0" w:color="auto"/>
              <w:right w:val="single" w:sz="4" w:space="0" w:color="auto"/>
            </w:tcBorders>
            <w:shd w:val="clear" w:color="auto" w:fill="auto"/>
            <w:noWrap/>
            <w:vAlign w:val="center"/>
            <w:hideMark/>
          </w:tcPr>
          <w:p w14:paraId="1800ADAD"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w:t>
            </w:r>
          </w:p>
        </w:tc>
      </w:tr>
      <w:tr w:rsidR="00925D14" w:rsidRPr="00925D14" w14:paraId="4E334D06"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63D152"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Druh grafické karty</w:t>
            </w:r>
          </w:p>
        </w:tc>
        <w:tc>
          <w:tcPr>
            <w:tcW w:w="4536" w:type="dxa"/>
            <w:tcBorders>
              <w:top w:val="nil"/>
              <w:left w:val="nil"/>
              <w:bottom w:val="single" w:sz="4" w:space="0" w:color="auto"/>
              <w:right w:val="single" w:sz="4" w:space="0" w:color="auto"/>
            </w:tcBorders>
            <w:shd w:val="clear" w:color="auto" w:fill="auto"/>
            <w:noWrap/>
            <w:vAlign w:val="center"/>
            <w:hideMark/>
          </w:tcPr>
          <w:p w14:paraId="6A620A55"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Integrovaná</w:t>
            </w:r>
          </w:p>
        </w:tc>
      </w:tr>
      <w:tr w:rsidR="00925D14" w:rsidRPr="00925D14" w14:paraId="3EEDFE25"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1EB978"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Grafická karta</w:t>
            </w:r>
          </w:p>
        </w:tc>
        <w:tc>
          <w:tcPr>
            <w:tcW w:w="4536" w:type="dxa"/>
            <w:tcBorders>
              <w:top w:val="nil"/>
              <w:left w:val="nil"/>
              <w:bottom w:val="single" w:sz="4" w:space="0" w:color="auto"/>
              <w:right w:val="single" w:sz="4" w:space="0" w:color="auto"/>
            </w:tcBorders>
            <w:shd w:val="clear" w:color="auto" w:fill="auto"/>
            <w:noWrap/>
            <w:vAlign w:val="center"/>
            <w:hideMark/>
          </w:tcPr>
          <w:p w14:paraId="32BE05B7"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xml:space="preserve">Intel HUD </w:t>
            </w:r>
            <w:proofErr w:type="spellStart"/>
            <w:r w:rsidRPr="00925D14">
              <w:rPr>
                <w:rFonts w:eastAsia="Times New Roman" w:cs="Calibri"/>
                <w:color w:val="000000"/>
                <w:lang w:eastAsia="cs-CZ"/>
              </w:rPr>
              <w:t>Graphics</w:t>
            </w:r>
            <w:proofErr w:type="spellEnd"/>
          </w:p>
        </w:tc>
      </w:tr>
      <w:tr w:rsidR="00925D14" w:rsidRPr="00925D14" w14:paraId="4F787C12"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3BA1EA" w14:textId="77777777" w:rsidR="00925D14" w:rsidRPr="00925D14" w:rsidRDefault="00925D14" w:rsidP="00925D14">
            <w:pPr>
              <w:spacing w:after="0" w:line="240" w:lineRule="auto"/>
              <w:rPr>
                <w:rFonts w:ascii="Times New Roman" w:eastAsia="Times New Roman" w:hAnsi="Times New Roman"/>
                <w:b/>
                <w:bCs/>
                <w:sz w:val="24"/>
                <w:szCs w:val="24"/>
                <w:lang w:eastAsia="cs-CZ"/>
              </w:rPr>
            </w:pPr>
            <w:r w:rsidRPr="00925D14">
              <w:rPr>
                <w:rFonts w:ascii="Times New Roman" w:eastAsia="Times New Roman" w:hAnsi="Times New Roman"/>
                <w:b/>
                <w:bCs/>
                <w:sz w:val="24"/>
                <w:szCs w:val="24"/>
                <w:lang w:eastAsia="cs-CZ"/>
              </w:rPr>
              <w:t>Síť a komunikace</w:t>
            </w:r>
          </w:p>
        </w:tc>
        <w:tc>
          <w:tcPr>
            <w:tcW w:w="4536" w:type="dxa"/>
            <w:tcBorders>
              <w:top w:val="nil"/>
              <w:left w:val="nil"/>
              <w:bottom w:val="single" w:sz="4" w:space="0" w:color="auto"/>
              <w:right w:val="single" w:sz="4" w:space="0" w:color="auto"/>
            </w:tcBorders>
            <w:shd w:val="clear" w:color="auto" w:fill="auto"/>
            <w:noWrap/>
            <w:vAlign w:val="center"/>
            <w:hideMark/>
          </w:tcPr>
          <w:p w14:paraId="49BF6AFE"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w:t>
            </w:r>
          </w:p>
        </w:tc>
      </w:tr>
      <w:tr w:rsidR="00925D14" w:rsidRPr="00925D14" w14:paraId="2E63BB5B"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3CAAA9"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Bluetooth verze</w:t>
            </w:r>
          </w:p>
        </w:tc>
        <w:tc>
          <w:tcPr>
            <w:tcW w:w="4536" w:type="dxa"/>
            <w:tcBorders>
              <w:top w:val="nil"/>
              <w:left w:val="nil"/>
              <w:bottom w:val="single" w:sz="4" w:space="0" w:color="auto"/>
              <w:right w:val="single" w:sz="4" w:space="0" w:color="auto"/>
            </w:tcBorders>
            <w:shd w:val="clear" w:color="auto" w:fill="auto"/>
            <w:noWrap/>
            <w:vAlign w:val="center"/>
            <w:hideMark/>
          </w:tcPr>
          <w:p w14:paraId="1E6BF35B"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v4.0</w:t>
            </w:r>
          </w:p>
        </w:tc>
      </w:tr>
      <w:tr w:rsidR="00925D14" w:rsidRPr="00925D14" w14:paraId="75C207F9"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176EF8"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Typ síťové karty</w:t>
            </w:r>
          </w:p>
        </w:tc>
        <w:tc>
          <w:tcPr>
            <w:tcW w:w="4536" w:type="dxa"/>
            <w:tcBorders>
              <w:top w:val="nil"/>
              <w:left w:val="nil"/>
              <w:bottom w:val="single" w:sz="4" w:space="0" w:color="auto"/>
              <w:right w:val="single" w:sz="4" w:space="0" w:color="auto"/>
            </w:tcBorders>
            <w:shd w:val="clear" w:color="auto" w:fill="auto"/>
            <w:noWrap/>
            <w:vAlign w:val="center"/>
            <w:hideMark/>
          </w:tcPr>
          <w:p w14:paraId="750902EC"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GLAN,WLAN</w:t>
            </w:r>
          </w:p>
        </w:tc>
      </w:tr>
      <w:tr w:rsidR="00925D14" w:rsidRPr="00925D14" w14:paraId="5E8C2BC0"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B8DF8F"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Wi-Fi standardy</w:t>
            </w:r>
          </w:p>
        </w:tc>
        <w:tc>
          <w:tcPr>
            <w:tcW w:w="4536" w:type="dxa"/>
            <w:tcBorders>
              <w:top w:val="nil"/>
              <w:left w:val="nil"/>
              <w:bottom w:val="single" w:sz="4" w:space="0" w:color="auto"/>
              <w:right w:val="single" w:sz="4" w:space="0" w:color="auto"/>
            </w:tcBorders>
            <w:shd w:val="clear" w:color="auto" w:fill="auto"/>
            <w:noWrap/>
            <w:vAlign w:val="center"/>
            <w:hideMark/>
          </w:tcPr>
          <w:p w14:paraId="62652D6A"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b/g/n</w:t>
            </w:r>
          </w:p>
        </w:tc>
      </w:tr>
      <w:tr w:rsidR="00925D14" w:rsidRPr="00925D14" w14:paraId="3E13DAF7"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774256"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HDMI</w:t>
            </w:r>
          </w:p>
        </w:tc>
        <w:tc>
          <w:tcPr>
            <w:tcW w:w="4536" w:type="dxa"/>
            <w:tcBorders>
              <w:top w:val="nil"/>
              <w:left w:val="nil"/>
              <w:bottom w:val="single" w:sz="4" w:space="0" w:color="auto"/>
              <w:right w:val="single" w:sz="4" w:space="0" w:color="auto"/>
            </w:tcBorders>
            <w:shd w:val="clear" w:color="auto" w:fill="auto"/>
            <w:noWrap/>
            <w:vAlign w:val="center"/>
            <w:hideMark/>
          </w:tcPr>
          <w:p w14:paraId="7438B20F"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ANO</w:t>
            </w:r>
          </w:p>
        </w:tc>
      </w:tr>
      <w:tr w:rsidR="00925D14" w:rsidRPr="00925D14" w14:paraId="6B994602"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C416C4"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VGA [D-Sub]</w:t>
            </w:r>
          </w:p>
        </w:tc>
        <w:tc>
          <w:tcPr>
            <w:tcW w:w="4536" w:type="dxa"/>
            <w:tcBorders>
              <w:top w:val="nil"/>
              <w:left w:val="nil"/>
              <w:bottom w:val="single" w:sz="4" w:space="0" w:color="auto"/>
              <w:right w:val="single" w:sz="4" w:space="0" w:color="auto"/>
            </w:tcBorders>
            <w:shd w:val="clear" w:color="auto" w:fill="auto"/>
            <w:noWrap/>
            <w:vAlign w:val="center"/>
            <w:hideMark/>
          </w:tcPr>
          <w:p w14:paraId="6FAA194B"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ANO</w:t>
            </w:r>
          </w:p>
        </w:tc>
      </w:tr>
      <w:tr w:rsidR="00925D14" w:rsidRPr="00925D14" w14:paraId="5C2BF806"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1FACFD"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RJ-45</w:t>
            </w:r>
          </w:p>
        </w:tc>
        <w:tc>
          <w:tcPr>
            <w:tcW w:w="4536" w:type="dxa"/>
            <w:tcBorders>
              <w:top w:val="nil"/>
              <w:left w:val="nil"/>
              <w:bottom w:val="single" w:sz="4" w:space="0" w:color="auto"/>
              <w:right w:val="single" w:sz="4" w:space="0" w:color="auto"/>
            </w:tcBorders>
            <w:shd w:val="clear" w:color="auto" w:fill="auto"/>
            <w:noWrap/>
            <w:vAlign w:val="center"/>
            <w:hideMark/>
          </w:tcPr>
          <w:p w14:paraId="443C6643"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ANO</w:t>
            </w:r>
          </w:p>
        </w:tc>
      </w:tr>
      <w:tr w:rsidR="00925D14" w:rsidRPr="00925D14" w14:paraId="3D675651" w14:textId="77777777" w:rsidTr="00DA2528">
        <w:trPr>
          <w:trHeight w:val="62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D6D64C"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Počet USB 3.0/3.1/3.2 Gen 1 Type-A</w:t>
            </w:r>
          </w:p>
        </w:tc>
        <w:tc>
          <w:tcPr>
            <w:tcW w:w="4536" w:type="dxa"/>
            <w:tcBorders>
              <w:top w:val="nil"/>
              <w:left w:val="nil"/>
              <w:bottom w:val="single" w:sz="4" w:space="0" w:color="auto"/>
              <w:right w:val="single" w:sz="4" w:space="0" w:color="auto"/>
            </w:tcBorders>
            <w:shd w:val="clear" w:color="auto" w:fill="auto"/>
            <w:noWrap/>
            <w:vAlign w:val="center"/>
            <w:hideMark/>
          </w:tcPr>
          <w:p w14:paraId="55E7EC76"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2</w:t>
            </w:r>
          </w:p>
        </w:tc>
      </w:tr>
      <w:tr w:rsidR="00925D14" w:rsidRPr="00925D14" w14:paraId="5B1B9AC9"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672709"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Počet USB 2.0 Type-A</w:t>
            </w:r>
          </w:p>
        </w:tc>
        <w:tc>
          <w:tcPr>
            <w:tcW w:w="4536" w:type="dxa"/>
            <w:tcBorders>
              <w:top w:val="nil"/>
              <w:left w:val="nil"/>
              <w:bottom w:val="single" w:sz="4" w:space="0" w:color="auto"/>
              <w:right w:val="single" w:sz="4" w:space="0" w:color="auto"/>
            </w:tcBorders>
            <w:shd w:val="clear" w:color="auto" w:fill="auto"/>
            <w:noWrap/>
            <w:vAlign w:val="center"/>
            <w:hideMark/>
          </w:tcPr>
          <w:p w14:paraId="5051544B"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4</w:t>
            </w:r>
          </w:p>
        </w:tc>
      </w:tr>
      <w:tr w:rsidR="00925D14" w:rsidRPr="00925D14" w14:paraId="7CD13237"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0DED2E"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Operační systém</w:t>
            </w:r>
          </w:p>
        </w:tc>
        <w:tc>
          <w:tcPr>
            <w:tcW w:w="4536" w:type="dxa"/>
            <w:tcBorders>
              <w:top w:val="nil"/>
              <w:left w:val="nil"/>
              <w:bottom w:val="single" w:sz="4" w:space="0" w:color="auto"/>
              <w:right w:val="single" w:sz="4" w:space="0" w:color="auto"/>
            </w:tcBorders>
            <w:shd w:val="clear" w:color="auto" w:fill="auto"/>
            <w:noWrap/>
            <w:vAlign w:val="center"/>
            <w:hideMark/>
          </w:tcPr>
          <w:p w14:paraId="2A50E796"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w:t>
            </w:r>
          </w:p>
        </w:tc>
      </w:tr>
      <w:tr w:rsidR="00925D14" w:rsidRPr="00925D14" w14:paraId="2DA4ECA6"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806830"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Operační systém</w:t>
            </w:r>
          </w:p>
        </w:tc>
        <w:tc>
          <w:tcPr>
            <w:tcW w:w="4536" w:type="dxa"/>
            <w:tcBorders>
              <w:top w:val="nil"/>
              <w:left w:val="nil"/>
              <w:bottom w:val="single" w:sz="4" w:space="0" w:color="auto"/>
              <w:right w:val="single" w:sz="4" w:space="0" w:color="auto"/>
            </w:tcBorders>
            <w:shd w:val="clear" w:color="auto" w:fill="auto"/>
            <w:noWrap/>
            <w:vAlign w:val="center"/>
            <w:hideMark/>
          </w:tcPr>
          <w:p w14:paraId="5929A4D2"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Windows 10 Pro</w:t>
            </w:r>
          </w:p>
        </w:tc>
      </w:tr>
      <w:tr w:rsidR="00925D14" w:rsidRPr="00925D14" w14:paraId="4E670D28" w14:textId="77777777" w:rsidTr="00DA2528">
        <w:trPr>
          <w:trHeight w:val="62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1771E0" w14:textId="77777777" w:rsidR="00925D14" w:rsidRPr="00925D14" w:rsidRDefault="00925D14" w:rsidP="00925D14">
            <w:pPr>
              <w:spacing w:after="0" w:line="240" w:lineRule="auto"/>
              <w:rPr>
                <w:rFonts w:ascii="Times New Roman" w:eastAsia="Times New Roman" w:hAnsi="Times New Roman"/>
                <w:b/>
                <w:bCs/>
                <w:sz w:val="24"/>
                <w:szCs w:val="24"/>
                <w:lang w:eastAsia="cs-CZ"/>
              </w:rPr>
            </w:pPr>
            <w:r w:rsidRPr="00925D14">
              <w:rPr>
                <w:rFonts w:ascii="Times New Roman" w:eastAsia="Times New Roman" w:hAnsi="Times New Roman"/>
                <w:b/>
                <w:bCs/>
                <w:sz w:val="24"/>
                <w:szCs w:val="24"/>
                <w:lang w:eastAsia="cs-CZ"/>
              </w:rPr>
              <w:t>Fyzické charakteristiky a napájení</w:t>
            </w:r>
          </w:p>
        </w:tc>
        <w:tc>
          <w:tcPr>
            <w:tcW w:w="4536" w:type="dxa"/>
            <w:tcBorders>
              <w:top w:val="nil"/>
              <w:left w:val="nil"/>
              <w:bottom w:val="single" w:sz="4" w:space="0" w:color="auto"/>
              <w:right w:val="single" w:sz="4" w:space="0" w:color="auto"/>
            </w:tcBorders>
            <w:shd w:val="clear" w:color="auto" w:fill="auto"/>
            <w:noWrap/>
            <w:vAlign w:val="center"/>
            <w:hideMark/>
          </w:tcPr>
          <w:p w14:paraId="3D78627C"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 </w:t>
            </w:r>
          </w:p>
        </w:tc>
      </w:tr>
      <w:tr w:rsidR="00925D14" w:rsidRPr="00925D14" w14:paraId="10389B98"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7096C3"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Barva</w:t>
            </w:r>
          </w:p>
        </w:tc>
        <w:tc>
          <w:tcPr>
            <w:tcW w:w="4536" w:type="dxa"/>
            <w:tcBorders>
              <w:top w:val="nil"/>
              <w:left w:val="nil"/>
              <w:bottom w:val="single" w:sz="4" w:space="0" w:color="auto"/>
              <w:right w:val="single" w:sz="4" w:space="0" w:color="auto"/>
            </w:tcBorders>
            <w:shd w:val="clear" w:color="auto" w:fill="auto"/>
            <w:noWrap/>
            <w:vAlign w:val="center"/>
            <w:hideMark/>
          </w:tcPr>
          <w:p w14:paraId="1454B1E0"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Černá</w:t>
            </w:r>
          </w:p>
        </w:tc>
      </w:tr>
      <w:tr w:rsidR="00925D14" w:rsidRPr="00925D14" w14:paraId="74A91F37"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B5D90E"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Maximální výkon zdroje [W]</w:t>
            </w:r>
          </w:p>
        </w:tc>
        <w:tc>
          <w:tcPr>
            <w:tcW w:w="4536" w:type="dxa"/>
            <w:tcBorders>
              <w:top w:val="nil"/>
              <w:left w:val="nil"/>
              <w:bottom w:val="single" w:sz="4" w:space="0" w:color="auto"/>
              <w:right w:val="single" w:sz="4" w:space="0" w:color="auto"/>
            </w:tcBorders>
            <w:shd w:val="clear" w:color="auto" w:fill="auto"/>
            <w:noWrap/>
            <w:vAlign w:val="center"/>
            <w:hideMark/>
          </w:tcPr>
          <w:p w14:paraId="6954C8D2"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290</w:t>
            </w:r>
          </w:p>
        </w:tc>
      </w:tr>
      <w:tr w:rsidR="00925D14" w:rsidRPr="00925D14" w14:paraId="36A8DA7C"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1F75A6"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Výška [mm]</w:t>
            </w:r>
          </w:p>
        </w:tc>
        <w:tc>
          <w:tcPr>
            <w:tcW w:w="4536" w:type="dxa"/>
            <w:tcBorders>
              <w:top w:val="nil"/>
              <w:left w:val="nil"/>
              <w:bottom w:val="single" w:sz="4" w:space="0" w:color="auto"/>
              <w:right w:val="single" w:sz="4" w:space="0" w:color="auto"/>
            </w:tcBorders>
            <w:shd w:val="clear" w:color="auto" w:fill="auto"/>
            <w:noWrap/>
            <w:vAlign w:val="center"/>
            <w:hideMark/>
          </w:tcPr>
          <w:p w14:paraId="2CF10DBD"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373,7</w:t>
            </w:r>
          </w:p>
        </w:tc>
      </w:tr>
      <w:tr w:rsidR="00925D14" w:rsidRPr="00925D14" w14:paraId="1E73A94C"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D2A430"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Šířka [mm]</w:t>
            </w:r>
          </w:p>
        </w:tc>
        <w:tc>
          <w:tcPr>
            <w:tcW w:w="4536" w:type="dxa"/>
            <w:tcBorders>
              <w:top w:val="nil"/>
              <w:left w:val="nil"/>
              <w:bottom w:val="single" w:sz="4" w:space="0" w:color="auto"/>
              <w:right w:val="single" w:sz="4" w:space="0" w:color="auto"/>
            </w:tcBorders>
            <w:shd w:val="clear" w:color="auto" w:fill="auto"/>
            <w:noWrap/>
            <w:vAlign w:val="center"/>
            <w:hideMark/>
          </w:tcPr>
          <w:p w14:paraId="59F17072"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160</w:t>
            </w:r>
          </w:p>
        </w:tc>
      </w:tr>
      <w:tr w:rsidR="00925D14" w:rsidRPr="00925D14" w14:paraId="4B5F1B0A"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3280F4"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Hloubka [mm]</w:t>
            </w:r>
          </w:p>
        </w:tc>
        <w:tc>
          <w:tcPr>
            <w:tcW w:w="4536" w:type="dxa"/>
            <w:tcBorders>
              <w:top w:val="nil"/>
              <w:left w:val="nil"/>
              <w:bottom w:val="single" w:sz="4" w:space="0" w:color="auto"/>
              <w:right w:val="single" w:sz="4" w:space="0" w:color="auto"/>
            </w:tcBorders>
            <w:shd w:val="clear" w:color="auto" w:fill="auto"/>
            <w:noWrap/>
            <w:vAlign w:val="center"/>
            <w:hideMark/>
          </w:tcPr>
          <w:p w14:paraId="6A8A0141"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294</w:t>
            </w:r>
          </w:p>
        </w:tc>
      </w:tr>
      <w:tr w:rsidR="00925D14" w:rsidRPr="00925D14" w14:paraId="0C23FA4B" w14:textId="77777777" w:rsidTr="00DA2528">
        <w:trPr>
          <w:trHeight w:val="3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9D3536" w14:textId="77777777" w:rsidR="00925D14" w:rsidRPr="00925D14" w:rsidRDefault="00925D14" w:rsidP="00925D14">
            <w:pPr>
              <w:spacing w:after="0" w:line="240" w:lineRule="auto"/>
              <w:rPr>
                <w:rFonts w:ascii="Times New Roman" w:eastAsia="Times New Roman" w:hAnsi="Times New Roman"/>
                <w:sz w:val="24"/>
                <w:szCs w:val="24"/>
                <w:lang w:eastAsia="cs-CZ"/>
              </w:rPr>
            </w:pPr>
            <w:r w:rsidRPr="00925D14">
              <w:rPr>
                <w:rFonts w:ascii="Times New Roman" w:eastAsia="Times New Roman" w:hAnsi="Times New Roman"/>
                <w:sz w:val="24"/>
                <w:szCs w:val="24"/>
                <w:lang w:eastAsia="cs-CZ"/>
              </w:rPr>
              <w:t>Hmotnost [kg]</w:t>
            </w:r>
          </w:p>
        </w:tc>
        <w:tc>
          <w:tcPr>
            <w:tcW w:w="4536" w:type="dxa"/>
            <w:tcBorders>
              <w:top w:val="nil"/>
              <w:left w:val="nil"/>
              <w:bottom w:val="single" w:sz="4" w:space="0" w:color="auto"/>
              <w:right w:val="single" w:sz="4" w:space="0" w:color="auto"/>
            </w:tcBorders>
            <w:shd w:val="clear" w:color="auto" w:fill="auto"/>
            <w:noWrap/>
            <w:vAlign w:val="center"/>
            <w:hideMark/>
          </w:tcPr>
          <w:p w14:paraId="1C0F25A5" w14:textId="77777777" w:rsidR="00925D14" w:rsidRPr="00925D14" w:rsidRDefault="00925D14" w:rsidP="00925D14">
            <w:pPr>
              <w:spacing w:after="0" w:line="240" w:lineRule="auto"/>
              <w:rPr>
                <w:rFonts w:eastAsia="Times New Roman" w:cs="Calibri"/>
                <w:color w:val="000000"/>
                <w:lang w:eastAsia="cs-CZ"/>
              </w:rPr>
            </w:pPr>
            <w:r w:rsidRPr="00925D14">
              <w:rPr>
                <w:rFonts w:eastAsia="Times New Roman" w:cs="Calibri"/>
                <w:color w:val="000000"/>
                <w:lang w:eastAsia="cs-CZ"/>
              </w:rPr>
              <w:t>5,9</w:t>
            </w:r>
          </w:p>
        </w:tc>
      </w:tr>
    </w:tbl>
    <w:p w14:paraId="5B45D06F" w14:textId="77777777" w:rsidR="00925D14" w:rsidRPr="00925D14" w:rsidRDefault="00925D14" w:rsidP="00925D14">
      <w:pPr>
        <w:spacing w:after="0" w:line="240" w:lineRule="auto"/>
        <w:rPr>
          <w:rFonts w:ascii="Times New Roman" w:eastAsia="Times New Roman" w:hAnsi="Times New Roman"/>
          <w:b/>
          <w:bCs/>
          <w:sz w:val="24"/>
          <w:szCs w:val="24"/>
          <w:lang w:eastAsia="cs-CZ"/>
        </w:rPr>
      </w:pPr>
    </w:p>
    <w:p w14:paraId="205A0D37" w14:textId="77777777" w:rsidR="00925D14" w:rsidRPr="00925D14" w:rsidRDefault="00925D14" w:rsidP="00925D14">
      <w:pPr>
        <w:spacing w:after="0" w:line="240" w:lineRule="auto"/>
        <w:rPr>
          <w:rFonts w:ascii="Times New Roman" w:eastAsia="Times New Roman" w:hAnsi="Times New Roman"/>
          <w:b/>
          <w:bCs/>
          <w:sz w:val="24"/>
          <w:szCs w:val="24"/>
          <w:lang w:eastAsia="cs-CZ"/>
        </w:rPr>
      </w:pPr>
    </w:p>
    <w:p w14:paraId="39B9B71F" w14:textId="77777777" w:rsidR="00925D14" w:rsidRDefault="00925D14" w:rsidP="00925D14">
      <w:pPr>
        <w:spacing w:after="0" w:line="240" w:lineRule="auto"/>
        <w:jc w:val="center"/>
        <w:rPr>
          <w:rFonts w:ascii="Times New Roman" w:eastAsia="Times New Roman" w:hAnsi="Times New Roman"/>
          <w:b/>
          <w:bCs/>
          <w:sz w:val="32"/>
          <w:szCs w:val="32"/>
          <w:lang w:eastAsia="cs-CZ"/>
        </w:rPr>
      </w:pPr>
    </w:p>
    <w:p w14:paraId="24B2E652" w14:textId="77777777" w:rsidR="00925D14" w:rsidRDefault="00925D14" w:rsidP="00925D14">
      <w:pPr>
        <w:spacing w:after="0" w:line="240" w:lineRule="auto"/>
        <w:jc w:val="center"/>
        <w:rPr>
          <w:rFonts w:ascii="Times New Roman" w:eastAsia="Times New Roman" w:hAnsi="Times New Roman"/>
          <w:b/>
          <w:bCs/>
          <w:sz w:val="32"/>
          <w:szCs w:val="32"/>
          <w:lang w:eastAsia="cs-CZ"/>
        </w:rPr>
      </w:pPr>
    </w:p>
    <w:p w14:paraId="7E3AAB41" w14:textId="77777777" w:rsidR="00925D14" w:rsidRDefault="00925D14" w:rsidP="00925D14">
      <w:pPr>
        <w:spacing w:after="0" w:line="240" w:lineRule="auto"/>
        <w:jc w:val="center"/>
        <w:rPr>
          <w:rFonts w:ascii="Times New Roman" w:eastAsia="Times New Roman" w:hAnsi="Times New Roman"/>
          <w:b/>
          <w:bCs/>
          <w:sz w:val="32"/>
          <w:szCs w:val="32"/>
          <w:lang w:eastAsia="cs-CZ"/>
        </w:rPr>
      </w:pPr>
    </w:p>
    <w:p w14:paraId="2BC8EA28" w14:textId="77777777" w:rsidR="00925D14" w:rsidRDefault="00925D14" w:rsidP="00925D14">
      <w:pPr>
        <w:spacing w:after="0" w:line="240" w:lineRule="auto"/>
        <w:jc w:val="center"/>
        <w:rPr>
          <w:rFonts w:ascii="Times New Roman" w:eastAsia="Times New Roman" w:hAnsi="Times New Roman"/>
          <w:b/>
          <w:bCs/>
          <w:sz w:val="32"/>
          <w:szCs w:val="32"/>
          <w:lang w:eastAsia="cs-CZ"/>
        </w:rPr>
      </w:pPr>
    </w:p>
    <w:p w14:paraId="55CBB8A7" w14:textId="77777777" w:rsidR="00925D14" w:rsidRPr="00925D14" w:rsidRDefault="00925D14" w:rsidP="00925D14">
      <w:pPr>
        <w:spacing w:after="0" w:line="240" w:lineRule="auto"/>
        <w:jc w:val="center"/>
        <w:rPr>
          <w:rFonts w:ascii="Times New Roman" w:eastAsia="Times New Roman" w:hAnsi="Times New Roman"/>
          <w:b/>
          <w:bCs/>
          <w:sz w:val="32"/>
          <w:szCs w:val="32"/>
          <w:lang w:eastAsia="cs-CZ"/>
        </w:rPr>
      </w:pPr>
      <w:r w:rsidRPr="00925D14">
        <w:rPr>
          <w:rFonts w:ascii="Times New Roman" w:eastAsia="Times New Roman" w:hAnsi="Times New Roman"/>
          <w:b/>
          <w:bCs/>
          <w:sz w:val="32"/>
          <w:szCs w:val="32"/>
          <w:lang w:eastAsia="cs-CZ"/>
        </w:rPr>
        <w:lastRenderedPageBreak/>
        <w:t>Monitor</w:t>
      </w:r>
    </w:p>
    <w:p w14:paraId="0377BA62" w14:textId="77777777" w:rsidR="00925D14" w:rsidRPr="00925D14" w:rsidRDefault="00925D14" w:rsidP="00925D14">
      <w:pPr>
        <w:spacing w:after="0" w:line="240" w:lineRule="auto"/>
        <w:jc w:val="center"/>
        <w:rPr>
          <w:rFonts w:ascii="Times New Roman" w:eastAsia="Times New Roman" w:hAnsi="Times New Roman"/>
          <w:b/>
          <w:bCs/>
          <w:sz w:val="24"/>
          <w:szCs w:val="24"/>
          <w:lang w:eastAsia="cs-CZ"/>
        </w:rPr>
      </w:pPr>
      <w:r w:rsidRPr="00925D14">
        <w:rPr>
          <w:rFonts w:ascii="Times New Roman" w:eastAsia="Times New Roman" w:hAnsi="Times New Roman"/>
          <w:b/>
          <w:bCs/>
          <w:sz w:val="24"/>
          <w:szCs w:val="24"/>
          <w:lang w:eastAsia="cs-CZ"/>
        </w:rPr>
        <w:t>Záruka 24 měsíců</w:t>
      </w:r>
    </w:p>
    <w:p w14:paraId="233601AB" w14:textId="77777777" w:rsidR="00925D14" w:rsidRPr="00925D14" w:rsidRDefault="00925D14" w:rsidP="00925D14">
      <w:pPr>
        <w:spacing w:after="0" w:line="240" w:lineRule="auto"/>
        <w:jc w:val="center"/>
        <w:rPr>
          <w:rFonts w:ascii="Times New Roman" w:eastAsia="Times New Roman" w:hAnsi="Times New Roman"/>
          <w:b/>
          <w:bCs/>
          <w:sz w:val="32"/>
          <w:szCs w:val="32"/>
          <w:lang w:eastAsia="cs-CZ"/>
        </w:rPr>
      </w:pPr>
    </w:p>
    <w:tbl>
      <w:tblPr>
        <w:tblStyle w:val="Svtlmkatabulky1"/>
        <w:tblW w:w="8926" w:type="dxa"/>
        <w:tblLook w:val="04A0" w:firstRow="1" w:lastRow="0" w:firstColumn="1" w:lastColumn="0" w:noHBand="0" w:noVBand="1"/>
      </w:tblPr>
      <w:tblGrid>
        <w:gridCol w:w="3964"/>
        <w:gridCol w:w="4962"/>
      </w:tblGrid>
      <w:tr w:rsidR="00925D14" w:rsidRPr="00925D14" w14:paraId="4743470E" w14:textId="77777777" w:rsidTr="00DA2528">
        <w:trPr>
          <w:trHeight w:val="1290"/>
        </w:trPr>
        <w:tc>
          <w:tcPr>
            <w:tcW w:w="3964" w:type="dxa"/>
            <w:tcBorders>
              <w:top w:val="single" w:sz="4" w:space="0" w:color="auto"/>
              <w:left w:val="single" w:sz="4" w:space="0" w:color="auto"/>
              <w:bottom w:val="single" w:sz="4" w:space="0" w:color="auto"/>
              <w:right w:val="single" w:sz="4" w:space="0" w:color="auto"/>
            </w:tcBorders>
            <w:vAlign w:val="center"/>
            <w:hideMark/>
          </w:tcPr>
          <w:p w14:paraId="69EABC35" w14:textId="77777777" w:rsidR="00925D14" w:rsidRPr="00925D14" w:rsidRDefault="00925D14" w:rsidP="00925D14">
            <w:pPr>
              <w:rPr>
                <w:rFonts w:eastAsia="Times New Roman" w:cs="Calibri"/>
                <w:color w:val="000000"/>
                <w:lang w:eastAsia="cs-CZ"/>
              </w:rPr>
            </w:pPr>
            <w:r w:rsidRPr="00925D14">
              <w:rPr>
                <w:rFonts w:eastAsia="Times New Roman" w:cs="Calibri"/>
                <w:color w:val="000000"/>
                <w:lang w:eastAsia="cs-CZ"/>
              </w:rPr>
              <w:t>34'' LG 34WK500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D433B35" w14:textId="77777777" w:rsidR="00925D14" w:rsidRPr="00925D14" w:rsidRDefault="00925D14" w:rsidP="00925D14">
            <w:pPr>
              <w:rPr>
                <w:rFonts w:eastAsia="Times New Roman" w:cs="Calibri"/>
                <w:color w:val="000000"/>
                <w:lang w:eastAsia="cs-CZ"/>
              </w:rPr>
            </w:pPr>
            <w:r w:rsidRPr="00925D14">
              <w:rPr>
                <w:rFonts w:eastAsia="Times New Roman" w:cs="Calibri"/>
                <w:color w:val="000000"/>
                <w:lang w:eastAsia="cs-CZ"/>
              </w:rPr>
              <w:t xml:space="preserve">LCD monitor Full HD 2560 × 1080, IPS, 21:9 širokoúhlý, 5ms, </w:t>
            </w:r>
            <w:proofErr w:type="spellStart"/>
            <w:r w:rsidRPr="00925D14">
              <w:rPr>
                <w:rFonts w:eastAsia="Times New Roman" w:cs="Calibri"/>
                <w:color w:val="000000"/>
                <w:lang w:eastAsia="cs-CZ"/>
              </w:rPr>
              <w:t>FreeSync</w:t>
            </w:r>
            <w:proofErr w:type="spellEnd"/>
            <w:r w:rsidRPr="00925D14">
              <w:rPr>
                <w:rFonts w:eastAsia="Times New Roman" w:cs="Calibri"/>
                <w:color w:val="000000"/>
                <w:lang w:eastAsia="cs-CZ"/>
              </w:rPr>
              <w:t>, 8bit, 250cd/m2, kontrast 1000:1, HDMI 1.4, VESA, 828.5 x 370.2 x 41.5 mm</w:t>
            </w:r>
          </w:p>
        </w:tc>
      </w:tr>
    </w:tbl>
    <w:p w14:paraId="7B09C604" w14:textId="77777777" w:rsidR="00925D14" w:rsidRPr="00925D14" w:rsidRDefault="00925D14" w:rsidP="00925D14">
      <w:pPr>
        <w:spacing w:after="0" w:line="240" w:lineRule="auto"/>
        <w:rPr>
          <w:rFonts w:ascii="Times New Roman" w:eastAsia="Times New Roman" w:hAnsi="Times New Roman"/>
          <w:b/>
          <w:bCs/>
          <w:sz w:val="24"/>
          <w:szCs w:val="24"/>
          <w:lang w:eastAsia="cs-CZ"/>
        </w:rPr>
      </w:pPr>
    </w:p>
    <w:p w14:paraId="40FE70CD" w14:textId="77777777" w:rsidR="00191218" w:rsidRDefault="00191218" w:rsidP="00191218">
      <w:pPr>
        <w:jc w:val="center"/>
        <w:rPr>
          <w:b/>
          <w:sz w:val="36"/>
        </w:rPr>
      </w:pPr>
    </w:p>
    <w:p w14:paraId="7C3A514B" w14:textId="77777777" w:rsidR="00AB5A79" w:rsidRDefault="00AB5A79" w:rsidP="00AB5A79">
      <w:pPr>
        <w:rPr>
          <w:rFonts w:eastAsia="Times New Roman" w:cs="Calibri"/>
          <w:color w:val="000000"/>
          <w:lang w:eastAsia="cs-CZ"/>
        </w:rPr>
      </w:pPr>
    </w:p>
    <w:p w14:paraId="644DAEDE" w14:textId="77777777" w:rsidR="00AB5A79" w:rsidRDefault="00AB5A79" w:rsidP="00AB5A79">
      <w:pPr>
        <w:rPr>
          <w:rFonts w:eastAsia="Times New Roman" w:cs="Calibri"/>
          <w:color w:val="000000"/>
          <w:lang w:eastAsia="cs-CZ"/>
        </w:rPr>
      </w:pPr>
    </w:p>
    <w:p w14:paraId="133A67F9" w14:textId="77777777" w:rsidR="00AB5A79" w:rsidRDefault="00AB5A79" w:rsidP="00AB5A79">
      <w:pPr>
        <w:rPr>
          <w:rFonts w:eastAsia="Times New Roman" w:cs="Calibri"/>
          <w:color w:val="000000"/>
          <w:lang w:eastAsia="cs-CZ"/>
        </w:rPr>
      </w:pPr>
    </w:p>
    <w:p w14:paraId="42B36F75" w14:textId="77777777" w:rsidR="00AB5A79" w:rsidRDefault="00AB5A79" w:rsidP="00AB5A79">
      <w:pPr>
        <w:rPr>
          <w:rFonts w:eastAsia="Times New Roman" w:cs="Calibri"/>
          <w:color w:val="000000"/>
          <w:lang w:eastAsia="cs-CZ"/>
        </w:rPr>
      </w:pPr>
    </w:p>
    <w:p w14:paraId="78C7B796" w14:textId="77777777" w:rsidR="00AB5A79" w:rsidRPr="00AB5A79" w:rsidRDefault="00AB5A79" w:rsidP="00AB5A79">
      <w:pPr>
        <w:rPr>
          <w:rFonts w:eastAsia="Times New Roman" w:cs="Calibri"/>
          <w:color w:val="000000"/>
          <w:lang w:eastAsia="cs-CZ"/>
        </w:rPr>
      </w:pPr>
    </w:p>
    <w:p w14:paraId="20DAFEC3" w14:textId="77777777" w:rsidR="00191218" w:rsidRPr="00191218" w:rsidRDefault="00191218" w:rsidP="00191218">
      <w:pPr>
        <w:rPr>
          <w:rFonts w:eastAsia="Times New Roman" w:cs="Calibri"/>
          <w:color w:val="000000"/>
          <w:lang w:eastAsia="cs-CZ"/>
        </w:rPr>
      </w:pPr>
    </w:p>
    <w:p w14:paraId="0C6C4FB1" w14:textId="77777777" w:rsidR="00191218" w:rsidRPr="00191218" w:rsidRDefault="00191218" w:rsidP="00191218">
      <w:pPr>
        <w:spacing w:line="240" w:lineRule="auto"/>
      </w:pPr>
    </w:p>
    <w:sectPr w:rsidR="00191218" w:rsidRPr="00191218" w:rsidSect="00E525B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E7964" w14:textId="77777777" w:rsidR="00034828" w:rsidRDefault="00034828" w:rsidP="00B80628">
      <w:pPr>
        <w:spacing w:after="0" w:line="240" w:lineRule="auto"/>
      </w:pPr>
      <w:r>
        <w:separator/>
      </w:r>
    </w:p>
  </w:endnote>
  <w:endnote w:type="continuationSeparator" w:id="0">
    <w:p w14:paraId="422160BE" w14:textId="77777777" w:rsidR="00034828" w:rsidRDefault="00034828" w:rsidP="00B8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251886"/>
      <w:docPartObj>
        <w:docPartGallery w:val="Page Numbers (Bottom of Page)"/>
        <w:docPartUnique/>
      </w:docPartObj>
    </w:sdtPr>
    <w:sdtEndPr/>
    <w:sdtContent>
      <w:p w14:paraId="20D611E2" w14:textId="77777777" w:rsidR="00332E46" w:rsidRDefault="00332E46">
        <w:pPr>
          <w:pStyle w:val="Zpat"/>
          <w:jc w:val="center"/>
        </w:pPr>
        <w:r>
          <w:fldChar w:fldCharType="begin"/>
        </w:r>
        <w:r>
          <w:instrText>PAGE   \* MERGEFORMAT</w:instrText>
        </w:r>
        <w:r>
          <w:fldChar w:fldCharType="separate"/>
        </w:r>
        <w:r w:rsidR="002E2901">
          <w:rPr>
            <w:noProof/>
          </w:rPr>
          <w:t>2</w:t>
        </w:r>
        <w:r>
          <w:fldChar w:fldCharType="end"/>
        </w:r>
      </w:p>
    </w:sdtContent>
  </w:sdt>
  <w:p w14:paraId="4F78C000" w14:textId="77777777" w:rsidR="00332E46" w:rsidRDefault="00332E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581810"/>
      <w:docPartObj>
        <w:docPartGallery w:val="Page Numbers (Bottom of Page)"/>
        <w:docPartUnique/>
      </w:docPartObj>
    </w:sdtPr>
    <w:sdtEndPr/>
    <w:sdtContent>
      <w:p w14:paraId="1EE9E761" w14:textId="77777777" w:rsidR="00332E46" w:rsidRDefault="00332E46">
        <w:pPr>
          <w:pStyle w:val="Zpat"/>
          <w:jc w:val="center"/>
        </w:pPr>
      </w:p>
      <w:p w14:paraId="0E5E24DF" w14:textId="77777777" w:rsidR="00332E46" w:rsidRDefault="00332E46">
        <w:pPr>
          <w:pStyle w:val="Zpat"/>
          <w:jc w:val="center"/>
        </w:pPr>
        <w:r>
          <w:fldChar w:fldCharType="begin"/>
        </w:r>
        <w:r>
          <w:instrText>PAGE   \* MERGEFORMAT</w:instrText>
        </w:r>
        <w:r>
          <w:fldChar w:fldCharType="separate"/>
        </w:r>
        <w:r>
          <w:rPr>
            <w:noProof/>
          </w:rPr>
          <w:t>1</w:t>
        </w:r>
        <w:r>
          <w:fldChar w:fldCharType="end"/>
        </w:r>
      </w:p>
    </w:sdtContent>
  </w:sdt>
  <w:p w14:paraId="4CB92E11" w14:textId="77777777" w:rsidR="00332E46" w:rsidRDefault="00332E4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3DBE" w14:textId="77777777" w:rsidR="00D66DD0" w:rsidRDefault="008C0D65" w:rsidP="00D66DD0">
    <w:pPr>
      <w:pStyle w:val="Zpat"/>
      <w:tabs>
        <w:tab w:val="clear" w:pos="9072"/>
        <w:tab w:val="right" w:pos="9356"/>
      </w:tabs>
      <w:ind w:left="-284"/>
      <w:jc w:val="center"/>
      <w:rPr>
        <w:sz w:val="20"/>
        <w:szCs w:val="20"/>
      </w:rPr>
    </w:pPr>
    <w:r>
      <w:rPr>
        <w:noProof/>
        <w:sz w:val="20"/>
        <w:szCs w:val="20"/>
        <w:lang w:eastAsia="cs-CZ"/>
      </w:rPr>
      <mc:AlternateContent>
        <mc:Choice Requires="wps">
          <w:drawing>
            <wp:anchor distT="0" distB="0" distL="114300" distR="114300" simplePos="0" relativeHeight="251662336" behindDoc="0" locked="0" layoutInCell="1" allowOverlap="1" wp14:anchorId="2FA18984" wp14:editId="63255D59">
              <wp:simplePos x="0" y="0"/>
              <wp:positionH relativeFrom="column">
                <wp:posOffset>-385445</wp:posOffset>
              </wp:positionH>
              <wp:positionV relativeFrom="paragraph">
                <wp:posOffset>-58420</wp:posOffset>
              </wp:positionV>
              <wp:extent cx="6438900" cy="0"/>
              <wp:effectExtent l="5080" t="8255" r="13970"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0EFBBE" id="_x0000_t32" coordsize="21600,21600" o:spt="32" o:oned="t" path="m,l21600,21600e" filled="f">
              <v:path arrowok="t" fillok="f" o:connecttype="none"/>
              <o:lock v:ext="edit" shapetype="t"/>
            </v:shapetype>
            <v:shape id="AutoShape 2" o:spid="_x0000_s1026" type="#_x0000_t32" style="position:absolute;margin-left:-30.35pt;margin-top:-4.6pt;width:50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"/>
          </w:pict>
        </mc:Fallback>
      </mc:AlternateContent>
    </w:r>
    <w:r w:rsidR="00E50C50">
      <w:rPr>
        <w:sz w:val="20"/>
        <w:szCs w:val="20"/>
      </w:rPr>
      <w:t xml:space="preserve">BIO-PORT </w:t>
    </w:r>
    <w:proofErr w:type="spellStart"/>
    <w:r w:rsidR="00E50C50">
      <w:rPr>
        <w:sz w:val="20"/>
        <w:szCs w:val="20"/>
      </w:rPr>
      <w:t>Europe</w:t>
    </w:r>
    <w:proofErr w:type="spellEnd"/>
    <w:r w:rsidR="00E50C50">
      <w:rPr>
        <w:sz w:val="20"/>
        <w:szCs w:val="20"/>
      </w:rPr>
      <w:t xml:space="preserve"> s.r.o., Slezská</w:t>
    </w:r>
    <w:r w:rsidR="00F6765F" w:rsidRPr="00CD18BB">
      <w:rPr>
        <w:sz w:val="20"/>
        <w:szCs w:val="20"/>
      </w:rPr>
      <w:t xml:space="preserve"> </w:t>
    </w:r>
    <w:r w:rsidR="00E50C50" w:rsidRPr="00E50C50">
      <w:rPr>
        <w:sz w:val="20"/>
        <w:szCs w:val="20"/>
      </w:rPr>
      <w:t>1337/106, Praha 3, 130 00</w:t>
    </w:r>
    <w:r w:rsidR="00E50C50">
      <w:rPr>
        <w:sz w:val="20"/>
        <w:szCs w:val="20"/>
      </w:rPr>
      <w:t xml:space="preserve">, </w:t>
    </w:r>
    <w:r w:rsidR="00F6765F" w:rsidRPr="00CD18BB">
      <w:rPr>
        <w:sz w:val="20"/>
        <w:szCs w:val="20"/>
      </w:rPr>
      <w:t>IČ: 246909</w:t>
    </w:r>
    <w:r w:rsidR="00D66DD0">
      <w:rPr>
        <w:sz w:val="20"/>
        <w:szCs w:val="20"/>
      </w:rPr>
      <w:t>37, DIČ: CZ24690937</w:t>
    </w:r>
  </w:p>
  <w:p w14:paraId="3F79914B" w14:textId="77777777" w:rsidR="00F6765F" w:rsidRPr="00B80628" w:rsidRDefault="00F6765F" w:rsidP="00D66DD0">
    <w:pPr>
      <w:pStyle w:val="Zpat"/>
      <w:tabs>
        <w:tab w:val="clear" w:pos="9072"/>
        <w:tab w:val="right" w:pos="9356"/>
      </w:tabs>
      <w:ind w:left="-284"/>
      <w:jc w:val="center"/>
      <w:rPr>
        <w:sz w:val="20"/>
        <w:szCs w:val="20"/>
      </w:rPr>
    </w:pPr>
    <w:r w:rsidRPr="00CD18BB">
      <w:rPr>
        <w:sz w:val="20"/>
        <w:szCs w:val="20"/>
      </w:rPr>
      <w:t>OR: MS Praha, odd. C, vložka 166419</w:t>
    </w:r>
  </w:p>
  <w:p w14:paraId="35C7BA0C" w14:textId="77777777" w:rsidR="00F6765F" w:rsidRDefault="00F676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9EC67" w14:textId="77777777" w:rsidR="00034828" w:rsidRDefault="00034828" w:rsidP="00B80628">
      <w:pPr>
        <w:spacing w:after="0" w:line="240" w:lineRule="auto"/>
      </w:pPr>
      <w:r>
        <w:separator/>
      </w:r>
    </w:p>
  </w:footnote>
  <w:footnote w:type="continuationSeparator" w:id="0">
    <w:p w14:paraId="6D374EAA" w14:textId="77777777" w:rsidR="00034828" w:rsidRDefault="00034828" w:rsidP="00B8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589EC" w14:textId="77777777" w:rsidR="00332E46" w:rsidRPr="00E863CB" w:rsidRDefault="00332E46" w:rsidP="00D02F2F">
    <w:pPr>
      <w:pStyle w:val="Zhlav"/>
      <w:jc w:val="right"/>
    </w:pPr>
    <w:r>
      <w:t xml:space="preserve">                </w:t>
    </w:r>
  </w:p>
  <w:p w14:paraId="3718EFD6" w14:textId="77777777" w:rsidR="00332E46" w:rsidRDefault="00332E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B4F00" w14:textId="77777777" w:rsidR="00332E46" w:rsidRDefault="00332E46" w:rsidP="00347E98">
    <w:pPr>
      <w:jc w:val="right"/>
      <w:rPr>
        <w:bCs/>
      </w:rPr>
    </w:pPr>
    <w:r>
      <w:rPr>
        <w:bCs/>
      </w:rPr>
      <w:t>Příloha č. 2a) k ZD – Kupní smlouva (pro část č. 1 VZ – Přenosný přístroj pro stanovení hustoty kapalin)</w:t>
    </w:r>
  </w:p>
  <w:p w14:paraId="7B128857" w14:textId="77777777" w:rsidR="00332E46" w:rsidRPr="00E863CB" w:rsidRDefault="00332E46" w:rsidP="00347E98">
    <w:pPr>
      <w:pStyle w:val="Zhlav"/>
      <w:jc w:val="right"/>
    </w:pPr>
    <w:r>
      <w:t xml:space="preserve">                </w:t>
    </w:r>
    <w:r w:rsidRPr="00E863CB">
      <w:t xml:space="preserve">Počet listů: </w:t>
    </w:r>
    <w:r>
      <w:t>9</w:t>
    </w:r>
  </w:p>
  <w:p w14:paraId="11056D8A" w14:textId="77777777" w:rsidR="00332E46" w:rsidRPr="00E863CB" w:rsidRDefault="00332E46" w:rsidP="00862274">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C1277" w14:textId="77777777" w:rsidR="00F6765F" w:rsidRDefault="00D66DD0" w:rsidP="00B80628">
    <w:pPr>
      <w:pStyle w:val="Zhlav"/>
      <w:tabs>
        <w:tab w:val="clear" w:pos="9072"/>
        <w:tab w:val="right" w:pos="9781"/>
      </w:tabs>
      <w:ind w:right="-709"/>
      <w:jc w:val="right"/>
    </w:pPr>
    <w:r>
      <w:rPr>
        <w:noProof/>
        <w:lang w:eastAsia="cs-CZ"/>
      </w:rPr>
      <w:drawing>
        <wp:anchor distT="0" distB="0" distL="114300" distR="114300" simplePos="0" relativeHeight="251663360" behindDoc="0" locked="0" layoutInCell="1" allowOverlap="1" wp14:anchorId="607544DC" wp14:editId="0DDF8337">
          <wp:simplePos x="0" y="0"/>
          <wp:positionH relativeFrom="column">
            <wp:posOffset>-642620</wp:posOffset>
          </wp:positionH>
          <wp:positionV relativeFrom="paragraph">
            <wp:posOffset>7619</wp:posOffset>
          </wp:positionV>
          <wp:extent cx="2820690" cy="8096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fika\loga\BIO-PORT\NeW III\logoII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34926" cy="8137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65F">
      <w:t xml:space="preserve">BIO-PORT </w:t>
    </w:r>
    <w:proofErr w:type="spellStart"/>
    <w:r w:rsidR="00F6765F">
      <w:t>Europe</w:t>
    </w:r>
    <w:proofErr w:type="spellEnd"/>
    <w:r w:rsidR="00F6765F">
      <w:t xml:space="preserve"> s.r.o.</w:t>
    </w:r>
  </w:p>
  <w:p w14:paraId="3BAD643B" w14:textId="77777777" w:rsidR="00F6765F" w:rsidRDefault="00E50C50" w:rsidP="00B80628">
    <w:pPr>
      <w:pStyle w:val="Zhlav"/>
      <w:tabs>
        <w:tab w:val="clear" w:pos="9072"/>
        <w:tab w:val="right" w:pos="9781"/>
      </w:tabs>
      <w:ind w:left="142" w:right="-709"/>
      <w:jc w:val="right"/>
    </w:pPr>
    <w:r>
      <w:t>Slezská 1337/106</w:t>
    </w:r>
    <w:r w:rsidR="00C04C59">
      <w:t xml:space="preserve">, </w:t>
    </w:r>
    <w:r>
      <w:t>Praha 3, 130 00</w:t>
    </w:r>
    <w:r w:rsidR="00F6765F">
      <w:t xml:space="preserve">                                                                                                                   </w:t>
    </w:r>
  </w:p>
  <w:p w14:paraId="05EAEECC" w14:textId="77777777" w:rsidR="00F6765F" w:rsidRDefault="00F6765F" w:rsidP="00B80628">
    <w:pPr>
      <w:pStyle w:val="Zhlav"/>
      <w:tabs>
        <w:tab w:val="clear" w:pos="9072"/>
        <w:tab w:val="right" w:pos="9781"/>
      </w:tabs>
      <w:ind w:left="142" w:right="-709"/>
      <w:jc w:val="right"/>
    </w:pPr>
    <w:r>
      <w:t xml:space="preserve">Czech Republic  </w:t>
    </w:r>
  </w:p>
  <w:p w14:paraId="20D7C6E7" w14:textId="77777777" w:rsidR="00F6765F" w:rsidRDefault="008C0D65" w:rsidP="00B80628">
    <w:pPr>
      <w:pStyle w:val="Zhlav"/>
      <w:jc w:val="right"/>
    </w:pPr>
    <w:r>
      <w:rPr>
        <w:noProof/>
        <w:lang w:eastAsia="cs-CZ"/>
      </w:rPr>
      <mc:AlternateContent>
        <mc:Choice Requires="wps">
          <w:drawing>
            <wp:anchor distT="0" distB="0" distL="114300" distR="114300" simplePos="0" relativeHeight="251660288" behindDoc="0" locked="0" layoutInCell="1" allowOverlap="1" wp14:anchorId="52B99FE8" wp14:editId="363879B3">
              <wp:simplePos x="0" y="0"/>
              <wp:positionH relativeFrom="column">
                <wp:posOffset>2214880</wp:posOffset>
              </wp:positionH>
              <wp:positionV relativeFrom="paragraph">
                <wp:posOffset>86360</wp:posOffset>
              </wp:positionV>
              <wp:extent cx="3990975" cy="0"/>
              <wp:effectExtent l="5080" t="10160" r="13970"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7FD20" id="_x0000_t32" coordsize="21600,21600" o:spt="32" o:oned="t" path="m,l21600,21600e" filled="f">
              <v:path arrowok="t" fillok="f" o:connecttype="none"/>
              <o:lock v:ext="edit" shapetype="t"/>
            </v:shapetype>
            <v:shape id="AutoShape 1" o:spid="_x0000_s1026" type="#_x0000_t32" style="position:absolute;margin-left:174.4pt;margin-top:6.8pt;width:3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"/>
          </w:pict>
        </mc:Fallback>
      </mc:AlternateContent>
    </w:r>
  </w:p>
  <w:p w14:paraId="10F647A4" w14:textId="77777777" w:rsidR="00F6765F" w:rsidRDefault="00F6765F" w:rsidP="00B80628">
    <w:pPr>
      <w:pStyle w:val="Zhlav"/>
      <w:tabs>
        <w:tab w:val="clear" w:pos="9072"/>
        <w:tab w:val="right" w:pos="9781"/>
      </w:tabs>
      <w:ind w:right="-709"/>
      <w:rPr>
        <w:lang w:val="en-US"/>
      </w:rPr>
    </w:pPr>
    <w:r>
      <w:t xml:space="preserve">                                                                       tel:  +420272659617, fax: +420296150761, mail: </w:t>
    </w:r>
    <w:hyperlink r:id="rId2" w:history="1">
      <w:r w:rsidRPr="00E10E2E">
        <w:rPr>
          <w:rStyle w:val="Hypertextovodkaz"/>
        </w:rPr>
        <w:t>obchod</w:t>
      </w:r>
      <w:r w:rsidRPr="00E10E2E">
        <w:rPr>
          <w:rStyle w:val="Hypertextovodkaz"/>
          <w:lang w:val="en-US"/>
        </w:rPr>
        <w:t>@bio-port.cz</w:t>
      </w:r>
    </w:hyperlink>
  </w:p>
  <w:p w14:paraId="53270923" w14:textId="77777777" w:rsidR="00F6765F" w:rsidRDefault="00F6765F" w:rsidP="00B80628">
    <w:pPr>
      <w:pStyle w:val="Zhlav"/>
      <w:tabs>
        <w:tab w:val="clear" w:pos="9072"/>
        <w:tab w:val="right" w:pos="9781"/>
      </w:tabs>
      <w:ind w:right="-709"/>
      <w:rPr>
        <w:lang w:val="en-US"/>
      </w:rPr>
    </w:pPr>
  </w:p>
  <w:p w14:paraId="1B966426" w14:textId="77777777" w:rsidR="00F6765F" w:rsidRDefault="00F6765F" w:rsidP="00B80628">
    <w:pPr>
      <w:pStyle w:val="Zhlav"/>
      <w:tabs>
        <w:tab w:val="clear" w:pos="9072"/>
        <w:tab w:val="right" w:pos="9781"/>
      </w:tabs>
      <w:ind w:righ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D14"/>
    <w:multiLevelType w:val="hybridMultilevel"/>
    <w:tmpl w:val="81B20310"/>
    <w:lvl w:ilvl="0" w:tplc="3BE41B5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736BB2"/>
    <w:multiLevelType w:val="hybridMultilevel"/>
    <w:tmpl w:val="9D08BF1C"/>
    <w:lvl w:ilvl="0" w:tplc="1EE6B94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E32520"/>
    <w:multiLevelType w:val="hybridMultilevel"/>
    <w:tmpl w:val="5A0CF6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5C5034"/>
    <w:multiLevelType w:val="hybridMultilevel"/>
    <w:tmpl w:val="BA04D6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C8772A"/>
    <w:multiLevelType w:val="hybridMultilevel"/>
    <w:tmpl w:val="BCBE783E"/>
    <w:lvl w:ilvl="0" w:tplc="76A6325E">
      <w:start w:val="1"/>
      <w:numFmt w:val="decimal"/>
      <w:lvlText w:val="%1."/>
      <w:lvlJc w:val="left"/>
      <w:pPr>
        <w:tabs>
          <w:tab w:val="num" w:pos="720"/>
        </w:tabs>
        <w:ind w:left="720" w:hanging="360"/>
      </w:pPr>
      <w:rPr>
        <w:rFonts w:hint="default"/>
        <w:color w:val="000000" w:themeColor="text1"/>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E4F56"/>
    <w:multiLevelType w:val="hybridMultilevel"/>
    <w:tmpl w:val="B3FC8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82734E"/>
    <w:multiLevelType w:val="hybridMultilevel"/>
    <w:tmpl w:val="AEBCFED0"/>
    <w:lvl w:ilvl="0" w:tplc="FD880A36">
      <w:start w:val="4"/>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E8341D"/>
    <w:multiLevelType w:val="hybridMultilevel"/>
    <w:tmpl w:val="7C8A39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229EC"/>
    <w:multiLevelType w:val="hybridMultilevel"/>
    <w:tmpl w:val="E63E96CA"/>
    <w:lvl w:ilvl="0" w:tplc="6108EBEC">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981C0F"/>
    <w:multiLevelType w:val="hybridMultilevel"/>
    <w:tmpl w:val="B3043A40"/>
    <w:lvl w:ilvl="0" w:tplc="8DB2562E">
      <w:start w:val="1"/>
      <w:numFmt w:val="decimal"/>
      <w:lvlText w:val="%1."/>
      <w:lvlJc w:val="left"/>
      <w:pPr>
        <w:tabs>
          <w:tab w:val="num" w:pos="720"/>
        </w:tabs>
        <w:ind w:left="720" w:hanging="36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234687"/>
    <w:multiLevelType w:val="multilevel"/>
    <w:tmpl w:val="2CB0ADBA"/>
    <w:lvl w:ilvl="0">
      <w:start w:val="3"/>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0E34F2"/>
    <w:multiLevelType w:val="hybridMultilevel"/>
    <w:tmpl w:val="7A442140"/>
    <w:lvl w:ilvl="0" w:tplc="0B0ACDC2">
      <w:start w:val="1"/>
      <w:numFmt w:val="decimal"/>
      <w:lvlText w:val="%1."/>
      <w:lvlJc w:val="left"/>
      <w:pPr>
        <w:tabs>
          <w:tab w:val="num" w:pos="720"/>
        </w:tabs>
        <w:ind w:left="720" w:hanging="360"/>
      </w:pPr>
      <w:rPr>
        <w:rFonts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9E4045E"/>
    <w:multiLevelType w:val="hybridMultilevel"/>
    <w:tmpl w:val="61B6F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281F7B"/>
    <w:multiLevelType w:val="hybridMultilevel"/>
    <w:tmpl w:val="ED30F05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50D259C3"/>
    <w:multiLevelType w:val="hybridMultilevel"/>
    <w:tmpl w:val="B6DED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BA097C"/>
    <w:multiLevelType w:val="hybridMultilevel"/>
    <w:tmpl w:val="ED429424"/>
    <w:lvl w:ilvl="0" w:tplc="9F888E4A">
      <w:start w:val="15"/>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7244572"/>
    <w:multiLevelType w:val="hybridMultilevel"/>
    <w:tmpl w:val="C78C0136"/>
    <w:lvl w:ilvl="0" w:tplc="6E5C5C3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63E15FC"/>
    <w:multiLevelType w:val="hybridMultilevel"/>
    <w:tmpl w:val="0B1CAAF6"/>
    <w:lvl w:ilvl="0" w:tplc="6E5C5C38">
      <w:start w:val="1"/>
      <w:numFmt w:val="decimal"/>
      <w:lvlText w:val="%1."/>
      <w:lvlJc w:val="left"/>
      <w:pPr>
        <w:tabs>
          <w:tab w:val="num" w:pos="720"/>
        </w:tabs>
        <w:ind w:left="720" w:hanging="360"/>
      </w:pPr>
      <w:rPr>
        <w:rFonts w:hint="default"/>
      </w:rPr>
    </w:lvl>
    <w:lvl w:ilvl="1" w:tplc="45C64494">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5464"/>
        </w:tabs>
        <w:ind w:left="5464"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AB7349A"/>
    <w:multiLevelType w:val="hybridMultilevel"/>
    <w:tmpl w:val="7AB871D2"/>
    <w:lvl w:ilvl="0" w:tplc="6E5C5C3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CAD0767"/>
    <w:multiLevelType w:val="hybridMultilevel"/>
    <w:tmpl w:val="8EA263D6"/>
    <w:lvl w:ilvl="0" w:tplc="940CF3D8">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37A63BF"/>
    <w:multiLevelType w:val="hybridMultilevel"/>
    <w:tmpl w:val="A44CA836"/>
    <w:lvl w:ilvl="0" w:tplc="91F037C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5"/>
  </w:num>
  <w:num w:numId="3">
    <w:abstractNumId w:val="14"/>
  </w:num>
  <w:num w:numId="4">
    <w:abstractNumId w:val="13"/>
  </w:num>
  <w:num w:numId="5">
    <w:abstractNumId w:val="12"/>
  </w:num>
  <w:num w:numId="6">
    <w:abstractNumId w:val="5"/>
  </w:num>
  <w:num w:numId="7">
    <w:abstractNumId w:val="3"/>
  </w:num>
  <w:num w:numId="8">
    <w:abstractNumId w:val="2"/>
  </w:num>
  <w:num w:numId="9">
    <w:abstractNumId w:val="11"/>
  </w:num>
  <w:num w:numId="10">
    <w:abstractNumId w:val="19"/>
  </w:num>
  <w:num w:numId="11">
    <w:abstractNumId w:val="4"/>
  </w:num>
  <w:num w:numId="12">
    <w:abstractNumId w:val="9"/>
  </w:num>
  <w:num w:numId="13">
    <w:abstractNumId w:val="16"/>
  </w:num>
  <w:num w:numId="14">
    <w:abstractNumId w:val="17"/>
  </w:num>
  <w:num w:numId="15">
    <w:abstractNumId w:val="18"/>
  </w:num>
  <w:num w:numId="16">
    <w:abstractNumId w:val="1"/>
  </w:num>
  <w:num w:numId="17">
    <w:abstractNumId w:val="0"/>
  </w:num>
  <w:num w:numId="18">
    <w:abstractNumId w:val="8"/>
  </w:num>
  <w:num w:numId="19">
    <w:abstractNumId w:val="20"/>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DF"/>
    <w:rsid w:val="00007AA0"/>
    <w:rsid w:val="00034828"/>
    <w:rsid w:val="00060F68"/>
    <w:rsid w:val="000926B4"/>
    <w:rsid w:val="00094210"/>
    <w:rsid w:val="000953F6"/>
    <w:rsid w:val="000B7A5D"/>
    <w:rsid w:val="000E32D7"/>
    <w:rsid w:val="001024BA"/>
    <w:rsid w:val="0011679B"/>
    <w:rsid w:val="00120F23"/>
    <w:rsid w:val="00121752"/>
    <w:rsid w:val="00130111"/>
    <w:rsid w:val="00133BFD"/>
    <w:rsid w:val="00150BDD"/>
    <w:rsid w:val="00157454"/>
    <w:rsid w:val="001878D9"/>
    <w:rsid w:val="00191218"/>
    <w:rsid w:val="001B6A1D"/>
    <w:rsid w:val="001E40E2"/>
    <w:rsid w:val="001F1DEC"/>
    <w:rsid w:val="0020373F"/>
    <w:rsid w:val="00204FF4"/>
    <w:rsid w:val="00212848"/>
    <w:rsid w:val="002457AD"/>
    <w:rsid w:val="00246B3A"/>
    <w:rsid w:val="00250844"/>
    <w:rsid w:val="00254100"/>
    <w:rsid w:val="00276A00"/>
    <w:rsid w:val="00284592"/>
    <w:rsid w:val="00284FF2"/>
    <w:rsid w:val="00295F8C"/>
    <w:rsid w:val="002D5E52"/>
    <w:rsid w:val="002E2525"/>
    <w:rsid w:val="002E2901"/>
    <w:rsid w:val="002E377F"/>
    <w:rsid w:val="00332E46"/>
    <w:rsid w:val="00384BBB"/>
    <w:rsid w:val="003A5302"/>
    <w:rsid w:val="003B2843"/>
    <w:rsid w:val="003B4E4C"/>
    <w:rsid w:val="003D6C8A"/>
    <w:rsid w:val="003E2EB8"/>
    <w:rsid w:val="004376DC"/>
    <w:rsid w:val="00441034"/>
    <w:rsid w:val="00450F89"/>
    <w:rsid w:val="00452CF7"/>
    <w:rsid w:val="004570BA"/>
    <w:rsid w:val="004668C4"/>
    <w:rsid w:val="00481CED"/>
    <w:rsid w:val="004A2CAA"/>
    <w:rsid w:val="004A6FC3"/>
    <w:rsid w:val="004B572E"/>
    <w:rsid w:val="004E2C6C"/>
    <w:rsid w:val="004E65FB"/>
    <w:rsid w:val="004F2702"/>
    <w:rsid w:val="004F7702"/>
    <w:rsid w:val="00515017"/>
    <w:rsid w:val="00524EDF"/>
    <w:rsid w:val="00557C53"/>
    <w:rsid w:val="00575189"/>
    <w:rsid w:val="00582875"/>
    <w:rsid w:val="00583A99"/>
    <w:rsid w:val="005F2C50"/>
    <w:rsid w:val="005F3512"/>
    <w:rsid w:val="005F7B18"/>
    <w:rsid w:val="006278EA"/>
    <w:rsid w:val="006377ED"/>
    <w:rsid w:val="00646448"/>
    <w:rsid w:val="00652E7B"/>
    <w:rsid w:val="00685CBB"/>
    <w:rsid w:val="00687065"/>
    <w:rsid w:val="006925CA"/>
    <w:rsid w:val="006B4B69"/>
    <w:rsid w:val="006C5495"/>
    <w:rsid w:val="006D1A77"/>
    <w:rsid w:val="006E2AB2"/>
    <w:rsid w:val="006F58B2"/>
    <w:rsid w:val="0077209E"/>
    <w:rsid w:val="007A2D5A"/>
    <w:rsid w:val="007A39E8"/>
    <w:rsid w:val="007A6C42"/>
    <w:rsid w:val="007F42B0"/>
    <w:rsid w:val="00832C6E"/>
    <w:rsid w:val="00877215"/>
    <w:rsid w:val="008C0D65"/>
    <w:rsid w:val="008F0946"/>
    <w:rsid w:val="008F6AB6"/>
    <w:rsid w:val="008F74AF"/>
    <w:rsid w:val="00925D14"/>
    <w:rsid w:val="00965EFC"/>
    <w:rsid w:val="00985260"/>
    <w:rsid w:val="009D02AC"/>
    <w:rsid w:val="009D5DD0"/>
    <w:rsid w:val="009E4ABA"/>
    <w:rsid w:val="009F09EC"/>
    <w:rsid w:val="009F551A"/>
    <w:rsid w:val="00A6125B"/>
    <w:rsid w:val="00AB39C8"/>
    <w:rsid w:val="00AB5A79"/>
    <w:rsid w:val="00B35FA5"/>
    <w:rsid w:val="00B75FA3"/>
    <w:rsid w:val="00B80628"/>
    <w:rsid w:val="00B934B3"/>
    <w:rsid w:val="00B9608F"/>
    <w:rsid w:val="00BC7172"/>
    <w:rsid w:val="00BD0DAB"/>
    <w:rsid w:val="00BD0ED4"/>
    <w:rsid w:val="00BE4931"/>
    <w:rsid w:val="00BF00DF"/>
    <w:rsid w:val="00C04C59"/>
    <w:rsid w:val="00C271E7"/>
    <w:rsid w:val="00C33219"/>
    <w:rsid w:val="00C608B3"/>
    <w:rsid w:val="00C875B6"/>
    <w:rsid w:val="00C94B0F"/>
    <w:rsid w:val="00CC2CA7"/>
    <w:rsid w:val="00CC482C"/>
    <w:rsid w:val="00CE358B"/>
    <w:rsid w:val="00CE4F3B"/>
    <w:rsid w:val="00CE7D7C"/>
    <w:rsid w:val="00D35A59"/>
    <w:rsid w:val="00D4422C"/>
    <w:rsid w:val="00D66DD0"/>
    <w:rsid w:val="00D82B0A"/>
    <w:rsid w:val="00DD1523"/>
    <w:rsid w:val="00DD39D6"/>
    <w:rsid w:val="00DF272D"/>
    <w:rsid w:val="00E0088D"/>
    <w:rsid w:val="00E50C50"/>
    <w:rsid w:val="00E525B0"/>
    <w:rsid w:val="00E70103"/>
    <w:rsid w:val="00E83BA0"/>
    <w:rsid w:val="00EE0474"/>
    <w:rsid w:val="00EE0698"/>
    <w:rsid w:val="00EE3D7F"/>
    <w:rsid w:val="00F036F5"/>
    <w:rsid w:val="00F0385B"/>
    <w:rsid w:val="00F05BD2"/>
    <w:rsid w:val="00F12334"/>
    <w:rsid w:val="00F56372"/>
    <w:rsid w:val="00F56591"/>
    <w:rsid w:val="00F613B5"/>
    <w:rsid w:val="00F6765F"/>
    <w:rsid w:val="00F838EC"/>
    <w:rsid w:val="00F8672A"/>
    <w:rsid w:val="00FA52BF"/>
    <w:rsid w:val="00FE1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E3030A"/>
  <w15:docId w15:val="{D4BFA959-594D-4E8F-80E4-6FE5F5F5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047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0628"/>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B80628"/>
  </w:style>
  <w:style w:type="paragraph" w:styleId="Zpat">
    <w:name w:val="footer"/>
    <w:basedOn w:val="Normln"/>
    <w:link w:val="ZpatChar"/>
    <w:uiPriority w:val="99"/>
    <w:unhideWhenUsed/>
    <w:rsid w:val="00B80628"/>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B80628"/>
  </w:style>
  <w:style w:type="paragraph" w:styleId="Textbubliny">
    <w:name w:val="Balloon Text"/>
    <w:basedOn w:val="Normln"/>
    <w:link w:val="TextbublinyChar"/>
    <w:uiPriority w:val="99"/>
    <w:semiHidden/>
    <w:unhideWhenUsed/>
    <w:rsid w:val="00B80628"/>
    <w:pPr>
      <w:spacing w:after="0" w:line="240" w:lineRule="auto"/>
    </w:pPr>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B80628"/>
    <w:rPr>
      <w:rFonts w:ascii="Tahoma" w:hAnsi="Tahoma" w:cs="Tahoma"/>
      <w:sz w:val="16"/>
      <w:szCs w:val="16"/>
    </w:rPr>
  </w:style>
  <w:style w:type="character" w:styleId="Hypertextovodkaz">
    <w:name w:val="Hyperlink"/>
    <w:basedOn w:val="Standardnpsmoodstavce"/>
    <w:uiPriority w:val="99"/>
    <w:unhideWhenUsed/>
    <w:rsid w:val="00832C6E"/>
    <w:rPr>
      <w:color w:val="0000FF" w:themeColor="hyperlink"/>
      <w:u w:val="single"/>
    </w:rPr>
  </w:style>
  <w:style w:type="paragraph" w:styleId="Bezmezer">
    <w:name w:val="No Spacing"/>
    <w:uiPriority w:val="99"/>
    <w:qFormat/>
    <w:rsid w:val="002D5E5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7209E"/>
    <w:pPr>
      <w:ind w:left="720"/>
      <w:contextualSpacing/>
    </w:pPr>
    <w:rPr>
      <w:rFonts w:asciiTheme="minorHAnsi" w:eastAsiaTheme="minorHAnsi" w:hAnsiTheme="minorHAnsi" w:cstheme="minorBidi"/>
    </w:rPr>
  </w:style>
  <w:style w:type="paragraph" w:customStyle="1" w:styleId="Default">
    <w:name w:val="Default"/>
    <w:uiPriority w:val="99"/>
    <w:rsid w:val="00EE0474"/>
    <w:pPr>
      <w:autoSpaceDE w:val="0"/>
      <w:autoSpaceDN w:val="0"/>
      <w:adjustRightInd w:val="0"/>
      <w:spacing w:after="0" w:line="240" w:lineRule="auto"/>
    </w:pPr>
    <w:rPr>
      <w:rFonts w:ascii="Arial" w:eastAsia="Calibri" w:hAnsi="Arial" w:cs="Arial"/>
      <w:color w:val="000000"/>
      <w:sz w:val="24"/>
      <w:szCs w:val="24"/>
      <w:lang w:eastAsia="cs-CZ"/>
    </w:rPr>
  </w:style>
  <w:style w:type="paragraph" w:styleId="Textpoznpodarou">
    <w:name w:val="footnote text"/>
    <w:basedOn w:val="Normln"/>
    <w:link w:val="TextpoznpodarouChar"/>
    <w:uiPriority w:val="99"/>
    <w:semiHidden/>
    <w:unhideWhenUsed/>
    <w:rsid w:val="001024BA"/>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1024BA"/>
    <w:rPr>
      <w:sz w:val="20"/>
      <w:szCs w:val="20"/>
    </w:rPr>
  </w:style>
  <w:style w:type="character" w:styleId="Znakapoznpodarou">
    <w:name w:val="footnote reference"/>
    <w:basedOn w:val="Standardnpsmoodstavce"/>
    <w:uiPriority w:val="99"/>
    <w:semiHidden/>
    <w:unhideWhenUsed/>
    <w:rsid w:val="001024BA"/>
    <w:rPr>
      <w:vertAlign w:val="superscript"/>
    </w:rPr>
  </w:style>
  <w:style w:type="table" w:styleId="Mkatabulky">
    <w:name w:val="Table Grid"/>
    <w:basedOn w:val="Normlntabulka"/>
    <w:uiPriority w:val="59"/>
    <w:rsid w:val="00925D1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tabulka"/>
    <w:next w:val="Svtlmkatabulky2"/>
    <w:uiPriority w:val="40"/>
    <w:rsid w:val="00925D14"/>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tlmkatabulky2">
    <w:name w:val="Světlá mřížka tabulky2"/>
    <w:basedOn w:val="Normlntabulka"/>
    <w:uiPriority w:val="40"/>
    <w:rsid w:val="00925D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08359">
      <w:bodyDiv w:val="1"/>
      <w:marLeft w:val="0"/>
      <w:marRight w:val="0"/>
      <w:marTop w:val="0"/>
      <w:marBottom w:val="0"/>
      <w:divBdr>
        <w:top w:val="none" w:sz="0" w:space="0" w:color="auto"/>
        <w:left w:val="none" w:sz="0" w:space="0" w:color="auto"/>
        <w:bottom w:val="none" w:sz="0" w:space="0" w:color="auto"/>
        <w:right w:val="none" w:sz="0" w:space="0" w:color="auto"/>
      </w:divBdr>
    </w:div>
    <w:div w:id="351808096">
      <w:bodyDiv w:val="1"/>
      <w:marLeft w:val="0"/>
      <w:marRight w:val="0"/>
      <w:marTop w:val="0"/>
      <w:marBottom w:val="0"/>
      <w:divBdr>
        <w:top w:val="none" w:sz="0" w:space="0" w:color="auto"/>
        <w:left w:val="none" w:sz="0" w:space="0" w:color="auto"/>
        <w:bottom w:val="none" w:sz="0" w:space="0" w:color="auto"/>
        <w:right w:val="none" w:sz="0" w:space="0" w:color="auto"/>
      </w:divBdr>
    </w:div>
    <w:div w:id="612324171">
      <w:bodyDiv w:val="1"/>
      <w:marLeft w:val="0"/>
      <w:marRight w:val="0"/>
      <w:marTop w:val="0"/>
      <w:marBottom w:val="0"/>
      <w:divBdr>
        <w:top w:val="none" w:sz="0" w:space="0" w:color="auto"/>
        <w:left w:val="none" w:sz="0" w:space="0" w:color="auto"/>
        <w:bottom w:val="none" w:sz="0" w:space="0" w:color="auto"/>
        <w:right w:val="none" w:sz="0" w:space="0" w:color="auto"/>
      </w:divBdr>
      <w:divsChild>
        <w:div w:id="1501388624">
          <w:marLeft w:val="0"/>
          <w:marRight w:val="0"/>
          <w:marTop w:val="0"/>
          <w:marBottom w:val="0"/>
          <w:divBdr>
            <w:top w:val="none" w:sz="0" w:space="0" w:color="auto"/>
            <w:left w:val="none" w:sz="0" w:space="0" w:color="auto"/>
            <w:bottom w:val="none" w:sz="0" w:space="0" w:color="auto"/>
            <w:right w:val="none" w:sz="0" w:space="0" w:color="auto"/>
          </w:divBdr>
        </w:div>
        <w:div w:id="691733066">
          <w:marLeft w:val="0"/>
          <w:marRight w:val="0"/>
          <w:marTop w:val="0"/>
          <w:marBottom w:val="0"/>
          <w:divBdr>
            <w:top w:val="none" w:sz="0" w:space="0" w:color="auto"/>
            <w:left w:val="none" w:sz="0" w:space="0" w:color="auto"/>
            <w:bottom w:val="none" w:sz="0" w:space="0" w:color="auto"/>
            <w:right w:val="none" w:sz="0" w:space="0" w:color="auto"/>
          </w:divBdr>
        </w:div>
        <w:div w:id="1530803235">
          <w:marLeft w:val="0"/>
          <w:marRight w:val="0"/>
          <w:marTop w:val="0"/>
          <w:marBottom w:val="0"/>
          <w:divBdr>
            <w:top w:val="none" w:sz="0" w:space="0" w:color="auto"/>
            <w:left w:val="none" w:sz="0" w:space="0" w:color="auto"/>
            <w:bottom w:val="none" w:sz="0" w:space="0" w:color="auto"/>
            <w:right w:val="none" w:sz="0" w:space="0" w:color="auto"/>
          </w:divBdr>
        </w:div>
        <w:div w:id="1233200632">
          <w:marLeft w:val="0"/>
          <w:marRight w:val="0"/>
          <w:marTop w:val="0"/>
          <w:marBottom w:val="0"/>
          <w:divBdr>
            <w:top w:val="none" w:sz="0" w:space="0" w:color="auto"/>
            <w:left w:val="none" w:sz="0" w:space="0" w:color="auto"/>
            <w:bottom w:val="none" w:sz="0" w:space="0" w:color="auto"/>
            <w:right w:val="none" w:sz="0" w:space="0" w:color="auto"/>
          </w:divBdr>
        </w:div>
      </w:divsChild>
    </w:div>
    <w:div w:id="635187663">
      <w:bodyDiv w:val="1"/>
      <w:marLeft w:val="0"/>
      <w:marRight w:val="0"/>
      <w:marTop w:val="0"/>
      <w:marBottom w:val="0"/>
      <w:divBdr>
        <w:top w:val="none" w:sz="0" w:space="0" w:color="auto"/>
        <w:left w:val="none" w:sz="0" w:space="0" w:color="auto"/>
        <w:bottom w:val="none" w:sz="0" w:space="0" w:color="auto"/>
        <w:right w:val="none" w:sz="0" w:space="0" w:color="auto"/>
      </w:divBdr>
    </w:div>
    <w:div w:id="707148706">
      <w:bodyDiv w:val="1"/>
      <w:marLeft w:val="0"/>
      <w:marRight w:val="0"/>
      <w:marTop w:val="0"/>
      <w:marBottom w:val="0"/>
      <w:divBdr>
        <w:top w:val="none" w:sz="0" w:space="0" w:color="auto"/>
        <w:left w:val="none" w:sz="0" w:space="0" w:color="auto"/>
        <w:bottom w:val="none" w:sz="0" w:space="0" w:color="auto"/>
        <w:right w:val="none" w:sz="0" w:space="0" w:color="auto"/>
      </w:divBdr>
    </w:div>
    <w:div w:id="732889572">
      <w:bodyDiv w:val="1"/>
      <w:marLeft w:val="0"/>
      <w:marRight w:val="0"/>
      <w:marTop w:val="0"/>
      <w:marBottom w:val="0"/>
      <w:divBdr>
        <w:top w:val="none" w:sz="0" w:space="0" w:color="auto"/>
        <w:left w:val="none" w:sz="0" w:space="0" w:color="auto"/>
        <w:bottom w:val="none" w:sz="0" w:space="0" w:color="auto"/>
        <w:right w:val="none" w:sz="0" w:space="0" w:color="auto"/>
      </w:divBdr>
      <w:divsChild>
        <w:div w:id="2041200129">
          <w:marLeft w:val="0"/>
          <w:marRight w:val="0"/>
          <w:marTop w:val="0"/>
          <w:marBottom w:val="0"/>
          <w:divBdr>
            <w:top w:val="none" w:sz="0" w:space="0" w:color="auto"/>
            <w:left w:val="none" w:sz="0" w:space="0" w:color="auto"/>
            <w:bottom w:val="none" w:sz="0" w:space="0" w:color="auto"/>
            <w:right w:val="none" w:sz="0" w:space="0" w:color="auto"/>
          </w:divBdr>
        </w:div>
        <w:div w:id="1240216211">
          <w:marLeft w:val="0"/>
          <w:marRight w:val="0"/>
          <w:marTop w:val="0"/>
          <w:marBottom w:val="0"/>
          <w:divBdr>
            <w:top w:val="none" w:sz="0" w:space="0" w:color="auto"/>
            <w:left w:val="none" w:sz="0" w:space="0" w:color="auto"/>
            <w:bottom w:val="none" w:sz="0" w:space="0" w:color="auto"/>
            <w:right w:val="none" w:sz="0" w:space="0" w:color="auto"/>
          </w:divBdr>
        </w:div>
        <w:div w:id="1056665068">
          <w:marLeft w:val="0"/>
          <w:marRight w:val="0"/>
          <w:marTop w:val="0"/>
          <w:marBottom w:val="0"/>
          <w:divBdr>
            <w:top w:val="none" w:sz="0" w:space="0" w:color="auto"/>
            <w:left w:val="none" w:sz="0" w:space="0" w:color="auto"/>
            <w:bottom w:val="none" w:sz="0" w:space="0" w:color="auto"/>
            <w:right w:val="none" w:sz="0" w:space="0" w:color="auto"/>
          </w:divBdr>
        </w:div>
      </w:divsChild>
    </w:div>
    <w:div w:id="733889470">
      <w:bodyDiv w:val="1"/>
      <w:marLeft w:val="0"/>
      <w:marRight w:val="0"/>
      <w:marTop w:val="0"/>
      <w:marBottom w:val="0"/>
      <w:divBdr>
        <w:top w:val="none" w:sz="0" w:space="0" w:color="auto"/>
        <w:left w:val="none" w:sz="0" w:space="0" w:color="auto"/>
        <w:bottom w:val="none" w:sz="0" w:space="0" w:color="auto"/>
        <w:right w:val="none" w:sz="0" w:space="0" w:color="auto"/>
      </w:divBdr>
    </w:div>
    <w:div w:id="968708749">
      <w:bodyDiv w:val="1"/>
      <w:marLeft w:val="0"/>
      <w:marRight w:val="0"/>
      <w:marTop w:val="0"/>
      <w:marBottom w:val="0"/>
      <w:divBdr>
        <w:top w:val="none" w:sz="0" w:space="0" w:color="auto"/>
        <w:left w:val="none" w:sz="0" w:space="0" w:color="auto"/>
        <w:bottom w:val="none" w:sz="0" w:space="0" w:color="auto"/>
        <w:right w:val="none" w:sz="0" w:space="0" w:color="auto"/>
      </w:divBdr>
    </w:div>
    <w:div w:id="1024937927">
      <w:bodyDiv w:val="1"/>
      <w:marLeft w:val="0"/>
      <w:marRight w:val="0"/>
      <w:marTop w:val="0"/>
      <w:marBottom w:val="0"/>
      <w:divBdr>
        <w:top w:val="none" w:sz="0" w:space="0" w:color="auto"/>
        <w:left w:val="none" w:sz="0" w:space="0" w:color="auto"/>
        <w:bottom w:val="none" w:sz="0" w:space="0" w:color="auto"/>
        <w:right w:val="none" w:sz="0" w:space="0" w:color="auto"/>
      </w:divBdr>
    </w:div>
    <w:div w:id="1337151361">
      <w:bodyDiv w:val="1"/>
      <w:marLeft w:val="0"/>
      <w:marRight w:val="0"/>
      <w:marTop w:val="0"/>
      <w:marBottom w:val="0"/>
      <w:divBdr>
        <w:top w:val="none" w:sz="0" w:space="0" w:color="auto"/>
        <w:left w:val="none" w:sz="0" w:space="0" w:color="auto"/>
        <w:bottom w:val="none" w:sz="0" w:space="0" w:color="auto"/>
        <w:right w:val="none" w:sz="0" w:space="0" w:color="auto"/>
      </w:divBdr>
    </w:div>
    <w:div w:id="1580141281">
      <w:bodyDiv w:val="1"/>
      <w:marLeft w:val="0"/>
      <w:marRight w:val="0"/>
      <w:marTop w:val="0"/>
      <w:marBottom w:val="0"/>
      <w:divBdr>
        <w:top w:val="none" w:sz="0" w:space="0" w:color="auto"/>
        <w:left w:val="none" w:sz="0" w:space="0" w:color="auto"/>
        <w:bottom w:val="none" w:sz="0" w:space="0" w:color="auto"/>
        <w:right w:val="none" w:sz="0" w:space="0" w:color="auto"/>
      </w:divBdr>
    </w:div>
    <w:div w:id="1795754906">
      <w:bodyDiv w:val="1"/>
      <w:marLeft w:val="0"/>
      <w:marRight w:val="0"/>
      <w:marTop w:val="0"/>
      <w:marBottom w:val="0"/>
      <w:divBdr>
        <w:top w:val="none" w:sz="0" w:space="0" w:color="auto"/>
        <w:left w:val="none" w:sz="0" w:space="0" w:color="auto"/>
        <w:bottom w:val="none" w:sz="0" w:space="0" w:color="auto"/>
        <w:right w:val="none" w:sz="0" w:space="0" w:color="auto"/>
      </w:divBdr>
      <w:divsChild>
        <w:div w:id="1899199997">
          <w:marLeft w:val="0"/>
          <w:marRight w:val="0"/>
          <w:marTop w:val="0"/>
          <w:marBottom w:val="0"/>
          <w:divBdr>
            <w:top w:val="none" w:sz="0" w:space="0" w:color="auto"/>
            <w:left w:val="none" w:sz="0" w:space="0" w:color="auto"/>
            <w:bottom w:val="none" w:sz="0" w:space="0" w:color="auto"/>
            <w:right w:val="none" w:sz="0" w:space="0" w:color="auto"/>
          </w:divBdr>
        </w:div>
        <w:div w:id="1869827470">
          <w:marLeft w:val="0"/>
          <w:marRight w:val="0"/>
          <w:marTop w:val="0"/>
          <w:marBottom w:val="0"/>
          <w:divBdr>
            <w:top w:val="none" w:sz="0" w:space="0" w:color="auto"/>
            <w:left w:val="none" w:sz="0" w:space="0" w:color="auto"/>
            <w:bottom w:val="none" w:sz="0" w:space="0" w:color="auto"/>
            <w:right w:val="none" w:sz="0" w:space="0" w:color="auto"/>
          </w:divBdr>
        </w:div>
      </w:divsChild>
    </w:div>
    <w:div w:id="1830443463">
      <w:bodyDiv w:val="1"/>
      <w:marLeft w:val="0"/>
      <w:marRight w:val="0"/>
      <w:marTop w:val="0"/>
      <w:marBottom w:val="0"/>
      <w:divBdr>
        <w:top w:val="none" w:sz="0" w:space="0" w:color="auto"/>
        <w:left w:val="none" w:sz="0" w:space="0" w:color="auto"/>
        <w:bottom w:val="none" w:sz="0" w:space="0" w:color="auto"/>
        <w:right w:val="none" w:sz="0" w:space="0" w:color="auto"/>
      </w:divBdr>
    </w:div>
    <w:div w:id="1936279048">
      <w:bodyDiv w:val="1"/>
      <w:marLeft w:val="0"/>
      <w:marRight w:val="0"/>
      <w:marTop w:val="0"/>
      <w:marBottom w:val="0"/>
      <w:divBdr>
        <w:top w:val="none" w:sz="0" w:space="0" w:color="auto"/>
        <w:left w:val="none" w:sz="0" w:space="0" w:color="auto"/>
        <w:bottom w:val="none" w:sz="0" w:space="0" w:color="auto"/>
        <w:right w:val="none" w:sz="0" w:space="0" w:color="auto"/>
      </w:divBdr>
    </w:div>
    <w:div w:id="19815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gmar.jirkova@svupraha.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obchod@bio-port.cz"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cka\Downloads\hlavickovi%20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hlavickovi papir.dotx</Template>
  <TotalTime>254</TotalTime>
  <Pages>11</Pages>
  <Words>2866</Words>
  <Characters>16911</Characters>
  <Application>Microsoft Office Word</Application>
  <DocSecurity>4</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Anička Čermaková</dc:creator>
  <cp:lastModifiedBy>seberkova</cp:lastModifiedBy>
  <cp:revision>2</cp:revision>
  <cp:lastPrinted>2020-11-30T08:53:00Z</cp:lastPrinted>
  <dcterms:created xsi:type="dcterms:W3CDTF">2020-11-30T13:07:00Z</dcterms:created>
  <dcterms:modified xsi:type="dcterms:W3CDTF">2020-11-30T13:07:00Z</dcterms:modified>
</cp:coreProperties>
</file>