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0867C39" w14:textId="77777777" w:rsidR="0001506F" w:rsidRDefault="0001506F" w:rsidP="005F14E9">
      <w:pPr>
        <w:spacing w:line="280" w:lineRule="atLeast"/>
        <w:jc w:val="center"/>
        <w:rPr>
          <w:rFonts w:ascii="Arial" w:hAnsi="Arial" w:cs="Arial"/>
          <w:b/>
          <w:caps/>
          <w:kern w:val="28"/>
          <w:sz w:val="28"/>
          <w:szCs w:val="28"/>
        </w:rPr>
      </w:pPr>
    </w:p>
    <w:p w14:paraId="51D7AB17" w14:textId="4924CFE5" w:rsidR="00E66A75" w:rsidRPr="00273977" w:rsidRDefault="00603CCA" w:rsidP="00472C3B">
      <w:pPr>
        <w:spacing w:line="280" w:lineRule="atLeast"/>
        <w:jc w:val="center"/>
        <w:rPr>
          <w:rFonts w:ascii="Arial" w:hAnsi="Arial" w:cs="Arial"/>
          <w:b/>
          <w:caps/>
          <w:kern w:val="28"/>
          <w:sz w:val="28"/>
          <w:szCs w:val="28"/>
        </w:rPr>
      </w:pPr>
      <w:r w:rsidRPr="00273977">
        <w:rPr>
          <w:rFonts w:ascii="Arial" w:hAnsi="Arial" w:cs="Arial"/>
          <w:b/>
          <w:caps/>
          <w:kern w:val="28"/>
          <w:sz w:val="28"/>
          <w:szCs w:val="28"/>
        </w:rPr>
        <w:t>Smlouva o zajištění</w:t>
      </w:r>
      <w:r w:rsidR="00401B9D" w:rsidRPr="00273977">
        <w:rPr>
          <w:rFonts w:ascii="Arial" w:hAnsi="Arial" w:cs="Arial"/>
          <w:b/>
          <w:caps/>
          <w:kern w:val="28"/>
          <w:sz w:val="28"/>
          <w:szCs w:val="28"/>
        </w:rPr>
        <w:t xml:space="preserve"> </w:t>
      </w:r>
      <w:r w:rsidR="00040F9B">
        <w:rPr>
          <w:rFonts w:ascii="Arial" w:hAnsi="Arial" w:cs="Arial"/>
          <w:b/>
          <w:caps/>
          <w:kern w:val="28"/>
          <w:sz w:val="28"/>
          <w:szCs w:val="28"/>
        </w:rPr>
        <w:t xml:space="preserve">grafiky a </w:t>
      </w:r>
      <w:r w:rsidR="001707B2" w:rsidRPr="00273977">
        <w:rPr>
          <w:rFonts w:ascii="Arial" w:hAnsi="Arial" w:cs="Arial"/>
          <w:b/>
          <w:caps/>
          <w:kern w:val="28"/>
          <w:sz w:val="28"/>
          <w:szCs w:val="28"/>
        </w:rPr>
        <w:t>tisku</w:t>
      </w:r>
      <w:r w:rsidR="00472C3B">
        <w:rPr>
          <w:rFonts w:ascii="Arial" w:hAnsi="Arial" w:cs="Arial"/>
          <w:b/>
          <w:caps/>
          <w:kern w:val="28"/>
          <w:sz w:val="28"/>
          <w:szCs w:val="28"/>
        </w:rPr>
        <w:t xml:space="preserve"> </w:t>
      </w:r>
      <w:r w:rsidR="004E1B20">
        <w:rPr>
          <w:rFonts w:ascii="Arial" w:hAnsi="Arial" w:cs="Arial"/>
          <w:b/>
          <w:caps/>
          <w:kern w:val="28"/>
          <w:sz w:val="28"/>
          <w:szCs w:val="28"/>
        </w:rPr>
        <w:t>odborné publikace</w:t>
      </w:r>
    </w:p>
    <w:p w14:paraId="59CB699F" w14:textId="77777777" w:rsidR="00E66A75" w:rsidRDefault="00E66A75" w:rsidP="005F14E9">
      <w:pPr>
        <w:keepNext/>
        <w:spacing w:line="280" w:lineRule="atLeast"/>
        <w:jc w:val="both"/>
        <w:rPr>
          <w:rFonts w:ascii="Arial" w:hAnsi="Arial" w:cs="Arial"/>
          <w:b/>
        </w:rPr>
      </w:pPr>
    </w:p>
    <w:p w14:paraId="6B9FD18D" w14:textId="77777777" w:rsidR="00051C94" w:rsidRDefault="00051C94" w:rsidP="005F14E9">
      <w:pPr>
        <w:keepNext/>
        <w:spacing w:line="280" w:lineRule="atLeast"/>
        <w:jc w:val="both"/>
        <w:rPr>
          <w:rFonts w:ascii="Arial" w:hAnsi="Arial" w:cs="Arial"/>
          <w:b/>
        </w:rPr>
      </w:pPr>
    </w:p>
    <w:p w14:paraId="6D36F16D" w14:textId="77777777" w:rsidR="00051C94" w:rsidRDefault="00051C94" w:rsidP="005F14E9">
      <w:pPr>
        <w:keepNext/>
        <w:spacing w:line="280" w:lineRule="atLeast"/>
        <w:jc w:val="both"/>
        <w:rPr>
          <w:rFonts w:ascii="Arial" w:hAnsi="Arial" w:cs="Arial"/>
          <w:b/>
        </w:rPr>
      </w:pPr>
    </w:p>
    <w:p w14:paraId="6FD8CF51" w14:textId="77777777" w:rsidR="00E66A75" w:rsidRPr="00E66A75" w:rsidRDefault="00E66A75" w:rsidP="005F14E9">
      <w:pPr>
        <w:keepNext/>
        <w:spacing w:line="280" w:lineRule="atLeast"/>
        <w:jc w:val="both"/>
        <w:rPr>
          <w:rFonts w:ascii="Arial" w:hAnsi="Arial" w:cs="Arial"/>
          <w:b/>
        </w:rPr>
      </w:pPr>
      <w:r w:rsidRPr="00E66A75">
        <w:rPr>
          <w:rFonts w:ascii="Arial" w:hAnsi="Arial" w:cs="Arial"/>
          <w:b/>
        </w:rPr>
        <w:t>Česká republika – Ministerstvo práce a sociálních věcí</w:t>
      </w:r>
    </w:p>
    <w:p w14:paraId="6B9645D8" w14:textId="77777777" w:rsidR="00E66A75" w:rsidRPr="00E66A75" w:rsidRDefault="00E66A75" w:rsidP="005F14E9">
      <w:pPr>
        <w:keepNext/>
        <w:spacing w:line="280" w:lineRule="atLeast"/>
        <w:jc w:val="both"/>
        <w:rPr>
          <w:rFonts w:ascii="Arial" w:hAnsi="Arial" w:cs="Arial"/>
        </w:rPr>
      </w:pPr>
      <w:r w:rsidRPr="00E66A75">
        <w:rPr>
          <w:rFonts w:ascii="Arial" w:hAnsi="Arial" w:cs="Arial"/>
        </w:rPr>
        <w:t>se sídlem:</w:t>
      </w:r>
      <w:r w:rsidRPr="00E66A75">
        <w:rPr>
          <w:rFonts w:ascii="Arial" w:hAnsi="Arial" w:cs="Arial"/>
        </w:rPr>
        <w:tab/>
      </w:r>
      <w:r w:rsidRPr="00E66A75">
        <w:rPr>
          <w:rFonts w:ascii="Arial" w:hAnsi="Arial" w:cs="Arial"/>
        </w:rPr>
        <w:tab/>
        <w:t>Na Poříčním právu 376/1, 128 01 Praha 2</w:t>
      </w:r>
    </w:p>
    <w:p w14:paraId="7F024D33" w14:textId="54442E64" w:rsidR="00E66A75" w:rsidRPr="00E66A75" w:rsidRDefault="00E66A75" w:rsidP="005F14E9">
      <w:pPr>
        <w:spacing w:line="280" w:lineRule="atLeast"/>
        <w:ind w:left="2127" w:right="23" w:hanging="2127"/>
        <w:rPr>
          <w:rFonts w:ascii="Arial" w:hAnsi="Arial" w:cs="Arial"/>
        </w:rPr>
      </w:pPr>
      <w:r w:rsidRPr="00E66A75">
        <w:rPr>
          <w:rFonts w:ascii="Arial" w:hAnsi="Arial" w:cs="Arial"/>
        </w:rPr>
        <w:t xml:space="preserve">zastoupena: </w:t>
      </w:r>
      <w:r w:rsidRPr="00E66A75">
        <w:rPr>
          <w:rFonts w:ascii="Arial" w:hAnsi="Arial" w:cs="Arial"/>
        </w:rPr>
        <w:tab/>
      </w:r>
      <w:r w:rsidR="00040F9B">
        <w:rPr>
          <w:rFonts w:ascii="Arial" w:hAnsi="Arial" w:cs="Arial"/>
        </w:rPr>
        <w:t xml:space="preserve">Filipem </w:t>
      </w:r>
      <w:proofErr w:type="spellStart"/>
      <w:r w:rsidR="00040F9B">
        <w:rPr>
          <w:rFonts w:ascii="Arial" w:hAnsi="Arial" w:cs="Arial"/>
        </w:rPr>
        <w:t>Kůtem</w:t>
      </w:r>
      <w:proofErr w:type="spellEnd"/>
      <w:r w:rsidR="00040F9B">
        <w:rPr>
          <w:rFonts w:ascii="Arial" w:hAnsi="Arial" w:cs="Arial"/>
        </w:rPr>
        <w:t>, DiS</w:t>
      </w:r>
      <w:r w:rsidR="00924F9E">
        <w:rPr>
          <w:rFonts w:ascii="Arial" w:hAnsi="Arial" w:cs="Arial"/>
        </w:rPr>
        <w:t xml:space="preserve">, ředitelem odboru </w:t>
      </w:r>
      <w:r w:rsidR="00040F9B">
        <w:rPr>
          <w:rFonts w:ascii="Arial" w:hAnsi="Arial" w:cs="Arial"/>
        </w:rPr>
        <w:t>tiskového</w:t>
      </w:r>
    </w:p>
    <w:p w14:paraId="1658A6B9" w14:textId="20918CE9" w:rsidR="00E66A75" w:rsidRPr="00E66A75" w:rsidRDefault="00E66A75" w:rsidP="005F14E9">
      <w:pPr>
        <w:spacing w:line="280" w:lineRule="atLeast"/>
        <w:rPr>
          <w:rFonts w:ascii="Arial" w:hAnsi="Arial" w:cs="Arial"/>
        </w:rPr>
      </w:pPr>
      <w:r w:rsidRPr="00E66A75">
        <w:rPr>
          <w:rFonts w:ascii="Arial" w:hAnsi="Arial" w:cs="Arial"/>
        </w:rPr>
        <w:t xml:space="preserve">IČO: </w:t>
      </w:r>
      <w:r w:rsidRPr="00E66A75">
        <w:rPr>
          <w:rFonts w:ascii="Arial" w:hAnsi="Arial" w:cs="Arial"/>
        </w:rPr>
        <w:tab/>
      </w:r>
      <w:r w:rsidRPr="00E66A75">
        <w:rPr>
          <w:rFonts w:ascii="Arial" w:hAnsi="Arial" w:cs="Arial"/>
        </w:rPr>
        <w:tab/>
      </w:r>
      <w:r w:rsidRPr="00E66A75">
        <w:rPr>
          <w:rFonts w:ascii="Arial" w:hAnsi="Arial" w:cs="Arial"/>
        </w:rPr>
        <w:tab/>
        <w:t>00551023</w:t>
      </w:r>
    </w:p>
    <w:p w14:paraId="6200D129" w14:textId="77777777" w:rsidR="00E66A75" w:rsidRPr="00E66A75" w:rsidRDefault="00E66A75" w:rsidP="005F14E9">
      <w:pPr>
        <w:spacing w:line="280" w:lineRule="atLeast"/>
        <w:jc w:val="both"/>
        <w:rPr>
          <w:rFonts w:ascii="Arial" w:hAnsi="Arial" w:cs="Arial"/>
        </w:rPr>
      </w:pPr>
    </w:p>
    <w:p w14:paraId="5464F673" w14:textId="77777777" w:rsidR="00E66A75" w:rsidRPr="00E66A75" w:rsidRDefault="00E66A75" w:rsidP="005F14E9">
      <w:pPr>
        <w:spacing w:line="280" w:lineRule="atLeast"/>
        <w:jc w:val="both"/>
        <w:rPr>
          <w:rFonts w:ascii="Arial" w:hAnsi="Arial" w:cs="Arial"/>
        </w:rPr>
      </w:pPr>
      <w:r w:rsidRPr="00E66A75">
        <w:rPr>
          <w:rFonts w:ascii="Arial" w:hAnsi="Arial" w:cs="Arial"/>
        </w:rPr>
        <w:t>(dále jen „Objednatel“)</w:t>
      </w:r>
    </w:p>
    <w:p w14:paraId="404F6A7A" w14:textId="77777777" w:rsidR="00E66A75" w:rsidRPr="00E66A75" w:rsidRDefault="00E66A75" w:rsidP="005F14E9">
      <w:pPr>
        <w:spacing w:line="280" w:lineRule="atLeast"/>
        <w:jc w:val="both"/>
        <w:rPr>
          <w:rFonts w:ascii="Arial" w:hAnsi="Arial" w:cs="Arial"/>
        </w:rPr>
      </w:pPr>
    </w:p>
    <w:p w14:paraId="41B495D9" w14:textId="77777777" w:rsidR="00E66A75" w:rsidRPr="00E66A75" w:rsidRDefault="00E66A75" w:rsidP="005F14E9">
      <w:pPr>
        <w:spacing w:line="280" w:lineRule="atLeast"/>
        <w:jc w:val="both"/>
        <w:rPr>
          <w:rFonts w:ascii="Arial" w:hAnsi="Arial" w:cs="Arial"/>
        </w:rPr>
      </w:pPr>
    </w:p>
    <w:p w14:paraId="47E58344" w14:textId="77777777" w:rsidR="00E66A75" w:rsidRPr="00E66A75" w:rsidRDefault="00E66A75" w:rsidP="005F14E9">
      <w:pPr>
        <w:spacing w:line="280" w:lineRule="atLeast"/>
        <w:jc w:val="both"/>
        <w:rPr>
          <w:rFonts w:ascii="Arial" w:hAnsi="Arial" w:cs="Arial"/>
        </w:rPr>
      </w:pPr>
      <w:r w:rsidRPr="00E66A75">
        <w:rPr>
          <w:rFonts w:ascii="Arial" w:hAnsi="Arial" w:cs="Arial"/>
        </w:rPr>
        <w:t>a</w:t>
      </w:r>
    </w:p>
    <w:p w14:paraId="4AE9B4F3" w14:textId="77777777" w:rsidR="00E66A75" w:rsidRPr="00E66A75" w:rsidRDefault="00E66A75" w:rsidP="005F14E9">
      <w:pPr>
        <w:spacing w:line="280" w:lineRule="atLeast"/>
        <w:jc w:val="both"/>
        <w:rPr>
          <w:rFonts w:ascii="Arial" w:hAnsi="Arial" w:cs="Arial"/>
        </w:rPr>
      </w:pPr>
    </w:p>
    <w:p w14:paraId="02CFA1AD" w14:textId="77777777" w:rsidR="00E66A75" w:rsidRPr="00E66A75" w:rsidRDefault="00E66A75" w:rsidP="005F14E9">
      <w:pPr>
        <w:spacing w:line="280" w:lineRule="atLeast"/>
        <w:jc w:val="both"/>
        <w:rPr>
          <w:rFonts w:ascii="Arial" w:hAnsi="Arial" w:cs="Arial"/>
        </w:rPr>
      </w:pPr>
    </w:p>
    <w:p w14:paraId="609608E6" w14:textId="77777777" w:rsidR="00B218F4" w:rsidRDefault="00B218F4" w:rsidP="00B218F4">
      <w:pPr>
        <w:keepNext/>
        <w:spacing w:line="280" w:lineRule="atLeast"/>
        <w:jc w:val="both"/>
        <w:rPr>
          <w:rFonts w:ascii="Arial" w:hAnsi="Arial" w:cs="Arial"/>
          <w:b/>
        </w:rPr>
      </w:pPr>
      <w:r w:rsidRPr="00CA2119">
        <w:rPr>
          <w:rFonts w:ascii="Arial" w:hAnsi="Arial" w:cs="Arial"/>
          <w:b/>
        </w:rPr>
        <w:t xml:space="preserve">GRAFEX-AGENCY  </w:t>
      </w:r>
      <w:proofErr w:type="spellStart"/>
      <w:r w:rsidRPr="00CA2119">
        <w:rPr>
          <w:rFonts w:ascii="Arial" w:hAnsi="Arial" w:cs="Arial"/>
          <w:b/>
        </w:rPr>
        <w:t>s.r.o</w:t>
      </w:r>
      <w:proofErr w:type="spellEnd"/>
      <w:r w:rsidRPr="00CA2119" w:rsidDel="008E25FE">
        <w:rPr>
          <w:rFonts w:ascii="Arial" w:hAnsi="Arial" w:cs="Arial"/>
          <w:b/>
        </w:rPr>
        <w:t xml:space="preserve"> </w:t>
      </w:r>
    </w:p>
    <w:p w14:paraId="76E0379F" w14:textId="77777777" w:rsidR="00B218F4" w:rsidRPr="008E25FE" w:rsidRDefault="00B218F4" w:rsidP="00B218F4">
      <w:pPr>
        <w:spacing w:line="280" w:lineRule="atLeast"/>
        <w:jc w:val="both"/>
        <w:rPr>
          <w:rFonts w:ascii="Arial" w:hAnsi="Arial" w:cs="Arial"/>
        </w:rPr>
      </w:pPr>
      <w:r>
        <w:rPr>
          <w:rFonts w:ascii="Arial" w:hAnsi="Arial" w:cs="Arial"/>
        </w:rPr>
        <w:t xml:space="preserve">se sídlem: </w:t>
      </w:r>
      <w:r>
        <w:rPr>
          <w:rFonts w:ascii="Arial" w:hAnsi="Arial" w:cs="Arial"/>
        </w:rPr>
        <w:tab/>
      </w:r>
      <w:r w:rsidRPr="008E25FE">
        <w:rPr>
          <w:rFonts w:ascii="Arial" w:hAnsi="Arial" w:cs="Arial"/>
        </w:rPr>
        <w:t xml:space="preserve">Helceletova 16, 602 00 Brno  </w:t>
      </w:r>
    </w:p>
    <w:p w14:paraId="12C2C06E" w14:textId="77777777" w:rsidR="00B218F4" w:rsidRPr="008E25FE" w:rsidRDefault="00B218F4" w:rsidP="00B218F4">
      <w:pPr>
        <w:spacing w:line="280" w:lineRule="atLeast"/>
        <w:jc w:val="both"/>
        <w:rPr>
          <w:rFonts w:ascii="Arial" w:hAnsi="Arial" w:cs="Arial"/>
        </w:rPr>
      </w:pPr>
      <w:r w:rsidRPr="00503EF6">
        <w:rPr>
          <w:rFonts w:ascii="Arial" w:hAnsi="Arial" w:cs="Arial"/>
        </w:rPr>
        <w:t>IČO</w:t>
      </w:r>
      <w:r>
        <w:rPr>
          <w:rFonts w:ascii="Arial" w:hAnsi="Arial" w:cs="Arial"/>
        </w:rPr>
        <w:t xml:space="preserve">: </w:t>
      </w:r>
      <w:r>
        <w:rPr>
          <w:rFonts w:ascii="Arial" w:hAnsi="Arial" w:cs="Arial"/>
        </w:rPr>
        <w:tab/>
      </w:r>
      <w:r>
        <w:rPr>
          <w:rFonts w:ascii="Arial" w:hAnsi="Arial" w:cs="Arial"/>
        </w:rPr>
        <w:tab/>
      </w:r>
      <w:r w:rsidRPr="008E25FE">
        <w:rPr>
          <w:rFonts w:ascii="Arial" w:hAnsi="Arial" w:cs="Arial"/>
        </w:rPr>
        <w:t>26928205</w:t>
      </w:r>
    </w:p>
    <w:p w14:paraId="545D0491" w14:textId="77777777" w:rsidR="00B218F4" w:rsidRPr="00CA2119" w:rsidRDefault="00B218F4" w:rsidP="00B218F4">
      <w:pPr>
        <w:spacing w:line="280" w:lineRule="atLeast"/>
        <w:jc w:val="both"/>
        <w:rPr>
          <w:rFonts w:ascii="Arial" w:hAnsi="Arial" w:cs="Arial"/>
        </w:rPr>
      </w:pPr>
      <w:r>
        <w:rPr>
          <w:rFonts w:ascii="Arial" w:hAnsi="Arial" w:cs="Arial"/>
        </w:rPr>
        <w:t xml:space="preserve">DIČ: </w:t>
      </w:r>
      <w:r>
        <w:rPr>
          <w:rFonts w:ascii="Arial" w:hAnsi="Arial" w:cs="Arial"/>
        </w:rPr>
        <w:tab/>
      </w:r>
      <w:r>
        <w:rPr>
          <w:rFonts w:ascii="Arial" w:hAnsi="Arial" w:cs="Arial"/>
        </w:rPr>
        <w:tab/>
      </w:r>
      <w:r w:rsidRPr="008E25FE">
        <w:rPr>
          <w:rFonts w:ascii="Arial" w:hAnsi="Arial" w:cs="Arial"/>
        </w:rPr>
        <w:t>CZ26928205</w:t>
      </w:r>
    </w:p>
    <w:p w14:paraId="0F8508E5" w14:textId="77777777" w:rsidR="00B218F4" w:rsidRPr="00503EF6" w:rsidRDefault="00B218F4" w:rsidP="00B218F4">
      <w:pPr>
        <w:pStyle w:val="RLdajeosmluvnstran"/>
        <w:widowControl w:val="0"/>
        <w:spacing w:after="0" w:line="280" w:lineRule="atLeast"/>
        <w:jc w:val="both"/>
        <w:rPr>
          <w:rFonts w:ascii="Arial" w:hAnsi="Arial" w:cs="Arial"/>
          <w:sz w:val="20"/>
          <w:szCs w:val="20"/>
        </w:rPr>
      </w:pPr>
      <w:r w:rsidRPr="00CA2119">
        <w:rPr>
          <w:rFonts w:ascii="Arial" w:hAnsi="Arial" w:cs="Arial"/>
          <w:sz w:val="20"/>
          <w:szCs w:val="20"/>
          <w:lang w:eastAsia="cs-CZ"/>
        </w:rPr>
        <w:t>společnost zapsaná v obchodním rejstříku vedeném KS v Brně</w:t>
      </w:r>
      <w:r w:rsidRPr="00CA2119">
        <w:rPr>
          <w:rFonts w:ascii="Arial" w:hAnsi="Arial" w:cs="Arial"/>
          <w:i/>
          <w:iCs/>
          <w:sz w:val="20"/>
          <w:szCs w:val="20"/>
          <w:lang w:eastAsia="cs-CZ"/>
        </w:rPr>
        <w:t xml:space="preserve">, </w:t>
      </w:r>
      <w:r w:rsidRPr="00CA2119">
        <w:rPr>
          <w:rFonts w:ascii="Arial" w:hAnsi="Arial" w:cs="Arial"/>
          <w:sz w:val="20"/>
          <w:szCs w:val="20"/>
          <w:lang w:eastAsia="cs-CZ"/>
        </w:rPr>
        <w:t>oddíl C, vložka 45959</w:t>
      </w:r>
      <w:r w:rsidRPr="00503EF6">
        <w:rPr>
          <w:rFonts w:ascii="Arial" w:hAnsi="Arial" w:cs="Arial"/>
          <w:sz w:val="20"/>
          <w:szCs w:val="20"/>
        </w:rPr>
        <w:t xml:space="preserve"> </w:t>
      </w:r>
    </w:p>
    <w:p w14:paraId="7DB2E0FA" w14:textId="77777777" w:rsidR="00B218F4" w:rsidRPr="00503EF6" w:rsidRDefault="00B218F4" w:rsidP="00B218F4">
      <w:pPr>
        <w:pStyle w:val="RLdajeosmluvnstran"/>
        <w:widowControl w:val="0"/>
        <w:spacing w:after="0" w:line="280" w:lineRule="atLeast"/>
        <w:jc w:val="both"/>
        <w:rPr>
          <w:rFonts w:ascii="Arial" w:hAnsi="Arial" w:cs="Arial"/>
          <w:b/>
          <w:sz w:val="20"/>
          <w:szCs w:val="20"/>
        </w:rPr>
      </w:pPr>
      <w:r w:rsidRPr="00503EF6">
        <w:rPr>
          <w:rFonts w:ascii="Arial" w:hAnsi="Arial" w:cs="Arial"/>
          <w:sz w:val="20"/>
          <w:szCs w:val="20"/>
        </w:rPr>
        <w:t>b</w:t>
      </w:r>
      <w:r>
        <w:rPr>
          <w:rFonts w:ascii="Arial" w:hAnsi="Arial" w:cs="Arial"/>
          <w:sz w:val="20"/>
          <w:szCs w:val="20"/>
        </w:rPr>
        <w:t xml:space="preserve">ank. spojení: </w:t>
      </w:r>
      <w:r>
        <w:rPr>
          <w:rFonts w:ascii="Arial" w:hAnsi="Arial" w:cs="Arial"/>
          <w:sz w:val="20"/>
          <w:szCs w:val="20"/>
        </w:rPr>
        <w:tab/>
        <w:t>Komerční banka a.s., Brno venkov</w:t>
      </w:r>
    </w:p>
    <w:p w14:paraId="526DC1F8" w14:textId="77777777" w:rsidR="00B218F4" w:rsidRPr="00CA2119" w:rsidRDefault="00B218F4" w:rsidP="00B218F4">
      <w:pPr>
        <w:pStyle w:val="Default"/>
        <w:rPr>
          <w:rFonts w:ascii="Arial" w:eastAsia="Times New Roman" w:hAnsi="Arial" w:cs="Arial"/>
          <w:lang w:eastAsia="cs-CZ"/>
        </w:rPr>
      </w:pPr>
      <w:r w:rsidRPr="00503EF6">
        <w:rPr>
          <w:rFonts w:ascii="Arial" w:hAnsi="Arial" w:cs="Arial"/>
          <w:sz w:val="20"/>
          <w:szCs w:val="20"/>
        </w:rPr>
        <w:t>č. účtu:</w:t>
      </w:r>
      <w:r w:rsidRPr="00503EF6">
        <w:rPr>
          <w:rFonts w:ascii="Arial" w:hAnsi="Arial" w:cs="Arial"/>
          <w:sz w:val="20"/>
          <w:szCs w:val="20"/>
        </w:rPr>
        <w:tab/>
      </w:r>
      <w:r w:rsidRPr="00503EF6">
        <w:rPr>
          <w:rFonts w:ascii="Arial" w:hAnsi="Arial" w:cs="Arial"/>
          <w:sz w:val="20"/>
          <w:szCs w:val="20"/>
        </w:rPr>
        <w:tab/>
      </w:r>
      <w:r w:rsidRPr="00CA2119">
        <w:rPr>
          <w:rFonts w:ascii="Arial" w:hAnsi="Arial" w:cs="Arial"/>
          <w:sz w:val="20"/>
          <w:szCs w:val="20"/>
          <w:lang w:eastAsia="cs-CZ"/>
        </w:rPr>
        <w:t>35-498660267/0100</w:t>
      </w:r>
    </w:p>
    <w:p w14:paraId="57B71757" w14:textId="77777777" w:rsidR="00B218F4" w:rsidRDefault="00B218F4" w:rsidP="00B218F4">
      <w:pPr>
        <w:pStyle w:val="RLdajeosmluvnstran"/>
        <w:widowControl w:val="0"/>
        <w:spacing w:after="0" w:line="280" w:lineRule="atLeast"/>
        <w:jc w:val="both"/>
        <w:rPr>
          <w:rFonts w:ascii="Arial" w:hAnsi="Arial" w:cs="Arial"/>
          <w:i/>
          <w:sz w:val="20"/>
          <w:szCs w:val="20"/>
        </w:rPr>
      </w:pPr>
      <w:r w:rsidRPr="00503EF6">
        <w:rPr>
          <w:rFonts w:ascii="Arial" w:hAnsi="Arial" w:cs="Arial"/>
          <w:sz w:val="20"/>
          <w:szCs w:val="20"/>
        </w:rPr>
        <w:t>zastoupen/a</w:t>
      </w:r>
      <w:r>
        <w:rPr>
          <w:rFonts w:ascii="Arial" w:hAnsi="Arial" w:cs="Arial"/>
          <w:sz w:val="20"/>
          <w:szCs w:val="20"/>
        </w:rPr>
        <w:t xml:space="preserve">: </w:t>
      </w:r>
      <w:r>
        <w:rPr>
          <w:rFonts w:ascii="Arial" w:hAnsi="Arial" w:cs="Arial"/>
          <w:sz w:val="20"/>
          <w:szCs w:val="20"/>
        </w:rPr>
        <w:tab/>
      </w:r>
      <w:r w:rsidRPr="008E25FE">
        <w:rPr>
          <w:rFonts w:ascii="Arial" w:hAnsi="Arial" w:cs="Arial"/>
          <w:sz w:val="20"/>
          <w:szCs w:val="20"/>
          <w:lang w:eastAsia="cs-CZ"/>
        </w:rPr>
        <w:t>Miloslav Ševčík, jednatel</w:t>
      </w:r>
    </w:p>
    <w:p w14:paraId="2607530D" w14:textId="77777777" w:rsidR="00B218F4" w:rsidRPr="007B50F5" w:rsidRDefault="00B218F4" w:rsidP="00B218F4">
      <w:pPr>
        <w:pStyle w:val="RLdajeosmluvnstran"/>
        <w:widowControl w:val="0"/>
        <w:spacing w:after="0" w:line="280" w:lineRule="atLeast"/>
        <w:jc w:val="both"/>
        <w:rPr>
          <w:rFonts w:ascii="Arial" w:hAnsi="Arial" w:cs="Arial"/>
          <w:sz w:val="20"/>
          <w:szCs w:val="20"/>
        </w:rPr>
      </w:pPr>
      <w:r w:rsidRPr="007B50F5">
        <w:rPr>
          <w:rFonts w:ascii="Arial" w:hAnsi="Arial" w:cs="Arial"/>
          <w:sz w:val="20"/>
          <w:szCs w:val="20"/>
        </w:rPr>
        <w:t xml:space="preserve">datová schránka: </w:t>
      </w:r>
      <w:r w:rsidRPr="008E25FE">
        <w:rPr>
          <w:rFonts w:ascii="Arial" w:hAnsi="Arial"/>
          <w:bCs/>
          <w:sz w:val="20"/>
          <w:lang w:eastAsia="cs-CZ"/>
        </w:rPr>
        <w:t>qfp8v5w</w:t>
      </w:r>
    </w:p>
    <w:p w14:paraId="344B3C56" w14:textId="77777777" w:rsidR="00E66A75" w:rsidRPr="00503EF6" w:rsidRDefault="00E66A75" w:rsidP="005F14E9">
      <w:pPr>
        <w:pStyle w:val="RLdajeosmluvnstran"/>
        <w:widowControl w:val="0"/>
        <w:spacing w:after="0" w:line="280" w:lineRule="atLeast"/>
        <w:jc w:val="both"/>
        <w:rPr>
          <w:rFonts w:ascii="Arial" w:hAnsi="Arial" w:cs="Arial"/>
          <w:sz w:val="20"/>
          <w:szCs w:val="20"/>
        </w:rPr>
      </w:pPr>
    </w:p>
    <w:p w14:paraId="45567F44" w14:textId="77777777" w:rsidR="00E66A75" w:rsidRPr="00503EF6" w:rsidRDefault="00E66A75" w:rsidP="005F14E9">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(dále jen „</w:t>
      </w:r>
      <w:r w:rsidR="00C07A9F" w:rsidRPr="00C07A9F">
        <w:rPr>
          <w:rStyle w:val="RLProhlensmluvnchstranChar"/>
          <w:rFonts w:ascii="Arial" w:hAnsi="Arial" w:cs="Arial"/>
          <w:b w:val="0"/>
          <w:sz w:val="20"/>
          <w:szCs w:val="20"/>
        </w:rPr>
        <w:t>Dodavatel</w:t>
      </w:r>
      <w:r w:rsidRPr="00C07A9F">
        <w:rPr>
          <w:rFonts w:ascii="Arial" w:hAnsi="Arial" w:cs="Arial"/>
          <w:sz w:val="20"/>
          <w:szCs w:val="20"/>
        </w:rPr>
        <w:t>“)</w:t>
      </w:r>
    </w:p>
    <w:p w14:paraId="225D2D3F" w14:textId="77777777" w:rsidR="00E66A75" w:rsidRPr="00503EF6" w:rsidRDefault="00E66A75" w:rsidP="005F14E9">
      <w:pPr>
        <w:pStyle w:val="RLdajeosmluvnstran"/>
        <w:widowControl w:val="0"/>
        <w:spacing w:line="280" w:lineRule="atLeast"/>
        <w:jc w:val="both"/>
        <w:rPr>
          <w:rFonts w:ascii="Arial" w:hAnsi="Arial" w:cs="Arial"/>
          <w:sz w:val="20"/>
          <w:szCs w:val="20"/>
        </w:rPr>
      </w:pPr>
    </w:p>
    <w:p w14:paraId="6B9D7FAF" w14:textId="77777777" w:rsidR="00E66A75" w:rsidRPr="00E66A75" w:rsidRDefault="00E66A75" w:rsidP="005F14E9">
      <w:pPr>
        <w:pStyle w:val="RLdajeosmluvnstran"/>
        <w:widowControl w:val="0"/>
        <w:spacing w:line="280" w:lineRule="atLeast"/>
        <w:jc w:val="both"/>
        <w:rPr>
          <w:rFonts w:ascii="Arial" w:hAnsi="Arial" w:cs="Arial"/>
          <w:sz w:val="20"/>
          <w:szCs w:val="20"/>
        </w:rPr>
      </w:pPr>
      <w:r w:rsidRPr="00E66A75">
        <w:rPr>
          <w:rFonts w:ascii="Arial" w:hAnsi="Arial" w:cs="Arial"/>
          <w:sz w:val="20"/>
          <w:szCs w:val="20"/>
        </w:rPr>
        <w:t xml:space="preserve">(Objednatel a </w:t>
      </w:r>
      <w:r w:rsidR="00C07A9F">
        <w:rPr>
          <w:rFonts w:ascii="Arial" w:hAnsi="Arial" w:cs="Arial"/>
          <w:sz w:val="20"/>
          <w:szCs w:val="20"/>
        </w:rPr>
        <w:t>Dodavatel</w:t>
      </w:r>
      <w:r w:rsidRPr="00E66A75">
        <w:rPr>
          <w:rFonts w:ascii="Arial" w:hAnsi="Arial" w:cs="Arial"/>
          <w:sz w:val="20"/>
          <w:szCs w:val="20"/>
        </w:rPr>
        <w:t xml:space="preserve"> společně též jako „smluvní strany“ a/nebo jednotlivě jako „smluvní strana“)</w:t>
      </w:r>
    </w:p>
    <w:p w14:paraId="14384673" w14:textId="77777777" w:rsidR="00E66A75" w:rsidRDefault="00E66A75" w:rsidP="005F14E9">
      <w:pPr>
        <w:pStyle w:val="RLdajeosmluvnstran"/>
        <w:widowControl w:val="0"/>
        <w:spacing w:line="280" w:lineRule="atLeast"/>
        <w:jc w:val="both"/>
        <w:rPr>
          <w:rFonts w:ascii="Arial" w:hAnsi="Arial" w:cs="Arial"/>
          <w:sz w:val="20"/>
          <w:szCs w:val="20"/>
        </w:rPr>
      </w:pPr>
    </w:p>
    <w:p w14:paraId="4DF37694" w14:textId="77777777" w:rsidR="00E66A75" w:rsidRPr="00E66A75" w:rsidRDefault="00E66A75" w:rsidP="005F14E9">
      <w:pPr>
        <w:pStyle w:val="RLdajeosmluvnstran"/>
        <w:widowControl w:val="0"/>
        <w:spacing w:line="280" w:lineRule="atLeast"/>
        <w:jc w:val="both"/>
        <w:rPr>
          <w:rFonts w:ascii="Arial" w:hAnsi="Arial" w:cs="Arial"/>
          <w:sz w:val="20"/>
          <w:szCs w:val="20"/>
        </w:rPr>
      </w:pPr>
    </w:p>
    <w:p w14:paraId="1018EC94" w14:textId="2E1A8537" w:rsidR="00E66A75" w:rsidRPr="006A56F9" w:rsidRDefault="00E66A75" w:rsidP="005F14E9">
      <w:pPr>
        <w:spacing w:line="280" w:lineRule="atLeast"/>
        <w:jc w:val="both"/>
        <w:rPr>
          <w:rFonts w:ascii="Arial" w:hAnsi="Arial" w:cs="Arial"/>
        </w:rPr>
      </w:pPr>
      <w:r w:rsidRPr="00E66A75">
        <w:rPr>
          <w:rFonts w:ascii="Arial" w:hAnsi="Arial" w:cs="Arial"/>
        </w:rPr>
        <w:t xml:space="preserve">uzavírají tuto smlouvu </w:t>
      </w:r>
      <w:r w:rsidR="001707B2" w:rsidRPr="001707B2">
        <w:rPr>
          <w:rFonts w:ascii="Arial" w:hAnsi="Arial" w:cs="Arial"/>
        </w:rPr>
        <w:t>na</w:t>
      </w:r>
      <w:r w:rsidR="00040F9B">
        <w:rPr>
          <w:rFonts w:ascii="Arial" w:hAnsi="Arial" w:cs="Arial"/>
        </w:rPr>
        <w:t xml:space="preserve"> grafické zpracování a</w:t>
      </w:r>
      <w:r w:rsidR="001707B2" w:rsidRPr="001707B2">
        <w:rPr>
          <w:rFonts w:ascii="Arial" w:hAnsi="Arial" w:cs="Arial"/>
        </w:rPr>
        <w:t xml:space="preserve"> </w:t>
      </w:r>
      <w:r w:rsidR="002A7651">
        <w:rPr>
          <w:rFonts w:ascii="Arial" w:hAnsi="Arial" w:cs="Arial"/>
        </w:rPr>
        <w:t xml:space="preserve">tisk </w:t>
      </w:r>
      <w:r w:rsidR="004E1B20">
        <w:rPr>
          <w:rFonts w:ascii="Arial" w:hAnsi="Arial" w:cs="Arial"/>
        </w:rPr>
        <w:t>odborné publikace s názvem „</w:t>
      </w:r>
      <w:r w:rsidR="004E1B20" w:rsidRPr="004E1B20">
        <w:rPr>
          <w:rFonts w:ascii="Arial" w:hAnsi="Arial" w:cs="Arial"/>
        </w:rPr>
        <w:t xml:space="preserve">Vývoj vybraných ukazatelů životní úrovně v ČR v letech 1993 </w:t>
      </w:r>
      <w:r w:rsidR="004E1B20">
        <w:rPr>
          <w:rFonts w:ascii="Arial" w:hAnsi="Arial" w:cs="Arial"/>
        </w:rPr>
        <w:t>–</w:t>
      </w:r>
      <w:r w:rsidR="004E1B20" w:rsidRPr="004E1B20">
        <w:rPr>
          <w:rFonts w:ascii="Arial" w:hAnsi="Arial" w:cs="Arial"/>
        </w:rPr>
        <w:t xml:space="preserve"> 2019</w:t>
      </w:r>
      <w:r w:rsidR="004E1B20">
        <w:rPr>
          <w:rFonts w:ascii="Arial" w:hAnsi="Arial" w:cs="Arial"/>
        </w:rPr>
        <w:t>“</w:t>
      </w:r>
      <w:r w:rsidR="007643B9">
        <w:rPr>
          <w:rFonts w:ascii="Arial" w:hAnsi="Arial" w:cs="Arial"/>
        </w:rPr>
        <w:t xml:space="preserve"> </w:t>
      </w:r>
      <w:r w:rsidRPr="00273977">
        <w:rPr>
          <w:rFonts w:ascii="Arial" w:hAnsi="Arial" w:cs="Arial"/>
        </w:rPr>
        <w:t>(dále jen „Smlouva“) v souladu s ustanovením § 1746 odst. 2</w:t>
      </w:r>
      <w:r w:rsidR="00900B2C" w:rsidRPr="00273977">
        <w:rPr>
          <w:rFonts w:ascii="Arial" w:hAnsi="Arial" w:cs="Arial"/>
        </w:rPr>
        <w:t xml:space="preserve"> zákona č. </w:t>
      </w:r>
      <w:r w:rsidRPr="00273977">
        <w:rPr>
          <w:rFonts w:ascii="Arial" w:hAnsi="Arial" w:cs="Arial"/>
        </w:rPr>
        <w:t>89/2012 Sb</w:t>
      </w:r>
      <w:r w:rsidRPr="006A56F9">
        <w:rPr>
          <w:rFonts w:ascii="Arial" w:hAnsi="Arial" w:cs="Arial"/>
        </w:rPr>
        <w:t>., občanský zákoník (dále jen „Občanský zákoník“)</w:t>
      </w:r>
      <w:r w:rsidR="00F45F1D" w:rsidRPr="006A56F9">
        <w:rPr>
          <w:rFonts w:ascii="Arial" w:hAnsi="Arial" w:cs="Arial"/>
        </w:rPr>
        <w:t xml:space="preserve"> a rovněž v souladu se zákonem č. 134/2016 Sb., o zadávání veřejných zakázek, </w:t>
      </w:r>
      <w:r w:rsidR="00DF2844" w:rsidRPr="006A56F9">
        <w:rPr>
          <w:rFonts w:ascii="Arial" w:hAnsi="Arial" w:cs="Arial"/>
        </w:rPr>
        <w:t>ve znění pozdějších předpisů</w:t>
      </w:r>
      <w:r w:rsidR="00F45F1D" w:rsidRPr="006A56F9">
        <w:rPr>
          <w:rFonts w:ascii="Arial" w:hAnsi="Arial" w:cs="Arial"/>
        </w:rPr>
        <w:t xml:space="preserve"> (dále jen „zákon o zadávání veřejných zakázek“).</w:t>
      </w:r>
    </w:p>
    <w:p w14:paraId="273890F4" w14:textId="77777777" w:rsidR="00603CCA" w:rsidRPr="00E66A75" w:rsidRDefault="00603CCA" w:rsidP="005F14E9">
      <w:pPr>
        <w:spacing w:line="280" w:lineRule="atLeast"/>
        <w:jc w:val="both"/>
        <w:rPr>
          <w:rFonts w:ascii="Arial" w:hAnsi="Arial" w:cs="Arial"/>
          <w:b/>
        </w:rPr>
      </w:pPr>
    </w:p>
    <w:p w14:paraId="401DBA68" w14:textId="77777777" w:rsidR="00E66A75" w:rsidRPr="00E66A75" w:rsidRDefault="00E66A75" w:rsidP="005F14E9">
      <w:pPr>
        <w:spacing w:line="280" w:lineRule="atLeast"/>
        <w:jc w:val="center"/>
        <w:rPr>
          <w:rFonts w:ascii="Arial" w:hAnsi="Arial" w:cs="Arial"/>
          <w:b/>
        </w:rPr>
      </w:pPr>
    </w:p>
    <w:p w14:paraId="4F84F27C" w14:textId="77777777" w:rsidR="00603CCA" w:rsidRDefault="00603CCA" w:rsidP="005F14E9">
      <w:pPr>
        <w:pStyle w:val="Prohlen"/>
        <w:rPr>
          <w:rFonts w:ascii="Arial" w:hAnsi="Arial" w:cs="Arial"/>
          <w:sz w:val="20"/>
        </w:rPr>
      </w:pPr>
    </w:p>
    <w:p w14:paraId="3A575C8F" w14:textId="77777777" w:rsidR="00847B67" w:rsidRDefault="00847B67" w:rsidP="005F14E9">
      <w:pPr>
        <w:pStyle w:val="Prohlen"/>
        <w:rPr>
          <w:rFonts w:ascii="Arial" w:hAnsi="Arial" w:cs="Arial"/>
          <w:sz w:val="20"/>
        </w:rPr>
      </w:pPr>
    </w:p>
    <w:p w14:paraId="4486A7CD" w14:textId="673B31DD" w:rsidR="001912C3" w:rsidRDefault="001912C3" w:rsidP="005F14E9">
      <w:pPr>
        <w:pStyle w:val="Prohlen"/>
        <w:rPr>
          <w:rFonts w:ascii="Arial" w:hAnsi="Arial" w:cs="Arial"/>
          <w:sz w:val="20"/>
        </w:rPr>
      </w:pPr>
    </w:p>
    <w:p w14:paraId="64F4E0C5" w14:textId="115129C5" w:rsidR="00040F9B" w:rsidRDefault="00040F9B" w:rsidP="005F14E9">
      <w:pPr>
        <w:pStyle w:val="Prohlen"/>
        <w:rPr>
          <w:rFonts w:ascii="Arial" w:hAnsi="Arial" w:cs="Arial"/>
          <w:sz w:val="20"/>
        </w:rPr>
      </w:pPr>
    </w:p>
    <w:p w14:paraId="71BC1593" w14:textId="57948C48" w:rsidR="00B218F4" w:rsidRDefault="00B218F4" w:rsidP="005F14E9">
      <w:pPr>
        <w:pStyle w:val="Prohlen"/>
        <w:rPr>
          <w:rFonts w:ascii="Arial" w:hAnsi="Arial" w:cs="Arial"/>
          <w:sz w:val="20"/>
        </w:rPr>
      </w:pPr>
    </w:p>
    <w:p w14:paraId="78D684F0" w14:textId="58B6E2C6" w:rsidR="00B218F4" w:rsidRDefault="00B218F4" w:rsidP="005F14E9">
      <w:pPr>
        <w:pStyle w:val="Prohlen"/>
        <w:rPr>
          <w:rFonts w:ascii="Arial" w:hAnsi="Arial" w:cs="Arial"/>
          <w:sz w:val="20"/>
        </w:rPr>
      </w:pPr>
    </w:p>
    <w:p w14:paraId="7B269BDF" w14:textId="1336A0F7" w:rsidR="00B218F4" w:rsidRDefault="00B218F4" w:rsidP="005F14E9">
      <w:pPr>
        <w:pStyle w:val="Prohlen"/>
        <w:rPr>
          <w:rFonts w:ascii="Arial" w:hAnsi="Arial" w:cs="Arial"/>
          <w:sz w:val="20"/>
        </w:rPr>
      </w:pPr>
    </w:p>
    <w:p w14:paraId="31C9ED63" w14:textId="77777777" w:rsidR="00B218F4" w:rsidRDefault="00B218F4" w:rsidP="005F14E9">
      <w:pPr>
        <w:pStyle w:val="Prohlen"/>
        <w:rPr>
          <w:rFonts w:ascii="Arial" w:hAnsi="Arial" w:cs="Arial"/>
          <w:sz w:val="20"/>
        </w:rPr>
      </w:pPr>
    </w:p>
    <w:p w14:paraId="7CE032BE" w14:textId="77777777" w:rsidR="00742576" w:rsidRDefault="00742576" w:rsidP="005F14E9">
      <w:pPr>
        <w:pStyle w:val="Prohlen"/>
        <w:rPr>
          <w:rFonts w:ascii="Arial" w:hAnsi="Arial" w:cs="Arial"/>
          <w:sz w:val="20"/>
        </w:rPr>
      </w:pPr>
    </w:p>
    <w:p w14:paraId="4007A9F8" w14:textId="77777777" w:rsidR="00847B67" w:rsidRDefault="00847B67" w:rsidP="005F14E9">
      <w:pPr>
        <w:pStyle w:val="Prohlen"/>
        <w:rPr>
          <w:rFonts w:ascii="Arial" w:hAnsi="Arial" w:cs="Arial"/>
          <w:sz w:val="20"/>
        </w:rPr>
      </w:pPr>
    </w:p>
    <w:p w14:paraId="01106E2F" w14:textId="77777777" w:rsidR="00E66A75" w:rsidRPr="00C07A9F" w:rsidRDefault="00E66A75" w:rsidP="005F14E9">
      <w:pPr>
        <w:tabs>
          <w:tab w:val="left" w:pos="0"/>
        </w:tabs>
        <w:spacing w:after="120" w:line="280" w:lineRule="atLeast"/>
        <w:jc w:val="center"/>
        <w:rPr>
          <w:rFonts w:ascii="Arial" w:hAnsi="Arial" w:cs="Arial"/>
          <w:b/>
          <w:bCs/>
        </w:rPr>
      </w:pPr>
      <w:r w:rsidRPr="00C07A9F">
        <w:rPr>
          <w:rFonts w:ascii="Arial" w:hAnsi="Arial" w:cs="Arial"/>
          <w:b/>
          <w:bCs/>
        </w:rPr>
        <w:lastRenderedPageBreak/>
        <w:t>Článek 1</w:t>
      </w:r>
    </w:p>
    <w:p w14:paraId="6E5FA171" w14:textId="77777777" w:rsidR="00E66A75" w:rsidRPr="00C07A9F" w:rsidRDefault="00E66A75" w:rsidP="00400C68">
      <w:pPr>
        <w:tabs>
          <w:tab w:val="left" w:pos="0"/>
        </w:tabs>
        <w:spacing w:line="280" w:lineRule="atLeast"/>
        <w:jc w:val="center"/>
        <w:rPr>
          <w:rFonts w:ascii="Arial" w:hAnsi="Arial" w:cs="Arial"/>
          <w:b/>
          <w:bCs/>
        </w:rPr>
      </w:pPr>
      <w:r w:rsidRPr="00C07A9F">
        <w:rPr>
          <w:rFonts w:ascii="Arial" w:hAnsi="Arial" w:cs="Arial"/>
          <w:b/>
          <w:bCs/>
        </w:rPr>
        <w:t>ÚVODNÍ USTANOVENÍ</w:t>
      </w:r>
    </w:p>
    <w:p w14:paraId="65C157DF" w14:textId="519C33F3" w:rsidR="00E66A75" w:rsidRPr="00C07A9F" w:rsidRDefault="00E66A75" w:rsidP="00211219">
      <w:pPr>
        <w:pStyle w:val="Odstavecseseznamem"/>
        <w:widowControl/>
        <w:numPr>
          <w:ilvl w:val="1"/>
          <w:numId w:val="4"/>
        </w:numPr>
        <w:spacing w:before="240" w:line="280" w:lineRule="atLeast"/>
        <w:ind w:left="709" w:hanging="573"/>
        <w:jc w:val="both"/>
        <w:rPr>
          <w:rFonts w:ascii="Arial" w:hAnsi="Arial" w:cs="Arial"/>
          <w:lang w:eastAsia="en-US"/>
        </w:rPr>
      </w:pPr>
      <w:r w:rsidRPr="00C07A9F">
        <w:rPr>
          <w:rFonts w:ascii="Arial" w:hAnsi="Arial" w:cs="Arial"/>
          <w:lang w:eastAsia="en-US"/>
        </w:rPr>
        <w:t xml:space="preserve">Na základě zadávacího řízení na veřejnou zakázku </w:t>
      </w:r>
      <w:r w:rsidR="00E40318">
        <w:rPr>
          <w:rFonts w:ascii="Arial" w:hAnsi="Arial" w:cs="Arial"/>
          <w:lang w:eastAsia="en-US"/>
        </w:rPr>
        <w:t xml:space="preserve">zadávanou v dynamickém nákupním systému pro standardní </w:t>
      </w:r>
      <w:r w:rsidR="00E40318" w:rsidRPr="00DF2844">
        <w:rPr>
          <w:rFonts w:ascii="Arial" w:hAnsi="Arial" w:cs="Arial"/>
          <w:lang w:eastAsia="en-US"/>
        </w:rPr>
        <w:t xml:space="preserve">grafické a tiskařské </w:t>
      </w:r>
      <w:r w:rsidR="00E40318" w:rsidRPr="00273977">
        <w:rPr>
          <w:rFonts w:ascii="Arial" w:hAnsi="Arial" w:cs="Arial"/>
          <w:lang w:eastAsia="en-US"/>
        </w:rPr>
        <w:t xml:space="preserve">služby </w:t>
      </w:r>
      <w:r w:rsidR="00DF2844" w:rsidRPr="00273977">
        <w:rPr>
          <w:rFonts w:ascii="Arial" w:hAnsi="Arial" w:cs="Arial"/>
          <w:lang w:eastAsia="en-US"/>
        </w:rPr>
        <w:t>201</w:t>
      </w:r>
      <w:r w:rsidR="006A56F9" w:rsidRPr="00273977">
        <w:rPr>
          <w:rFonts w:ascii="Arial" w:hAnsi="Arial" w:cs="Arial"/>
          <w:lang w:eastAsia="en-US"/>
        </w:rPr>
        <w:t>7</w:t>
      </w:r>
      <w:r w:rsidR="00DF2844" w:rsidRPr="00273977">
        <w:rPr>
          <w:rFonts w:ascii="Arial" w:hAnsi="Arial" w:cs="Arial"/>
          <w:lang w:eastAsia="en-US"/>
        </w:rPr>
        <w:t xml:space="preserve"> - 2021</w:t>
      </w:r>
      <w:r w:rsidR="00E40318" w:rsidRPr="00273977">
        <w:rPr>
          <w:rFonts w:ascii="Arial" w:hAnsi="Arial" w:cs="Arial"/>
          <w:lang w:eastAsia="en-US"/>
        </w:rPr>
        <w:t xml:space="preserve"> pod </w:t>
      </w:r>
      <w:r w:rsidR="00E40318" w:rsidRPr="002A7651">
        <w:rPr>
          <w:rFonts w:ascii="Arial" w:hAnsi="Arial" w:cs="Arial"/>
        </w:rPr>
        <w:t>názvem</w:t>
      </w:r>
      <w:r w:rsidRPr="002A7651">
        <w:rPr>
          <w:rFonts w:ascii="Arial" w:hAnsi="Arial" w:cs="Arial"/>
          <w:b/>
        </w:rPr>
        <w:t xml:space="preserve"> </w:t>
      </w:r>
      <w:r w:rsidR="002A7651">
        <w:rPr>
          <w:rFonts w:ascii="Arial" w:hAnsi="Arial" w:cs="Arial"/>
          <w:b/>
        </w:rPr>
        <w:t>„</w:t>
      </w:r>
      <w:r w:rsidR="00040F9B">
        <w:rPr>
          <w:rFonts w:ascii="Arial" w:hAnsi="Arial" w:cs="Arial"/>
          <w:b/>
        </w:rPr>
        <w:t xml:space="preserve">Grafické zpracování a tisk </w:t>
      </w:r>
      <w:r w:rsidR="004E1B20">
        <w:rPr>
          <w:rFonts w:ascii="Arial" w:hAnsi="Arial" w:cs="Arial"/>
          <w:b/>
        </w:rPr>
        <w:t>odborné publikace</w:t>
      </w:r>
      <w:r w:rsidR="00472C3B">
        <w:rPr>
          <w:rFonts w:ascii="Arial" w:hAnsi="Arial" w:cs="Arial"/>
          <w:b/>
        </w:rPr>
        <w:t>“</w:t>
      </w:r>
      <w:r w:rsidR="00273977">
        <w:rPr>
          <w:rFonts w:ascii="Arial" w:hAnsi="Arial" w:cs="Arial"/>
          <w:b/>
        </w:rPr>
        <w:t xml:space="preserve"> </w:t>
      </w:r>
      <w:r w:rsidR="00E40318" w:rsidRPr="00273977">
        <w:rPr>
          <w:rFonts w:ascii="Arial" w:hAnsi="Arial" w:cs="Arial"/>
          <w:b/>
        </w:rPr>
        <w:t>-</w:t>
      </w:r>
      <w:r w:rsidR="003626A8" w:rsidRPr="00273977">
        <w:rPr>
          <w:rFonts w:ascii="Arial" w:hAnsi="Arial" w:cs="Arial"/>
          <w:b/>
        </w:rPr>
        <w:t xml:space="preserve"> </w:t>
      </w:r>
      <w:r w:rsidR="00E40318" w:rsidRPr="00273977">
        <w:rPr>
          <w:rFonts w:ascii="Arial" w:hAnsi="Arial" w:cs="Arial"/>
          <w:b/>
        </w:rPr>
        <w:t>DNS0</w:t>
      </w:r>
      <w:r w:rsidR="00DF2844" w:rsidRPr="00273977">
        <w:rPr>
          <w:rFonts w:ascii="Arial" w:hAnsi="Arial" w:cs="Arial"/>
          <w:b/>
        </w:rPr>
        <w:t>6</w:t>
      </w:r>
      <w:r w:rsidR="00E40318" w:rsidRPr="00273977">
        <w:rPr>
          <w:rFonts w:ascii="Arial" w:hAnsi="Arial" w:cs="Arial"/>
          <w:b/>
        </w:rPr>
        <w:t xml:space="preserve"> (20</w:t>
      </w:r>
      <w:r w:rsidR="00C8573F">
        <w:rPr>
          <w:rFonts w:ascii="Arial" w:hAnsi="Arial" w:cs="Arial"/>
          <w:b/>
        </w:rPr>
        <w:t>20</w:t>
      </w:r>
      <w:r w:rsidR="00E40318" w:rsidRPr="00273977">
        <w:rPr>
          <w:rFonts w:ascii="Arial" w:hAnsi="Arial" w:cs="Arial"/>
          <w:b/>
        </w:rPr>
        <w:t>/</w:t>
      </w:r>
      <w:r w:rsidR="00040F9B">
        <w:rPr>
          <w:rFonts w:ascii="Arial" w:hAnsi="Arial" w:cs="Arial"/>
          <w:b/>
        </w:rPr>
        <w:t>4</w:t>
      </w:r>
      <w:r w:rsidR="004E1B20">
        <w:rPr>
          <w:rFonts w:ascii="Arial" w:hAnsi="Arial" w:cs="Arial"/>
          <w:b/>
        </w:rPr>
        <w:t>2</w:t>
      </w:r>
      <w:r w:rsidR="00E40318" w:rsidRPr="00273977">
        <w:rPr>
          <w:rFonts w:ascii="Arial" w:hAnsi="Arial" w:cs="Arial"/>
          <w:b/>
        </w:rPr>
        <w:t>)</w:t>
      </w:r>
      <w:r w:rsidRPr="00273977">
        <w:rPr>
          <w:rFonts w:ascii="Arial" w:hAnsi="Arial" w:cs="Arial"/>
          <w:b/>
          <w:bCs/>
          <w:i/>
          <w:lang w:eastAsia="en-US"/>
        </w:rPr>
        <w:t xml:space="preserve"> </w:t>
      </w:r>
      <w:r w:rsidRPr="00273977">
        <w:rPr>
          <w:rFonts w:ascii="Arial" w:hAnsi="Arial" w:cs="Arial"/>
          <w:bCs/>
          <w:lang w:eastAsia="en-US"/>
        </w:rPr>
        <w:t>(dále jen „Veřejná zakázka“)</w:t>
      </w:r>
      <w:r w:rsidRPr="00273977">
        <w:rPr>
          <w:rFonts w:ascii="Arial" w:hAnsi="Arial" w:cs="Arial"/>
          <w:b/>
          <w:bCs/>
          <w:i/>
          <w:lang w:eastAsia="en-US"/>
        </w:rPr>
        <w:t xml:space="preserve"> </w:t>
      </w:r>
      <w:r w:rsidR="00C07A9F" w:rsidRPr="00273977">
        <w:rPr>
          <w:rFonts w:ascii="Arial" w:hAnsi="Arial" w:cs="Arial"/>
          <w:bCs/>
          <w:lang w:eastAsia="en-US"/>
        </w:rPr>
        <w:t>Dodavatel</w:t>
      </w:r>
      <w:r w:rsidRPr="00273977">
        <w:rPr>
          <w:rFonts w:ascii="Arial" w:hAnsi="Arial" w:cs="Arial"/>
          <w:lang w:eastAsia="en-US"/>
        </w:rPr>
        <w:t xml:space="preserve"> předložil, v souladu se </w:t>
      </w:r>
      <w:r w:rsidR="00F45F1D" w:rsidRPr="00273977">
        <w:rPr>
          <w:rFonts w:ascii="Arial" w:hAnsi="Arial" w:cs="Arial"/>
          <w:lang w:eastAsia="en-US"/>
        </w:rPr>
        <w:t>zadávací dokumentací</w:t>
      </w:r>
      <w:r w:rsidRPr="00273977">
        <w:rPr>
          <w:rFonts w:ascii="Arial" w:hAnsi="Arial" w:cs="Arial"/>
          <w:lang w:eastAsia="en-US"/>
        </w:rPr>
        <w:t xml:space="preserve"> </w:t>
      </w:r>
      <w:r w:rsidR="00F45F1D" w:rsidRPr="00273977">
        <w:rPr>
          <w:rFonts w:ascii="Arial" w:hAnsi="Arial" w:cs="Arial"/>
          <w:lang w:eastAsia="en-US"/>
        </w:rPr>
        <w:t>V</w:t>
      </w:r>
      <w:r w:rsidRPr="00273977">
        <w:rPr>
          <w:rFonts w:ascii="Arial" w:hAnsi="Arial" w:cs="Arial"/>
          <w:lang w:eastAsia="en-US"/>
        </w:rPr>
        <w:t xml:space="preserve">eřejné zakázky, nabídku (dále jen „Nabídka“) a tato byla pro plnění </w:t>
      </w:r>
      <w:r w:rsidR="00F45F1D" w:rsidRPr="00273977">
        <w:rPr>
          <w:rFonts w:ascii="Arial" w:hAnsi="Arial" w:cs="Arial"/>
          <w:lang w:eastAsia="en-US"/>
        </w:rPr>
        <w:t>V</w:t>
      </w:r>
      <w:r w:rsidRPr="00273977">
        <w:rPr>
          <w:rFonts w:ascii="Arial" w:hAnsi="Arial" w:cs="Arial"/>
          <w:lang w:eastAsia="en-US"/>
        </w:rPr>
        <w:t xml:space="preserve">eřejné zakázky vybrána jako </w:t>
      </w:r>
      <w:r w:rsidR="00F45F1D" w:rsidRPr="00273977">
        <w:rPr>
          <w:rFonts w:ascii="Arial" w:hAnsi="Arial" w:cs="Arial"/>
          <w:lang w:eastAsia="en-US"/>
        </w:rPr>
        <w:t>ekonomicky</w:t>
      </w:r>
      <w:r w:rsidR="00F45F1D">
        <w:rPr>
          <w:rFonts w:ascii="Arial" w:hAnsi="Arial" w:cs="Arial"/>
          <w:lang w:eastAsia="en-US"/>
        </w:rPr>
        <w:t xml:space="preserve"> </w:t>
      </w:r>
      <w:r w:rsidRPr="00C07A9F">
        <w:rPr>
          <w:rFonts w:ascii="Arial" w:hAnsi="Arial" w:cs="Arial"/>
          <w:lang w:eastAsia="en-US"/>
        </w:rPr>
        <w:t>nejv</w:t>
      </w:r>
      <w:r w:rsidR="00F45F1D">
        <w:rPr>
          <w:rFonts w:ascii="Arial" w:hAnsi="Arial" w:cs="Arial"/>
          <w:lang w:eastAsia="en-US"/>
        </w:rPr>
        <w:t>ý</w:t>
      </w:r>
      <w:r w:rsidRPr="00C07A9F">
        <w:rPr>
          <w:rFonts w:ascii="Arial" w:hAnsi="Arial" w:cs="Arial"/>
          <w:lang w:eastAsia="en-US"/>
        </w:rPr>
        <w:t>hodnější. V návaznosti na tuto skutečnost se smluvní strany dohodly na</w:t>
      </w:r>
      <w:r w:rsidR="00BB7A55">
        <w:rPr>
          <w:rFonts w:ascii="Arial" w:hAnsi="Arial" w:cs="Arial"/>
          <w:lang w:eastAsia="en-US"/>
        </w:rPr>
        <w:t> </w:t>
      </w:r>
      <w:r w:rsidRPr="00C07A9F">
        <w:rPr>
          <w:rFonts w:ascii="Arial" w:hAnsi="Arial" w:cs="Arial"/>
          <w:lang w:eastAsia="en-US"/>
        </w:rPr>
        <w:t>uzavření této Smlouvy.</w:t>
      </w:r>
    </w:p>
    <w:p w14:paraId="4554FA13" w14:textId="77777777" w:rsidR="00831BB2" w:rsidRDefault="00E66A75" w:rsidP="00211219">
      <w:pPr>
        <w:widowControl/>
        <w:numPr>
          <w:ilvl w:val="1"/>
          <w:numId w:val="4"/>
        </w:numPr>
        <w:spacing w:before="240" w:line="280" w:lineRule="atLeast"/>
        <w:ind w:left="709" w:hanging="573"/>
        <w:jc w:val="both"/>
        <w:rPr>
          <w:rFonts w:ascii="Arial" w:hAnsi="Arial" w:cs="Arial"/>
          <w:lang w:eastAsia="en-US"/>
        </w:rPr>
      </w:pPr>
      <w:r w:rsidRPr="00C07A9F">
        <w:rPr>
          <w:rFonts w:ascii="Arial" w:hAnsi="Arial" w:cs="Arial"/>
          <w:lang w:eastAsia="en-US"/>
        </w:rPr>
        <w:t>Při výkladu obsahu této Smlouvy budou smluvní strany přihlížet k </w:t>
      </w:r>
      <w:r w:rsidR="00F45F1D">
        <w:rPr>
          <w:rFonts w:ascii="Arial" w:hAnsi="Arial" w:cs="Arial"/>
          <w:lang w:eastAsia="en-US"/>
        </w:rPr>
        <w:t>zadávací dokumentaci</w:t>
      </w:r>
      <w:r w:rsidRPr="00C07A9F">
        <w:rPr>
          <w:rFonts w:ascii="Arial" w:hAnsi="Arial" w:cs="Arial"/>
          <w:lang w:eastAsia="en-US"/>
        </w:rPr>
        <w:t xml:space="preserve"> vztahující se k zadávacímu řízení dle předchozího odstavce této Smlouvy, k účelu tohoto zadávacího řízení a dalším úkonům smluvních stran učiněným v průběhu zadávacího řízení, jako k relevantnímu jednání smluvních stran o obsahu této Smlouvy před jejím uzavřením. Ustanovení platných a účinných právních předpisů o výkladu právních úkonů tím nejsou nijak dotčena.</w:t>
      </w:r>
    </w:p>
    <w:p w14:paraId="680A929A" w14:textId="77777777" w:rsidR="00B7590C" w:rsidRDefault="00B7590C" w:rsidP="0093507A">
      <w:pPr>
        <w:tabs>
          <w:tab w:val="left" w:pos="0"/>
        </w:tabs>
        <w:spacing w:line="280" w:lineRule="atLeast"/>
        <w:jc w:val="center"/>
        <w:rPr>
          <w:rFonts w:ascii="Arial" w:hAnsi="Arial" w:cs="Arial"/>
          <w:b/>
          <w:bCs/>
        </w:rPr>
      </w:pPr>
      <w:bookmarkStart w:id="0" w:name="_Ref359924175"/>
      <w:bookmarkStart w:id="1" w:name="_Ref260209809"/>
    </w:p>
    <w:p w14:paraId="78A706C4" w14:textId="77777777" w:rsidR="0093507A" w:rsidRDefault="0093507A" w:rsidP="0093507A">
      <w:pPr>
        <w:tabs>
          <w:tab w:val="left" w:pos="0"/>
        </w:tabs>
        <w:spacing w:line="280" w:lineRule="atLeast"/>
        <w:jc w:val="center"/>
        <w:rPr>
          <w:rFonts w:ascii="Arial" w:hAnsi="Arial" w:cs="Arial"/>
          <w:b/>
          <w:bCs/>
        </w:rPr>
      </w:pPr>
    </w:p>
    <w:p w14:paraId="3ABB91D4" w14:textId="77777777" w:rsidR="00E66A75" w:rsidRPr="00C07A9F" w:rsidRDefault="00E66A75" w:rsidP="005F14E9">
      <w:pPr>
        <w:tabs>
          <w:tab w:val="left" w:pos="0"/>
        </w:tabs>
        <w:spacing w:after="120" w:line="280" w:lineRule="atLeast"/>
        <w:jc w:val="center"/>
        <w:rPr>
          <w:rFonts w:ascii="Arial" w:hAnsi="Arial" w:cs="Arial"/>
          <w:b/>
          <w:bCs/>
        </w:rPr>
      </w:pPr>
      <w:r w:rsidRPr="00C07A9F">
        <w:rPr>
          <w:rFonts w:ascii="Arial" w:hAnsi="Arial" w:cs="Arial"/>
          <w:b/>
          <w:bCs/>
        </w:rPr>
        <w:t>Článek 2</w:t>
      </w:r>
    </w:p>
    <w:bookmarkEnd w:id="0"/>
    <w:bookmarkEnd w:id="1"/>
    <w:p w14:paraId="48D638F9" w14:textId="77777777" w:rsidR="00E66A75" w:rsidRPr="00C07A9F" w:rsidRDefault="00E66A75" w:rsidP="00400C68">
      <w:pPr>
        <w:tabs>
          <w:tab w:val="left" w:pos="0"/>
        </w:tabs>
        <w:spacing w:line="280" w:lineRule="atLeast"/>
        <w:jc w:val="center"/>
        <w:rPr>
          <w:rFonts w:ascii="Arial" w:hAnsi="Arial" w:cs="Arial"/>
          <w:b/>
          <w:bCs/>
        </w:rPr>
      </w:pPr>
      <w:r w:rsidRPr="00C07A9F">
        <w:rPr>
          <w:rFonts w:ascii="Arial" w:hAnsi="Arial" w:cs="Arial"/>
          <w:b/>
          <w:bCs/>
        </w:rPr>
        <w:t>PŘEDMĚT SMLOUVY</w:t>
      </w:r>
    </w:p>
    <w:p w14:paraId="5D5482D2" w14:textId="0C863EC2" w:rsidR="00E66A75" w:rsidRDefault="004E1B20" w:rsidP="00211219">
      <w:pPr>
        <w:pStyle w:val="RLTextlnkuslovan"/>
        <w:widowControl w:val="0"/>
        <w:numPr>
          <w:ilvl w:val="1"/>
          <w:numId w:val="3"/>
        </w:numPr>
        <w:spacing w:before="240" w:after="0" w:line="280" w:lineRule="atLeast"/>
        <w:ind w:left="709" w:hanging="709"/>
        <w:rPr>
          <w:rFonts w:cs="Arial"/>
          <w:iCs/>
          <w:sz w:val="20"/>
          <w:szCs w:val="20"/>
        </w:rPr>
      </w:pPr>
      <w:r w:rsidRPr="004E1B20">
        <w:rPr>
          <w:rFonts w:cs="Arial"/>
          <w:iCs/>
          <w:sz w:val="20"/>
          <w:szCs w:val="20"/>
        </w:rPr>
        <w:t>Předmětem plnění této veřejné zakázky jsou služby spočívající v grafickém zpracování, úpravě a tisku odborné publikace s názvem „Vývoj vybraných ukazatelů životní úrovně v ČR v letech 1993 – 2019“ v českém a anglickém jazyce, dle specifikace uvedené v Příloze č. 1 této Smlouvy</w:t>
      </w:r>
      <w:r w:rsidRPr="00273977">
        <w:rPr>
          <w:rFonts w:cs="Arial"/>
          <w:iCs/>
          <w:sz w:val="20"/>
          <w:szCs w:val="20"/>
        </w:rPr>
        <w:t xml:space="preserve"> </w:t>
      </w:r>
      <w:r w:rsidR="00E66A75" w:rsidRPr="00273977">
        <w:rPr>
          <w:rFonts w:cs="Arial"/>
          <w:iCs/>
          <w:sz w:val="20"/>
          <w:szCs w:val="20"/>
        </w:rPr>
        <w:t>(dále jen „</w:t>
      </w:r>
      <w:r w:rsidR="00C04023" w:rsidRPr="00273977">
        <w:rPr>
          <w:rFonts w:cs="Arial"/>
          <w:iCs/>
          <w:sz w:val="20"/>
          <w:szCs w:val="20"/>
        </w:rPr>
        <w:t>Výstup předmětu plnění</w:t>
      </w:r>
      <w:r w:rsidR="00E66A75" w:rsidRPr="00273977">
        <w:rPr>
          <w:rFonts w:cs="Arial"/>
          <w:iCs/>
          <w:sz w:val="20"/>
          <w:szCs w:val="20"/>
        </w:rPr>
        <w:t>“) a povinnost</w:t>
      </w:r>
      <w:r w:rsidR="00E66A75" w:rsidRPr="00EC77EA">
        <w:rPr>
          <w:rFonts w:cs="Arial"/>
          <w:iCs/>
          <w:sz w:val="20"/>
          <w:szCs w:val="20"/>
        </w:rPr>
        <w:t xml:space="preserve"> Objednatele za řádně poskytnuté plnění zaplatit </w:t>
      </w:r>
      <w:r w:rsidR="00C07A9F">
        <w:rPr>
          <w:rFonts w:cs="Arial"/>
          <w:iCs/>
          <w:sz w:val="20"/>
          <w:szCs w:val="20"/>
        </w:rPr>
        <w:t>Dodavatel</w:t>
      </w:r>
      <w:r w:rsidR="00E66A75" w:rsidRPr="00EC77EA">
        <w:rPr>
          <w:rFonts w:cs="Arial"/>
          <w:iCs/>
          <w:sz w:val="20"/>
          <w:szCs w:val="20"/>
        </w:rPr>
        <w:t xml:space="preserve">i </w:t>
      </w:r>
      <w:r w:rsidR="00D41214">
        <w:rPr>
          <w:rFonts w:cs="Arial"/>
          <w:iCs/>
          <w:sz w:val="20"/>
          <w:szCs w:val="20"/>
        </w:rPr>
        <w:t>cenu</w:t>
      </w:r>
      <w:r w:rsidR="00E66A75" w:rsidRPr="00EC77EA">
        <w:rPr>
          <w:rFonts w:cs="Arial"/>
          <w:iCs/>
          <w:sz w:val="20"/>
          <w:szCs w:val="20"/>
        </w:rPr>
        <w:t xml:space="preserve"> sjednanou v článku 6 této Smlouvy.</w:t>
      </w:r>
    </w:p>
    <w:p w14:paraId="0E2B8E61" w14:textId="77777777" w:rsidR="0093507A" w:rsidRDefault="0093507A" w:rsidP="0093507A">
      <w:pPr>
        <w:tabs>
          <w:tab w:val="left" w:pos="0"/>
        </w:tabs>
        <w:spacing w:line="280" w:lineRule="atLeast"/>
        <w:jc w:val="center"/>
        <w:rPr>
          <w:rFonts w:ascii="Arial" w:hAnsi="Arial" w:cs="Arial"/>
          <w:b/>
          <w:bCs/>
        </w:rPr>
      </w:pPr>
    </w:p>
    <w:p w14:paraId="3801DBC8" w14:textId="77777777" w:rsidR="0093507A" w:rsidRPr="00FF7394" w:rsidRDefault="0093507A" w:rsidP="0093507A">
      <w:pPr>
        <w:tabs>
          <w:tab w:val="left" w:pos="0"/>
        </w:tabs>
        <w:spacing w:line="280" w:lineRule="atLeast"/>
        <w:jc w:val="center"/>
        <w:rPr>
          <w:rFonts w:ascii="Arial" w:hAnsi="Arial" w:cs="Arial"/>
          <w:b/>
          <w:bCs/>
        </w:rPr>
      </w:pPr>
    </w:p>
    <w:p w14:paraId="3A595881" w14:textId="77777777" w:rsidR="00FF7394" w:rsidRPr="00FF7394" w:rsidRDefault="00FF7394" w:rsidP="005F14E9">
      <w:pPr>
        <w:tabs>
          <w:tab w:val="left" w:pos="0"/>
        </w:tabs>
        <w:spacing w:after="120" w:line="280" w:lineRule="atLeast"/>
        <w:jc w:val="center"/>
        <w:rPr>
          <w:rFonts w:ascii="Arial" w:hAnsi="Arial" w:cs="Arial"/>
          <w:b/>
          <w:bCs/>
        </w:rPr>
      </w:pPr>
      <w:r w:rsidRPr="00FF7394">
        <w:rPr>
          <w:rFonts w:ascii="Arial" w:hAnsi="Arial" w:cs="Arial"/>
          <w:b/>
          <w:bCs/>
        </w:rPr>
        <w:t xml:space="preserve">Článek 3 </w:t>
      </w:r>
    </w:p>
    <w:p w14:paraId="10A52655" w14:textId="77777777" w:rsidR="00FF7394" w:rsidRPr="00FF7394" w:rsidRDefault="00FF7394" w:rsidP="00400C68">
      <w:pPr>
        <w:tabs>
          <w:tab w:val="left" w:pos="0"/>
        </w:tabs>
        <w:spacing w:line="280" w:lineRule="atLeast"/>
        <w:jc w:val="center"/>
        <w:rPr>
          <w:rFonts w:ascii="Arial" w:hAnsi="Arial" w:cs="Arial"/>
          <w:b/>
          <w:bCs/>
        </w:rPr>
      </w:pPr>
      <w:r w:rsidRPr="00FF7394">
        <w:rPr>
          <w:rFonts w:ascii="Arial" w:hAnsi="Arial" w:cs="Arial"/>
          <w:b/>
          <w:bCs/>
        </w:rPr>
        <w:t>KONTAKTNÍ OSOBY PRO ÚČELY SMLOUVY</w:t>
      </w:r>
    </w:p>
    <w:p w14:paraId="2ABC39B6" w14:textId="13E1CFE7" w:rsidR="00FF7394" w:rsidRPr="007C26D9" w:rsidRDefault="00FF7394" w:rsidP="00211219">
      <w:pPr>
        <w:pStyle w:val="RLTextlnkuslovan"/>
        <w:widowControl w:val="0"/>
        <w:numPr>
          <w:ilvl w:val="1"/>
          <w:numId w:val="6"/>
        </w:numPr>
        <w:spacing w:before="240" w:after="0" w:line="280" w:lineRule="atLeast"/>
        <w:ind w:left="709" w:hanging="709"/>
        <w:rPr>
          <w:rFonts w:cs="Arial"/>
          <w:sz w:val="20"/>
          <w:szCs w:val="20"/>
        </w:rPr>
      </w:pPr>
      <w:r w:rsidRPr="00595B37">
        <w:rPr>
          <w:rFonts w:cs="Arial"/>
          <w:sz w:val="20"/>
          <w:szCs w:val="20"/>
        </w:rPr>
        <w:t xml:space="preserve">Kontaktní osobou Objednatele, tj. osobou pověřenou pro účely této Smlouvy, neoznámí-li </w:t>
      </w:r>
      <w:bookmarkStart w:id="2" w:name="_GoBack"/>
      <w:bookmarkEnd w:id="2"/>
      <w:r w:rsidRPr="00595B37">
        <w:rPr>
          <w:rFonts w:cs="Arial"/>
          <w:sz w:val="20"/>
          <w:szCs w:val="20"/>
        </w:rPr>
        <w:t xml:space="preserve">Objednatel Dodavateli jinak, </w:t>
      </w:r>
      <w:r w:rsidR="00595B37" w:rsidRPr="00DF2844">
        <w:rPr>
          <w:rFonts w:cs="Arial"/>
          <w:sz w:val="20"/>
          <w:szCs w:val="20"/>
        </w:rPr>
        <w:t>je</w:t>
      </w:r>
      <w:r w:rsidR="007F6AA9" w:rsidRPr="00DF2844">
        <w:rPr>
          <w:rFonts w:cs="Arial"/>
          <w:sz w:val="20"/>
          <w:szCs w:val="20"/>
        </w:rPr>
        <w:t>:</w:t>
      </w:r>
      <w:r w:rsidR="00A130B2" w:rsidRPr="00DF2844">
        <w:rPr>
          <w:rFonts w:cs="Arial"/>
          <w:sz w:val="20"/>
          <w:szCs w:val="20"/>
        </w:rPr>
        <w:t xml:space="preserve"> </w:t>
      </w:r>
      <w:r w:rsidR="00040F9B">
        <w:rPr>
          <w:rFonts w:cs="Arial"/>
          <w:sz w:val="20"/>
          <w:szCs w:val="20"/>
        </w:rPr>
        <w:t>Irena Dlesková</w:t>
      </w:r>
      <w:r w:rsidR="001B72C3">
        <w:rPr>
          <w:rFonts w:cs="Arial"/>
          <w:sz w:val="20"/>
          <w:szCs w:val="20"/>
        </w:rPr>
        <w:t>,</w:t>
      </w:r>
      <w:r w:rsidR="001B72C3" w:rsidRPr="00DF2844">
        <w:rPr>
          <w:rFonts w:cs="Arial"/>
          <w:sz w:val="20"/>
          <w:szCs w:val="20"/>
        </w:rPr>
        <w:t xml:space="preserve"> </w:t>
      </w:r>
      <w:r w:rsidR="001B72C3">
        <w:rPr>
          <w:rFonts w:cs="Arial"/>
          <w:sz w:val="20"/>
          <w:szCs w:val="20"/>
        </w:rPr>
        <w:t xml:space="preserve">e-mail: </w:t>
      </w:r>
      <w:proofErr w:type="spellStart"/>
      <w:r w:rsidR="007C26D9" w:rsidRPr="007C26D9">
        <w:rPr>
          <w:rStyle w:val="Hypertextovodkaz"/>
          <w:rFonts w:cs="Arial"/>
          <w:color w:val="auto"/>
          <w:sz w:val="20"/>
          <w:szCs w:val="20"/>
          <w:u w:val="none"/>
        </w:rPr>
        <w:t>xxxxxxxxxxxxxx@xxxxxxx</w:t>
      </w:r>
      <w:proofErr w:type="spellEnd"/>
      <w:r w:rsidR="00EE6588" w:rsidRPr="007C26D9">
        <w:rPr>
          <w:rFonts w:cs="Arial"/>
          <w:sz w:val="20"/>
          <w:szCs w:val="20"/>
        </w:rPr>
        <w:t>.</w:t>
      </w:r>
    </w:p>
    <w:p w14:paraId="11FEC2C0" w14:textId="41E1035B" w:rsidR="00FF7394" w:rsidRDefault="00FF7394" w:rsidP="00211219">
      <w:pPr>
        <w:pStyle w:val="RLTextlnkuslovan"/>
        <w:widowControl w:val="0"/>
        <w:numPr>
          <w:ilvl w:val="1"/>
          <w:numId w:val="6"/>
        </w:numPr>
        <w:spacing w:before="240" w:after="0" w:line="280" w:lineRule="atLeast"/>
        <w:ind w:left="709" w:hanging="709"/>
        <w:rPr>
          <w:rFonts w:cs="Arial"/>
          <w:sz w:val="20"/>
          <w:szCs w:val="20"/>
        </w:rPr>
      </w:pPr>
      <w:r w:rsidRPr="00FF7394">
        <w:rPr>
          <w:rFonts w:cs="Arial"/>
          <w:sz w:val="20"/>
          <w:szCs w:val="20"/>
        </w:rPr>
        <w:t xml:space="preserve">Kontaktní osobou </w:t>
      </w:r>
      <w:r>
        <w:rPr>
          <w:rFonts w:cs="Arial"/>
          <w:sz w:val="20"/>
          <w:szCs w:val="20"/>
        </w:rPr>
        <w:t>Dodavatele</w:t>
      </w:r>
      <w:r w:rsidRPr="00FF7394">
        <w:rPr>
          <w:rFonts w:cs="Arial"/>
          <w:sz w:val="20"/>
          <w:szCs w:val="20"/>
        </w:rPr>
        <w:t xml:space="preserve">, tj. osobou pověřenou pro účely této Smlouvy, neoznámí-li </w:t>
      </w:r>
      <w:r>
        <w:rPr>
          <w:rFonts w:cs="Arial"/>
          <w:sz w:val="20"/>
          <w:szCs w:val="20"/>
        </w:rPr>
        <w:t>Dodavatel</w:t>
      </w:r>
      <w:r w:rsidRPr="00FF7394">
        <w:rPr>
          <w:rFonts w:cs="Arial"/>
          <w:sz w:val="20"/>
          <w:szCs w:val="20"/>
        </w:rPr>
        <w:t xml:space="preserve"> Objednateli jinak, je </w:t>
      </w:r>
      <w:r w:rsidR="00667AEE" w:rsidRPr="007C26D9">
        <w:rPr>
          <w:rFonts w:cs="Arial"/>
          <w:sz w:val="20"/>
          <w:szCs w:val="20"/>
        </w:rPr>
        <w:t xml:space="preserve">Mgr. Hana </w:t>
      </w:r>
      <w:proofErr w:type="spellStart"/>
      <w:r w:rsidR="00667AEE" w:rsidRPr="007C26D9">
        <w:rPr>
          <w:rFonts w:cs="Arial"/>
          <w:sz w:val="20"/>
          <w:szCs w:val="20"/>
        </w:rPr>
        <w:t>Jurnečková</w:t>
      </w:r>
      <w:proofErr w:type="spellEnd"/>
      <w:r w:rsidRPr="00FF7394">
        <w:rPr>
          <w:rFonts w:cs="Arial"/>
          <w:i/>
          <w:sz w:val="20"/>
          <w:szCs w:val="20"/>
        </w:rPr>
        <w:t>,</w:t>
      </w:r>
      <w:r w:rsidRPr="00FF7394">
        <w:rPr>
          <w:rFonts w:cs="Arial"/>
          <w:sz w:val="20"/>
          <w:szCs w:val="20"/>
        </w:rPr>
        <w:t xml:space="preserve"> e-mail: </w:t>
      </w:r>
      <w:proofErr w:type="spellStart"/>
      <w:r w:rsidR="007C26D9">
        <w:rPr>
          <w:rFonts w:cs="Arial"/>
          <w:sz w:val="20"/>
          <w:szCs w:val="20"/>
        </w:rPr>
        <w:t>xxxxxx@xxxxxxxxx</w:t>
      </w:r>
      <w:proofErr w:type="spellEnd"/>
      <w:r w:rsidRPr="00FF7394">
        <w:rPr>
          <w:rFonts w:cs="Arial"/>
          <w:sz w:val="20"/>
          <w:szCs w:val="20"/>
        </w:rPr>
        <w:t>.</w:t>
      </w:r>
    </w:p>
    <w:p w14:paraId="75820C19" w14:textId="77777777" w:rsidR="00F45F1D" w:rsidRPr="00FF7394" w:rsidRDefault="00F45F1D" w:rsidP="00211219">
      <w:pPr>
        <w:pStyle w:val="RLTextlnkuslovan"/>
        <w:widowControl w:val="0"/>
        <w:numPr>
          <w:ilvl w:val="1"/>
          <w:numId w:val="6"/>
        </w:numPr>
        <w:spacing w:before="240" w:after="0" w:line="280" w:lineRule="atLeast"/>
        <w:ind w:left="709" w:hanging="709"/>
        <w:rPr>
          <w:rFonts w:cs="Arial"/>
          <w:sz w:val="20"/>
          <w:szCs w:val="20"/>
        </w:rPr>
      </w:pPr>
      <w:r>
        <w:rPr>
          <w:rFonts w:cs="Arial"/>
          <w:sz w:val="20"/>
          <w:szCs w:val="20"/>
        </w:rPr>
        <w:t>Nebude-li ve Smlouvě uvedeno jinak, veškerá komunikace bude probíhat prostřednictvím kontaktních osob smluvních stran.</w:t>
      </w:r>
    </w:p>
    <w:p w14:paraId="19171ECF" w14:textId="77777777" w:rsidR="00B7590C" w:rsidRDefault="00B7590C" w:rsidP="0093507A">
      <w:pPr>
        <w:tabs>
          <w:tab w:val="left" w:pos="0"/>
        </w:tabs>
        <w:spacing w:line="280" w:lineRule="atLeast"/>
        <w:jc w:val="center"/>
        <w:rPr>
          <w:rFonts w:ascii="Arial" w:hAnsi="Arial" w:cs="Arial"/>
          <w:b/>
          <w:bCs/>
        </w:rPr>
      </w:pPr>
    </w:p>
    <w:p w14:paraId="2705AB44" w14:textId="77777777" w:rsidR="00B7590C" w:rsidRDefault="00B7590C" w:rsidP="0093507A">
      <w:pPr>
        <w:tabs>
          <w:tab w:val="left" w:pos="0"/>
        </w:tabs>
        <w:spacing w:line="280" w:lineRule="atLeast"/>
        <w:jc w:val="center"/>
        <w:rPr>
          <w:rFonts w:ascii="Arial" w:hAnsi="Arial" w:cs="Arial"/>
          <w:b/>
          <w:bCs/>
        </w:rPr>
      </w:pPr>
    </w:p>
    <w:p w14:paraId="1F880ECC" w14:textId="77777777" w:rsidR="00FF7394" w:rsidRPr="00FF7394" w:rsidRDefault="00FF7394" w:rsidP="005F14E9">
      <w:pPr>
        <w:tabs>
          <w:tab w:val="left" w:pos="0"/>
        </w:tabs>
        <w:spacing w:after="120" w:line="280" w:lineRule="atLeast"/>
        <w:jc w:val="center"/>
        <w:rPr>
          <w:rFonts w:ascii="Arial" w:hAnsi="Arial" w:cs="Arial"/>
          <w:b/>
          <w:bCs/>
        </w:rPr>
      </w:pPr>
      <w:r w:rsidRPr="00FF7394">
        <w:rPr>
          <w:rFonts w:ascii="Arial" w:hAnsi="Arial" w:cs="Arial"/>
          <w:b/>
          <w:bCs/>
        </w:rPr>
        <w:t>Článek 4</w:t>
      </w:r>
    </w:p>
    <w:p w14:paraId="41AC5956" w14:textId="77777777" w:rsidR="00FF7394" w:rsidRPr="00FF7394" w:rsidRDefault="00FF7394" w:rsidP="00400C68">
      <w:pPr>
        <w:tabs>
          <w:tab w:val="left" w:pos="0"/>
        </w:tabs>
        <w:spacing w:line="280" w:lineRule="atLeast"/>
        <w:jc w:val="center"/>
        <w:rPr>
          <w:rFonts w:ascii="Arial" w:hAnsi="Arial" w:cs="Arial"/>
          <w:b/>
          <w:bCs/>
        </w:rPr>
      </w:pPr>
      <w:r w:rsidRPr="00FF7394">
        <w:rPr>
          <w:rFonts w:ascii="Arial" w:hAnsi="Arial" w:cs="Arial"/>
          <w:b/>
          <w:bCs/>
        </w:rPr>
        <w:t>SOUČINNOST</w:t>
      </w:r>
    </w:p>
    <w:p w14:paraId="0BEC1F0C" w14:textId="77777777" w:rsidR="00FF7394" w:rsidRPr="00FF7394" w:rsidRDefault="00FF7394" w:rsidP="00211219">
      <w:pPr>
        <w:pStyle w:val="RLTextlnkuslovan"/>
        <w:widowControl w:val="0"/>
        <w:numPr>
          <w:ilvl w:val="1"/>
          <w:numId w:val="8"/>
        </w:numPr>
        <w:spacing w:before="240" w:after="0" w:line="280" w:lineRule="atLeast"/>
        <w:ind w:left="709" w:hanging="709"/>
        <w:rPr>
          <w:rFonts w:cs="Arial"/>
          <w:sz w:val="20"/>
          <w:szCs w:val="20"/>
        </w:rPr>
      </w:pPr>
      <w:r w:rsidRPr="00FF7394">
        <w:rPr>
          <w:rFonts w:cs="Arial"/>
          <w:sz w:val="20"/>
          <w:szCs w:val="20"/>
        </w:rPr>
        <w:t>Smluvní strany jsou povinny vzájemně spolupracovat a poskytovat si veškeré informace potřebné pro řádné plnění svých závazků. Smluvní strany jsou povinny vzájemně se informovat o veškerých skutečnostech, které jsou nebo mohou být důležité pro řádné plnění této Smlouvy.</w:t>
      </w:r>
    </w:p>
    <w:p w14:paraId="7C6FCAED" w14:textId="77777777" w:rsidR="00FF7394" w:rsidRDefault="00FF7394" w:rsidP="00211219">
      <w:pPr>
        <w:pStyle w:val="RLTextlnkuslovan"/>
        <w:widowControl w:val="0"/>
        <w:numPr>
          <w:ilvl w:val="1"/>
          <w:numId w:val="8"/>
        </w:numPr>
        <w:spacing w:before="240" w:after="0" w:line="280" w:lineRule="atLeast"/>
        <w:ind w:left="709" w:hanging="709"/>
        <w:rPr>
          <w:rFonts w:cs="Arial"/>
          <w:sz w:val="20"/>
          <w:szCs w:val="20"/>
        </w:rPr>
      </w:pPr>
      <w:r w:rsidRPr="00FF7394">
        <w:rPr>
          <w:rFonts w:cs="Arial"/>
          <w:sz w:val="20"/>
          <w:szCs w:val="20"/>
        </w:rPr>
        <w:t>Smluvní strany jsou povinny plnit své závazky vyplývající z této Smlouvy tak, aby nedocházelo</w:t>
      </w:r>
      <w:r w:rsidRPr="00503EF6">
        <w:rPr>
          <w:rFonts w:cs="Arial"/>
          <w:sz w:val="20"/>
          <w:szCs w:val="20"/>
        </w:rPr>
        <w:t xml:space="preserve"> </w:t>
      </w:r>
      <w:r w:rsidRPr="00503EF6">
        <w:rPr>
          <w:rFonts w:cs="Arial"/>
          <w:sz w:val="20"/>
          <w:szCs w:val="20"/>
        </w:rPr>
        <w:lastRenderedPageBreak/>
        <w:t>k prodlení s plněním a k prodlení s</w:t>
      </w:r>
      <w:r>
        <w:rPr>
          <w:rFonts w:cs="Arial"/>
          <w:sz w:val="20"/>
          <w:szCs w:val="20"/>
        </w:rPr>
        <w:t>e zaplacením</w:t>
      </w:r>
      <w:r w:rsidRPr="00503EF6">
        <w:rPr>
          <w:rFonts w:cs="Arial"/>
          <w:sz w:val="20"/>
          <w:szCs w:val="20"/>
        </w:rPr>
        <w:t xml:space="preserve"> jednotlivých peněžních závazků</w:t>
      </w:r>
      <w:r>
        <w:rPr>
          <w:rFonts w:cs="Arial"/>
          <w:sz w:val="20"/>
          <w:szCs w:val="20"/>
        </w:rPr>
        <w:t>.</w:t>
      </w:r>
    </w:p>
    <w:p w14:paraId="67C8CF72" w14:textId="77777777" w:rsidR="00031C00" w:rsidRDefault="00031C00" w:rsidP="0093507A">
      <w:pPr>
        <w:tabs>
          <w:tab w:val="left" w:pos="0"/>
        </w:tabs>
        <w:spacing w:line="280" w:lineRule="atLeast"/>
        <w:jc w:val="center"/>
        <w:rPr>
          <w:rFonts w:ascii="Arial" w:hAnsi="Arial" w:cs="Arial"/>
          <w:b/>
          <w:bCs/>
        </w:rPr>
      </w:pPr>
    </w:p>
    <w:p w14:paraId="1DCB313E" w14:textId="77777777" w:rsidR="0093507A" w:rsidRDefault="0093507A" w:rsidP="0093507A">
      <w:pPr>
        <w:tabs>
          <w:tab w:val="left" w:pos="0"/>
        </w:tabs>
        <w:spacing w:line="280" w:lineRule="atLeast"/>
        <w:jc w:val="center"/>
        <w:rPr>
          <w:rFonts w:ascii="Arial" w:hAnsi="Arial" w:cs="Arial"/>
          <w:b/>
          <w:bCs/>
        </w:rPr>
      </w:pPr>
    </w:p>
    <w:p w14:paraId="172CCF6C" w14:textId="77777777" w:rsidR="00FF7394" w:rsidRPr="007170B0" w:rsidRDefault="00FF7394" w:rsidP="005F14E9">
      <w:pPr>
        <w:tabs>
          <w:tab w:val="left" w:pos="0"/>
        </w:tabs>
        <w:spacing w:after="120" w:line="280" w:lineRule="atLeast"/>
        <w:jc w:val="center"/>
        <w:rPr>
          <w:rFonts w:ascii="Arial" w:hAnsi="Arial" w:cs="Arial"/>
          <w:b/>
          <w:bCs/>
        </w:rPr>
      </w:pPr>
      <w:r w:rsidRPr="007170B0">
        <w:rPr>
          <w:rFonts w:ascii="Arial" w:hAnsi="Arial" w:cs="Arial"/>
          <w:b/>
          <w:bCs/>
        </w:rPr>
        <w:t>Článek 5</w:t>
      </w:r>
    </w:p>
    <w:p w14:paraId="2D1E290B" w14:textId="1D87371F" w:rsidR="00FF7394" w:rsidRPr="007170B0" w:rsidRDefault="00FF7394" w:rsidP="00400C68">
      <w:pPr>
        <w:tabs>
          <w:tab w:val="left" w:pos="0"/>
        </w:tabs>
        <w:spacing w:line="280" w:lineRule="atLeast"/>
        <w:jc w:val="center"/>
        <w:rPr>
          <w:rFonts w:ascii="Arial" w:hAnsi="Arial" w:cs="Arial"/>
          <w:b/>
          <w:bCs/>
        </w:rPr>
      </w:pPr>
      <w:r w:rsidRPr="007170B0">
        <w:rPr>
          <w:rFonts w:ascii="Arial" w:hAnsi="Arial" w:cs="Arial"/>
          <w:b/>
          <w:bCs/>
        </w:rPr>
        <w:t>MÍSTO A DOBA PLNĚNÍ</w:t>
      </w:r>
      <w:r w:rsidR="00AB4005">
        <w:rPr>
          <w:rFonts w:ascii="Arial" w:hAnsi="Arial" w:cs="Arial"/>
          <w:b/>
          <w:bCs/>
        </w:rPr>
        <w:t xml:space="preserve">, </w:t>
      </w:r>
      <w:r w:rsidR="001F2529">
        <w:rPr>
          <w:rFonts w:ascii="Arial" w:hAnsi="Arial" w:cs="Arial"/>
          <w:b/>
          <w:bCs/>
        </w:rPr>
        <w:t>VADY</w:t>
      </w:r>
    </w:p>
    <w:p w14:paraId="7919576B" w14:textId="7E3E6031" w:rsidR="00FF7394" w:rsidRDefault="002A7651" w:rsidP="00211219">
      <w:pPr>
        <w:pStyle w:val="RLTextlnkuslovan"/>
        <w:widowControl w:val="0"/>
        <w:numPr>
          <w:ilvl w:val="1"/>
          <w:numId w:val="7"/>
        </w:numPr>
        <w:spacing w:before="240" w:after="0" w:line="280" w:lineRule="atLeast"/>
        <w:ind w:left="709" w:hanging="709"/>
        <w:rPr>
          <w:rFonts w:cs="Arial"/>
          <w:sz w:val="20"/>
          <w:szCs w:val="20"/>
        </w:rPr>
      </w:pPr>
      <w:bookmarkStart w:id="3" w:name="_Ref259275753"/>
      <w:bookmarkStart w:id="4" w:name="_Ref209935830"/>
      <w:r w:rsidRPr="006E2F03">
        <w:rPr>
          <w:rFonts w:cs="Arial"/>
          <w:sz w:val="20"/>
          <w:szCs w:val="20"/>
        </w:rPr>
        <w:t xml:space="preserve">Dodavatel je povinen </w:t>
      </w:r>
      <w:bookmarkEnd w:id="3"/>
      <w:bookmarkEnd w:id="4"/>
      <w:r w:rsidR="00552396">
        <w:rPr>
          <w:rFonts w:cs="Arial"/>
          <w:sz w:val="20"/>
          <w:szCs w:val="20"/>
        </w:rPr>
        <w:t>předat požadovaný Výstup předmětu plnění v místě sídla Objednatele, tj. Na Poříčním právu 1/376, 128 01 Praha 2.</w:t>
      </w:r>
    </w:p>
    <w:p w14:paraId="763C4B81" w14:textId="024CDEAB" w:rsidR="00552396" w:rsidRDefault="00552396" w:rsidP="00211219">
      <w:pPr>
        <w:pStyle w:val="RLTextlnkuslovan"/>
        <w:widowControl w:val="0"/>
        <w:numPr>
          <w:ilvl w:val="1"/>
          <w:numId w:val="7"/>
        </w:numPr>
        <w:spacing w:before="240" w:after="0" w:line="280" w:lineRule="atLeast"/>
        <w:ind w:left="709" w:hanging="709"/>
        <w:rPr>
          <w:rFonts w:cs="Arial"/>
          <w:sz w:val="20"/>
          <w:szCs w:val="20"/>
        </w:rPr>
      </w:pPr>
      <w:r>
        <w:rPr>
          <w:rFonts w:cs="Arial"/>
          <w:sz w:val="20"/>
          <w:szCs w:val="20"/>
        </w:rPr>
        <w:t xml:space="preserve">Dodavatel je povinen předat požadovaný Výstup předmětu plnění nejpozději do </w:t>
      </w:r>
      <w:r w:rsidR="00E06202">
        <w:rPr>
          <w:rFonts w:cs="Arial"/>
          <w:sz w:val="20"/>
          <w:szCs w:val="20"/>
        </w:rPr>
        <w:t>30</w:t>
      </w:r>
      <w:r>
        <w:rPr>
          <w:rFonts w:cs="Arial"/>
          <w:sz w:val="20"/>
          <w:szCs w:val="20"/>
        </w:rPr>
        <w:t xml:space="preserve"> dnů ode dne nabytí účinnosti této Smlouvy.</w:t>
      </w:r>
    </w:p>
    <w:p w14:paraId="4BE34EDF" w14:textId="77777777" w:rsidR="00D06941" w:rsidRPr="00C04023" w:rsidRDefault="00D06941" w:rsidP="00211219">
      <w:pPr>
        <w:pStyle w:val="RLTextlnkuslovan"/>
        <w:numPr>
          <w:ilvl w:val="1"/>
          <w:numId w:val="7"/>
        </w:numPr>
        <w:tabs>
          <w:tab w:val="left" w:pos="708"/>
        </w:tabs>
        <w:spacing w:before="240" w:after="0"/>
        <w:rPr>
          <w:iCs/>
          <w:sz w:val="20"/>
          <w:szCs w:val="20"/>
        </w:rPr>
      </w:pPr>
      <w:r w:rsidRPr="00C04023">
        <w:rPr>
          <w:iCs/>
          <w:sz w:val="20"/>
          <w:szCs w:val="20"/>
        </w:rPr>
        <w:t xml:space="preserve">V případě, že Výstup předmětu plnění při převzetí vykazuje zjevné vady, Objednatel takovéto věci nepřevezme. V případě zjevných vad se Dodavatel zavazuje na vlastní náklady sjednat nápravu do 10 </w:t>
      </w:r>
      <w:r>
        <w:rPr>
          <w:iCs/>
          <w:sz w:val="20"/>
          <w:szCs w:val="20"/>
        </w:rPr>
        <w:t>kalendářních</w:t>
      </w:r>
      <w:r w:rsidRPr="00C04023">
        <w:rPr>
          <w:iCs/>
          <w:sz w:val="20"/>
          <w:szCs w:val="20"/>
        </w:rPr>
        <w:t xml:space="preserve"> dnů.</w:t>
      </w:r>
    </w:p>
    <w:p w14:paraId="6A558D36" w14:textId="77777777" w:rsidR="00D06941" w:rsidRPr="00C04023" w:rsidRDefault="00D06941" w:rsidP="00211219">
      <w:pPr>
        <w:pStyle w:val="RLTextlnkuslovan"/>
        <w:numPr>
          <w:ilvl w:val="1"/>
          <w:numId w:val="7"/>
        </w:numPr>
        <w:tabs>
          <w:tab w:val="left" w:pos="708"/>
        </w:tabs>
        <w:spacing w:before="240" w:after="0"/>
        <w:rPr>
          <w:iCs/>
          <w:sz w:val="20"/>
          <w:szCs w:val="20"/>
        </w:rPr>
      </w:pPr>
      <w:r w:rsidRPr="00C04023">
        <w:rPr>
          <w:iCs/>
          <w:sz w:val="20"/>
          <w:szCs w:val="20"/>
        </w:rPr>
        <w:t xml:space="preserve">Skryté vady budou Objednatelem uplatněny vůči Dodavateli nejpozději do 15 </w:t>
      </w:r>
      <w:r>
        <w:rPr>
          <w:iCs/>
          <w:sz w:val="20"/>
          <w:szCs w:val="20"/>
        </w:rPr>
        <w:t>kalendářních</w:t>
      </w:r>
      <w:r w:rsidRPr="00C04023">
        <w:rPr>
          <w:iCs/>
          <w:sz w:val="20"/>
          <w:szCs w:val="20"/>
        </w:rPr>
        <w:t xml:space="preserve"> dnů. Vyskytnou-li se skryté vady, Objednatel zašle kontaktní osobě Dodavatele dokument „Výčet skrytých vad“, ve kterém budou uvedeny následující skutečnosti: název a počet takovýchto Výstupů předmětu plnění, včetně popisu skrytých vad. Objednatel umožní Dodavateli zajistit zpětvzetí Výstupu předmětu plnění vykazující skryté vady, a to po vzájemné dohodě obou smluvních stran. </w:t>
      </w:r>
    </w:p>
    <w:p w14:paraId="6F174667" w14:textId="77777777" w:rsidR="00D06941" w:rsidRPr="00C04023" w:rsidRDefault="00D06941" w:rsidP="00211219">
      <w:pPr>
        <w:pStyle w:val="RLTextlnkuslovan"/>
        <w:numPr>
          <w:ilvl w:val="1"/>
          <w:numId w:val="7"/>
        </w:numPr>
        <w:tabs>
          <w:tab w:val="left" w:pos="708"/>
        </w:tabs>
        <w:spacing w:before="240" w:after="0"/>
        <w:rPr>
          <w:iCs/>
          <w:sz w:val="20"/>
          <w:szCs w:val="20"/>
        </w:rPr>
      </w:pPr>
      <w:r w:rsidRPr="00C04023">
        <w:rPr>
          <w:iCs/>
          <w:sz w:val="20"/>
          <w:szCs w:val="20"/>
        </w:rPr>
        <w:t xml:space="preserve">V případě skrytých vad se Dodavatel zavazuje na vlastní náklady </w:t>
      </w:r>
      <w:r>
        <w:rPr>
          <w:iCs/>
          <w:sz w:val="20"/>
          <w:szCs w:val="20"/>
        </w:rPr>
        <w:t>z</w:t>
      </w:r>
      <w:r w:rsidRPr="00C04023">
        <w:rPr>
          <w:iCs/>
          <w:sz w:val="20"/>
          <w:szCs w:val="20"/>
        </w:rPr>
        <w:t>jednat nápravu do</w:t>
      </w:r>
      <w:r>
        <w:rPr>
          <w:iCs/>
          <w:sz w:val="20"/>
          <w:szCs w:val="20"/>
        </w:rPr>
        <w:t> </w:t>
      </w:r>
      <w:r w:rsidRPr="00C04023">
        <w:rPr>
          <w:iCs/>
          <w:sz w:val="20"/>
          <w:szCs w:val="20"/>
        </w:rPr>
        <w:t>10</w:t>
      </w:r>
      <w:r>
        <w:rPr>
          <w:iCs/>
          <w:sz w:val="20"/>
          <w:szCs w:val="20"/>
        </w:rPr>
        <w:t> kalendářních</w:t>
      </w:r>
      <w:r w:rsidRPr="00C04023">
        <w:rPr>
          <w:iCs/>
          <w:sz w:val="20"/>
          <w:szCs w:val="20"/>
        </w:rPr>
        <w:t xml:space="preserve"> dnů od data obdržení Výčtu skrytých vad ze strany Objednatele, který tyto Dodavateli zašle na e-mailovou adresu kontaktní osoby Dodavatele.</w:t>
      </w:r>
    </w:p>
    <w:p w14:paraId="4B857197" w14:textId="77777777" w:rsidR="00D06941" w:rsidRDefault="00D06941" w:rsidP="005F14E9">
      <w:pPr>
        <w:tabs>
          <w:tab w:val="left" w:pos="0"/>
        </w:tabs>
        <w:spacing w:after="120" w:line="280" w:lineRule="atLeast"/>
        <w:jc w:val="center"/>
        <w:rPr>
          <w:rFonts w:ascii="Arial" w:hAnsi="Arial" w:cs="Arial"/>
          <w:b/>
          <w:bCs/>
        </w:rPr>
      </w:pPr>
      <w:bookmarkStart w:id="5" w:name="_Ref359937099"/>
    </w:p>
    <w:p w14:paraId="7990CEF3" w14:textId="767A43BC" w:rsidR="00FF7394" w:rsidRPr="00D41214" w:rsidRDefault="00D06941" w:rsidP="005F14E9">
      <w:pPr>
        <w:tabs>
          <w:tab w:val="left" w:pos="0"/>
        </w:tabs>
        <w:spacing w:after="120" w:line="280" w:lineRule="atLeast"/>
        <w:jc w:val="center"/>
        <w:rPr>
          <w:rFonts w:ascii="Arial" w:hAnsi="Arial" w:cs="Arial"/>
          <w:b/>
          <w:bCs/>
        </w:rPr>
      </w:pPr>
      <w:r>
        <w:rPr>
          <w:rFonts w:ascii="Arial" w:hAnsi="Arial" w:cs="Arial"/>
          <w:b/>
          <w:bCs/>
        </w:rPr>
        <w:t>Č</w:t>
      </w:r>
      <w:r w:rsidR="00FF7394" w:rsidRPr="00D41214">
        <w:rPr>
          <w:rFonts w:ascii="Arial" w:hAnsi="Arial" w:cs="Arial"/>
          <w:b/>
          <w:bCs/>
        </w:rPr>
        <w:t>lánek 6</w:t>
      </w:r>
    </w:p>
    <w:bookmarkEnd w:id="5"/>
    <w:p w14:paraId="43603CA9" w14:textId="77777777" w:rsidR="00FF7394" w:rsidRPr="00D41214" w:rsidRDefault="00D41214" w:rsidP="00400C68">
      <w:pPr>
        <w:tabs>
          <w:tab w:val="left" w:pos="0"/>
        </w:tabs>
        <w:spacing w:line="280" w:lineRule="atLeast"/>
        <w:jc w:val="center"/>
        <w:rPr>
          <w:rFonts w:ascii="Arial" w:hAnsi="Arial" w:cs="Arial"/>
          <w:b/>
          <w:bCs/>
          <w:caps/>
        </w:rPr>
      </w:pPr>
      <w:r w:rsidRPr="00D41214">
        <w:rPr>
          <w:rFonts w:ascii="Arial" w:hAnsi="Arial" w:cs="Arial"/>
          <w:b/>
          <w:bCs/>
          <w:caps/>
        </w:rPr>
        <w:t>Cena a platební podmínky</w:t>
      </w:r>
    </w:p>
    <w:p w14:paraId="5E03E6F3" w14:textId="64E30092" w:rsidR="00FF7394" w:rsidRPr="00C173C0" w:rsidRDefault="00FF7394" w:rsidP="00211219">
      <w:pPr>
        <w:pStyle w:val="RLTextlnkuslovan"/>
        <w:widowControl w:val="0"/>
        <w:numPr>
          <w:ilvl w:val="1"/>
          <w:numId w:val="5"/>
        </w:numPr>
        <w:spacing w:before="240" w:after="0" w:line="280" w:lineRule="atLeast"/>
        <w:ind w:left="709" w:hanging="709"/>
        <w:rPr>
          <w:rFonts w:cs="Arial"/>
          <w:sz w:val="20"/>
          <w:szCs w:val="20"/>
          <w:lang w:val="x-none"/>
        </w:rPr>
      </w:pPr>
      <w:r w:rsidRPr="00D41214">
        <w:rPr>
          <w:rFonts w:cs="Arial"/>
          <w:sz w:val="20"/>
          <w:szCs w:val="20"/>
        </w:rPr>
        <w:t xml:space="preserve">Celková </w:t>
      </w:r>
      <w:r w:rsidR="00D41214">
        <w:rPr>
          <w:rFonts w:cs="Arial"/>
          <w:sz w:val="20"/>
          <w:szCs w:val="20"/>
        </w:rPr>
        <w:t>cena</w:t>
      </w:r>
      <w:r w:rsidRPr="00D41214">
        <w:rPr>
          <w:rFonts w:cs="Arial"/>
          <w:sz w:val="20"/>
          <w:szCs w:val="20"/>
        </w:rPr>
        <w:t xml:space="preserve"> za </w:t>
      </w:r>
      <w:r w:rsidR="00D41214">
        <w:rPr>
          <w:rFonts w:cs="Arial"/>
          <w:sz w:val="20"/>
          <w:szCs w:val="20"/>
        </w:rPr>
        <w:t xml:space="preserve">předmět plnění dle této Smlouvy </w:t>
      </w:r>
      <w:r w:rsidRPr="00D41214">
        <w:rPr>
          <w:rFonts w:cs="Arial"/>
          <w:sz w:val="20"/>
          <w:szCs w:val="20"/>
        </w:rPr>
        <w:t xml:space="preserve">činí </w:t>
      </w:r>
      <w:r w:rsidR="00B218F4">
        <w:rPr>
          <w:rFonts w:cs="Arial"/>
          <w:sz w:val="20"/>
          <w:szCs w:val="20"/>
        </w:rPr>
        <w:t>24 000</w:t>
      </w:r>
      <w:r w:rsidRPr="00D41214">
        <w:rPr>
          <w:rFonts w:cs="Arial"/>
          <w:sz w:val="20"/>
          <w:szCs w:val="20"/>
        </w:rPr>
        <w:t xml:space="preserve">,- Kč bez </w:t>
      </w:r>
      <w:r w:rsidR="00C173C0" w:rsidRPr="00C173C0">
        <w:rPr>
          <w:rFonts w:cs="Arial"/>
          <w:iCs/>
          <w:sz w:val="20"/>
          <w:szCs w:val="20"/>
        </w:rPr>
        <w:t>(dále jen „Cena“)</w:t>
      </w:r>
      <w:r w:rsidR="00C173C0">
        <w:rPr>
          <w:rFonts w:cs="Arial"/>
          <w:i/>
          <w:sz w:val="20"/>
          <w:szCs w:val="20"/>
        </w:rPr>
        <w:t>.</w:t>
      </w:r>
      <w:r w:rsidR="00FE554E">
        <w:rPr>
          <w:rFonts w:cs="Arial"/>
        </w:rPr>
        <w:t xml:space="preserve"> </w:t>
      </w:r>
      <w:r w:rsidR="00C173C0" w:rsidRPr="00C173C0">
        <w:rPr>
          <w:rFonts w:cs="Arial"/>
          <w:sz w:val="20"/>
          <w:szCs w:val="20"/>
        </w:rPr>
        <w:t xml:space="preserve">K Ceně bude připočítána DPH dle příslušných předpisů ve výši platné ke dni uskutečnění zdanitelného plnění. </w:t>
      </w:r>
    </w:p>
    <w:p w14:paraId="56BFE406" w14:textId="34FA32C1" w:rsidR="00FF7394" w:rsidRDefault="00FF7394" w:rsidP="00211219">
      <w:pPr>
        <w:pStyle w:val="RLTextlnkuslovan"/>
        <w:widowControl w:val="0"/>
        <w:numPr>
          <w:ilvl w:val="1"/>
          <w:numId w:val="5"/>
        </w:numPr>
        <w:spacing w:before="240" w:after="0" w:line="280" w:lineRule="atLeast"/>
        <w:ind w:left="709" w:hanging="709"/>
        <w:rPr>
          <w:rFonts w:cs="Arial"/>
          <w:sz w:val="20"/>
          <w:szCs w:val="20"/>
        </w:rPr>
      </w:pPr>
      <w:r w:rsidRPr="00D41214">
        <w:rPr>
          <w:rFonts w:cs="Arial"/>
          <w:sz w:val="20"/>
          <w:szCs w:val="20"/>
        </w:rPr>
        <w:t xml:space="preserve">Smluvní strany sjednávají, že platba za </w:t>
      </w:r>
      <w:r w:rsidR="00D41214">
        <w:rPr>
          <w:rFonts w:cs="Arial"/>
          <w:sz w:val="20"/>
          <w:szCs w:val="20"/>
        </w:rPr>
        <w:t>předmět plnění</w:t>
      </w:r>
      <w:r w:rsidRPr="00D41214">
        <w:rPr>
          <w:rFonts w:cs="Arial"/>
          <w:sz w:val="20"/>
          <w:szCs w:val="20"/>
        </w:rPr>
        <w:t xml:space="preserve"> dle této Smlouvy bude provedena</w:t>
      </w:r>
      <w:r w:rsidR="00FA7D72" w:rsidRPr="00D41214">
        <w:rPr>
          <w:rFonts w:cs="Arial"/>
          <w:sz w:val="20"/>
          <w:szCs w:val="20"/>
        </w:rPr>
        <w:t xml:space="preserve"> </w:t>
      </w:r>
      <w:r w:rsidR="00B035CB">
        <w:rPr>
          <w:rFonts w:cs="Arial"/>
          <w:sz w:val="20"/>
          <w:szCs w:val="20"/>
        </w:rPr>
        <w:t>po</w:t>
      </w:r>
      <w:r w:rsidR="00E64C73">
        <w:rPr>
          <w:rFonts w:cs="Arial"/>
          <w:sz w:val="20"/>
          <w:szCs w:val="20"/>
        </w:rPr>
        <w:t> </w:t>
      </w:r>
      <w:r w:rsidR="00B035CB">
        <w:rPr>
          <w:rFonts w:cs="Arial"/>
          <w:sz w:val="20"/>
          <w:szCs w:val="20"/>
        </w:rPr>
        <w:t xml:space="preserve">řádném </w:t>
      </w:r>
      <w:r w:rsidR="00B476C4">
        <w:rPr>
          <w:rFonts w:cs="Arial"/>
          <w:sz w:val="20"/>
          <w:szCs w:val="20"/>
        </w:rPr>
        <w:t xml:space="preserve">dodání </w:t>
      </w:r>
      <w:r w:rsidR="00C04023">
        <w:rPr>
          <w:rFonts w:cs="Arial"/>
          <w:sz w:val="20"/>
          <w:szCs w:val="20"/>
        </w:rPr>
        <w:t>Výstup</w:t>
      </w:r>
      <w:r w:rsidR="00B476C4">
        <w:rPr>
          <w:rFonts w:cs="Arial"/>
          <w:sz w:val="20"/>
          <w:szCs w:val="20"/>
        </w:rPr>
        <w:t>u</w:t>
      </w:r>
      <w:r w:rsidR="00C04023">
        <w:rPr>
          <w:rFonts w:cs="Arial"/>
          <w:sz w:val="20"/>
          <w:szCs w:val="20"/>
        </w:rPr>
        <w:t xml:space="preserve"> předmětu plnění </w:t>
      </w:r>
      <w:r w:rsidR="00B476C4">
        <w:rPr>
          <w:rFonts w:cs="Arial"/>
          <w:sz w:val="20"/>
          <w:szCs w:val="20"/>
        </w:rPr>
        <w:t>na místo určené Objednatelem a</w:t>
      </w:r>
      <w:r w:rsidR="00B035CB">
        <w:rPr>
          <w:rFonts w:cs="Arial"/>
          <w:sz w:val="20"/>
          <w:szCs w:val="20"/>
        </w:rPr>
        <w:t xml:space="preserve"> v požadovaném množství uvedeném v Příloze č. </w:t>
      </w:r>
      <w:r w:rsidR="00B476C4">
        <w:rPr>
          <w:rFonts w:cs="Arial"/>
          <w:sz w:val="20"/>
          <w:szCs w:val="20"/>
        </w:rPr>
        <w:t>1</w:t>
      </w:r>
      <w:r w:rsidR="00136F18">
        <w:rPr>
          <w:rFonts w:cs="Arial"/>
          <w:sz w:val="20"/>
          <w:szCs w:val="20"/>
        </w:rPr>
        <w:t xml:space="preserve"> </w:t>
      </w:r>
      <w:r w:rsidR="00B035CB">
        <w:rPr>
          <w:rFonts w:cs="Arial"/>
          <w:sz w:val="20"/>
          <w:szCs w:val="20"/>
        </w:rPr>
        <w:t>této Smlouv</w:t>
      </w:r>
      <w:r w:rsidR="00F45F1D">
        <w:rPr>
          <w:rFonts w:cs="Arial"/>
          <w:sz w:val="20"/>
          <w:szCs w:val="20"/>
        </w:rPr>
        <w:t>y</w:t>
      </w:r>
      <w:r w:rsidR="00B035CB">
        <w:rPr>
          <w:rFonts w:cs="Arial"/>
          <w:sz w:val="20"/>
          <w:szCs w:val="20"/>
        </w:rPr>
        <w:t xml:space="preserve">, a to </w:t>
      </w:r>
      <w:r w:rsidRPr="00D41214">
        <w:rPr>
          <w:rFonts w:cs="Arial"/>
          <w:sz w:val="20"/>
          <w:szCs w:val="20"/>
        </w:rPr>
        <w:t xml:space="preserve">na základě daňového dokladu (dále jen „faktura“) vystaveného </w:t>
      </w:r>
      <w:r w:rsidR="00E0235B">
        <w:rPr>
          <w:rFonts w:cs="Arial"/>
          <w:sz w:val="20"/>
          <w:szCs w:val="20"/>
        </w:rPr>
        <w:t>Dodavatelem</w:t>
      </w:r>
      <w:r w:rsidRPr="00D41214">
        <w:rPr>
          <w:rFonts w:cs="Arial"/>
          <w:sz w:val="20"/>
          <w:szCs w:val="20"/>
        </w:rPr>
        <w:t xml:space="preserve">. </w:t>
      </w:r>
      <w:r w:rsidR="00E0235B">
        <w:rPr>
          <w:rFonts w:cs="Arial"/>
          <w:sz w:val="20"/>
          <w:szCs w:val="20"/>
        </w:rPr>
        <w:t>Dodavatel</w:t>
      </w:r>
      <w:r w:rsidRPr="00D41214">
        <w:rPr>
          <w:rFonts w:cs="Arial"/>
          <w:sz w:val="20"/>
          <w:szCs w:val="20"/>
        </w:rPr>
        <w:t xml:space="preserve"> vystaví a doručí fakturu Objednateli do 15</w:t>
      </w:r>
      <w:r w:rsidR="00C9314E">
        <w:rPr>
          <w:rFonts w:cs="Arial"/>
          <w:sz w:val="20"/>
          <w:szCs w:val="20"/>
        </w:rPr>
        <w:t>.</w:t>
      </w:r>
      <w:r w:rsidRPr="00D41214">
        <w:rPr>
          <w:rFonts w:cs="Arial"/>
          <w:sz w:val="20"/>
          <w:szCs w:val="20"/>
        </w:rPr>
        <w:t xml:space="preserve"> dne </w:t>
      </w:r>
      <w:r w:rsidR="00E0235B">
        <w:rPr>
          <w:rFonts w:cs="Arial"/>
          <w:sz w:val="20"/>
          <w:szCs w:val="20"/>
        </w:rPr>
        <w:t xml:space="preserve">ode dne řádného dodání </w:t>
      </w:r>
      <w:r w:rsidR="00C04023">
        <w:rPr>
          <w:rFonts w:cs="Arial"/>
          <w:sz w:val="20"/>
          <w:szCs w:val="20"/>
        </w:rPr>
        <w:t>Výstupu předmětu plnění</w:t>
      </w:r>
      <w:r w:rsidR="00AE0E73">
        <w:rPr>
          <w:rFonts w:cs="Arial"/>
          <w:sz w:val="20"/>
          <w:szCs w:val="20"/>
        </w:rPr>
        <w:t>.</w:t>
      </w:r>
      <w:r w:rsidRPr="00D41214">
        <w:rPr>
          <w:rFonts w:cs="Arial"/>
          <w:sz w:val="20"/>
          <w:szCs w:val="20"/>
        </w:rPr>
        <w:t xml:space="preserve"> </w:t>
      </w:r>
    </w:p>
    <w:p w14:paraId="1A9B9BAA" w14:textId="062CCD1C" w:rsidR="00F45F1D" w:rsidRDefault="00F45F1D" w:rsidP="00211219">
      <w:pPr>
        <w:pStyle w:val="Odstavecseseznamem"/>
        <w:widowControl/>
        <w:numPr>
          <w:ilvl w:val="1"/>
          <w:numId w:val="5"/>
        </w:numPr>
        <w:spacing w:before="240" w:line="280" w:lineRule="atLeast"/>
        <w:jc w:val="both"/>
        <w:rPr>
          <w:rFonts w:ascii="Arial" w:hAnsi="Arial" w:cs="Arial"/>
        </w:rPr>
      </w:pPr>
      <w:r>
        <w:rPr>
          <w:rFonts w:ascii="Arial" w:hAnsi="Arial" w:cs="Arial"/>
        </w:rPr>
        <w:t>Cena uvedená v odst. 6.1.</w:t>
      </w:r>
      <w:r w:rsidR="00731E17">
        <w:rPr>
          <w:rFonts w:ascii="Arial" w:hAnsi="Arial" w:cs="Arial"/>
        </w:rPr>
        <w:t xml:space="preserve"> </w:t>
      </w:r>
      <w:r>
        <w:rPr>
          <w:rFonts w:ascii="Arial" w:hAnsi="Arial" w:cs="Arial"/>
        </w:rPr>
        <w:t>tohoto článku Smlouvy je stanovena jako nejvýše přípustná</w:t>
      </w:r>
      <w:r w:rsidR="00C173C0" w:rsidRPr="00C173C0">
        <w:rPr>
          <w:rFonts w:ascii="Arial" w:hAnsi="Arial" w:cs="Arial"/>
        </w:rPr>
        <w:t xml:space="preserve"> a nepřekročitelná a musí zahrnovat rovněž služby, dodávky či jiné činnosti, které v této Smlouvě nejsou výslovně uvedeny, které jsou však nezbytné pro poskytnutí Výstupu předmětu plnění</w:t>
      </w:r>
      <w:r>
        <w:rPr>
          <w:rFonts w:ascii="Arial" w:hAnsi="Arial" w:cs="Arial"/>
        </w:rPr>
        <w:t xml:space="preserve">. </w:t>
      </w:r>
    </w:p>
    <w:p w14:paraId="5A98855E" w14:textId="78F0F0BD" w:rsidR="00AC00B5" w:rsidRPr="00E64C73" w:rsidRDefault="00FF7394" w:rsidP="00211219">
      <w:pPr>
        <w:pStyle w:val="RLTextlnkuslovan"/>
        <w:widowControl w:val="0"/>
        <w:numPr>
          <w:ilvl w:val="1"/>
          <w:numId w:val="5"/>
        </w:numPr>
        <w:spacing w:before="240" w:after="0" w:line="280" w:lineRule="atLeast"/>
        <w:ind w:left="709" w:hanging="709"/>
        <w:rPr>
          <w:rFonts w:cs="Arial"/>
          <w:sz w:val="20"/>
          <w:szCs w:val="20"/>
        </w:rPr>
      </w:pPr>
      <w:r w:rsidRPr="00AC00B5">
        <w:rPr>
          <w:rFonts w:cs="Arial"/>
          <w:sz w:val="20"/>
          <w:szCs w:val="20"/>
        </w:rPr>
        <w:t xml:space="preserve">Faktura musí obsahovat veškeré náležitosti daňového dokladu podle obecně závazných předpisů a dále musí obsahovat název Veřejné zakázky. </w:t>
      </w:r>
      <w:r w:rsidR="00AC00B5" w:rsidRPr="008E15BA">
        <w:rPr>
          <w:rFonts w:cs="Arial"/>
          <w:sz w:val="20"/>
          <w:szCs w:val="20"/>
        </w:rPr>
        <w:t xml:space="preserve">Přílohou faktury musí být potvrzení o </w:t>
      </w:r>
      <w:r w:rsidR="00B476C4">
        <w:rPr>
          <w:rFonts w:cs="Arial"/>
          <w:sz w:val="20"/>
          <w:szCs w:val="20"/>
        </w:rPr>
        <w:t>předání</w:t>
      </w:r>
      <w:r w:rsidR="00AC00B5" w:rsidRPr="008E15BA">
        <w:rPr>
          <w:rFonts w:cs="Arial"/>
          <w:sz w:val="20"/>
          <w:szCs w:val="20"/>
        </w:rPr>
        <w:t xml:space="preserve"> Výstup</w:t>
      </w:r>
      <w:r w:rsidR="00B476C4">
        <w:rPr>
          <w:rFonts w:cs="Arial"/>
          <w:sz w:val="20"/>
          <w:szCs w:val="20"/>
        </w:rPr>
        <w:t>u</w:t>
      </w:r>
      <w:r w:rsidR="00AC00B5" w:rsidRPr="008E15BA">
        <w:rPr>
          <w:rFonts w:cs="Arial"/>
          <w:sz w:val="20"/>
          <w:szCs w:val="20"/>
        </w:rPr>
        <w:t xml:space="preserve"> předmětu plnění</w:t>
      </w:r>
      <w:r w:rsidR="00AC00B5">
        <w:rPr>
          <w:rFonts w:cs="Arial"/>
          <w:sz w:val="20"/>
          <w:szCs w:val="20"/>
        </w:rPr>
        <w:t xml:space="preserve"> na míst</w:t>
      </w:r>
      <w:r w:rsidR="00B476C4">
        <w:rPr>
          <w:rFonts w:cs="Arial"/>
          <w:sz w:val="20"/>
          <w:szCs w:val="20"/>
        </w:rPr>
        <w:t>o</w:t>
      </w:r>
      <w:r w:rsidR="00AC00B5">
        <w:rPr>
          <w:rFonts w:cs="Arial"/>
          <w:sz w:val="20"/>
          <w:szCs w:val="20"/>
        </w:rPr>
        <w:t xml:space="preserve"> určen</w:t>
      </w:r>
      <w:r w:rsidR="00B476C4">
        <w:rPr>
          <w:rFonts w:cs="Arial"/>
          <w:sz w:val="20"/>
          <w:szCs w:val="20"/>
        </w:rPr>
        <w:t>é</w:t>
      </w:r>
      <w:r w:rsidR="00AC00B5">
        <w:rPr>
          <w:rFonts w:cs="Arial"/>
          <w:sz w:val="20"/>
          <w:szCs w:val="20"/>
        </w:rPr>
        <w:t xml:space="preserve"> Objednatelem.</w:t>
      </w:r>
    </w:p>
    <w:p w14:paraId="0F0CA6A7" w14:textId="02CA3DD3" w:rsidR="00FF7394" w:rsidRPr="00AC00B5" w:rsidRDefault="00FF7394" w:rsidP="00211219">
      <w:pPr>
        <w:pStyle w:val="RLTextlnkuslovan"/>
        <w:widowControl w:val="0"/>
        <w:numPr>
          <w:ilvl w:val="1"/>
          <w:numId w:val="5"/>
        </w:numPr>
        <w:spacing w:before="240" w:after="0" w:line="280" w:lineRule="atLeast"/>
        <w:ind w:left="709" w:hanging="709"/>
        <w:rPr>
          <w:rFonts w:cs="Arial"/>
          <w:sz w:val="20"/>
          <w:szCs w:val="20"/>
        </w:rPr>
      </w:pPr>
      <w:r w:rsidRPr="00AC00B5">
        <w:rPr>
          <w:rFonts w:cs="Arial"/>
          <w:sz w:val="20"/>
          <w:szCs w:val="20"/>
        </w:rPr>
        <w:t xml:space="preserve">Doba splatnosti faktury je stanovena na 30 kalendářních dnů ode dne jeho doručení Objednateli. Faktura se pro účely této Smlouvy považuje za zaplacenou okamžikem </w:t>
      </w:r>
      <w:r w:rsidR="00B476C4">
        <w:rPr>
          <w:rFonts w:cs="Arial"/>
          <w:sz w:val="20"/>
          <w:szCs w:val="20"/>
        </w:rPr>
        <w:t>připsání</w:t>
      </w:r>
      <w:r w:rsidR="00B476C4" w:rsidRPr="00AC00B5">
        <w:rPr>
          <w:rFonts w:cs="Arial"/>
          <w:sz w:val="20"/>
          <w:szCs w:val="20"/>
        </w:rPr>
        <w:t xml:space="preserve"> </w:t>
      </w:r>
      <w:r w:rsidRPr="00AC00B5">
        <w:rPr>
          <w:rFonts w:cs="Arial"/>
          <w:sz w:val="20"/>
          <w:szCs w:val="20"/>
        </w:rPr>
        <w:t xml:space="preserve">fakturované </w:t>
      </w:r>
      <w:r w:rsidRPr="00AC00B5">
        <w:rPr>
          <w:rFonts w:cs="Arial"/>
          <w:sz w:val="20"/>
          <w:szCs w:val="20"/>
        </w:rPr>
        <w:lastRenderedPageBreak/>
        <w:t xml:space="preserve">částky </w:t>
      </w:r>
      <w:r w:rsidR="00B476C4">
        <w:rPr>
          <w:rFonts w:cs="Arial"/>
          <w:sz w:val="20"/>
          <w:szCs w:val="20"/>
        </w:rPr>
        <w:t>na účet</w:t>
      </w:r>
      <w:r w:rsidRPr="00AC00B5">
        <w:rPr>
          <w:rFonts w:cs="Arial"/>
          <w:sz w:val="20"/>
          <w:szCs w:val="20"/>
        </w:rPr>
        <w:t xml:space="preserve"> </w:t>
      </w:r>
      <w:r w:rsidR="00C8468D" w:rsidRPr="00AC00B5">
        <w:rPr>
          <w:rFonts w:cs="Arial"/>
          <w:sz w:val="20"/>
          <w:szCs w:val="20"/>
        </w:rPr>
        <w:t>Dodavatele</w:t>
      </w:r>
      <w:r w:rsidRPr="00AC00B5">
        <w:rPr>
          <w:rFonts w:cs="Arial"/>
          <w:sz w:val="20"/>
          <w:szCs w:val="20"/>
        </w:rPr>
        <w:t xml:space="preserve">. </w:t>
      </w:r>
      <w:r w:rsidR="00F863BD" w:rsidRPr="00AC00B5">
        <w:rPr>
          <w:rFonts w:cs="Arial"/>
          <w:sz w:val="20"/>
          <w:szCs w:val="20"/>
        </w:rPr>
        <w:t>Faktura bude</w:t>
      </w:r>
      <w:r w:rsidR="003760FB" w:rsidRPr="00AC00B5">
        <w:rPr>
          <w:rFonts w:cs="Arial"/>
          <w:sz w:val="20"/>
          <w:szCs w:val="20"/>
        </w:rPr>
        <w:t xml:space="preserve"> hrazen</w:t>
      </w:r>
      <w:r w:rsidR="00F863BD" w:rsidRPr="00AC00B5">
        <w:rPr>
          <w:rFonts w:cs="Arial"/>
          <w:sz w:val="20"/>
          <w:szCs w:val="20"/>
        </w:rPr>
        <w:t>a Objednatelem vždy bezhotovostním převodem na účet Dodavatele</w:t>
      </w:r>
      <w:r w:rsidR="0078055C" w:rsidRPr="00AC00B5">
        <w:rPr>
          <w:rFonts w:cs="Arial"/>
          <w:sz w:val="20"/>
          <w:szCs w:val="20"/>
        </w:rPr>
        <w:t xml:space="preserve"> uvedeným v této Smlouvě</w:t>
      </w:r>
      <w:r w:rsidR="00F863BD" w:rsidRPr="00AC00B5">
        <w:rPr>
          <w:rFonts w:cs="Arial"/>
          <w:sz w:val="20"/>
          <w:szCs w:val="20"/>
        </w:rPr>
        <w:t xml:space="preserve">. </w:t>
      </w:r>
      <w:r w:rsidRPr="00AC00B5">
        <w:rPr>
          <w:rFonts w:cs="Arial"/>
          <w:sz w:val="20"/>
          <w:szCs w:val="20"/>
        </w:rPr>
        <w:t>Platby budou probíhat výhradně v Kč a rovněž veškeré uvedené cenové údaje budou v Kč.</w:t>
      </w:r>
    </w:p>
    <w:p w14:paraId="7361FC61" w14:textId="77777777" w:rsidR="00FF7394" w:rsidRPr="00503EF6" w:rsidRDefault="00FF7394" w:rsidP="00211219">
      <w:pPr>
        <w:pStyle w:val="RLTextlnkuslovan"/>
        <w:widowControl w:val="0"/>
        <w:numPr>
          <w:ilvl w:val="1"/>
          <w:numId w:val="5"/>
        </w:numPr>
        <w:spacing w:before="240" w:after="0" w:line="280" w:lineRule="atLeast"/>
        <w:ind w:left="709" w:hanging="709"/>
        <w:rPr>
          <w:rFonts w:cs="Arial"/>
          <w:sz w:val="20"/>
          <w:szCs w:val="20"/>
        </w:rPr>
      </w:pPr>
      <w:r w:rsidRPr="00503EF6">
        <w:rPr>
          <w:rFonts w:cs="Arial"/>
          <w:sz w:val="20"/>
          <w:szCs w:val="20"/>
        </w:rPr>
        <w:t>Nebude-li faktura obsahovat stanovené náležitosti nebo v ní nebudou správně uvedené údaje, je</w:t>
      </w:r>
      <w:r>
        <w:rPr>
          <w:rFonts w:cs="Arial"/>
          <w:sz w:val="20"/>
          <w:szCs w:val="20"/>
        </w:rPr>
        <w:t> </w:t>
      </w:r>
      <w:r w:rsidRPr="00503EF6">
        <w:rPr>
          <w:rFonts w:cs="Arial"/>
          <w:sz w:val="20"/>
          <w:szCs w:val="20"/>
        </w:rPr>
        <w:t xml:space="preserve">Objednatel oprávněn vrátit ji ve lhůtě splatnosti </w:t>
      </w:r>
      <w:r w:rsidR="00C8468D">
        <w:rPr>
          <w:rFonts w:cs="Arial"/>
          <w:sz w:val="20"/>
          <w:szCs w:val="20"/>
        </w:rPr>
        <w:t>Dodavateli</w:t>
      </w:r>
      <w:r w:rsidRPr="00503EF6">
        <w:rPr>
          <w:rFonts w:cs="Arial"/>
          <w:sz w:val="20"/>
          <w:szCs w:val="20"/>
        </w:rPr>
        <w:t xml:space="preserve"> s uvedením chybějících náležitostí nebo nesprávných údajů či námitek. V takovém případě se ruší doba splatnosti této faktury a</w:t>
      </w:r>
      <w:r w:rsidR="00C8468D">
        <w:rPr>
          <w:rFonts w:cs="Arial"/>
          <w:sz w:val="20"/>
          <w:szCs w:val="20"/>
        </w:rPr>
        <w:t> </w:t>
      </w:r>
      <w:r w:rsidRPr="00503EF6">
        <w:rPr>
          <w:rFonts w:cs="Arial"/>
          <w:sz w:val="20"/>
          <w:szCs w:val="20"/>
        </w:rPr>
        <w:t xml:space="preserve">nová lhůta splatnosti počíná opětovně běžet doručením opravené faktury Objednateli. </w:t>
      </w:r>
    </w:p>
    <w:p w14:paraId="111BF96C" w14:textId="77777777" w:rsidR="00FF7394" w:rsidRDefault="00FF7394" w:rsidP="00211219">
      <w:pPr>
        <w:pStyle w:val="RLTextlnkuslovan"/>
        <w:widowControl w:val="0"/>
        <w:numPr>
          <w:ilvl w:val="1"/>
          <w:numId w:val="5"/>
        </w:numPr>
        <w:spacing w:before="240" w:after="0" w:line="280" w:lineRule="atLeast"/>
        <w:ind w:left="709" w:hanging="709"/>
        <w:rPr>
          <w:rFonts w:cs="Arial"/>
          <w:sz w:val="20"/>
          <w:szCs w:val="20"/>
        </w:rPr>
      </w:pPr>
      <w:r w:rsidRPr="00503EF6">
        <w:rPr>
          <w:rFonts w:cs="Arial"/>
          <w:sz w:val="20"/>
          <w:szCs w:val="20"/>
        </w:rPr>
        <w:t>Smluvní strany sjednávají, že se nepřipouští zálohové platby.</w:t>
      </w:r>
    </w:p>
    <w:p w14:paraId="793C522A" w14:textId="77777777" w:rsidR="00FF7394" w:rsidRPr="00503EF6" w:rsidRDefault="002E3261" w:rsidP="00211219">
      <w:pPr>
        <w:pStyle w:val="RLTextlnkuslovan"/>
        <w:widowControl w:val="0"/>
        <w:numPr>
          <w:ilvl w:val="1"/>
          <w:numId w:val="5"/>
        </w:numPr>
        <w:spacing w:before="240" w:after="0" w:line="280" w:lineRule="atLeast"/>
        <w:ind w:left="709" w:hanging="709"/>
        <w:rPr>
          <w:rFonts w:cs="Arial"/>
          <w:sz w:val="20"/>
          <w:szCs w:val="20"/>
        </w:rPr>
      </w:pPr>
      <w:r>
        <w:rPr>
          <w:rFonts w:eastAsia="MS Minngs" w:cs="Arial"/>
          <w:sz w:val="20"/>
          <w:szCs w:val="20"/>
        </w:rPr>
        <w:t>Dodavatel</w:t>
      </w:r>
      <w:r w:rsidR="00FF7394" w:rsidRPr="00503EF6">
        <w:rPr>
          <w:rFonts w:eastAsia="MS Minngs" w:cs="Arial"/>
          <w:sz w:val="20"/>
          <w:szCs w:val="20"/>
        </w:rPr>
        <w:t xml:space="preserve"> prohlašuje, že </w:t>
      </w:r>
      <w:r>
        <w:rPr>
          <w:rFonts w:eastAsia="MS Minngs" w:cs="Arial"/>
          <w:sz w:val="20"/>
          <w:szCs w:val="20"/>
        </w:rPr>
        <w:t>cena</w:t>
      </w:r>
      <w:r w:rsidR="00FF7394" w:rsidRPr="00503EF6">
        <w:rPr>
          <w:rFonts w:eastAsia="MS Minngs" w:cs="Arial"/>
          <w:sz w:val="20"/>
          <w:szCs w:val="20"/>
        </w:rPr>
        <w:t xml:space="preserve"> za plnění dle této Smlouvy je stanovena správně a</w:t>
      </w:r>
      <w:r w:rsidR="00FF7394">
        <w:rPr>
          <w:rFonts w:eastAsia="MS Minngs" w:cs="Arial"/>
          <w:sz w:val="20"/>
          <w:szCs w:val="20"/>
        </w:rPr>
        <w:t> </w:t>
      </w:r>
      <w:r w:rsidR="00FF7394" w:rsidRPr="00503EF6">
        <w:rPr>
          <w:rFonts w:eastAsia="MS Minngs" w:cs="Arial"/>
          <w:sz w:val="20"/>
          <w:szCs w:val="20"/>
        </w:rPr>
        <w:t xml:space="preserve">dostatečně. </w:t>
      </w:r>
      <w:r>
        <w:rPr>
          <w:rFonts w:eastAsia="MS Minngs" w:cs="Arial"/>
          <w:sz w:val="20"/>
          <w:szCs w:val="20"/>
        </w:rPr>
        <w:t xml:space="preserve">Cena, resp. cena </w:t>
      </w:r>
      <w:r w:rsidR="00FF7394" w:rsidRPr="00503EF6">
        <w:rPr>
          <w:rFonts w:eastAsia="MS Minngs" w:cs="Arial"/>
          <w:sz w:val="20"/>
          <w:szCs w:val="20"/>
        </w:rPr>
        <w:t xml:space="preserve">za plnění zahrnuje splnění veškerých povinností </w:t>
      </w:r>
      <w:r>
        <w:rPr>
          <w:rFonts w:eastAsia="MS Minngs" w:cs="Arial"/>
          <w:sz w:val="20"/>
          <w:szCs w:val="20"/>
        </w:rPr>
        <w:t>Dodavatele</w:t>
      </w:r>
      <w:r w:rsidR="00FF7394" w:rsidRPr="00503EF6">
        <w:rPr>
          <w:rFonts w:eastAsia="MS Minngs" w:cs="Arial"/>
          <w:sz w:val="20"/>
          <w:szCs w:val="20"/>
        </w:rPr>
        <w:t xml:space="preserve">, nákladů </w:t>
      </w:r>
      <w:r>
        <w:rPr>
          <w:rFonts w:eastAsia="MS Minngs" w:cs="Arial"/>
          <w:sz w:val="20"/>
          <w:szCs w:val="20"/>
        </w:rPr>
        <w:t>Dodavatele</w:t>
      </w:r>
      <w:r w:rsidR="00FF7394" w:rsidRPr="00503EF6">
        <w:rPr>
          <w:rFonts w:eastAsia="MS Minngs" w:cs="Arial"/>
          <w:sz w:val="20"/>
          <w:szCs w:val="20"/>
        </w:rPr>
        <w:t xml:space="preserve"> a všechny věci a činnosti nezbytné pro řádné poskytování plnění dle této Smlouvy a</w:t>
      </w:r>
      <w:r w:rsidR="00FF7394">
        <w:rPr>
          <w:rFonts w:eastAsia="MS Minngs" w:cs="Arial"/>
          <w:sz w:val="20"/>
          <w:szCs w:val="20"/>
        </w:rPr>
        <w:t> </w:t>
      </w:r>
      <w:r w:rsidR="00FF7394" w:rsidRPr="00503EF6">
        <w:rPr>
          <w:rFonts w:eastAsia="MS Minngs" w:cs="Arial"/>
          <w:sz w:val="20"/>
          <w:szCs w:val="20"/>
        </w:rPr>
        <w:t>rovněž náklady spojené s případným odstraněním vad poskytnutého plnění.</w:t>
      </w:r>
    </w:p>
    <w:p w14:paraId="1A28FC5D" w14:textId="77777777" w:rsidR="00FF7394" w:rsidRPr="00503EF6" w:rsidRDefault="002F7A29" w:rsidP="00211219">
      <w:pPr>
        <w:pStyle w:val="RLTextlnkuslovan"/>
        <w:widowControl w:val="0"/>
        <w:numPr>
          <w:ilvl w:val="1"/>
          <w:numId w:val="5"/>
        </w:numPr>
        <w:spacing w:before="240" w:after="0" w:line="280" w:lineRule="atLeast"/>
        <w:ind w:left="709" w:hanging="709"/>
        <w:rPr>
          <w:rFonts w:cs="Arial"/>
          <w:sz w:val="20"/>
          <w:szCs w:val="20"/>
        </w:rPr>
      </w:pPr>
      <w:r>
        <w:rPr>
          <w:rFonts w:eastAsia="MS Minngs" w:cs="Arial"/>
          <w:sz w:val="20"/>
          <w:szCs w:val="20"/>
        </w:rPr>
        <w:t>Dodavatel</w:t>
      </w:r>
      <w:r w:rsidR="00FF7394" w:rsidRPr="00503EF6">
        <w:rPr>
          <w:rFonts w:eastAsia="MS Minngs" w:cs="Arial"/>
          <w:sz w:val="20"/>
          <w:szCs w:val="20"/>
        </w:rPr>
        <w:t xml:space="preserve"> prohlašuje, že před uzavřením této Smlouvy přezkoumal a prověřil možnosti a</w:t>
      </w:r>
      <w:r w:rsidR="00FF7394">
        <w:rPr>
          <w:rFonts w:eastAsia="MS Minngs" w:cs="Arial"/>
          <w:sz w:val="20"/>
          <w:szCs w:val="20"/>
        </w:rPr>
        <w:t> </w:t>
      </w:r>
      <w:r w:rsidR="00FF7394" w:rsidRPr="00503EF6">
        <w:rPr>
          <w:rFonts w:eastAsia="MS Minngs" w:cs="Arial"/>
          <w:sz w:val="20"/>
          <w:szCs w:val="20"/>
        </w:rPr>
        <w:t xml:space="preserve">podmínky </w:t>
      </w:r>
      <w:r w:rsidR="00FF7394">
        <w:rPr>
          <w:rFonts w:eastAsia="MS Minngs" w:cs="Arial"/>
          <w:sz w:val="20"/>
          <w:szCs w:val="20"/>
        </w:rPr>
        <w:t>poskytnutí</w:t>
      </w:r>
      <w:r w:rsidR="00FF7394" w:rsidRPr="00503EF6">
        <w:rPr>
          <w:rFonts w:eastAsia="MS Minngs" w:cs="Arial"/>
          <w:sz w:val="20"/>
          <w:szCs w:val="20"/>
        </w:rPr>
        <w:t xml:space="preserve"> plnění dle této Smlouvy a potvrzuje, že jej lze za cenu a stanovených podmínek poskytnout tak, aby plnilo Objednatelem požadovaný účel. </w:t>
      </w:r>
      <w:r>
        <w:rPr>
          <w:rFonts w:cs="Arial"/>
          <w:sz w:val="20"/>
          <w:szCs w:val="20"/>
        </w:rPr>
        <w:t>Dodavatel</w:t>
      </w:r>
      <w:r w:rsidR="00FF7394" w:rsidRPr="00503EF6">
        <w:rPr>
          <w:rFonts w:cs="Arial"/>
          <w:sz w:val="20"/>
          <w:szCs w:val="20"/>
        </w:rPr>
        <w:t xml:space="preserve"> tímto na sebe přebírá nebezpečí změny okolností ve smyslu § 1765 odst. 2 Občanského zákoníku.</w:t>
      </w:r>
    </w:p>
    <w:p w14:paraId="31662CDD" w14:textId="77777777" w:rsidR="00E64C73" w:rsidRDefault="00E64C73" w:rsidP="00E64C73">
      <w:pPr>
        <w:tabs>
          <w:tab w:val="left" w:pos="0"/>
        </w:tabs>
        <w:spacing w:line="280" w:lineRule="atLeast"/>
        <w:jc w:val="center"/>
        <w:rPr>
          <w:rFonts w:ascii="Arial" w:hAnsi="Arial" w:cs="Arial"/>
          <w:b/>
          <w:bCs/>
        </w:rPr>
      </w:pPr>
      <w:bookmarkStart w:id="6" w:name="_Ref360030114"/>
    </w:p>
    <w:p w14:paraId="55C1F31D" w14:textId="77777777" w:rsidR="00AC00B5" w:rsidRDefault="00AC00B5" w:rsidP="005F14E9">
      <w:pPr>
        <w:tabs>
          <w:tab w:val="left" w:pos="0"/>
        </w:tabs>
        <w:spacing w:after="120" w:line="280" w:lineRule="atLeast"/>
        <w:jc w:val="center"/>
        <w:rPr>
          <w:rFonts w:ascii="Arial" w:hAnsi="Arial" w:cs="Arial"/>
          <w:b/>
          <w:bCs/>
        </w:rPr>
      </w:pPr>
    </w:p>
    <w:p w14:paraId="5923E2FA" w14:textId="0BC31324" w:rsidR="004F4FFE" w:rsidRPr="004F4FFE" w:rsidRDefault="004F4FFE" w:rsidP="005F14E9">
      <w:pPr>
        <w:tabs>
          <w:tab w:val="left" w:pos="0"/>
        </w:tabs>
        <w:spacing w:after="120" w:line="280" w:lineRule="atLeast"/>
        <w:jc w:val="center"/>
        <w:rPr>
          <w:rFonts w:ascii="Arial" w:hAnsi="Arial" w:cs="Arial"/>
          <w:b/>
          <w:bCs/>
        </w:rPr>
      </w:pPr>
      <w:r w:rsidRPr="004F4FFE">
        <w:rPr>
          <w:rFonts w:ascii="Arial" w:hAnsi="Arial" w:cs="Arial"/>
          <w:b/>
          <w:bCs/>
        </w:rPr>
        <w:t>Článek 7</w:t>
      </w:r>
    </w:p>
    <w:bookmarkEnd w:id="6"/>
    <w:p w14:paraId="50C7796B" w14:textId="77777777" w:rsidR="004F4FFE" w:rsidRPr="004F4FFE" w:rsidRDefault="004F4FFE" w:rsidP="00400C68">
      <w:pPr>
        <w:tabs>
          <w:tab w:val="left" w:pos="0"/>
        </w:tabs>
        <w:spacing w:line="280" w:lineRule="atLeast"/>
        <w:jc w:val="center"/>
        <w:rPr>
          <w:rFonts w:ascii="Arial" w:hAnsi="Arial" w:cs="Arial"/>
          <w:b/>
          <w:bCs/>
        </w:rPr>
      </w:pPr>
      <w:r w:rsidRPr="004F4FFE">
        <w:rPr>
          <w:rFonts w:ascii="Arial" w:hAnsi="Arial" w:cs="Arial"/>
          <w:b/>
          <w:bCs/>
        </w:rPr>
        <w:t>PRÁVA A POVINNOSTI SMLUVNÍCH STRAN</w:t>
      </w:r>
    </w:p>
    <w:p w14:paraId="0F89ED98" w14:textId="40D768A1" w:rsidR="004F4FFE" w:rsidRDefault="004F4FFE" w:rsidP="00211219">
      <w:pPr>
        <w:pStyle w:val="RLTextlnkuslovan"/>
        <w:widowControl w:val="0"/>
        <w:numPr>
          <w:ilvl w:val="1"/>
          <w:numId w:val="9"/>
        </w:numPr>
        <w:spacing w:before="240" w:after="0" w:line="280" w:lineRule="atLeast"/>
        <w:ind w:left="709" w:hanging="709"/>
        <w:rPr>
          <w:rFonts w:cs="Arial"/>
          <w:sz w:val="20"/>
          <w:szCs w:val="20"/>
        </w:rPr>
      </w:pPr>
      <w:r>
        <w:rPr>
          <w:rFonts w:cs="Arial"/>
          <w:sz w:val="20"/>
          <w:szCs w:val="20"/>
        </w:rPr>
        <w:t>Dodavatel</w:t>
      </w:r>
      <w:r w:rsidRPr="004F4FFE">
        <w:rPr>
          <w:rFonts w:cs="Arial"/>
          <w:sz w:val="20"/>
          <w:szCs w:val="20"/>
        </w:rPr>
        <w:t xml:space="preserve"> je povinen zabezpečit, že plnění dle této Smlouvy bude poskytováno v soulad</w:t>
      </w:r>
      <w:r w:rsidR="00AC00B5">
        <w:rPr>
          <w:rFonts w:cs="Arial"/>
          <w:sz w:val="20"/>
          <w:szCs w:val="20"/>
        </w:rPr>
        <w:t>u s touto Smlouvou a jejími Přílohami</w:t>
      </w:r>
      <w:r w:rsidRPr="004F4FFE">
        <w:rPr>
          <w:rFonts w:cs="Arial"/>
          <w:sz w:val="20"/>
          <w:szCs w:val="20"/>
        </w:rPr>
        <w:t>, nebude zatíženo jakýmikoli právy třetích osob,</w:t>
      </w:r>
      <w:r w:rsidRPr="00503EF6">
        <w:rPr>
          <w:rFonts w:cs="Arial"/>
          <w:sz w:val="20"/>
          <w:szCs w:val="20"/>
        </w:rPr>
        <w:t xml:space="preserve"> zejména takovými, ze</w:t>
      </w:r>
      <w:r>
        <w:rPr>
          <w:rFonts w:cs="Arial"/>
          <w:sz w:val="20"/>
          <w:szCs w:val="20"/>
        </w:rPr>
        <w:t> </w:t>
      </w:r>
      <w:r w:rsidRPr="00503EF6">
        <w:rPr>
          <w:rFonts w:cs="Arial"/>
          <w:sz w:val="20"/>
          <w:szCs w:val="20"/>
        </w:rPr>
        <w:t>kterých by pro Objednatele plynuly jakékoliv další finanční nebo jiné nároky ve</w:t>
      </w:r>
      <w:r>
        <w:rPr>
          <w:rFonts w:cs="Arial"/>
          <w:sz w:val="20"/>
          <w:szCs w:val="20"/>
        </w:rPr>
        <w:t> </w:t>
      </w:r>
      <w:r w:rsidRPr="00503EF6">
        <w:rPr>
          <w:rFonts w:cs="Arial"/>
          <w:sz w:val="20"/>
          <w:szCs w:val="20"/>
        </w:rPr>
        <w:t xml:space="preserve">prospěch třetích osob. V opačném případě </w:t>
      </w:r>
      <w:r>
        <w:rPr>
          <w:rFonts w:cs="Arial"/>
          <w:sz w:val="20"/>
          <w:szCs w:val="20"/>
        </w:rPr>
        <w:t>Dodavatel</w:t>
      </w:r>
      <w:r w:rsidRPr="00503EF6">
        <w:rPr>
          <w:rFonts w:cs="Arial"/>
          <w:sz w:val="20"/>
          <w:szCs w:val="20"/>
        </w:rPr>
        <w:t xml:space="preserve"> ponese veškeré důsledky takovéhoto porušení práv třetích osob a zároveň je povinen takové právní vady bez</w:t>
      </w:r>
      <w:r w:rsidR="00400C68">
        <w:rPr>
          <w:rFonts w:cs="Arial"/>
          <w:sz w:val="20"/>
          <w:szCs w:val="20"/>
        </w:rPr>
        <w:t> </w:t>
      </w:r>
      <w:r w:rsidRPr="00503EF6">
        <w:rPr>
          <w:rFonts w:cs="Arial"/>
          <w:sz w:val="20"/>
          <w:szCs w:val="20"/>
        </w:rPr>
        <w:t>zbytečného odkladu a</w:t>
      </w:r>
      <w:r>
        <w:rPr>
          <w:rFonts w:cs="Arial"/>
          <w:sz w:val="20"/>
          <w:szCs w:val="20"/>
        </w:rPr>
        <w:t> </w:t>
      </w:r>
      <w:r w:rsidRPr="00503EF6">
        <w:rPr>
          <w:rFonts w:cs="Arial"/>
          <w:sz w:val="20"/>
          <w:szCs w:val="20"/>
        </w:rPr>
        <w:t>na</w:t>
      </w:r>
      <w:r>
        <w:rPr>
          <w:rFonts w:cs="Arial"/>
          <w:sz w:val="20"/>
          <w:szCs w:val="20"/>
        </w:rPr>
        <w:t> </w:t>
      </w:r>
      <w:r w:rsidRPr="00503EF6">
        <w:rPr>
          <w:rFonts w:cs="Arial"/>
          <w:sz w:val="20"/>
          <w:szCs w:val="20"/>
        </w:rPr>
        <w:t>svůj náklad odstranit, resp. zajistit jejich odstranění.</w:t>
      </w:r>
    </w:p>
    <w:p w14:paraId="396C8D07" w14:textId="77777777" w:rsidR="004F4FFE" w:rsidRPr="00503EF6" w:rsidRDefault="004F4FFE" w:rsidP="00211219">
      <w:pPr>
        <w:pStyle w:val="RLTextlnkuslovan"/>
        <w:widowControl w:val="0"/>
        <w:numPr>
          <w:ilvl w:val="1"/>
          <w:numId w:val="9"/>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povinen zajistit, že jím poskytované plnění dle této Smlouvy odpovídá všem požadavkům vyplývajícím z platných a účinných právních předpisů či příslušných norem, které se na dané plnění vztahují.</w:t>
      </w:r>
    </w:p>
    <w:p w14:paraId="146B10D9" w14:textId="77777777" w:rsidR="004F4FFE" w:rsidRPr="00503EF6" w:rsidRDefault="004F4FFE" w:rsidP="00211219">
      <w:pPr>
        <w:pStyle w:val="RLTextlnkuslovan"/>
        <w:widowControl w:val="0"/>
        <w:numPr>
          <w:ilvl w:val="1"/>
          <w:numId w:val="9"/>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povinen poskytovat plnění dle této Smlouvy svědomitě, řádně, včas, v náležité kvalitě a dle požadavků Objednatele. </w:t>
      </w:r>
      <w:r>
        <w:rPr>
          <w:rFonts w:cs="Arial"/>
          <w:sz w:val="20"/>
          <w:szCs w:val="20"/>
        </w:rPr>
        <w:t>Dodavatel</w:t>
      </w:r>
      <w:r w:rsidRPr="00503EF6">
        <w:rPr>
          <w:rFonts w:cs="Arial"/>
          <w:sz w:val="20"/>
          <w:szCs w:val="20"/>
        </w:rPr>
        <w:t xml:space="preserve"> </w:t>
      </w:r>
      <w:r w:rsidR="008F1F4B">
        <w:rPr>
          <w:rFonts w:cs="Arial"/>
          <w:sz w:val="20"/>
          <w:szCs w:val="20"/>
        </w:rPr>
        <w:t xml:space="preserve">je </w:t>
      </w:r>
      <w:r w:rsidRPr="00503EF6">
        <w:rPr>
          <w:rFonts w:cs="Arial"/>
          <w:sz w:val="20"/>
          <w:szCs w:val="20"/>
        </w:rPr>
        <w:t>povinen bez zbytečného odkladu upozornit Objednatele na skryté překážky nebo na nevhodnost předaných věcí (podkladů) Objednatele či</w:t>
      </w:r>
      <w:r>
        <w:rPr>
          <w:rFonts w:cs="Arial"/>
          <w:sz w:val="20"/>
          <w:szCs w:val="20"/>
        </w:rPr>
        <w:t> </w:t>
      </w:r>
      <w:r w:rsidRPr="00503EF6">
        <w:rPr>
          <w:rFonts w:cs="Arial"/>
          <w:sz w:val="20"/>
          <w:szCs w:val="20"/>
        </w:rPr>
        <w:t>nesprávnost pokynů Objednatele, při vynaložení veškeré odborné péče, jinak odpovídá za</w:t>
      </w:r>
      <w:r>
        <w:rPr>
          <w:rFonts w:cs="Arial"/>
          <w:sz w:val="20"/>
          <w:szCs w:val="20"/>
        </w:rPr>
        <w:t> </w:t>
      </w:r>
      <w:r w:rsidRPr="00503EF6">
        <w:rPr>
          <w:rFonts w:cs="Arial"/>
          <w:sz w:val="20"/>
          <w:szCs w:val="20"/>
        </w:rPr>
        <w:t>škodu tímto Objednateli způsobenou.</w:t>
      </w:r>
    </w:p>
    <w:p w14:paraId="6A721D5C" w14:textId="77777777" w:rsidR="004F4FFE" w:rsidRPr="00503EF6" w:rsidRDefault="004F4FFE" w:rsidP="00211219">
      <w:pPr>
        <w:pStyle w:val="RLTextlnkuslovan"/>
        <w:widowControl w:val="0"/>
        <w:numPr>
          <w:ilvl w:val="1"/>
          <w:numId w:val="9"/>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není oprávněn bez předchozího písemného souhlasu kontaktní osoby Objednatele </w:t>
      </w:r>
      <w:r>
        <w:rPr>
          <w:rFonts w:cs="Arial"/>
          <w:sz w:val="20"/>
          <w:szCs w:val="20"/>
        </w:rPr>
        <w:t xml:space="preserve">uvedené v článku 3 </w:t>
      </w:r>
      <w:r w:rsidRPr="00503EF6">
        <w:rPr>
          <w:rFonts w:cs="Arial"/>
          <w:sz w:val="20"/>
          <w:szCs w:val="20"/>
        </w:rPr>
        <w:t xml:space="preserve">odst. </w:t>
      </w:r>
      <w:r>
        <w:rPr>
          <w:rFonts w:cs="Arial"/>
          <w:sz w:val="20"/>
          <w:szCs w:val="20"/>
        </w:rPr>
        <w:t>3.1</w:t>
      </w:r>
      <w:r w:rsidRPr="00503EF6">
        <w:rPr>
          <w:rFonts w:cs="Arial"/>
          <w:sz w:val="20"/>
          <w:szCs w:val="20"/>
        </w:rPr>
        <w:t xml:space="preserve"> této Smlouvy poskytovat plnění dle této Smlouvy prostřednictvím třetí osoby (</w:t>
      </w:r>
      <w:r w:rsidR="00BB1B81">
        <w:rPr>
          <w:rFonts w:cs="Arial"/>
          <w:sz w:val="20"/>
          <w:szCs w:val="20"/>
        </w:rPr>
        <w:t>pod</w:t>
      </w:r>
      <w:r w:rsidR="00BB1B81" w:rsidRPr="00503EF6">
        <w:rPr>
          <w:rFonts w:cs="Arial"/>
          <w:sz w:val="20"/>
          <w:szCs w:val="20"/>
        </w:rPr>
        <w:t>dodavatele</w:t>
      </w:r>
      <w:r w:rsidRPr="00503EF6">
        <w:rPr>
          <w:rFonts w:cs="Arial"/>
          <w:sz w:val="20"/>
          <w:szCs w:val="20"/>
        </w:rPr>
        <w:t xml:space="preserve">), s výjimkou </w:t>
      </w:r>
      <w:r w:rsidR="00BB1B81">
        <w:rPr>
          <w:rFonts w:cs="Arial"/>
          <w:sz w:val="20"/>
          <w:szCs w:val="20"/>
        </w:rPr>
        <w:t>pod</w:t>
      </w:r>
      <w:r w:rsidRPr="00503EF6">
        <w:rPr>
          <w:rFonts w:cs="Arial"/>
          <w:sz w:val="20"/>
          <w:szCs w:val="20"/>
        </w:rPr>
        <w:t xml:space="preserve">dodavatelů uvedených </w:t>
      </w:r>
      <w:r>
        <w:rPr>
          <w:rFonts w:cs="Arial"/>
          <w:sz w:val="20"/>
          <w:szCs w:val="20"/>
        </w:rPr>
        <w:t>Dodavatel</w:t>
      </w:r>
      <w:r w:rsidRPr="00503EF6">
        <w:rPr>
          <w:rFonts w:cs="Arial"/>
          <w:sz w:val="20"/>
          <w:szCs w:val="20"/>
        </w:rPr>
        <w:t>em v</w:t>
      </w:r>
      <w:r>
        <w:rPr>
          <w:rFonts w:cs="Arial"/>
          <w:sz w:val="20"/>
          <w:szCs w:val="20"/>
        </w:rPr>
        <w:t> </w:t>
      </w:r>
      <w:r w:rsidRPr="00503EF6">
        <w:rPr>
          <w:rFonts w:cs="Arial"/>
          <w:sz w:val="20"/>
          <w:szCs w:val="20"/>
        </w:rPr>
        <w:t>Nabídce</w:t>
      </w:r>
      <w:r>
        <w:rPr>
          <w:rFonts w:cs="Arial"/>
          <w:sz w:val="20"/>
          <w:szCs w:val="20"/>
        </w:rPr>
        <w:t xml:space="preserve"> na Veřejnou zakázku</w:t>
      </w:r>
      <w:r w:rsidRPr="00503EF6">
        <w:rPr>
          <w:rFonts w:cs="Arial"/>
          <w:sz w:val="20"/>
          <w:szCs w:val="20"/>
        </w:rPr>
        <w:t xml:space="preserve">. Předchozí písemný souhlas je rovněž nezbytný pro změnu </w:t>
      </w:r>
      <w:r w:rsidR="00040EE1">
        <w:rPr>
          <w:rFonts w:cs="Arial"/>
          <w:sz w:val="20"/>
          <w:szCs w:val="20"/>
        </w:rPr>
        <w:t>pod</w:t>
      </w:r>
      <w:r w:rsidR="00040EE1" w:rsidRPr="00503EF6">
        <w:rPr>
          <w:rFonts w:cs="Arial"/>
          <w:sz w:val="20"/>
          <w:szCs w:val="20"/>
        </w:rPr>
        <w:t>dodavatele</w:t>
      </w:r>
      <w:r w:rsidRPr="00503EF6">
        <w:rPr>
          <w:rFonts w:cs="Arial"/>
          <w:sz w:val="20"/>
          <w:szCs w:val="20"/>
        </w:rPr>
        <w:t>.</w:t>
      </w:r>
    </w:p>
    <w:p w14:paraId="36DD4C08" w14:textId="77777777" w:rsidR="004F4FFE" w:rsidRDefault="004F4FFE" w:rsidP="00211219">
      <w:pPr>
        <w:pStyle w:val="RLTextlnkuslovan"/>
        <w:widowControl w:val="0"/>
        <w:numPr>
          <w:ilvl w:val="1"/>
          <w:numId w:val="9"/>
        </w:numPr>
        <w:spacing w:before="240" w:after="0" w:line="280" w:lineRule="atLeast"/>
        <w:ind w:left="709" w:hanging="709"/>
        <w:rPr>
          <w:rFonts w:cs="Arial"/>
          <w:sz w:val="20"/>
          <w:szCs w:val="20"/>
        </w:rPr>
      </w:pPr>
      <w:r w:rsidRPr="00503EF6">
        <w:rPr>
          <w:rFonts w:cs="Arial"/>
          <w:sz w:val="20"/>
          <w:szCs w:val="20"/>
        </w:rPr>
        <w:t>V případě užití třetí osoby (</w:t>
      </w:r>
      <w:r w:rsidR="00040EE1">
        <w:rPr>
          <w:rFonts w:cs="Arial"/>
          <w:sz w:val="20"/>
          <w:szCs w:val="20"/>
        </w:rPr>
        <w:t>pod</w:t>
      </w:r>
      <w:r w:rsidR="00040EE1" w:rsidRPr="00503EF6">
        <w:rPr>
          <w:rFonts w:cs="Arial"/>
          <w:sz w:val="20"/>
          <w:szCs w:val="20"/>
        </w:rPr>
        <w:t>dodavatele</w:t>
      </w:r>
      <w:r w:rsidRPr="00503EF6">
        <w:rPr>
          <w:rFonts w:cs="Arial"/>
          <w:sz w:val="20"/>
          <w:szCs w:val="20"/>
        </w:rPr>
        <w:t xml:space="preserve">) pro poskytování plnění dle této Smlouvy, resp. jeho části, není </w:t>
      </w:r>
      <w:r>
        <w:rPr>
          <w:rFonts w:cs="Arial"/>
          <w:sz w:val="20"/>
          <w:szCs w:val="20"/>
        </w:rPr>
        <w:t>Dodavatel</w:t>
      </w:r>
      <w:r w:rsidRPr="00503EF6">
        <w:rPr>
          <w:rFonts w:cs="Arial"/>
          <w:sz w:val="20"/>
          <w:szCs w:val="20"/>
        </w:rPr>
        <w:t xml:space="preserve"> oprávněn zprostit se odpovědnosti za řádné poskytování plnění, tedy </w:t>
      </w:r>
      <w:r w:rsidRPr="00503EF6">
        <w:rPr>
          <w:rFonts w:cs="Arial"/>
          <w:sz w:val="20"/>
          <w:szCs w:val="20"/>
        </w:rPr>
        <w:lastRenderedPageBreak/>
        <w:t>odpovídá, jako by plnění poskytoval sám.</w:t>
      </w:r>
    </w:p>
    <w:p w14:paraId="62BAA12D" w14:textId="77777777" w:rsidR="004F4FFE" w:rsidRPr="00503EF6" w:rsidRDefault="004F4FFE" w:rsidP="00211219">
      <w:pPr>
        <w:pStyle w:val="RLTextlnkuslovan"/>
        <w:widowControl w:val="0"/>
        <w:numPr>
          <w:ilvl w:val="1"/>
          <w:numId w:val="9"/>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oprávněn postoupit tuto Smlouvu dle § 1895 a násl. Občanského zákoníku třetí osobě nebo jiným osobám pouze a výhradně po předchozím písemném souhlasu Objednatele.</w:t>
      </w:r>
    </w:p>
    <w:p w14:paraId="2CC6261F" w14:textId="55CF541B" w:rsidR="00905C66" w:rsidRDefault="004F4FFE" w:rsidP="00211219">
      <w:pPr>
        <w:pStyle w:val="RLTextlnkuslovan"/>
        <w:widowControl w:val="0"/>
        <w:numPr>
          <w:ilvl w:val="1"/>
          <w:numId w:val="9"/>
        </w:numPr>
        <w:spacing w:before="240" w:after="0" w:line="280" w:lineRule="atLeast"/>
        <w:ind w:left="709" w:hanging="709"/>
        <w:rPr>
          <w:rFonts w:cs="Arial"/>
          <w:sz w:val="20"/>
          <w:szCs w:val="20"/>
        </w:rPr>
      </w:pPr>
      <w:r w:rsidRPr="00503EF6">
        <w:rPr>
          <w:rFonts w:cs="Arial"/>
          <w:sz w:val="20"/>
          <w:szCs w:val="20"/>
        </w:rPr>
        <w:t>Objednatel je oprávněn kontrolovat poskytování plnění dle této Smlouvy prostřednictvím kontaktní osoby Objednatele uv</w:t>
      </w:r>
      <w:r>
        <w:rPr>
          <w:rFonts w:cs="Arial"/>
          <w:sz w:val="20"/>
          <w:szCs w:val="20"/>
        </w:rPr>
        <w:t>edené v článku 3 odst. 3.1 této</w:t>
      </w:r>
      <w:r w:rsidRPr="00503EF6">
        <w:rPr>
          <w:rFonts w:cs="Arial"/>
          <w:sz w:val="20"/>
          <w:szCs w:val="20"/>
        </w:rPr>
        <w:t xml:space="preserve"> Smlouvy, případně prostřednictvím další osoby, kterou k tomu Objednatel písemně zmocní. </w:t>
      </w:r>
      <w:r>
        <w:rPr>
          <w:rFonts w:cs="Arial"/>
          <w:sz w:val="20"/>
          <w:szCs w:val="20"/>
        </w:rPr>
        <w:t>Dodavatel</w:t>
      </w:r>
      <w:r w:rsidRPr="00503EF6">
        <w:rPr>
          <w:rFonts w:cs="Arial"/>
          <w:sz w:val="20"/>
          <w:szCs w:val="20"/>
        </w:rPr>
        <w:t xml:space="preserve"> je povinen umožnit pověřeným osobám Objednatele provádět kontrolu řádného poskytování p</w:t>
      </w:r>
      <w:r>
        <w:rPr>
          <w:rFonts w:cs="Arial"/>
          <w:sz w:val="20"/>
          <w:szCs w:val="20"/>
        </w:rPr>
        <w:t xml:space="preserve">lnění dle této Smlouvy, a to </w:t>
      </w:r>
      <w:r w:rsidRPr="00503EF6">
        <w:rPr>
          <w:rFonts w:cs="Arial"/>
          <w:sz w:val="20"/>
          <w:szCs w:val="20"/>
        </w:rPr>
        <w:t>i</w:t>
      </w:r>
      <w:r>
        <w:rPr>
          <w:rFonts w:cs="Arial"/>
          <w:sz w:val="20"/>
          <w:szCs w:val="20"/>
        </w:rPr>
        <w:t> b</w:t>
      </w:r>
      <w:r w:rsidRPr="00503EF6">
        <w:rPr>
          <w:rFonts w:cs="Arial"/>
          <w:sz w:val="20"/>
          <w:szCs w:val="20"/>
        </w:rPr>
        <w:t>ez</w:t>
      </w:r>
      <w:r>
        <w:rPr>
          <w:rFonts w:cs="Arial"/>
          <w:sz w:val="20"/>
          <w:szCs w:val="20"/>
        </w:rPr>
        <w:t> </w:t>
      </w:r>
      <w:r w:rsidRPr="00503EF6">
        <w:rPr>
          <w:rFonts w:cs="Arial"/>
          <w:sz w:val="20"/>
          <w:szCs w:val="20"/>
        </w:rPr>
        <w:t>předchozího ohlášení takové kontroly.</w:t>
      </w:r>
    </w:p>
    <w:p w14:paraId="48B146E2" w14:textId="77777777" w:rsidR="00905C66" w:rsidRPr="002A3CF2" w:rsidRDefault="00905C66" w:rsidP="00211219">
      <w:pPr>
        <w:pStyle w:val="Odstavecseseznamem"/>
        <w:widowControl/>
        <w:numPr>
          <w:ilvl w:val="1"/>
          <w:numId w:val="9"/>
        </w:numPr>
        <w:spacing w:before="240" w:line="280" w:lineRule="atLeast"/>
        <w:jc w:val="both"/>
        <w:rPr>
          <w:rFonts w:ascii="Arial" w:hAnsi="Arial" w:cs="Arial"/>
        </w:rPr>
      </w:pPr>
      <w:bookmarkStart w:id="7" w:name="_Ref359938667"/>
      <w:bookmarkStart w:id="8" w:name="_Ref260209684"/>
      <w:r w:rsidRPr="002A3CF2">
        <w:rPr>
          <w:rFonts w:ascii="Arial" w:hAnsi="Arial" w:cs="Arial"/>
        </w:rPr>
        <w:t xml:space="preserve">Objednatel je oprávněn provádět monitoring a kontrolu realizace předmětu plnění z pohledu naplňování účelu a předmětu plnění Smlouvy. V rámci monitoringu a kontrol je </w:t>
      </w:r>
      <w:r>
        <w:rPr>
          <w:rFonts w:ascii="Arial" w:hAnsi="Arial" w:cs="Arial"/>
        </w:rPr>
        <w:t>Dodavatel</w:t>
      </w:r>
      <w:r w:rsidRPr="002A3CF2">
        <w:rPr>
          <w:rFonts w:ascii="Arial" w:hAnsi="Arial" w:cs="Arial"/>
        </w:rPr>
        <w:t xml:space="preserve"> povinen umožnit Objednateli přístup ke všem dokladům souvisejícím s realizací předmětu plnění.</w:t>
      </w:r>
    </w:p>
    <w:p w14:paraId="53F91ADA" w14:textId="3AE113B4" w:rsidR="003760FB" w:rsidRDefault="003760FB" w:rsidP="00211219">
      <w:pPr>
        <w:pStyle w:val="Odstavecseseznamem"/>
        <w:widowControl/>
        <w:numPr>
          <w:ilvl w:val="1"/>
          <w:numId w:val="9"/>
        </w:numPr>
        <w:spacing w:before="240" w:line="280" w:lineRule="atLeast"/>
        <w:jc w:val="both"/>
        <w:rPr>
          <w:rFonts w:ascii="Arial" w:hAnsi="Arial" w:cs="Arial"/>
          <w:lang w:eastAsia="ar-SA"/>
        </w:rPr>
      </w:pPr>
      <w:r w:rsidRPr="00784666">
        <w:rPr>
          <w:rFonts w:ascii="Arial" w:hAnsi="Arial" w:cs="Arial"/>
        </w:rPr>
        <w:t xml:space="preserve">Objednatel je oprávněn kontrolovat </w:t>
      </w:r>
      <w:r>
        <w:rPr>
          <w:rFonts w:ascii="Arial" w:hAnsi="Arial" w:cs="Arial"/>
        </w:rPr>
        <w:t>naplnění</w:t>
      </w:r>
      <w:r w:rsidRPr="00784666">
        <w:rPr>
          <w:rFonts w:ascii="Arial" w:hAnsi="Arial" w:cs="Arial"/>
        </w:rPr>
        <w:t xml:space="preserve"> ekologických požadavků týkajících se papíru</w:t>
      </w:r>
      <w:r>
        <w:rPr>
          <w:rFonts w:ascii="Arial" w:hAnsi="Arial" w:cs="Arial"/>
        </w:rPr>
        <w:t xml:space="preserve">, jež jsou </w:t>
      </w:r>
      <w:r w:rsidRPr="00784666">
        <w:rPr>
          <w:rFonts w:ascii="Arial" w:hAnsi="Arial" w:cs="Arial"/>
        </w:rPr>
        <w:t>uveden</w:t>
      </w:r>
      <w:r>
        <w:rPr>
          <w:rFonts w:ascii="Arial" w:hAnsi="Arial" w:cs="Arial"/>
        </w:rPr>
        <w:t>y</w:t>
      </w:r>
      <w:r w:rsidRPr="00784666">
        <w:rPr>
          <w:rFonts w:ascii="Arial" w:hAnsi="Arial" w:cs="Arial"/>
        </w:rPr>
        <w:t xml:space="preserve"> v </w:t>
      </w:r>
      <w:r w:rsidR="0083267A">
        <w:rPr>
          <w:rFonts w:ascii="Arial" w:hAnsi="Arial" w:cs="Arial"/>
        </w:rPr>
        <w:t>P</w:t>
      </w:r>
      <w:r w:rsidRPr="00784666">
        <w:rPr>
          <w:rFonts w:ascii="Arial" w:hAnsi="Arial" w:cs="Arial"/>
        </w:rPr>
        <w:t xml:space="preserve">říloze </w:t>
      </w:r>
      <w:r w:rsidRPr="00E731D8">
        <w:rPr>
          <w:rFonts w:ascii="Arial" w:hAnsi="Arial" w:cs="Arial"/>
        </w:rPr>
        <w:t xml:space="preserve">č. 1 této Smlouvy. Objednatel je </w:t>
      </w:r>
      <w:r>
        <w:rPr>
          <w:rFonts w:ascii="Arial" w:hAnsi="Arial" w:cs="Arial"/>
        </w:rPr>
        <w:t xml:space="preserve">za tímto účelem </w:t>
      </w:r>
      <w:r w:rsidRPr="00E731D8">
        <w:rPr>
          <w:rFonts w:ascii="Arial" w:hAnsi="Arial" w:cs="Arial"/>
        </w:rPr>
        <w:t>oprávněn</w:t>
      </w:r>
      <w:r>
        <w:rPr>
          <w:rFonts w:ascii="Arial" w:hAnsi="Arial" w:cs="Arial"/>
        </w:rPr>
        <w:t>,</w:t>
      </w:r>
      <w:r w:rsidRPr="00E731D8">
        <w:rPr>
          <w:rFonts w:ascii="Arial" w:hAnsi="Arial" w:cs="Arial"/>
        </w:rPr>
        <w:t xml:space="preserve"> </w:t>
      </w:r>
      <w:r w:rsidRPr="0069545B">
        <w:rPr>
          <w:rFonts w:ascii="Arial" w:hAnsi="Arial" w:cs="Arial"/>
        </w:rPr>
        <w:t>kdykoliv po</w:t>
      </w:r>
      <w:r w:rsidR="00131133">
        <w:rPr>
          <w:rFonts w:ascii="Arial" w:hAnsi="Arial" w:cs="Arial"/>
        </w:rPr>
        <w:t> </w:t>
      </w:r>
      <w:r w:rsidRPr="0069545B">
        <w:rPr>
          <w:rFonts w:ascii="Arial" w:hAnsi="Arial" w:cs="Arial"/>
        </w:rPr>
        <w:t>dobu trvání této Smlouvy, požadovat po</w:t>
      </w:r>
      <w:r w:rsidRPr="00E731D8">
        <w:rPr>
          <w:rFonts w:ascii="Arial" w:hAnsi="Arial" w:cs="Arial"/>
        </w:rPr>
        <w:t xml:space="preserve"> Dodavateli předložení </w:t>
      </w:r>
      <w:r>
        <w:rPr>
          <w:rFonts w:ascii="Arial" w:hAnsi="Arial" w:cs="Arial"/>
        </w:rPr>
        <w:t>následujících dokumentů či dokladů (v prostých kopiích a v českém či anglickém jazyce):</w:t>
      </w:r>
    </w:p>
    <w:p w14:paraId="1687F35E" w14:textId="77777777" w:rsidR="003760FB" w:rsidRPr="00B476C4" w:rsidRDefault="003760FB" w:rsidP="00211219">
      <w:pPr>
        <w:pStyle w:val="Odstavecseseznamem"/>
        <w:widowControl/>
        <w:numPr>
          <w:ilvl w:val="0"/>
          <w:numId w:val="20"/>
        </w:numPr>
        <w:spacing w:before="120" w:line="280" w:lineRule="atLeast"/>
        <w:ind w:hanging="357"/>
        <w:jc w:val="both"/>
        <w:rPr>
          <w:rFonts w:ascii="Arial" w:hAnsi="Arial" w:cs="Arial"/>
          <w:iCs/>
        </w:rPr>
      </w:pPr>
      <w:r w:rsidRPr="00B476C4">
        <w:rPr>
          <w:rFonts w:ascii="Arial" w:hAnsi="Arial" w:cs="Arial"/>
          <w:iCs/>
        </w:rPr>
        <w:t>Technická dokumentace výrobce papíru, z níž je průkazný technologický postup při bělení, a to bez použití elementárního chlóru (nebo bez</w:t>
      </w:r>
      <w:r w:rsidR="00131133" w:rsidRPr="00B476C4">
        <w:rPr>
          <w:rFonts w:ascii="Arial" w:hAnsi="Arial" w:cs="Arial"/>
          <w:iCs/>
        </w:rPr>
        <w:t> </w:t>
      </w:r>
      <w:r w:rsidRPr="00B476C4">
        <w:rPr>
          <w:rFonts w:ascii="Arial" w:hAnsi="Arial" w:cs="Arial"/>
          <w:iCs/>
        </w:rPr>
        <w:t>chlóru).</w:t>
      </w:r>
    </w:p>
    <w:p w14:paraId="78900C46" w14:textId="77777777" w:rsidR="003760FB" w:rsidRPr="008B6570" w:rsidRDefault="003760FB" w:rsidP="00211219">
      <w:pPr>
        <w:pStyle w:val="Odstavecseseznamem"/>
        <w:widowControl/>
        <w:numPr>
          <w:ilvl w:val="0"/>
          <w:numId w:val="20"/>
        </w:numPr>
        <w:spacing w:before="120" w:line="280" w:lineRule="atLeast"/>
        <w:ind w:hanging="357"/>
        <w:jc w:val="both"/>
        <w:rPr>
          <w:rFonts w:ascii="Arial" w:hAnsi="Arial" w:cs="Arial"/>
          <w:lang w:eastAsia="ar-SA"/>
        </w:rPr>
      </w:pPr>
      <w:r w:rsidRPr="008B6570">
        <w:rPr>
          <w:rFonts w:ascii="Arial" w:hAnsi="Arial" w:cs="Arial"/>
          <w:iCs/>
        </w:rPr>
        <w:t xml:space="preserve">Certifikát kontrol dřevných vláken certifikovaných jako FSC či PEFC, nebo jakýkoli jiný rovnocenný důkaz, </w:t>
      </w:r>
      <w:r>
        <w:rPr>
          <w:rFonts w:ascii="Arial" w:hAnsi="Arial" w:cs="Arial"/>
          <w:iCs/>
        </w:rPr>
        <w:t>přičemž v</w:t>
      </w:r>
      <w:r w:rsidRPr="008B6570">
        <w:rPr>
          <w:rFonts w:ascii="Arial" w:hAnsi="Arial" w:cs="Arial"/>
          <w:iCs/>
        </w:rPr>
        <w:t>ýrobky označené Ekoznačkou EU se považují za</w:t>
      </w:r>
      <w:r w:rsidR="00131133">
        <w:rPr>
          <w:rFonts w:ascii="Arial" w:hAnsi="Arial" w:cs="Arial"/>
          <w:iCs/>
        </w:rPr>
        <w:t> </w:t>
      </w:r>
      <w:r w:rsidRPr="008B6570">
        <w:rPr>
          <w:rFonts w:ascii="Arial" w:hAnsi="Arial" w:cs="Arial"/>
          <w:iCs/>
        </w:rPr>
        <w:t>výrobky</w:t>
      </w:r>
      <w:r>
        <w:rPr>
          <w:rFonts w:ascii="Arial" w:hAnsi="Arial" w:cs="Arial"/>
          <w:iCs/>
        </w:rPr>
        <w:t>, které tyto požadavky splňují</w:t>
      </w:r>
      <w:r w:rsidRPr="008B6570">
        <w:rPr>
          <w:rFonts w:ascii="Arial" w:hAnsi="Arial" w:cs="Arial"/>
          <w:iCs/>
        </w:rPr>
        <w:t>.</w:t>
      </w:r>
      <w:r>
        <w:rPr>
          <w:rFonts w:ascii="Arial" w:hAnsi="Arial" w:cs="Arial"/>
          <w:iCs/>
        </w:rPr>
        <w:t xml:space="preserve"> </w:t>
      </w:r>
      <w:r w:rsidRPr="008B6570">
        <w:rPr>
          <w:rFonts w:ascii="Arial" w:hAnsi="Arial" w:cs="Arial"/>
          <w:iCs/>
        </w:rPr>
        <w:t>Zákonný původ dřeva může uchazeč také prokázat zavedeným systémem sledování. Tyto dobrovolné systémy mohou být certifikovány třetí stranou, jako součást systému řízení podle ISO 9000 nebo ISO 14000 či EMAS. Pokud dřevo pochází ze země, která podepsala dobrovolnou partnerskou dohodu s EU, může sloužit jako důkaz zákonnosti licence FLEGT. U</w:t>
      </w:r>
      <w:r w:rsidR="00131133">
        <w:rPr>
          <w:rFonts w:ascii="Arial" w:hAnsi="Arial" w:cs="Arial"/>
          <w:iCs/>
        </w:rPr>
        <w:t> </w:t>
      </w:r>
      <w:r w:rsidRPr="008B6570">
        <w:rPr>
          <w:rFonts w:ascii="Arial" w:hAnsi="Arial" w:cs="Arial"/>
          <w:iCs/>
        </w:rPr>
        <w:t xml:space="preserve">necertifikovaného primárního vlákna musí </w:t>
      </w:r>
      <w:r w:rsidR="0060495D">
        <w:rPr>
          <w:rFonts w:ascii="Arial" w:hAnsi="Arial" w:cs="Arial"/>
          <w:iCs/>
        </w:rPr>
        <w:t>Dodavatel</w:t>
      </w:r>
      <w:r w:rsidRPr="008B6570">
        <w:rPr>
          <w:rFonts w:ascii="Arial" w:hAnsi="Arial" w:cs="Arial"/>
          <w:iCs/>
        </w:rPr>
        <w:t xml:space="preserve"> uvést typy (druhy), množství a</w:t>
      </w:r>
      <w:r w:rsidR="00131133">
        <w:rPr>
          <w:rFonts w:ascii="Arial" w:hAnsi="Arial" w:cs="Arial"/>
          <w:iCs/>
        </w:rPr>
        <w:t> </w:t>
      </w:r>
      <w:r w:rsidRPr="008B6570">
        <w:rPr>
          <w:rFonts w:ascii="Arial" w:hAnsi="Arial" w:cs="Arial"/>
          <w:iCs/>
        </w:rPr>
        <w:t>původ vláken používaných při výrobě papírenské buničiny a papíru společně s</w:t>
      </w:r>
      <w:r w:rsidR="00131133">
        <w:rPr>
          <w:rFonts w:ascii="Arial" w:hAnsi="Arial" w:cs="Arial"/>
          <w:iCs/>
        </w:rPr>
        <w:t> </w:t>
      </w:r>
      <w:r w:rsidRPr="008B6570">
        <w:rPr>
          <w:rFonts w:ascii="Arial" w:hAnsi="Arial" w:cs="Arial"/>
          <w:iCs/>
        </w:rPr>
        <w:t>prohlášením o jejich zákonnosti. Vlákna musí být sledovatelná celým výrobním řetězcem z lesa až k výrobku.</w:t>
      </w:r>
      <w:r>
        <w:rPr>
          <w:rFonts w:ascii="Arial" w:hAnsi="Arial" w:cs="Arial"/>
          <w:iCs/>
        </w:rPr>
        <w:t xml:space="preserve"> Je-li relevantní, </w:t>
      </w:r>
      <w:r w:rsidRPr="008B6570">
        <w:rPr>
          <w:rFonts w:ascii="Arial" w:hAnsi="Arial" w:cs="Arial"/>
          <w:iCs/>
        </w:rPr>
        <w:t xml:space="preserve">důkazem je </w:t>
      </w:r>
      <w:r>
        <w:rPr>
          <w:rFonts w:ascii="Arial" w:hAnsi="Arial" w:cs="Arial"/>
          <w:iCs/>
        </w:rPr>
        <w:t xml:space="preserve">vždy </w:t>
      </w:r>
      <w:r w:rsidRPr="008B6570">
        <w:rPr>
          <w:rFonts w:ascii="Arial" w:hAnsi="Arial" w:cs="Arial"/>
          <w:iCs/>
        </w:rPr>
        <w:t>kopie platného certifikátu</w:t>
      </w:r>
      <w:r>
        <w:rPr>
          <w:rFonts w:ascii="Arial" w:hAnsi="Arial" w:cs="Arial"/>
          <w:iCs/>
        </w:rPr>
        <w:t>, licence apod.</w:t>
      </w:r>
    </w:p>
    <w:p w14:paraId="4933E34C" w14:textId="5BCD75F1" w:rsidR="003874AC" w:rsidRPr="00A25B24" w:rsidRDefault="003874AC" w:rsidP="00211219">
      <w:pPr>
        <w:numPr>
          <w:ilvl w:val="1"/>
          <w:numId w:val="9"/>
        </w:numPr>
        <w:suppressAutoHyphens/>
        <w:overflowPunct w:val="0"/>
        <w:autoSpaceDE w:val="0"/>
        <w:spacing w:before="240" w:line="280" w:lineRule="atLeast"/>
        <w:jc w:val="both"/>
        <w:textAlignment w:val="baseline"/>
        <w:rPr>
          <w:rFonts w:ascii="Arial" w:hAnsi="Arial" w:cs="Arial"/>
          <w:lang w:eastAsia="ar-SA"/>
        </w:rPr>
      </w:pPr>
      <w:r>
        <w:rPr>
          <w:rFonts w:ascii="Arial" w:hAnsi="Arial" w:cs="Arial"/>
        </w:rPr>
        <w:t>Dodavatel</w:t>
      </w:r>
      <w:r w:rsidRPr="00EE4886">
        <w:rPr>
          <w:rFonts w:ascii="Arial" w:hAnsi="Arial" w:cs="Arial"/>
        </w:rPr>
        <w:t xml:space="preserve">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tj. </w:t>
      </w:r>
      <w:r>
        <w:rPr>
          <w:rFonts w:ascii="Arial" w:hAnsi="Arial" w:cs="Arial"/>
        </w:rPr>
        <w:t xml:space="preserve">Dodavatel </w:t>
      </w:r>
      <w:r w:rsidRPr="00EE4886">
        <w:rPr>
          <w:rFonts w:ascii="Arial" w:hAnsi="Arial" w:cs="Arial"/>
        </w:rPr>
        <w:t xml:space="preserve">se zavazuje umožnit osobám oprávněným k výkonu kontroly provést kontrolu dokladů souvisejících s plněním </w:t>
      </w:r>
      <w:r>
        <w:rPr>
          <w:rFonts w:ascii="Arial" w:hAnsi="Arial" w:cs="Arial"/>
        </w:rPr>
        <w:t>S</w:t>
      </w:r>
      <w:r w:rsidRPr="00EE4886">
        <w:rPr>
          <w:rFonts w:ascii="Arial" w:hAnsi="Arial" w:cs="Arial"/>
        </w:rPr>
        <w:t xml:space="preserve">mlouvy (tj. originálního vyhotovení </w:t>
      </w:r>
      <w:r>
        <w:rPr>
          <w:rFonts w:ascii="Arial" w:hAnsi="Arial" w:cs="Arial"/>
        </w:rPr>
        <w:t>S</w:t>
      </w:r>
      <w:r w:rsidRPr="00EE4886">
        <w:rPr>
          <w:rFonts w:ascii="Arial" w:hAnsi="Arial" w:cs="Arial"/>
        </w:rPr>
        <w:t xml:space="preserve">mlouvy včetně jejich dodatků, originálů účetních či daňových dokladů a dalších dokladů vztahujících se k realizaci předmětu plnění </w:t>
      </w:r>
      <w:r>
        <w:rPr>
          <w:rFonts w:ascii="Arial" w:hAnsi="Arial" w:cs="Arial"/>
        </w:rPr>
        <w:t>S</w:t>
      </w:r>
      <w:r w:rsidRPr="00EE4886">
        <w:rPr>
          <w:rFonts w:ascii="Arial" w:hAnsi="Arial" w:cs="Arial"/>
        </w:rPr>
        <w:t xml:space="preserve">mlouvy), a to po dobu danou právními předpisy České republiky k jejich archivaci (zákon č. 563/1991 Sb., o účetnictví, ve znění pozdějších předpisů, a zákon č. 235/2004 Sb., o dani z přidané hodnoty, ve znění pozdějších předpisů). </w:t>
      </w:r>
      <w:r w:rsidR="00831BB2" w:rsidRPr="00295483">
        <w:rPr>
          <w:rFonts w:ascii="Arial" w:hAnsi="Arial" w:cs="Arial"/>
        </w:rPr>
        <w:t>Dodavatel má dále povinnost zajistit, aby obdobné povinnosti ve vztahu k předmětu plnění plnili také jeho případní poddodavatelé</w:t>
      </w:r>
      <w:r w:rsidR="00AC00B5">
        <w:rPr>
          <w:rFonts w:ascii="Arial" w:hAnsi="Arial" w:cs="Arial"/>
        </w:rPr>
        <w:t>.</w:t>
      </w:r>
    </w:p>
    <w:p w14:paraId="66A3BCD7" w14:textId="77777777" w:rsidR="00031C00" w:rsidRPr="00295483" w:rsidRDefault="00905C66" w:rsidP="00211219">
      <w:pPr>
        <w:pStyle w:val="Odstavecseseznamem"/>
        <w:widowControl/>
        <w:numPr>
          <w:ilvl w:val="1"/>
          <w:numId w:val="9"/>
        </w:numPr>
        <w:spacing w:before="240" w:after="120" w:line="280" w:lineRule="atLeast"/>
        <w:jc w:val="both"/>
        <w:rPr>
          <w:rFonts w:ascii="Arial" w:hAnsi="Arial" w:cs="Arial"/>
        </w:rPr>
      </w:pPr>
      <w:r w:rsidRPr="00295483">
        <w:rPr>
          <w:rFonts w:ascii="Arial" w:hAnsi="Arial" w:cs="Arial"/>
        </w:rPr>
        <w:t xml:space="preserve">Dodavatel se zavazuje poskytnout Objednateli součinnost nezbytnou ke splnění povinnosti Objednatele vyplývající z </w:t>
      </w:r>
      <w:proofErr w:type="spellStart"/>
      <w:r w:rsidRPr="00295483">
        <w:rPr>
          <w:rFonts w:ascii="Arial" w:hAnsi="Arial" w:cs="Arial"/>
        </w:rPr>
        <w:t>ust</w:t>
      </w:r>
      <w:proofErr w:type="spellEnd"/>
      <w:r w:rsidRPr="00295483">
        <w:rPr>
          <w:rFonts w:ascii="Arial" w:hAnsi="Arial" w:cs="Arial"/>
        </w:rPr>
        <w:t xml:space="preserve">. § </w:t>
      </w:r>
      <w:r w:rsidR="00B92CF8" w:rsidRPr="00295483">
        <w:rPr>
          <w:rFonts w:ascii="Arial" w:hAnsi="Arial" w:cs="Arial"/>
        </w:rPr>
        <w:t xml:space="preserve">219 </w:t>
      </w:r>
      <w:r w:rsidRPr="00295483">
        <w:rPr>
          <w:rFonts w:ascii="Arial" w:hAnsi="Arial" w:cs="Arial"/>
        </w:rPr>
        <w:t xml:space="preserve">zákona </w:t>
      </w:r>
      <w:r w:rsidR="00B92CF8" w:rsidRPr="00295483">
        <w:rPr>
          <w:rFonts w:ascii="Arial" w:hAnsi="Arial" w:cs="Arial"/>
        </w:rPr>
        <w:t>o zadávání veřejných zakázek</w:t>
      </w:r>
      <w:r w:rsidRPr="00295483">
        <w:rPr>
          <w:rFonts w:ascii="Arial" w:hAnsi="Arial" w:cs="Arial"/>
        </w:rPr>
        <w:t xml:space="preserve">. Dodavatel dále vzal na vědomí, že tato </w:t>
      </w:r>
      <w:r w:rsidR="00831BB2" w:rsidRPr="00295483">
        <w:rPr>
          <w:rFonts w:ascii="Arial" w:hAnsi="Arial" w:cs="Arial"/>
        </w:rPr>
        <w:t>S</w:t>
      </w:r>
      <w:r w:rsidRPr="00295483">
        <w:rPr>
          <w:rFonts w:ascii="Arial" w:hAnsi="Arial" w:cs="Arial"/>
        </w:rPr>
        <w:t>mlouva bude uveřejněna v registru smluv. Zveřejnění v registru smluv zajistí Objednatel, a to způsobem a ve lhůtách stanovených v</w:t>
      </w:r>
      <w:r w:rsidR="003760FB">
        <w:rPr>
          <w:rFonts w:ascii="Arial" w:hAnsi="Arial" w:cs="Arial"/>
        </w:rPr>
        <w:t> </w:t>
      </w:r>
      <w:r w:rsidRPr="00295483">
        <w:rPr>
          <w:rFonts w:ascii="Arial" w:hAnsi="Arial" w:cs="Arial"/>
        </w:rPr>
        <w:t>zákoně</w:t>
      </w:r>
      <w:r w:rsidR="003760FB">
        <w:rPr>
          <w:rFonts w:ascii="Arial" w:hAnsi="Arial" w:cs="Arial"/>
        </w:rPr>
        <w:t xml:space="preserve"> </w:t>
      </w:r>
      <w:r w:rsidRPr="00295483">
        <w:rPr>
          <w:rFonts w:ascii="Arial" w:hAnsi="Arial" w:cs="Arial"/>
        </w:rPr>
        <w:t>č. 340/2015 Sb.,</w:t>
      </w:r>
      <w:r w:rsidR="006B5224" w:rsidRPr="00A25B24">
        <w:rPr>
          <w:rFonts w:ascii="Arial" w:hAnsi="Arial" w:cs="Arial"/>
        </w:rPr>
        <w:t xml:space="preserve"> </w:t>
      </w:r>
      <w:r w:rsidR="006B5224" w:rsidRPr="00F45F1D">
        <w:rPr>
          <w:rFonts w:ascii="Arial" w:hAnsi="Arial" w:cs="Arial"/>
        </w:rPr>
        <w:t xml:space="preserve">o </w:t>
      </w:r>
      <w:r w:rsidR="006B5224" w:rsidRPr="00F45F1D">
        <w:rPr>
          <w:rFonts w:ascii="Arial" w:hAnsi="Arial" w:cs="Arial"/>
        </w:rPr>
        <w:lastRenderedPageBreak/>
        <w:t xml:space="preserve">zvláštních podmínkách účinnosti některých smluv, uveřejňování těchto smluv a o registru smluv (zákon o registru smluv) </w:t>
      </w:r>
      <w:r w:rsidRPr="00295483">
        <w:rPr>
          <w:rFonts w:ascii="Arial" w:hAnsi="Arial" w:cs="Arial"/>
        </w:rPr>
        <w:t>prostřednictvím správce registru smluv.</w:t>
      </w:r>
    </w:p>
    <w:p w14:paraId="329062F7" w14:textId="77777777" w:rsidR="00400C68" w:rsidRDefault="004F4FFE" w:rsidP="005F14E9">
      <w:pPr>
        <w:tabs>
          <w:tab w:val="left" w:pos="0"/>
          <w:tab w:val="center" w:pos="4690"/>
          <w:tab w:val="left" w:pos="5576"/>
        </w:tabs>
        <w:spacing w:after="120" w:line="280" w:lineRule="atLeast"/>
        <w:rPr>
          <w:rFonts w:ascii="Arial" w:hAnsi="Arial" w:cs="Arial"/>
          <w:b/>
          <w:bCs/>
        </w:rPr>
      </w:pPr>
      <w:r w:rsidRPr="004F4FFE">
        <w:rPr>
          <w:rFonts w:ascii="Arial" w:hAnsi="Arial" w:cs="Arial"/>
          <w:b/>
          <w:bCs/>
        </w:rPr>
        <w:tab/>
      </w:r>
    </w:p>
    <w:p w14:paraId="683175EB" w14:textId="77777777" w:rsidR="004F4FFE" w:rsidRPr="004F4FFE" w:rsidRDefault="004F4FFE" w:rsidP="00400C68">
      <w:pPr>
        <w:tabs>
          <w:tab w:val="left" w:pos="0"/>
          <w:tab w:val="center" w:pos="4690"/>
          <w:tab w:val="left" w:pos="5576"/>
        </w:tabs>
        <w:spacing w:after="120" w:line="280" w:lineRule="atLeast"/>
        <w:jc w:val="center"/>
        <w:rPr>
          <w:rFonts w:ascii="Arial" w:hAnsi="Arial" w:cs="Arial"/>
          <w:b/>
          <w:bCs/>
        </w:rPr>
      </w:pPr>
      <w:r>
        <w:rPr>
          <w:rFonts w:ascii="Arial" w:hAnsi="Arial" w:cs="Arial"/>
          <w:b/>
          <w:bCs/>
        </w:rPr>
        <w:t>Článek 8</w:t>
      </w:r>
    </w:p>
    <w:bookmarkEnd w:id="7"/>
    <w:p w14:paraId="4C85B08E" w14:textId="77777777" w:rsidR="004F4FFE" w:rsidRPr="004F4FFE" w:rsidRDefault="004F4FFE" w:rsidP="00400C68">
      <w:pPr>
        <w:tabs>
          <w:tab w:val="left" w:pos="0"/>
        </w:tabs>
        <w:spacing w:line="280" w:lineRule="atLeast"/>
        <w:jc w:val="center"/>
        <w:rPr>
          <w:rFonts w:ascii="Arial" w:hAnsi="Arial" w:cs="Arial"/>
          <w:b/>
          <w:bCs/>
        </w:rPr>
      </w:pPr>
      <w:r w:rsidRPr="004F4FFE">
        <w:rPr>
          <w:rFonts w:ascii="Arial" w:hAnsi="Arial" w:cs="Arial"/>
          <w:b/>
          <w:bCs/>
        </w:rPr>
        <w:t>OCHRANA INFORMACÍ, MLČENLIVOST</w:t>
      </w:r>
    </w:p>
    <w:bookmarkEnd w:id="8"/>
    <w:p w14:paraId="3FD31EEA" w14:textId="77777777" w:rsidR="004F4FFE" w:rsidRPr="004F4FFE" w:rsidRDefault="004F4FFE" w:rsidP="00211219">
      <w:pPr>
        <w:pStyle w:val="RLTextlnkuslovan"/>
        <w:widowControl w:val="0"/>
        <w:numPr>
          <w:ilvl w:val="1"/>
          <w:numId w:val="10"/>
        </w:numPr>
        <w:spacing w:before="240" w:after="0" w:line="280" w:lineRule="atLeast"/>
        <w:ind w:left="709" w:hanging="709"/>
        <w:rPr>
          <w:rFonts w:cs="Arial"/>
          <w:sz w:val="20"/>
          <w:szCs w:val="20"/>
        </w:rPr>
      </w:pPr>
      <w:r w:rsidRPr="004F4FFE">
        <w:rPr>
          <w:rFonts w:cs="Arial"/>
          <w:sz w:val="20"/>
          <w:szCs w:val="20"/>
        </w:rPr>
        <w:t>Dodavatel je povinen zachovávat mlčenlivost o všech skutečnostech souvisejících s plněním této Smlouvy.</w:t>
      </w:r>
    </w:p>
    <w:p w14:paraId="2155BCFE" w14:textId="77777777" w:rsidR="004F4FFE" w:rsidRPr="00503EF6" w:rsidRDefault="004F4FFE" w:rsidP="00211219">
      <w:pPr>
        <w:pStyle w:val="RLTextlnkuslovan"/>
        <w:widowControl w:val="0"/>
        <w:numPr>
          <w:ilvl w:val="1"/>
          <w:numId w:val="10"/>
        </w:numPr>
        <w:spacing w:before="240" w:after="0" w:line="280" w:lineRule="atLeast"/>
        <w:ind w:left="709" w:hanging="709"/>
        <w:rPr>
          <w:rFonts w:cs="Arial"/>
          <w:sz w:val="20"/>
          <w:szCs w:val="20"/>
        </w:rPr>
      </w:pPr>
      <w:r w:rsidRPr="004F4FFE">
        <w:rPr>
          <w:rFonts w:cs="Arial"/>
          <w:sz w:val="20"/>
          <w:szCs w:val="20"/>
        </w:rPr>
        <w:t>Dodavatel není oprávněn zpřístupnit třetí osobě důvěrné informace, o kterých se při</w:t>
      </w:r>
      <w:r>
        <w:rPr>
          <w:rFonts w:cs="Arial"/>
          <w:sz w:val="20"/>
          <w:szCs w:val="20"/>
        </w:rPr>
        <w:t> </w:t>
      </w:r>
      <w:r w:rsidRPr="00503EF6">
        <w:rPr>
          <w:rFonts w:cs="Arial"/>
          <w:sz w:val="20"/>
          <w:szCs w:val="20"/>
        </w:rPr>
        <w:t>poskytování plnění dle této Smlouvy dozví. To neplatí, mají-li být za účelem poskytování plnění dle této Smlouvy potřebné informace zpřístupněny zaměstnancům, orgánům smluvních stran nebo jejich členům a </w:t>
      </w:r>
      <w:r w:rsidR="00BB1B81">
        <w:rPr>
          <w:rFonts w:cs="Arial"/>
          <w:sz w:val="20"/>
          <w:szCs w:val="20"/>
        </w:rPr>
        <w:t>pod</w:t>
      </w:r>
      <w:r w:rsidR="00BB1B81" w:rsidRPr="00503EF6">
        <w:rPr>
          <w:rFonts w:cs="Arial"/>
          <w:sz w:val="20"/>
          <w:szCs w:val="20"/>
        </w:rPr>
        <w:t xml:space="preserve">dodavatelům </w:t>
      </w:r>
      <w:r>
        <w:rPr>
          <w:rFonts w:cs="Arial"/>
          <w:sz w:val="20"/>
          <w:szCs w:val="20"/>
        </w:rPr>
        <w:t>Dodavatel</w:t>
      </w:r>
      <w:r w:rsidRPr="00503EF6">
        <w:rPr>
          <w:rFonts w:cs="Arial"/>
          <w:sz w:val="20"/>
          <w:szCs w:val="20"/>
        </w:rPr>
        <w:t>e podílejících se na poskytování plnění dle této Smlouvy za</w:t>
      </w:r>
      <w:r>
        <w:rPr>
          <w:rFonts w:cs="Arial"/>
          <w:sz w:val="20"/>
          <w:szCs w:val="20"/>
        </w:rPr>
        <w:t> </w:t>
      </w:r>
      <w:r w:rsidRPr="00503EF6">
        <w:rPr>
          <w:rFonts w:cs="Arial"/>
          <w:sz w:val="20"/>
          <w:szCs w:val="20"/>
        </w:rPr>
        <w:t>stejných podmínek, jaké jsou stanoveny smluvním stranám, a to jen v</w:t>
      </w:r>
      <w:r>
        <w:rPr>
          <w:rFonts w:cs="Arial"/>
          <w:sz w:val="20"/>
          <w:szCs w:val="20"/>
        </w:rPr>
        <w:t> </w:t>
      </w:r>
      <w:r w:rsidRPr="00503EF6">
        <w:rPr>
          <w:rFonts w:cs="Arial"/>
          <w:sz w:val="20"/>
          <w:szCs w:val="20"/>
        </w:rPr>
        <w:t>rozsahu nezbytně nutném pro řádné poskytování plnění dle této Smlouvy.</w:t>
      </w:r>
    </w:p>
    <w:p w14:paraId="714028C6" w14:textId="77777777" w:rsidR="004F4FFE" w:rsidRPr="00503EF6" w:rsidRDefault="004F4FFE" w:rsidP="00211219">
      <w:pPr>
        <w:pStyle w:val="RLTextlnkuslovan"/>
        <w:widowControl w:val="0"/>
        <w:numPr>
          <w:ilvl w:val="1"/>
          <w:numId w:val="10"/>
        </w:numPr>
        <w:spacing w:before="240" w:after="0" w:line="280" w:lineRule="atLeast"/>
        <w:ind w:left="709" w:hanging="709"/>
        <w:rPr>
          <w:rFonts w:cs="Arial"/>
          <w:sz w:val="20"/>
          <w:szCs w:val="20"/>
        </w:rPr>
      </w:pPr>
      <w:r w:rsidRPr="00503EF6">
        <w:rPr>
          <w:rFonts w:cs="Arial"/>
          <w:sz w:val="20"/>
          <w:szCs w:val="20"/>
        </w:rPr>
        <w:t>Ochrana informací se nevztahuje na případy, kdy:</w:t>
      </w:r>
    </w:p>
    <w:p w14:paraId="45691F3A" w14:textId="77777777" w:rsidR="004F4FFE" w:rsidRPr="00503EF6" w:rsidRDefault="004F4FFE" w:rsidP="00211219">
      <w:pPr>
        <w:pStyle w:val="RLTextlnkuslovan"/>
        <w:widowControl w:val="0"/>
        <w:numPr>
          <w:ilvl w:val="2"/>
          <w:numId w:val="17"/>
        </w:numPr>
        <w:spacing w:before="60" w:after="0" w:line="280" w:lineRule="atLeast"/>
        <w:ind w:left="1701" w:hanging="708"/>
        <w:rPr>
          <w:rFonts w:cs="Arial"/>
          <w:sz w:val="20"/>
          <w:szCs w:val="20"/>
        </w:rPr>
      </w:pPr>
      <w:r>
        <w:rPr>
          <w:rFonts w:cs="Arial"/>
          <w:sz w:val="20"/>
          <w:szCs w:val="20"/>
        </w:rPr>
        <w:t>Dodavatel</w:t>
      </w:r>
      <w:r w:rsidRPr="00503EF6">
        <w:rPr>
          <w:rFonts w:cs="Arial"/>
          <w:sz w:val="20"/>
          <w:szCs w:val="20"/>
        </w:rPr>
        <w:t xml:space="preserve"> prokáže, že je tato informace veřejně dostupná, aniž by tuto dostupnost způsobil</w:t>
      </w:r>
      <w:r w:rsidR="006235D5">
        <w:rPr>
          <w:rFonts w:cs="Arial"/>
          <w:sz w:val="20"/>
          <w:szCs w:val="20"/>
        </w:rPr>
        <w:t xml:space="preserve"> </w:t>
      </w:r>
      <w:r w:rsidRPr="00503EF6">
        <w:rPr>
          <w:rFonts w:cs="Arial"/>
          <w:sz w:val="20"/>
          <w:szCs w:val="20"/>
        </w:rPr>
        <w:t>on sám;</w:t>
      </w:r>
    </w:p>
    <w:p w14:paraId="6CDFD21A" w14:textId="77777777" w:rsidR="004F4FFE" w:rsidRPr="00503EF6" w:rsidRDefault="004F4FFE" w:rsidP="00211219">
      <w:pPr>
        <w:pStyle w:val="RLTextlnkuslovan"/>
        <w:widowControl w:val="0"/>
        <w:numPr>
          <w:ilvl w:val="2"/>
          <w:numId w:val="17"/>
        </w:numPr>
        <w:spacing w:before="60" w:after="0" w:line="280" w:lineRule="atLeast"/>
        <w:ind w:left="1701" w:hanging="708"/>
        <w:rPr>
          <w:rFonts w:cs="Arial"/>
          <w:sz w:val="20"/>
          <w:szCs w:val="20"/>
        </w:rPr>
      </w:pPr>
      <w:r>
        <w:rPr>
          <w:rFonts w:cs="Arial"/>
          <w:sz w:val="20"/>
          <w:szCs w:val="20"/>
        </w:rPr>
        <w:t>Dodavatel</w:t>
      </w:r>
      <w:r w:rsidRPr="00503EF6">
        <w:rPr>
          <w:rFonts w:cs="Arial"/>
          <w:sz w:val="20"/>
          <w:szCs w:val="20"/>
        </w:rPr>
        <w:t xml:space="preserve"> prokáže, že měl tuto informaci k dispozici ještě před datem zpřístupnění Objednatelem, a že ji nenabyl v rozporu se zákonem;</w:t>
      </w:r>
    </w:p>
    <w:p w14:paraId="618C2E13" w14:textId="77777777" w:rsidR="004F4FFE" w:rsidRPr="00503EF6" w:rsidRDefault="004F4FFE" w:rsidP="00211219">
      <w:pPr>
        <w:pStyle w:val="RLTextlnkuslovan"/>
        <w:widowControl w:val="0"/>
        <w:numPr>
          <w:ilvl w:val="2"/>
          <w:numId w:val="17"/>
        </w:numPr>
        <w:spacing w:before="60" w:after="0" w:line="280" w:lineRule="atLeast"/>
        <w:ind w:left="1701" w:hanging="708"/>
        <w:rPr>
          <w:rFonts w:cs="Arial"/>
          <w:sz w:val="20"/>
          <w:szCs w:val="20"/>
        </w:rPr>
      </w:pPr>
      <w:r>
        <w:rPr>
          <w:rFonts w:cs="Arial"/>
          <w:sz w:val="20"/>
          <w:szCs w:val="20"/>
        </w:rPr>
        <w:t>Dodavatel</w:t>
      </w:r>
      <w:r w:rsidRPr="00503EF6">
        <w:rPr>
          <w:rFonts w:cs="Arial"/>
          <w:sz w:val="20"/>
          <w:szCs w:val="20"/>
        </w:rPr>
        <w:t xml:space="preserve"> obdrží písemný souhlas Objednatele zpřístupňovat danou informaci;</w:t>
      </w:r>
    </w:p>
    <w:p w14:paraId="59D067D7" w14:textId="77777777" w:rsidR="004F4FFE" w:rsidRPr="00503EF6" w:rsidRDefault="004F4FFE" w:rsidP="00211219">
      <w:pPr>
        <w:pStyle w:val="RLTextlnkuslovan"/>
        <w:widowControl w:val="0"/>
        <w:numPr>
          <w:ilvl w:val="2"/>
          <w:numId w:val="17"/>
        </w:numPr>
        <w:spacing w:before="60" w:after="0" w:line="280" w:lineRule="atLeast"/>
        <w:ind w:left="1701" w:hanging="708"/>
        <w:rPr>
          <w:rFonts w:cs="Arial"/>
          <w:sz w:val="20"/>
          <w:szCs w:val="20"/>
        </w:rPr>
      </w:pPr>
      <w:r w:rsidRPr="00503EF6">
        <w:rPr>
          <w:rFonts w:cs="Arial"/>
          <w:sz w:val="20"/>
          <w:szCs w:val="20"/>
        </w:rPr>
        <w:t>je-li zpřístupnění informace vyžadováno zákonem nebo závazným rozhodnutím oprávněného orgánu.</w:t>
      </w:r>
    </w:p>
    <w:p w14:paraId="2B2C9440" w14:textId="77777777" w:rsidR="004F4FFE" w:rsidRPr="00503EF6" w:rsidRDefault="004F4FFE" w:rsidP="00211219">
      <w:pPr>
        <w:pStyle w:val="RLTextlnkuslovan"/>
        <w:widowControl w:val="0"/>
        <w:numPr>
          <w:ilvl w:val="1"/>
          <w:numId w:val="14"/>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povinen nakládat s důvěrnými informacemi, které mu byly poskytnuty Objednatelem, nebo je jinak získal v souvislosti s poskytováním plnění dle této Smlouvy, jako s obchodním tajemstvím, zejména uchovávat je v tajnosti a učinit veškerá smluvní a technická opatření zabraňující jejich zneužití či prozrazení.</w:t>
      </w:r>
    </w:p>
    <w:p w14:paraId="6840195D" w14:textId="77777777" w:rsidR="004F4FFE" w:rsidRPr="00503EF6" w:rsidRDefault="004F4FFE" w:rsidP="00211219">
      <w:pPr>
        <w:pStyle w:val="RLTextlnkuslovan"/>
        <w:widowControl w:val="0"/>
        <w:numPr>
          <w:ilvl w:val="1"/>
          <w:numId w:val="15"/>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povinen poučit své zaměstnance, statutární orgány, jejich členy a </w:t>
      </w:r>
      <w:r w:rsidR="00BB1B81">
        <w:rPr>
          <w:rFonts w:cs="Arial"/>
          <w:sz w:val="20"/>
          <w:szCs w:val="20"/>
        </w:rPr>
        <w:t>pod</w:t>
      </w:r>
      <w:r w:rsidR="00BB1B81" w:rsidRPr="00503EF6">
        <w:rPr>
          <w:rFonts w:cs="Arial"/>
          <w:sz w:val="20"/>
          <w:szCs w:val="20"/>
        </w:rPr>
        <w:t>dodavatele</w:t>
      </w:r>
      <w:r w:rsidRPr="00503EF6">
        <w:rPr>
          <w:rFonts w:cs="Arial"/>
          <w:sz w:val="20"/>
          <w:szCs w:val="20"/>
        </w:rPr>
        <w:t>, kterým jsou zpřístupněny důvěrné informace, o povinnosti utajovat důvěrné informace ve</w:t>
      </w:r>
      <w:r>
        <w:rPr>
          <w:rFonts w:cs="Arial"/>
          <w:sz w:val="20"/>
          <w:szCs w:val="20"/>
        </w:rPr>
        <w:t> </w:t>
      </w:r>
      <w:r w:rsidRPr="00503EF6">
        <w:rPr>
          <w:rFonts w:cs="Arial"/>
          <w:sz w:val="20"/>
          <w:szCs w:val="20"/>
        </w:rPr>
        <w:t>smyslu tohoto článku Smlouvy.</w:t>
      </w:r>
    </w:p>
    <w:p w14:paraId="7E19F4E0" w14:textId="77777777" w:rsidR="00B7590C" w:rsidRPr="004F4FFE" w:rsidRDefault="00B7590C" w:rsidP="005F14E9">
      <w:pPr>
        <w:tabs>
          <w:tab w:val="left" w:pos="0"/>
        </w:tabs>
        <w:spacing w:after="120" w:line="280" w:lineRule="atLeast"/>
        <w:jc w:val="center"/>
        <w:rPr>
          <w:rFonts w:ascii="Arial" w:hAnsi="Arial" w:cs="Arial"/>
          <w:b/>
          <w:bCs/>
        </w:rPr>
      </w:pPr>
      <w:bookmarkStart w:id="9" w:name="_Ref360030255"/>
    </w:p>
    <w:p w14:paraId="44D42B63" w14:textId="77777777" w:rsidR="004F4FFE" w:rsidRPr="009F04C9" w:rsidRDefault="004F4FFE" w:rsidP="005F14E9">
      <w:pPr>
        <w:tabs>
          <w:tab w:val="left" w:pos="0"/>
        </w:tabs>
        <w:spacing w:after="120" w:line="280" w:lineRule="atLeast"/>
        <w:jc w:val="center"/>
        <w:rPr>
          <w:rFonts w:ascii="Arial" w:hAnsi="Arial" w:cs="Arial"/>
          <w:b/>
          <w:bCs/>
        </w:rPr>
      </w:pPr>
      <w:r w:rsidRPr="009F04C9">
        <w:rPr>
          <w:rFonts w:ascii="Arial" w:hAnsi="Arial" w:cs="Arial"/>
          <w:b/>
          <w:bCs/>
        </w:rPr>
        <w:t>Článek 9</w:t>
      </w:r>
    </w:p>
    <w:bookmarkEnd w:id="9"/>
    <w:p w14:paraId="1A91521A" w14:textId="77777777" w:rsidR="004F4FFE" w:rsidRPr="009F04C9" w:rsidRDefault="004F4FFE" w:rsidP="00400C68">
      <w:pPr>
        <w:tabs>
          <w:tab w:val="left" w:pos="0"/>
        </w:tabs>
        <w:spacing w:line="280" w:lineRule="atLeast"/>
        <w:jc w:val="center"/>
        <w:rPr>
          <w:rFonts w:ascii="Arial" w:hAnsi="Arial" w:cs="Arial"/>
          <w:b/>
          <w:bCs/>
        </w:rPr>
      </w:pPr>
      <w:r w:rsidRPr="009F04C9">
        <w:rPr>
          <w:rFonts w:ascii="Arial" w:hAnsi="Arial" w:cs="Arial"/>
          <w:b/>
          <w:bCs/>
        </w:rPr>
        <w:t>VLASTNICKÉ PRÁVO</w:t>
      </w:r>
    </w:p>
    <w:p w14:paraId="540780D1" w14:textId="77777777" w:rsidR="004F4FFE" w:rsidRPr="009F04C9" w:rsidRDefault="004F4FFE" w:rsidP="00211219">
      <w:pPr>
        <w:pStyle w:val="RLTextlnkuslovan"/>
        <w:widowControl w:val="0"/>
        <w:numPr>
          <w:ilvl w:val="1"/>
          <w:numId w:val="11"/>
        </w:numPr>
        <w:spacing w:before="240" w:after="0" w:line="280" w:lineRule="atLeast"/>
        <w:ind w:left="709" w:hanging="709"/>
        <w:rPr>
          <w:rFonts w:cs="Arial"/>
          <w:sz w:val="20"/>
          <w:szCs w:val="20"/>
        </w:rPr>
      </w:pPr>
      <w:r w:rsidRPr="009F04C9">
        <w:rPr>
          <w:rFonts w:cs="Arial"/>
          <w:sz w:val="20"/>
          <w:szCs w:val="20"/>
        </w:rPr>
        <w:t>Vlastnické právo ke všem věcem předaným Dodavatelem a převzatým Objednateli v souvislosti s poskytováním plnění dle této Smlouvy přechází na Objednatele dnem jejich faktického předání / převzetí na základě dodacího listu.</w:t>
      </w:r>
    </w:p>
    <w:p w14:paraId="3EE5B5CE" w14:textId="77777777" w:rsidR="004F4FFE" w:rsidRPr="00CD6326" w:rsidRDefault="004F4FFE" w:rsidP="00211219">
      <w:pPr>
        <w:pStyle w:val="RLTextlnkuslovan"/>
        <w:widowControl w:val="0"/>
        <w:numPr>
          <w:ilvl w:val="1"/>
          <w:numId w:val="11"/>
        </w:numPr>
        <w:spacing w:before="240" w:after="0" w:line="280" w:lineRule="atLeast"/>
        <w:ind w:left="709" w:hanging="709"/>
        <w:rPr>
          <w:rFonts w:cs="Arial"/>
          <w:sz w:val="20"/>
          <w:szCs w:val="20"/>
        </w:rPr>
      </w:pPr>
      <w:r w:rsidRPr="00DB3DB5">
        <w:rPr>
          <w:rFonts w:cs="Arial"/>
          <w:sz w:val="20"/>
          <w:szCs w:val="20"/>
        </w:rPr>
        <w:t>Nebezpečí škody na všech věcech předaných Dodavatelem a převzatých Objednatelem v souvislosti s poskytováním plnění dle této Smlouvy přechází na Objednatele dnem předání / převzetí na základě dodacího listu.</w:t>
      </w:r>
    </w:p>
    <w:p w14:paraId="0D7C7E8C" w14:textId="77777777" w:rsidR="004F4FFE" w:rsidRPr="00FF4351" w:rsidRDefault="004F4FFE" w:rsidP="005F14E9">
      <w:pPr>
        <w:pStyle w:val="RLTextlnkuslovan"/>
        <w:widowControl w:val="0"/>
        <w:numPr>
          <w:ilvl w:val="0"/>
          <w:numId w:val="0"/>
        </w:numPr>
        <w:spacing w:line="280" w:lineRule="atLeast"/>
        <w:ind w:left="567"/>
        <w:rPr>
          <w:rFonts w:cs="Arial"/>
          <w:i/>
          <w:color w:val="FF0000"/>
          <w:sz w:val="20"/>
          <w:szCs w:val="20"/>
        </w:rPr>
      </w:pPr>
    </w:p>
    <w:p w14:paraId="0C261620" w14:textId="77777777" w:rsidR="00B218F4" w:rsidRDefault="00B218F4" w:rsidP="005F14E9">
      <w:pPr>
        <w:tabs>
          <w:tab w:val="left" w:pos="0"/>
        </w:tabs>
        <w:spacing w:after="120" w:line="280" w:lineRule="atLeast"/>
        <w:jc w:val="center"/>
        <w:rPr>
          <w:rFonts w:ascii="Arial" w:hAnsi="Arial" w:cs="Arial"/>
          <w:b/>
          <w:bCs/>
        </w:rPr>
      </w:pPr>
      <w:bookmarkStart w:id="10" w:name="_Ref361130474"/>
    </w:p>
    <w:p w14:paraId="7C0F8B1C" w14:textId="2AA4B7A6" w:rsidR="004F4FFE" w:rsidRPr="00FF4351" w:rsidRDefault="004F4FFE" w:rsidP="005F14E9">
      <w:pPr>
        <w:tabs>
          <w:tab w:val="left" w:pos="0"/>
        </w:tabs>
        <w:spacing w:after="120" w:line="280" w:lineRule="atLeast"/>
        <w:jc w:val="center"/>
        <w:rPr>
          <w:rFonts w:ascii="Arial" w:hAnsi="Arial" w:cs="Arial"/>
          <w:b/>
          <w:bCs/>
        </w:rPr>
      </w:pPr>
      <w:r w:rsidRPr="00FF4351">
        <w:rPr>
          <w:rFonts w:ascii="Arial" w:hAnsi="Arial" w:cs="Arial"/>
          <w:b/>
          <w:bCs/>
        </w:rPr>
        <w:t>Článek 10</w:t>
      </w:r>
    </w:p>
    <w:bookmarkEnd w:id="10"/>
    <w:p w14:paraId="7B58B198" w14:textId="77777777" w:rsidR="004F4FFE" w:rsidRPr="00FF4351" w:rsidRDefault="004F4FFE" w:rsidP="00400C68">
      <w:pPr>
        <w:tabs>
          <w:tab w:val="left" w:pos="0"/>
        </w:tabs>
        <w:spacing w:line="280" w:lineRule="atLeast"/>
        <w:jc w:val="center"/>
        <w:rPr>
          <w:rFonts w:ascii="Arial" w:hAnsi="Arial" w:cs="Arial"/>
          <w:b/>
          <w:bCs/>
        </w:rPr>
      </w:pPr>
      <w:r w:rsidRPr="00FF4351">
        <w:rPr>
          <w:rFonts w:ascii="Arial" w:hAnsi="Arial" w:cs="Arial"/>
          <w:b/>
          <w:bCs/>
        </w:rPr>
        <w:lastRenderedPageBreak/>
        <w:t>ODPOVĚDNOST ZA ŠKODU, SANKCE</w:t>
      </w:r>
    </w:p>
    <w:p w14:paraId="14A22150" w14:textId="77777777" w:rsidR="004F4FFE" w:rsidRPr="00503EF6" w:rsidRDefault="004F4FFE" w:rsidP="00211219">
      <w:pPr>
        <w:pStyle w:val="RLTextlnkuslovan"/>
        <w:widowControl w:val="0"/>
        <w:numPr>
          <w:ilvl w:val="1"/>
          <w:numId w:val="12"/>
        </w:numPr>
        <w:spacing w:before="240" w:after="0" w:line="280" w:lineRule="atLeast"/>
        <w:ind w:left="709" w:hanging="709"/>
        <w:rPr>
          <w:rFonts w:cs="Arial"/>
          <w:sz w:val="20"/>
          <w:szCs w:val="20"/>
        </w:rPr>
      </w:pPr>
      <w:r w:rsidRPr="00FF4351">
        <w:rPr>
          <w:rFonts w:cs="Arial"/>
          <w:sz w:val="20"/>
          <w:szCs w:val="20"/>
        </w:rPr>
        <w:t>Smluvní strany jsou povinny k vyvinutí maximálního úsilí k předcházení škodám</w:t>
      </w:r>
      <w:r w:rsidRPr="00503EF6">
        <w:rPr>
          <w:rFonts w:cs="Arial"/>
          <w:sz w:val="20"/>
          <w:szCs w:val="20"/>
        </w:rPr>
        <w:t xml:space="preserve"> a k minimalizaci vzniklých škod. Smluvní strany nesou odpovědnost za škodu způsobenou při</w:t>
      </w:r>
      <w:r w:rsidR="00FF4351">
        <w:rPr>
          <w:rFonts w:cs="Arial"/>
          <w:sz w:val="20"/>
          <w:szCs w:val="20"/>
        </w:rPr>
        <w:t> </w:t>
      </w:r>
      <w:r w:rsidRPr="00503EF6">
        <w:rPr>
          <w:rFonts w:cs="Arial"/>
          <w:sz w:val="20"/>
          <w:szCs w:val="20"/>
        </w:rPr>
        <w:t>plnění této Smlouvy v rámci platných a účinných právních předpisů a této Smlouvy a</w:t>
      </w:r>
      <w:r w:rsidR="00FF4351">
        <w:rPr>
          <w:rFonts w:cs="Arial"/>
          <w:sz w:val="20"/>
          <w:szCs w:val="20"/>
        </w:rPr>
        <w:t> </w:t>
      </w:r>
      <w:r w:rsidRPr="00503EF6">
        <w:rPr>
          <w:rFonts w:cs="Arial"/>
          <w:sz w:val="20"/>
          <w:szCs w:val="20"/>
        </w:rPr>
        <w:t xml:space="preserve">případně vzniklou škodu či jinou újmu jsou povinny si nahradit. </w:t>
      </w:r>
      <w:r>
        <w:rPr>
          <w:rFonts w:cs="Arial"/>
          <w:sz w:val="20"/>
          <w:szCs w:val="20"/>
        </w:rPr>
        <w:t>Dodavatel</w:t>
      </w:r>
      <w:r w:rsidRPr="00503EF6">
        <w:rPr>
          <w:rFonts w:cs="Arial"/>
          <w:sz w:val="20"/>
          <w:szCs w:val="20"/>
        </w:rPr>
        <w:t xml:space="preserve"> plně odpovídá za</w:t>
      </w:r>
      <w:r w:rsidR="00FF4351">
        <w:rPr>
          <w:rFonts w:cs="Arial"/>
          <w:sz w:val="20"/>
          <w:szCs w:val="20"/>
        </w:rPr>
        <w:t> </w:t>
      </w:r>
      <w:r w:rsidRPr="00503EF6">
        <w:rPr>
          <w:rFonts w:cs="Arial"/>
          <w:sz w:val="20"/>
          <w:szCs w:val="20"/>
        </w:rPr>
        <w:t xml:space="preserve">poskytování plnění dle této Smlouvy rovněž v případě, že příslušnou část plnění poskytuje prostřednictvím třetí osoby, tj. </w:t>
      </w:r>
      <w:r w:rsidR="001245B0">
        <w:rPr>
          <w:rFonts w:cs="Arial"/>
          <w:sz w:val="20"/>
          <w:szCs w:val="20"/>
        </w:rPr>
        <w:t>pod</w:t>
      </w:r>
      <w:r w:rsidRPr="00503EF6">
        <w:rPr>
          <w:rFonts w:cs="Arial"/>
          <w:sz w:val="20"/>
          <w:szCs w:val="20"/>
        </w:rPr>
        <w:t xml:space="preserve">dodavatele. </w:t>
      </w:r>
    </w:p>
    <w:p w14:paraId="2AE4AEBD" w14:textId="77777777" w:rsidR="004F4FFE" w:rsidRPr="00503EF6" w:rsidRDefault="004F4FFE" w:rsidP="00211219">
      <w:pPr>
        <w:pStyle w:val="RLTextlnkuslovan"/>
        <w:widowControl w:val="0"/>
        <w:numPr>
          <w:ilvl w:val="1"/>
          <w:numId w:val="12"/>
        </w:numPr>
        <w:spacing w:before="240" w:after="0" w:line="280" w:lineRule="atLeast"/>
        <w:ind w:left="709" w:hanging="709"/>
        <w:rPr>
          <w:rFonts w:cs="Arial"/>
          <w:sz w:val="20"/>
          <w:szCs w:val="20"/>
        </w:rPr>
      </w:pPr>
      <w:r w:rsidRPr="00503EF6">
        <w:rPr>
          <w:rFonts w:cs="Arial"/>
          <w:sz w:val="20"/>
          <w:szCs w:val="20"/>
        </w:rPr>
        <w:t>Žádná ze smluvních stran není odpovědná za škodu nebo prodlení způsobené okolnostmi vylučujícími odpovědnost ve smyslu § 2913 odst. 2 Občanského zákoníku.</w:t>
      </w:r>
    </w:p>
    <w:p w14:paraId="221056BD" w14:textId="77777777" w:rsidR="004F4FFE" w:rsidRDefault="004F4FFE" w:rsidP="00211219">
      <w:pPr>
        <w:pStyle w:val="RLTextlnkuslovan"/>
        <w:widowControl w:val="0"/>
        <w:numPr>
          <w:ilvl w:val="1"/>
          <w:numId w:val="12"/>
        </w:numPr>
        <w:spacing w:before="240" w:after="0" w:line="280" w:lineRule="atLeast"/>
        <w:ind w:left="709" w:hanging="709"/>
        <w:rPr>
          <w:rFonts w:cs="Arial"/>
          <w:sz w:val="20"/>
          <w:szCs w:val="20"/>
        </w:rPr>
      </w:pPr>
      <w:bookmarkStart w:id="11" w:name="_Ref361130477"/>
      <w:r w:rsidRPr="008F1E2C">
        <w:rPr>
          <w:rFonts w:cs="Arial"/>
          <w:sz w:val="20"/>
          <w:szCs w:val="20"/>
        </w:rPr>
        <w:t xml:space="preserve">Dodavatel je povinen Objednateli zaplatit smluvní pokutu ve výši </w:t>
      </w:r>
      <w:r w:rsidR="004C0A07">
        <w:rPr>
          <w:rFonts w:cs="Arial"/>
          <w:sz w:val="20"/>
          <w:szCs w:val="20"/>
        </w:rPr>
        <w:t>5</w:t>
      </w:r>
      <w:r w:rsidR="006F40BF">
        <w:rPr>
          <w:rFonts w:cs="Arial"/>
          <w:sz w:val="20"/>
          <w:szCs w:val="20"/>
        </w:rPr>
        <w:t>.000</w:t>
      </w:r>
      <w:r w:rsidRPr="008F1E2C">
        <w:rPr>
          <w:rFonts w:cs="Arial"/>
          <w:sz w:val="20"/>
          <w:szCs w:val="20"/>
        </w:rPr>
        <w:t xml:space="preserve">,- Kč v případě, že Dodavatel plnění neposkytne v požadované kvalitě, a to </w:t>
      </w:r>
      <w:r w:rsidR="003760FB">
        <w:rPr>
          <w:rFonts w:cs="Arial"/>
          <w:sz w:val="20"/>
          <w:szCs w:val="20"/>
        </w:rPr>
        <w:t>za každý případ porušení takovéto povinnosti</w:t>
      </w:r>
      <w:r w:rsidR="00E133FD">
        <w:rPr>
          <w:rFonts w:cs="Arial"/>
          <w:sz w:val="20"/>
          <w:szCs w:val="20"/>
        </w:rPr>
        <w:t>.</w:t>
      </w:r>
      <w:bookmarkEnd w:id="11"/>
    </w:p>
    <w:p w14:paraId="67DC4E79" w14:textId="10F1036B" w:rsidR="000A193D" w:rsidRPr="008F1E2C" w:rsidRDefault="000A193D" w:rsidP="00211219">
      <w:pPr>
        <w:pStyle w:val="RLTextlnkuslovan"/>
        <w:widowControl w:val="0"/>
        <w:numPr>
          <w:ilvl w:val="1"/>
          <w:numId w:val="12"/>
        </w:numPr>
        <w:spacing w:before="240" w:after="0" w:line="280" w:lineRule="atLeast"/>
        <w:ind w:left="709" w:hanging="709"/>
        <w:rPr>
          <w:rFonts w:cs="Arial"/>
          <w:sz w:val="20"/>
          <w:szCs w:val="20"/>
        </w:rPr>
      </w:pPr>
      <w:r>
        <w:rPr>
          <w:rFonts w:cs="Arial"/>
          <w:sz w:val="20"/>
          <w:szCs w:val="20"/>
        </w:rPr>
        <w:t xml:space="preserve">Dodavatel je povinen Objednateli zaplatit smluvní pokutu ve výši </w:t>
      </w:r>
      <w:r w:rsidR="00C8573F">
        <w:rPr>
          <w:rFonts w:cs="Arial"/>
          <w:sz w:val="20"/>
          <w:szCs w:val="20"/>
        </w:rPr>
        <w:t>5</w:t>
      </w:r>
      <w:r>
        <w:rPr>
          <w:rFonts w:cs="Arial"/>
          <w:sz w:val="20"/>
          <w:szCs w:val="20"/>
        </w:rPr>
        <w:t xml:space="preserve">.000,- Kč v případě, že Dodavatel </w:t>
      </w:r>
      <w:r w:rsidRPr="008F1E2C">
        <w:rPr>
          <w:rFonts w:cs="Arial"/>
          <w:sz w:val="20"/>
          <w:szCs w:val="20"/>
        </w:rPr>
        <w:t>nedodrží lhůtu pro poskytnutí plnění dle článku 5 odst. 5.</w:t>
      </w:r>
      <w:r w:rsidR="004559C5">
        <w:rPr>
          <w:rFonts w:cs="Arial"/>
          <w:sz w:val="20"/>
          <w:szCs w:val="20"/>
        </w:rPr>
        <w:t>2</w:t>
      </w:r>
      <w:r w:rsidRPr="008F1E2C">
        <w:rPr>
          <w:rFonts w:cs="Arial"/>
          <w:sz w:val="20"/>
          <w:szCs w:val="20"/>
        </w:rPr>
        <w:t xml:space="preserve"> této Smlouvy</w:t>
      </w:r>
      <w:r>
        <w:rPr>
          <w:rFonts w:cs="Arial"/>
          <w:sz w:val="20"/>
          <w:szCs w:val="20"/>
        </w:rPr>
        <w:t>, a to za</w:t>
      </w:r>
      <w:r w:rsidR="004C0A07">
        <w:rPr>
          <w:rFonts w:cs="Arial"/>
          <w:sz w:val="20"/>
          <w:szCs w:val="20"/>
        </w:rPr>
        <w:t> </w:t>
      </w:r>
      <w:r>
        <w:rPr>
          <w:rFonts w:cs="Arial"/>
          <w:sz w:val="20"/>
          <w:szCs w:val="20"/>
        </w:rPr>
        <w:t>každý i započatý den prodlení.</w:t>
      </w:r>
    </w:p>
    <w:p w14:paraId="09BB728B" w14:textId="77777777" w:rsidR="004F4FFE" w:rsidRPr="00DE6151" w:rsidRDefault="004F4FFE" w:rsidP="00211219">
      <w:pPr>
        <w:pStyle w:val="RLTextlnkuslovan"/>
        <w:widowControl w:val="0"/>
        <w:numPr>
          <w:ilvl w:val="1"/>
          <w:numId w:val="12"/>
        </w:numPr>
        <w:spacing w:before="240" w:after="0" w:line="280" w:lineRule="atLeast"/>
        <w:ind w:left="709" w:hanging="709"/>
        <w:rPr>
          <w:rFonts w:cs="Arial"/>
          <w:sz w:val="20"/>
          <w:szCs w:val="20"/>
        </w:rPr>
      </w:pPr>
      <w:r w:rsidRPr="00DE6151">
        <w:rPr>
          <w:rFonts w:cs="Arial"/>
          <w:sz w:val="20"/>
          <w:szCs w:val="20"/>
        </w:rPr>
        <w:t xml:space="preserve">Dodavatel je povinen Objednateli zaplatit smluvní pokutu ve výši </w:t>
      </w:r>
      <w:r w:rsidR="001245B0">
        <w:rPr>
          <w:rFonts w:cs="Arial"/>
          <w:sz w:val="20"/>
          <w:szCs w:val="20"/>
        </w:rPr>
        <w:t>1</w:t>
      </w:r>
      <w:r w:rsidR="0078055C">
        <w:rPr>
          <w:rFonts w:cs="Arial"/>
          <w:sz w:val="20"/>
          <w:szCs w:val="20"/>
        </w:rPr>
        <w:t>.</w:t>
      </w:r>
      <w:r w:rsidR="001245B0">
        <w:rPr>
          <w:rFonts w:cs="Arial"/>
          <w:sz w:val="20"/>
          <w:szCs w:val="20"/>
        </w:rPr>
        <w:t>000</w:t>
      </w:r>
      <w:r w:rsidRPr="00DE6151">
        <w:rPr>
          <w:rFonts w:cs="Arial"/>
          <w:sz w:val="20"/>
          <w:szCs w:val="20"/>
        </w:rPr>
        <w:t>,- Kč v případě nesplnění jakékoliv povinnosti Dodavatele uvedené v článku 7 této Smlouvy, a to za každé jednotlivé porušení.</w:t>
      </w:r>
    </w:p>
    <w:p w14:paraId="7725F843" w14:textId="77777777" w:rsidR="004F4FFE" w:rsidRPr="00DE6151" w:rsidRDefault="004F4FFE" w:rsidP="00211219">
      <w:pPr>
        <w:pStyle w:val="RLTextlnkuslovan"/>
        <w:widowControl w:val="0"/>
        <w:numPr>
          <w:ilvl w:val="1"/>
          <w:numId w:val="12"/>
        </w:numPr>
        <w:spacing w:before="240" w:after="0" w:line="280" w:lineRule="atLeast"/>
        <w:ind w:left="709" w:hanging="709"/>
        <w:rPr>
          <w:rFonts w:cs="Arial"/>
          <w:sz w:val="20"/>
          <w:szCs w:val="20"/>
        </w:rPr>
      </w:pPr>
      <w:r w:rsidRPr="00DE6151">
        <w:rPr>
          <w:rFonts w:cs="Arial"/>
          <w:sz w:val="20"/>
          <w:szCs w:val="20"/>
        </w:rPr>
        <w:t>V případě porušení povinnosti mlčenlivosti Dodavatele vyplývající z ochrany důvěrných informací dle článku 8 této Smlouvy je Dodavatel povinen Objednateli zaplatit smluvní pokutu ve výši 50.000,- Kč, a to za každý jednotlivý případ porušení takové povinnosti.</w:t>
      </w:r>
    </w:p>
    <w:p w14:paraId="06B22445" w14:textId="1B868326" w:rsidR="004F4FFE" w:rsidRPr="00503EF6" w:rsidRDefault="004F4FFE" w:rsidP="00211219">
      <w:pPr>
        <w:pStyle w:val="RLTextlnkuslovan"/>
        <w:widowControl w:val="0"/>
        <w:numPr>
          <w:ilvl w:val="1"/>
          <w:numId w:val="12"/>
        </w:numPr>
        <w:spacing w:before="240" w:after="0" w:line="280" w:lineRule="atLeast"/>
        <w:ind w:left="709" w:hanging="709"/>
        <w:rPr>
          <w:rFonts w:cs="Arial"/>
          <w:sz w:val="20"/>
          <w:szCs w:val="20"/>
        </w:rPr>
      </w:pPr>
      <w:r w:rsidRPr="00DE6151">
        <w:rPr>
          <w:rFonts w:cs="Arial"/>
          <w:sz w:val="20"/>
          <w:szCs w:val="20"/>
        </w:rPr>
        <w:t xml:space="preserve">V případě prodlení Objednatele se zaplacením </w:t>
      </w:r>
      <w:r w:rsidR="00DE6151">
        <w:rPr>
          <w:rFonts w:cs="Arial"/>
          <w:sz w:val="20"/>
          <w:szCs w:val="20"/>
        </w:rPr>
        <w:t>ceny</w:t>
      </w:r>
      <w:r w:rsidRPr="00DE6151">
        <w:rPr>
          <w:rFonts w:cs="Arial"/>
          <w:sz w:val="20"/>
          <w:szCs w:val="20"/>
        </w:rPr>
        <w:t xml:space="preserve"> za </w:t>
      </w:r>
      <w:r w:rsidR="00DE6151">
        <w:rPr>
          <w:rFonts w:cs="Arial"/>
          <w:sz w:val="20"/>
          <w:szCs w:val="20"/>
        </w:rPr>
        <w:t>předmět</w:t>
      </w:r>
      <w:r w:rsidRPr="00DE6151">
        <w:rPr>
          <w:rFonts w:cs="Arial"/>
          <w:sz w:val="20"/>
          <w:szCs w:val="20"/>
        </w:rPr>
        <w:t xml:space="preserve"> plnění dle této Smlouvy,</w:t>
      </w:r>
      <w:r w:rsidRPr="00503EF6">
        <w:rPr>
          <w:rFonts w:cs="Arial"/>
          <w:sz w:val="20"/>
          <w:szCs w:val="20"/>
        </w:rPr>
        <w:t xml:space="preserve"> vzniká </w:t>
      </w:r>
      <w:r>
        <w:rPr>
          <w:rFonts w:cs="Arial"/>
          <w:sz w:val="20"/>
          <w:szCs w:val="20"/>
        </w:rPr>
        <w:t>Dodavatel</w:t>
      </w:r>
      <w:r w:rsidRPr="00503EF6">
        <w:rPr>
          <w:rFonts w:cs="Arial"/>
          <w:sz w:val="20"/>
          <w:szCs w:val="20"/>
        </w:rPr>
        <w:t>i nárok na zaplacení úroku z prodlení ve výši dle nařízení vlády č. 351/2013 Sb., kterým se určuje výše úroků z prodlení a nákladů spojených s uplatněním pohledávky, určuje odměna likvidátora, likvidačního správce a člena orgánu právnické osoby jmenovaného soudem a</w:t>
      </w:r>
      <w:r>
        <w:rPr>
          <w:rFonts w:cs="Arial"/>
          <w:sz w:val="20"/>
          <w:szCs w:val="20"/>
        </w:rPr>
        <w:t> </w:t>
      </w:r>
      <w:r w:rsidRPr="00503EF6">
        <w:rPr>
          <w:rFonts w:cs="Arial"/>
          <w:sz w:val="20"/>
          <w:szCs w:val="20"/>
        </w:rPr>
        <w:t>upravují některé otázky Obchodního věstníku a veřejných rejstříků právnických a</w:t>
      </w:r>
      <w:r w:rsidR="00400C68">
        <w:rPr>
          <w:rFonts w:cs="Arial"/>
          <w:sz w:val="20"/>
          <w:szCs w:val="20"/>
        </w:rPr>
        <w:t> </w:t>
      </w:r>
      <w:r w:rsidRPr="00503EF6">
        <w:rPr>
          <w:rFonts w:cs="Arial"/>
          <w:sz w:val="20"/>
          <w:szCs w:val="20"/>
        </w:rPr>
        <w:t>fyzických osob</w:t>
      </w:r>
      <w:r w:rsidR="0083267A">
        <w:rPr>
          <w:rFonts w:cs="Arial"/>
          <w:sz w:val="20"/>
          <w:szCs w:val="20"/>
        </w:rPr>
        <w:t xml:space="preserve"> </w:t>
      </w:r>
      <w:r w:rsidR="0083267A" w:rsidRPr="0083267A">
        <w:rPr>
          <w:rFonts w:cs="Arial"/>
          <w:sz w:val="20"/>
          <w:szCs w:val="20"/>
        </w:rPr>
        <w:t>a evidence svěřen</w:t>
      </w:r>
      <w:r w:rsidR="00EE5387">
        <w:rPr>
          <w:rFonts w:cs="Arial"/>
          <w:sz w:val="20"/>
          <w:szCs w:val="20"/>
        </w:rPr>
        <w:t>ec</w:t>
      </w:r>
      <w:r w:rsidR="0083267A" w:rsidRPr="0083267A">
        <w:rPr>
          <w:rFonts w:cs="Arial"/>
          <w:sz w:val="20"/>
          <w:szCs w:val="20"/>
        </w:rPr>
        <w:t>kých fondů a evidence údajů o skutečných majitelích</w:t>
      </w:r>
      <w:r w:rsidR="00B476C4">
        <w:rPr>
          <w:rFonts w:cs="Arial"/>
          <w:sz w:val="20"/>
          <w:szCs w:val="20"/>
        </w:rPr>
        <w:t>,</w:t>
      </w:r>
      <w:r w:rsidR="00B476C4" w:rsidRPr="00B476C4">
        <w:rPr>
          <w:rFonts w:cs="Arial"/>
          <w:sz w:val="20"/>
          <w:szCs w:val="20"/>
        </w:rPr>
        <w:t xml:space="preserve"> ve znění nařízení vlády č. 184/2019 Sb.</w:t>
      </w:r>
    </w:p>
    <w:p w14:paraId="7B261D57" w14:textId="77777777" w:rsidR="004F4FFE" w:rsidRPr="00503EF6" w:rsidRDefault="004F4FFE" w:rsidP="00211219">
      <w:pPr>
        <w:pStyle w:val="RLTextlnkuslovan"/>
        <w:widowControl w:val="0"/>
        <w:numPr>
          <w:ilvl w:val="1"/>
          <w:numId w:val="12"/>
        </w:numPr>
        <w:spacing w:before="240" w:after="0" w:line="280" w:lineRule="atLeast"/>
        <w:ind w:left="709" w:hanging="709"/>
        <w:rPr>
          <w:rFonts w:cs="Arial"/>
          <w:sz w:val="20"/>
          <w:szCs w:val="20"/>
        </w:rPr>
      </w:pPr>
      <w:r w:rsidRPr="00503EF6">
        <w:rPr>
          <w:rFonts w:cs="Arial"/>
          <w:sz w:val="20"/>
          <w:szCs w:val="20"/>
        </w:rPr>
        <w:t xml:space="preserve">Smluvní strany sjednávají, že v případě vzniku nároku Objednatele na více smluvních pokut uložených </w:t>
      </w:r>
      <w:r>
        <w:rPr>
          <w:rFonts w:cs="Arial"/>
          <w:sz w:val="20"/>
          <w:szCs w:val="20"/>
        </w:rPr>
        <w:t>Dodavatel</w:t>
      </w:r>
      <w:r w:rsidRPr="00503EF6">
        <w:rPr>
          <w:rFonts w:cs="Arial"/>
          <w:sz w:val="20"/>
          <w:szCs w:val="20"/>
        </w:rPr>
        <w:t>i podle této Smlouvy se takové pokuty sčítají.</w:t>
      </w:r>
    </w:p>
    <w:p w14:paraId="00408E3E" w14:textId="77777777" w:rsidR="004F4FFE" w:rsidRPr="00503EF6" w:rsidRDefault="004F4FFE" w:rsidP="00211219">
      <w:pPr>
        <w:pStyle w:val="RLTextlnkuslovan"/>
        <w:widowControl w:val="0"/>
        <w:numPr>
          <w:ilvl w:val="1"/>
          <w:numId w:val="12"/>
        </w:numPr>
        <w:spacing w:before="240" w:after="0" w:line="280" w:lineRule="atLeast"/>
        <w:ind w:left="709" w:hanging="709"/>
        <w:rPr>
          <w:rFonts w:cs="Arial"/>
          <w:sz w:val="20"/>
          <w:szCs w:val="20"/>
        </w:rPr>
      </w:pPr>
      <w:r w:rsidRPr="00503EF6">
        <w:rPr>
          <w:rFonts w:cs="Arial"/>
          <w:sz w:val="20"/>
          <w:szCs w:val="20"/>
        </w:rPr>
        <w:t xml:space="preserve">Není-li v této Smlouvě stanoveno jinak, </w:t>
      </w:r>
      <w:r>
        <w:rPr>
          <w:rFonts w:cs="Arial"/>
          <w:sz w:val="20"/>
          <w:szCs w:val="20"/>
        </w:rPr>
        <w:t>zaplacení</w:t>
      </w:r>
      <w:r w:rsidRPr="00503EF6">
        <w:rPr>
          <w:rFonts w:cs="Arial"/>
          <w:sz w:val="20"/>
          <w:szCs w:val="20"/>
        </w:rPr>
        <w:t xml:space="preserve"> jakékoliv smluvní pokuty nezbavuje povinnou smluvní stranu povinnosti splnit své závazky a povinnosti vyplývající z této Smlouvy a nedotýká se nároku na náhradu škody </w:t>
      </w:r>
      <w:r>
        <w:rPr>
          <w:rFonts w:cs="Arial"/>
          <w:sz w:val="20"/>
          <w:szCs w:val="20"/>
        </w:rPr>
        <w:t xml:space="preserve">či jiné újmy </w:t>
      </w:r>
      <w:r w:rsidRPr="00503EF6">
        <w:rPr>
          <w:rFonts w:cs="Arial"/>
          <w:sz w:val="20"/>
          <w:szCs w:val="20"/>
        </w:rPr>
        <w:t>v plné výši.</w:t>
      </w:r>
    </w:p>
    <w:p w14:paraId="479D88E9" w14:textId="77777777" w:rsidR="004F4FFE" w:rsidRPr="00503EF6" w:rsidRDefault="004F4FFE" w:rsidP="00211219">
      <w:pPr>
        <w:pStyle w:val="RLTextlnkuslovan"/>
        <w:widowControl w:val="0"/>
        <w:numPr>
          <w:ilvl w:val="1"/>
          <w:numId w:val="12"/>
        </w:numPr>
        <w:spacing w:before="240" w:after="0" w:line="280" w:lineRule="atLeast"/>
        <w:ind w:left="709" w:hanging="709"/>
        <w:rPr>
          <w:rFonts w:cs="Arial"/>
          <w:sz w:val="20"/>
          <w:szCs w:val="20"/>
        </w:rPr>
      </w:pPr>
      <w:r w:rsidRPr="00503EF6">
        <w:rPr>
          <w:rFonts w:cs="Arial"/>
          <w:sz w:val="20"/>
          <w:szCs w:val="20"/>
        </w:rPr>
        <w:t>Smluvní strany sjednávají, že smluvní pokuty a nároky na náhradu škody či jiné újmy jsou splatné do 30 kalendářních dnů ode dne, kdy budou stranou oprávněnou vůči straně povinné uplatněny.</w:t>
      </w:r>
    </w:p>
    <w:p w14:paraId="019A28D1" w14:textId="77777777" w:rsidR="004F4FFE" w:rsidRPr="00503EF6" w:rsidRDefault="004F4FFE" w:rsidP="00211219">
      <w:pPr>
        <w:pStyle w:val="RLTextlnkuslovan"/>
        <w:widowControl w:val="0"/>
        <w:numPr>
          <w:ilvl w:val="1"/>
          <w:numId w:val="12"/>
        </w:numPr>
        <w:spacing w:before="240" w:after="0" w:line="280" w:lineRule="atLeast"/>
        <w:ind w:left="709" w:hanging="709"/>
        <w:rPr>
          <w:rFonts w:cs="Arial"/>
          <w:sz w:val="20"/>
          <w:szCs w:val="20"/>
        </w:rPr>
      </w:pPr>
      <w:r w:rsidRPr="00503EF6">
        <w:rPr>
          <w:rFonts w:cs="Arial"/>
          <w:sz w:val="20"/>
          <w:szCs w:val="20"/>
        </w:rPr>
        <w:t>Smluvní strany sjednávají, že jakoukoliv smluvní pokutu či vzniklou škodu vyjádřitelnou v</w:t>
      </w:r>
      <w:r w:rsidR="00DE6151">
        <w:rPr>
          <w:rFonts w:cs="Arial"/>
          <w:sz w:val="20"/>
          <w:szCs w:val="20"/>
        </w:rPr>
        <w:t> </w:t>
      </w:r>
      <w:r w:rsidRPr="00503EF6">
        <w:rPr>
          <w:rFonts w:cs="Arial"/>
          <w:sz w:val="20"/>
          <w:szCs w:val="20"/>
        </w:rPr>
        <w:t xml:space="preserve">penězích je Objednatel oprávněn jednostranně započíst formou jednostranného zápočtu proti jakékoliv pohledávce (splatné či nesplatné) </w:t>
      </w:r>
      <w:r>
        <w:rPr>
          <w:rFonts w:cs="Arial"/>
          <w:sz w:val="20"/>
          <w:szCs w:val="20"/>
        </w:rPr>
        <w:t>Dodavatel</w:t>
      </w:r>
      <w:r w:rsidRPr="00503EF6">
        <w:rPr>
          <w:rFonts w:cs="Arial"/>
          <w:sz w:val="20"/>
          <w:szCs w:val="20"/>
        </w:rPr>
        <w:t xml:space="preserve">e proti Objednateli z titulu </w:t>
      </w:r>
      <w:r>
        <w:rPr>
          <w:rFonts w:cs="Arial"/>
          <w:sz w:val="20"/>
          <w:szCs w:val="20"/>
        </w:rPr>
        <w:t>zaplacení</w:t>
      </w:r>
      <w:r w:rsidRPr="00503EF6">
        <w:rPr>
          <w:rFonts w:cs="Arial"/>
          <w:sz w:val="20"/>
          <w:szCs w:val="20"/>
        </w:rPr>
        <w:t xml:space="preserve"> části </w:t>
      </w:r>
      <w:r w:rsidR="00DE6151">
        <w:rPr>
          <w:rFonts w:cs="Arial"/>
          <w:sz w:val="20"/>
          <w:szCs w:val="20"/>
        </w:rPr>
        <w:t>ceny</w:t>
      </w:r>
      <w:r w:rsidRPr="00503EF6">
        <w:rPr>
          <w:rFonts w:cs="Arial"/>
          <w:sz w:val="20"/>
          <w:szCs w:val="20"/>
        </w:rPr>
        <w:t xml:space="preserve"> za</w:t>
      </w:r>
      <w:r>
        <w:rPr>
          <w:rFonts w:cs="Arial"/>
          <w:sz w:val="20"/>
          <w:szCs w:val="20"/>
        </w:rPr>
        <w:t> </w:t>
      </w:r>
      <w:r w:rsidR="00DE6151">
        <w:rPr>
          <w:rFonts w:cs="Arial"/>
          <w:sz w:val="20"/>
          <w:szCs w:val="20"/>
        </w:rPr>
        <w:t>předmět</w:t>
      </w:r>
      <w:r w:rsidRPr="00503EF6">
        <w:rPr>
          <w:rFonts w:cs="Arial"/>
          <w:sz w:val="20"/>
          <w:szCs w:val="20"/>
        </w:rPr>
        <w:t xml:space="preserve"> plnění dle této Smlouvy.</w:t>
      </w:r>
    </w:p>
    <w:p w14:paraId="121C9772" w14:textId="77777777" w:rsidR="004F4FFE" w:rsidRDefault="004F4FFE" w:rsidP="004C0A07">
      <w:pPr>
        <w:pStyle w:val="RLTextlnkuslovan"/>
        <w:widowControl w:val="0"/>
        <w:numPr>
          <w:ilvl w:val="0"/>
          <w:numId w:val="0"/>
        </w:numPr>
        <w:spacing w:after="0" w:line="280" w:lineRule="atLeast"/>
        <w:ind w:left="567"/>
        <w:jc w:val="center"/>
        <w:rPr>
          <w:rFonts w:cs="Arial"/>
          <w:sz w:val="20"/>
          <w:szCs w:val="20"/>
        </w:rPr>
      </w:pPr>
    </w:p>
    <w:p w14:paraId="6DEAA8C2" w14:textId="77777777" w:rsidR="004C0A07" w:rsidRPr="00DE6151" w:rsidRDefault="004C0A07" w:rsidP="004C0A07">
      <w:pPr>
        <w:pStyle w:val="RLTextlnkuslovan"/>
        <w:widowControl w:val="0"/>
        <w:numPr>
          <w:ilvl w:val="0"/>
          <w:numId w:val="0"/>
        </w:numPr>
        <w:spacing w:after="0" w:line="280" w:lineRule="atLeast"/>
        <w:ind w:left="567"/>
        <w:jc w:val="center"/>
        <w:rPr>
          <w:rFonts w:cs="Arial"/>
          <w:sz w:val="20"/>
          <w:szCs w:val="20"/>
        </w:rPr>
      </w:pPr>
    </w:p>
    <w:p w14:paraId="5E591698" w14:textId="77777777" w:rsidR="004F4FFE" w:rsidRPr="00DE6151" w:rsidRDefault="004F4FFE" w:rsidP="005F14E9">
      <w:pPr>
        <w:tabs>
          <w:tab w:val="left" w:pos="0"/>
        </w:tabs>
        <w:spacing w:after="120" w:line="280" w:lineRule="atLeast"/>
        <w:jc w:val="center"/>
        <w:rPr>
          <w:rFonts w:ascii="Arial" w:hAnsi="Arial" w:cs="Arial"/>
          <w:b/>
          <w:bCs/>
        </w:rPr>
      </w:pPr>
      <w:r w:rsidRPr="00DE6151">
        <w:rPr>
          <w:rFonts w:ascii="Arial" w:hAnsi="Arial" w:cs="Arial"/>
          <w:b/>
          <w:bCs/>
        </w:rPr>
        <w:t>Článek 11</w:t>
      </w:r>
    </w:p>
    <w:p w14:paraId="1AC4AE0C" w14:textId="77777777" w:rsidR="004F4FFE" w:rsidRPr="00DE6151" w:rsidRDefault="004F4FFE" w:rsidP="00400C68">
      <w:pPr>
        <w:tabs>
          <w:tab w:val="left" w:pos="0"/>
        </w:tabs>
        <w:spacing w:line="280" w:lineRule="atLeast"/>
        <w:jc w:val="center"/>
        <w:rPr>
          <w:rFonts w:ascii="Arial" w:hAnsi="Arial" w:cs="Arial"/>
          <w:b/>
          <w:bCs/>
        </w:rPr>
      </w:pPr>
      <w:r w:rsidRPr="00DE6151">
        <w:rPr>
          <w:rFonts w:ascii="Arial" w:hAnsi="Arial" w:cs="Arial"/>
          <w:b/>
          <w:bCs/>
        </w:rPr>
        <w:t>OCHRANA OSOBNÍCH ÚDAJŮ A DŮVĚRNÝCH INFORMACÍ</w:t>
      </w:r>
    </w:p>
    <w:p w14:paraId="0655BA42" w14:textId="08621F6B" w:rsidR="001A20BE" w:rsidRDefault="001A20BE" w:rsidP="00211219">
      <w:pPr>
        <w:pStyle w:val="RLTextlnkuslovan"/>
        <w:widowControl w:val="0"/>
        <w:numPr>
          <w:ilvl w:val="1"/>
          <w:numId w:val="16"/>
        </w:numPr>
        <w:spacing w:before="240" w:after="0" w:line="280" w:lineRule="atLeast"/>
        <w:rPr>
          <w:rFonts w:cs="Arial"/>
          <w:sz w:val="20"/>
          <w:szCs w:val="20"/>
        </w:rPr>
      </w:pPr>
      <w:r w:rsidRPr="00503EF6">
        <w:rPr>
          <w:rFonts w:cs="Arial"/>
          <w:sz w:val="20"/>
          <w:szCs w:val="20"/>
        </w:rPr>
        <w:t xml:space="preserve">V případě, že při poskytování plnění </w:t>
      </w:r>
      <w:r>
        <w:rPr>
          <w:rFonts w:cs="Arial"/>
          <w:sz w:val="20"/>
          <w:szCs w:val="20"/>
        </w:rPr>
        <w:t>dle této</w:t>
      </w:r>
      <w:r w:rsidRPr="00503EF6">
        <w:rPr>
          <w:rFonts w:cs="Arial"/>
          <w:sz w:val="20"/>
          <w:szCs w:val="20"/>
        </w:rPr>
        <w:t xml:space="preserve"> Smlouvy </w:t>
      </w:r>
      <w:r>
        <w:rPr>
          <w:rFonts w:cs="Arial"/>
          <w:sz w:val="20"/>
          <w:szCs w:val="20"/>
        </w:rPr>
        <w:t>dojde</w:t>
      </w:r>
      <w:r w:rsidRPr="00503EF6">
        <w:rPr>
          <w:rFonts w:cs="Arial"/>
          <w:sz w:val="20"/>
          <w:szCs w:val="20"/>
        </w:rPr>
        <w:t xml:space="preserve"> ke zpracování osobních údajů, je tato Smlouva zároveň smlouvou o zpracování osobních údajů ve smyslu § </w:t>
      </w:r>
      <w:r w:rsidR="00273977">
        <w:rPr>
          <w:rFonts w:cs="Arial"/>
          <w:sz w:val="20"/>
          <w:szCs w:val="20"/>
        </w:rPr>
        <w:t>34</w:t>
      </w:r>
      <w:r w:rsidRPr="00503EF6">
        <w:rPr>
          <w:rFonts w:cs="Arial"/>
          <w:sz w:val="20"/>
          <w:szCs w:val="20"/>
        </w:rPr>
        <w:t xml:space="preserve"> zákona č. </w:t>
      </w:r>
      <w:r w:rsidR="00273977">
        <w:rPr>
          <w:rFonts w:cs="Arial"/>
          <w:sz w:val="20"/>
          <w:szCs w:val="20"/>
        </w:rPr>
        <w:t>110/2019</w:t>
      </w:r>
      <w:r w:rsidRPr="00503EF6">
        <w:rPr>
          <w:rFonts w:cs="Arial"/>
          <w:sz w:val="20"/>
          <w:szCs w:val="20"/>
        </w:rPr>
        <w:t xml:space="preserve"> Sb., o</w:t>
      </w:r>
      <w:r>
        <w:rPr>
          <w:rFonts w:cs="Arial"/>
          <w:sz w:val="20"/>
          <w:szCs w:val="20"/>
        </w:rPr>
        <w:t> </w:t>
      </w:r>
      <w:r w:rsidR="00AC00B5">
        <w:rPr>
          <w:rFonts w:cs="Arial"/>
          <w:sz w:val="20"/>
          <w:szCs w:val="20"/>
        </w:rPr>
        <w:t>zpracování</w:t>
      </w:r>
      <w:r w:rsidRPr="00503EF6">
        <w:rPr>
          <w:rFonts w:cs="Arial"/>
          <w:sz w:val="20"/>
          <w:szCs w:val="20"/>
        </w:rPr>
        <w:t xml:space="preserve"> osobních údajů</w:t>
      </w:r>
      <w:r>
        <w:rPr>
          <w:rFonts w:cs="Arial"/>
          <w:sz w:val="20"/>
          <w:szCs w:val="20"/>
        </w:rPr>
        <w:t>, ve znění pozdějších předpisů.</w:t>
      </w:r>
    </w:p>
    <w:p w14:paraId="21D73CC9" w14:textId="6815C5A1" w:rsidR="001A20BE" w:rsidRDefault="001A20BE" w:rsidP="00211219">
      <w:pPr>
        <w:pStyle w:val="RLTextlnkuslovan"/>
        <w:widowControl w:val="0"/>
        <w:numPr>
          <w:ilvl w:val="1"/>
          <w:numId w:val="16"/>
        </w:numPr>
        <w:spacing w:before="240" w:after="0" w:line="280" w:lineRule="atLeast"/>
        <w:rPr>
          <w:rFonts w:cs="Arial"/>
          <w:sz w:val="20"/>
          <w:szCs w:val="20"/>
        </w:rPr>
      </w:pPr>
      <w:r w:rsidRPr="00B3126B">
        <w:rPr>
          <w:rFonts w:cs="Arial"/>
          <w:sz w:val="20"/>
          <w:szCs w:val="20"/>
        </w:rPr>
        <w:t>Dodavatel je povinen zpracovávat osobní údaje v souladu se zákonem č. </w:t>
      </w:r>
      <w:r w:rsidR="00273977">
        <w:rPr>
          <w:rFonts w:cs="Arial"/>
          <w:sz w:val="20"/>
          <w:szCs w:val="20"/>
        </w:rPr>
        <w:t>110/2019</w:t>
      </w:r>
      <w:r w:rsidRPr="00B3126B">
        <w:rPr>
          <w:rFonts w:cs="Arial"/>
          <w:sz w:val="20"/>
          <w:szCs w:val="20"/>
        </w:rPr>
        <w:t xml:space="preserve"> Sb., o </w:t>
      </w:r>
      <w:r w:rsidR="00BE7616">
        <w:rPr>
          <w:rFonts w:cs="Arial"/>
          <w:sz w:val="20"/>
          <w:szCs w:val="20"/>
        </w:rPr>
        <w:t>zpracování</w:t>
      </w:r>
      <w:r w:rsidRPr="00B3126B">
        <w:rPr>
          <w:rFonts w:cs="Arial"/>
          <w:sz w:val="20"/>
          <w:szCs w:val="20"/>
        </w:rPr>
        <w:t xml:space="preserve"> osobních údajů, ve znění pozdějších předpisů,</w:t>
      </w:r>
      <w:r w:rsidR="00B476C4">
        <w:rPr>
          <w:rFonts w:cs="Arial"/>
          <w:sz w:val="20"/>
          <w:szCs w:val="20"/>
        </w:rPr>
        <w:t xml:space="preserve"> </w:t>
      </w:r>
      <w:r w:rsidRPr="00B3126B">
        <w:rPr>
          <w:rFonts w:cs="Arial"/>
          <w:sz w:val="20"/>
          <w:szCs w:val="20"/>
        </w:rPr>
        <w:t>a obecným nařízení o ochraně osobních údajů Evropského parlamentu a Rady č. 2016/679,</w:t>
      </w:r>
      <w:r w:rsidR="00B476C4">
        <w:rPr>
          <w:rFonts w:cs="Arial"/>
          <w:sz w:val="20"/>
          <w:szCs w:val="20"/>
        </w:rPr>
        <w:t xml:space="preserve"> </w:t>
      </w:r>
      <w:r w:rsidRPr="00B3126B">
        <w:rPr>
          <w:rFonts w:cs="Arial"/>
          <w:sz w:val="20"/>
          <w:szCs w:val="20"/>
        </w:rPr>
        <w:t>ze dne 27. dubna 2016, o ochraně fyzických osob v souvislosti se zpracováním osobních údajů a o volném pohybu těchto údajů (tzv. GDPR).</w:t>
      </w:r>
    </w:p>
    <w:p w14:paraId="5943B772" w14:textId="77777777" w:rsidR="004F4FFE" w:rsidRPr="00503EF6" w:rsidRDefault="004F4FFE" w:rsidP="00211219">
      <w:pPr>
        <w:pStyle w:val="RLTextlnkuslovan"/>
        <w:widowControl w:val="0"/>
        <w:numPr>
          <w:ilvl w:val="1"/>
          <w:numId w:val="16"/>
        </w:numPr>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oprávněn zpracovávat osobní údaje pouze za účelem poskytování plnění pro</w:t>
      </w:r>
      <w:r w:rsidR="00F814F7">
        <w:rPr>
          <w:rFonts w:cs="Arial"/>
          <w:sz w:val="20"/>
          <w:szCs w:val="20"/>
        </w:rPr>
        <w:t> </w:t>
      </w:r>
      <w:r w:rsidRPr="00503EF6">
        <w:rPr>
          <w:rFonts w:cs="Arial"/>
          <w:sz w:val="20"/>
          <w:szCs w:val="20"/>
        </w:rPr>
        <w:t>účely této Smlouvy a s</w:t>
      </w:r>
      <w:r w:rsidR="00F814F7">
        <w:rPr>
          <w:rFonts w:cs="Arial"/>
          <w:sz w:val="20"/>
          <w:szCs w:val="20"/>
        </w:rPr>
        <w:t> </w:t>
      </w:r>
      <w:r w:rsidRPr="00503EF6">
        <w:rPr>
          <w:rFonts w:cs="Arial"/>
          <w:sz w:val="20"/>
          <w:szCs w:val="20"/>
        </w:rPr>
        <w:t xml:space="preserve">osobními údaji je </w:t>
      </w:r>
      <w:r>
        <w:rPr>
          <w:rFonts w:cs="Arial"/>
          <w:sz w:val="20"/>
          <w:szCs w:val="20"/>
        </w:rPr>
        <w:t>Dodavatel</w:t>
      </w:r>
      <w:r w:rsidRPr="00503EF6">
        <w:rPr>
          <w:rFonts w:cs="Arial"/>
          <w:sz w:val="20"/>
          <w:szCs w:val="20"/>
        </w:rPr>
        <w:t xml:space="preserve"> oprávněn nakládat výhradně pro účely </w:t>
      </w:r>
      <w:r>
        <w:rPr>
          <w:rFonts w:cs="Arial"/>
          <w:sz w:val="20"/>
          <w:szCs w:val="20"/>
        </w:rPr>
        <w:t xml:space="preserve">poskytování </w:t>
      </w:r>
      <w:r w:rsidRPr="00503EF6">
        <w:rPr>
          <w:rFonts w:cs="Arial"/>
          <w:sz w:val="20"/>
          <w:szCs w:val="20"/>
        </w:rPr>
        <w:t xml:space="preserve">plnění dle </w:t>
      </w:r>
      <w:r>
        <w:rPr>
          <w:rFonts w:cs="Arial"/>
          <w:sz w:val="20"/>
          <w:szCs w:val="20"/>
        </w:rPr>
        <w:t xml:space="preserve">této </w:t>
      </w:r>
      <w:r w:rsidRPr="00503EF6">
        <w:rPr>
          <w:rFonts w:cs="Arial"/>
          <w:sz w:val="20"/>
          <w:szCs w:val="20"/>
        </w:rPr>
        <w:t>Smlouvy a se zachováním všech</w:t>
      </w:r>
      <w:r>
        <w:rPr>
          <w:rFonts w:cs="Arial"/>
          <w:sz w:val="20"/>
          <w:szCs w:val="20"/>
        </w:rPr>
        <w:t xml:space="preserve"> platných a účinných</w:t>
      </w:r>
      <w:r w:rsidRPr="00503EF6">
        <w:rPr>
          <w:rFonts w:cs="Arial"/>
          <w:sz w:val="20"/>
          <w:szCs w:val="20"/>
        </w:rPr>
        <w:t xml:space="preserve"> předpisů o</w:t>
      </w:r>
      <w:r w:rsidR="00400C68">
        <w:rPr>
          <w:rFonts w:cs="Arial"/>
          <w:sz w:val="20"/>
          <w:szCs w:val="20"/>
        </w:rPr>
        <w:t> </w:t>
      </w:r>
      <w:r w:rsidRPr="00503EF6">
        <w:rPr>
          <w:rFonts w:cs="Arial"/>
          <w:sz w:val="20"/>
          <w:szCs w:val="20"/>
        </w:rPr>
        <w:t>bezpečnosti ochrany osobních údajů a jejich zpracování.</w:t>
      </w:r>
    </w:p>
    <w:p w14:paraId="15E174BF" w14:textId="77777777" w:rsidR="004F4FFE" w:rsidRDefault="004F4FFE" w:rsidP="00F814F7">
      <w:pPr>
        <w:tabs>
          <w:tab w:val="left" w:pos="0"/>
        </w:tabs>
        <w:spacing w:line="280" w:lineRule="atLeast"/>
        <w:jc w:val="center"/>
        <w:rPr>
          <w:rFonts w:ascii="Arial" w:hAnsi="Arial" w:cs="Arial"/>
          <w:b/>
          <w:bCs/>
        </w:rPr>
      </w:pPr>
    </w:p>
    <w:p w14:paraId="05487F2F" w14:textId="77777777" w:rsidR="00F814F7" w:rsidRDefault="00F814F7" w:rsidP="00F814F7">
      <w:pPr>
        <w:tabs>
          <w:tab w:val="left" w:pos="0"/>
        </w:tabs>
        <w:spacing w:line="280" w:lineRule="atLeast"/>
        <w:jc w:val="center"/>
        <w:rPr>
          <w:rFonts w:ascii="Arial" w:hAnsi="Arial" w:cs="Arial"/>
          <w:b/>
          <w:bCs/>
        </w:rPr>
      </w:pPr>
    </w:p>
    <w:p w14:paraId="4943DF9A" w14:textId="77777777" w:rsidR="004F4FFE" w:rsidRPr="00DE6151" w:rsidRDefault="004F4FFE" w:rsidP="005F14E9">
      <w:pPr>
        <w:tabs>
          <w:tab w:val="left" w:pos="0"/>
        </w:tabs>
        <w:spacing w:after="120" w:line="280" w:lineRule="atLeast"/>
        <w:jc w:val="center"/>
        <w:rPr>
          <w:rFonts w:ascii="Arial" w:hAnsi="Arial" w:cs="Arial"/>
          <w:b/>
          <w:bCs/>
        </w:rPr>
      </w:pPr>
      <w:r w:rsidRPr="00DE6151">
        <w:rPr>
          <w:rFonts w:ascii="Arial" w:hAnsi="Arial" w:cs="Arial"/>
          <w:b/>
          <w:bCs/>
        </w:rPr>
        <w:t>Článek 12</w:t>
      </w:r>
    </w:p>
    <w:p w14:paraId="4BE5F342" w14:textId="77777777" w:rsidR="004F4FFE" w:rsidRPr="00DE6151" w:rsidRDefault="004F4FFE" w:rsidP="00400C68">
      <w:pPr>
        <w:tabs>
          <w:tab w:val="left" w:pos="0"/>
        </w:tabs>
        <w:spacing w:line="280" w:lineRule="atLeast"/>
        <w:jc w:val="center"/>
        <w:rPr>
          <w:rFonts w:ascii="Arial" w:hAnsi="Arial" w:cs="Arial"/>
          <w:b/>
          <w:bCs/>
        </w:rPr>
      </w:pPr>
      <w:r w:rsidRPr="00DE6151">
        <w:rPr>
          <w:rFonts w:ascii="Arial" w:hAnsi="Arial" w:cs="Arial"/>
          <w:b/>
          <w:bCs/>
        </w:rPr>
        <w:t>ÚČINNOST SMLOUVY, UKONČENÍ SMLOUVY</w:t>
      </w:r>
    </w:p>
    <w:p w14:paraId="4FB1FC6C" w14:textId="25E8A0E9" w:rsidR="00323195" w:rsidRDefault="00323195" w:rsidP="00211219">
      <w:pPr>
        <w:pStyle w:val="RLTextlnkuslovan"/>
        <w:widowControl w:val="0"/>
        <w:numPr>
          <w:ilvl w:val="1"/>
          <w:numId w:val="13"/>
        </w:numPr>
        <w:spacing w:before="240" w:after="0" w:line="280" w:lineRule="atLeast"/>
        <w:rPr>
          <w:rFonts w:cs="Arial"/>
          <w:i/>
          <w:sz w:val="20"/>
          <w:szCs w:val="20"/>
        </w:rPr>
      </w:pPr>
      <w:r>
        <w:rPr>
          <w:rFonts w:cs="Arial"/>
          <w:sz w:val="20"/>
          <w:szCs w:val="20"/>
        </w:rPr>
        <w:t>Tato smlouva nabývá platnosti</w:t>
      </w:r>
      <w:r w:rsidR="00987649">
        <w:rPr>
          <w:rFonts w:cs="Arial"/>
          <w:sz w:val="20"/>
          <w:szCs w:val="20"/>
        </w:rPr>
        <w:t xml:space="preserve"> </w:t>
      </w:r>
      <w:r>
        <w:rPr>
          <w:rFonts w:cs="Arial"/>
          <w:sz w:val="20"/>
          <w:szCs w:val="20"/>
        </w:rPr>
        <w:t>dnem jejího podpisu oběma smluvními stranami.</w:t>
      </w:r>
      <w:r w:rsidR="0083267A">
        <w:rPr>
          <w:rFonts w:cs="Arial"/>
          <w:sz w:val="20"/>
          <w:szCs w:val="20"/>
        </w:rPr>
        <w:t xml:space="preserve"> </w:t>
      </w:r>
      <w:r w:rsidR="0083267A" w:rsidRPr="0083267A">
        <w:rPr>
          <w:rFonts w:cs="Arial"/>
          <w:sz w:val="20"/>
          <w:szCs w:val="20"/>
        </w:rPr>
        <w:t>Účinnosti však tato smlouva v souladu s § 6 odst. 1 zákona o registru smluv, nabývá dnem uveřejnění v registru smluv ve smyslu § 4 zákona o registru smluv.</w:t>
      </w:r>
    </w:p>
    <w:p w14:paraId="44494E38" w14:textId="77777777" w:rsidR="004F4FFE" w:rsidRPr="00503EF6" w:rsidRDefault="004F4FFE" w:rsidP="00211219">
      <w:pPr>
        <w:pStyle w:val="RLTextlnkuslovan"/>
        <w:widowControl w:val="0"/>
        <w:numPr>
          <w:ilvl w:val="1"/>
          <w:numId w:val="13"/>
        </w:numPr>
        <w:spacing w:before="240" w:after="0" w:line="280" w:lineRule="atLeast"/>
        <w:ind w:left="709" w:hanging="709"/>
        <w:rPr>
          <w:rFonts w:cs="Arial"/>
          <w:sz w:val="20"/>
          <w:szCs w:val="20"/>
        </w:rPr>
      </w:pPr>
      <w:bookmarkStart w:id="12" w:name="_Ref360002374"/>
      <w:r w:rsidRPr="00503EF6">
        <w:rPr>
          <w:rFonts w:cs="Arial"/>
          <w:sz w:val="20"/>
          <w:szCs w:val="20"/>
        </w:rPr>
        <w:t>Objednatel je oprávněn od této Smlouvy odstoupit v případě jejího podstatného porušení ze</w:t>
      </w:r>
      <w:r w:rsidR="00DE6151">
        <w:rPr>
          <w:rFonts w:cs="Arial"/>
          <w:sz w:val="20"/>
          <w:szCs w:val="20"/>
        </w:rPr>
        <w:t> </w:t>
      </w:r>
      <w:r w:rsidRPr="00503EF6">
        <w:rPr>
          <w:rFonts w:cs="Arial"/>
          <w:sz w:val="20"/>
          <w:szCs w:val="20"/>
        </w:rPr>
        <w:t xml:space="preserve">strany </w:t>
      </w:r>
      <w:r>
        <w:rPr>
          <w:rFonts w:cs="Arial"/>
          <w:sz w:val="20"/>
          <w:szCs w:val="20"/>
        </w:rPr>
        <w:t>Dodavatel</w:t>
      </w:r>
      <w:r w:rsidRPr="00503EF6">
        <w:rPr>
          <w:rFonts w:cs="Arial"/>
          <w:sz w:val="20"/>
          <w:szCs w:val="20"/>
        </w:rPr>
        <w:t>e. Za takové podstatné porušení se považuje zejména, nikoli však výlučně:</w:t>
      </w:r>
      <w:bookmarkEnd w:id="12"/>
    </w:p>
    <w:p w14:paraId="4B4A850C" w14:textId="77777777" w:rsidR="002110DC" w:rsidRDefault="004F4FFE" w:rsidP="00211219">
      <w:pPr>
        <w:pStyle w:val="RLTextlnkuslovan"/>
        <w:widowControl w:val="0"/>
        <w:numPr>
          <w:ilvl w:val="2"/>
          <w:numId w:val="19"/>
        </w:numPr>
        <w:tabs>
          <w:tab w:val="left" w:pos="1701"/>
        </w:tabs>
        <w:spacing w:before="120" w:after="0" w:line="280" w:lineRule="atLeast"/>
        <w:ind w:left="1701" w:hanging="708"/>
        <w:rPr>
          <w:rFonts w:cs="Arial"/>
          <w:sz w:val="20"/>
          <w:szCs w:val="20"/>
        </w:rPr>
      </w:pPr>
      <w:r w:rsidRPr="00BD39A2">
        <w:rPr>
          <w:rFonts w:cs="Arial"/>
          <w:sz w:val="20"/>
          <w:szCs w:val="20"/>
        </w:rPr>
        <w:t xml:space="preserve">pokud </w:t>
      </w:r>
      <w:r>
        <w:rPr>
          <w:rFonts w:cs="Arial"/>
          <w:sz w:val="20"/>
          <w:szCs w:val="20"/>
        </w:rPr>
        <w:t>Dodavatel</w:t>
      </w:r>
      <w:r w:rsidRPr="00BD39A2">
        <w:rPr>
          <w:rFonts w:cs="Arial"/>
          <w:sz w:val="20"/>
          <w:szCs w:val="20"/>
        </w:rPr>
        <w:t xml:space="preserve"> poruší povinnosti </w:t>
      </w:r>
      <w:r>
        <w:rPr>
          <w:rFonts w:cs="Arial"/>
          <w:sz w:val="20"/>
          <w:szCs w:val="20"/>
        </w:rPr>
        <w:t>Dodavatel</w:t>
      </w:r>
      <w:r w:rsidR="00400C68">
        <w:rPr>
          <w:rFonts w:cs="Arial"/>
          <w:sz w:val="20"/>
          <w:szCs w:val="20"/>
        </w:rPr>
        <w:t>e dle článku 11 této Smlouvy či </w:t>
      </w:r>
      <w:r w:rsidRPr="00BD39A2">
        <w:rPr>
          <w:rFonts w:cs="Arial"/>
          <w:sz w:val="20"/>
          <w:szCs w:val="20"/>
        </w:rPr>
        <w:t xml:space="preserve">pokud </w:t>
      </w:r>
      <w:r>
        <w:rPr>
          <w:rFonts w:cs="Arial"/>
          <w:sz w:val="20"/>
          <w:szCs w:val="20"/>
        </w:rPr>
        <w:t>Dodavatel</w:t>
      </w:r>
      <w:r w:rsidRPr="00BD39A2">
        <w:rPr>
          <w:rFonts w:cs="Arial"/>
          <w:sz w:val="20"/>
          <w:szCs w:val="20"/>
        </w:rPr>
        <w:t xml:space="preserve"> jedná v rozporu s jakýmkoli</w:t>
      </w:r>
      <w:r w:rsidR="00400C68">
        <w:rPr>
          <w:rFonts w:cs="Arial"/>
          <w:sz w:val="20"/>
          <w:szCs w:val="20"/>
        </w:rPr>
        <w:t>v závazným právním předpisem či </w:t>
      </w:r>
      <w:r w:rsidRPr="00BD39A2">
        <w:rPr>
          <w:rFonts w:cs="Arial"/>
          <w:sz w:val="20"/>
          <w:szCs w:val="20"/>
        </w:rPr>
        <w:t>podstatně poruší pokyny Objednatele.</w:t>
      </w:r>
    </w:p>
    <w:p w14:paraId="04DEFAE0" w14:textId="07EC10E3" w:rsidR="002110DC" w:rsidRDefault="002110DC" w:rsidP="00211219">
      <w:pPr>
        <w:pStyle w:val="RLTextlnkuslovan"/>
        <w:widowControl w:val="0"/>
        <w:numPr>
          <w:ilvl w:val="2"/>
          <w:numId w:val="19"/>
        </w:numPr>
        <w:tabs>
          <w:tab w:val="left" w:pos="1701"/>
        </w:tabs>
        <w:spacing w:before="120" w:after="0" w:line="280" w:lineRule="atLeast"/>
        <w:ind w:left="1701" w:hanging="708"/>
        <w:rPr>
          <w:rFonts w:cs="Arial"/>
          <w:sz w:val="20"/>
          <w:szCs w:val="20"/>
        </w:rPr>
      </w:pPr>
      <w:r w:rsidRPr="002110DC">
        <w:rPr>
          <w:rFonts w:cs="Arial"/>
          <w:sz w:val="20"/>
          <w:szCs w:val="20"/>
        </w:rPr>
        <w:t>pokud Dodavatel do 7 kalendářních dnů ode dne prokazatelného vyžádání Objednatele nedoloží dokumenty či doklady uvedené v čl. 7 odst. 7.</w:t>
      </w:r>
      <w:r w:rsidR="001B2F20">
        <w:rPr>
          <w:rFonts w:cs="Arial"/>
          <w:sz w:val="20"/>
          <w:szCs w:val="20"/>
        </w:rPr>
        <w:t>10</w:t>
      </w:r>
      <w:r w:rsidRPr="002110DC">
        <w:rPr>
          <w:rFonts w:cs="Arial"/>
          <w:sz w:val="20"/>
          <w:szCs w:val="20"/>
        </w:rPr>
        <w:t>. této Smlouvy.</w:t>
      </w:r>
    </w:p>
    <w:p w14:paraId="06508A91" w14:textId="73C5C0A8" w:rsidR="00B218F4" w:rsidRPr="00B218F4" w:rsidRDefault="00B218F4" w:rsidP="00B218F4">
      <w:pPr>
        <w:pStyle w:val="RLTextlnkuslovan"/>
        <w:widowControl w:val="0"/>
        <w:numPr>
          <w:ilvl w:val="2"/>
          <w:numId w:val="19"/>
        </w:numPr>
        <w:tabs>
          <w:tab w:val="left" w:pos="1701"/>
        </w:tabs>
        <w:spacing w:before="120" w:after="0" w:line="280" w:lineRule="atLeast"/>
        <w:ind w:left="1701" w:hanging="708"/>
        <w:rPr>
          <w:rFonts w:cs="Arial"/>
          <w:sz w:val="20"/>
          <w:szCs w:val="20"/>
        </w:rPr>
      </w:pPr>
      <w:r>
        <w:rPr>
          <w:rFonts w:cs="Arial"/>
          <w:sz w:val="20"/>
          <w:szCs w:val="20"/>
        </w:rPr>
        <w:t xml:space="preserve">pokud Dodavatel poruší svou povinnost stanovenou v článku </w:t>
      </w:r>
      <w:r w:rsidR="009E6053">
        <w:rPr>
          <w:rFonts w:cs="Arial"/>
          <w:sz w:val="20"/>
          <w:szCs w:val="20"/>
        </w:rPr>
        <w:t xml:space="preserve">5.3., 5.5., </w:t>
      </w:r>
      <w:r>
        <w:rPr>
          <w:rFonts w:cs="Arial"/>
          <w:sz w:val="20"/>
          <w:szCs w:val="20"/>
        </w:rPr>
        <w:t xml:space="preserve">7.4., 7.6., 7.7., 7.8. či 7.9. této Smlouvy a nezjedná nápravu ani do 7 kalendářních dnů od doručení písemné výzvy Objednatele ke zjednání nápravy. </w:t>
      </w:r>
    </w:p>
    <w:p w14:paraId="63A2D735" w14:textId="77777777" w:rsidR="00B218F4" w:rsidRPr="000E4F43" w:rsidRDefault="00B218F4" w:rsidP="00B218F4">
      <w:pPr>
        <w:pStyle w:val="RLTextlnkuslovan"/>
        <w:widowControl w:val="0"/>
        <w:numPr>
          <w:ilvl w:val="1"/>
          <w:numId w:val="13"/>
        </w:numPr>
        <w:spacing w:before="240" w:after="0" w:line="280" w:lineRule="atLeast"/>
        <w:ind w:left="709" w:hanging="709"/>
        <w:rPr>
          <w:rFonts w:cs="Arial"/>
          <w:sz w:val="20"/>
          <w:szCs w:val="20"/>
        </w:rPr>
      </w:pPr>
      <w:bookmarkStart w:id="13" w:name="_Ref360002378"/>
      <w:r>
        <w:rPr>
          <w:rFonts w:cs="Arial"/>
          <w:sz w:val="20"/>
          <w:szCs w:val="20"/>
        </w:rPr>
        <w:t>Dodavatel</w:t>
      </w:r>
      <w:r w:rsidRPr="00503EF6">
        <w:rPr>
          <w:rFonts w:cs="Arial"/>
          <w:sz w:val="20"/>
          <w:szCs w:val="20"/>
        </w:rPr>
        <w:t xml:space="preserve"> je oprávněn od této Smlouvy odstoupit v případě jejího podstatného porušení ze</w:t>
      </w:r>
      <w:r>
        <w:rPr>
          <w:rFonts w:cs="Arial"/>
          <w:sz w:val="20"/>
          <w:szCs w:val="20"/>
        </w:rPr>
        <w:t> </w:t>
      </w:r>
      <w:r w:rsidRPr="00503EF6">
        <w:rPr>
          <w:rFonts w:cs="Arial"/>
          <w:sz w:val="20"/>
          <w:szCs w:val="20"/>
        </w:rPr>
        <w:t xml:space="preserve">strany Objednatele. Za takové podstatné porušení se </w:t>
      </w:r>
      <w:r>
        <w:rPr>
          <w:rFonts w:cs="Arial"/>
          <w:sz w:val="20"/>
          <w:szCs w:val="20"/>
        </w:rPr>
        <w:t>považuje prodlení Objednatele se zaplacením</w:t>
      </w:r>
      <w:r w:rsidRPr="00503EF6">
        <w:rPr>
          <w:rFonts w:cs="Arial"/>
          <w:sz w:val="20"/>
          <w:szCs w:val="20"/>
        </w:rPr>
        <w:t xml:space="preserve"> </w:t>
      </w:r>
      <w:r>
        <w:rPr>
          <w:rFonts w:cs="Arial"/>
          <w:sz w:val="20"/>
          <w:szCs w:val="20"/>
        </w:rPr>
        <w:t>Dodavatel</w:t>
      </w:r>
      <w:r w:rsidRPr="00503EF6">
        <w:rPr>
          <w:rFonts w:cs="Arial"/>
          <w:sz w:val="20"/>
          <w:szCs w:val="20"/>
        </w:rPr>
        <w:t>em řádně vystavené faktury o více než 30 kalendářních dnů po</w:t>
      </w:r>
      <w:r>
        <w:rPr>
          <w:rFonts w:cs="Arial"/>
          <w:sz w:val="20"/>
          <w:szCs w:val="20"/>
        </w:rPr>
        <w:t> </w:t>
      </w:r>
      <w:r w:rsidRPr="00503EF6">
        <w:rPr>
          <w:rFonts w:cs="Arial"/>
          <w:sz w:val="20"/>
          <w:szCs w:val="20"/>
        </w:rPr>
        <w:t xml:space="preserve">splatnosti, pokud Objednatel nezjedná nápravu ani do 10 kalendářních dnů od doručení písemného oznámení </w:t>
      </w:r>
      <w:r>
        <w:rPr>
          <w:rFonts w:cs="Arial"/>
          <w:sz w:val="20"/>
          <w:szCs w:val="20"/>
        </w:rPr>
        <w:t>Dodavatel</w:t>
      </w:r>
      <w:r w:rsidRPr="00503EF6">
        <w:rPr>
          <w:rFonts w:cs="Arial"/>
          <w:sz w:val="20"/>
          <w:szCs w:val="20"/>
        </w:rPr>
        <w:t>e o takovém prodlení s žádostí o jeho nápravu.</w:t>
      </w:r>
      <w:bookmarkEnd w:id="13"/>
      <w:r>
        <w:rPr>
          <w:rFonts w:cs="Arial"/>
          <w:sz w:val="20"/>
          <w:szCs w:val="20"/>
        </w:rPr>
        <w:t xml:space="preserve"> </w:t>
      </w:r>
      <w:r w:rsidRPr="000E4F43">
        <w:rPr>
          <w:rFonts w:cs="Arial"/>
          <w:sz w:val="20"/>
          <w:szCs w:val="20"/>
        </w:rPr>
        <w:t>Pro zamezení jakýchkoliv pochybností smluvní strany sjednávají, že oznámení se žádostí o nápravu ve smyslu tohoto článku Smlouvy může být doručeno kdykoliv po započetí prodlení jedné ze smluvních stran.</w:t>
      </w:r>
    </w:p>
    <w:p w14:paraId="39828E29" w14:textId="77777777" w:rsidR="00B218F4" w:rsidRPr="00503EF6" w:rsidRDefault="00B218F4" w:rsidP="00B218F4">
      <w:pPr>
        <w:pStyle w:val="RLTextlnkuslovan"/>
        <w:widowControl w:val="0"/>
        <w:numPr>
          <w:ilvl w:val="1"/>
          <w:numId w:val="13"/>
        </w:numPr>
        <w:spacing w:before="240" w:after="0" w:line="280" w:lineRule="atLeast"/>
        <w:ind w:left="709" w:hanging="709"/>
        <w:rPr>
          <w:rFonts w:cs="Arial"/>
          <w:sz w:val="20"/>
          <w:szCs w:val="20"/>
        </w:rPr>
      </w:pPr>
      <w:r w:rsidRPr="00503EF6">
        <w:rPr>
          <w:rFonts w:cs="Arial"/>
          <w:sz w:val="20"/>
          <w:szCs w:val="20"/>
        </w:rPr>
        <w:lastRenderedPageBreak/>
        <w:t xml:space="preserve">Objednatel je rovněž oprávněn od </w:t>
      </w:r>
      <w:r>
        <w:rPr>
          <w:rFonts w:cs="Arial"/>
          <w:sz w:val="20"/>
          <w:szCs w:val="20"/>
        </w:rPr>
        <w:t xml:space="preserve">této </w:t>
      </w:r>
      <w:r w:rsidRPr="00503EF6">
        <w:rPr>
          <w:rFonts w:cs="Arial"/>
          <w:sz w:val="20"/>
          <w:szCs w:val="20"/>
        </w:rPr>
        <w:t>Smlouvy</w:t>
      </w:r>
      <w:r w:rsidRPr="00B75D49">
        <w:rPr>
          <w:rFonts w:cs="Arial"/>
          <w:sz w:val="20"/>
          <w:szCs w:val="20"/>
        </w:rPr>
        <w:t xml:space="preserve"> </w:t>
      </w:r>
      <w:r w:rsidRPr="00503EF6">
        <w:rPr>
          <w:rFonts w:cs="Arial"/>
          <w:sz w:val="20"/>
          <w:szCs w:val="20"/>
        </w:rPr>
        <w:t xml:space="preserve">odstoupit, pokud je na majetek </w:t>
      </w:r>
      <w:r>
        <w:rPr>
          <w:rFonts w:cs="Arial"/>
          <w:sz w:val="20"/>
          <w:szCs w:val="20"/>
        </w:rPr>
        <w:t>Dodavatel</w:t>
      </w:r>
      <w:r w:rsidRPr="00503EF6">
        <w:rPr>
          <w:rFonts w:cs="Arial"/>
          <w:sz w:val="20"/>
          <w:szCs w:val="20"/>
        </w:rPr>
        <w:t xml:space="preserve">e vedeno insolvenční řízení nebo byl insolvenční návrh zamítnut pro nedostatek majetku </w:t>
      </w:r>
      <w:r>
        <w:rPr>
          <w:rFonts w:cs="Arial"/>
          <w:sz w:val="20"/>
          <w:szCs w:val="20"/>
        </w:rPr>
        <w:t>Dodavatel</w:t>
      </w:r>
      <w:r w:rsidRPr="00503EF6">
        <w:rPr>
          <w:rFonts w:cs="Arial"/>
          <w:sz w:val="20"/>
          <w:szCs w:val="20"/>
        </w:rPr>
        <w:t xml:space="preserve">e, dle zákona č. 182/2006 Sb., o úpadku a způsobech jeho řešení, ve znění pozdějších předpisů, nebo pokud </w:t>
      </w:r>
      <w:r>
        <w:rPr>
          <w:rFonts w:cs="Arial"/>
          <w:sz w:val="20"/>
          <w:szCs w:val="20"/>
        </w:rPr>
        <w:t>Dodavatel</w:t>
      </w:r>
      <w:r w:rsidRPr="00503EF6">
        <w:rPr>
          <w:rFonts w:cs="Arial"/>
          <w:sz w:val="20"/>
          <w:szCs w:val="20"/>
        </w:rPr>
        <w:t xml:space="preserve"> vstoupí do likvidace.</w:t>
      </w:r>
    </w:p>
    <w:p w14:paraId="5C809D28" w14:textId="77777777" w:rsidR="004F4FFE" w:rsidRPr="00503EF6" w:rsidRDefault="004F4FFE" w:rsidP="00211219">
      <w:pPr>
        <w:pStyle w:val="RLTextlnkuslovan"/>
        <w:widowControl w:val="0"/>
        <w:numPr>
          <w:ilvl w:val="1"/>
          <w:numId w:val="13"/>
        </w:numPr>
        <w:spacing w:before="240" w:after="0" w:line="280" w:lineRule="atLeast"/>
        <w:ind w:left="709" w:hanging="709"/>
        <w:rPr>
          <w:rFonts w:cs="Arial"/>
          <w:sz w:val="20"/>
          <w:szCs w:val="20"/>
        </w:rPr>
      </w:pPr>
      <w:r w:rsidRPr="00503EF6">
        <w:rPr>
          <w:rFonts w:cs="Arial"/>
          <w:sz w:val="20"/>
          <w:szCs w:val="20"/>
        </w:rPr>
        <w:t>Smluvní strany jsou oprávněny</w:t>
      </w:r>
      <w:r>
        <w:rPr>
          <w:rFonts w:cs="Arial"/>
          <w:sz w:val="20"/>
          <w:szCs w:val="20"/>
        </w:rPr>
        <w:t xml:space="preserve"> od této S</w:t>
      </w:r>
      <w:r w:rsidRPr="00503EF6">
        <w:rPr>
          <w:rFonts w:cs="Arial"/>
          <w:sz w:val="20"/>
          <w:szCs w:val="20"/>
        </w:rPr>
        <w:t>mlouvy odstoupit v souladu s § 2001 a násl. Občanského zákoníku.</w:t>
      </w:r>
    </w:p>
    <w:p w14:paraId="4D19E56A" w14:textId="77777777" w:rsidR="004F4FFE" w:rsidRPr="00503EF6" w:rsidRDefault="004F4FFE" w:rsidP="00211219">
      <w:pPr>
        <w:pStyle w:val="RLTextlnkuslovan"/>
        <w:widowControl w:val="0"/>
        <w:numPr>
          <w:ilvl w:val="1"/>
          <w:numId w:val="13"/>
        </w:numPr>
        <w:spacing w:before="240" w:after="0" w:line="280" w:lineRule="atLeast"/>
        <w:ind w:left="709" w:hanging="709"/>
        <w:rPr>
          <w:rFonts w:cs="Arial"/>
          <w:sz w:val="20"/>
          <w:szCs w:val="20"/>
        </w:rPr>
      </w:pPr>
      <w:r w:rsidRPr="00503EF6">
        <w:rPr>
          <w:rFonts w:cs="Arial"/>
          <w:sz w:val="20"/>
          <w:szCs w:val="20"/>
        </w:rPr>
        <w:t xml:space="preserve">Odstoupení od této Smlouvy ze strany Objednatele nesmí být spojeno s uložením jakékoliv sankce ze strany </w:t>
      </w:r>
      <w:r>
        <w:rPr>
          <w:rFonts w:cs="Arial"/>
          <w:sz w:val="20"/>
          <w:szCs w:val="20"/>
        </w:rPr>
        <w:t>Dodavatel</w:t>
      </w:r>
      <w:r w:rsidRPr="00503EF6">
        <w:rPr>
          <w:rFonts w:cs="Arial"/>
          <w:sz w:val="20"/>
          <w:szCs w:val="20"/>
        </w:rPr>
        <w:t>e k tíži Objednatele.</w:t>
      </w:r>
    </w:p>
    <w:p w14:paraId="75830432" w14:textId="77777777" w:rsidR="004F4FFE" w:rsidRPr="00503EF6" w:rsidRDefault="004F4FFE" w:rsidP="00211219">
      <w:pPr>
        <w:pStyle w:val="RLTextlnkuslovan"/>
        <w:widowControl w:val="0"/>
        <w:numPr>
          <w:ilvl w:val="1"/>
          <w:numId w:val="13"/>
        </w:numPr>
        <w:tabs>
          <w:tab w:val="left" w:pos="709"/>
        </w:tabs>
        <w:spacing w:before="240" w:after="0" w:line="280" w:lineRule="atLeast"/>
        <w:ind w:left="709" w:hanging="709"/>
        <w:rPr>
          <w:rFonts w:cs="Arial"/>
          <w:sz w:val="20"/>
          <w:szCs w:val="20"/>
        </w:rPr>
      </w:pPr>
      <w:r w:rsidRPr="00503EF6">
        <w:rPr>
          <w:rFonts w:cs="Arial"/>
          <w:sz w:val="20"/>
          <w:szCs w:val="20"/>
        </w:rPr>
        <w:t>Odstoupení od této Smlouvy je účinné dnem doručení písemného projevu oznámení o odstoupení druhé smluvní straně, a tato Smlouva zaniká dnem doručení takového oznámení s tím, že</w:t>
      </w:r>
      <w:r>
        <w:rPr>
          <w:rFonts w:cs="Arial"/>
          <w:sz w:val="20"/>
          <w:szCs w:val="20"/>
        </w:rPr>
        <w:t> </w:t>
      </w:r>
      <w:r w:rsidRPr="00503EF6">
        <w:rPr>
          <w:rFonts w:cs="Arial"/>
          <w:sz w:val="20"/>
          <w:szCs w:val="20"/>
        </w:rPr>
        <w:t>ustanovení, která mají podle zákona nebo této Smlouvy trvat i po ukončení této Smlouvy, zejména ustanovení týkající se náhrady škody, smluvních pokut, ochrany informací a</w:t>
      </w:r>
      <w:r w:rsidR="00DE6151">
        <w:rPr>
          <w:rFonts w:cs="Arial"/>
          <w:sz w:val="20"/>
          <w:szCs w:val="20"/>
        </w:rPr>
        <w:t> </w:t>
      </w:r>
      <w:r w:rsidRPr="00503EF6">
        <w:rPr>
          <w:rFonts w:cs="Arial"/>
          <w:sz w:val="20"/>
          <w:szCs w:val="20"/>
        </w:rPr>
        <w:t xml:space="preserve">řešení sporů, přetrvávají. </w:t>
      </w:r>
    </w:p>
    <w:p w14:paraId="3E44F98F" w14:textId="77777777" w:rsidR="004F4FFE" w:rsidRPr="001C0773" w:rsidRDefault="004F4FFE" w:rsidP="00211219">
      <w:pPr>
        <w:pStyle w:val="RLTextlnkuslovan"/>
        <w:widowControl w:val="0"/>
        <w:numPr>
          <w:ilvl w:val="1"/>
          <w:numId w:val="13"/>
        </w:numPr>
        <w:tabs>
          <w:tab w:val="left" w:pos="709"/>
        </w:tabs>
        <w:spacing w:before="240" w:after="0" w:line="280" w:lineRule="atLeast"/>
        <w:ind w:left="709" w:hanging="709"/>
        <w:rPr>
          <w:rFonts w:cs="Arial"/>
          <w:i/>
          <w:sz w:val="20"/>
          <w:szCs w:val="20"/>
        </w:rPr>
      </w:pPr>
      <w:r w:rsidRPr="00503EF6">
        <w:rPr>
          <w:rFonts w:cs="Arial"/>
          <w:sz w:val="20"/>
          <w:szCs w:val="20"/>
        </w:rPr>
        <w:t>Objednatel je oprávněn tuto Smlouvu vypovědět, a to i b</w:t>
      </w:r>
      <w:r w:rsidR="00072D53">
        <w:rPr>
          <w:rFonts w:cs="Arial"/>
          <w:sz w:val="20"/>
          <w:szCs w:val="20"/>
        </w:rPr>
        <w:t>ez</w:t>
      </w:r>
      <w:r w:rsidRPr="00503EF6">
        <w:rPr>
          <w:rFonts w:cs="Arial"/>
          <w:sz w:val="20"/>
          <w:szCs w:val="20"/>
        </w:rPr>
        <w:t xml:space="preserve"> udání důvodu. Výpovědní doba činí </w:t>
      </w:r>
      <w:r>
        <w:rPr>
          <w:rFonts w:cs="Arial"/>
          <w:sz w:val="20"/>
          <w:szCs w:val="20"/>
        </w:rPr>
        <w:t>14 dnů</w:t>
      </w:r>
      <w:r w:rsidRPr="002B721B">
        <w:rPr>
          <w:rFonts w:cs="Arial"/>
          <w:i/>
          <w:sz w:val="20"/>
          <w:szCs w:val="20"/>
        </w:rPr>
        <w:t xml:space="preserve"> </w:t>
      </w:r>
      <w:r w:rsidRPr="001C0773">
        <w:rPr>
          <w:rFonts w:cs="Arial"/>
          <w:sz w:val="20"/>
          <w:szCs w:val="20"/>
        </w:rPr>
        <w:t xml:space="preserve">a začíná běžet dnem následujícím po dni, ve kterém bylo písemné vyhotovení výpovědi prokazatelně doručeno </w:t>
      </w:r>
      <w:r>
        <w:rPr>
          <w:rFonts w:cs="Arial"/>
          <w:sz w:val="20"/>
          <w:szCs w:val="20"/>
        </w:rPr>
        <w:t>Dodavatel</w:t>
      </w:r>
      <w:r w:rsidRPr="001C0773">
        <w:rPr>
          <w:rFonts w:cs="Arial"/>
          <w:sz w:val="20"/>
          <w:szCs w:val="20"/>
        </w:rPr>
        <w:t>i.</w:t>
      </w:r>
    </w:p>
    <w:p w14:paraId="7726C57A" w14:textId="77777777" w:rsidR="004F4FFE" w:rsidRPr="006B20DD" w:rsidRDefault="004F4FFE" w:rsidP="00211219">
      <w:pPr>
        <w:pStyle w:val="RLTextlnkuslovan"/>
        <w:widowControl w:val="0"/>
        <w:numPr>
          <w:ilvl w:val="1"/>
          <w:numId w:val="13"/>
        </w:numPr>
        <w:tabs>
          <w:tab w:val="left" w:pos="709"/>
        </w:tabs>
        <w:spacing w:before="240" w:after="0" w:line="280" w:lineRule="atLeast"/>
        <w:ind w:left="709" w:hanging="709"/>
        <w:rPr>
          <w:rFonts w:cs="Arial"/>
          <w:sz w:val="20"/>
          <w:szCs w:val="20"/>
        </w:rPr>
      </w:pPr>
      <w:r>
        <w:rPr>
          <w:rFonts w:cs="Arial"/>
          <w:sz w:val="20"/>
          <w:szCs w:val="20"/>
        </w:rPr>
        <w:t>Dodavatel</w:t>
      </w:r>
      <w:r w:rsidRPr="00503EF6">
        <w:rPr>
          <w:rFonts w:cs="Arial"/>
          <w:sz w:val="20"/>
          <w:szCs w:val="20"/>
        </w:rPr>
        <w:t xml:space="preserve"> je povinen poskytnout Objednateli v případě předčasného ukončení této Smlouvy nezbytnou součinnost tak, aby Objednateli nevznikala škoda či jiná újma.</w:t>
      </w:r>
    </w:p>
    <w:p w14:paraId="2572D40E" w14:textId="77777777" w:rsidR="00B606BF" w:rsidRDefault="00B606BF" w:rsidP="00B606BF">
      <w:pPr>
        <w:tabs>
          <w:tab w:val="left" w:pos="0"/>
        </w:tabs>
        <w:spacing w:line="280" w:lineRule="atLeast"/>
        <w:jc w:val="center"/>
        <w:rPr>
          <w:rFonts w:ascii="Arial" w:hAnsi="Arial" w:cs="Arial"/>
          <w:b/>
          <w:bCs/>
        </w:rPr>
      </w:pPr>
    </w:p>
    <w:p w14:paraId="413DE4F1" w14:textId="77777777" w:rsidR="00B606BF" w:rsidRDefault="00B606BF" w:rsidP="00B606BF">
      <w:pPr>
        <w:tabs>
          <w:tab w:val="left" w:pos="0"/>
        </w:tabs>
        <w:spacing w:line="280" w:lineRule="atLeast"/>
        <w:jc w:val="center"/>
        <w:rPr>
          <w:rFonts w:ascii="Arial" w:hAnsi="Arial" w:cs="Arial"/>
          <w:b/>
          <w:bCs/>
        </w:rPr>
      </w:pPr>
    </w:p>
    <w:p w14:paraId="7E84D2CE" w14:textId="77777777" w:rsidR="004F4FFE" w:rsidRPr="00DE6151" w:rsidRDefault="004F4FFE" w:rsidP="005F14E9">
      <w:pPr>
        <w:tabs>
          <w:tab w:val="left" w:pos="0"/>
        </w:tabs>
        <w:spacing w:after="120" w:line="280" w:lineRule="atLeast"/>
        <w:jc w:val="center"/>
        <w:rPr>
          <w:rFonts w:ascii="Arial" w:hAnsi="Arial" w:cs="Arial"/>
          <w:b/>
          <w:bCs/>
        </w:rPr>
      </w:pPr>
      <w:r w:rsidRPr="00DE6151">
        <w:rPr>
          <w:rFonts w:ascii="Arial" w:hAnsi="Arial" w:cs="Arial"/>
          <w:b/>
          <w:bCs/>
        </w:rPr>
        <w:t>Článek 13</w:t>
      </w:r>
    </w:p>
    <w:p w14:paraId="48982032" w14:textId="77777777" w:rsidR="004F4FFE" w:rsidRPr="00DE6151" w:rsidRDefault="004F4FFE" w:rsidP="00400C68">
      <w:pPr>
        <w:tabs>
          <w:tab w:val="left" w:pos="0"/>
        </w:tabs>
        <w:spacing w:line="280" w:lineRule="atLeast"/>
        <w:jc w:val="center"/>
        <w:rPr>
          <w:rFonts w:ascii="Arial" w:hAnsi="Arial" w:cs="Arial"/>
          <w:b/>
          <w:bCs/>
        </w:rPr>
      </w:pPr>
      <w:r w:rsidRPr="00DE6151">
        <w:rPr>
          <w:rFonts w:ascii="Arial" w:hAnsi="Arial" w:cs="Arial"/>
          <w:b/>
          <w:bCs/>
        </w:rPr>
        <w:t>ZÁVĚREČNÁ USTANOVENÍ</w:t>
      </w:r>
    </w:p>
    <w:p w14:paraId="0F1805A5" w14:textId="77777777" w:rsidR="004F4FFE" w:rsidRPr="00503EF6" w:rsidRDefault="004F4FFE" w:rsidP="00211219">
      <w:pPr>
        <w:pStyle w:val="RLTextlnkuslovan"/>
        <w:widowControl w:val="0"/>
        <w:numPr>
          <w:ilvl w:val="1"/>
          <w:numId w:val="18"/>
        </w:numPr>
        <w:spacing w:before="240" w:after="0" w:line="280" w:lineRule="atLeast"/>
        <w:ind w:left="709" w:hanging="709"/>
        <w:rPr>
          <w:rFonts w:cs="Arial"/>
          <w:sz w:val="20"/>
          <w:szCs w:val="20"/>
        </w:rPr>
      </w:pPr>
      <w:r w:rsidRPr="00DE6151">
        <w:rPr>
          <w:rFonts w:cs="Arial"/>
          <w:sz w:val="20"/>
          <w:szCs w:val="20"/>
        </w:rPr>
        <w:t>Nestanoví-li tato Smlouva jinak, je možné ji měnit pouze písemnou dohodou smluvních stran</w:t>
      </w:r>
      <w:r w:rsidRPr="00503EF6">
        <w:rPr>
          <w:rFonts w:cs="Arial"/>
          <w:sz w:val="20"/>
          <w:szCs w:val="20"/>
        </w:rPr>
        <w:t xml:space="preserve"> ve</w:t>
      </w:r>
      <w:r>
        <w:rPr>
          <w:rFonts w:cs="Arial"/>
          <w:sz w:val="20"/>
          <w:szCs w:val="20"/>
        </w:rPr>
        <w:t> </w:t>
      </w:r>
      <w:r w:rsidRPr="00503EF6">
        <w:rPr>
          <w:rFonts w:cs="Arial"/>
          <w:sz w:val="20"/>
          <w:szCs w:val="20"/>
        </w:rPr>
        <w:t xml:space="preserve">formě vzestupně číslovaných dodatků této Smlouvy. </w:t>
      </w:r>
    </w:p>
    <w:p w14:paraId="279D3880" w14:textId="77777777" w:rsidR="004F4FFE" w:rsidRDefault="004F4FFE" w:rsidP="00211219">
      <w:pPr>
        <w:pStyle w:val="RLTextlnkuslovan"/>
        <w:widowControl w:val="0"/>
        <w:numPr>
          <w:ilvl w:val="1"/>
          <w:numId w:val="18"/>
        </w:numPr>
        <w:spacing w:before="240" w:after="0" w:line="280" w:lineRule="atLeast"/>
        <w:ind w:left="709" w:hanging="709"/>
        <w:rPr>
          <w:rFonts w:cs="Arial"/>
          <w:sz w:val="20"/>
          <w:szCs w:val="20"/>
        </w:rPr>
      </w:pPr>
      <w:r w:rsidRPr="00503EF6">
        <w:rPr>
          <w:rFonts w:cs="Arial"/>
          <w:sz w:val="20"/>
          <w:szCs w:val="20"/>
        </w:rPr>
        <w:t>Veškerá práva a povinnosti vyplývající z této Smlouvy přecházejí, pokud to povaha těchto práv a povinností nevylučuje, na právní nástupce smluvních stran.</w:t>
      </w:r>
    </w:p>
    <w:p w14:paraId="558D4AC2" w14:textId="32055315" w:rsidR="004F4FFE" w:rsidRPr="00B218F4" w:rsidRDefault="00B218F4" w:rsidP="00B218F4">
      <w:pPr>
        <w:pStyle w:val="RLTextlnkuslovan"/>
        <w:widowControl w:val="0"/>
        <w:numPr>
          <w:ilvl w:val="1"/>
          <w:numId w:val="18"/>
        </w:numPr>
        <w:spacing w:before="240" w:after="0" w:line="280" w:lineRule="atLeast"/>
        <w:ind w:left="709" w:hanging="709"/>
        <w:rPr>
          <w:rFonts w:cs="Arial"/>
          <w:sz w:val="20"/>
          <w:szCs w:val="20"/>
        </w:rPr>
      </w:pPr>
      <w:r w:rsidRPr="00503EF6">
        <w:rPr>
          <w:rFonts w:cs="Arial"/>
          <w:sz w:val="20"/>
          <w:szCs w:val="20"/>
        </w:rPr>
        <w:t>Práva a povinnosti vzniklé na základě této Smlouvy nebo v souvislosti s ní</w:t>
      </w:r>
      <w:r>
        <w:rPr>
          <w:rFonts w:cs="Arial"/>
          <w:sz w:val="20"/>
          <w:szCs w:val="20"/>
        </w:rPr>
        <w:t xml:space="preserve"> a vztahy mezi smluvními stranami touto Smlouvou výslovně neupravené </w:t>
      </w:r>
      <w:r w:rsidRPr="00503EF6">
        <w:rPr>
          <w:rFonts w:cs="Arial"/>
          <w:sz w:val="20"/>
          <w:szCs w:val="20"/>
        </w:rPr>
        <w:t xml:space="preserve">se řídí </w:t>
      </w:r>
      <w:r>
        <w:rPr>
          <w:rFonts w:cs="Arial"/>
          <w:sz w:val="20"/>
          <w:szCs w:val="20"/>
        </w:rPr>
        <w:t>platnými a účinnými právními předpisy České republiky</w:t>
      </w:r>
      <w:r w:rsidRPr="00503EF6">
        <w:rPr>
          <w:rFonts w:cs="Arial"/>
          <w:sz w:val="20"/>
          <w:szCs w:val="20"/>
        </w:rPr>
        <w:t>, zejména Občanským zákoníkem.</w:t>
      </w:r>
    </w:p>
    <w:p w14:paraId="2879E086" w14:textId="77777777" w:rsidR="004F4FFE" w:rsidRPr="00503EF6" w:rsidRDefault="004F4FFE" w:rsidP="00211219">
      <w:pPr>
        <w:pStyle w:val="RLTextlnkuslovan"/>
        <w:widowControl w:val="0"/>
        <w:numPr>
          <w:ilvl w:val="1"/>
          <w:numId w:val="18"/>
        </w:numPr>
        <w:spacing w:before="240" w:after="0" w:line="280" w:lineRule="atLeast"/>
        <w:ind w:left="709" w:hanging="709"/>
        <w:rPr>
          <w:rFonts w:cs="Arial"/>
          <w:bCs/>
          <w:iCs/>
          <w:sz w:val="20"/>
          <w:szCs w:val="20"/>
        </w:rPr>
      </w:pPr>
      <w:r w:rsidRPr="00503EF6">
        <w:rPr>
          <w:rFonts w:cs="Arial"/>
          <w:sz w:val="20"/>
          <w:szCs w:val="20"/>
        </w:rPr>
        <w:t>Smluvní strany se zavazují vyvinout maximální úsilí k odstranění vzájemných sporů vzniklých na</w:t>
      </w:r>
      <w:r>
        <w:rPr>
          <w:rFonts w:cs="Arial"/>
          <w:sz w:val="20"/>
          <w:szCs w:val="20"/>
        </w:rPr>
        <w:t> </w:t>
      </w:r>
      <w:r w:rsidRPr="00503EF6">
        <w:rPr>
          <w:rFonts w:cs="Arial"/>
          <w:sz w:val="20"/>
          <w:szCs w:val="20"/>
        </w:rPr>
        <w:t xml:space="preserve">základě této Smlouvy nebo v souvislosti s touto Smlouvou a k jejich vyřešení. Nedohodnou-li se smluvní strany na způsobu řešení vzájemného sporu, spor bude rozhodován </w:t>
      </w:r>
      <w:r w:rsidRPr="00503EF6">
        <w:rPr>
          <w:rFonts w:cs="Arial"/>
          <w:bCs/>
          <w:iCs/>
          <w:sz w:val="20"/>
          <w:szCs w:val="20"/>
        </w:rPr>
        <w:t>věcně a místně příslušné soudy České republiky.</w:t>
      </w:r>
    </w:p>
    <w:p w14:paraId="66A74BAB" w14:textId="77777777" w:rsidR="004F4FFE" w:rsidRPr="00503EF6" w:rsidRDefault="004F4FFE" w:rsidP="00211219">
      <w:pPr>
        <w:pStyle w:val="RLTextlnkuslovan"/>
        <w:widowControl w:val="0"/>
        <w:numPr>
          <w:ilvl w:val="1"/>
          <w:numId w:val="18"/>
        </w:numPr>
        <w:spacing w:before="240" w:after="0" w:line="280" w:lineRule="atLeast"/>
        <w:ind w:left="709" w:hanging="709"/>
        <w:rPr>
          <w:rFonts w:cs="Arial"/>
          <w:bCs/>
          <w:iCs/>
          <w:sz w:val="20"/>
          <w:szCs w:val="20"/>
        </w:rPr>
      </w:pPr>
      <w:r w:rsidRPr="00503EF6">
        <w:rPr>
          <w:rFonts w:cs="Arial"/>
          <w:bCs/>
          <w:iCs/>
          <w:sz w:val="20"/>
          <w:szCs w:val="20"/>
        </w:rPr>
        <w:t>Vztahy mezi smluvními stranami touto Smlouvou výslovně neupravené se řídí platnými a účinnými právními předpisy České republiky, zejména Občanským zákoníkem.</w:t>
      </w:r>
    </w:p>
    <w:p w14:paraId="3B0EDAE7" w14:textId="0770EFB3" w:rsidR="004F4FFE" w:rsidRPr="00503EF6" w:rsidRDefault="004F4FFE" w:rsidP="00211219">
      <w:pPr>
        <w:pStyle w:val="RLTextlnkuslovan"/>
        <w:widowControl w:val="0"/>
        <w:numPr>
          <w:ilvl w:val="1"/>
          <w:numId w:val="18"/>
        </w:numPr>
        <w:spacing w:before="240" w:after="0" w:line="280" w:lineRule="atLeast"/>
        <w:ind w:left="709" w:hanging="709"/>
        <w:rPr>
          <w:rFonts w:cs="Arial"/>
          <w:sz w:val="20"/>
          <w:szCs w:val="20"/>
        </w:rPr>
      </w:pPr>
      <w:r w:rsidRPr="00503EF6">
        <w:rPr>
          <w:rFonts w:cs="Arial"/>
          <w:sz w:val="20"/>
          <w:szCs w:val="20"/>
        </w:rPr>
        <w:t xml:space="preserve">Tato Smlouva se uzavírá </w:t>
      </w:r>
      <w:r w:rsidR="00A67B5C" w:rsidRPr="00982C48">
        <w:rPr>
          <w:rFonts w:cs="Arial"/>
          <w:sz w:val="20"/>
          <w:szCs w:val="20"/>
        </w:rPr>
        <w:t>elektronicky</w:t>
      </w:r>
      <w:r w:rsidRPr="00503EF6">
        <w:rPr>
          <w:rFonts w:cs="Arial"/>
          <w:sz w:val="20"/>
          <w:szCs w:val="20"/>
        </w:rPr>
        <w:t>.</w:t>
      </w:r>
    </w:p>
    <w:p w14:paraId="43F0AC74" w14:textId="77777777" w:rsidR="004F4FFE" w:rsidRDefault="004F4FFE" w:rsidP="00211219">
      <w:pPr>
        <w:pStyle w:val="RLTextlnkuslovan"/>
        <w:widowControl w:val="0"/>
        <w:numPr>
          <w:ilvl w:val="1"/>
          <w:numId w:val="18"/>
        </w:numPr>
        <w:spacing w:before="240" w:after="0" w:line="280" w:lineRule="atLeast"/>
        <w:ind w:left="709" w:hanging="709"/>
        <w:rPr>
          <w:rFonts w:cs="Arial"/>
          <w:sz w:val="20"/>
          <w:szCs w:val="20"/>
        </w:rPr>
      </w:pPr>
      <w:r w:rsidRPr="00503EF6">
        <w:rPr>
          <w:rFonts w:cs="Arial"/>
          <w:sz w:val="20"/>
          <w:szCs w:val="20"/>
        </w:rPr>
        <w:t>Smluvní strany výslovně prohlašují, že si tuto Smlouvu přečetly, že byla sepsána podle jejich pravé a svobodné vůle a nebyla ujednána v tísni, nebo za nápadně nevýhodných podmínek, což stvrzují svými podpisy.</w:t>
      </w:r>
    </w:p>
    <w:p w14:paraId="0314C47F" w14:textId="77777777" w:rsidR="004F4FFE" w:rsidRDefault="004F4FFE" w:rsidP="00211219">
      <w:pPr>
        <w:pStyle w:val="RLTextlnkuslovan"/>
        <w:widowControl w:val="0"/>
        <w:numPr>
          <w:ilvl w:val="1"/>
          <w:numId w:val="18"/>
        </w:numPr>
        <w:spacing w:before="240" w:after="0" w:line="280" w:lineRule="atLeast"/>
        <w:ind w:left="709" w:hanging="709"/>
        <w:rPr>
          <w:rFonts w:cs="Arial"/>
          <w:sz w:val="20"/>
          <w:szCs w:val="20"/>
        </w:rPr>
      </w:pPr>
      <w:r>
        <w:rPr>
          <w:rFonts w:cs="Arial"/>
          <w:sz w:val="20"/>
          <w:szCs w:val="20"/>
        </w:rPr>
        <w:lastRenderedPageBreak/>
        <w:t>Nedílnou součástí této Smlouvy tvoří tyto přílohy:</w:t>
      </w:r>
    </w:p>
    <w:p w14:paraId="4EC2F442" w14:textId="300B9CC2" w:rsidR="004F4FFE" w:rsidRDefault="004F4FFE" w:rsidP="00400C68">
      <w:pPr>
        <w:pStyle w:val="RLTextlnkuslovan"/>
        <w:widowControl w:val="0"/>
        <w:numPr>
          <w:ilvl w:val="0"/>
          <w:numId w:val="0"/>
        </w:numPr>
        <w:spacing w:before="60" w:after="0" w:line="280" w:lineRule="atLeast"/>
        <w:ind w:left="993"/>
        <w:rPr>
          <w:rFonts w:cs="Arial"/>
          <w:sz w:val="20"/>
          <w:szCs w:val="20"/>
        </w:rPr>
      </w:pPr>
      <w:r>
        <w:rPr>
          <w:rFonts w:cs="Arial"/>
          <w:sz w:val="20"/>
          <w:szCs w:val="20"/>
        </w:rPr>
        <w:t xml:space="preserve">Příloha č. 1 – Specifikace předmětu </w:t>
      </w:r>
      <w:r w:rsidR="001A20BE">
        <w:rPr>
          <w:rFonts w:cs="Arial"/>
          <w:sz w:val="20"/>
          <w:szCs w:val="20"/>
        </w:rPr>
        <w:t>Smlouvy</w:t>
      </w:r>
      <w:r w:rsidR="00EF28DC">
        <w:rPr>
          <w:rFonts w:cs="Arial"/>
          <w:sz w:val="20"/>
          <w:szCs w:val="20"/>
        </w:rPr>
        <w:t xml:space="preserve"> </w:t>
      </w:r>
    </w:p>
    <w:p w14:paraId="282163B1" w14:textId="77777777" w:rsidR="004F4FFE" w:rsidRDefault="004F4FFE" w:rsidP="00400C68">
      <w:pPr>
        <w:pStyle w:val="RLTextlnkuslovan"/>
        <w:widowControl w:val="0"/>
        <w:numPr>
          <w:ilvl w:val="0"/>
          <w:numId w:val="0"/>
        </w:numPr>
        <w:spacing w:before="60" w:after="0" w:line="280" w:lineRule="atLeast"/>
        <w:ind w:left="993"/>
        <w:rPr>
          <w:rFonts w:cs="Arial"/>
          <w:sz w:val="20"/>
          <w:szCs w:val="20"/>
        </w:rPr>
      </w:pPr>
    </w:p>
    <w:tbl>
      <w:tblPr>
        <w:tblW w:w="0" w:type="auto"/>
        <w:tblLook w:val="04A0" w:firstRow="1" w:lastRow="0" w:firstColumn="1" w:lastColumn="0" w:noHBand="0" w:noVBand="1"/>
      </w:tblPr>
      <w:tblGrid>
        <w:gridCol w:w="4535"/>
        <w:gridCol w:w="4535"/>
      </w:tblGrid>
      <w:tr w:rsidR="004F4FFE" w:rsidRPr="00DE6151" w14:paraId="6A18BB8B" w14:textId="77777777" w:rsidTr="00703642">
        <w:tc>
          <w:tcPr>
            <w:tcW w:w="4605" w:type="dxa"/>
            <w:hideMark/>
          </w:tcPr>
          <w:p w14:paraId="23FA545F" w14:textId="77777777" w:rsidR="004F4FFE" w:rsidRPr="00DE6151" w:rsidRDefault="004F4FFE" w:rsidP="005F14E9">
            <w:pPr>
              <w:spacing w:line="280" w:lineRule="atLeast"/>
              <w:jc w:val="center"/>
              <w:rPr>
                <w:rFonts w:ascii="Arial" w:eastAsia="Calibri" w:hAnsi="Arial" w:cs="Arial"/>
              </w:rPr>
            </w:pPr>
          </w:p>
          <w:p w14:paraId="55837689" w14:textId="77777777" w:rsidR="004F4FFE" w:rsidRPr="00DE6151" w:rsidRDefault="004F4FFE" w:rsidP="005F14E9">
            <w:pPr>
              <w:spacing w:line="280" w:lineRule="atLeast"/>
              <w:jc w:val="center"/>
              <w:rPr>
                <w:rFonts w:ascii="Arial" w:eastAsia="Calibri" w:hAnsi="Arial" w:cs="Arial"/>
              </w:rPr>
            </w:pPr>
            <w:r w:rsidRPr="00DE6151">
              <w:rPr>
                <w:rFonts w:ascii="Arial" w:eastAsia="Calibri" w:hAnsi="Arial" w:cs="Arial"/>
              </w:rPr>
              <w:t>Za Objednatele:</w:t>
            </w:r>
          </w:p>
          <w:p w14:paraId="2F673E30" w14:textId="77777777" w:rsidR="004F4FFE" w:rsidRPr="00DE6151" w:rsidRDefault="004F4FFE" w:rsidP="005F14E9">
            <w:pPr>
              <w:spacing w:line="280" w:lineRule="atLeast"/>
              <w:jc w:val="center"/>
              <w:rPr>
                <w:rFonts w:ascii="Arial" w:eastAsia="Calibri" w:hAnsi="Arial" w:cs="Arial"/>
              </w:rPr>
            </w:pPr>
          </w:p>
          <w:p w14:paraId="26C977CE" w14:textId="77777777" w:rsidR="004F4FFE" w:rsidRPr="00DE6151" w:rsidRDefault="004F4FFE" w:rsidP="005F14E9">
            <w:pPr>
              <w:spacing w:line="280" w:lineRule="atLeast"/>
              <w:jc w:val="center"/>
              <w:rPr>
                <w:rFonts w:ascii="Arial" w:eastAsia="Calibri" w:hAnsi="Arial" w:cs="Arial"/>
              </w:rPr>
            </w:pPr>
            <w:r w:rsidRPr="00DE6151">
              <w:rPr>
                <w:rFonts w:ascii="Arial" w:eastAsia="Calibri" w:hAnsi="Arial" w:cs="Arial"/>
              </w:rPr>
              <w:t>V Praze dne ______________</w:t>
            </w:r>
          </w:p>
        </w:tc>
        <w:tc>
          <w:tcPr>
            <w:tcW w:w="4605" w:type="dxa"/>
            <w:hideMark/>
          </w:tcPr>
          <w:p w14:paraId="1A05CE70" w14:textId="77777777" w:rsidR="004F4FFE" w:rsidRPr="00DE6151" w:rsidRDefault="004F4FFE" w:rsidP="005F14E9">
            <w:pPr>
              <w:spacing w:line="280" w:lineRule="atLeast"/>
              <w:jc w:val="center"/>
              <w:rPr>
                <w:rFonts w:ascii="Arial" w:eastAsia="Calibri" w:hAnsi="Arial" w:cs="Arial"/>
              </w:rPr>
            </w:pPr>
          </w:p>
          <w:p w14:paraId="6BCD65CB" w14:textId="77777777" w:rsidR="004F4FFE" w:rsidRPr="00DE6151" w:rsidRDefault="004F4FFE" w:rsidP="005F14E9">
            <w:pPr>
              <w:spacing w:line="280" w:lineRule="atLeast"/>
              <w:jc w:val="center"/>
              <w:rPr>
                <w:rFonts w:ascii="Arial" w:eastAsia="Calibri" w:hAnsi="Arial" w:cs="Arial"/>
              </w:rPr>
            </w:pPr>
            <w:r w:rsidRPr="00DE6151">
              <w:rPr>
                <w:rFonts w:ascii="Arial" w:eastAsia="Calibri" w:hAnsi="Arial" w:cs="Arial"/>
              </w:rPr>
              <w:t>Za Dodavatele:</w:t>
            </w:r>
          </w:p>
          <w:p w14:paraId="41C7050C" w14:textId="77777777" w:rsidR="004F4FFE" w:rsidRPr="00DE6151" w:rsidRDefault="004F4FFE" w:rsidP="005F14E9">
            <w:pPr>
              <w:spacing w:line="280" w:lineRule="atLeast"/>
              <w:jc w:val="center"/>
              <w:rPr>
                <w:rFonts w:ascii="Arial" w:eastAsia="Calibri" w:hAnsi="Arial" w:cs="Arial"/>
              </w:rPr>
            </w:pPr>
          </w:p>
          <w:p w14:paraId="0B197135" w14:textId="77777777" w:rsidR="004F4FFE" w:rsidRPr="00DE6151" w:rsidRDefault="004F4FFE" w:rsidP="005F14E9">
            <w:pPr>
              <w:spacing w:line="280" w:lineRule="atLeast"/>
              <w:jc w:val="center"/>
              <w:rPr>
                <w:rFonts w:ascii="Arial" w:eastAsia="Calibri" w:hAnsi="Arial" w:cs="Arial"/>
              </w:rPr>
            </w:pPr>
            <w:r w:rsidRPr="00DE6151">
              <w:rPr>
                <w:rFonts w:ascii="Arial" w:eastAsia="Calibri" w:hAnsi="Arial" w:cs="Arial"/>
              </w:rPr>
              <w:t>V _________ dne ___________</w:t>
            </w:r>
          </w:p>
        </w:tc>
      </w:tr>
      <w:tr w:rsidR="004F4FFE" w:rsidRPr="00DE6151" w14:paraId="6AF38E71" w14:textId="77777777" w:rsidTr="00703642">
        <w:tc>
          <w:tcPr>
            <w:tcW w:w="4605" w:type="dxa"/>
          </w:tcPr>
          <w:p w14:paraId="51DFB3AA" w14:textId="77777777" w:rsidR="004F4FFE" w:rsidRPr="00DE6151" w:rsidRDefault="004F4FFE" w:rsidP="005F14E9">
            <w:pPr>
              <w:spacing w:line="280" w:lineRule="atLeast"/>
              <w:jc w:val="center"/>
              <w:rPr>
                <w:rFonts w:ascii="Arial" w:eastAsia="Calibri" w:hAnsi="Arial" w:cs="Arial"/>
              </w:rPr>
            </w:pPr>
          </w:p>
          <w:p w14:paraId="0DFC5761" w14:textId="77777777" w:rsidR="004F4FFE" w:rsidRPr="00DE6151" w:rsidRDefault="004F4FFE" w:rsidP="005F14E9">
            <w:pPr>
              <w:spacing w:line="280" w:lineRule="atLeast"/>
              <w:jc w:val="center"/>
              <w:rPr>
                <w:rFonts w:ascii="Arial" w:eastAsia="Calibri" w:hAnsi="Arial" w:cs="Arial"/>
              </w:rPr>
            </w:pPr>
          </w:p>
          <w:p w14:paraId="24B0D6D1" w14:textId="77777777" w:rsidR="004F4FFE" w:rsidRPr="00DE6151" w:rsidRDefault="004F4FFE" w:rsidP="005F14E9">
            <w:pPr>
              <w:spacing w:line="280" w:lineRule="atLeast"/>
              <w:jc w:val="center"/>
              <w:rPr>
                <w:rFonts w:ascii="Arial" w:eastAsia="Calibri" w:hAnsi="Arial" w:cs="Arial"/>
              </w:rPr>
            </w:pPr>
            <w:r w:rsidRPr="00DE6151">
              <w:rPr>
                <w:rFonts w:ascii="Arial" w:eastAsia="Calibri" w:hAnsi="Arial" w:cs="Arial"/>
              </w:rPr>
              <w:t>___________________________________</w:t>
            </w:r>
          </w:p>
          <w:p w14:paraId="2F2DDAB5" w14:textId="67A4B4E9" w:rsidR="00690922" w:rsidRDefault="00040F9B" w:rsidP="005F14E9">
            <w:pPr>
              <w:spacing w:line="280" w:lineRule="atLeast"/>
              <w:jc w:val="center"/>
              <w:rPr>
                <w:rFonts w:ascii="Arial" w:hAnsi="Arial" w:cs="Arial"/>
              </w:rPr>
            </w:pPr>
            <w:r>
              <w:rPr>
                <w:rFonts w:ascii="Arial" w:hAnsi="Arial" w:cs="Arial"/>
              </w:rPr>
              <w:t>F</w:t>
            </w:r>
            <w:r>
              <w:rPr>
                <w:rFonts w:ascii="Arial" w:hAnsi="Arial"/>
              </w:rPr>
              <w:t>ilip Kůt, DiS</w:t>
            </w:r>
          </w:p>
          <w:p w14:paraId="0D2C0FDF" w14:textId="38A01757" w:rsidR="004F4FFE" w:rsidRPr="00DE6151" w:rsidRDefault="00690922" w:rsidP="005F14E9">
            <w:pPr>
              <w:spacing w:line="280" w:lineRule="atLeast"/>
              <w:jc w:val="center"/>
              <w:rPr>
                <w:rFonts w:ascii="Arial" w:hAnsi="Arial" w:cs="Arial"/>
              </w:rPr>
            </w:pPr>
            <w:r>
              <w:rPr>
                <w:rFonts w:ascii="Arial" w:hAnsi="Arial" w:cs="Arial"/>
              </w:rPr>
              <w:t xml:space="preserve">ředitel odboru </w:t>
            </w:r>
            <w:r w:rsidR="00040F9B">
              <w:rPr>
                <w:rFonts w:ascii="Arial" w:hAnsi="Arial" w:cs="Arial"/>
              </w:rPr>
              <w:t>tiskového</w:t>
            </w:r>
          </w:p>
          <w:p w14:paraId="6E69A7BD" w14:textId="77777777" w:rsidR="004F4FFE" w:rsidRPr="00DE6151" w:rsidRDefault="004F4FFE" w:rsidP="005F14E9">
            <w:pPr>
              <w:spacing w:line="280" w:lineRule="atLeast"/>
              <w:jc w:val="center"/>
              <w:rPr>
                <w:rFonts w:ascii="Arial" w:eastAsia="Calibri" w:hAnsi="Arial" w:cs="Arial"/>
              </w:rPr>
            </w:pPr>
            <w:r w:rsidRPr="00DE6151">
              <w:rPr>
                <w:rFonts w:ascii="Arial" w:eastAsia="Calibri" w:hAnsi="Arial" w:cs="Arial"/>
              </w:rPr>
              <w:t>Česká republika – Ministerstvo práce a sociálních věcí</w:t>
            </w:r>
          </w:p>
          <w:p w14:paraId="6654F3AC" w14:textId="77777777" w:rsidR="004F4FFE" w:rsidRPr="00DE6151" w:rsidRDefault="004F4FFE" w:rsidP="005F14E9">
            <w:pPr>
              <w:spacing w:line="280" w:lineRule="atLeast"/>
              <w:jc w:val="center"/>
              <w:rPr>
                <w:rFonts w:ascii="Arial" w:eastAsia="Calibri" w:hAnsi="Arial" w:cs="Arial"/>
              </w:rPr>
            </w:pPr>
          </w:p>
        </w:tc>
        <w:tc>
          <w:tcPr>
            <w:tcW w:w="4605" w:type="dxa"/>
          </w:tcPr>
          <w:p w14:paraId="6414EA9E" w14:textId="77777777" w:rsidR="004F4FFE" w:rsidRPr="00DE6151" w:rsidRDefault="004F4FFE" w:rsidP="005F14E9">
            <w:pPr>
              <w:spacing w:line="280" w:lineRule="atLeast"/>
              <w:rPr>
                <w:rFonts w:ascii="Arial" w:eastAsia="Calibri" w:hAnsi="Arial" w:cs="Arial"/>
              </w:rPr>
            </w:pPr>
          </w:p>
          <w:p w14:paraId="1179A723" w14:textId="77777777" w:rsidR="004F4FFE" w:rsidRPr="00DE6151" w:rsidRDefault="004F4FFE" w:rsidP="005F14E9">
            <w:pPr>
              <w:spacing w:line="280" w:lineRule="atLeast"/>
              <w:jc w:val="center"/>
              <w:rPr>
                <w:rFonts w:ascii="Arial" w:eastAsia="Calibri" w:hAnsi="Arial" w:cs="Arial"/>
              </w:rPr>
            </w:pPr>
          </w:p>
          <w:p w14:paraId="030DA73C" w14:textId="77777777" w:rsidR="004F4FFE" w:rsidRPr="00DE6151" w:rsidRDefault="004F4FFE" w:rsidP="005F14E9">
            <w:pPr>
              <w:spacing w:line="280" w:lineRule="atLeast"/>
              <w:jc w:val="center"/>
              <w:rPr>
                <w:rFonts w:ascii="Arial" w:eastAsia="Calibri" w:hAnsi="Arial" w:cs="Arial"/>
              </w:rPr>
            </w:pPr>
            <w:r w:rsidRPr="00DE6151">
              <w:rPr>
                <w:rFonts w:ascii="Arial" w:eastAsia="Calibri" w:hAnsi="Arial" w:cs="Arial"/>
              </w:rPr>
              <w:t>___________________________________</w:t>
            </w:r>
          </w:p>
          <w:p w14:paraId="3DD56125" w14:textId="5C677CB4" w:rsidR="004F4FFE" w:rsidRPr="00667AEE" w:rsidRDefault="00667AEE" w:rsidP="005F14E9">
            <w:pPr>
              <w:spacing w:line="280" w:lineRule="atLeast"/>
              <w:jc w:val="center"/>
              <w:rPr>
                <w:rFonts w:ascii="Arial" w:eastAsia="Calibri" w:hAnsi="Arial" w:cs="Arial"/>
              </w:rPr>
            </w:pPr>
            <w:r w:rsidRPr="00667AEE">
              <w:rPr>
                <w:rFonts w:ascii="Arial" w:eastAsia="Calibri" w:hAnsi="Arial" w:cs="Arial"/>
              </w:rPr>
              <w:t>Miloslav Ševčík</w:t>
            </w:r>
          </w:p>
          <w:p w14:paraId="3DFC92B3" w14:textId="39F9484C" w:rsidR="004F4FFE" w:rsidRPr="00667AEE" w:rsidRDefault="00667AEE" w:rsidP="005F14E9">
            <w:pPr>
              <w:spacing w:line="280" w:lineRule="atLeast"/>
              <w:jc w:val="center"/>
              <w:rPr>
                <w:rFonts w:ascii="Arial" w:eastAsia="Calibri" w:hAnsi="Arial" w:cs="Arial"/>
              </w:rPr>
            </w:pPr>
            <w:r w:rsidRPr="00667AEE">
              <w:rPr>
                <w:rFonts w:ascii="Arial" w:eastAsia="Calibri" w:hAnsi="Arial" w:cs="Arial"/>
              </w:rPr>
              <w:t>jednatel</w:t>
            </w:r>
          </w:p>
          <w:p w14:paraId="1D94A7BC" w14:textId="79AE4548" w:rsidR="004F4FFE" w:rsidRPr="00DE6151" w:rsidRDefault="00667AEE" w:rsidP="005F14E9">
            <w:pPr>
              <w:spacing w:line="280" w:lineRule="atLeast"/>
              <w:jc w:val="center"/>
              <w:rPr>
                <w:rFonts w:ascii="Arial" w:eastAsia="Calibri" w:hAnsi="Arial" w:cs="Arial"/>
              </w:rPr>
            </w:pPr>
            <w:r>
              <w:rPr>
                <w:rFonts w:ascii="Arial" w:eastAsia="Calibri" w:hAnsi="Arial" w:cs="Arial"/>
              </w:rPr>
              <w:t>GRAFEX-AGENCY s. r. o.</w:t>
            </w:r>
          </w:p>
        </w:tc>
      </w:tr>
    </w:tbl>
    <w:p w14:paraId="1CAC7944" w14:textId="77777777" w:rsidR="004F4FFE" w:rsidRPr="00A67B5C" w:rsidRDefault="004B2FC5" w:rsidP="00A67B5C">
      <w:pPr>
        <w:spacing w:line="280" w:lineRule="atLeast"/>
        <w:rPr>
          <w:rFonts w:ascii="Arial" w:hAnsi="Arial" w:cs="Arial"/>
          <w:b/>
        </w:rPr>
      </w:pPr>
      <w:r>
        <w:rPr>
          <w:rFonts w:ascii="Arial" w:hAnsi="Arial" w:cs="Arial"/>
          <w:b/>
        </w:rPr>
        <w:br w:type="page"/>
      </w:r>
      <w:r w:rsidRPr="00A67B5C">
        <w:rPr>
          <w:rFonts w:ascii="Arial" w:hAnsi="Arial" w:cs="Arial"/>
          <w:b/>
        </w:rPr>
        <w:lastRenderedPageBreak/>
        <w:t xml:space="preserve">Příloha č. 1 – Specifikace předmětu </w:t>
      </w:r>
      <w:r w:rsidR="001A20BE" w:rsidRPr="00A67B5C">
        <w:rPr>
          <w:rFonts w:ascii="Arial" w:hAnsi="Arial" w:cs="Arial"/>
          <w:b/>
        </w:rPr>
        <w:t>Smlouvy</w:t>
      </w:r>
    </w:p>
    <w:p w14:paraId="1FB4F50E" w14:textId="77777777" w:rsidR="001A20BE" w:rsidRPr="00A67B5C" w:rsidRDefault="001A20BE" w:rsidP="00A67B5C">
      <w:pPr>
        <w:spacing w:line="280" w:lineRule="atLeast"/>
        <w:rPr>
          <w:rFonts w:ascii="Arial" w:hAnsi="Arial" w:cs="Arial"/>
          <w:b/>
        </w:rPr>
      </w:pPr>
    </w:p>
    <w:p w14:paraId="1C0618EB" w14:textId="77777777" w:rsidR="004559C5" w:rsidRPr="00671FE2" w:rsidRDefault="004559C5" w:rsidP="004559C5">
      <w:pPr>
        <w:spacing w:after="120" w:line="280" w:lineRule="atLeast"/>
        <w:jc w:val="both"/>
        <w:rPr>
          <w:rFonts w:ascii="Arial" w:hAnsi="Arial" w:cs="Arial"/>
          <w:iCs/>
        </w:rPr>
      </w:pPr>
      <w:r w:rsidRPr="00671FE2">
        <w:rPr>
          <w:rFonts w:ascii="Arial" w:hAnsi="Arial" w:cs="Arial"/>
          <w:iCs/>
        </w:rPr>
        <w:t xml:space="preserve">Zadavatel stanoví ekologické požadavky, kterým musí vyhovět papír, na který se budou tisknout veškeré tiskoviny uvedené v této smlouvě: </w:t>
      </w:r>
    </w:p>
    <w:p w14:paraId="30F6B102" w14:textId="77777777" w:rsidR="004559C5" w:rsidRPr="00671FE2" w:rsidRDefault="004559C5" w:rsidP="004559C5">
      <w:pPr>
        <w:pStyle w:val="Odstavecseseznamem"/>
        <w:widowControl/>
        <w:numPr>
          <w:ilvl w:val="0"/>
          <w:numId w:val="21"/>
        </w:numPr>
        <w:spacing w:before="120" w:line="280" w:lineRule="atLeast"/>
        <w:contextualSpacing/>
        <w:jc w:val="both"/>
        <w:rPr>
          <w:rFonts w:ascii="Arial" w:hAnsi="Arial" w:cs="Arial"/>
          <w:iCs/>
        </w:rPr>
      </w:pPr>
      <w:r w:rsidRPr="00671FE2">
        <w:rPr>
          <w:rFonts w:ascii="Arial" w:hAnsi="Arial" w:cs="Arial"/>
          <w:iCs/>
        </w:rPr>
        <w:t>proces bělení musí být prováděn ekologicky, tj. bez použití elementárního chloru (ECF),</w:t>
      </w:r>
    </w:p>
    <w:p w14:paraId="02F17811" w14:textId="7A5617EE" w:rsidR="004559C5" w:rsidRPr="00671FE2" w:rsidRDefault="004559C5" w:rsidP="004559C5">
      <w:pPr>
        <w:pStyle w:val="Odstavecseseznamem"/>
        <w:widowControl/>
        <w:numPr>
          <w:ilvl w:val="0"/>
          <w:numId w:val="21"/>
        </w:numPr>
        <w:spacing w:before="120" w:line="280" w:lineRule="atLeast"/>
        <w:contextualSpacing/>
        <w:jc w:val="both"/>
        <w:rPr>
          <w:rFonts w:ascii="Arial" w:hAnsi="Arial" w:cs="Arial"/>
          <w:iCs/>
        </w:rPr>
      </w:pPr>
      <w:r w:rsidRPr="00671FE2">
        <w:rPr>
          <w:rFonts w:ascii="Arial" w:hAnsi="Arial" w:cs="Arial"/>
          <w:iCs/>
        </w:rPr>
        <w:t>papír musí být založen na bázi primárního vlákna pocházejícího ze zákonně</w:t>
      </w:r>
      <w:r w:rsidR="00080485">
        <w:rPr>
          <w:rFonts w:ascii="Arial" w:hAnsi="Arial" w:cs="Arial"/>
          <w:iCs/>
        </w:rPr>
        <w:t>,</w:t>
      </w:r>
      <w:r w:rsidRPr="00671FE2">
        <w:rPr>
          <w:rFonts w:ascii="Arial" w:hAnsi="Arial" w:cs="Arial"/>
          <w:iCs/>
        </w:rPr>
        <w:t xml:space="preserve"> nebo udržitelně obhospodařovaných zdrojů.</w:t>
      </w:r>
    </w:p>
    <w:p w14:paraId="146E3CFB" w14:textId="54667BF8" w:rsidR="004E1B20" w:rsidRDefault="004E1B20" w:rsidP="004E1B20"/>
    <w:tbl>
      <w:tblPr>
        <w:tblStyle w:val="Mkatabulky"/>
        <w:tblW w:w="9067" w:type="dxa"/>
        <w:tblLook w:val="04A0" w:firstRow="1" w:lastRow="0" w:firstColumn="1" w:lastColumn="0" w:noHBand="0" w:noVBand="1"/>
      </w:tblPr>
      <w:tblGrid>
        <w:gridCol w:w="3256"/>
        <w:gridCol w:w="5811"/>
      </w:tblGrid>
      <w:tr w:rsidR="00EE0D3F" w:rsidRPr="00EE0D3F" w14:paraId="47E84D5F" w14:textId="77777777" w:rsidTr="00EE0D3F">
        <w:trPr>
          <w:trHeight w:val="454"/>
        </w:trPr>
        <w:tc>
          <w:tcPr>
            <w:tcW w:w="3256" w:type="dxa"/>
          </w:tcPr>
          <w:p w14:paraId="37BE9ACB" w14:textId="29477471" w:rsidR="00EE0D3F" w:rsidRPr="00EE0D3F" w:rsidRDefault="00EE0D3F" w:rsidP="006C1D3D">
            <w:pPr>
              <w:spacing w:line="280" w:lineRule="atLeast"/>
              <w:rPr>
                <w:rFonts w:ascii="Arial" w:hAnsi="Arial" w:cs="Arial"/>
                <w:sz w:val="20"/>
                <w:szCs w:val="20"/>
              </w:rPr>
            </w:pPr>
            <w:r w:rsidRPr="00EE0D3F">
              <w:rPr>
                <w:rFonts w:ascii="Arial" w:hAnsi="Arial" w:cs="Arial"/>
                <w:sz w:val="20"/>
                <w:szCs w:val="20"/>
              </w:rPr>
              <w:t xml:space="preserve">Druh grafických / tiskových služeb: </w:t>
            </w:r>
          </w:p>
        </w:tc>
        <w:tc>
          <w:tcPr>
            <w:tcW w:w="5811" w:type="dxa"/>
          </w:tcPr>
          <w:p w14:paraId="264533FE" w14:textId="354ADF67" w:rsidR="00EE0D3F" w:rsidRPr="00EE0D3F" w:rsidRDefault="00EE0D3F" w:rsidP="006C1D3D">
            <w:pPr>
              <w:spacing w:line="280" w:lineRule="atLeast"/>
              <w:jc w:val="both"/>
              <w:rPr>
                <w:rFonts w:ascii="Arial" w:hAnsi="Arial" w:cs="Arial"/>
                <w:sz w:val="20"/>
                <w:szCs w:val="20"/>
              </w:rPr>
            </w:pPr>
            <w:r w:rsidRPr="00EE0D3F">
              <w:rPr>
                <w:rFonts w:ascii="Arial" w:hAnsi="Arial" w:cs="Arial"/>
                <w:i/>
                <w:sz w:val="20"/>
                <w:szCs w:val="20"/>
              </w:rPr>
              <w:t>Grafická úprava a tisk publikace „Vývoj vybraných ukazatelů životní úrovně v ČR v letech 1993 - 2019“ v českém a anglickém jazyce</w:t>
            </w:r>
          </w:p>
        </w:tc>
      </w:tr>
      <w:tr w:rsidR="00EE0D3F" w:rsidRPr="00EE0D3F" w14:paraId="47CBA872" w14:textId="77777777" w:rsidTr="00EE0D3F">
        <w:trPr>
          <w:trHeight w:val="454"/>
        </w:trPr>
        <w:tc>
          <w:tcPr>
            <w:tcW w:w="3256" w:type="dxa"/>
          </w:tcPr>
          <w:p w14:paraId="35ED14E5" w14:textId="14694FC8" w:rsidR="00EE0D3F" w:rsidRPr="00EE0D3F" w:rsidRDefault="00EE0D3F" w:rsidP="006C1D3D">
            <w:pPr>
              <w:spacing w:line="280" w:lineRule="atLeast"/>
              <w:rPr>
                <w:rFonts w:ascii="Arial" w:hAnsi="Arial" w:cs="Arial"/>
                <w:sz w:val="20"/>
                <w:szCs w:val="20"/>
              </w:rPr>
            </w:pPr>
            <w:r w:rsidRPr="00EE0D3F">
              <w:rPr>
                <w:rFonts w:ascii="Arial" w:hAnsi="Arial" w:cs="Arial"/>
                <w:sz w:val="20"/>
                <w:szCs w:val="20"/>
              </w:rPr>
              <w:t>Grafika: (požadována / nepožadována) příp. termín předání podkladů Dodavateli</w:t>
            </w:r>
          </w:p>
        </w:tc>
        <w:tc>
          <w:tcPr>
            <w:tcW w:w="5811" w:type="dxa"/>
          </w:tcPr>
          <w:p w14:paraId="634777CC" w14:textId="27266B92" w:rsidR="00EE0D3F" w:rsidRPr="00EE0D3F" w:rsidRDefault="00EE0D3F" w:rsidP="006C1D3D">
            <w:pPr>
              <w:spacing w:line="280" w:lineRule="atLeast"/>
              <w:jc w:val="both"/>
              <w:rPr>
                <w:rFonts w:ascii="Arial" w:hAnsi="Arial" w:cs="Arial"/>
                <w:sz w:val="20"/>
                <w:szCs w:val="20"/>
              </w:rPr>
            </w:pPr>
            <w:r w:rsidRPr="00EE0D3F">
              <w:rPr>
                <w:rFonts w:ascii="Arial" w:hAnsi="Arial" w:cs="Arial"/>
                <w:i/>
                <w:sz w:val="20"/>
                <w:szCs w:val="20"/>
              </w:rPr>
              <w:t xml:space="preserve">Grafika požadována - podle </w:t>
            </w:r>
            <w:hyperlink r:id="rId11" w:history="1">
              <w:r w:rsidRPr="00EE0D3F">
                <w:rPr>
                  <w:rStyle w:val="Hypertextovodkaz"/>
                  <w:rFonts w:ascii="Arial" w:hAnsi="Arial" w:cs="Arial"/>
                  <w:i/>
                  <w:color w:val="1F497D" w:themeColor="text2"/>
                  <w:sz w:val="20"/>
                  <w:szCs w:val="20"/>
                </w:rPr>
                <w:t>vzoru publikace vydané v minulých letech</w:t>
              </w:r>
            </w:hyperlink>
          </w:p>
        </w:tc>
      </w:tr>
      <w:tr w:rsidR="00EE0D3F" w:rsidRPr="00EE0D3F" w14:paraId="17D49A7B" w14:textId="77777777" w:rsidTr="00EE0D3F">
        <w:trPr>
          <w:trHeight w:val="454"/>
        </w:trPr>
        <w:tc>
          <w:tcPr>
            <w:tcW w:w="3256" w:type="dxa"/>
          </w:tcPr>
          <w:p w14:paraId="6B0A075C" w14:textId="07F9978F" w:rsidR="00EE0D3F" w:rsidRPr="00EE0D3F" w:rsidRDefault="00EE0D3F" w:rsidP="006C1D3D">
            <w:pPr>
              <w:spacing w:line="280" w:lineRule="atLeast"/>
              <w:rPr>
                <w:rFonts w:ascii="Arial" w:hAnsi="Arial" w:cs="Arial"/>
                <w:sz w:val="20"/>
                <w:szCs w:val="20"/>
              </w:rPr>
            </w:pPr>
            <w:r w:rsidRPr="00EE0D3F">
              <w:rPr>
                <w:rFonts w:ascii="Arial" w:hAnsi="Arial" w:cs="Arial"/>
                <w:sz w:val="20"/>
                <w:szCs w:val="20"/>
              </w:rPr>
              <w:t>Formát:</w:t>
            </w:r>
          </w:p>
        </w:tc>
        <w:tc>
          <w:tcPr>
            <w:tcW w:w="5811" w:type="dxa"/>
          </w:tcPr>
          <w:p w14:paraId="7AC94E7A" w14:textId="0D38026C" w:rsidR="00EE0D3F" w:rsidRPr="00EE0D3F" w:rsidRDefault="00EE0D3F" w:rsidP="006C1D3D">
            <w:pPr>
              <w:spacing w:line="280" w:lineRule="atLeast"/>
              <w:jc w:val="both"/>
              <w:rPr>
                <w:rFonts w:ascii="Arial" w:hAnsi="Arial" w:cs="Arial"/>
                <w:sz w:val="20"/>
                <w:szCs w:val="20"/>
              </w:rPr>
            </w:pPr>
            <w:r w:rsidRPr="00EE0D3F">
              <w:rPr>
                <w:rFonts w:ascii="Arial" w:hAnsi="Arial" w:cs="Arial"/>
                <w:i/>
                <w:sz w:val="20"/>
                <w:szCs w:val="20"/>
              </w:rPr>
              <w:t>A5</w:t>
            </w:r>
          </w:p>
        </w:tc>
      </w:tr>
      <w:tr w:rsidR="00EE0D3F" w:rsidRPr="00EE0D3F" w14:paraId="15CC8329" w14:textId="77777777" w:rsidTr="00EE0D3F">
        <w:trPr>
          <w:trHeight w:val="454"/>
        </w:trPr>
        <w:tc>
          <w:tcPr>
            <w:tcW w:w="3256" w:type="dxa"/>
          </w:tcPr>
          <w:p w14:paraId="52371369" w14:textId="38C1A8ED" w:rsidR="00EE0D3F" w:rsidRPr="00EE0D3F" w:rsidRDefault="00EE0D3F" w:rsidP="006C1D3D">
            <w:pPr>
              <w:spacing w:line="280" w:lineRule="atLeast"/>
              <w:rPr>
                <w:rFonts w:ascii="Arial" w:hAnsi="Arial" w:cs="Arial"/>
                <w:sz w:val="20"/>
                <w:szCs w:val="20"/>
              </w:rPr>
            </w:pPr>
            <w:r w:rsidRPr="00EE0D3F">
              <w:rPr>
                <w:rFonts w:ascii="Arial" w:hAnsi="Arial" w:cs="Arial"/>
                <w:sz w:val="20"/>
                <w:szCs w:val="20"/>
              </w:rPr>
              <w:t>Náklad:</w:t>
            </w:r>
          </w:p>
        </w:tc>
        <w:tc>
          <w:tcPr>
            <w:tcW w:w="5811" w:type="dxa"/>
          </w:tcPr>
          <w:p w14:paraId="787A4EB5" w14:textId="0A5E64BF" w:rsidR="00EE0D3F" w:rsidRPr="00EE0D3F" w:rsidRDefault="00EE0D3F" w:rsidP="006C1D3D">
            <w:pPr>
              <w:spacing w:line="280" w:lineRule="atLeast"/>
              <w:jc w:val="both"/>
              <w:rPr>
                <w:rFonts w:ascii="Arial" w:hAnsi="Arial" w:cs="Arial"/>
                <w:i/>
                <w:sz w:val="20"/>
                <w:szCs w:val="20"/>
              </w:rPr>
            </w:pPr>
            <w:r w:rsidRPr="00EE0D3F">
              <w:rPr>
                <w:rFonts w:ascii="Arial" w:hAnsi="Arial" w:cs="Arial"/>
                <w:i/>
                <w:sz w:val="20"/>
                <w:szCs w:val="20"/>
              </w:rPr>
              <w:t>česká verze –</w:t>
            </w:r>
            <w:r w:rsidR="006C1D3D">
              <w:rPr>
                <w:rFonts w:ascii="Arial" w:hAnsi="Arial" w:cs="Arial"/>
                <w:i/>
                <w:sz w:val="20"/>
                <w:szCs w:val="20"/>
              </w:rPr>
              <w:t xml:space="preserve"> </w:t>
            </w:r>
            <w:r w:rsidRPr="00EE0D3F">
              <w:rPr>
                <w:rFonts w:ascii="Arial" w:hAnsi="Arial" w:cs="Arial"/>
                <w:i/>
                <w:sz w:val="20"/>
                <w:szCs w:val="20"/>
              </w:rPr>
              <w:t>200 ks</w:t>
            </w:r>
          </w:p>
          <w:p w14:paraId="25F07BDD" w14:textId="072A61F4" w:rsidR="00EE0D3F" w:rsidRPr="00EE0D3F" w:rsidRDefault="00EE0D3F" w:rsidP="006C1D3D">
            <w:pPr>
              <w:spacing w:line="280" w:lineRule="atLeast"/>
              <w:jc w:val="both"/>
              <w:rPr>
                <w:rFonts w:ascii="Arial" w:hAnsi="Arial" w:cs="Arial"/>
                <w:sz w:val="20"/>
                <w:szCs w:val="20"/>
              </w:rPr>
            </w:pPr>
            <w:r w:rsidRPr="00EE0D3F">
              <w:rPr>
                <w:rFonts w:ascii="Arial" w:hAnsi="Arial" w:cs="Arial"/>
                <w:i/>
                <w:sz w:val="20"/>
                <w:szCs w:val="20"/>
              </w:rPr>
              <w:t>anglická verze – 100 ks</w:t>
            </w:r>
          </w:p>
        </w:tc>
      </w:tr>
      <w:tr w:rsidR="00EE0D3F" w:rsidRPr="00EE0D3F" w14:paraId="36071DE6" w14:textId="77777777" w:rsidTr="00EE0D3F">
        <w:trPr>
          <w:trHeight w:val="454"/>
        </w:trPr>
        <w:tc>
          <w:tcPr>
            <w:tcW w:w="3256" w:type="dxa"/>
          </w:tcPr>
          <w:p w14:paraId="61D0865F" w14:textId="7FFC8C34" w:rsidR="00EE0D3F" w:rsidRPr="00EE0D3F" w:rsidRDefault="00EE0D3F" w:rsidP="006C1D3D">
            <w:pPr>
              <w:spacing w:line="280" w:lineRule="atLeast"/>
              <w:rPr>
                <w:rFonts w:ascii="Arial" w:hAnsi="Arial" w:cs="Arial"/>
                <w:sz w:val="20"/>
                <w:szCs w:val="20"/>
              </w:rPr>
            </w:pPr>
            <w:r w:rsidRPr="00EE0D3F">
              <w:rPr>
                <w:rFonts w:ascii="Arial" w:hAnsi="Arial" w:cs="Arial"/>
                <w:sz w:val="20"/>
                <w:szCs w:val="20"/>
              </w:rPr>
              <w:t>Barevnost tisku:</w:t>
            </w:r>
          </w:p>
        </w:tc>
        <w:tc>
          <w:tcPr>
            <w:tcW w:w="5811" w:type="dxa"/>
          </w:tcPr>
          <w:p w14:paraId="169B9A6F" w14:textId="01BF396F" w:rsidR="00EE0D3F" w:rsidRPr="00EE0D3F" w:rsidRDefault="00EE0D3F" w:rsidP="006C1D3D">
            <w:pPr>
              <w:pStyle w:val="Odstavecseseznamem"/>
              <w:widowControl/>
              <w:spacing w:line="280" w:lineRule="atLeast"/>
              <w:ind w:left="0"/>
              <w:jc w:val="both"/>
              <w:rPr>
                <w:rFonts w:ascii="Arial" w:hAnsi="Arial" w:cs="Arial"/>
                <w:i/>
                <w:sz w:val="20"/>
                <w:szCs w:val="20"/>
              </w:rPr>
            </w:pPr>
            <w:r>
              <w:rPr>
                <w:rFonts w:ascii="Arial" w:hAnsi="Arial" w:cs="Arial"/>
                <w:i/>
                <w:sz w:val="20"/>
                <w:szCs w:val="20"/>
              </w:rPr>
              <w:t>o</w:t>
            </w:r>
            <w:r w:rsidRPr="00EE0D3F">
              <w:rPr>
                <w:rFonts w:ascii="Arial" w:hAnsi="Arial" w:cs="Arial"/>
                <w:i/>
                <w:sz w:val="20"/>
                <w:szCs w:val="20"/>
              </w:rPr>
              <w:t>bálka – plnobarevný tisk (barva k užití modrá Reflex blue – logo MPSV, vnitřek bez tisku)</w:t>
            </w:r>
          </w:p>
          <w:p w14:paraId="17BFD97C" w14:textId="6A804B65" w:rsidR="00EE0D3F" w:rsidRPr="00EE0D3F" w:rsidRDefault="00EE0D3F" w:rsidP="006C1D3D">
            <w:pPr>
              <w:spacing w:line="280" w:lineRule="atLeast"/>
              <w:jc w:val="both"/>
              <w:rPr>
                <w:rFonts w:ascii="Arial" w:hAnsi="Arial" w:cs="Arial"/>
                <w:sz w:val="20"/>
                <w:szCs w:val="20"/>
              </w:rPr>
            </w:pPr>
            <w:r w:rsidRPr="00EE0D3F">
              <w:rPr>
                <w:rFonts w:ascii="Arial" w:hAnsi="Arial" w:cs="Arial"/>
                <w:bCs/>
                <w:i/>
                <w:sz w:val="20"/>
                <w:szCs w:val="20"/>
              </w:rPr>
              <w:t>barevnost textu: 1/1</w:t>
            </w:r>
          </w:p>
        </w:tc>
      </w:tr>
      <w:tr w:rsidR="00EE0D3F" w:rsidRPr="00EE0D3F" w14:paraId="185B854D" w14:textId="77777777" w:rsidTr="00EE0D3F">
        <w:trPr>
          <w:trHeight w:val="454"/>
        </w:trPr>
        <w:tc>
          <w:tcPr>
            <w:tcW w:w="3256" w:type="dxa"/>
          </w:tcPr>
          <w:p w14:paraId="0B0CD457" w14:textId="76AAF413" w:rsidR="00EE0D3F" w:rsidRPr="00EE0D3F" w:rsidRDefault="00EE0D3F" w:rsidP="006C1D3D">
            <w:pPr>
              <w:spacing w:line="280" w:lineRule="atLeast"/>
              <w:rPr>
                <w:rFonts w:ascii="Arial" w:hAnsi="Arial" w:cs="Arial"/>
                <w:sz w:val="20"/>
                <w:szCs w:val="20"/>
              </w:rPr>
            </w:pPr>
            <w:r w:rsidRPr="00EE0D3F">
              <w:rPr>
                <w:rFonts w:ascii="Arial" w:hAnsi="Arial" w:cs="Arial"/>
                <w:sz w:val="20"/>
                <w:szCs w:val="20"/>
              </w:rPr>
              <w:t>Papír:</w:t>
            </w:r>
          </w:p>
        </w:tc>
        <w:tc>
          <w:tcPr>
            <w:tcW w:w="5811" w:type="dxa"/>
          </w:tcPr>
          <w:p w14:paraId="063AC9C7" w14:textId="17628221" w:rsidR="00EE0D3F" w:rsidRPr="00EE0D3F" w:rsidRDefault="00EE0D3F" w:rsidP="006C1D3D">
            <w:pPr>
              <w:pStyle w:val="Odstavecseseznamem"/>
              <w:widowControl/>
              <w:spacing w:line="280" w:lineRule="atLeast"/>
              <w:ind w:left="0"/>
              <w:jc w:val="both"/>
              <w:rPr>
                <w:rFonts w:ascii="Arial" w:hAnsi="Arial" w:cs="Arial"/>
                <w:i/>
                <w:sz w:val="20"/>
                <w:szCs w:val="20"/>
              </w:rPr>
            </w:pPr>
            <w:r w:rsidRPr="00EE0D3F">
              <w:rPr>
                <w:rFonts w:ascii="Arial" w:hAnsi="Arial" w:cs="Arial"/>
                <w:bCs/>
                <w:i/>
                <w:sz w:val="20"/>
                <w:szCs w:val="20"/>
              </w:rPr>
              <w:t>ofset 80 g</w:t>
            </w:r>
          </w:p>
        </w:tc>
      </w:tr>
      <w:tr w:rsidR="00EE0D3F" w:rsidRPr="00EE0D3F" w14:paraId="55C3E528" w14:textId="77777777" w:rsidTr="00EE0D3F">
        <w:trPr>
          <w:trHeight w:val="454"/>
        </w:trPr>
        <w:tc>
          <w:tcPr>
            <w:tcW w:w="3256" w:type="dxa"/>
          </w:tcPr>
          <w:p w14:paraId="7FFCFAA4" w14:textId="3926DDF7" w:rsidR="00EE0D3F" w:rsidRPr="00EE0D3F" w:rsidRDefault="00EE0D3F" w:rsidP="006C1D3D">
            <w:pPr>
              <w:spacing w:line="280" w:lineRule="atLeast"/>
              <w:rPr>
                <w:rFonts w:ascii="Arial" w:hAnsi="Arial" w:cs="Arial"/>
                <w:sz w:val="20"/>
                <w:szCs w:val="20"/>
              </w:rPr>
            </w:pPr>
            <w:r w:rsidRPr="00EE0D3F">
              <w:rPr>
                <w:rFonts w:ascii="Arial" w:hAnsi="Arial" w:cs="Arial"/>
                <w:sz w:val="20"/>
                <w:szCs w:val="20"/>
              </w:rPr>
              <w:t>Vazba:</w:t>
            </w:r>
          </w:p>
        </w:tc>
        <w:tc>
          <w:tcPr>
            <w:tcW w:w="5811" w:type="dxa"/>
          </w:tcPr>
          <w:p w14:paraId="272872AC" w14:textId="231E2C7E" w:rsidR="00EE0D3F" w:rsidRPr="00EE0D3F" w:rsidRDefault="00EE0D3F" w:rsidP="006C1D3D">
            <w:pPr>
              <w:pStyle w:val="Odstavecseseznamem"/>
              <w:widowControl/>
              <w:spacing w:line="280" w:lineRule="atLeast"/>
              <w:ind w:left="0"/>
              <w:jc w:val="both"/>
              <w:rPr>
                <w:rFonts w:ascii="Arial" w:hAnsi="Arial" w:cs="Arial"/>
                <w:i/>
                <w:sz w:val="20"/>
                <w:szCs w:val="20"/>
              </w:rPr>
            </w:pPr>
            <w:r w:rsidRPr="00EE0D3F">
              <w:rPr>
                <w:rFonts w:ascii="Arial" w:hAnsi="Arial" w:cs="Arial"/>
                <w:bCs/>
                <w:i/>
                <w:sz w:val="20"/>
                <w:szCs w:val="20"/>
              </w:rPr>
              <w:t>V2</w:t>
            </w:r>
          </w:p>
        </w:tc>
      </w:tr>
      <w:tr w:rsidR="00EE0D3F" w:rsidRPr="00EE0D3F" w14:paraId="0CB6D641" w14:textId="77777777" w:rsidTr="00EE0D3F">
        <w:trPr>
          <w:trHeight w:val="454"/>
        </w:trPr>
        <w:tc>
          <w:tcPr>
            <w:tcW w:w="3256" w:type="dxa"/>
          </w:tcPr>
          <w:p w14:paraId="2D9FE2A7" w14:textId="579D967E" w:rsidR="00EE0D3F" w:rsidRPr="00EE0D3F" w:rsidRDefault="00EE0D3F" w:rsidP="006C1D3D">
            <w:pPr>
              <w:spacing w:line="280" w:lineRule="atLeast"/>
              <w:rPr>
                <w:rFonts w:ascii="Arial" w:hAnsi="Arial" w:cs="Arial"/>
                <w:sz w:val="20"/>
                <w:szCs w:val="20"/>
              </w:rPr>
            </w:pPr>
            <w:r w:rsidRPr="00EE0D3F">
              <w:rPr>
                <w:rFonts w:ascii="Arial" w:hAnsi="Arial" w:cs="Arial"/>
                <w:sz w:val="20"/>
                <w:szCs w:val="20"/>
              </w:rPr>
              <w:t>Obálka:</w:t>
            </w:r>
          </w:p>
        </w:tc>
        <w:tc>
          <w:tcPr>
            <w:tcW w:w="5811" w:type="dxa"/>
          </w:tcPr>
          <w:p w14:paraId="69C6DA6F" w14:textId="53A34CDE" w:rsidR="00EE0D3F" w:rsidRPr="00EE0D3F" w:rsidRDefault="00EE0D3F" w:rsidP="006C1D3D">
            <w:pPr>
              <w:pStyle w:val="Odstavecseseznamem"/>
              <w:widowControl/>
              <w:spacing w:line="280" w:lineRule="atLeast"/>
              <w:ind w:left="0"/>
              <w:jc w:val="both"/>
              <w:rPr>
                <w:rFonts w:ascii="Arial" w:hAnsi="Arial" w:cs="Arial"/>
                <w:i/>
                <w:sz w:val="20"/>
                <w:szCs w:val="20"/>
              </w:rPr>
            </w:pPr>
            <w:r w:rsidRPr="00EE0D3F">
              <w:rPr>
                <w:rFonts w:ascii="Arial" w:hAnsi="Arial" w:cs="Arial"/>
                <w:bCs/>
                <w:i/>
                <w:sz w:val="20"/>
                <w:szCs w:val="20"/>
              </w:rPr>
              <w:t>křída lesk 250 g</w:t>
            </w:r>
          </w:p>
        </w:tc>
      </w:tr>
      <w:tr w:rsidR="00EE0D3F" w:rsidRPr="00EE0D3F" w14:paraId="342F4F5F" w14:textId="77777777" w:rsidTr="00EE0D3F">
        <w:trPr>
          <w:trHeight w:val="454"/>
        </w:trPr>
        <w:tc>
          <w:tcPr>
            <w:tcW w:w="3256" w:type="dxa"/>
          </w:tcPr>
          <w:p w14:paraId="56275A17" w14:textId="256387C8" w:rsidR="00EE0D3F" w:rsidRPr="00EE0D3F" w:rsidRDefault="00EE0D3F" w:rsidP="006C1D3D">
            <w:pPr>
              <w:spacing w:line="280" w:lineRule="atLeast"/>
              <w:rPr>
                <w:rFonts w:ascii="Arial" w:hAnsi="Arial" w:cs="Arial"/>
                <w:sz w:val="20"/>
                <w:szCs w:val="20"/>
              </w:rPr>
            </w:pPr>
            <w:r w:rsidRPr="00EE0D3F">
              <w:rPr>
                <w:rFonts w:ascii="Arial" w:hAnsi="Arial" w:cs="Arial"/>
                <w:sz w:val="20"/>
                <w:szCs w:val="20"/>
              </w:rPr>
              <w:t>Rozsah:</w:t>
            </w:r>
          </w:p>
        </w:tc>
        <w:tc>
          <w:tcPr>
            <w:tcW w:w="5811" w:type="dxa"/>
          </w:tcPr>
          <w:p w14:paraId="3EB801F1" w14:textId="765CB8B4" w:rsidR="00EE0D3F" w:rsidRPr="00EE0D3F" w:rsidRDefault="00EE0D3F" w:rsidP="006C1D3D">
            <w:pPr>
              <w:pStyle w:val="Odstavecseseznamem"/>
              <w:widowControl/>
              <w:spacing w:line="280" w:lineRule="atLeast"/>
              <w:ind w:left="0"/>
              <w:jc w:val="both"/>
              <w:rPr>
                <w:rFonts w:ascii="Arial" w:hAnsi="Arial" w:cs="Arial"/>
                <w:i/>
                <w:sz w:val="20"/>
                <w:szCs w:val="20"/>
              </w:rPr>
            </w:pPr>
            <w:r w:rsidRPr="00EE0D3F">
              <w:rPr>
                <w:rFonts w:ascii="Arial" w:hAnsi="Arial" w:cs="Arial"/>
                <w:i/>
                <w:sz w:val="20"/>
                <w:szCs w:val="20"/>
              </w:rPr>
              <w:t>78 stran rukopisu + obálka (platí pro českou i anglickou verzi)</w:t>
            </w:r>
          </w:p>
        </w:tc>
      </w:tr>
      <w:tr w:rsidR="00EE0D3F" w:rsidRPr="00EE0D3F" w14:paraId="7F78B92C" w14:textId="77777777" w:rsidTr="00EE0D3F">
        <w:trPr>
          <w:trHeight w:val="454"/>
        </w:trPr>
        <w:tc>
          <w:tcPr>
            <w:tcW w:w="3256" w:type="dxa"/>
          </w:tcPr>
          <w:p w14:paraId="06178872" w14:textId="538590C7" w:rsidR="00EE0D3F" w:rsidRPr="00EE0D3F" w:rsidRDefault="00EE0D3F" w:rsidP="006C1D3D">
            <w:pPr>
              <w:spacing w:line="280" w:lineRule="atLeast"/>
              <w:rPr>
                <w:rFonts w:ascii="Arial" w:hAnsi="Arial" w:cs="Arial"/>
                <w:sz w:val="20"/>
                <w:szCs w:val="20"/>
              </w:rPr>
            </w:pPr>
            <w:r w:rsidRPr="00EE0D3F">
              <w:rPr>
                <w:rFonts w:ascii="Arial" w:hAnsi="Arial" w:cs="Arial"/>
                <w:sz w:val="20"/>
                <w:szCs w:val="20"/>
              </w:rPr>
              <w:t xml:space="preserve">Jednostranný / oboustranný tisk: </w:t>
            </w:r>
          </w:p>
        </w:tc>
        <w:tc>
          <w:tcPr>
            <w:tcW w:w="5811" w:type="dxa"/>
          </w:tcPr>
          <w:p w14:paraId="4FDA298C" w14:textId="46100067" w:rsidR="00EE0D3F" w:rsidRPr="00EE0D3F" w:rsidRDefault="00EE0D3F" w:rsidP="006C1D3D">
            <w:pPr>
              <w:pStyle w:val="Odstavecseseznamem"/>
              <w:widowControl/>
              <w:spacing w:line="280" w:lineRule="atLeast"/>
              <w:ind w:left="0"/>
              <w:jc w:val="both"/>
              <w:rPr>
                <w:rFonts w:ascii="Arial" w:hAnsi="Arial" w:cs="Arial"/>
                <w:i/>
                <w:sz w:val="20"/>
                <w:szCs w:val="20"/>
              </w:rPr>
            </w:pPr>
            <w:r w:rsidRPr="00EE0D3F">
              <w:rPr>
                <w:rFonts w:ascii="Arial" w:hAnsi="Arial" w:cs="Arial"/>
                <w:bCs/>
                <w:i/>
                <w:sz w:val="20"/>
                <w:szCs w:val="20"/>
              </w:rPr>
              <w:t>Oboustranný tisk</w:t>
            </w:r>
          </w:p>
        </w:tc>
      </w:tr>
      <w:tr w:rsidR="00EE0D3F" w:rsidRPr="00EE0D3F" w14:paraId="57FE338D" w14:textId="77777777" w:rsidTr="00EE0D3F">
        <w:trPr>
          <w:trHeight w:val="454"/>
        </w:trPr>
        <w:tc>
          <w:tcPr>
            <w:tcW w:w="3256" w:type="dxa"/>
          </w:tcPr>
          <w:p w14:paraId="37A154B4" w14:textId="2255ECDB" w:rsidR="00EE0D3F" w:rsidRPr="00EE0D3F" w:rsidRDefault="00EE0D3F" w:rsidP="006C1D3D">
            <w:pPr>
              <w:spacing w:line="280" w:lineRule="atLeast"/>
              <w:rPr>
                <w:rFonts w:ascii="Arial" w:hAnsi="Arial" w:cs="Arial"/>
                <w:sz w:val="20"/>
                <w:szCs w:val="20"/>
              </w:rPr>
            </w:pPr>
            <w:r w:rsidRPr="00EE0D3F">
              <w:rPr>
                <w:rFonts w:ascii="Arial" w:hAnsi="Arial" w:cs="Arial"/>
                <w:sz w:val="20"/>
                <w:szCs w:val="20"/>
              </w:rPr>
              <w:t>Vytvoření pdf verze publikace</w:t>
            </w:r>
            <w:r>
              <w:rPr>
                <w:rFonts w:ascii="Arial" w:hAnsi="Arial" w:cs="Arial"/>
                <w:sz w:val="20"/>
                <w:szCs w:val="20"/>
              </w:rPr>
              <w:t>:</w:t>
            </w:r>
          </w:p>
        </w:tc>
        <w:tc>
          <w:tcPr>
            <w:tcW w:w="5811" w:type="dxa"/>
          </w:tcPr>
          <w:p w14:paraId="433B60D2" w14:textId="1DE31E10" w:rsidR="00EE0D3F" w:rsidRPr="00EE0D3F" w:rsidRDefault="00EE0D3F" w:rsidP="006C1D3D">
            <w:pPr>
              <w:pStyle w:val="Odstavecseseznamem"/>
              <w:widowControl/>
              <w:spacing w:line="280" w:lineRule="atLeast"/>
              <w:ind w:left="0"/>
              <w:jc w:val="both"/>
              <w:rPr>
                <w:rFonts w:ascii="Arial" w:hAnsi="Arial" w:cs="Arial"/>
                <w:i/>
                <w:sz w:val="20"/>
                <w:szCs w:val="20"/>
              </w:rPr>
            </w:pPr>
            <w:r w:rsidRPr="00EE0D3F">
              <w:rPr>
                <w:rFonts w:ascii="Arial" w:hAnsi="Arial" w:cs="Arial"/>
                <w:bCs/>
                <w:i/>
                <w:sz w:val="20"/>
                <w:szCs w:val="20"/>
              </w:rPr>
              <w:t>Ano, požadujeme vytvoření pdf</w:t>
            </w:r>
            <w:r w:rsidR="0007747C">
              <w:rPr>
                <w:rFonts w:ascii="Arial" w:hAnsi="Arial" w:cs="Arial"/>
                <w:bCs/>
                <w:i/>
                <w:sz w:val="20"/>
                <w:szCs w:val="20"/>
              </w:rPr>
              <w:t>.</w:t>
            </w:r>
            <w:r w:rsidRPr="00EE0D3F">
              <w:rPr>
                <w:rFonts w:ascii="Arial" w:hAnsi="Arial" w:cs="Arial"/>
                <w:bCs/>
                <w:i/>
                <w:sz w:val="20"/>
                <w:szCs w:val="20"/>
              </w:rPr>
              <w:t xml:space="preserve"> verze publikace </w:t>
            </w:r>
          </w:p>
        </w:tc>
      </w:tr>
      <w:tr w:rsidR="00EE0D3F" w:rsidRPr="00EE0D3F" w14:paraId="3BA9CF94" w14:textId="77777777" w:rsidTr="00EE0D3F">
        <w:trPr>
          <w:trHeight w:val="454"/>
        </w:trPr>
        <w:tc>
          <w:tcPr>
            <w:tcW w:w="3256" w:type="dxa"/>
          </w:tcPr>
          <w:p w14:paraId="0012628D" w14:textId="557B93F9" w:rsidR="00EE0D3F" w:rsidRPr="00EE0D3F" w:rsidRDefault="00EE0D3F" w:rsidP="006C1D3D">
            <w:pPr>
              <w:spacing w:line="280" w:lineRule="atLeast"/>
              <w:rPr>
                <w:rFonts w:ascii="Arial" w:hAnsi="Arial" w:cs="Arial"/>
                <w:sz w:val="20"/>
                <w:szCs w:val="20"/>
              </w:rPr>
            </w:pPr>
            <w:r w:rsidRPr="00EE0D3F">
              <w:rPr>
                <w:rFonts w:ascii="Arial" w:hAnsi="Arial" w:cs="Arial"/>
                <w:sz w:val="20"/>
                <w:szCs w:val="20"/>
              </w:rPr>
              <w:t>Balení:</w:t>
            </w:r>
          </w:p>
        </w:tc>
        <w:tc>
          <w:tcPr>
            <w:tcW w:w="5811" w:type="dxa"/>
          </w:tcPr>
          <w:p w14:paraId="5C5B7524" w14:textId="00E8884F" w:rsidR="00EE0D3F" w:rsidRPr="00EE0D3F" w:rsidRDefault="00EE0D3F" w:rsidP="006C1D3D">
            <w:pPr>
              <w:pStyle w:val="Odstavecseseznamem"/>
              <w:widowControl/>
              <w:spacing w:line="280" w:lineRule="atLeast"/>
              <w:ind w:left="0"/>
              <w:jc w:val="both"/>
              <w:rPr>
                <w:rFonts w:ascii="Arial" w:hAnsi="Arial" w:cs="Arial"/>
                <w:i/>
                <w:sz w:val="20"/>
                <w:szCs w:val="20"/>
              </w:rPr>
            </w:pPr>
            <w:r w:rsidRPr="00EE0D3F">
              <w:rPr>
                <w:rFonts w:ascii="Arial" w:hAnsi="Arial" w:cs="Arial"/>
                <w:bCs/>
                <w:i/>
                <w:sz w:val="20"/>
                <w:szCs w:val="20"/>
              </w:rPr>
              <w:t>po 20 ks (do fólie)</w:t>
            </w:r>
          </w:p>
        </w:tc>
      </w:tr>
      <w:tr w:rsidR="00EE0D3F" w:rsidRPr="00EE0D3F" w14:paraId="7D713CD4" w14:textId="77777777" w:rsidTr="00EE0D3F">
        <w:trPr>
          <w:trHeight w:val="454"/>
        </w:trPr>
        <w:tc>
          <w:tcPr>
            <w:tcW w:w="3256" w:type="dxa"/>
          </w:tcPr>
          <w:p w14:paraId="0E7CB761" w14:textId="556C574A" w:rsidR="00EE0D3F" w:rsidRPr="00EE0D3F" w:rsidRDefault="00EE0D3F" w:rsidP="006C1D3D">
            <w:pPr>
              <w:spacing w:line="280" w:lineRule="atLeast"/>
              <w:rPr>
                <w:rFonts w:ascii="Arial" w:hAnsi="Arial" w:cs="Arial"/>
                <w:sz w:val="20"/>
                <w:szCs w:val="20"/>
              </w:rPr>
            </w:pPr>
            <w:r w:rsidRPr="00EE0D3F">
              <w:rPr>
                <w:rFonts w:ascii="Arial" w:hAnsi="Arial" w:cs="Arial"/>
                <w:bCs/>
                <w:color w:val="000000"/>
                <w:sz w:val="20"/>
                <w:szCs w:val="20"/>
              </w:rPr>
              <w:t>Nápis na hřbet</w:t>
            </w:r>
            <w:r>
              <w:rPr>
                <w:rFonts w:ascii="Arial" w:hAnsi="Arial" w:cs="Arial"/>
                <w:bCs/>
                <w:color w:val="000000"/>
                <w:sz w:val="20"/>
                <w:szCs w:val="20"/>
              </w:rPr>
              <w:t>:</w:t>
            </w:r>
          </w:p>
        </w:tc>
        <w:tc>
          <w:tcPr>
            <w:tcW w:w="5811" w:type="dxa"/>
          </w:tcPr>
          <w:p w14:paraId="6193C81F" w14:textId="72661AAA" w:rsidR="00EE0D3F" w:rsidRPr="00EE0D3F" w:rsidRDefault="00EE0D3F" w:rsidP="006C1D3D">
            <w:pPr>
              <w:pStyle w:val="Odstavecseseznamem"/>
              <w:widowControl/>
              <w:spacing w:line="280" w:lineRule="atLeast"/>
              <w:ind w:left="0"/>
              <w:jc w:val="both"/>
              <w:rPr>
                <w:rFonts w:ascii="Arial" w:hAnsi="Arial" w:cs="Arial"/>
                <w:i/>
                <w:sz w:val="20"/>
                <w:szCs w:val="20"/>
              </w:rPr>
            </w:pPr>
            <w:r w:rsidRPr="00EE0D3F">
              <w:rPr>
                <w:rFonts w:ascii="Arial" w:hAnsi="Arial" w:cs="Arial"/>
                <w:bCs/>
                <w:i/>
                <w:sz w:val="20"/>
                <w:szCs w:val="20"/>
              </w:rPr>
              <w:t>ANO – název publikace</w:t>
            </w:r>
          </w:p>
        </w:tc>
      </w:tr>
      <w:tr w:rsidR="00EE0D3F" w:rsidRPr="00EE0D3F" w14:paraId="4DC2B3C3" w14:textId="77777777" w:rsidTr="00EE0D3F">
        <w:trPr>
          <w:trHeight w:val="454"/>
        </w:trPr>
        <w:tc>
          <w:tcPr>
            <w:tcW w:w="3256" w:type="dxa"/>
          </w:tcPr>
          <w:p w14:paraId="3C5B02DA" w14:textId="5219E55E" w:rsidR="00EE0D3F" w:rsidRPr="00EE0D3F" w:rsidRDefault="00EE0D3F" w:rsidP="006C1D3D">
            <w:pPr>
              <w:spacing w:line="280" w:lineRule="atLeast"/>
              <w:rPr>
                <w:rFonts w:ascii="Arial" w:hAnsi="Arial" w:cs="Arial"/>
                <w:sz w:val="20"/>
                <w:szCs w:val="20"/>
              </w:rPr>
            </w:pPr>
            <w:r w:rsidRPr="00EE0D3F">
              <w:rPr>
                <w:rFonts w:ascii="Arial" w:hAnsi="Arial" w:cs="Arial"/>
                <w:bCs/>
                <w:color w:val="000000"/>
                <w:sz w:val="20"/>
                <w:szCs w:val="20"/>
              </w:rPr>
              <w:t>Požadavek expedice od výrobce:</w:t>
            </w:r>
          </w:p>
        </w:tc>
        <w:tc>
          <w:tcPr>
            <w:tcW w:w="5811" w:type="dxa"/>
          </w:tcPr>
          <w:p w14:paraId="0A893BAB" w14:textId="347151A6" w:rsidR="00EE0D3F" w:rsidRPr="00EE0D3F" w:rsidRDefault="00EE0D3F" w:rsidP="006C1D3D">
            <w:pPr>
              <w:pStyle w:val="Odstavecseseznamem"/>
              <w:widowControl/>
              <w:spacing w:line="280" w:lineRule="atLeast"/>
              <w:ind w:left="0"/>
              <w:jc w:val="both"/>
              <w:rPr>
                <w:rFonts w:ascii="Arial" w:hAnsi="Arial" w:cs="Arial"/>
                <w:i/>
                <w:sz w:val="20"/>
                <w:szCs w:val="20"/>
              </w:rPr>
            </w:pPr>
            <w:r w:rsidRPr="00EE0D3F">
              <w:rPr>
                <w:rFonts w:ascii="Arial" w:hAnsi="Arial" w:cs="Arial"/>
                <w:bCs/>
                <w:i/>
                <w:sz w:val="20"/>
                <w:szCs w:val="20"/>
              </w:rPr>
              <w:t xml:space="preserve">doručení </w:t>
            </w:r>
            <w:r w:rsidR="006C1D3D">
              <w:rPr>
                <w:rFonts w:ascii="Arial" w:hAnsi="Arial" w:cs="Arial"/>
                <w:bCs/>
                <w:i/>
                <w:sz w:val="20"/>
                <w:szCs w:val="20"/>
              </w:rPr>
              <w:t>do sídla Objednatele</w:t>
            </w:r>
          </w:p>
        </w:tc>
      </w:tr>
    </w:tbl>
    <w:p w14:paraId="7AAEC9A2" w14:textId="77777777" w:rsidR="00EE0D3F" w:rsidRDefault="00EE0D3F" w:rsidP="004E1B20"/>
    <w:p w14:paraId="642626B3" w14:textId="77777777" w:rsidR="004E1B20" w:rsidRDefault="004E1B20" w:rsidP="004E1B20"/>
    <w:p w14:paraId="26A77FBD" w14:textId="77777777" w:rsidR="004E1B20" w:rsidRDefault="004E1B20" w:rsidP="004E1B20"/>
    <w:p w14:paraId="02DC3FEB" w14:textId="77777777" w:rsidR="004E1B20" w:rsidRDefault="004E1B20" w:rsidP="004E1B20"/>
    <w:p w14:paraId="568CCE12" w14:textId="77777777" w:rsidR="004E1B20" w:rsidRDefault="004E1B20" w:rsidP="004E1B20"/>
    <w:p w14:paraId="4A086936" w14:textId="137B9728" w:rsidR="00BE7616" w:rsidRPr="00A67B5C" w:rsidRDefault="00BE7616" w:rsidP="00A67B5C">
      <w:pPr>
        <w:spacing w:line="280" w:lineRule="atLeast"/>
        <w:rPr>
          <w:rFonts w:ascii="Arial" w:hAnsi="Arial" w:cs="Arial"/>
          <w:b/>
        </w:rPr>
      </w:pPr>
    </w:p>
    <w:p w14:paraId="7C9CB7CA" w14:textId="77777777" w:rsidR="00B251D1" w:rsidRPr="00A67B5C" w:rsidRDefault="00B251D1" w:rsidP="00A67B5C">
      <w:pPr>
        <w:spacing w:line="280" w:lineRule="atLeast"/>
        <w:rPr>
          <w:rFonts w:ascii="Arial" w:hAnsi="Arial" w:cs="Arial"/>
          <w:lang w:eastAsia="en-US"/>
        </w:rPr>
      </w:pPr>
    </w:p>
    <w:p w14:paraId="0E5CA6E7" w14:textId="17A5B277" w:rsidR="001A20BE" w:rsidRDefault="001A20BE" w:rsidP="00BE7616">
      <w:pPr>
        <w:spacing w:line="280" w:lineRule="atLeast"/>
        <w:rPr>
          <w:rFonts w:cs="Arial"/>
          <w:b/>
        </w:rPr>
      </w:pPr>
    </w:p>
    <w:sectPr w:rsidR="001A20BE" w:rsidSect="008B3184">
      <w:headerReference w:type="even" r:id="rId12"/>
      <w:headerReference w:type="default" r:id="rId13"/>
      <w:footerReference w:type="even" r:id="rId14"/>
      <w:footerReference w:type="default" r:id="rId15"/>
      <w:headerReference w:type="first" r:id="rId16"/>
      <w:footerReference w:type="first" r:id="rId17"/>
      <w:endnotePr>
        <w:numFmt w:val="decimal"/>
        <w:numStart w:val="0"/>
      </w:endnotePr>
      <w:pgSz w:w="11906" w:h="16838" w:code="9"/>
      <w:pgMar w:top="1418" w:right="1418" w:bottom="1418" w:left="1418" w:header="794" w:footer="964"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D3391B" w14:textId="77777777" w:rsidR="008F553D" w:rsidRDefault="008F553D">
      <w:r>
        <w:separator/>
      </w:r>
    </w:p>
  </w:endnote>
  <w:endnote w:type="continuationSeparator" w:id="0">
    <w:p w14:paraId="676DCF6E" w14:textId="77777777" w:rsidR="008F553D" w:rsidRDefault="008F5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Dynamo RE CE">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MS Minngs">
    <w:altName w:val="MS Mincho"/>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DCFD4" w14:textId="77777777" w:rsidR="00E4469F" w:rsidRDefault="00E4469F" w:rsidP="00DF659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464AB6CE" w14:textId="77777777" w:rsidR="00E4469F" w:rsidRDefault="00E4469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BAE4C" w14:textId="2D4B596C" w:rsidR="009B6971" w:rsidRPr="00874006" w:rsidRDefault="009B6971" w:rsidP="009B6971">
    <w:pPr>
      <w:pStyle w:val="Zpat"/>
      <w:framePr w:wrap="around" w:vAnchor="text" w:hAnchor="margin" w:xAlign="center" w:y="1"/>
      <w:jc w:val="right"/>
      <w:rPr>
        <w:rFonts w:ascii="Arial" w:hAnsi="Arial" w:cs="Arial"/>
      </w:rPr>
    </w:pPr>
    <w:r w:rsidRPr="00874006">
      <w:rPr>
        <w:rFonts w:ascii="Arial" w:hAnsi="Arial" w:cs="Arial"/>
      </w:rPr>
      <w:fldChar w:fldCharType="begin"/>
    </w:r>
    <w:r w:rsidRPr="00874006">
      <w:rPr>
        <w:rFonts w:ascii="Arial" w:hAnsi="Arial" w:cs="Arial"/>
      </w:rPr>
      <w:instrText>PAGE   \* MERGEFORMAT</w:instrText>
    </w:r>
    <w:r w:rsidRPr="00874006">
      <w:rPr>
        <w:rFonts w:ascii="Arial" w:hAnsi="Arial" w:cs="Arial"/>
      </w:rPr>
      <w:fldChar w:fldCharType="separate"/>
    </w:r>
    <w:r w:rsidR="0007747C">
      <w:rPr>
        <w:rFonts w:ascii="Arial" w:hAnsi="Arial" w:cs="Arial"/>
        <w:noProof/>
      </w:rPr>
      <w:t>10</w:t>
    </w:r>
    <w:r w:rsidRPr="00874006">
      <w:rPr>
        <w:rFonts w:ascii="Arial" w:hAnsi="Arial" w:cs="Arial"/>
      </w:rPr>
      <w:fldChar w:fldCharType="end"/>
    </w:r>
  </w:p>
  <w:p w14:paraId="3E7A53AE" w14:textId="77777777" w:rsidR="00E4469F" w:rsidRDefault="00E4469F" w:rsidP="00DF6594">
    <w:pPr>
      <w:pStyle w:val="Zpat"/>
      <w:framePr w:wrap="around" w:vAnchor="text" w:hAnchor="margin" w:xAlign="center" w:y="1"/>
      <w:rPr>
        <w:rStyle w:val="slostrnky"/>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E0000" w14:textId="77777777" w:rsidR="00E4469F" w:rsidRPr="00B025B1" w:rsidRDefault="00E4469F" w:rsidP="00B025B1">
    <w:pPr>
      <w:pStyle w:val="Zpat"/>
      <w:jc w:val="center"/>
      <w:rPr>
        <w:sz w:val="18"/>
      </w:rP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E14B76" w14:textId="77777777" w:rsidR="008F553D" w:rsidRDefault="008F553D">
      <w:r>
        <w:separator/>
      </w:r>
    </w:p>
  </w:footnote>
  <w:footnote w:type="continuationSeparator" w:id="0">
    <w:p w14:paraId="20C0C74B" w14:textId="77777777" w:rsidR="008F553D" w:rsidRDefault="008F5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DC5A94" w14:textId="77777777" w:rsidR="009E6053" w:rsidRDefault="009E605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5C02F" w14:textId="77777777" w:rsidR="00E4469F" w:rsidRPr="00E719DA" w:rsidRDefault="00E4469F" w:rsidP="00C9314E">
    <w:pPr>
      <w:pStyle w:val="Zhlav"/>
      <w:jc w:val="left"/>
      <w:rPr>
        <w:b w:val="0"/>
        <w:color w:val="auto"/>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B78B7" w14:textId="5FC20285" w:rsidR="00C70153" w:rsidRPr="00C70153" w:rsidRDefault="00C70153" w:rsidP="00C70153">
    <w:pPr>
      <w:pStyle w:val="Zhlav"/>
      <w:jc w:val="right"/>
      <w:rPr>
        <w:b w:val="0"/>
        <w:color w:val="auto"/>
        <w:sz w:val="18"/>
        <w:szCs w:val="18"/>
      </w:rPr>
    </w:pPr>
    <w:r w:rsidRPr="00C70153">
      <w:rPr>
        <w:b w:val="0"/>
        <w:color w:val="auto"/>
        <w:sz w:val="18"/>
        <w:szCs w:val="18"/>
      </w:rPr>
      <w:t>P</w:t>
    </w:r>
    <w:r>
      <w:rPr>
        <w:b w:val="0"/>
        <w:color w:val="auto"/>
        <w:sz w:val="18"/>
        <w:szCs w:val="18"/>
      </w:rPr>
      <w:t>říloha č. 1</w:t>
    </w:r>
    <w:r w:rsidRPr="00C70153">
      <w:rPr>
        <w:b w:val="0"/>
        <w:color w:val="auto"/>
        <w:sz w:val="18"/>
        <w:szCs w:val="18"/>
      </w:rPr>
      <w:t xml:space="preserve"> Výzvy</w:t>
    </w:r>
  </w:p>
  <w:p w14:paraId="0862B788" w14:textId="77777777" w:rsidR="00E4469F" w:rsidRDefault="00E4469F" w:rsidP="00042C6A">
    <w:pPr>
      <w:pStyle w:val="Zhlav"/>
      <w:tabs>
        <w:tab w:val="clear" w:pos="4536"/>
        <w:tab w:val="clear" w:pos="9072"/>
        <w:tab w:val="left" w:pos="3261"/>
        <w:tab w:val="left" w:pos="3515"/>
        <w:tab w:val="left" w:pos="6820"/>
      </w:tabs>
      <w:rPr>
        <w:noProof/>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67E2F"/>
    <w:multiLevelType w:val="hybridMultilevel"/>
    <w:tmpl w:val="639013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3237E66"/>
    <w:multiLevelType w:val="multilevel"/>
    <w:tmpl w:val="AE8A5EB8"/>
    <w:lvl w:ilvl="0">
      <w:start w:val="11"/>
      <w:numFmt w:val="decimal"/>
      <w:lvlText w:val="%1."/>
      <w:lvlJc w:val="left"/>
      <w:pPr>
        <w:ind w:left="525" w:hanging="525"/>
      </w:pPr>
      <w:rPr>
        <w:rFonts w:hint="default"/>
        <w:i w:val="0"/>
      </w:rPr>
    </w:lvl>
    <w:lvl w:ilvl="1">
      <w:start w:val="1"/>
      <w:numFmt w:val="decimal"/>
      <w:lvlText w:val="12.%2."/>
      <w:lvlJc w:val="left"/>
      <w:pPr>
        <w:ind w:left="720" w:hanging="720"/>
      </w:pPr>
      <w:rPr>
        <w:rFonts w:hint="default"/>
        <w:i w:val="0"/>
        <w:sz w:val="20"/>
      </w:rPr>
    </w:lvl>
    <w:lvl w:ilvl="2">
      <w:start w:val="1"/>
      <w:numFmt w:val="decimal"/>
      <w:lvlText w:val="%1.%2.%3."/>
      <w:lvlJc w:val="left"/>
      <w:pPr>
        <w:ind w:left="720" w:hanging="720"/>
      </w:pPr>
      <w:rPr>
        <w:rFonts w:hint="default"/>
        <w:i w:val="0"/>
        <w:sz w:val="2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2" w15:restartNumberingAfterBreak="0">
    <w:nsid w:val="03E63469"/>
    <w:multiLevelType w:val="multilevel"/>
    <w:tmpl w:val="223A5FE4"/>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77D58DF"/>
    <w:multiLevelType w:val="multilevel"/>
    <w:tmpl w:val="C2D02ACC"/>
    <w:lvl w:ilvl="0">
      <w:start w:val="8"/>
      <w:numFmt w:val="decimal"/>
      <w:lvlText w:val="%1."/>
      <w:lvlJc w:val="left"/>
      <w:pPr>
        <w:ind w:left="390" w:hanging="390"/>
      </w:pPr>
      <w:rPr>
        <w:rFonts w:hint="default"/>
      </w:rPr>
    </w:lvl>
    <w:lvl w:ilvl="1">
      <w:start w:val="1"/>
      <w:numFmt w:val="decimal"/>
      <w:lvlText w:val="9.%2."/>
      <w:lvlJc w:val="left"/>
      <w:pPr>
        <w:ind w:left="720" w:hanging="720"/>
      </w:pPr>
      <w:rPr>
        <w:rFonts w:hint="default"/>
        <w:sz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AC76774"/>
    <w:multiLevelType w:val="multilevel"/>
    <w:tmpl w:val="18223604"/>
    <w:lvl w:ilvl="0">
      <w:start w:val="1"/>
      <w:numFmt w:val="decimal"/>
      <w:lvlText w:val="%1."/>
      <w:lvlJc w:val="left"/>
      <w:pPr>
        <w:ind w:left="390" w:hanging="390"/>
      </w:pPr>
      <w:rPr>
        <w:rFonts w:hint="default"/>
      </w:rPr>
    </w:lvl>
    <w:lvl w:ilvl="1">
      <w:start w:val="1"/>
      <w:numFmt w:val="decimal"/>
      <w:lvlText w:val="6.%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6695353"/>
    <w:multiLevelType w:val="multilevel"/>
    <w:tmpl w:val="9D66CF46"/>
    <w:lvl w:ilvl="0">
      <w:start w:val="12"/>
      <w:numFmt w:val="decimal"/>
      <w:lvlText w:val="%1"/>
      <w:lvlJc w:val="left"/>
      <w:pPr>
        <w:ind w:left="540" w:hanging="540"/>
      </w:pPr>
      <w:rPr>
        <w:rFonts w:hint="default"/>
      </w:rPr>
    </w:lvl>
    <w:lvl w:ilvl="1">
      <w:start w:val="3"/>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28AA3C36"/>
    <w:multiLevelType w:val="multilevel"/>
    <w:tmpl w:val="B24EC842"/>
    <w:lvl w:ilvl="0">
      <w:start w:val="5"/>
      <w:numFmt w:val="decimal"/>
      <w:lvlText w:val="%1."/>
      <w:lvlJc w:val="left"/>
      <w:pPr>
        <w:ind w:left="540" w:hanging="540"/>
      </w:pPr>
      <w:rPr>
        <w:rFonts w:hint="default"/>
      </w:rPr>
    </w:lvl>
    <w:lvl w:ilvl="1">
      <w:start w:val="3"/>
      <w:numFmt w:val="none"/>
      <w:lvlText w:val="8.5."/>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29BC4B7C"/>
    <w:multiLevelType w:val="multilevel"/>
    <w:tmpl w:val="301E70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3E87C8C"/>
    <w:multiLevelType w:val="multilevel"/>
    <w:tmpl w:val="2A2E9D6E"/>
    <w:lvl w:ilvl="0">
      <w:start w:val="5"/>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8.3.%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3C850745"/>
    <w:multiLevelType w:val="multilevel"/>
    <w:tmpl w:val="1E5AE8DE"/>
    <w:lvl w:ilvl="0">
      <w:start w:val="12"/>
      <w:numFmt w:val="decimal"/>
      <w:lvlText w:val="%1."/>
      <w:lvlJc w:val="left"/>
      <w:pPr>
        <w:ind w:left="525" w:hanging="525"/>
      </w:pPr>
      <w:rPr>
        <w:rFonts w:hint="default"/>
      </w:rPr>
    </w:lvl>
    <w:lvl w:ilvl="1">
      <w:start w:val="1"/>
      <w:numFmt w:val="decimal"/>
      <w:lvlText w:val="3.%2."/>
      <w:lvlJc w:val="left"/>
      <w:pPr>
        <w:ind w:left="1146"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E4D535C"/>
    <w:multiLevelType w:val="multilevel"/>
    <w:tmpl w:val="681EE72A"/>
    <w:lvl w:ilvl="0">
      <w:start w:val="1"/>
      <w:numFmt w:val="decimal"/>
      <w:lvlText w:val="%1."/>
      <w:lvlJc w:val="left"/>
      <w:pPr>
        <w:ind w:left="390" w:hanging="390"/>
      </w:pPr>
      <w:rPr>
        <w:rFonts w:hint="default"/>
      </w:rPr>
    </w:lvl>
    <w:lvl w:ilvl="1">
      <w:start w:val="1"/>
      <w:numFmt w:val="decimal"/>
      <w:lvlText w:val="2.%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0221329"/>
    <w:multiLevelType w:val="multilevel"/>
    <w:tmpl w:val="953209DC"/>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0BA57A5"/>
    <w:multiLevelType w:val="multilevel"/>
    <w:tmpl w:val="05307FB0"/>
    <w:lvl w:ilvl="0">
      <w:start w:val="7"/>
      <w:numFmt w:val="decimal"/>
      <w:lvlText w:val="%1."/>
      <w:lvlJc w:val="left"/>
      <w:pPr>
        <w:ind w:left="390" w:hanging="390"/>
      </w:pPr>
      <w:rPr>
        <w:rFonts w:hint="default"/>
      </w:rPr>
    </w:lvl>
    <w:lvl w:ilvl="1">
      <w:start w:val="1"/>
      <w:numFmt w:val="decimal"/>
      <w:lvlText w:val="8.%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1337BD6"/>
    <w:multiLevelType w:val="multilevel"/>
    <w:tmpl w:val="98EAEA1E"/>
    <w:lvl w:ilvl="0">
      <w:start w:val="9"/>
      <w:numFmt w:val="decimal"/>
      <w:lvlText w:val="%1."/>
      <w:lvlJc w:val="left"/>
      <w:pPr>
        <w:ind w:left="390" w:hanging="390"/>
      </w:pPr>
      <w:rPr>
        <w:rFonts w:hint="default"/>
      </w:rPr>
    </w:lvl>
    <w:lvl w:ilvl="1">
      <w:start w:val="1"/>
      <w:numFmt w:val="decimal"/>
      <w:lvlText w:val="10.%2."/>
      <w:lvlJc w:val="left"/>
      <w:pPr>
        <w:ind w:left="720" w:hanging="720"/>
      </w:pPr>
      <w:rPr>
        <w:rFonts w:hint="default"/>
        <w:sz w:val="20"/>
        <w:szCs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56F649C"/>
    <w:multiLevelType w:val="multilevel"/>
    <w:tmpl w:val="90022882"/>
    <w:lvl w:ilvl="0">
      <w:start w:val="1"/>
      <w:numFmt w:val="decimal"/>
      <w:lvlText w:val="%1."/>
      <w:lvlJc w:val="left"/>
      <w:pPr>
        <w:ind w:left="390" w:hanging="390"/>
      </w:pPr>
      <w:rPr>
        <w:rFonts w:hint="default"/>
      </w:rPr>
    </w:lvl>
    <w:lvl w:ilvl="1">
      <w:start w:val="1"/>
      <w:numFmt w:val="decimal"/>
      <w:lvlText w:val="4.%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16" w15:restartNumberingAfterBreak="0">
    <w:nsid w:val="580C0FDC"/>
    <w:multiLevelType w:val="multilevel"/>
    <w:tmpl w:val="5D2E2AE8"/>
    <w:lvl w:ilvl="0">
      <w:start w:val="9"/>
      <w:numFmt w:val="decimal"/>
      <w:lvlText w:val="%1."/>
      <w:lvlJc w:val="left"/>
      <w:pPr>
        <w:ind w:left="390" w:hanging="390"/>
      </w:pPr>
      <w:rPr>
        <w:rFonts w:hint="default"/>
      </w:rPr>
    </w:lvl>
    <w:lvl w:ilvl="1">
      <w:start w:val="1"/>
      <w:numFmt w:val="decimal"/>
      <w:lvlText w:val="11.%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9F00334"/>
    <w:multiLevelType w:val="hybridMultilevel"/>
    <w:tmpl w:val="2160A0AE"/>
    <w:lvl w:ilvl="0" w:tplc="04050001">
      <w:start w:val="1"/>
      <w:numFmt w:val="bullet"/>
      <w:lvlText w:val=""/>
      <w:lvlJc w:val="left"/>
      <w:pPr>
        <w:tabs>
          <w:tab w:val="num" w:pos="720"/>
        </w:tabs>
        <w:ind w:left="720" w:hanging="360"/>
      </w:pPr>
      <w:rPr>
        <w:rFonts w:ascii="Symbol" w:hAnsi="Symbol" w:hint="default"/>
      </w:rPr>
    </w:lvl>
    <w:lvl w:ilvl="1" w:tplc="F9ACDC0C">
      <w:start w:val="1"/>
      <w:numFmt w:val="bullet"/>
      <w:pStyle w:val="vty"/>
      <w:lvlText w:val=""/>
      <w:lvlJc w:val="left"/>
      <w:pPr>
        <w:tabs>
          <w:tab w:val="num" w:pos="2145"/>
        </w:tabs>
        <w:ind w:left="2145" w:hanging="360"/>
      </w:pPr>
      <w:rPr>
        <w:rFonts w:ascii="Symbol" w:hAnsi="Symbol" w:hint="default"/>
        <w:sz w:val="24"/>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434F1D"/>
    <w:multiLevelType w:val="multilevel"/>
    <w:tmpl w:val="ECF04836"/>
    <w:lvl w:ilvl="0">
      <w:start w:val="1"/>
      <w:numFmt w:val="decimal"/>
      <w:lvlText w:val="%1."/>
      <w:lvlJc w:val="left"/>
      <w:pPr>
        <w:ind w:left="390" w:hanging="390"/>
      </w:pPr>
      <w:rPr>
        <w:rFonts w:hint="default"/>
      </w:rPr>
    </w:lvl>
    <w:lvl w:ilvl="1">
      <w:start w:val="1"/>
      <w:numFmt w:val="decimal"/>
      <w:lvlText w:val="5.%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59E189E"/>
    <w:multiLevelType w:val="hybridMultilevel"/>
    <w:tmpl w:val="2FDC8B08"/>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6BA3273D"/>
    <w:multiLevelType w:val="multilevel"/>
    <w:tmpl w:val="9AD08ED0"/>
    <w:lvl w:ilvl="0">
      <w:start w:val="12"/>
      <w:numFmt w:val="decimal"/>
      <w:lvlText w:val="%1."/>
      <w:lvlJc w:val="left"/>
      <w:pPr>
        <w:ind w:left="525" w:hanging="525"/>
      </w:pPr>
      <w:rPr>
        <w:rFonts w:hint="default"/>
      </w:rPr>
    </w:lvl>
    <w:lvl w:ilvl="1">
      <w:start w:val="1"/>
      <w:numFmt w:val="decimal"/>
      <w:lvlText w:val="13.%2."/>
      <w:lvlJc w:val="left"/>
      <w:pPr>
        <w:ind w:left="1146"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14B0A54"/>
    <w:multiLevelType w:val="multilevel"/>
    <w:tmpl w:val="963ABB8E"/>
    <w:lvl w:ilvl="0">
      <w:start w:val="5"/>
      <w:numFmt w:val="decimal"/>
      <w:lvlText w:val="%1."/>
      <w:lvlJc w:val="left"/>
      <w:pPr>
        <w:ind w:left="540" w:hanging="540"/>
      </w:pPr>
      <w:rPr>
        <w:rFonts w:hint="default"/>
      </w:rPr>
    </w:lvl>
    <w:lvl w:ilvl="1">
      <w:start w:val="3"/>
      <w:numFmt w:val="none"/>
      <w:lvlText w:val="8.4."/>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754E7C9C"/>
    <w:multiLevelType w:val="hybridMultilevel"/>
    <w:tmpl w:val="906ACC50"/>
    <w:lvl w:ilvl="0" w:tplc="793EC5E4">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num w:numId="1">
    <w:abstractNumId w:val="17"/>
  </w:num>
  <w:num w:numId="2">
    <w:abstractNumId w:val="15"/>
  </w:num>
  <w:num w:numId="3">
    <w:abstractNumId w:val="10"/>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9"/>
  </w:num>
  <w:num w:numId="7">
    <w:abstractNumId w:val="18"/>
  </w:num>
  <w:num w:numId="8">
    <w:abstractNumId w:val="14"/>
  </w:num>
  <w:num w:numId="9">
    <w:abstractNumId w:val="2"/>
  </w:num>
  <w:num w:numId="10">
    <w:abstractNumId w:val="12"/>
  </w:num>
  <w:num w:numId="11">
    <w:abstractNumId w:val="3"/>
  </w:num>
  <w:num w:numId="12">
    <w:abstractNumId w:val="13"/>
  </w:num>
  <w:num w:numId="13">
    <w:abstractNumId w:val="1"/>
  </w:num>
  <w:num w:numId="14">
    <w:abstractNumId w:val="21"/>
  </w:num>
  <w:num w:numId="15">
    <w:abstractNumId w:val="6"/>
  </w:num>
  <w:num w:numId="16">
    <w:abstractNumId w:val="16"/>
  </w:num>
  <w:num w:numId="17">
    <w:abstractNumId w:val="8"/>
  </w:num>
  <w:num w:numId="18">
    <w:abstractNumId w:val="20"/>
  </w:num>
  <w:num w:numId="19">
    <w:abstractNumId w:val="5"/>
  </w:num>
  <w:num w:numId="20">
    <w:abstractNumId w:val="22"/>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numFmt w:val="decimal"/>
    <w:numStart w:val="0"/>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78A"/>
    <w:rsid w:val="00000397"/>
    <w:rsid w:val="00002763"/>
    <w:rsid w:val="00005564"/>
    <w:rsid w:val="00005D90"/>
    <w:rsid w:val="0000629C"/>
    <w:rsid w:val="00011EDF"/>
    <w:rsid w:val="00014836"/>
    <w:rsid w:val="00014FE3"/>
    <w:rsid w:val="0001506F"/>
    <w:rsid w:val="00015322"/>
    <w:rsid w:val="0001559D"/>
    <w:rsid w:val="00016402"/>
    <w:rsid w:val="00021DEB"/>
    <w:rsid w:val="000227B2"/>
    <w:rsid w:val="0002348B"/>
    <w:rsid w:val="000267F2"/>
    <w:rsid w:val="00027291"/>
    <w:rsid w:val="00031C00"/>
    <w:rsid w:val="00032C5E"/>
    <w:rsid w:val="000356B3"/>
    <w:rsid w:val="000368D2"/>
    <w:rsid w:val="00036A7E"/>
    <w:rsid w:val="00037BE1"/>
    <w:rsid w:val="00040334"/>
    <w:rsid w:val="00040EE1"/>
    <w:rsid w:val="00040F9B"/>
    <w:rsid w:val="000417CB"/>
    <w:rsid w:val="00042C6A"/>
    <w:rsid w:val="00043111"/>
    <w:rsid w:val="000440B1"/>
    <w:rsid w:val="000443CB"/>
    <w:rsid w:val="00051C94"/>
    <w:rsid w:val="00052830"/>
    <w:rsid w:val="0005502A"/>
    <w:rsid w:val="00060116"/>
    <w:rsid w:val="0006381C"/>
    <w:rsid w:val="00063937"/>
    <w:rsid w:val="00063BEB"/>
    <w:rsid w:val="000644C4"/>
    <w:rsid w:val="000724DD"/>
    <w:rsid w:val="00072D53"/>
    <w:rsid w:val="000735B5"/>
    <w:rsid w:val="00074B81"/>
    <w:rsid w:val="00074F38"/>
    <w:rsid w:val="000752D5"/>
    <w:rsid w:val="0007747C"/>
    <w:rsid w:val="00077966"/>
    <w:rsid w:val="00080485"/>
    <w:rsid w:val="00082D23"/>
    <w:rsid w:val="00082F8C"/>
    <w:rsid w:val="00084324"/>
    <w:rsid w:val="000861A7"/>
    <w:rsid w:val="00086876"/>
    <w:rsid w:val="00086EEA"/>
    <w:rsid w:val="00090F02"/>
    <w:rsid w:val="00092400"/>
    <w:rsid w:val="000936B5"/>
    <w:rsid w:val="000942E1"/>
    <w:rsid w:val="000A193D"/>
    <w:rsid w:val="000A31AE"/>
    <w:rsid w:val="000A49F1"/>
    <w:rsid w:val="000A6330"/>
    <w:rsid w:val="000A638B"/>
    <w:rsid w:val="000B284C"/>
    <w:rsid w:val="000B762B"/>
    <w:rsid w:val="000C1AEA"/>
    <w:rsid w:val="000D4A3B"/>
    <w:rsid w:val="000D642A"/>
    <w:rsid w:val="000E0A76"/>
    <w:rsid w:val="000E3024"/>
    <w:rsid w:val="000E30D9"/>
    <w:rsid w:val="000E69F7"/>
    <w:rsid w:val="000F1BA7"/>
    <w:rsid w:val="000F1E5E"/>
    <w:rsid w:val="000F5079"/>
    <w:rsid w:val="00100C53"/>
    <w:rsid w:val="00107899"/>
    <w:rsid w:val="001100E9"/>
    <w:rsid w:val="00114106"/>
    <w:rsid w:val="00115183"/>
    <w:rsid w:val="001202BB"/>
    <w:rsid w:val="00124032"/>
    <w:rsid w:val="001245B0"/>
    <w:rsid w:val="00125F74"/>
    <w:rsid w:val="00127139"/>
    <w:rsid w:val="00127DAE"/>
    <w:rsid w:val="00131133"/>
    <w:rsid w:val="00131D4C"/>
    <w:rsid w:val="00136745"/>
    <w:rsid w:val="00136ED0"/>
    <w:rsid w:val="00136F18"/>
    <w:rsid w:val="001373A5"/>
    <w:rsid w:val="00140088"/>
    <w:rsid w:val="001402DF"/>
    <w:rsid w:val="0014527B"/>
    <w:rsid w:val="001454EE"/>
    <w:rsid w:val="00147ECE"/>
    <w:rsid w:val="00150A12"/>
    <w:rsid w:val="00151278"/>
    <w:rsid w:val="00151AEF"/>
    <w:rsid w:val="00153DC5"/>
    <w:rsid w:val="00154034"/>
    <w:rsid w:val="001540AC"/>
    <w:rsid w:val="00154E65"/>
    <w:rsid w:val="00155EC2"/>
    <w:rsid w:val="00160A96"/>
    <w:rsid w:val="00160BED"/>
    <w:rsid w:val="0016222B"/>
    <w:rsid w:val="00162E8C"/>
    <w:rsid w:val="00164238"/>
    <w:rsid w:val="001648C7"/>
    <w:rsid w:val="00165688"/>
    <w:rsid w:val="00165C44"/>
    <w:rsid w:val="00165EA9"/>
    <w:rsid w:val="00166013"/>
    <w:rsid w:val="001707B2"/>
    <w:rsid w:val="00170A3E"/>
    <w:rsid w:val="00172FB6"/>
    <w:rsid w:val="00173069"/>
    <w:rsid w:val="00173A36"/>
    <w:rsid w:val="0017466C"/>
    <w:rsid w:val="00176DC7"/>
    <w:rsid w:val="0017720A"/>
    <w:rsid w:val="00182399"/>
    <w:rsid w:val="001832D9"/>
    <w:rsid w:val="001847FF"/>
    <w:rsid w:val="001876FC"/>
    <w:rsid w:val="001912C3"/>
    <w:rsid w:val="00191CEF"/>
    <w:rsid w:val="00192516"/>
    <w:rsid w:val="0019278A"/>
    <w:rsid w:val="001958A9"/>
    <w:rsid w:val="001A13B9"/>
    <w:rsid w:val="001A20BE"/>
    <w:rsid w:val="001A2DC6"/>
    <w:rsid w:val="001A385A"/>
    <w:rsid w:val="001A3C3D"/>
    <w:rsid w:val="001A5CEE"/>
    <w:rsid w:val="001B2F20"/>
    <w:rsid w:val="001B72C3"/>
    <w:rsid w:val="001B7675"/>
    <w:rsid w:val="001C3710"/>
    <w:rsid w:val="001C6822"/>
    <w:rsid w:val="001C71AF"/>
    <w:rsid w:val="001D448B"/>
    <w:rsid w:val="001D7BB4"/>
    <w:rsid w:val="001E069B"/>
    <w:rsid w:val="001E5D65"/>
    <w:rsid w:val="001F0692"/>
    <w:rsid w:val="001F122F"/>
    <w:rsid w:val="001F16B5"/>
    <w:rsid w:val="001F2529"/>
    <w:rsid w:val="001F3F8F"/>
    <w:rsid w:val="0020284C"/>
    <w:rsid w:val="00206471"/>
    <w:rsid w:val="00206E0F"/>
    <w:rsid w:val="002110DC"/>
    <w:rsid w:val="00211219"/>
    <w:rsid w:val="00211D3D"/>
    <w:rsid w:val="00212255"/>
    <w:rsid w:val="0021425D"/>
    <w:rsid w:val="002156AF"/>
    <w:rsid w:val="00222DA6"/>
    <w:rsid w:val="00225F30"/>
    <w:rsid w:val="00226F89"/>
    <w:rsid w:val="00232777"/>
    <w:rsid w:val="002340EF"/>
    <w:rsid w:val="002356EE"/>
    <w:rsid w:val="002420E6"/>
    <w:rsid w:val="00247693"/>
    <w:rsid w:val="00250939"/>
    <w:rsid w:val="0025219D"/>
    <w:rsid w:val="00253FC6"/>
    <w:rsid w:val="00260609"/>
    <w:rsid w:val="00260DBC"/>
    <w:rsid w:val="002622DE"/>
    <w:rsid w:val="00264E8A"/>
    <w:rsid w:val="00266316"/>
    <w:rsid w:val="0027059B"/>
    <w:rsid w:val="00271856"/>
    <w:rsid w:val="00271CBD"/>
    <w:rsid w:val="002737A6"/>
    <w:rsid w:val="00273977"/>
    <w:rsid w:val="002763D4"/>
    <w:rsid w:val="00276AA7"/>
    <w:rsid w:val="0028508A"/>
    <w:rsid w:val="002878C7"/>
    <w:rsid w:val="00295483"/>
    <w:rsid w:val="002A02E7"/>
    <w:rsid w:val="002A2F99"/>
    <w:rsid w:val="002A6694"/>
    <w:rsid w:val="002A679D"/>
    <w:rsid w:val="002A7651"/>
    <w:rsid w:val="002A7ECD"/>
    <w:rsid w:val="002B1310"/>
    <w:rsid w:val="002B361C"/>
    <w:rsid w:val="002B430F"/>
    <w:rsid w:val="002B6A98"/>
    <w:rsid w:val="002C195A"/>
    <w:rsid w:val="002C47B8"/>
    <w:rsid w:val="002C495F"/>
    <w:rsid w:val="002C4AEF"/>
    <w:rsid w:val="002D3BE7"/>
    <w:rsid w:val="002E0BB4"/>
    <w:rsid w:val="002E0C38"/>
    <w:rsid w:val="002E3261"/>
    <w:rsid w:val="002E3351"/>
    <w:rsid w:val="002E3ADD"/>
    <w:rsid w:val="002E3BEE"/>
    <w:rsid w:val="002E548C"/>
    <w:rsid w:val="002E636D"/>
    <w:rsid w:val="002F3C44"/>
    <w:rsid w:val="002F5D5A"/>
    <w:rsid w:val="002F7A29"/>
    <w:rsid w:val="00300FE6"/>
    <w:rsid w:val="0030525F"/>
    <w:rsid w:val="00306A02"/>
    <w:rsid w:val="00306B78"/>
    <w:rsid w:val="003107C2"/>
    <w:rsid w:val="0031310F"/>
    <w:rsid w:val="00313A1F"/>
    <w:rsid w:val="00314CD5"/>
    <w:rsid w:val="00315165"/>
    <w:rsid w:val="00315D60"/>
    <w:rsid w:val="00320677"/>
    <w:rsid w:val="0032087E"/>
    <w:rsid w:val="00323195"/>
    <w:rsid w:val="003234DA"/>
    <w:rsid w:val="00324E08"/>
    <w:rsid w:val="0032734F"/>
    <w:rsid w:val="0032771B"/>
    <w:rsid w:val="003341EE"/>
    <w:rsid w:val="00334D52"/>
    <w:rsid w:val="00334DB3"/>
    <w:rsid w:val="003355E8"/>
    <w:rsid w:val="0033689D"/>
    <w:rsid w:val="00340807"/>
    <w:rsid w:val="00342623"/>
    <w:rsid w:val="00343C6D"/>
    <w:rsid w:val="0034448D"/>
    <w:rsid w:val="003456D2"/>
    <w:rsid w:val="003463E5"/>
    <w:rsid w:val="003507BA"/>
    <w:rsid w:val="00350AE4"/>
    <w:rsid w:val="00351A45"/>
    <w:rsid w:val="003520CD"/>
    <w:rsid w:val="00356C94"/>
    <w:rsid w:val="003626A8"/>
    <w:rsid w:val="00362C63"/>
    <w:rsid w:val="00362CA3"/>
    <w:rsid w:val="0036530D"/>
    <w:rsid w:val="0037017E"/>
    <w:rsid w:val="00372050"/>
    <w:rsid w:val="003735F7"/>
    <w:rsid w:val="00373FAE"/>
    <w:rsid w:val="003760FB"/>
    <w:rsid w:val="003764F9"/>
    <w:rsid w:val="00381496"/>
    <w:rsid w:val="00381700"/>
    <w:rsid w:val="003874AC"/>
    <w:rsid w:val="0039037C"/>
    <w:rsid w:val="00390951"/>
    <w:rsid w:val="0039145F"/>
    <w:rsid w:val="00391FE6"/>
    <w:rsid w:val="00396561"/>
    <w:rsid w:val="003A083B"/>
    <w:rsid w:val="003A148D"/>
    <w:rsid w:val="003A2A00"/>
    <w:rsid w:val="003A2D22"/>
    <w:rsid w:val="003B0632"/>
    <w:rsid w:val="003B1F84"/>
    <w:rsid w:val="003C284E"/>
    <w:rsid w:val="003C2ACD"/>
    <w:rsid w:val="003C2E73"/>
    <w:rsid w:val="003C31A7"/>
    <w:rsid w:val="003C42FC"/>
    <w:rsid w:val="003C4B4A"/>
    <w:rsid w:val="003C4D67"/>
    <w:rsid w:val="003C526D"/>
    <w:rsid w:val="003C7782"/>
    <w:rsid w:val="003D1CD3"/>
    <w:rsid w:val="003D5ABF"/>
    <w:rsid w:val="003E3D5C"/>
    <w:rsid w:val="003E3E0D"/>
    <w:rsid w:val="003F28D3"/>
    <w:rsid w:val="003F3350"/>
    <w:rsid w:val="003F51AF"/>
    <w:rsid w:val="00400C68"/>
    <w:rsid w:val="0040149C"/>
    <w:rsid w:val="00401B9D"/>
    <w:rsid w:val="004061A9"/>
    <w:rsid w:val="00407565"/>
    <w:rsid w:val="00410B65"/>
    <w:rsid w:val="004113BC"/>
    <w:rsid w:val="00411997"/>
    <w:rsid w:val="0041209D"/>
    <w:rsid w:val="004156E8"/>
    <w:rsid w:val="00420A7F"/>
    <w:rsid w:val="0042313D"/>
    <w:rsid w:val="0042333C"/>
    <w:rsid w:val="00425224"/>
    <w:rsid w:val="00425A6A"/>
    <w:rsid w:val="00425D6C"/>
    <w:rsid w:val="004267C3"/>
    <w:rsid w:val="00431222"/>
    <w:rsid w:val="0043189E"/>
    <w:rsid w:val="00431CA1"/>
    <w:rsid w:val="00433256"/>
    <w:rsid w:val="004340FB"/>
    <w:rsid w:val="00435640"/>
    <w:rsid w:val="0044028D"/>
    <w:rsid w:val="00440F83"/>
    <w:rsid w:val="00441D61"/>
    <w:rsid w:val="00447E7E"/>
    <w:rsid w:val="004513BA"/>
    <w:rsid w:val="00451510"/>
    <w:rsid w:val="00452B48"/>
    <w:rsid w:val="004559C5"/>
    <w:rsid w:val="004615FD"/>
    <w:rsid w:val="00461DE3"/>
    <w:rsid w:val="00464B48"/>
    <w:rsid w:val="00466979"/>
    <w:rsid w:val="004678EC"/>
    <w:rsid w:val="00472C3B"/>
    <w:rsid w:val="00472CA7"/>
    <w:rsid w:val="00473117"/>
    <w:rsid w:val="00473782"/>
    <w:rsid w:val="00474FF9"/>
    <w:rsid w:val="0047576F"/>
    <w:rsid w:val="00481F05"/>
    <w:rsid w:val="004822E2"/>
    <w:rsid w:val="00483548"/>
    <w:rsid w:val="004842D5"/>
    <w:rsid w:val="004847D7"/>
    <w:rsid w:val="00486604"/>
    <w:rsid w:val="0048752E"/>
    <w:rsid w:val="00490A62"/>
    <w:rsid w:val="004922D1"/>
    <w:rsid w:val="004934EC"/>
    <w:rsid w:val="00495280"/>
    <w:rsid w:val="00496ADE"/>
    <w:rsid w:val="004A1014"/>
    <w:rsid w:val="004A101F"/>
    <w:rsid w:val="004A1FC7"/>
    <w:rsid w:val="004A2853"/>
    <w:rsid w:val="004A4066"/>
    <w:rsid w:val="004A4C4D"/>
    <w:rsid w:val="004A6EEE"/>
    <w:rsid w:val="004B225B"/>
    <w:rsid w:val="004B2FC5"/>
    <w:rsid w:val="004B3FD1"/>
    <w:rsid w:val="004B40BF"/>
    <w:rsid w:val="004B69B3"/>
    <w:rsid w:val="004C0A07"/>
    <w:rsid w:val="004C14D9"/>
    <w:rsid w:val="004C20EE"/>
    <w:rsid w:val="004C219A"/>
    <w:rsid w:val="004C5CB4"/>
    <w:rsid w:val="004D277B"/>
    <w:rsid w:val="004D52E9"/>
    <w:rsid w:val="004D62DF"/>
    <w:rsid w:val="004E02DB"/>
    <w:rsid w:val="004E14DE"/>
    <w:rsid w:val="004E198E"/>
    <w:rsid w:val="004E1B20"/>
    <w:rsid w:val="004E350E"/>
    <w:rsid w:val="004E4748"/>
    <w:rsid w:val="004E72AE"/>
    <w:rsid w:val="004E77F2"/>
    <w:rsid w:val="004F0187"/>
    <w:rsid w:val="004F0585"/>
    <w:rsid w:val="004F12D9"/>
    <w:rsid w:val="004F395C"/>
    <w:rsid w:val="004F4FFE"/>
    <w:rsid w:val="004F57BC"/>
    <w:rsid w:val="004F7335"/>
    <w:rsid w:val="00500548"/>
    <w:rsid w:val="00500A85"/>
    <w:rsid w:val="00501D64"/>
    <w:rsid w:val="0050234D"/>
    <w:rsid w:val="0050339A"/>
    <w:rsid w:val="00504FDD"/>
    <w:rsid w:val="00505A2C"/>
    <w:rsid w:val="005125EC"/>
    <w:rsid w:val="00513FC9"/>
    <w:rsid w:val="005206CF"/>
    <w:rsid w:val="00523508"/>
    <w:rsid w:val="00523921"/>
    <w:rsid w:val="00524A2C"/>
    <w:rsid w:val="005250B2"/>
    <w:rsid w:val="005264A5"/>
    <w:rsid w:val="0052688B"/>
    <w:rsid w:val="005273B6"/>
    <w:rsid w:val="00530A15"/>
    <w:rsid w:val="00532200"/>
    <w:rsid w:val="00536AAB"/>
    <w:rsid w:val="005403EF"/>
    <w:rsid w:val="00541DFA"/>
    <w:rsid w:val="005452EC"/>
    <w:rsid w:val="00545F07"/>
    <w:rsid w:val="00551429"/>
    <w:rsid w:val="00552396"/>
    <w:rsid w:val="00552CB1"/>
    <w:rsid w:val="005531BC"/>
    <w:rsid w:val="00553D3F"/>
    <w:rsid w:val="005554C3"/>
    <w:rsid w:val="005569D4"/>
    <w:rsid w:val="005575A0"/>
    <w:rsid w:val="00557B9B"/>
    <w:rsid w:val="005604A8"/>
    <w:rsid w:val="00561008"/>
    <w:rsid w:val="005630A8"/>
    <w:rsid w:val="00563F6D"/>
    <w:rsid w:val="00564C94"/>
    <w:rsid w:val="00564D3A"/>
    <w:rsid w:val="00565142"/>
    <w:rsid w:val="00567F26"/>
    <w:rsid w:val="00570129"/>
    <w:rsid w:val="00571100"/>
    <w:rsid w:val="0057255B"/>
    <w:rsid w:val="0057567A"/>
    <w:rsid w:val="00575B28"/>
    <w:rsid w:val="0058408C"/>
    <w:rsid w:val="00585CEC"/>
    <w:rsid w:val="005906A6"/>
    <w:rsid w:val="00594911"/>
    <w:rsid w:val="00595B37"/>
    <w:rsid w:val="005A1F05"/>
    <w:rsid w:val="005A29B8"/>
    <w:rsid w:val="005B0994"/>
    <w:rsid w:val="005B4490"/>
    <w:rsid w:val="005B769E"/>
    <w:rsid w:val="005C3220"/>
    <w:rsid w:val="005C34B9"/>
    <w:rsid w:val="005C3B9A"/>
    <w:rsid w:val="005C45DF"/>
    <w:rsid w:val="005C759D"/>
    <w:rsid w:val="005D5210"/>
    <w:rsid w:val="005D54A4"/>
    <w:rsid w:val="005D6C70"/>
    <w:rsid w:val="005E0E4C"/>
    <w:rsid w:val="005E394E"/>
    <w:rsid w:val="005E47F8"/>
    <w:rsid w:val="005F14E9"/>
    <w:rsid w:val="005F1782"/>
    <w:rsid w:val="005F3010"/>
    <w:rsid w:val="006017AE"/>
    <w:rsid w:val="006022A5"/>
    <w:rsid w:val="00603CCA"/>
    <w:rsid w:val="0060495D"/>
    <w:rsid w:val="006060EA"/>
    <w:rsid w:val="00610AD8"/>
    <w:rsid w:val="00610DF7"/>
    <w:rsid w:val="00611027"/>
    <w:rsid w:val="0061105E"/>
    <w:rsid w:val="006150A1"/>
    <w:rsid w:val="00615C31"/>
    <w:rsid w:val="0061740D"/>
    <w:rsid w:val="006235D5"/>
    <w:rsid w:val="0062412E"/>
    <w:rsid w:val="006262C8"/>
    <w:rsid w:val="00627944"/>
    <w:rsid w:val="00627F8E"/>
    <w:rsid w:val="006309C9"/>
    <w:rsid w:val="00631BFA"/>
    <w:rsid w:val="00632E04"/>
    <w:rsid w:val="00635291"/>
    <w:rsid w:val="006354A3"/>
    <w:rsid w:val="006354E6"/>
    <w:rsid w:val="00636767"/>
    <w:rsid w:val="0063753A"/>
    <w:rsid w:val="006414AE"/>
    <w:rsid w:val="00642E4C"/>
    <w:rsid w:val="0064722B"/>
    <w:rsid w:val="00647E8E"/>
    <w:rsid w:val="00651816"/>
    <w:rsid w:val="00655E8A"/>
    <w:rsid w:val="0065666C"/>
    <w:rsid w:val="0066186E"/>
    <w:rsid w:val="006631AE"/>
    <w:rsid w:val="00664E5F"/>
    <w:rsid w:val="006674C6"/>
    <w:rsid w:val="00667AEE"/>
    <w:rsid w:val="00673578"/>
    <w:rsid w:val="00673AC0"/>
    <w:rsid w:val="006776D2"/>
    <w:rsid w:val="00682555"/>
    <w:rsid w:val="0068260B"/>
    <w:rsid w:val="00682C8D"/>
    <w:rsid w:val="00684927"/>
    <w:rsid w:val="00690795"/>
    <w:rsid w:val="00690922"/>
    <w:rsid w:val="0069106A"/>
    <w:rsid w:val="00691E00"/>
    <w:rsid w:val="00694D65"/>
    <w:rsid w:val="00694FAC"/>
    <w:rsid w:val="006A2173"/>
    <w:rsid w:val="006A2A9E"/>
    <w:rsid w:val="006A38EE"/>
    <w:rsid w:val="006A3FE9"/>
    <w:rsid w:val="006A44DA"/>
    <w:rsid w:val="006A5031"/>
    <w:rsid w:val="006A53CF"/>
    <w:rsid w:val="006A56F9"/>
    <w:rsid w:val="006A5782"/>
    <w:rsid w:val="006A5E10"/>
    <w:rsid w:val="006A74D6"/>
    <w:rsid w:val="006B3910"/>
    <w:rsid w:val="006B39FF"/>
    <w:rsid w:val="006B5224"/>
    <w:rsid w:val="006B673E"/>
    <w:rsid w:val="006B7235"/>
    <w:rsid w:val="006C1A80"/>
    <w:rsid w:val="006C1D3D"/>
    <w:rsid w:val="006C6EAB"/>
    <w:rsid w:val="006D193D"/>
    <w:rsid w:val="006D1B1B"/>
    <w:rsid w:val="006D1BDF"/>
    <w:rsid w:val="006D5F55"/>
    <w:rsid w:val="006E1A0A"/>
    <w:rsid w:val="006E2A62"/>
    <w:rsid w:val="006E2F03"/>
    <w:rsid w:val="006E67FB"/>
    <w:rsid w:val="006F06ED"/>
    <w:rsid w:val="006F3A7F"/>
    <w:rsid w:val="006F40BF"/>
    <w:rsid w:val="007020CC"/>
    <w:rsid w:val="00703047"/>
    <w:rsid w:val="00703642"/>
    <w:rsid w:val="00707336"/>
    <w:rsid w:val="00707C92"/>
    <w:rsid w:val="00712AE3"/>
    <w:rsid w:val="0071358F"/>
    <w:rsid w:val="00714D49"/>
    <w:rsid w:val="00716666"/>
    <w:rsid w:val="007170B0"/>
    <w:rsid w:val="00717751"/>
    <w:rsid w:val="00724218"/>
    <w:rsid w:val="00726FE5"/>
    <w:rsid w:val="00727659"/>
    <w:rsid w:val="00731E17"/>
    <w:rsid w:val="007324F0"/>
    <w:rsid w:val="00732B51"/>
    <w:rsid w:val="00734B05"/>
    <w:rsid w:val="00742576"/>
    <w:rsid w:val="007459D9"/>
    <w:rsid w:val="00751D23"/>
    <w:rsid w:val="007561BD"/>
    <w:rsid w:val="00757936"/>
    <w:rsid w:val="00761ECD"/>
    <w:rsid w:val="00762E02"/>
    <w:rsid w:val="007643B9"/>
    <w:rsid w:val="00765B02"/>
    <w:rsid w:val="00766D3B"/>
    <w:rsid w:val="0076760D"/>
    <w:rsid w:val="00770ACB"/>
    <w:rsid w:val="00770D43"/>
    <w:rsid w:val="00771278"/>
    <w:rsid w:val="00771F2C"/>
    <w:rsid w:val="00771FAD"/>
    <w:rsid w:val="00773299"/>
    <w:rsid w:val="0077468C"/>
    <w:rsid w:val="0077490E"/>
    <w:rsid w:val="00776A3A"/>
    <w:rsid w:val="00776D04"/>
    <w:rsid w:val="0078055C"/>
    <w:rsid w:val="00782A8E"/>
    <w:rsid w:val="007830B4"/>
    <w:rsid w:val="007847BD"/>
    <w:rsid w:val="0078746B"/>
    <w:rsid w:val="007912C7"/>
    <w:rsid w:val="00794025"/>
    <w:rsid w:val="0079434A"/>
    <w:rsid w:val="00794D66"/>
    <w:rsid w:val="00796302"/>
    <w:rsid w:val="007A730A"/>
    <w:rsid w:val="007A7A83"/>
    <w:rsid w:val="007B08FA"/>
    <w:rsid w:val="007B1834"/>
    <w:rsid w:val="007B2DA4"/>
    <w:rsid w:val="007B3211"/>
    <w:rsid w:val="007B7C9F"/>
    <w:rsid w:val="007C1748"/>
    <w:rsid w:val="007C1C5F"/>
    <w:rsid w:val="007C26D9"/>
    <w:rsid w:val="007C6839"/>
    <w:rsid w:val="007D1D95"/>
    <w:rsid w:val="007D2341"/>
    <w:rsid w:val="007D39E5"/>
    <w:rsid w:val="007D40EC"/>
    <w:rsid w:val="007D456E"/>
    <w:rsid w:val="007D5DE0"/>
    <w:rsid w:val="007D7CAE"/>
    <w:rsid w:val="007E3E15"/>
    <w:rsid w:val="007E7C1F"/>
    <w:rsid w:val="007F274E"/>
    <w:rsid w:val="007F313B"/>
    <w:rsid w:val="007F5FAC"/>
    <w:rsid w:val="007F6AA9"/>
    <w:rsid w:val="008000E7"/>
    <w:rsid w:val="00802637"/>
    <w:rsid w:val="00802B45"/>
    <w:rsid w:val="008033A5"/>
    <w:rsid w:val="008043DA"/>
    <w:rsid w:val="00806AC7"/>
    <w:rsid w:val="00807AE9"/>
    <w:rsid w:val="008107D0"/>
    <w:rsid w:val="00810DCD"/>
    <w:rsid w:val="00810F51"/>
    <w:rsid w:val="008110DB"/>
    <w:rsid w:val="00813E76"/>
    <w:rsid w:val="00816574"/>
    <w:rsid w:val="008222A2"/>
    <w:rsid w:val="0082260C"/>
    <w:rsid w:val="008261DE"/>
    <w:rsid w:val="00827F66"/>
    <w:rsid w:val="008311F4"/>
    <w:rsid w:val="00831BB2"/>
    <w:rsid w:val="0083267A"/>
    <w:rsid w:val="00833B85"/>
    <w:rsid w:val="00833E4E"/>
    <w:rsid w:val="00836119"/>
    <w:rsid w:val="00836A92"/>
    <w:rsid w:val="008406FB"/>
    <w:rsid w:val="0084191D"/>
    <w:rsid w:val="00842F6C"/>
    <w:rsid w:val="008435E6"/>
    <w:rsid w:val="00843D59"/>
    <w:rsid w:val="00845272"/>
    <w:rsid w:val="00847B67"/>
    <w:rsid w:val="00850B2D"/>
    <w:rsid w:val="00855C1F"/>
    <w:rsid w:val="00857317"/>
    <w:rsid w:val="008577C1"/>
    <w:rsid w:val="00860ACC"/>
    <w:rsid w:val="008630A0"/>
    <w:rsid w:val="0086449F"/>
    <w:rsid w:val="00867AFF"/>
    <w:rsid w:val="00873949"/>
    <w:rsid w:val="00874006"/>
    <w:rsid w:val="008778B5"/>
    <w:rsid w:val="00881FC4"/>
    <w:rsid w:val="00882C38"/>
    <w:rsid w:val="00883672"/>
    <w:rsid w:val="008924C6"/>
    <w:rsid w:val="00895E8E"/>
    <w:rsid w:val="0089625D"/>
    <w:rsid w:val="008975B2"/>
    <w:rsid w:val="008A1580"/>
    <w:rsid w:val="008A39CE"/>
    <w:rsid w:val="008A5B1F"/>
    <w:rsid w:val="008A5C3F"/>
    <w:rsid w:val="008A652E"/>
    <w:rsid w:val="008B2F38"/>
    <w:rsid w:val="008B3184"/>
    <w:rsid w:val="008B411C"/>
    <w:rsid w:val="008B506B"/>
    <w:rsid w:val="008B69C8"/>
    <w:rsid w:val="008B6A3A"/>
    <w:rsid w:val="008C3C23"/>
    <w:rsid w:val="008C4DFC"/>
    <w:rsid w:val="008C503A"/>
    <w:rsid w:val="008C6252"/>
    <w:rsid w:val="008D2192"/>
    <w:rsid w:val="008D2A4C"/>
    <w:rsid w:val="008E10CC"/>
    <w:rsid w:val="008E191E"/>
    <w:rsid w:val="008E1ACA"/>
    <w:rsid w:val="008E1D8E"/>
    <w:rsid w:val="008E6D59"/>
    <w:rsid w:val="008F1E2C"/>
    <w:rsid w:val="008F1F4B"/>
    <w:rsid w:val="008F292B"/>
    <w:rsid w:val="008F2E7E"/>
    <w:rsid w:val="008F542E"/>
    <w:rsid w:val="008F553D"/>
    <w:rsid w:val="00900B2C"/>
    <w:rsid w:val="00901FBE"/>
    <w:rsid w:val="00904664"/>
    <w:rsid w:val="00904D8F"/>
    <w:rsid w:val="009051B3"/>
    <w:rsid w:val="00905C66"/>
    <w:rsid w:val="00905E84"/>
    <w:rsid w:val="00907ED3"/>
    <w:rsid w:val="00910BB1"/>
    <w:rsid w:val="00910C35"/>
    <w:rsid w:val="00913637"/>
    <w:rsid w:val="00913787"/>
    <w:rsid w:val="00913BAB"/>
    <w:rsid w:val="00924B55"/>
    <w:rsid w:val="00924F9E"/>
    <w:rsid w:val="0092708D"/>
    <w:rsid w:val="00927C14"/>
    <w:rsid w:val="00930A88"/>
    <w:rsid w:val="00933E93"/>
    <w:rsid w:val="0093507A"/>
    <w:rsid w:val="0093582B"/>
    <w:rsid w:val="00940832"/>
    <w:rsid w:val="00941DD9"/>
    <w:rsid w:val="009437CE"/>
    <w:rsid w:val="00943D58"/>
    <w:rsid w:val="00946B4E"/>
    <w:rsid w:val="0094743F"/>
    <w:rsid w:val="00950543"/>
    <w:rsid w:val="00950FC8"/>
    <w:rsid w:val="00951BC9"/>
    <w:rsid w:val="00952E60"/>
    <w:rsid w:val="00955008"/>
    <w:rsid w:val="00960CF5"/>
    <w:rsid w:val="00965773"/>
    <w:rsid w:val="00970A54"/>
    <w:rsid w:val="00971BB6"/>
    <w:rsid w:val="009732F1"/>
    <w:rsid w:val="0098170B"/>
    <w:rsid w:val="0098208A"/>
    <w:rsid w:val="00982C48"/>
    <w:rsid w:val="009832FB"/>
    <w:rsid w:val="00984015"/>
    <w:rsid w:val="00987649"/>
    <w:rsid w:val="009923C4"/>
    <w:rsid w:val="00995A50"/>
    <w:rsid w:val="00996254"/>
    <w:rsid w:val="00996576"/>
    <w:rsid w:val="009977A6"/>
    <w:rsid w:val="00997862"/>
    <w:rsid w:val="009A3B72"/>
    <w:rsid w:val="009A3F81"/>
    <w:rsid w:val="009B3686"/>
    <w:rsid w:val="009B4B5B"/>
    <w:rsid w:val="009B5609"/>
    <w:rsid w:val="009B6971"/>
    <w:rsid w:val="009C16AD"/>
    <w:rsid w:val="009C4369"/>
    <w:rsid w:val="009C491A"/>
    <w:rsid w:val="009C6303"/>
    <w:rsid w:val="009C6C3F"/>
    <w:rsid w:val="009C7696"/>
    <w:rsid w:val="009D0168"/>
    <w:rsid w:val="009D0464"/>
    <w:rsid w:val="009D0A0E"/>
    <w:rsid w:val="009D217A"/>
    <w:rsid w:val="009D273E"/>
    <w:rsid w:val="009D2A5A"/>
    <w:rsid w:val="009D453E"/>
    <w:rsid w:val="009E1F5B"/>
    <w:rsid w:val="009E2F13"/>
    <w:rsid w:val="009E44EF"/>
    <w:rsid w:val="009E481A"/>
    <w:rsid w:val="009E5102"/>
    <w:rsid w:val="009E6053"/>
    <w:rsid w:val="009E636F"/>
    <w:rsid w:val="009E7CCE"/>
    <w:rsid w:val="009F04C9"/>
    <w:rsid w:val="009F47E2"/>
    <w:rsid w:val="009F793A"/>
    <w:rsid w:val="00A00BEE"/>
    <w:rsid w:val="00A0745A"/>
    <w:rsid w:val="00A07908"/>
    <w:rsid w:val="00A130B2"/>
    <w:rsid w:val="00A15A20"/>
    <w:rsid w:val="00A218DD"/>
    <w:rsid w:val="00A254CA"/>
    <w:rsid w:val="00A25B24"/>
    <w:rsid w:val="00A25E5F"/>
    <w:rsid w:val="00A26866"/>
    <w:rsid w:val="00A2695D"/>
    <w:rsid w:val="00A30CAA"/>
    <w:rsid w:val="00A311F1"/>
    <w:rsid w:val="00A33C68"/>
    <w:rsid w:val="00A35694"/>
    <w:rsid w:val="00A36671"/>
    <w:rsid w:val="00A371EC"/>
    <w:rsid w:val="00A37558"/>
    <w:rsid w:val="00A42509"/>
    <w:rsid w:val="00A43C85"/>
    <w:rsid w:val="00A4409C"/>
    <w:rsid w:val="00A5078A"/>
    <w:rsid w:val="00A51F8B"/>
    <w:rsid w:val="00A52380"/>
    <w:rsid w:val="00A5363C"/>
    <w:rsid w:val="00A53C0A"/>
    <w:rsid w:val="00A61E98"/>
    <w:rsid w:val="00A657DD"/>
    <w:rsid w:val="00A67B5C"/>
    <w:rsid w:val="00A71128"/>
    <w:rsid w:val="00A7155C"/>
    <w:rsid w:val="00A720B8"/>
    <w:rsid w:val="00A73FB3"/>
    <w:rsid w:val="00A7782A"/>
    <w:rsid w:val="00A80204"/>
    <w:rsid w:val="00A80615"/>
    <w:rsid w:val="00A80815"/>
    <w:rsid w:val="00A82587"/>
    <w:rsid w:val="00A85B37"/>
    <w:rsid w:val="00A909F7"/>
    <w:rsid w:val="00A947A8"/>
    <w:rsid w:val="00A94C89"/>
    <w:rsid w:val="00A94F94"/>
    <w:rsid w:val="00AA0B80"/>
    <w:rsid w:val="00AA1CCB"/>
    <w:rsid w:val="00AA2781"/>
    <w:rsid w:val="00AA67E7"/>
    <w:rsid w:val="00AA746A"/>
    <w:rsid w:val="00AA7B0B"/>
    <w:rsid w:val="00AB1D06"/>
    <w:rsid w:val="00AB2783"/>
    <w:rsid w:val="00AB28FB"/>
    <w:rsid w:val="00AB3E9C"/>
    <w:rsid w:val="00AB4005"/>
    <w:rsid w:val="00AB5655"/>
    <w:rsid w:val="00AB5D35"/>
    <w:rsid w:val="00AB7032"/>
    <w:rsid w:val="00AB7218"/>
    <w:rsid w:val="00AC00B5"/>
    <w:rsid w:val="00AC0AD2"/>
    <w:rsid w:val="00AC4B72"/>
    <w:rsid w:val="00AC64C3"/>
    <w:rsid w:val="00AC7750"/>
    <w:rsid w:val="00AE0E73"/>
    <w:rsid w:val="00AE11C9"/>
    <w:rsid w:val="00AE123B"/>
    <w:rsid w:val="00AE6C3A"/>
    <w:rsid w:val="00AF32D2"/>
    <w:rsid w:val="00B01214"/>
    <w:rsid w:val="00B025B1"/>
    <w:rsid w:val="00B035CB"/>
    <w:rsid w:val="00B03FAD"/>
    <w:rsid w:val="00B04325"/>
    <w:rsid w:val="00B068D8"/>
    <w:rsid w:val="00B10466"/>
    <w:rsid w:val="00B1115F"/>
    <w:rsid w:val="00B14BBA"/>
    <w:rsid w:val="00B218F4"/>
    <w:rsid w:val="00B221C8"/>
    <w:rsid w:val="00B223DA"/>
    <w:rsid w:val="00B24BF2"/>
    <w:rsid w:val="00B24E47"/>
    <w:rsid w:val="00B251D1"/>
    <w:rsid w:val="00B32674"/>
    <w:rsid w:val="00B34400"/>
    <w:rsid w:val="00B37024"/>
    <w:rsid w:val="00B37481"/>
    <w:rsid w:val="00B37D40"/>
    <w:rsid w:val="00B42756"/>
    <w:rsid w:val="00B44357"/>
    <w:rsid w:val="00B44E88"/>
    <w:rsid w:val="00B476C4"/>
    <w:rsid w:val="00B51E0A"/>
    <w:rsid w:val="00B51FCB"/>
    <w:rsid w:val="00B54871"/>
    <w:rsid w:val="00B54BA2"/>
    <w:rsid w:val="00B606BF"/>
    <w:rsid w:val="00B65D94"/>
    <w:rsid w:val="00B72142"/>
    <w:rsid w:val="00B727A2"/>
    <w:rsid w:val="00B73A53"/>
    <w:rsid w:val="00B7513C"/>
    <w:rsid w:val="00B756D8"/>
    <w:rsid w:val="00B7590C"/>
    <w:rsid w:val="00B75F81"/>
    <w:rsid w:val="00B84457"/>
    <w:rsid w:val="00B92CF8"/>
    <w:rsid w:val="00B95C01"/>
    <w:rsid w:val="00BA013C"/>
    <w:rsid w:val="00BA15F7"/>
    <w:rsid w:val="00BA1F41"/>
    <w:rsid w:val="00BA25B6"/>
    <w:rsid w:val="00BA2842"/>
    <w:rsid w:val="00BA4412"/>
    <w:rsid w:val="00BA5394"/>
    <w:rsid w:val="00BB0176"/>
    <w:rsid w:val="00BB1B81"/>
    <w:rsid w:val="00BB269C"/>
    <w:rsid w:val="00BB2CD8"/>
    <w:rsid w:val="00BB3F2B"/>
    <w:rsid w:val="00BB56A8"/>
    <w:rsid w:val="00BB7A55"/>
    <w:rsid w:val="00BC0354"/>
    <w:rsid w:val="00BC087A"/>
    <w:rsid w:val="00BC50A0"/>
    <w:rsid w:val="00BC5F97"/>
    <w:rsid w:val="00BD2992"/>
    <w:rsid w:val="00BD59FC"/>
    <w:rsid w:val="00BD71A7"/>
    <w:rsid w:val="00BE1A53"/>
    <w:rsid w:val="00BE1C38"/>
    <w:rsid w:val="00BE2D01"/>
    <w:rsid w:val="00BE3C04"/>
    <w:rsid w:val="00BE5907"/>
    <w:rsid w:val="00BE7616"/>
    <w:rsid w:val="00BF05EB"/>
    <w:rsid w:val="00BF347E"/>
    <w:rsid w:val="00C00A90"/>
    <w:rsid w:val="00C03BC6"/>
    <w:rsid w:val="00C04023"/>
    <w:rsid w:val="00C048AC"/>
    <w:rsid w:val="00C05862"/>
    <w:rsid w:val="00C061DE"/>
    <w:rsid w:val="00C07A9F"/>
    <w:rsid w:val="00C100D7"/>
    <w:rsid w:val="00C173C0"/>
    <w:rsid w:val="00C21E2D"/>
    <w:rsid w:val="00C245DF"/>
    <w:rsid w:val="00C249BC"/>
    <w:rsid w:val="00C26515"/>
    <w:rsid w:val="00C26CA0"/>
    <w:rsid w:val="00C33336"/>
    <w:rsid w:val="00C350C3"/>
    <w:rsid w:val="00C378DE"/>
    <w:rsid w:val="00C40498"/>
    <w:rsid w:val="00C410E7"/>
    <w:rsid w:val="00C416E9"/>
    <w:rsid w:val="00C42300"/>
    <w:rsid w:val="00C426C3"/>
    <w:rsid w:val="00C44636"/>
    <w:rsid w:val="00C50CD7"/>
    <w:rsid w:val="00C51078"/>
    <w:rsid w:val="00C5475F"/>
    <w:rsid w:val="00C55858"/>
    <w:rsid w:val="00C56673"/>
    <w:rsid w:val="00C614F5"/>
    <w:rsid w:val="00C61780"/>
    <w:rsid w:val="00C64728"/>
    <w:rsid w:val="00C64AED"/>
    <w:rsid w:val="00C651AA"/>
    <w:rsid w:val="00C66B7D"/>
    <w:rsid w:val="00C66CD0"/>
    <w:rsid w:val="00C67E19"/>
    <w:rsid w:val="00C70153"/>
    <w:rsid w:val="00C7217C"/>
    <w:rsid w:val="00C7632D"/>
    <w:rsid w:val="00C77124"/>
    <w:rsid w:val="00C77FD1"/>
    <w:rsid w:val="00C80CBC"/>
    <w:rsid w:val="00C81106"/>
    <w:rsid w:val="00C83486"/>
    <w:rsid w:val="00C8468D"/>
    <w:rsid w:val="00C8573F"/>
    <w:rsid w:val="00C8685F"/>
    <w:rsid w:val="00C86DE0"/>
    <w:rsid w:val="00C86E05"/>
    <w:rsid w:val="00C87FCB"/>
    <w:rsid w:val="00C907D1"/>
    <w:rsid w:val="00C92366"/>
    <w:rsid w:val="00C9314E"/>
    <w:rsid w:val="00C94276"/>
    <w:rsid w:val="00C96C75"/>
    <w:rsid w:val="00CA043F"/>
    <w:rsid w:val="00CA1314"/>
    <w:rsid w:val="00CA2146"/>
    <w:rsid w:val="00CA500B"/>
    <w:rsid w:val="00CA682F"/>
    <w:rsid w:val="00CB2324"/>
    <w:rsid w:val="00CB2F38"/>
    <w:rsid w:val="00CB3691"/>
    <w:rsid w:val="00CB3E7E"/>
    <w:rsid w:val="00CB440D"/>
    <w:rsid w:val="00CB5448"/>
    <w:rsid w:val="00CC1BFA"/>
    <w:rsid w:val="00CC3420"/>
    <w:rsid w:val="00CC5EBC"/>
    <w:rsid w:val="00CD042B"/>
    <w:rsid w:val="00CD0D96"/>
    <w:rsid w:val="00CD42DE"/>
    <w:rsid w:val="00CD6326"/>
    <w:rsid w:val="00CE16AD"/>
    <w:rsid w:val="00CE30A5"/>
    <w:rsid w:val="00CE3F6C"/>
    <w:rsid w:val="00CE4C51"/>
    <w:rsid w:val="00CE6503"/>
    <w:rsid w:val="00CE6945"/>
    <w:rsid w:val="00CE6FAE"/>
    <w:rsid w:val="00CF1C90"/>
    <w:rsid w:val="00CF263B"/>
    <w:rsid w:val="00CF2A82"/>
    <w:rsid w:val="00CF2F5A"/>
    <w:rsid w:val="00CF404A"/>
    <w:rsid w:val="00CF4054"/>
    <w:rsid w:val="00CF5D1F"/>
    <w:rsid w:val="00D0077E"/>
    <w:rsid w:val="00D052DC"/>
    <w:rsid w:val="00D068DE"/>
    <w:rsid w:val="00D06941"/>
    <w:rsid w:val="00D070E1"/>
    <w:rsid w:val="00D07706"/>
    <w:rsid w:val="00D11F97"/>
    <w:rsid w:val="00D12B08"/>
    <w:rsid w:val="00D20A94"/>
    <w:rsid w:val="00D230F5"/>
    <w:rsid w:val="00D250DC"/>
    <w:rsid w:val="00D25612"/>
    <w:rsid w:val="00D3225E"/>
    <w:rsid w:val="00D33F6B"/>
    <w:rsid w:val="00D363D6"/>
    <w:rsid w:val="00D36539"/>
    <w:rsid w:val="00D3675F"/>
    <w:rsid w:val="00D368AB"/>
    <w:rsid w:val="00D36F3A"/>
    <w:rsid w:val="00D411CB"/>
    <w:rsid w:val="00D41214"/>
    <w:rsid w:val="00D42DDD"/>
    <w:rsid w:val="00D4333D"/>
    <w:rsid w:val="00D43A2E"/>
    <w:rsid w:val="00D44CF3"/>
    <w:rsid w:val="00D450D6"/>
    <w:rsid w:val="00D46C93"/>
    <w:rsid w:val="00D476BF"/>
    <w:rsid w:val="00D502A8"/>
    <w:rsid w:val="00D521C2"/>
    <w:rsid w:val="00D53AA9"/>
    <w:rsid w:val="00D55B15"/>
    <w:rsid w:val="00D55C20"/>
    <w:rsid w:val="00D57459"/>
    <w:rsid w:val="00D574F9"/>
    <w:rsid w:val="00D61382"/>
    <w:rsid w:val="00D62C88"/>
    <w:rsid w:val="00D6393E"/>
    <w:rsid w:val="00D659CB"/>
    <w:rsid w:val="00D664C0"/>
    <w:rsid w:val="00D67D71"/>
    <w:rsid w:val="00D70B08"/>
    <w:rsid w:val="00D8039D"/>
    <w:rsid w:val="00D81A1B"/>
    <w:rsid w:val="00D83008"/>
    <w:rsid w:val="00D91ACC"/>
    <w:rsid w:val="00D93F23"/>
    <w:rsid w:val="00D95B61"/>
    <w:rsid w:val="00D95C52"/>
    <w:rsid w:val="00D972DE"/>
    <w:rsid w:val="00D97A3F"/>
    <w:rsid w:val="00D97E43"/>
    <w:rsid w:val="00DA189A"/>
    <w:rsid w:val="00DA254C"/>
    <w:rsid w:val="00DA39FD"/>
    <w:rsid w:val="00DA5E30"/>
    <w:rsid w:val="00DA775F"/>
    <w:rsid w:val="00DA7B12"/>
    <w:rsid w:val="00DB0EBA"/>
    <w:rsid w:val="00DB322B"/>
    <w:rsid w:val="00DB3DB5"/>
    <w:rsid w:val="00DB5136"/>
    <w:rsid w:val="00DB615A"/>
    <w:rsid w:val="00DC0EE1"/>
    <w:rsid w:val="00DC3D4E"/>
    <w:rsid w:val="00DD0032"/>
    <w:rsid w:val="00DD17C6"/>
    <w:rsid w:val="00DD23D1"/>
    <w:rsid w:val="00DD2545"/>
    <w:rsid w:val="00DD3B92"/>
    <w:rsid w:val="00DD6191"/>
    <w:rsid w:val="00DD79CE"/>
    <w:rsid w:val="00DE5B56"/>
    <w:rsid w:val="00DE6151"/>
    <w:rsid w:val="00DE6C3B"/>
    <w:rsid w:val="00DF0655"/>
    <w:rsid w:val="00DF1173"/>
    <w:rsid w:val="00DF1DB9"/>
    <w:rsid w:val="00DF2844"/>
    <w:rsid w:val="00DF53A6"/>
    <w:rsid w:val="00DF6594"/>
    <w:rsid w:val="00DF7B3A"/>
    <w:rsid w:val="00E00FEF"/>
    <w:rsid w:val="00E01BBF"/>
    <w:rsid w:val="00E0235B"/>
    <w:rsid w:val="00E02EB5"/>
    <w:rsid w:val="00E045F1"/>
    <w:rsid w:val="00E04C2F"/>
    <w:rsid w:val="00E05E73"/>
    <w:rsid w:val="00E06202"/>
    <w:rsid w:val="00E115CF"/>
    <w:rsid w:val="00E133FD"/>
    <w:rsid w:val="00E13530"/>
    <w:rsid w:val="00E16054"/>
    <w:rsid w:val="00E27E02"/>
    <w:rsid w:val="00E30BB2"/>
    <w:rsid w:val="00E33C12"/>
    <w:rsid w:val="00E366A6"/>
    <w:rsid w:val="00E40318"/>
    <w:rsid w:val="00E414C0"/>
    <w:rsid w:val="00E4194E"/>
    <w:rsid w:val="00E41FD2"/>
    <w:rsid w:val="00E4469F"/>
    <w:rsid w:val="00E45ADC"/>
    <w:rsid w:val="00E50F6F"/>
    <w:rsid w:val="00E518E3"/>
    <w:rsid w:val="00E56340"/>
    <w:rsid w:val="00E5698B"/>
    <w:rsid w:val="00E6406C"/>
    <w:rsid w:val="00E64C73"/>
    <w:rsid w:val="00E66A6F"/>
    <w:rsid w:val="00E66A75"/>
    <w:rsid w:val="00E719DA"/>
    <w:rsid w:val="00E74A13"/>
    <w:rsid w:val="00E77122"/>
    <w:rsid w:val="00E772C5"/>
    <w:rsid w:val="00E82F74"/>
    <w:rsid w:val="00E83D76"/>
    <w:rsid w:val="00E842BF"/>
    <w:rsid w:val="00E87687"/>
    <w:rsid w:val="00E92382"/>
    <w:rsid w:val="00E95E23"/>
    <w:rsid w:val="00E9788A"/>
    <w:rsid w:val="00EA05F2"/>
    <w:rsid w:val="00EA0B62"/>
    <w:rsid w:val="00EA2FD1"/>
    <w:rsid w:val="00EA32BF"/>
    <w:rsid w:val="00EA3493"/>
    <w:rsid w:val="00EA4478"/>
    <w:rsid w:val="00EA451C"/>
    <w:rsid w:val="00EA597F"/>
    <w:rsid w:val="00EB0E99"/>
    <w:rsid w:val="00EB2077"/>
    <w:rsid w:val="00EB4C5C"/>
    <w:rsid w:val="00EB5C64"/>
    <w:rsid w:val="00EB6D3D"/>
    <w:rsid w:val="00ED17F1"/>
    <w:rsid w:val="00ED2A8A"/>
    <w:rsid w:val="00ED4EF6"/>
    <w:rsid w:val="00ED7248"/>
    <w:rsid w:val="00ED73D4"/>
    <w:rsid w:val="00EE0101"/>
    <w:rsid w:val="00EE06D6"/>
    <w:rsid w:val="00EE0D3F"/>
    <w:rsid w:val="00EE3777"/>
    <w:rsid w:val="00EE3951"/>
    <w:rsid w:val="00EE44EC"/>
    <w:rsid w:val="00EE5387"/>
    <w:rsid w:val="00EE6588"/>
    <w:rsid w:val="00EF28DC"/>
    <w:rsid w:val="00EF4EED"/>
    <w:rsid w:val="00EF668A"/>
    <w:rsid w:val="00EF6D29"/>
    <w:rsid w:val="00F0345C"/>
    <w:rsid w:val="00F05C73"/>
    <w:rsid w:val="00F07DCF"/>
    <w:rsid w:val="00F10AFB"/>
    <w:rsid w:val="00F13EC5"/>
    <w:rsid w:val="00F20BB2"/>
    <w:rsid w:val="00F237AC"/>
    <w:rsid w:val="00F2767E"/>
    <w:rsid w:val="00F27CAD"/>
    <w:rsid w:val="00F30AEB"/>
    <w:rsid w:val="00F3100A"/>
    <w:rsid w:val="00F31830"/>
    <w:rsid w:val="00F344D1"/>
    <w:rsid w:val="00F40B87"/>
    <w:rsid w:val="00F42598"/>
    <w:rsid w:val="00F42699"/>
    <w:rsid w:val="00F42BE7"/>
    <w:rsid w:val="00F42F05"/>
    <w:rsid w:val="00F44F80"/>
    <w:rsid w:val="00F45F1D"/>
    <w:rsid w:val="00F4673E"/>
    <w:rsid w:val="00F47468"/>
    <w:rsid w:val="00F47752"/>
    <w:rsid w:val="00F47D85"/>
    <w:rsid w:val="00F50346"/>
    <w:rsid w:val="00F53FD3"/>
    <w:rsid w:val="00F54EAD"/>
    <w:rsid w:val="00F61A93"/>
    <w:rsid w:val="00F631F6"/>
    <w:rsid w:val="00F67C36"/>
    <w:rsid w:val="00F71369"/>
    <w:rsid w:val="00F71585"/>
    <w:rsid w:val="00F761C7"/>
    <w:rsid w:val="00F814F7"/>
    <w:rsid w:val="00F84F8C"/>
    <w:rsid w:val="00F863BD"/>
    <w:rsid w:val="00F92260"/>
    <w:rsid w:val="00F927F9"/>
    <w:rsid w:val="00F9308A"/>
    <w:rsid w:val="00F93D05"/>
    <w:rsid w:val="00FA1703"/>
    <w:rsid w:val="00FA20C6"/>
    <w:rsid w:val="00FA36B1"/>
    <w:rsid w:val="00FA5CD8"/>
    <w:rsid w:val="00FA6170"/>
    <w:rsid w:val="00FA6A92"/>
    <w:rsid w:val="00FA7D72"/>
    <w:rsid w:val="00FA7DC9"/>
    <w:rsid w:val="00FB21BC"/>
    <w:rsid w:val="00FB2348"/>
    <w:rsid w:val="00FB239A"/>
    <w:rsid w:val="00FB4798"/>
    <w:rsid w:val="00FB4E3C"/>
    <w:rsid w:val="00FC027B"/>
    <w:rsid w:val="00FC082D"/>
    <w:rsid w:val="00FC4974"/>
    <w:rsid w:val="00FC6B7F"/>
    <w:rsid w:val="00FC745A"/>
    <w:rsid w:val="00FD0110"/>
    <w:rsid w:val="00FD4F64"/>
    <w:rsid w:val="00FD5116"/>
    <w:rsid w:val="00FD5B61"/>
    <w:rsid w:val="00FD6784"/>
    <w:rsid w:val="00FD6E6D"/>
    <w:rsid w:val="00FD7047"/>
    <w:rsid w:val="00FE23DC"/>
    <w:rsid w:val="00FE3732"/>
    <w:rsid w:val="00FE554E"/>
    <w:rsid w:val="00FE5A09"/>
    <w:rsid w:val="00FE5D92"/>
    <w:rsid w:val="00FE6120"/>
    <w:rsid w:val="00FE66F7"/>
    <w:rsid w:val="00FE7606"/>
    <w:rsid w:val="00FF0F6E"/>
    <w:rsid w:val="00FF0FBB"/>
    <w:rsid w:val="00FF1187"/>
    <w:rsid w:val="00FF1DCB"/>
    <w:rsid w:val="00FF3946"/>
    <w:rsid w:val="00FF4351"/>
    <w:rsid w:val="00FF5393"/>
    <w:rsid w:val="00FF543F"/>
    <w:rsid w:val="00FF5817"/>
    <w:rsid w:val="00FF5C69"/>
    <w:rsid w:val="00FF5E63"/>
    <w:rsid w:val="00FF684B"/>
    <w:rsid w:val="00FF73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E2F7DC"/>
  <w15:docId w15:val="{9052661A-8ADD-44C9-91AC-BB08F3021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F12D9"/>
    <w:pPr>
      <w:widowControl w:val="0"/>
    </w:pPr>
  </w:style>
  <w:style w:type="paragraph" w:styleId="Nadpis1">
    <w:name w:val="heading 1"/>
    <w:basedOn w:val="Normln"/>
    <w:next w:val="Normln"/>
    <w:qFormat/>
    <w:pPr>
      <w:jc w:val="center"/>
      <w:outlineLvl w:val="0"/>
    </w:pPr>
    <w:rPr>
      <w:rFonts w:ascii="Arial" w:hAnsi="Arial"/>
      <w:b/>
      <w:sz w:val="22"/>
    </w:rPr>
  </w:style>
  <w:style w:type="paragraph" w:styleId="Nadpis2">
    <w:name w:val="heading 2"/>
    <w:basedOn w:val="Normln"/>
    <w:next w:val="Normln"/>
    <w:qFormat/>
    <w:pPr>
      <w:jc w:val="both"/>
      <w:outlineLvl w:val="1"/>
    </w:pPr>
    <w:rPr>
      <w:rFonts w:ascii="Arial" w:hAnsi="Arial"/>
      <w:sz w:val="22"/>
      <w:u w:val="double"/>
    </w:rPr>
  </w:style>
  <w:style w:type="paragraph" w:styleId="Nadpis3">
    <w:name w:val="heading 3"/>
    <w:basedOn w:val="Normln"/>
    <w:next w:val="Normln"/>
    <w:link w:val="Nadpis3Char"/>
    <w:semiHidden/>
    <w:unhideWhenUsed/>
    <w:qFormat/>
    <w:rsid w:val="009D0464"/>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pPr>
      <w:widowControl/>
      <w:tabs>
        <w:tab w:val="center" w:pos="4536"/>
        <w:tab w:val="right" w:pos="9072"/>
      </w:tabs>
      <w:jc w:val="center"/>
    </w:pPr>
    <w:rPr>
      <w:rFonts w:ascii="Arial" w:hAnsi="Arial"/>
      <w:b/>
      <w:color w:val="0000FF"/>
      <w:sz w:val="24"/>
      <w:szCs w:val="24"/>
    </w:rPr>
  </w:style>
  <w:style w:type="paragraph" w:customStyle="1" w:styleId="Zpat1">
    <w:name w:val="Zápatí1"/>
    <w:basedOn w:val="Normln"/>
    <w:pPr>
      <w:tabs>
        <w:tab w:val="center" w:pos="4536"/>
        <w:tab w:val="right" w:pos="9071"/>
      </w:tabs>
    </w:pPr>
  </w:style>
  <w:style w:type="paragraph" w:customStyle="1" w:styleId="Nzev1">
    <w:name w:val="Název1"/>
    <w:basedOn w:val="Normln"/>
    <w:pPr>
      <w:jc w:val="center"/>
    </w:pPr>
    <w:rPr>
      <w:b/>
      <w:sz w:val="36"/>
    </w:rPr>
  </w:style>
  <w:style w:type="paragraph" w:customStyle="1" w:styleId="Zkladntext1">
    <w:name w:val="Základní text1"/>
    <w:basedOn w:val="Normln"/>
  </w:style>
  <w:style w:type="paragraph" w:customStyle="1" w:styleId="Zkladntext21">
    <w:name w:val="Základní text 21"/>
    <w:basedOn w:val="Normln"/>
    <w:pPr>
      <w:jc w:val="both"/>
    </w:pPr>
    <w:rPr>
      <w:rFonts w:ascii="Arial" w:hAnsi="Arial"/>
      <w:sz w:val="22"/>
    </w:rPr>
  </w:style>
  <w:style w:type="paragraph" w:customStyle="1" w:styleId="Zhlav1">
    <w:name w:val="Záhlaví1"/>
    <w:basedOn w:val="Normln"/>
    <w:pPr>
      <w:tabs>
        <w:tab w:val="center" w:pos="4536"/>
        <w:tab w:val="right" w:pos="9071"/>
      </w:tabs>
    </w:pPr>
  </w:style>
  <w:style w:type="paragraph" w:customStyle="1" w:styleId="Zkladntext31">
    <w:name w:val="Základní text 31"/>
    <w:basedOn w:val="Normln"/>
    <w:pPr>
      <w:jc w:val="both"/>
    </w:pPr>
    <w:rPr>
      <w:rFonts w:ascii="Arial" w:hAnsi="Arial"/>
      <w:i/>
      <w:color w:val="FF0000"/>
      <w:sz w:val="22"/>
    </w:rPr>
  </w:style>
  <w:style w:type="paragraph" w:customStyle="1" w:styleId="Textpoznmky">
    <w:name w:val="Text poznámky"/>
    <w:basedOn w:val="Normln"/>
  </w:style>
  <w:style w:type="paragraph" w:customStyle="1" w:styleId="Textpoznpodarou1">
    <w:name w:val="Text pozn. pod čarou1"/>
    <w:basedOn w:val="Normln"/>
  </w:style>
  <w:style w:type="paragraph" w:customStyle="1" w:styleId="Textbubliny1">
    <w:name w:val="Text bubliny1"/>
    <w:basedOn w:val="Normln"/>
    <w:rPr>
      <w:rFonts w:ascii="Tahoma" w:hAnsi="Tahoma"/>
      <w:sz w:val="16"/>
    </w:rPr>
  </w:style>
  <w:style w:type="paragraph" w:customStyle="1" w:styleId="Pedmtkomente1">
    <w:name w:val="Předmět komentáře1"/>
    <w:basedOn w:val="Textpoznmky"/>
    <w:next w:val="Textpoznmky"/>
    <w:rPr>
      <w:b/>
    </w:rPr>
  </w:style>
  <w:style w:type="paragraph" w:customStyle="1" w:styleId="Seznamsodrkami1">
    <w:name w:val="Seznam s odrážkami1"/>
    <w:basedOn w:val="Normln"/>
  </w:style>
  <w:style w:type="paragraph" w:customStyle="1" w:styleId="Seznamoslovan">
    <w:name w:val="Seznam očíslovaný"/>
    <w:basedOn w:val="Normln"/>
    <w:pPr>
      <w:ind w:left="480" w:hanging="480"/>
    </w:pPr>
  </w:style>
  <w:style w:type="paragraph" w:customStyle="1" w:styleId="inblok-spol">
    <w:name w:val="inblok-spol"/>
    <w:basedOn w:val="Normln"/>
    <w:pPr>
      <w:spacing w:line="312" w:lineRule="auto"/>
    </w:pPr>
  </w:style>
  <w:style w:type="paragraph" w:customStyle="1" w:styleId="spolr">
    <w:name w:val="spolr"/>
    <w:basedOn w:val="Normln"/>
  </w:style>
  <w:style w:type="paragraph" w:customStyle="1" w:styleId="textformred">
    <w:name w:val="textformred"/>
    <w:basedOn w:val="Normln"/>
    <w:rPr>
      <w:rFonts w:ascii="Verdana" w:hAnsi="Verdana"/>
      <w:color w:val="FF0000"/>
      <w:sz w:val="14"/>
    </w:rPr>
  </w:style>
  <w:style w:type="paragraph" w:customStyle="1" w:styleId="textformtext">
    <w:name w:val="textformtext"/>
    <w:basedOn w:val="Normln"/>
    <w:rPr>
      <w:rFonts w:ascii="Verdana" w:hAnsi="Verdana"/>
      <w:sz w:val="14"/>
    </w:rPr>
  </w:style>
  <w:style w:type="paragraph" w:customStyle="1" w:styleId="CSS-form">
    <w:name w:val="CSS-form"/>
    <w:basedOn w:val="Normln"/>
  </w:style>
  <w:style w:type="paragraph" w:customStyle="1" w:styleId="label">
    <w:name w:val="label"/>
    <w:basedOn w:val="Normln"/>
  </w:style>
  <w:style w:type="paragraph" w:customStyle="1" w:styleId="butt">
    <w:name w:val="butt"/>
    <w:basedOn w:val="Normln"/>
    <w:rPr>
      <w:rFonts w:ascii="Verdana" w:hAnsi="Verdana"/>
      <w:sz w:val="42"/>
    </w:rPr>
  </w:style>
  <w:style w:type="paragraph" w:customStyle="1" w:styleId="textformbig">
    <w:name w:val="textformbig"/>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textform">
    <w:name w:val="textform"/>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tel">
    <w:name w:val="#tel"/>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jmeno">
    <w:name w:val="#jmeno"/>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mail">
    <w:name w:val="#mail"/>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dotaz">
    <w:name w:val="#dotaz"/>
    <w:basedOn w:val="Normln"/>
    <w:pPr>
      <w:pBdr>
        <w:top w:val="single" w:sz="8" w:space="7" w:color="808080"/>
        <w:left w:val="single" w:sz="8" w:space="7" w:color="808080"/>
        <w:bottom w:val="single" w:sz="8" w:space="7" w:color="808080"/>
        <w:right w:val="single" w:sz="8" w:space="7" w:color="808080"/>
        <w:between w:val="single" w:sz="8" w:space="7" w:color="808080"/>
      </w:pBdr>
      <w:shd w:val="solid" w:color="FFFFFF" w:fill="auto"/>
      <w:suppressAutoHyphens/>
      <w:spacing w:after="90"/>
    </w:pPr>
    <w:rPr>
      <w:rFonts w:ascii="Verdana" w:hAnsi="Verdana"/>
      <w:sz w:val="42"/>
    </w:rPr>
  </w:style>
  <w:style w:type="paragraph" w:customStyle="1" w:styleId="reload">
    <w:name w:val="reload"/>
    <w:basedOn w:val="Normln"/>
  </w:style>
  <w:style w:type="paragraph" w:customStyle="1" w:styleId="hover">
    <w:name w:val="hover"/>
    <w:basedOn w:val="Normln"/>
    <w:rPr>
      <w:b/>
      <w:color w:val="FF0000"/>
    </w:rPr>
  </w:style>
  <w:style w:type="paragraph" w:customStyle="1" w:styleId="line">
    <w:name w:val="line"/>
    <w:basedOn w:val="Normln"/>
    <w:pPr>
      <w:pBdr>
        <w:bottom w:val="single" w:sz="8" w:space="7" w:color="000000"/>
        <w:between w:val="single" w:sz="8" w:space="7" w:color="000000"/>
      </w:pBdr>
      <w:suppressAutoHyphens/>
      <w:spacing w:after="150"/>
    </w:pPr>
  </w:style>
  <w:style w:type="paragraph" w:customStyle="1" w:styleId="img-in">
    <w:name w:val="img-in"/>
    <w:basedOn w:val="Normln"/>
    <w:pPr>
      <w:pBdr>
        <w:top w:val="single" w:sz="8" w:space="2" w:color="808080"/>
        <w:left w:val="single" w:sz="8" w:space="2" w:color="808080"/>
        <w:bottom w:val="single" w:sz="8" w:space="2" w:color="808080"/>
        <w:right w:val="single" w:sz="8" w:space="2" w:color="808080"/>
        <w:between w:val="single" w:sz="8" w:space="2" w:color="808080"/>
      </w:pBdr>
      <w:shd w:val="solid" w:color="FFFF00" w:fill="auto"/>
      <w:suppressAutoHyphens/>
      <w:spacing w:after="45"/>
      <w:jc w:val="center"/>
    </w:pPr>
  </w:style>
  <w:style w:type="paragraph" w:customStyle="1" w:styleId="left">
    <w:name w:val="left"/>
    <w:basedOn w:val="Normln"/>
  </w:style>
  <w:style w:type="paragraph" w:customStyle="1" w:styleId="right">
    <w:name w:val="right"/>
    <w:basedOn w:val="Normln"/>
  </w:style>
  <w:style w:type="paragraph" w:customStyle="1" w:styleId="nadp2">
    <w:name w:val="nadp2"/>
    <w:basedOn w:val="Normln"/>
    <w:pPr>
      <w:shd w:val="solid" w:color="808000" w:fill="auto"/>
    </w:pPr>
  </w:style>
  <w:style w:type="paragraph" w:customStyle="1" w:styleId="nadp">
    <w:name w:val="nadp"/>
    <w:basedOn w:val="Normln"/>
    <w:pPr>
      <w:shd w:val="solid" w:color="FF0000" w:fill="auto"/>
    </w:pPr>
  </w:style>
  <w:style w:type="paragraph" w:customStyle="1" w:styleId="clear-l">
    <w:name w:val="clear-l"/>
    <w:basedOn w:val="Normln"/>
  </w:style>
  <w:style w:type="paragraph" w:customStyle="1" w:styleId="clear">
    <w:name w:val="clear"/>
    <w:basedOn w:val="Normln"/>
    <w:rPr>
      <w:sz w:val="0"/>
    </w:rPr>
  </w:style>
  <w:style w:type="paragraph" w:customStyle="1" w:styleId="blok-main">
    <w:name w:val="blok-main"/>
    <w:basedOn w:val="Normln"/>
    <w:pPr>
      <w:shd w:val="solid" w:color="FFFFFF" w:fill="auto"/>
    </w:pPr>
  </w:style>
  <w:style w:type="paragraph" w:customStyle="1" w:styleId="blok-side">
    <w:name w:val="blok-side"/>
    <w:basedOn w:val="Normln"/>
  </w:style>
  <w:style w:type="paragraph" w:customStyle="1" w:styleId="inblok">
    <w:name w:val="inblok"/>
    <w:basedOn w:val="Normln"/>
  </w:style>
  <w:style w:type="paragraph" w:customStyle="1" w:styleId="blok">
    <w:name w:val="blok"/>
    <w:basedOn w:val="Normln"/>
    <w:pPr>
      <w:shd w:val="solid" w:color="FFFFFF" w:fill="auto"/>
      <w:spacing w:after="105"/>
    </w:pPr>
  </w:style>
  <w:style w:type="paragraph" w:customStyle="1" w:styleId="inmenu">
    <w:name w:val="inmenu"/>
    <w:basedOn w:val="Normln"/>
    <w:rPr>
      <w:color w:val="FFFFFF"/>
    </w:rPr>
  </w:style>
  <w:style w:type="paragraph" w:customStyle="1" w:styleId="top2">
    <w:name w:val="top2"/>
    <w:basedOn w:val="Normln"/>
    <w:pPr>
      <w:pBdr>
        <w:top w:val="single" w:sz="8" w:space="7" w:color="FFFFFF"/>
        <w:bottom w:val="single" w:sz="8" w:space="7" w:color="FFFFFF"/>
        <w:between w:val="single" w:sz="8" w:space="7" w:color="FFFFFF"/>
      </w:pBdr>
      <w:suppressAutoHyphens/>
    </w:pPr>
  </w:style>
  <w:style w:type="paragraph" w:customStyle="1" w:styleId="top">
    <w:name w:val="top"/>
    <w:basedOn w:val="Normln"/>
  </w:style>
  <w:style w:type="paragraph" w:customStyle="1" w:styleId="menu">
    <w:name w:val="menu"/>
    <w:basedOn w:val="Normln"/>
    <w:pPr>
      <w:shd w:val="solid" w:color="000000" w:fill="auto"/>
      <w:spacing w:after="60"/>
    </w:pPr>
  </w:style>
  <w:style w:type="paragraph" w:customStyle="1" w:styleId="head">
    <w:name w:val="head"/>
    <w:basedOn w:val="Normln"/>
  </w:style>
  <w:style w:type="paragraph" w:customStyle="1" w:styleId="mainin3">
    <w:name w:val="mainin3"/>
    <w:basedOn w:val="Normln"/>
    <w:pPr>
      <w:spacing w:before="150" w:after="150"/>
      <w:ind w:left="150" w:right="150"/>
    </w:pPr>
  </w:style>
  <w:style w:type="paragraph" w:customStyle="1" w:styleId="mainin2">
    <w:name w:val="mainin2"/>
    <w:basedOn w:val="Normln"/>
    <w:pPr>
      <w:pBdr>
        <w:top w:val="single" w:sz="8" w:space="7" w:color="FFFF00"/>
        <w:left w:val="single" w:sz="8" w:space="7" w:color="FFFF00"/>
        <w:bottom w:val="single" w:sz="8" w:space="7" w:color="FFFF00"/>
        <w:right w:val="single" w:sz="8" w:space="7" w:color="FFFF00"/>
        <w:between w:val="single" w:sz="8" w:space="7" w:color="FFFF00"/>
      </w:pBdr>
      <w:suppressAutoHyphens/>
    </w:pPr>
  </w:style>
  <w:style w:type="paragraph" w:customStyle="1" w:styleId="mainin">
    <w:name w:val="mainin"/>
    <w:basedOn w:val="Normln"/>
    <w:pPr>
      <w:pBdr>
        <w:top w:val="single" w:sz="8" w:space="7" w:color="FFFFFF"/>
        <w:left w:val="single" w:sz="8" w:space="7" w:color="FFFFFF"/>
        <w:bottom w:val="single" w:sz="8" w:space="7" w:color="FFFFFF"/>
        <w:right w:val="single" w:sz="8" w:space="7" w:color="FFFFFF"/>
        <w:between w:val="single" w:sz="8" w:space="7" w:color="FFFFFF"/>
      </w:pBdr>
      <w:suppressAutoHyphens/>
      <w:ind w:left="300"/>
    </w:pPr>
  </w:style>
  <w:style w:type="paragraph" w:customStyle="1" w:styleId="main">
    <w:name w:val="main"/>
    <w:basedOn w:val="Normln"/>
  </w:style>
  <w:style w:type="paragraph" w:customStyle="1" w:styleId="page">
    <w:name w:val="#page"/>
    <w:basedOn w:val="Normln"/>
  </w:style>
  <w:style w:type="paragraph" w:customStyle="1" w:styleId="logo">
    <w:name w:val="logo"/>
    <w:basedOn w:val="Normln"/>
    <w:pPr>
      <w:shd w:val="solid" w:color="000000" w:fill="auto"/>
    </w:pPr>
  </w:style>
  <w:style w:type="paragraph" w:customStyle="1" w:styleId="noborders">
    <w:name w:val="noborders"/>
    <w:basedOn w:val="Normln"/>
  </w:style>
  <w:style w:type="paragraph" w:customStyle="1" w:styleId="small">
    <w:name w:val="small"/>
    <w:basedOn w:val="Normln"/>
    <w:rPr>
      <w:sz w:val="14"/>
    </w:rPr>
  </w:style>
  <w:style w:type="paragraph" w:customStyle="1" w:styleId="lookat">
    <w:name w:val="lookat"/>
    <w:basedOn w:val="Normln"/>
    <w:pPr>
      <w:shd w:val="solid" w:color="FFFFFF" w:fill="auto"/>
      <w:spacing w:before="255" w:after="255"/>
      <w:ind w:left="255" w:right="255"/>
    </w:pPr>
  </w:style>
  <w:style w:type="paragraph" w:customStyle="1" w:styleId="center">
    <w:name w:val="center"/>
    <w:basedOn w:val="Normln"/>
    <w:pPr>
      <w:jc w:val="center"/>
    </w:pPr>
  </w:style>
  <w:style w:type="paragraph" w:customStyle="1" w:styleId="aa">
    <w:name w:val="aa"/>
    <w:basedOn w:val="Normln"/>
  </w:style>
  <w:style w:type="paragraph" w:customStyle="1" w:styleId="NadpisH3">
    <w:name w:val="Nadpis H3"/>
    <w:basedOn w:val="Normln"/>
    <w:rPr>
      <w:b/>
      <w:color w:val="FFFFFF"/>
      <w:sz w:val="16"/>
    </w:rPr>
  </w:style>
  <w:style w:type="paragraph" w:customStyle="1" w:styleId="NadpisH2">
    <w:name w:val="Nadpis H2"/>
    <w:basedOn w:val="Normln"/>
    <w:rPr>
      <w:b/>
      <w:color w:val="FFFFFF"/>
      <w:sz w:val="16"/>
    </w:rPr>
  </w:style>
  <w:style w:type="paragraph" w:customStyle="1" w:styleId="NadpisH1">
    <w:name w:val="Nadpis H1"/>
    <w:basedOn w:val="Normln"/>
    <w:rPr>
      <w:b/>
      <w:color w:val="FFFFFF"/>
      <w:sz w:val="16"/>
    </w:rPr>
  </w:style>
  <w:style w:type="paragraph" w:customStyle="1" w:styleId="Normln0">
    <w:name w:val="Normální~"/>
    <w:basedOn w:val="Normln"/>
    <w:rPr>
      <w:sz w:val="24"/>
    </w:rPr>
  </w:style>
  <w:style w:type="paragraph" w:customStyle="1" w:styleId="WW-Zkladntextodsazen3">
    <w:name w:val="WW-Základní text odsazený 3"/>
    <w:basedOn w:val="Normln0"/>
    <w:pPr>
      <w:ind w:left="765"/>
      <w:jc w:val="both"/>
    </w:pPr>
  </w:style>
  <w:style w:type="paragraph" w:styleId="Obsah1">
    <w:name w:val="toc 1"/>
    <w:basedOn w:val="Normln"/>
    <w:next w:val="Normln"/>
    <w:autoRedefine/>
    <w:semiHidden/>
    <w:pPr>
      <w:widowControl/>
      <w:spacing w:before="120" w:after="120"/>
      <w:jc w:val="both"/>
    </w:pPr>
    <w:rPr>
      <w:rFonts w:ascii="Arial" w:hAnsi="Arial"/>
      <w:b/>
      <w:bCs/>
      <w:caps/>
      <w:sz w:val="24"/>
    </w:rPr>
  </w:style>
  <w:style w:type="paragraph" w:styleId="Zkladntext2">
    <w:name w:val="Body Text 2"/>
    <w:basedOn w:val="Normln"/>
    <w:link w:val="Zkladntext2Char"/>
    <w:pPr>
      <w:widowControl/>
      <w:spacing w:line="360" w:lineRule="auto"/>
      <w:jc w:val="both"/>
    </w:pPr>
    <w:rPr>
      <w:rFonts w:ascii="Arial" w:hAnsi="Arial" w:cs="Arial"/>
      <w:sz w:val="18"/>
      <w:szCs w:val="18"/>
    </w:rPr>
  </w:style>
  <w:style w:type="paragraph" w:customStyle="1" w:styleId="normln1">
    <w:name w:val="normální"/>
    <w:basedOn w:val="Normln"/>
    <w:pPr>
      <w:widowControl/>
      <w:tabs>
        <w:tab w:val="num" w:pos="360"/>
      </w:tabs>
      <w:spacing w:after="120"/>
      <w:jc w:val="both"/>
    </w:pPr>
    <w:rPr>
      <w:rFonts w:ascii="Dynamo RE CE" w:hAnsi="Dynamo RE CE"/>
      <w:sz w:val="24"/>
    </w:rPr>
  </w:style>
  <w:style w:type="paragraph" w:styleId="Zkladntext">
    <w:name w:val="Body Text"/>
    <w:basedOn w:val="Normln"/>
    <w:pPr>
      <w:widowControl/>
      <w:spacing w:after="120"/>
      <w:jc w:val="both"/>
    </w:pPr>
    <w:rPr>
      <w:rFonts w:ascii="Arial" w:hAnsi="Arial"/>
      <w:szCs w:val="24"/>
    </w:rPr>
  </w:style>
  <w:style w:type="paragraph" w:styleId="Textbubliny">
    <w:name w:val="Balloon Text"/>
    <w:basedOn w:val="Normln"/>
    <w:semiHidden/>
    <w:rsid w:val="00CE4C51"/>
    <w:rPr>
      <w:rFonts w:ascii="Tahoma" w:hAnsi="Tahoma" w:cs="Tahoma"/>
      <w:sz w:val="16"/>
      <w:szCs w:val="16"/>
    </w:rPr>
  </w:style>
  <w:style w:type="character" w:styleId="Odkaznakoment">
    <w:name w:val="annotation reference"/>
    <w:semiHidden/>
    <w:rsid w:val="000D4A3B"/>
    <w:rPr>
      <w:sz w:val="16"/>
      <w:szCs w:val="16"/>
    </w:rPr>
  </w:style>
  <w:style w:type="paragraph" w:styleId="Textkomente">
    <w:name w:val="annotation text"/>
    <w:basedOn w:val="Normln"/>
    <w:link w:val="TextkomenteChar"/>
    <w:uiPriority w:val="99"/>
    <w:rsid w:val="000D4A3B"/>
  </w:style>
  <w:style w:type="paragraph" w:styleId="Pedmtkomente">
    <w:name w:val="annotation subject"/>
    <w:basedOn w:val="Textkomente"/>
    <w:next w:val="Textkomente"/>
    <w:semiHidden/>
    <w:rsid w:val="000D4A3B"/>
    <w:rPr>
      <w:b/>
      <w:bCs/>
    </w:rPr>
  </w:style>
  <w:style w:type="character" w:styleId="Hypertextovodkaz">
    <w:name w:val="Hyperlink"/>
    <w:uiPriority w:val="99"/>
    <w:rsid w:val="00500548"/>
    <w:rPr>
      <w:color w:val="0000FF"/>
      <w:u w:val="single"/>
    </w:rPr>
  </w:style>
  <w:style w:type="paragraph" w:customStyle="1" w:styleId="vty">
    <w:name w:val="věty"/>
    <w:basedOn w:val="Normln"/>
    <w:rsid w:val="0031310F"/>
    <w:pPr>
      <w:widowControl/>
      <w:numPr>
        <w:ilvl w:val="1"/>
        <w:numId w:val="1"/>
      </w:numPr>
    </w:pPr>
    <w:rPr>
      <w:sz w:val="24"/>
      <w:szCs w:val="24"/>
    </w:rPr>
  </w:style>
  <w:style w:type="paragraph" w:styleId="Zpat">
    <w:name w:val="footer"/>
    <w:basedOn w:val="Normln"/>
    <w:link w:val="ZpatChar"/>
    <w:uiPriority w:val="99"/>
    <w:rsid w:val="00810F51"/>
    <w:pPr>
      <w:tabs>
        <w:tab w:val="center" w:pos="4536"/>
        <w:tab w:val="right" w:pos="9072"/>
      </w:tabs>
    </w:pPr>
  </w:style>
  <w:style w:type="character" w:styleId="slostrnky">
    <w:name w:val="page number"/>
    <w:basedOn w:val="Standardnpsmoodstavce"/>
    <w:rsid w:val="00D36539"/>
  </w:style>
  <w:style w:type="paragraph" w:styleId="Odstavecseseznamem">
    <w:name w:val="List Paragraph"/>
    <w:aliases w:val="A-Odrážky1,Nad,Odstavec_muj,_Odstavec se seznamem,List Paragraph,Odstavec_muj1,Odstavec_muj2,Odstavec_muj3,Nad1,List Paragraph1,Odstavec_muj4,Nad2,List Paragraph2,Odstavec_muj5,Odstavec_muj6,Odstavec_muj7,Odstavec_muj8,Odstavec_muj9"/>
    <w:basedOn w:val="Normln"/>
    <w:link w:val="OdstavecseseznamemChar"/>
    <w:uiPriority w:val="34"/>
    <w:qFormat/>
    <w:rsid w:val="003C4B4A"/>
    <w:pPr>
      <w:ind w:left="708"/>
    </w:p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uiPriority w:val="99"/>
    <w:rsid w:val="00452B48"/>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rsid w:val="00452B48"/>
  </w:style>
  <w:style w:type="character" w:styleId="Znakapoznpodarou">
    <w:name w:val="footnote reference"/>
    <w:uiPriority w:val="99"/>
    <w:rsid w:val="00452B48"/>
    <w:rPr>
      <w:vertAlign w:val="superscript"/>
    </w:rPr>
  </w:style>
  <w:style w:type="character" w:customStyle="1" w:styleId="TextkomenteChar">
    <w:name w:val="Text komentáře Char"/>
    <w:link w:val="Textkomente"/>
    <w:uiPriority w:val="99"/>
    <w:locked/>
    <w:rsid w:val="009E481A"/>
  </w:style>
  <w:style w:type="character" w:customStyle="1" w:styleId="Nadpis3Char">
    <w:name w:val="Nadpis 3 Char"/>
    <w:link w:val="Nadpis3"/>
    <w:semiHidden/>
    <w:rsid w:val="009D0464"/>
    <w:rPr>
      <w:rFonts w:ascii="Cambria" w:eastAsia="Times New Roman" w:hAnsi="Cambria" w:cs="Times New Roman"/>
      <w:b/>
      <w:bCs/>
      <w:sz w:val="26"/>
      <w:szCs w:val="26"/>
    </w:rPr>
  </w:style>
  <w:style w:type="paragraph" w:customStyle="1" w:styleId="Prohlen">
    <w:name w:val="Prohlášení"/>
    <w:basedOn w:val="Normln"/>
    <w:rsid w:val="00C44636"/>
    <w:pPr>
      <w:widowControl/>
      <w:overflowPunct w:val="0"/>
      <w:autoSpaceDE w:val="0"/>
      <w:autoSpaceDN w:val="0"/>
      <w:adjustRightInd w:val="0"/>
      <w:spacing w:line="280" w:lineRule="atLeast"/>
      <w:jc w:val="center"/>
      <w:textAlignment w:val="baseline"/>
    </w:pPr>
    <w:rPr>
      <w:b/>
      <w:sz w:val="24"/>
      <w:lang w:eastAsia="en-US"/>
    </w:rPr>
  </w:style>
  <w:style w:type="character" w:customStyle="1" w:styleId="ZpatChar">
    <w:name w:val="Zápatí Char"/>
    <w:link w:val="Zpat"/>
    <w:uiPriority w:val="99"/>
    <w:rsid w:val="009B6971"/>
  </w:style>
  <w:style w:type="paragraph" w:customStyle="1" w:styleId="Normlnvlevo">
    <w:name w:val="Normální vlevo"/>
    <w:basedOn w:val="Normln"/>
    <w:link w:val="NormlnvlevoChar"/>
    <w:uiPriority w:val="99"/>
    <w:rsid w:val="00603CCA"/>
    <w:pPr>
      <w:widowControl/>
      <w:jc w:val="both"/>
    </w:pPr>
    <w:rPr>
      <w:rFonts w:ascii="Arial" w:hAnsi="Arial"/>
      <w:lang w:val="x-none" w:eastAsia="x-none"/>
    </w:rPr>
  </w:style>
  <w:style w:type="character" w:customStyle="1" w:styleId="NormlnvlevoChar">
    <w:name w:val="Normální vlevo Char"/>
    <w:link w:val="Normlnvlevo"/>
    <w:uiPriority w:val="99"/>
    <w:locked/>
    <w:rsid w:val="00603CCA"/>
    <w:rPr>
      <w:rFonts w:ascii="Arial" w:hAnsi="Arial"/>
      <w:lang w:val="x-none" w:eastAsia="x-none"/>
    </w:rPr>
  </w:style>
  <w:style w:type="paragraph" w:customStyle="1" w:styleId="Tunvlevo">
    <w:name w:val="Tučné vlevo"/>
    <w:basedOn w:val="Normln"/>
    <w:link w:val="TunvlevoChar"/>
    <w:autoRedefine/>
    <w:uiPriority w:val="99"/>
    <w:rsid w:val="00603CCA"/>
    <w:pPr>
      <w:widowControl/>
      <w:spacing w:after="60"/>
    </w:pPr>
    <w:rPr>
      <w:rFonts w:ascii="Arial" w:hAnsi="Arial"/>
      <w:b/>
      <w:lang w:val="x-none" w:eastAsia="x-none"/>
    </w:rPr>
  </w:style>
  <w:style w:type="character" w:customStyle="1" w:styleId="TunvlevoChar">
    <w:name w:val="Tučné vlevo Char"/>
    <w:link w:val="Tunvlevo"/>
    <w:uiPriority w:val="99"/>
    <w:locked/>
    <w:rsid w:val="00603CCA"/>
    <w:rPr>
      <w:rFonts w:ascii="Arial" w:hAnsi="Arial"/>
      <w:b/>
      <w:lang w:val="x-none" w:eastAsia="x-none"/>
    </w:rPr>
  </w:style>
  <w:style w:type="paragraph" w:customStyle="1" w:styleId="Kurzvatunvlevo">
    <w:name w:val="Kurzíva tučná vlevo"/>
    <w:basedOn w:val="Normlnvlevo"/>
    <w:link w:val="KurzvatunvlevoCharChar"/>
    <w:uiPriority w:val="99"/>
    <w:rsid w:val="00603CCA"/>
    <w:rPr>
      <w:b/>
      <w:i/>
    </w:rPr>
  </w:style>
  <w:style w:type="character" w:customStyle="1" w:styleId="KurzvatunvlevoCharChar">
    <w:name w:val="Kurzíva tučná vlevo Char Char"/>
    <w:link w:val="Kurzvatunvlevo"/>
    <w:uiPriority w:val="99"/>
    <w:locked/>
    <w:rsid w:val="00603CCA"/>
    <w:rPr>
      <w:rFonts w:ascii="Arial" w:hAnsi="Arial"/>
      <w:b/>
      <w:i/>
      <w:lang w:val="x-none" w:eastAsia="x-none"/>
    </w:rPr>
  </w:style>
  <w:style w:type="character" w:customStyle="1" w:styleId="Zkladntext2Char">
    <w:name w:val="Základní text 2 Char"/>
    <w:link w:val="Zkladntext2"/>
    <w:rsid w:val="005E47F8"/>
    <w:rPr>
      <w:rFonts w:ascii="Arial" w:hAnsi="Arial" w:cs="Arial"/>
      <w:sz w:val="18"/>
      <w:szCs w:val="18"/>
    </w:rPr>
  </w:style>
  <w:style w:type="paragraph" w:customStyle="1" w:styleId="RLProhlensmluvnchstran">
    <w:name w:val="RL Prohlášení smluvních stran"/>
    <w:basedOn w:val="Normln"/>
    <w:link w:val="RLProhlensmluvnchstranChar"/>
    <w:rsid w:val="00E66A75"/>
    <w:pPr>
      <w:widowControl/>
      <w:spacing w:after="120" w:line="280" w:lineRule="exact"/>
      <w:jc w:val="center"/>
    </w:pPr>
    <w:rPr>
      <w:rFonts w:ascii="Garamond" w:hAnsi="Garamond"/>
      <w:b/>
      <w:sz w:val="24"/>
      <w:szCs w:val="24"/>
      <w:lang w:eastAsia="ar-SA"/>
    </w:rPr>
  </w:style>
  <w:style w:type="character" w:customStyle="1" w:styleId="RLProhlensmluvnchstranChar">
    <w:name w:val="RL Prohlášení smluvních stran Char"/>
    <w:link w:val="RLProhlensmluvnchstran"/>
    <w:rsid w:val="00E66A75"/>
    <w:rPr>
      <w:rFonts w:ascii="Garamond" w:hAnsi="Garamond"/>
      <w:b/>
      <w:sz w:val="24"/>
      <w:szCs w:val="24"/>
      <w:lang w:eastAsia="ar-SA"/>
    </w:rPr>
  </w:style>
  <w:style w:type="paragraph" w:customStyle="1" w:styleId="RLdajeosmluvnstran">
    <w:name w:val="RL  údaje o smluvní straně"/>
    <w:basedOn w:val="Normln"/>
    <w:link w:val="RLdajeosmluvnstranChar"/>
    <w:rsid w:val="00E66A75"/>
    <w:pPr>
      <w:widowControl/>
      <w:spacing w:after="120" w:line="280" w:lineRule="exact"/>
      <w:jc w:val="center"/>
    </w:pPr>
    <w:rPr>
      <w:rFonts w:ascii="Garamond" w:hAnsi="Garamond"/>
      <w:sz w:val="24"/>
      <w:szCs w:val="24"/>
      <w:lang w:eastAsia="en-US"/>
    </w:rPr>
  </w:style>
  <w:style w:type="character" w:customStyle="1" w:styleId="RLdajeosmluvnstranChar">
    <w:name w:val="RL  údaje o smluvní straně Char"/>
    <w:link w:val="RLdajeosmluvnstran"/>
    <w:rsid w:val="00E66A75"/>
    <w:rPr>
      <w:rFonts w:ascii="Garamond" w:hAnsi="Garamond"/>
      <w:sz w:val="24"/>
      <w:szCs w:val="24"/>
      <w:lang w:eastAsia="en-US"/>
    </w:rPr>
  </w:style>
  <w:style w:type="paragraph" w:customStyle="1" w:styleId="RLTextlnkuslovan">
    <w:name w:val="RL Text článku číslovaný"/>
    <w:basedOn w:val="Normln"/>
    <w:link w:val="RLTextlnkuslovanChar"/>
    <w:qFormat/>
    <w:rsid w:val="00E66A75"/>
    <w:pPr>
      <w:widowControl/>
      <w:numPr>
        <w:ilvl w:val="1"/>
        <w:numId w:val="2"/>
      </w:numPr>
      <w:spacing w:after="120" w:line="280" w:lineRule="exact"/>
      <w:jc w:val="both"/>
    </w:pPr>
    <w:rPr>
      <w:rFonts w:ascii="Arial" w:hAnsi="Arial"/>
      <w:sz w:val="24"/>
      <w:szCs w:val="24"/>
      <w:lang w:eastAsia="ar-SA"/>
    </w:rPr>
  </w:style>
  <w:style w:type="character" w:customStyle="1" w:styleId="RLTextlnkuslovanChar">
    <w:name w:val="RL Text článku číslovaný Char"/>
    <w:link w:val="RLTextlnkuslovan"/>
    <w:rsid w:val="00E66A75"/>
    <w:rPr>
      <w:rFonts w:ascii="Arial" w:hAnsi="Arial"/>
      <w:sz w:val="24"/>
      <w:szCs w:val="24"/>
      <w:lang w:eastAsia="ar-SA"/>
    </w:rPr>
  </w:style>
  <w:style w:type="character" w:customStyle="1" w:styleId="OdstavecseseznamemChar">
    <w:name w:val="Odstavec se seznamem Char"/>
    <w:aliases w:val="A-Odrážky1 Char,Nad Char,Odstavec_muj Char,_Odstavec se seznamem Char,List Paragraph Char,Odstavec_muj1 Char,Odstavec_muj2 Char,Odstavec_muj3 Char,Nad1 Char,List Paragraph1 Char,Odstavec_muj4 Char,Nad2 Char,List Paragraph2 Char"/>
    <w:link w:val="Odstavecseseznamem"/>
    <w:uiPriority w:val="34"/>
    <w:locked/>
    <w:rsid w:val="00E66A75"/>
  </w:style>
  <w:style w:type="paragraph" w:customStyle="1" w:styleId="RLlneksmlouvy">
    <w:name w:val="RL Článek smlouvy"/>
    <w:basedOn w:val="Normln"/>
    <w:next w:val="RLTextlnkuslovan"/>
    <w:link w:val="RLlneksmlouvyChar"/>
    <w:rsid w:val="004F4FFE"/>
    <w:pPr>
      <w:keepNext/>
      <w:widowControl/>
      <w:suppressAutoHyphens/>
      <w:spacing w:before="360" w:after="240" w:line="280" w:lineRule="exact"/>
      <w:jc w:val="center"/>
      <w:outlineLvl w:val="0"/>
    </w:pPr>
    <w:rPr>
      <w:rFonts w:ascii="Arial" w:hAnsi="Arial"/>
      <w:b/>
      <w:sz w:val="24"/>
      <w:szCs w:val="24"/>
      <w:lang w:eastAsia="en-US"/>
    </w:rPr>
  </w:style>
  <w:style w:type="character" w:customStyle="1" w:styleId="RLlneksmlouvyChar">
    <w:name w:val="RL Článek smlouvy Char"/>
    <w:link w:val="RLlneksmlouvy"/>
    <w:locked/>
    <w:rsid w:val="004F4FFE"/>
    <w:rPr>
      <w:rFonts w:ascii="Arial" w:hAnsi="Arial"/>
      <w:b/>
      <w:sz w:val="24"/>
      <w:szCs w:val="24"/>
      <w:lang w:eastAsia="en-US"/>
    </w:rPr>
  </w:style>
  <w:style w:type="character" w:customStyle="1" w:styleId="TextnormlnslovanCharChar">
    <w:name w:val="Text normální číslovaný Char Char"/>
    <w:link w:val="TextnormlnslovanChar"/>
    <w:locked/>
    <w:rsid w:val="009437CE"/>
    <w:rPr>
      <w:rFonts w:ascii="Arial" w:hAnsi="Arial" w:cs="Arial"/>
    </w:rPr>
  </w:style>
  <w:style w:type="paragraph" w:customStyle="1" w:styleId="TextnormlnslovanChar">
    <w:name w:val="Text normální číslovaný Char"/>
    <w:basedOn w:val="Normln"/>
    <w:link w:val="TextnormlnslovanCharChar"/>
    <w:rsid w:val="009437CE"/>
    <w:pPr>
      <w:widowControl/>
      <w:snapToGrid w:val="0"/>
      <w:spacing w:before="60" w:after="80"/>
      <w:ind w:left="170"/>
    </w:pPr>
    <w:rPr>
      <w:rFonts w:ascii="Arial" w:hAnsi="Arial" w:cs="Arial"/>
    </w:rPr>
  </w:style>
  <w:style w:type="character" w:styleId="Siln">
    <w:name w:val="Strong"/>
    <w:uiPriority w:val="22"/>
    <w:qFormat/>
    <w:rsid w:val="009437CE"/>
    <w:rPr>
      <w:b/>
      <w:bCs/>
    </w:rPr>
  </w:style>
  <w:style w:type="table" w:styleId="Mkatabulky">
    <w:name w:val="Table Grid"/>
    <w:basedOn w:val="Normlntabulka"/>
    <w:uiPriority w:val="59"/>
    <w:rsid w:val="001A20B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basedOn w:val="Standardnpsmoodstavce"/>
    <w:link w:val="Zhlav"/>
    <w:uiPriority w:val="99"/>
    <w:rsid w:val="00C70153"/>
    <w:rPr>
      <w:rFonts w:ascii="Arial" w:hAnsi="Arial"/>
      <w:b/>
      <w:color w:val="0000FF"/>
      <w:sz w:val="24"/>
      <w:szCs w:val="24"/>
    </w:rPr>
  </w:style>
  <w:style w:type="character" w:customStyle="1" w:styleId="Odstavec2Char">
    <w:name w:val="Odstavec 2 Char"/>
    <w:basedOn w:val="Standardnpsmoodstavce"/>
    <w:link w:val="Odstavec2"/>
    <w:locked/>
    <w:rsid w:val="00C173C0"/>
    <w:rPr>
      <w:lang w:eastAsia="x-none"/>
    </w:rPr>
  </w:style>
  <w:style w:type="paragraph" w:customStyle="1" w:styleId="Odstavec2">
    <w:name w:val="Odstavec 2"/>
    <w:basedOn w:val="Normln"/>
    <w:link w:val="Odstavec2Char"/>
    <w:rsid w:val="00C173C0"/>
    <w:pPr>
      <w:widowControl/>
      <w:spacing w:after="120" w:line="360" w:lineRule="auto"/>
      <w:ind w:left="624" w:hanging="624"/>
      <w:jc w:val="both"/>
    </w:pPr>
    <w:rPr>
      <w:lang w:eastAsia="x-none"/>
    </w:rPr>
  </w:style>
  <w:style w:type="paragraph" w:customStyle="1" w:styleId="Default">
    <w:name w:val="Default"/>
    <w:rsid w:val="00B218F4"/>
    <w:pPr>
      <w:autoSpaceDE w:val="0"/>
      <w:autoSpaceDN w:val="0"/>
      <w:adjustRightInd w:val="0"/>
    </w:pPr>
    <w:rPr>
      <w:rFonts w:ascii="Calibri" w:eastAsia="Calibr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55381">
      <w:bodyDiv w:val="1"/>
      <w:marLeft w:val="0"/>
      <w:marRight w:val="0"/>
      <w:marTop w:val="0"/>
      <w:marBottom w:val="0"/>
      <w:divBdr>
        <w:top w:val="none" w:sz="0" w:space="0" w:color="auto"/>
        <w:left w:val="none" w:sz="0" w:space="0" w:color="auto"/>
        <w:bottom w:val="none" w:sz="0" w:space="0" w:color="auto"/>
        <w:right w:val="none" w:sz="0" w:space="0" w:color="auto"/>
      </w:divBdr>
    </w:div>
    <w:div w:id="132791473">
      <w:bodyDiv w:val="1"/>
      <w:marLeft w:val="0"/>
      <w:marRight w:val="0"/>
      <w:marTop w:val="0"/>
      <w:marBottom w:val="0"/>
      <w:divBdr>
        <w:top w:val="none" w:sz="0" w:space="0" w:color="auto"/>
        <w:left w:val="none" w:sz="0" w:space="0" w:color="auto"/>
        <w:bottom w:val="none" w:sz="0" w:space="0" w:color="auto"/>
        <w:right w:val="none" w:sz="0" w:space="0" w:color="auto"/>
      </w:divBdr>
    </w:div>
    <w:div w:id="179003705">
      <w:bodyDiv w:val="1"/>
      <w:marLeft w:val="0"/>
      <w:marRight w:val="0"/>
      <w:marTop w:val="0"/>
      <w:marBottom w:val="0"/>
      <w:divBdr>
        <w:top w:val="none" w:sz="0" w:space="0" w:color="auto"/>
        <w:left w:val="none" w:sz="0" w:space="0" w:color="auto"/>
        <w:bottom w:val="none" w:sz="0" w:space="0" w:color="auto"/>
        <w:right w:val="none" w:sz="0" w:space="0" w:color="auto"/>
      </w:divBdr>
    </w:div>
    <w:div w:id="197357535">
      <w:bodyDiv w:val="1"/>
      <w:marLeft w:val="0"/>
      <w:marRight w:val="0"/>
      <w:marTop w:val="0"/>
      <w:marBottom w:val="0"/>
      <w:divBdr>
        <w:top w:val="none" w:sz="0" w:space="0" w:color="auto"/>
        <w:left w:val="none" w:sz="0" w:space="0" w:color="auto"/>
        <w:bottom w:val="none" w:sz="0" w:space="0" w:color="auto"/>
        <w:right w:val="none" w:sz="0" w:space="0" w:color="auto"/>
      </w:divBdr>
    </w:div>
    <w:div w:id="485098217">
      <w:bodyDiv w:val="1"/>
      <w:marLeft w:val="0"/>
      <w:marRight w:val="0"/>
      <w:marTop w:val="0"/>
      <w:marBottom w:val="0"/>
      <w:divBdr>
        <w:top w:val="none" w:sz="0" w:space="0" w:color="auto"/>
        <w:left w:val="none" w:sz="0" w:space="0" w:color="auto"/>
        <w:bottom w:val="none" w:sz="0" w:space="0" w:color="auto"/>
        <w:right w:val="none" w:sz="0" w:space="0" w:color="auto"/>
      </w:divBdr>
    </w:div>
    <w:div w:id="581135890">
      <w:bodyDiv w:val="1"/>
      <w:marLeft w:val="0"/>
      <w:marRight w:val="0"/>
      <w:marTop w:val="0"/>
      <w:marBottom w:val="0"/>
      <w:divBdr>
        <w:top w:val="none" w:sz="0" w:space="0" w:color="auto"/>
        <w:left w:val="none" w:sz="0" w:space="0" w:color="auto"/>
        <w:bottom w:val="none" w:sz="0" w:space="0" w:color="auto"/>
        <w:right w:val="none" w:sz="0" w:space="0" w:color="auto"/>
      </w:divBdr>
    </w:div>
    <w:div w:id="625352057">
      <w:bodyDiv w:val="1"/>
      <w:marLeft w:val="0"/>
      <w:marRight w:val="0"/>
      <w:marTop w:val="0"/>
      <w:marBottom w:val="0"/>
      <w:divBdr>
        <w:top w:val="none" w:sz="0" w:space="0" w:color="auto"/>
        <w:left w:val="none" w:sz="0" w:space="0" w:color="auto"/>
        <w:bottom w:val="none" w:sz="0" w:space="0" w:color="auto"/>
        <w:right w:val="none" w:sz="0" w:space="0" w:color="auto"/>
      </w:divBdr>
    </w:div>
    <w:div w:id="749931599">
      <w:bodyDiv w:val="1"/>
      <w:marLeft w:val="0"/>
      <w:marRight w:val="0"/>
      <w:marTop w:val="0"/>
      <w:marBottom w:val="0"/>
      <w:divBdr>
        <w:top w:val="none" w:sz="0" w:space="0" w:color="auto"/>
        <w:left w:val="none" w:sz="0" w:space="0" w:color="auto"/>
        <w:bottom w:val="none" w:sz="0" w:space="0" w:color="auto"/>
        <w:right w:val="none" w:sz="0" w:space="0" w:color="auto"/>
      </w:divBdr>
    </w:div>
    <w:div w:id="1214462658">
      <w:bodyDiv w:val="1"/>
      <w:marLeft w:val="0"/>
      <w:marRight w:val="0"/>
      <w:marTop w:val="0"/>
      <w:marBottom w:val="0"/>
      <w:divBdr>
        <w:top w:val="none" w:sz="0" w:space="0" w:color="auto"/>
        <w:left w:val="none" w:sz="0" w:space="0" w:color="auto"/>
        <w:bottom w:val="none" w:sz="0" w:space="0" w:color="auto"/>
        <w:right w:val="none" w:sz="0" w:space="0" w:color="auto"/>
      </w:divBdr>
    </w:div>
    <w:div w:id="1350370864">
      <w:bodyDiv w:val="1"/>
      <w:marLeft w:val="0"/>
      <w:marRight w:val="0"/>
      <w:marTop w:val="0"/>
      <w:marBottom w:val="0"/>
      <w:divBdr>
        <w:top w:val="none" w:sz="0" w:space="0" w:color="auto"/>
        <w:left w:val="none" w:sz="0" w:space="0" w:color="auto"/>
        <w:bottom w:val="none" w:sz="0" w:space="0" w:color="auto"/>
        <w:right w:val="none" w:sz="0" w:space="0" w:color="auto"/>
      </w:divBdr>
    </w:div>
    <w:div w:id="1442917290">
      <w:bodyDiv w:val="1"/>
      <w:marLeft w:val="0"/>
      <w:marRight w:val="0"/>
      <w:marTop w:val="0"/>
      <w:marBottom w:val="0"/>
      <w:divBdr>
        <w:top w:val="none" w:sz="0" w:space="0" w:color="auto"/>
        <w:left w:val="none" w:sz="0" w:space="0" w:color="auto"/>
        <w:bottom w:val="none" w:sz="0" w:space="0" w:color="auto"/>
        <w:right w:val="none" w:sz="0" w:space="0" w:color="auto"/>
      </w:divBdr>
    </w:div>
    <w:div w:id="1569264869">
      <w:bodyDiv w:val="1"/>
      <w:marLeft w:val="0"/>
      <w:marRight w:val="0"/>
      <w:marTop w:val="0"/>
      <w:marBottom w:val="0"/>
      <w:divBdr>
        <w:top w:val="none" w:sz="0" w:space="0" w:color="auto"/>
        <w:left w:val="none" w:sz="0" w:space="0" w:color="auto"/>
        <w:bottom w:val="none" w:sz="0" w:space="0" w:color="auto"/>
        <w:right w:val="none" w:sz="0" w:space="0" w:color="auto"/>
      </w:divBdr>
    </w:div>
    <w:div w:id="1594821536">
      <w:bodyDiv w:val="1"/>
      <w:marLeft w:val="0"/>
      <w:marRight w:val="0"/>
      <w:marTop w:val="0"/>
      <w:marBottom w:val="0"/>
      <w:divBdr>
        <w:top w:val="none" w:sz="0" w:space="0" w:color="auto"/>
        <w:left w:val="none" w:sz="0" w:space="0" w:color="auto"/>
        <w:bottom w:val="none" w:sz="0" w:space="0" w:color="auto"/>
        <w:right w:val="none" w:sz="0" w:space="0" w:color="auto"/>
      </w:divBdr>
    </w:div>
    <w:div w:id="1710448814">
      <w:bodyDiv w:val="1"/>
      <w:marLeft w:val="0"/>
      <w:marRight w:val="0"/>
      <w:marTop w:val="0"/>
      <w:marBottom w:val="0"/>
      <w:divBdr>
        <w:top w:val="none" w:sz="0" w:space="0" w:color="auto"/>
        <w:left w:val="none" w:sz="0" w:space="0" w:color="auto"/>
        <w:bottom w:val="none" w:sz="0" w:space="0" w:color="auto"/>
        <w:right w:val="none" w:sz="0" w:space="0" w:color="auto"/>
      </w:divBdr>
    </w:div>
    <w:div w:id="1764185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psv.cz/documents/20142/577460/webb_MPSV_CJ_A5_2017.pdf/a4d52be2-63eb-2e39-e0b1-32cce624d093"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134F6CC8D70514CA2316AE095760DF1" ma:contentTypeVersion="0" ma:contentTypeDescription="Vytvoří nový dokument" ma:contentTypeScope="" ma:versionID="4e6a1168dacb2135d04339de9afa8000">
  <xsd:schema xmlns:xsd="http://www.w3.org/2001/XMLSchema" xmlns:xs="http://www.w3.org/2001/XMLSchema" xmlns:p="http://schemas.microsoft.com/office/2006/metadata/properties" targetNamespace="http://schemas.microsoft.com/office/2006/metadata/properties" ma:root="true" ma:fieldsID="791e2fbbf3efe6f5ad217f05f8c142f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FC09B-6103-42A5-88A6-55FD844CAB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40793F9-EA15-4E81-9782-271F3D2CCFA8}">
  <ds:schemaRefs>
    <ds:schemaRef ds:uri="http://schemas.microsoft.com/sharepoint/v3/contenttype/forms"/>
  </ds:schemaRefs>
</ds:datastoreItem>
</file>

<file path=customXml/itemProps3.xml><?xml version="1.0" encoding="utf-8"?>
<ds:datastoreItem xmlns:ds="http://schemas.openxmlformats.org/officeDocument/2006/customXml" ds:itemID="{0ED26058-DA75-4FD9-9879-24F0A462F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4F5B67E-56C4-4D3E-84FE-28D6B18C9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3633</Words>
  <Characters>21411</Characters>
  <Application>Microsoft Office Word</Application>
  <DocSecurity>0</DocSecurity>
  <Lines>178</Lines>
  <Paragraphs>49</Paragraphs>
  <ScaleCrop>false</ScaleCrop>
  <HeadingPairs>
    <vt:vector size="2" baseType="variant">
      <vt:variant>
        <vt:lpstr>Název</vt:lpstr>
      </vt:variant>
      <vt:variant>
        <vt:i4>1</vt:i4>
      </vt:variant>
    </vt:vector>
  </HeadingPairs>
  <TitlesOfParts>
    <vt:vector size="1" baseType="lpstr">
      <vt:lpstr>H-design - o společnosti</vt:lpstr>
    </vt:vector>
  </TitlesOfParts>
  <Company/>
  <LinksUpToDate>false</LinksUpToDate>
  <CharactersWithSpaces>24995</CharactersWithSpaces>
  <SharedDoc>false</SharedDoc>
  <HLinks>
    <vt:vector size="6" baseType="variant">
      <vt:variant>
        <vt:i4>6946833</vt:i4>
      </vt:variant>
      <vt:variant>
        <vt:i4>0</vt:i4>
      </vt:variant>
      <vt:variant>
        <vt:i4>0</vt:i4>
      </vt:variant>
      <vt:variant>
        <vt:i4>5</vt:i4>
      </vt:variant>
      <vt:variant>
        <vt:lpwstr>mailto:petr.kocian@mpsv.cz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H-design - o společnosti</dc:title>
  <dc:creator>Poprik Anton Ing. (MPSV)</dc:creator>
  <cp:lastModifiedBy>Dlesková Irena (MPSV)</cp:lastModifiedBy>
  <cp:revision>2</cp:revision>
  <cp:lastPrinted>2019-12-23T10:36:00Z</cp:lastPrinted>
  <dcterms:created xsi:type="dcterms:W3CDTF">2020-11-30T10:26:00Z</dcterms:created>
  <dcterms:modified xsi:type="dcterms:W3CDTF">2020-11-30T10:26:00Z</dcterms:modified>
</cp:coreProperties>
</file>