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57" w:rsidRPr="00B5796F" w:rsidRDefault="00E97357">
      <w:pPr>
        <w:jc w:val="center"/>
        <w:rPr>
          <w:rFonts w:ascii="Arial" w:hAnsi="Arial" w:cs="Arial"/>
          <w:b/>
          <w:bCs/>
        </w:rPr>
      </w:pPr>
      <w:bookmarkStart w:id="0" w:name="_GoBack"/>
      <w:bookmarkEnd w:id="0"/>
    </w:p>
    <w:p w:rsidR="00B66DA7" w:rsidRDefault="00B66DA7" w:rsidP="00F5325F">
      <w:pPr>
        <w:rPr>
          <w:rFonts w:ascii="Arial" w:hAnsi="Arial" w:cs="Arial"/>
          <w:bCs/>
        </w:rPr>
      </w:pPr>
    </w:p>
    <w:p w:rsidR="00B66DA7" w:rsidRPr="00BC6D18" w:rsidRDefault="00B66DA7" w:rsidP="00B66DA7">
      <w:pPr>
        <w:jc w:val="center"/>
        <w:rPr>
          <w:rFonts w:ascii="Arial" w:hAnsi="Arial" w:cs="Arial"/>
          <w:b/>
          <w:bCs/>
          <w:sz w:val="36"/>
          <w:szCs w:val="36"/>
        </w:rPr>
      </w:pPr>
      <w:r w:rsidRPr="00BC6D18">
        <w:rPr>
          <w:rFonts w:ascii="Arial" w:hAnsi="Arial" w:cs="Arial"/>
          <w:b/>
          <w:bCs/>
          <w:sz w:val="36"/>
          <w:szCs w:val="36"/>
        </w:rPr>
        <w:t>SMLOUVA O DÍLO</w:t>
      </w:r>
    </w:p>
    <w:p w:rsidR="00B66DA7" w:rsidRPr="00B50924" w:rsidRDefault="00B66DA7" w:rsidP="00B66DA7">
      <w:pPr>
        <w:pStyle w:val="Zkladntext31"/>
        <w:spacing w:before="0" w:line="100" w:lineRule="atLeast"/>
        <w:rPr>
          <w:rFonts w:ascii="Arial" w:hAnsi="Arial" w:cs="Arial"/>
        </w:rPr>
      </w:pPr>
      <w:r w:rsidRPr="00B50924">
        <w:rPr>
          <w:rFonts w:ascii="Arial" w:hAnsi="Arial" w:cs="Arial"/>
        </w:rPr>
        <w:t xml:space="preserve">uzavřená v souladu s </w:t>
      </w:r>
      <w:proofErr w:type="spellStart"/>
      <w:r w:rsidRPr="00B50924">
        <w:rPr>
          <w:rFonts w:ascii="Arial" w:hAnsi="Arial" w:cs="Arial"/>
        </w:rPr>
        <w:t>ust</w:t>
      </w:r>
      <w:proofErr w:type="spellEnd"/>
      <w:r w:rsidRPr="00B50924">
        <w:rPr>
          <w:rFonts w:ascii="Arial" w:hAnsi="Arial" w:cs="Arial"/>
        </w:rPr>
        <w:t xml:space="preserve">. § 2586 a násl., zák. č. 89/2012 Sb., </w:t>
      </w:r>
    </w:p>
    <w:p w:rsidR="00B66DA7" w:rsidRPr="00B50924" w:rsidRDefault="00B66DA7" w:rsidP="00B66DA7">
      <w:pPr>
        <w:jc w:val="center"/>
        <w:rPr>
          <w:rFonts w:ascii="Arial" w:hAnsi="Arial" w:cs="Arial"/>
        </w:rPr>
      </w:pPr>
      <w:r w:rsidRPr="00B50924">
        <w:rPr>
          <w:rFonts w:ascii="Arial" w:hAnsi="Arial" w:cs="Arial"/>
        </w:rPr>
        <w:t>mezi těmito smluvními stranami</w:t>
      </w:r>
    </w:p>
    <w:p w:rsidR="00F5325F" w:rsidRPr="00B5796F" w:rsidRDefault="00F5325F" w:rsidP="00F5325F">
      <w:pPr>
        <w:rPr>
          <w:rFonts w:ascii="Arial" w:hAnsi="Arial" w:cs="Arial"/>
          <w:bCs/>
        </w:rPr>
      </w:pPr>
    </w:p>
    <w:p w:rsidR="00E97357" w:rsidRPr="00B5796F" w:rsidRDefault="00E46AA2">
      <w:pPr>
        <w:jc w:val="center"/>
        <w:rPr>
          <w:rFonts w:ascii="Arial" w:hAnsi="Arial" w:cs="Arial"/>
          <w:b/>
          <w:bCs/>
        </w:rPr>
      </w:pPr>
      <w:r>
        <w:rPr>
          <w:rFonts w:ascii="Arial" w:hAnsi="Arial" w:cs="Arial"/>
          <w:b/>
          <w:bCs/>
        </w:rPr>
        <w:t>Článek I.</w:t>
      </w:r>
    </w:p>
    <w:p w:rsidR="00E97357" w:rsidRPr="00B5796F" w:rsidRDefault="00FB220F">
      <w:pPr>
        <w:jc w:val="center"/>
        <w:rPr>
          <w:rFonts w:ascii="Arial" w:hAnsi="Arial" w:cs="Arial"/>
          <w:b/>
          <w:bCs/>
          <w:u w:val="single"/>
        </w:rPr>
      </w:pPr>
      <w:r w:rsidRPr="00B5796F">
        <w:rPr>
          <w:rFonts w:ascii="Arial" w:hAnsi="Arial" w:cs="Arial"/>
          <w:b/>
          <w:bCs/>
          <w:u w:val="single"/>
        </w:rPr>
        <w:t>Smluvní strany</w:t>
      </w:r>
    </w:p>
    <w:p w:rsidR="00E97357" w:rsidRPr="00B5796F" w:rsidRDefault="00E97357">
      <w:pPr>
        <w:jc w:val="center"/>
        <w:rPr>
          <w:rFonts w:ascii="Arial" w:hAnsi="Arial" w:cs="Arial"/>
          <w:u w:val="single"/>
        </w:rPr>
      </w:pPr>
    </w:p>
    <w:p w:rsidR="009F6F93" w:rsidRDefault="009F6F93" w:rsidP="00BF1C6A">
      <w:pPr>
        <w:rPr>
          <w:rFonts w:ascii="Arial" w:hAnsi="Arial" w:cs="Arial"/>
          <w:b/>
          <w:bCs/>
          <w:color w:val="000000"/>
        </w:rPr>
      </w:pPr>
    </w:p>
    <w:p w:rsidR="009F6F93" w:rsidRDefault="009F6F93" w:rsidP="00BF1C6A">
      <w:pPr>
        <w:rPr>
          <w:rFonts w:ascii="Arial" w:hAnsi="Arial" w:cs="Arial"/>
          <w:b/>
          <w:bCs/>
          <w:color w:val="000000"/>
        </w:rPr>
      </w:pPr>
      <w:r>
        <w:rPr>
          <w:rFonts w:ascii="Arial" w:hAnsi="Arial" w:cs="Arial"/>
          <w:b/>
          <w:bCs/>
          <w:color w:val="000000"/>
        </w:rPr>
        <w:t>Karel Zadák</w:t>
      </w:r>
    </w:p>
    <w:p w:rsidR="009F6F93" w:rsidRPr="00FB6DB5" w:rsidRDefault="00FB6DB5" w:rsidP="00BF1C6A">
      <w:pPr>
        <w:rPr>
          <w:rFonts w:ascii="Arial" w:hAnsi="Arial" w:cs="Arial"/>
          <w:bCs/>
          <w:color w:val="000000"/>
        </w:rPr>
      </w:pPr>
      <w:r w:rsidRPr="00FB6DB5">
        <w:rPr>
          <w:rFonts w:ascii="Arial" w:hAnsi="Arial" w:cs="Arial"/>
          <w:bCs/>
          <w:color w:val="000000"/>
        </w:rPr>
        <w:t>Pod Vinohrady 434/84</w:t>
      </w:r>
    </w:p>
    <w:p w:rsidR="00FB6DB5" w:rsidRPr="00FB6DB5" w:rsidRDefault="00FB6DB5" w:rsidP="00BF1C6A">
      <w:pPr>
        <w:rPr>
          <w:rFonts w:ascii="Arial" w:hAnsi="Arial" w:cs="Arial"/>
          <w:bCs/>
          <w:color w:val="000000"/>
        </w:rPr>
      </w:pPr>
      <w:r w:rsidRPr="00FB6DB5">
        <w:rPr>
          <w:rFonts w:ascii="Arial" w:hAnsi="Arial" w:cs="Arial"/>
          <w:bCs/>
          <w:color w:val="000000"/>
        </w:rPr>
        <w:t>664 41 Troubsko</w:t>
      </w:r>
    </w:p>
    <w:p w:rsidR="00FB6DB5" w:rsidRPr="00FB6DB5" w:rsidRDefault="00FB6DB5" w:rsidP="00BF1C6A">
      <w:pPr>
        <w:rPr>
          <w:rFonts w:ascii="Arial" w:hAnsi="Arial" w:cs="Arial"/>
          <w:bCs/>
          <w:color w:val="000000"/>
        </w:rPr>
      </w:pPr>
      <w:r w:rsidRPr="00FB6DB5">
        <w:rPr>
          <w:rFonts w:ascii="Arial" w:hAnsi="Arial" w:cs="Arial"/>
          <w:bCs/>
          <w:color w:val="000000"/>
        </w:rPr>
        <w:t>IČ: 49128094</w:t>
      </w:r>
    </w:p>
    <w:p w:rsidR="00FB6DB5" w:rsidRPr="00FB6DB5" w:rsidRDefault="00FB6DB5" w:rsidP="00BF1C6A">
      <w:pPr>
        <w:rPr>
          <w:rFonts w:ascii="Arial" w:hAnsi="Arial" w:cs="Arial"/>
          <w:bCs/>
          <w:color w:val="000000"/>
        </w:rPr>
      </w:pPr>
      <w:r w:rsidRPr="00FB6DB5">
        <w:rPr>
          <w:rFonts w:ascii="Arial" w:hAnsi="Arial" w:cs="Arial"/>
          <w:bCs/>
          <w:color w:val="000000"/>
        </w:rPr>
        <w:t>Není plátcem DPH</w:t>
      </w:r>
    </w:p>
    <w:p w:rsidR="009F6F93" w:rsidRDefault="00E46AA2" w:rsidP="00E46AA2">
      <w:pPr>
        <w:ind w:left="-284"/>
        <w:jc w:val="both"/>
        <w:rPr>
          <w:rFonts w:ascii="Arial" w:hAnsi="Arial" w:cs="Arial"/>
          <w:b/>
          <w:bCs/>
          <w:color w:val="000000"/>
        </w:rPr>
      </w:pPr>
      <w:r>
        <w:rPr>
          <w:rFonts w:ascii="Arial" w:hAnsi="Arial" w:cs="Arial"/>
        </w:rPr>
        <w:t xml:space="preserve">    </w:t>
      </w:r>
      <w:r w:rsidR="00B66DA7" w:rsidRPr="00FE2056">
        <w:rPr>
          <w:rFonts w:ascii="Arial" w:hAnsi="Arial" w:cs="Arial"/>
        </w:rPr>
        <w:t>Bankovní spojení:</w:t>
      </w:r>
      <w:r w:rsidR="00B66DA7" w:rsidRPr="00B50924">
        <w:rPr>
          <w:rFonts w:ascii="Arial" w:hAnsi="Arial" w:cs="Arial"/>
        </w:rPr>
        <w:t xml:space="preserve"> </w:t>
      </w:r>
      <w:proofErr w:type="spellStart"/>
      <w:r w:rsidR="005328C7">
        <w:rPr>
          <w:rFonts w:ascii="Arial" w:hAnsi="Arial" w:cs="Arial"/>
        </w:rPr>
        <w:t>Sber</w:t>
      </w:r>
      <w:r w:rsidR="007B5E72">
        <w:rPr>
          <w:rFonts w:ascii="Arial" w:hAnsi="Arial" w:cs="Arial"/>
        </w:rPr>
        <w:t>b</w:t>
      </w:r>
      <w:r w:rsidR="00FB2368">
        <w:rPr>
          <w:rFonts w:ascii="Arial" w:hAnsi="Arial" w:cs="Arial"/>
        </w:rPr>
        <w:t>ank</w:t>
      </w:r>
      <w:proofErr w:type="spellEnd"/>
      <w:r w:rsidR="00FB2368">
        <w:rPr>
          <w:rFonts w:ascii="Arial" w:hAnsi="Arial" w:cs="Arial"/>
        </w:rPr>
        <w:t xml:space="preserve"> </w:t>
      </w:r>
      <w:proofErr w:type="spellStart"/>
      <w:r w:rsidR="005328C7">
        <w:rPr>
          <w:rFonts w:ascii="Arial" w:hAnsi="Arial" w:cs="Arial"/>
        </w:rPr>
        <w:t>č.účtu</w:t>
      </w:r>
      <w:proofErr w:type="spellEnd"/>
      <w:r w:rsidR="005328C7">
        <w:rPr>
          <w:rFonts w:ascii="Arial" w:hAnsi="Arial" w:cs="Arial"/>
        </w:rPr>
        <w:t xml:space="preserve">:  </w:t>
      </w:r>
      <w:r w:rsidR="00FB2368">
        <w:rPr>
          <w:rFonts w:ascii="Arial" w:hAnsi="Arial" w:cs="Arial"/>
        </w:rPr>
        <w:t>3200010581/6800</w:t>
      </w:r>
    </w:p>
    <w:p w:rsidR="00E97357" w:rsidRPr="00B5796F" w:rsidRDefault="00E97357" w:rsidP="00BF1C6A">
      <w:pPr>
        <w:rPr>
          <w:rFonts w:ascii="Arial" w:hAnsi="Arial" w:cs="Arial"/>
        </w:rPr>
      </w:pPr>
      <w:r w:rsidRPr="00B5796F">
        <w:rPr>
          <w:rFonts w:ascii="Arial" w:hAnsi="Arial" w:cs="Arial"/>
        </w:rPr>
        <w:t>(</w:t>
      </w:r>
      <w:r w:rsidR="00FB220F" w:rsidRPr="00B5796F">
        <w:rPr>
          <w:rFonts w:ascii="Arial" w:hAnsi="Arial" w:cs="Arial"/>
        </w:rPr>
        <w:t>dále jen</w:t>
      </w:r>
      <w:r w:rsidR="00830200">
        <w:rPr>
          <w:rFonts w:ascii="Arial" w:hAnsi="Arial" w:cs="Arial"/>
        </w:rPr>
        <w:t xml:space="preserve"> </w:t>
      </w:r>
      <w:r w:rsidR="00B66DA7">
        <w:rPr>
          <w:rFonts w:ascii="Arial" w:hAnsi="Arial" w:cs="Arial"/>
        </w:rPr>
        <w:t>zhotovitel</w:t>
      </w:r>
      <w:r w:rsidRPr="00B5796F">
        <w:rPr>
          <w:rFonts w:ascii="Arial" w:hAnsi="Arial" w:cs="Arial"/>
        </w:rPr>
        <w:t>)</w:t>
      </w:r>
    </w:p>
    <w:p w:rsidR="00E97357" w:rsidRPr="00B5796F" w:rsidRDefault="00E97357">
      <w:pPr>
        <w:rPr>
          <w:rFonts w:ascii="Arial" w:hAnsi="Arial" w:cs="Arial"/>
        </w:rPr>
      </w:pPr>
      <w:r w:rsidRPr="00B5796F">
        <w:rPr>
          <w:rFonts w:ascii="Arial" w:hAnsi="Arial" w:cs="Arial"/>
        </w:rPr>
        <w:t xml:space="preserve">       </w:t>
      </w:r>
    </w:p>
    <w:p w:rsidR="00F5325F" w:rsidRPr="00B5796F" w:rsidRDefault="00B66DA7">
      <w:pPr>
        <w:rPr>
          <w:rFonts w:ascii="Arial" w:hAnsi="Arial" w:cs="Arial"/>
        </w:rPr>
      </w:pPr>
      <w:r>
        <w:rPr>
          <w:rFonts w:ascii="Arial" w:hAnsi="Arial" w:cs="Arial"/>
        </w:rPr>
        <w:t>a</w:t>
      </w:r>
    </w:p>
    <w:p w:rsidR="00FB220F" w:rsidRPr="00B5796F" w:rsidRDefault="00FB220F">
      <w:pPr>
        <w:rPr>
          <w:rFonts w:ascii="Arial" w:hAnsi="Arial" w:cs="Arial"/>
        </w:rPr>
      </w:pPr>
    </w:p>
    <w:p w:rsidR="00F5325F" w:rsidRPr="00B5796F" w:rsidRDefault="00F5325F" w:rsidP="00F5325F">
      <w:pPr>
        <w:rPr>
          <w:rFonts w:ascii="Arial" w:hAnsi="Arial" w:cs="Arial"/>
        </w:rPr>
      </w:pPr>
      <w:r w:rsidRPr="00B5796F">
        <w:rPr>
          <w:rFonts w:ascii="Arial" w:hAnsi="Arial" w:cs="Arial"/>
          <w:b/>
        </w:rPr>
        <w:t>Národní divadlo Brno, příspěvková organizace</w:t>
      </w:r>
      <w:r w:rsidRPr="00B5796F">
        <w:rPr>
          <w:rFonts w:ascii="Arial" w:hAnsi="Arial" w:cs="Arial"/>
        </w:rPr>
        <w:t xml:space="preserve"> </w:t>
      </w:r>
    </w:p>
    <w:p w:rsidR="00F5325F" w:rsidRPr="00B5796F" w:rsidRDefault="00EF685A" w:rsidP="00F5325F">
      <w:pPr>
        <w:rPr>
          <w:rFonts w:ascii="Arial" w:hAnsi="Arial" w:cs="Arial"/>
        </w:rPr>
      </w:pPr>
      <w:r>
        <w:rPr>
          <w:rFonts w:ascii="Arial" w:hAnsi="Arial" w:cs="Arial"/>
        </w:rPr>
        <w:t>Zápis v OR u KS Brno</w:t>
      </w:r>
      <w:r w:rsidR="00F5325F" w:rsidRPr="00B5796F">
        <w:rPr>
          <w:rFonts w:ascii="Arial" w:hAnsi="Arial" w:cs="Arial"/>
        </w:rPr>
        <w:t xml:space="preserve">, </w:t>
      </w:r>
      <w:r w:rsidR="00B66DA7">
        <w:rPr>
          <w:rFonts w:ascii="Arial" w:hAnsi="Arial" w:cs="Arial"/>
        </w:rPr>
        <w:t>článek</w:t>
      </w:r>
      <w:r>
        <w:rPr>
          <w:rFonts w:ascii="Arial" w:hAnsi="Arial" w:cs="Arial"/>
        </w:rPr>
        <w:t xml:space="preserve"> </w:t>
      </w:r>
      <w:proofErr w:type="spellStart"/>
      <w:r>
        <w:rPr>
          <w:rFonts w:ascii="Arial" w:hAnsi="Arial" w:cs="Arial"/>
        </w:rPr>
        <w:t>Pr</w:t>
      </w:r>
      <w:proofErr w:type="spellEnd"/>
      <w:r>
        <w:rPr>
          <w:rFonts w:ascii="Arial" w:hAnsi="Arial" w:cs="Arial"/>
        </w:rPr>
        <w:t>, vložka</w:t>
      </w:r>
      <w:r w:rsidR="00F5325F" w:rsidRPr="00B5796F">
        <w:rPr>
          <w:rFonts w:ascii="Arial" w:hAnsi="Arial" w:cs="Arial"/>
        </w:rPr>
        <w:t xml:space="preserve"> 30</w:t>
      </w:r>
    </w:p>
    <w:p w:rsidR="00F5325F" w:rsidRPr="00B5796F" w:rsidRDefault="00F5325F" w:rsidP="00F5325F">
      <w:pPr>
        <w:rPr>
          <w:rFonts w:ascii="Arial" w:hAnsi="Arial" w:cs="Arial"/>
        </w:rPr>
      </w:pPr>
      <w:r w:rsidRPr="00B5796F">
        <w:rPr>
          <w:rFonts w:ascii="Arial" w:hAnsi="Arial" w:cs="Arial"/>
        </w:rPr>
        <w:t>S</w:t>
      </w:r>
      <w:r w:rsidR="00EF685A">
        <w:rPr>
          <w:rFonts w:ascii="Arial" w:hAnsi="Arial" w:cs="Arial"/>
        </w:rPr>
        <w:t>ídlem</w:t>
      </w:r>
      <w:r w:rsidRPr="00B5796F">
        <w:rPr>
          <w:rFonts w:ascii="Arial" w:hAnsi="Arial" w:cs="Arial"/>
        </w:rPr>
        <w:t>:</w:t>
      </w:r>
      <w:r w:rsidRPr="00B5796F">
        <w:rPr>
          <w:rFonts w:ascii="Arial" w:hAnsi="Arial" w:cs="Arial"/>
        </w:rPr>
        <w:tab/>
      </w:r>
      <w:r w:rsidRPr="00B5796F">
        <w:rPr>
          <w:rFonts w:ascii="Arial" w:hAnsi="Arial" w:cs="Arial"/>
        </w:rPr>
        <w:tab/>
        <w:t>657 70 Br</w:t>
      </w:r>
      <w:r w:rsidR="00EF685A">
        <w:rPr>
          <w:rFonts w:ascii="Arial" w:hAnsi="Arial" w:cs="Arial"/>
        </w:rPr>
        <w:t>no, Dvořákova 11, ČR</w:t>
      </w:r>
    </w:p>
    <w:p w:rsidR="00EF685A" w:rsidRDefault="00EF685A" w:rsidP="00F5325F">
      <w:pPr>
        <w:rPr>
          <w:rFonts w:ascii="Arial" w:hAnsi="Arial" w:cs="Arial"/>
          <w:b/>
        </w:rPr>
      </w:pPr>
      <w:r>
        <w:rPr>
          <w:rFonts w:ascii="Arial" w:hAnsi="Arial" w:cs="Arial"/>
        </w:rPr>
        <w:t>Zastoupená</w:t>
      </w:r>
      <w:r w:rsidR="00F5325F" w:rsidRPr="00B5796F">
        <w:rPr>
          <w:rFonts w:ascii="Arial" w:hAnsi="Arial" w:cs="Arial"/>
        </w:rPr>
        <w:t>:</w:t>
      </w:r>
      <w:r>
        <w:rPr>
          <w:rFonts w:ascii="Arial" w:hAnsi="Arial" w:cs="Arial"/>
        </w:rPr>
        <w:tab/>
      </w:r>
      <w:r w:rsidR="00F5325F" w:rsidRPr="00B5796F">
        <w:rPr>
          <w:rFonts w:ascii="Arial" w:hAnsi="Arial" w:cs="Arial"/>
        </w:rPr>
        <w:tab/>
      </w:r>
      <w:proofErr w:type="spellStart"/>
      <w:r w:rsidR="00F5325F" w:rsidRPr="00B5796F">
        <w:rPr>
          <w:rFonts w:ascii="Arial" w:hAnsi="Arial" w:cs="Arial"/>
          <w:b/>
        </w:rPr>
        <w:t>MgA</w:t>
      </w:r>
      <w:proofErr w:type="spellEnd"/>
      <w:r w:rsidR="00F5325F" w:rsidRPr="00B5796F">
        <w:rPr>
          <w:rFonts w:ascii="Arial" w:hAnsi="Arial" w:cs="Arial"/>
          <w:b/>
        </w:rPr>
        <w:t xml:space="preserve"> Martin Glaser</w:t>
      </w:r>
      <w:r>
        <w:rPr>
          <w:rFonts w:ascii="Arial" w:hAnsi="Arial" w:cs="Arial"/>
          <w:b/>
        </w:rPr>
        <w:t>em</w:t>
      </w:r>
      <w:r w:rsidR="00F5325F" w:rsidRPr="00B5796F">
        <w:rPr>
          <w:rFonts w:ascii="Arial" w:hAnsi="Arial" w:cs="Arial"/>
          <w:b/>
        </w:rPr>
        <w:t>,</w:t>
      </w:r>
      <w:r>
        <w:rPr>
          <w:rFonts w:ascii="Arial" w:hAnsi="Arial" w:cs="Arial"/>
          <w:b/>
        </w:rPr>
        <w:t xml:space="preserve"> ředitelem</w:t>
      </w:r>
    </w:p>
    <w:p w:rsidR="00F5325F" w:rsidRPr="00B5796F" w:rsidRDefault="00EF685A" w:rsidP="00F5325F">
      <w:pPr>
        <w:rPr>
          <w:rFonts w:ascii="Arial" w:hAnsi="Arial" w:cs="Arial"/>
        </w:rPr>
      </w:pPr>
      <w:r>
        <w:rPr>
          <w:rFonts w:ascii="Arial" w:hAnsi="Arial" w:cs="Arial"/>
        </w:rPr>
        <w:t>IC</w:t>
      </w:r>
      <w:r w:rsidR="00F5325F" w:rsidRPr="00B5796F">
        <w:rPr>
          <w:rFonts w:ascii="Arial" w:hAnsi="Arial" w:cs="Arial"/>
        </w:rPr>
        <w:t>:</w:t>
      </w:r>
      <w:r>
        <w:rPr>
          <w:rFonts w:ascii="Arial" w:hAnsi="Arial" w:cs="Arial"/>
        </w:rPr>
        <w:tab/>
      </w:r>
      <w:r>
        <w:rPr>
          <w:rFonts w:ascii="Arial" w:hAnsi="Arial" w:cs="Arial"/>
        </w:rPr>
        <w:tab/>
      </w:r>
      <w:r w:rsidR="00F5325F" w:rsidRPr="00B5796F">
        <w:rPr>
          <w:rFonts w:ascii="Arial" w:hAnsi="Arial" w:cs="Arial"/>
        </w:rPr>
        <w:tab/>
        <w:t>00094820</w:t>
      </w:r>
    </w:p>
    <w:p w:rsidR="00B66DA7" w:rsidRDefault="00EF685A">
      <w:pPr>
        <w:rPr>
          <w:rFonts w:ascii="Arial" w:hAnsi="Arial" w:cs="Arial"/>
        </w:rPr>
      </w:pPr>
      <w:r>
        <w:rPr>
          <w:rFonts w:ascii="Arial" w:hAnsi="Arial" w:cs="Arial"/>
        </w:rPr>
        <w:t>DIČ</w:t>
      </w:r>
      <w:r w:rsidR="00F5325F" w:rsidRPr="00B5796F">
        <w:rPr>
          <w:rFonts w:ascii="Arial" w:hAnsi="Arial" w:cs="Arial"/>
        </w:rPr>
        <w:t>.</w:t>
      </w:r>
      <w:r>
        <w:rPr>
          <w:rFonts w:ascii="Arial" w:hAnsi="Arial" w:cs="Arial"/>
        </w:rPr>
        <w:tab/>
      </w:r>
      <w:r>
        <w:rPr>
          <w:rFonts w:ascii="Arial" w:hAnsi="Arial" w:cs="Arial"/>
        </w:rPr>
        <w:tab/>
      </w:r>
      <w:r w:rsidR="00F5325F" w:rsidRPr="00B5796F">
        <w:rPr>
          <w:rFonts w:ascii="Arial" w:hAnsi="Arial" w:cs="Arial"/>
        </w:rPr>
        <w:tab/>
        <w:t>CZ00094820</w:t>
      </w:r>
    </w:p>
    <w:p w:rsidR="00B66DA7" w:rsidRPr="00B50924" w:rsidRDefault="00E46AA2" w:rsidP="00B66DA7">
      <w:pPr>
        <w:ind w:left="-284"/>
        <w:jc w:val="both"/>
        <w:rPr>
          <w:rFonts w:ascii="Arial" w:hAnsi="Arial" w:cs="Arial"/>
        </w:rPr>
      </w:pPr>
      <w:r>
        <w:rPr>
          <w:rFonts w:ascii="Arial" w:hAnsi="Arial" w:cs="Arial"/>
        </w:rPr>
        <w:t xml:space="preserve">    </w:t>
      </w:r>
      <w:r w:rsidR="00B66DA7" w:rsidRPr="00B50924">
        <w:rPr>
          <w:rFonts w:ascii="Arial" w:hAnsi="Arial" w:cs="Arial"/>
        </w:rPr>
        <w:t xml:space="preserve">Bankovní spojení: </w:t>
      </w:r>
      <w:proofErr w:type="spellStart"/>
      <w:r w:rsidR="005328C7">
        <w:rPr>
          <w:rFonts w:ascii="Arial" w:hAnsi="Arial" w:cs="Arial"/>
        </w:rPr>
        <w:t>Uni</w:t>
      </w:r>
      <w:r w:rsidR="00646F6D">
        <w:rPr>
          <w:rFonts w:ascii="Arial" w:hAnsi="Arial" w:cs="Arial"/>
        </w:rPr>
        <w:t>Credit</w:t>
      </w:r>
      <w:proofErr w:type="spellEnd"/>
      <w:r w:rsidR="00646F6D">
        <w:rPr>
          <w:rFonts w:ascii="Arial" w:hAnsi="Arial" w:cs="Arial"/>
        </w:rPr>
        <w:t xml:space="preserve"> B</w:t>
      </w:r>
      <w:r w:rsidR="00B66DA7" w:rsidRPr="00B50924">
        <w:rPr>
          <w:rFonts w:ascii="Arial" w:hAnsi="Arial" w:cs="Arial"/>
        </w:rPr>
        <w:t>ank, č. účtu: 2110126623/2700</w:t>
      </w:r>
      <w:r w:rsidR="00B66DA7" w:rsidRPr="00B50924">
        <w:rPr>
          <w:rFonts w:ascii="Arial" w:hAnsi="Arial" w:cs="Arial"/>
        </w:rPr>
        <w:tab/>
      </w:r>
    </w:p>
    <w:p w:rsidR="00F5325F" w:rsidRPr="00B5796F" w:rsidRDefault="00B66DA7" w:rsidP="00B66DA7">
      <w:pPr>
        <w:rPr>
          <w:rFonts w:ascii="Arial" w:hAnsi="Arial" w:cs="Arial"/>
        </w:rPr>
      </w:pPr>
      <w:r w:rsidRPr="00B5796F">
        <w:rPr>
          <w:rFonts w:ascii="Arial" w:hAnsi="Arial" w:cs="Arial"/>
        </w:rPr>
        <w:t xml:space="preserve"> </w:t>
      </w:r>
      <w:r w:rsidR="00A11750" w:rsidRPr="00B5796F">
        <w:rPr>
          <w:rFonts w:ascii="Arial" w:hAnsi="Arial" w:cs="Arial"/>
        </w:rPr>
        <w:t>(</w:t>
      </w:r>
      <w:r w:rsidR="00B5796F">
        <w:rPr>
          <w:rFonts w:ascii="Arial" w:hAnsi="Arial" w:cs="Arial"/>
        </w:rPr>
        <w:t xml:space="preserve">dále jen </w:t>
      </w:r>
      <w:r w:rsidR="00E46AA2">
        <w:rPr>
          <w:rFonts w:ascii="Arial" w:hAnsi="Arial" w:cs="Arial"/>
        </w:rPr>
        <w:t>objednatel</w:t>
      </w:r>
      <w:r w:rsidR="00F5325F" w:rsidRPr="00B5796F">
        <w:rPr>
          <w:rFonts w:ascii="Arial" w:hAnsi="Arial" w:cs="Arial"/>
        </w:rPr>
        <w:t>)</w:t>
      </w:r>
    </w:p>
    <w:p w:rsidR="00B50924" w:rsidRPr="00B5796F" w:rsidRDefault="00B50924" w:rsidP="00BF1C6A">
      <w:pPr>
        <w:rPr>
          <w:rFonts w:ascii="Arial" w:hAnsi="Arial" w:cs="Arial"/>
          <w:b/>
          <w:bCs/>
        </w:rPr>
      </w:pPr>
    </w:p>
    <w:p w:rsidR="00E97357" w:rsidRPr="00B5796F" w:rsidRDefault="00E97357">
      <w:pPr>
        <w:rPr>
          <w:rFonts w:ascii="Arial" w:hAnsi="Arial" w:cs="Arial"/>
        </w:rPr>
      </w:pPr>
    </w:p>
    <w:p w:rsidR="0009429E" w:rsidRPr="00B5796F" w:rsidRDefault="0009429E">
      <w:pPr>
        <w:rPr>
          <w:rFonts w:ascii="Arial" w:hAnsi="Arial" w:cs="Arial"/>
        </w:rPr>
      </w:pPr>
    </w:p>
    <w:p w:rsidR="00E97357" w:rsidRPr="00B5796F" w:rsidRDefault="00E46AA2">
      <w:pPr>
        <w:jc w:val="center"/>
        <w:rPr>
          <w:rFonts w:ascii="Arial" w:hAnsi="Arial" w:cs="Arial"/>
          <w:b/>
          <w:bCs/>
        </w:rPr>
      </w:pPr>
      <w:r>
        <w:rPr>
          <w:rFonts w:ascii="Arial" w:hAnsi="Arial" w:cs="Arial"/>
          <w:b/>
          <w:bCs/>
        </w:rPr>
        <w:t>Článek II</w:t>
      </w:r>
      <w:r w:rsidR="00B66DA7">
        <w:rPr>
          <w:rFonts w:ascii="Arial" w:hAnsi="Arial" w:cs="Arial"/>
          <w:b/>
          <w:bCs/>
        </w:rPr>
        <w:t>.</w:t>
      </w:r>
    </w:p>
    <w:p w:rsidR="00E97357" w:rsidRDefault="00EF685A">
      <w:pPr>
        <w:jc w:val="center"/>
        <w:rPr>
          <w:rFonts w:ascii="Arial" w:hAnsi="Arial" w:cs="Arial"/>
          <w:b/>
          <w:bCs/>
          <w:u w:val="single"/>
        </w:rPr>
      </w:pPr>
      <w:r>
        <w:rPr>
          <w:rFonts w:ascii="Arial" w:hAnsi="Arial" w:cs="Arial"/>
          <w:b/>
          <w:bCs/>
          <w:u w:val="single"/>
        </w:rPr>
        <w:t>Předmět</w:t>
      </w:r>
      <w:r w:rsidR="0090302C" w:rsidRPr="00B5796F">
        <w:rPr>
          <w:rFonts w:ascii="Arial" w:hAnsi="Arial" w:cs="Arial"/>
          <w:b/>
          <w:bCs/>
          <w:u w:val="single"/>
        </w:rPr>
        <w:t xml:space="preserve"> smlouvy</w:t>
      </w:r>
    </w:p>
    <w:p w:rsidR="00EF685A" w:rsidRPr="00B5796F" w:rsidRDefault="00EF685A">
      <w:pPr>
        <w:jc w:val="center"/>
        <w:rPr>
          <w:rFonts w:ascii="Arial" w:hAnsi="Arial" w:cs="Arial"/>
          <w:b/>
          <w:bCs/>
          <w:u w:val="single"/>
        </w:rPr>
      </w:pPr>
    </w:p>
    <w:p w:rsidR="00250D8D" w:rsidRPr="00B5796F" w:rsidRDefault="00FB220F" w:rsidP="00250D8D">
      <w:pPr>
        <w:numPr>
          <w:ilvl w:val="0"/>
          <w:numId w:val="23"/>
        </w:numPr>
        <w:jc w:val="both"/>
        <w:rPr>
          <w:rFonts w:ascii="Arial" w:hAnsi="Arial" w:cs="Arial"/>
          <w:color w:val="000000"/>
        </w:rPr>
      </w:pPr>
      <w:r w:rsidRPr="00B5796F">
        <w:rPr>
          <w:rFonts w:ascii="Arial" w:hAnsi="Arial" w:cs="Arial"/>
        </w:rPr>
        <w:t xml:space="preserve">Předmětem této smlouvy je </w:t>
      </w:r>
      <w:r w:rsidR="00CA7221">
        <w:rPr>
          <w:rFonts w:ascii="Arial" w:hAnsi="Arial" w:cs="Arial"/>
        </w:rPr>
        <w:t xml:space="preserve">generální </w:t>
      </w:r>
      <w:r w:rsidRPr="00B5796F">
        <w:rPr>
          <w:rFonts w:ascii="Arial" w:hAnsi="Arial" w:cs="Arial"/>
        </w:rPr>
        <w:t xml:space="preserve">oprava </w:t>
      </w:r>
      <w:r w:rsidR="009F6F93">
        <w:rPr>
          <w:rFonts w:ascii="Arial" w:hAnsi="Arial" w:cs="Arial"/>
        </w:rPr>
        <w:t>jevištních varhan</w:t>
      </w:r>
    </w:p>
    <w:p w:rsidR="00250D8D" w:rsidRPr="00B5796F" w:rsidRDefault="00250D8D" w:rsidP="00250D8D">
      <w:pPr>
        <w:ind w:left="720"/>
        <w:jc w:val="both"/>
        <w:rPr>
          <w:rFonts w:ascii="Arial" w:hAnsi="Arial" w:cs="Arial"/>
          <w:color w:val="000000"/>
        </w:rPr>
      </w:pPr>
    </w:p>
    <w:p w:rsidR="00250D8D" w:rsidRPr="00B5796F" w:rsidRDefault="009F6F93" w:rsidP="00250D8D">
      <w:pPr>
        <w:ind w:left="720"/>
        <w:jc w:val="both"/>
        <w:rPr>
          <w:rFonts w:ascii="Arial" w:hAnsi="Arial" w:cs="Arial"/>
          <w:color w:val="000000"/>
        </w:rPr>
      </w:pPr>
      <w:r>
        <w:rPr>
          <w:rFonts w:ascii="Arial" w:hAnsi="Arial" w:cs="Arial"/>
          <w:b/>
          <w:color w:val="000000"/>
        </w:rPr>
        <w:t xml:space="preserve">Jevištní varhany </w:t>
      </w:r>
      <w:proofErr w:type="spellStart"/>
      <w:r>
        <w:rPr>
          <w:rFonts w:ascii="Arial" w:hAnsi="Arial" w:cs="Arial"/>
          <w:b/>
          <w:color w:val="000000"/>
        </w:rPr>
        <w:t>kuželo</w:t>
      </w:r>
      <w:proofErr w:type="spellEnd"/>
      <w:r>
        <w:rPr>
          <w:rFonts w:ascii="Arial" w:hAnsi="Arial" w:cs="Arial"/>
          <w:b/>
          <w:color w:val="000000"/>
        </w:rPr>
        <w:t xml:space="preserve">-pneumatické, </w:t>
      </w:r>
      <w:proofErr w:type="spellStart"/>
      <w:r>
        <w:rPr>
          <w:rFonts w:ascii="Arial" w:hAnsi="Arial" w:cs="Arial"/>
          <w:b/>
          <w:color w:val="000000"/>
        </w:rPr>
        <w:t>jednomanuálové</w:t>
      </w:r>
      <w:proofErr w:type="spellEnd"/>
      <w:r>
        <w:rPr>
          <w:rFonts w:ascii="Arial" w:hAnsi="Arial" w:cs="Arial"/>
          <w:b/>
          <w:color w:val="000000"/>
        </w:rPr>
        <w:t xml:space="preserve">, od firmy </w:t>
      </w:r>
      <w:proofErr w:type="spellStart"/>
      <w:r>
        <w:rPr>
          <w:rFonts w:ascii="Arial" w:hAnsi="Arial" w:cs="Arial"/>
          <w:b/>
          <w:color w:val="000000"/>
        </w:rPr>
        <w:t>Dřevopodnik</w:t>
      </w:r>
      <w:proofErr w:type="spellEnd"/>
      <w:r>
        <w:rPr>
          <w:rFonts w:ascii="Arial" w:hAnsi="Arial" w:cs="Arial"/>
          <w:b/>
          <w:color w:val="000000"/>
        </w:rPr>
        <w:t xml:space="preserve"> města Brna z roku 1978</w:t>
      </w:r>
    </w:p>
    <w:p w:rsidR="00250D8D" w:rsidRPr="00B5796F" w:rsidRDefault="00250D8D" w:rsidP="00250D8D">
      <w:pPr>
        <w:ind w:left="720"/>
        <w:jc w:val="both"/>
        <w:rPr>
          <w:rFonts w:ascii="Arial" w:hAnsi="Arial" w:cs="Arial"/>
          <w:color w:val="000000"/>
        </w:rPr>
      </w:pPr>
    </w:p>
    <w:p w:rsidR="00730363" w:rsidRPr="00B5796F" w:rsidRDefault="00EF685A" w:rsidP="00EF685A">
      <w:pPr>
        <w:jc w:val="both"/>
        <w:rPr>
          <w:rFonts w:ascii="Arial" w:hAnsi="Arial" w:cs="Arial"/>
        </w:rPr>
      </w:pPr>
      <w:r>
        <w:rPr>
          <w:rFonts w:ascii="Arial" w:hAnsi="Arial" w:cs="Arial"/>
          <w:color w:val="000000"/>
        </w:rPr>
        <w:t>v následujícím rozsahu:</w:t>
      </w:r>
    </w:p>
    <w:p w:rsidR="00E97357" w:rsidRPr="00B5796F" w:rsidRDefault="007472F5" w:rsidP="00250D8D">
      <w:pPr>
        <w:ind w:left="720"/>
        <w:jc w:val="both"/>
        <w:rPr>
          <w:rFonts w:ascii="Arial" w:hAnsi="Arial" w:cs="Arial"/>
        </w:rPr>
      </w:pPr>
      <w:r w:rsidRPr="00B5796F">
        <w:rPr>
          <w:rFonts w:ascii="Arial" w:hAnsi="Arial" w:cs="Arial"/>
        </w:rPr>
        <w:t xml:space="preserve"> </w:t>
      </w:r>
    </w:p>
    <w:p w:rsidR="00E97357" w:rsidRDefault="009F6F93" w:rsidP="00730363">
      <w:pPr>
        <w:pStyle w:val="Zkladntext"/>
        <w:numPr>
          <w:ilvl w:val="0"/>
          <w:numId w:val="9"/>
        </w:numPr>
        <w:rPr>
          <w:rStyle w:val="Siln"/>
          <w:rFonts w:ascii="Arial" w:hAnsi="Arial" w:cs="Arial"/>
          <w:b w:val="0"/>
          <w:bCs w:val="0"/>
          <w:color w:val="000000"/>
        </w:rPr>
      </w:pPr>
      <w:r>
        <w:rPr>
          <w:rStyle w:val="Siln"/>
          <w:rFonts w:ascii="Arial" w:hAnsi="Arial" w:cs="Arial"/>
          <w:b w:val="0"/>
          <w:bCs w:val="0"/>
          <w:color w:val="000000"/>
        </w:rPr>
        <w:t>Rozebrání nástroje a následně jeho vyčištění</w:t>
      </w:r>
    </w:p>
    <w:p w:rsidR="009F6F93" w:rsidRDefault="009F6F93" w:rsidP="00730363">
      <w:pPr>
        <w:pStyle w:val="Zkladntext"/>
        <w:numPr>
          <w:ilvl w:val="0"/>
          <w:numId w:val="9"/>
        </w:numPr>
        <w:rPr>
          <w:rStyle w:val="Siln"/>
          <w:rFonts w:ascii="Arial" w:hAnsi="Arial" w:cs="Arial"/>
          <w:b w:val="0"/>
          <w:bCs w:val="0"/>
          <w:color w:val="000000"/>
        </w:rPr>
      </w:pPr>
      <w:r>
        <w:rPr>
          <w:rStyle w:val="Siln"/>
          <w:rFonts w:ascii="Arial" w:hAnsi="Arial" w:cs="Arial"/>
          <w:b w:val="0"/>
          <w:bCs w:val="0"/>
          <w:color w:val="000000"/>
        </w:rPr>
        <w:t>Doplnění vadných píšťal</w:t>
      </w:r>
    </w:p>
    <w:p w:rsidR="009F6F93" w:rsidRDefault="009F6F93" w:rsidP="00730363">
      <w:pPr>
        <w:pStyle w:val="Zkladntext"/>
        <w:numPr>
          <w:ilvl w:val="0"/>
          <w:numId w:val="9"/>
        </w:numPr>
        <w:rPr>
          <w:rStyle w:val="Siln"/>
          <w:rFonts w:ascii="Arial" w:hAnsi="Arial" w:cs="Arial"/>
          <w:b w:val="0"/>
          <w:bCs w:val="0"/>
          <w:color w:val="000000"/>
        </w:rPr>
      </w:pPr>
      <w:r>
        <w:rPr>
          <w:rStyle w:val="Siln"/>
          <w:rFonts w:ascii="Arial" w:hAnsi="Arial" w:cs="Arial"/>
          <w:b w:val="0"/>
          <w:bCs w:val="0"/>
          <w:color w:val="000000"/>
        </w:rPr>
        <w:t>Výměna vadných membrán (nástroj jich má celkem 1000ks)</w:t>
      </w:r>
    </w:p>
    <w:p w:rsidR="009F6F93" w:rsidRDefault="009F6F93" w:rsidP="00730363">
      <w:pPr>
        <w:pStyle w:val="Zkladntext"/>
        <w:numPr>
          <w:ilvl w:val="0"/>
          <w:numId w:val="9"/>
        </w:numPr>
        <w:rPr>
          <w:rStyle w:val="Siln"/>
          <w:rFonts w:ascii="Arial" w:hAnsi="Arial" w:cs="Arial"/>
          <w:b w:val="0"/>
          <w:bCs w:val="0"/>
          <w:color w:val="000000"/>
        </w:rPr>
      </w:pPr>
      <w:r>
        <w:rPr>
          <w:rStyle w:val="Siln"/>
          <w:rFonts w:ascii="Arial" w:hAnsi="Arial" w:cs="Arial"/>
          <w:b w:val="0"/>
          <w:bCs w:val="0"/>
          <w:color w:val="000000"/>
        </w:rPr>
        <w:t>Oprava vzduchotechniky – měchu, foukače a vzduchovodů (případě vyměnit za nové, nebo odstranit šlapací zařízení), kontrola ventilátoru</w:t>
      </w:r>
    </w:p>
    <w:p w:rsidR="009F6F93" w:rsidRDefault="009F6F93" w:rsidP="00730363">
      <w:pPr>
        <w:pStyle w:val="Zkladntext"/>
        <w:numPr>
          <w:ilvl w:val="0"/>
          <w:numId w:val="9"/>
        </w:numPr>
        <w:rPr>
          <w:rStyle w:val="Siln"/>
          <w:rFonts w:ascii="Arial" w:hAnsi="Arial" w:cs="Arial"/>
          <w:b w:val="0"/>
          <w:bCs w:val="0"/>
          <w:color w:val="000000"/>
        </w:rPr>
      </w:pPr>
      <w:r>
        <w:rPr>
          <w:rStyle w:val="Siln"/>
          <w:rFonts w:ascii="Arial" w:hAnsi="Arial" w:cs="Arial"/>
          <w:b w:val="0"/>
          <w:bCs w:val="0"/>
          <w:color w:val="000000"/>
        </w:rPr>
        <w:t xml:space="preserve">Oprava </w:t>
      </w:r>
      <w:r w:rsidR="003368A0">
        <w:rPr>
          <w:rStyle w:val="Siln"/>
          <w:rFonts w:ascii="Arial" w:hAnsi="Arial" w:cs="Arial"/>
          <w:b w:val="0"/>
          <w:bCs w:val="0"/>
          <w:color w:val="000000"/>
        </w:rPr>
        <w:t>hracího stolu</w:t>
      </w:r>
    </w:p>
    <w:p w:rsidR="003368A0" w:rsidRPr="00B5796F" w:rsidRDefault="003368A0" w:rsidP="00730363">
      <w:pPr>
        <w:pStyle w:val="Zkladntext"/>
        <w:numPr>
          <w:ilvl w:val="0"/>
          <w:numId w:val="9"/>
        </w:numPr>
        <w:rPr>
          <w:rStyle w:val="Siln"/>
          <w:rFonts w:ascii="Arial" w:hAnsi="Arial" w:cs="Arial"/>
          <w:b w:val="0"/>
          <w:bCs w:val="0"/>
          <w:color w:val="000000"/>
        </w:rPr>
      </w:pPr>
      <w:r>
        <w:rPr>
          <w:rStyle w:val="Siln"/>
          <w:rFonts w:ascii="Arial" w:hAnsi="Arial" w:cs="Arial"/>
          <w:b w:val="0"/>
          <w:bCs w:val="0"/>
          <w:color w:val="000000"/>
        </w:rPr>
        <w:t>Intonace a naladění nástroje</w:t>
      </w:r>
    </w:p>
    <w:p w:rsidR="007472F5" w:rsidRPr="00B5796F" w:rsidRDefault="007472F5" w:rsidP="007472F5">
      <w:pPr>
        <w:widowControl/>
        <w:suppressAutoHyphens w:val="0"/>
        <w:autoSpaceDE/>
        <w:ind w:left="284"/>
        <w:jc w:val="both"/>
        <w:rPr>
          <w:rFonts w:ascii="Arial" w:hAnsi="Arial" w:cs="Arial"/>
          <w:color w:val="000000"/>
        </w:rPr>
      </w:pPr>
    </w:p>
    <w:p w:rsidR="007472F5" w:rsidRPr="00B5796F" w:rsidRDefault="00CA7221" w:rsidP="00730363">
      <w:pPr>
        <w:widowControl/>
        <w:numPr>
          <w:ilvl w:val="0"/>
          <w:numId w:val="10"/>
        </w:numPr>
        <w:suppressAutoHyphens w:val="0"/>
        <w:autoSpaceDE/>
        <w:rPr>
          <w:rFonts w:ascii="Arial" w:hAnsi="Arial" w:cs="Arial"/>
        </w:rPr>
      </w:pPr>
      <w:r>
        <w:rPr>
          <w:rFonts w:ascii="Arial" w:hAnsi="Arial" w:cs="Arial"/>
          <w:color w:val="000000"/>
        </w:rPr>
        <w:t xml:space="preserve">Účelem </w:t>
      </w:r>
      <w:r w:rsidR="00FB220F" w:rsidRPr="00B5796F">
        <w:rPr>
          <w:rFonts w:ascii="Arial" w:hAnsi="Arial" w:cs="Arial"/>
          <w:color w:val="000000"/>
        </w:rPr>
        <w:t>této smlouvy je řádn</w:t>
      </w:r>
      <w:r w:rsidR="006362F1" w:rsidRPr="00B5796F">
        <w:rPr>
          <w:rFonts w:ascii="Arial" w:hAnsi="Arial" w:cs="Arial"/>
          <w:color w:val="000000"/>
        </w:rPr>
        <w:t>é</w:t>
      </w:r>
      <w:r w:rsidR="00FB220F" w:rsidRPr="00B5796F">
        <w:rPr>
          <w:rFonts w:ascii="Arial" w:hAnsi="Arial" w:cs="Arial"/>
          <w:color w:val="000000"/>
        </w:rPr>
        <w:t>, včasn</w:t>
      </w:r>
      <w:r w:rsidR="006362F1" w:rsidRPr="00B5796F">
        <w:rPr>
          <w:rFonts w:ascii="Arial" w:hAnsi="Arial" w:cs="Arial"/>
          <w:color w:val="000000"/>
        </w:rPr>
        <w:t>é</w:t>
      </w:r>
      <w:r w:rsidR="00FB220F" w:rsidRPr="00B5796F">
        <w:rPr>
          <w:rFonts w:ascii="Arial" w:hAnsi="Arial" w:cs="Arial"/>
          <w:color w:val="000000"/>
        </w:rPr>
        <w:t xml:space="preserve"> a precizní provedení generální opravy </w:t>
      </w:r>
      <w:r w:rsidR="003368A0">
        <w:rPr>
          <w:rFonts w:ascii="Arial" w:hAnsi="Arial" w:cs="Arial"/>
          <w:color w:val="000000"/>
        </w:rPr>
        <w:t>varhan</w:t>
      </w:r>
      <w:r w:rsidR="00FB220F" w:rsidRPr="00B5796F">
        <w:rPr>
          <w:rFonts w:ascii="Arial" w:hAnsi="Arial" w:cs="Arial"/>
          <w:color w:val="000000"/>
        </w:rPr>
        <w:t xml:space="preserve">. </w:t>
      </w:r>
    </w:p>
    <w:p w:rsidR="004B2027" w:rsidRPr="00B5796F" w:rsidRDefault="00FB220F" w:rsidP="00BB6915">
      <w:pPr>
        <w:widowControl/>
        <w:numPr>
          <w:ilvl w:val="0"/>
          <w:numId w:val="10"/>
        </w:numPr>
        <w:suppressAutoHyphens w:val="0"/>
        <w:autoSpaceDE/>
        <w:rPr>
          <w:rFonts w:ascii="Arial" w:hAnsi="Arial" w:cs="Arial"/>
        </w:rPr>
      </w:pPr>
      <w:r w:rsidRPr="00B5796F">
        <w:rPr>
          <w:rFonts w:ascii="Arial" w:hAnsi="Arial" w:cs="Arial"/>
        </w:rPr>
        <w:t xml:space="preserve">Nedílnou součástí generální opravy </w:t>
      </w:r>
      <w:r w:rsidR="003368A0">
        <w:rPr>
          <w:rFonts w:ascii="Arial" w:hAnsi="Arial" w:cs="Arial"/>
        </w:rPr>
        <w:t>varhan</w:t>
      </w:r>
      <w:r w:rsidRPr="00B5796F">
        <w:rPr>
          <w:rFonts w:ascii="Arial" w:hAnsi="Arial" w:cs="Arial"/>
        </w:rPr>
        <w:t xml:space="preserve"> je také poskytnutí potřebných </w:t>
      </w:r>
      <w:r w:rsidR="0094607D" w:rsidRPr="00B5796F">
        <w:rPr>
          <w:rFonts w:ascii="Arial" w:hAnsi="Arial" w:cs="Arial"/>
        </w:rPr>
        <w:t>komponent</w:t>
      </w:r>
      <w:r w:rsidRPr="00B5796F">
        <w:rPr>
          <w:rFonts w:ascii="Arial" w:hAnsi="Arial" w:cs="Arial"/>
        </w:rPr>
        <w:t>ů</w:t>
      </w:r>
      <w:r w:rsidR="00CA7221">
        <w:rPr>
          <w:rFonts w:ascii="Arial" w:hAnsi="Arial" w:cs="Arial"/>
        </w:rPr>
        <w:t>, které jsou v ceně díla</w:t>
      </w:r>
      <w:r w:rsidRPr="00B5796F">
        <w:rPr>
          <w:rFonts w:ascii="Arial" w:hAnsi="Arial" w:cs="Arial"/>
        </w:rPr>
        <w:t xml:space="preserve">. Tyto poskytne </w:t>
      </w:r>
      <w:r w:rsidR="00B66DA7">
        <w:rPr>
          <w:rFonts w:ascii="Arial" w:hAnsi="Arial" w:cs="Arial"/>
        </w:rPr>
        <w:t>Zhotovitel</w:t>
      </w:r>
      <w:r w:rsidRPr="00B5796F">
        <w:rPr>
          <w:rFonts w:ascii="Arial" w:hAnsi="Arial" w:cs="Arial"/>
        </w:rPr>
        <w:t xml:space="preserve">. </w:t>
      </w:r>
    </w:p>
    <w:p w:rsidR="0009429E" w:rsidRPr="00B5796F" w:rsidRDefault="0009429E" w:rsidP="007A2A79">
      <w:pPr>
        <w:jc w:val="center"/>
        <w:rPr>
          <w:rFonts w:ascii="Arial" w:hAnsi="Arial" w:cs="Arial"/>
          <w:b/>
        </w:rPr>
      </w:pPr>
    </w:p>
    <w:p w:rsidR="004B2027" w:rsidRPr="00B5796F" w:rsidRDefault="004B2027" w:rsidP="007A2A79">
      <w:pPr>
        <w:jc w:val="center"/>
        <w:rPr>
          <w:rFonts w:ascii="Arial" w:hAnsi="Arial" w:cs="Arial"/>
          <w:b/>
        </w:rPr>
      </w:pPr>
    </w:p>
    <w:p w:rsidR="00E97357" w:rsidRPr="00B5796F" w:rsidRDefault="00B66DA7" w:rsidP="007A2A79">
      <w:pPr>
        <w:jc w:val="center"/>
        <w:rPr>
          <w:rFonts w:ascii="Arial" w:hAnsi="Arial" w:cs="Arial"/>
          <w:b/>
        </w:rPr>
      </w:pPr>
      <w:r>
        <w:rPr>
          <w:rFonts w:ascii="Arial" w:hAnsi="Arial" w:cs="Arial"/>
          <w:b/>
        </w:rPr>
        <w:t>Článek</w:t>
      </w:r>
      <w:r w:rsidR="007472F5" w:rsidRPr="00B5796F">
        <w:rPr>
          <w:rFonts w:ascii="Arial" w:hAnsi="Arial" w:cs="Arial"/>
          <w:b/>
        </w:rPr>
        <w:t xml:space="preserve"> III</w:t>
      </w:r>
      <w:r w:rsidR="007472F5" w:rsidRPr="00B5796F">
        <w:rPr>
          <w:rFonts w:ascii="Arial" w:hAnsi="Arial" w:cs="Arial"/>
          <w:b/>
          <w:bCs/>
        </w:rPr>
        <w:br/>
      </w:r>
      <w:r w:rsidR="00FB220F" w:rsidRPr="00B5796F">
        <w:rPr>
          <w:rFonts w:ascii="Arial" w:hAnsi="Arial" w:cs="Arial"/>
          <w:b/>
          <w:bCs/>
          <w:u w:val="single"/>
        </w:rPr>
        <w:t>Dodací lhůta a místo</w:t>
      </w:r>
    </w:p>
    <w:p w:rsidR="007A2A79" w:rsidRDefault="00B66DA7" w:rsidP="00795632">
      <w:pPr>
        <w:numPr>
          <w:ilvl w:val="1"/>
          <w:numId w:val="9"/>
        </w:numPr>
        <w:rPr>
          <w:rFonts w:ascii="Arial" w:hAnsi="Arial" w:cs="Arial"/>
        </w:rPr>
      </w:pPr>
      <w:r>
        <w:rPr>
          <w:rFonts w:ascii="Arial" w:hAnsi="Arial" w:cs="Arial"/>
        </w:rPr>
        <w:t>Objednatel</w:t>
      </w:r>
      <w:r w:rsidR="003368A0">
        <w:rPr>
          <w:rFonts w:ascii="Arial" w:hAnsi="Arial" w:cs="Arial"/>
        </w:rPr>
        <w:t xml:space="preserve"> dopraví</w:t>
      </w:r>
      <w:r w:rsidR="00FB220F" w:rsidRPr="00B5796F">
        <w:rPr>
          <w:rFonts w:ascii="Arial" w:hAnsi="Arial" w:cs="Arial"/>
        </w:rPr>
        <w:t xml:space="preserve"> </w:t>
      </w:r>
      <w:r w:rsidR="003368A0">
        <w:rPr>
          <w:rFonts w:ascii="Arial" w:hAnsi="Arial" w:cs="Arial"/>
        </w:rPr>
        <w:t>varhany</w:t>
      </w:r>
      <w:r w:rsidR="00FB220F" w:rsidRPr="00B5796F">
        <w:rPr>
          <w:rFonts w:ascii="Arial" w:hAnsi="Arial" w:cs="Arial"/>
        </w:rPr>
        <w:t xml:space="preserve"> </w:t>
      </w:r>
      <w:r w:rsidR="003368A0">
        <w:rPr>
          <w:rFonts w:ascii="Arial" w:hAnsi="Arial" w:cs="Arial"/>
        </w:rPr>
        <w:t>do místa</w:t>
      </w:r>
      <w:r w:rsidR="00FB220F" w:rsidRPr="00B5796F">
        <w:rPr>
          <w:rFonts w:ascii="Arial" w:hAnsi="Arial" w:cs="Arial"/>
        </w:rPr>
        <w:t xml:space="preserve"> plnění</w:t>
      </w:r>
      <w:r w:rsidR="00D924BF">
        <w:rPr>
          <w:rFonts w:ascii="Arial" w:hAnsi="Arial" w:cs="Arial"/>
        </w:rPr>
        <w:t xml:space="preserve"> </w:t>
      </w:r>
      <w:r w:rsidR="003F23B5">
        <w:rPr>
          <w:rFonts w:ascii="Arial" w:hAnsi="Arial" w:cs="Arial"/>
        </w:rPr>
        <w:t xml:space="preserve">nejpozději </w:t>
      </w:r>
      <w:r w:rsidR="00D924BF">
        <w:rPr>
          <w:rFonts w:ascii="Arial" w:hAnsi="Arial" w:cs="Arial"/>
        </w:rPr>
        <w:t>k 3</w:t>
      </w:r>
      <w:r w:rsidR="003F23B5">
        <w:rPr>
          <w:rFonts w:ascii="Arial" w:hAnsi="Arial" w:cs="Arial"/>
        </w:rPr>
        <w:t>0</w:t>
      </w:r>
      <w:r w:rsidR="00D924BF">
        <w:rPr>
          <w:rFonts w:ascii="Arial" w:hAnsi="Arial" w:cs="Arial"/>
        </w:rPr>
        <w:t>. 1</w:t>
      </w:r>
      <w:r w:rsidR="003F23B5">
        <w:rPr>
          <w:rFonts w:ascii="Arial" w:hAnsi="Arial" w:cs="Arial"/>
        </w:rPr>
        <w:t>1</w:t>
      </w:r>
      <w:r w:rsidR="00D924BF">
        <w:rPr>
          <w:rFonts w:ascii="Arial" w:hAnsi="Arial" w:cs="Arial"/>
        </w:rPr>
        <w:t>. 2020</w:t>
      </w:r>
      <w:r w:rsidR="003F23B5">
        <w:rPr>
          <w:rFonts w:ascii="Arial" w:hAnsi="Arial" w:cs="Arial"/>
        </w:rPr>
        <w:t xml:space="preserve"> a zhotovitel si varhany převezme.</w:t>
      </w:r>
    </w:p>
    <w:p w:rsidR="003F23B5" w:rsidRPr="00FE2056" w:rsidRDefault="003F23B5" w:rsidP="00795632">
      <w:pPr>
        <w:numPr>
          <w:ilvl w:val="1"/>
          <w:numId w:val="9"/>
        </w:numPr>
        <w:rPr>
          <w:rFonts w:ascii="Arial" w:hAnsi="Arial" w:cs="Arial"/>
        </w:rPr>
      </w:pPr>
      <w:r w:rsidRPr="00FE2056">
        <w:rPr>
          <w:rFonts w:ascii="Arial" w:hAnsi="Arial" w:cs="Arial"/>
        </w:rPr>
        <w:t xml:space="preserve">Místem plnění je </w:t>
      </w:r>
      <w:r w:rsidR="00FB2368" w:rsidRPr="00FE2056">
        <w:rPr>
          <w:rFonts w:ascii="Arial" w:hAnsi="Arial" w:cs="Arial"/>
        </w:rPr>
        <w:t>Troubsko</w:t>
      </w:r>
      <w:r w:rsidR="00CF4326">
        <w:rPr>
          <w:rFonts w:ascii="Arial" w:hAnsi="Arial" w:cs="Arial"/>
        </w:rPr>
        <w:t>,</w:t>
      </w:r>
      <w:r w:rsidR="00FB2368" w:rsidRPr="00FE2056">
        <w:rPr>
          <w:rFonts w:ascii="Arial" w:hAnsi="Arial" w:cs="Arial"/>
        </w:rPr>
        <w:t xml:space="preserve"> Pod Vinohrady 434/84</w:t>
      </w:r>
    </w:p>
    <w:p w:rsidR="00AE7630" w:rsidRPr="00B5796F" w:rsidRDefault="00B66DA7" w:rsidP="00AE7630">
      <w:pPr>
        <w:numPr>
          <w:ilvl w:val="1"/>
          <w:numId w:val="9"/>
        </w:numPr>
        <w:jc w:val="both"/>
        <w:rPr>
          <w:rFonts w:ascii="Arial" w:hAnsi="Arial" w:cs="Arial"/>
          <w:color w:val="0000FF"/>
        </w:rPr>
      </w:pPr>
      <w:r>
        <w:rPr>
          <w:rFonts w:ascii="Arial" w:hAnsi="Arial" w:cs="Arial"/>
        </w:rPr>
        <w:t>Zhotovitel</w:t>
      </w:r>
      <w:r w:rsidR="00FB220F" w:rsidRPr="00B5796F">
        <w:rPr>
          <w:rFonts w:ascii="Arial" w:hAnsi="Arial" w:cs="Arial"/>
        </w:rPr>
        <w:t xml:space="preserve"> se zavazuje </w:t>
      </w:r>
      <w:r w:rsidR="003368A0">
        <w:rPr>
          <w:rFonts w:ascii="Arial" w:hAnsi="Arial" w:cs="Arial"/>
        </w:rPr>
        <w:t>opravit varhany</w:t>
      </w:r>
      <w:r w:rsidR="00FB220F" w:rsidRPr="00B5796F">
        <w:rPr>
          <w:rFonts w:ascii="Arial" w:hAnsi="Arial" w:cs="Arial"/>
        </w:rPr>
        <w:t xml:space="preserve"> </w:t>
      </w:r>
      <w:r>
        <w:rPr>
          <w:rFonts w:ascii="Arial" w:hAnsi="Arial" w:cs="Arial"/>
        </w:rPr>
        <w:t>objednatel</w:t>
      </w:r>
      <w:r w:rsidR="00FB220F" w:rsidRPr="00B5796F">
        <w:rPr>
          <w:rFonts w:ascii="Arial" w:hAnsi="Arial" w:cs="Arial"/>
        </w:rPr>
        <w:t xml:space="preserve">i, </w:t>
      </w:r>
      <w:r w:rsidR="0094607D" w:rsidRPr="00B5796F">
        <w:rPr>
          <w:rFonts w:ascii="Arial" w:hAnsi="Arial" w:cs="Arial"/>
        </w:rPr>
        <w:t>nej</w:t>
      </w:r>
      <w:r w:rsidR="00FB220F" w:rsidRPr="00B5796F">
        <w:rPr>
          <w:rFonts w:ascii="Arial" w:hAnsi="Arial" w:cs="Arial"/>
        </w:rPr>
        <w:t xml:space="preserve">později </w:t>
      </w:r>
      <w:r w:rsidR="003F23B5">
        <w:rPr>
          <w:rFonts w:ascii="Arial" w:hAnsi="Arial" w:cs="Arial"/>
        </w:rPr>
        <w:t xml:space="preserve">do </w:t>
      </w:r>
      <w:r w:rsidR="003368A0">
        <w:rPr>
          <w:rFonts w:ascii="Arial" w:hAnsi="Arial" w:cs="Arial"/>
        </w:rPr>
        <w:t xml:space="preserve">31.12.2020 </w:t>
      </w:r>
    </w:p>
    <w:p w:rsidR="00DE159C" w:rsidRPr="00B5796F" w:rsidRDefault="00DE159C" w:rsidP="0009429E">
      <w:pPr>
        <w:ind w:left="284"/>
        <w:jc w:val="both"/>
        <w:rPr>
          <w:rFonts w:ascii="Arial" w:hAnsi="Arial" w:cs="Arial"/>
          <w:i/>
          <w:color w:val="0000FF"/>
        </w:rPr>
      </w:pPr>
    </w:p>
    <w:p w:rsidR="00E97357" w:rsidRPr="00B5796F" w:rsidRDefault="00AE7630" w:rsidP="00AE7630">
      <w:pPr>
        <w:ind w:left="644"/>
        <w:jc w:val="both"/>
        <w:rPr>
          <w:rFonts w:ascii="Arial" w:hAnsi="Arial" w:cs="Arial"/>
          <w:color w:val="0000FF"/>
        </w:rPr>
      </w:pPr>
      <w:r w:rsidRPr="00B5796F">
        <w:rPr>
          <w:rFonts w:ascii="Arial" w:hAnsi="Arial" w:cs="Arial"/>
          <w:color w:val="0000FF"/>
        </w:rPr>
        <w:t xml:space="preserve"> </w:t>
      </w:r>
    </w:p>
    <w:p w:rsidR="00E97357" w:rsidRPr="00B5796F" w:rsidRDefault="00B66DA7">
      <w:pPr>
        <w:jc w:val="center"/>
        <w:rPr>
          <w:rFonts w:ascii="Arial" w:hAnsi="Arial" w:cs="Arial"/>
          <w:b/>
        </w:rPr>
      </w:pPr>
      <w:r>
        <w:rPr>
          <w:rFonts w:ascii="Arial" w:hAnsi="Arial" w:cs="Arial"/>
          <w:b/>
        </w:rPr>
        <w:t>Článek</w:t>
      </w:r>
      <w:r w:rsidR="00E97357" w:rsidRPr="00B5796F">
        <w:rPr>
          <w:rFonts w:ascii="Arial" w:hAnsi="Arial" w:cs="Arial"/>
          <w:b/>
        </w:rPr>
        <w:t xml:space="preserve"> </w:t>
      </w:r>
      <w:r w:rsidR="007472F5" w:rsidRPr="00B5796F">
        <w:rPr>
          <w:rFonts w:ascii="Arial" w:hAnsi="Arial" w:cs="Arial"/>
          <w:b/>
        </w:rPr>
        <w:t>IV</w:t>
      </w:r>
    </w:p>
    <w:p w:rsidR="00E97357" w:rsidRPr="00B5796F" w:rsidRDefault="0090302C" w:rsidP="007F366E">
      <w:pPr>
        <w:jc w:val="center"/>
        <w:rPr>
          <w:rFonts w:ascii="Arial" w:hAnsi="Arial" w:cs="Arial"/>
          <w:b/>
          <w:bCs/>
          <w:u w:val="single"/>
        </w:rPr>
      </w:pPr>
      <w:r w:rsidRPr="00B5796F">
        <w:rPr>
          <w:rFonts w:ascii="Arial" w:hAnsi="Arial" w:cs="Arial"/>
          <w:b/>
          <w:bCs/>
          <w:u w:val="single"/>
        </w:rPr>
        <w:t>Cena a platba</w:t>
      </w:r>
    </w:p>
    <w:p w:rsidR="00F4099D" w:rsidRPr="003368A0" w:rsidRDefault="0090302C" w:rsidP="00EF685A">
      <w:pPr>
        <w:numPr>
          <w:ilvl w:val="0"/>
          <w:numId w:val="6"/>
        </w:numPr>
        <w:tabs>
          <w:tab w:val="left" w:pos="643"/>
        </w:tabs>
        <w:jc w:val="both"/>
        <w:rPr>
          <w:rFonts w:ascii="Arial" w:hAnsi="Arial" w:cs="Arial"/>
        </w:rPr>
      </w:pPr>
      <w:r w:rsidRPr="003368A0">
        <w:rPr>
          <w:rFonts w:ascii="Arial" w:hAnsi="Arial" w:cs="Arial"/>
        </w:rPr>
        <w:t>Dohodou smluvních stran byla stanov</w:t>
      </w:r>
      <w:r w:rsidR="00FE5785" w:rsidRPr="003368A0">
        <w:rPr>
          <w:rFonts w:ascii="Arial" w:hAnsi="Arial" w:cs="Arial"/>
        </w:rPr>
        <w:t>e</w:t>
      </w:r>
      <w:r w:rsidRPr="003368A0">
        <w:rPr>
          <w:rFonts w:ascii="Arial" w:hAnsi="Arial" w:cs="Arial"/>
        </w:rPr>
        <w:t xml:space="preserve">na </w:t>
      </w:r>
      <w:r w:rsidR="009445E8">
        <w:rPr>
          <w:rFonts w:ascii="Arial" w:hAnsi="Arial" w:cs="Arial"/>
        </w:rPr>
        <w:t xml:space="preserve">nejvyšší přípustná </w:t>
      </w:r>
      <w:r w:rsidRPr="003368A0">
        <w:rPr>
          <w:rFonts w:ascii="Arial" w:hAnsi="Arial" w:cs="Arial"/>
        </w:rPr>
        <w:t>cena díla (popsaného v </w:t>
      </w:r>
      <w:r w:rsidR="00B66DA7">
        <w:rPr>
          <w:rFonts w:ascii="Arial" w:hAnsi="Arial" w:cs="Arial"/>
        </w:rPr>
        <w:t>Článk</w:t>
      </w:r>
      <w:r w:rsidR="0094607D" w:rsidRPr="003368A0">
        <w:rPr>
          <w:rFonts w:ascii="Arial" w:hAnsi="Arial" w:cs="Arial"/>
        </w:rPr>
        <w:t>u</w:t>
      </w:r>
      <w:r w:rsidRPr="003368A0">
        <w:rPr>
          <w:rFonts w:ascii="Arial" w:hAnsi="Arial" w:cs="Arial"/>
        </w:rPr>
        <w:t xml:space="preserve"> II / odstavci 1 </w:t>
      </w:r>
      <w:r w:rsidR="009445E8">
        <w:rPr>
          <w:rFonts w:ascii="Arial" w:hAnsi="Arial" w:cs="Arial"/>
        </w:rPr>
        <w:t xml:space="preserve">a 3 </w:t>
      </w:r>
      <w:r w:rsidRPr="003368A0">
        <w:rPr>
          <w:rFonts w:ascii="Arial" w:hAnsi="Arial" w:cs="Arial"/>
        </w:rPr>
        <w:t>této smlouvy) na</w:t>
      </w:r>
      <w:r w:rsidR="00A379BB" w:rsidRPr="003368A0">
        <w:rPr>
          <w:rFonts w:ascii="Arial" w:hAnsi="Arial" w:cs="Arial"/>
        </w:rPr>
        <w:t xml:space="preserve"> </w:t>
      </w:r>
      <w:r w:rsidR="003368A0" w:rsidRPr="003368A0">
        <w:rPr>
          <w:rFonts w:ascii="Arial" w:hAnsi="Arial" w:cs="Arial"/>
          <w:b/>
        </w:rPr>
        <w:t>180.000,-Kč</w:t>
      </w:r>
      <w:r w:rsidR="009445E8">
        <w:rPr>
          <w:rFonts w:ascii="Arial" w:hAnsi="Arial" w:cs="Arial"/>
        </w:rPr>
        <w:t>.</w:t>
      </w:r>
    </w:p>
    <w:p w:rsidR="00E97357" w:rsidRPr="00B5796F" w:rsidRDefault="0094607D" w:rsidP="00CE7A18">
      <w:pPr>
        <w:numPr>
          <w:ilvl w:val="0"/>
          <w:numId w:val="6"/>
        </w:numPr>
        <w:tabs>
          <w:tab w:val="left" w:pos="643"/>
        </w:tabs>
        <w:jc w:val="both"/>
        <w:rPr>
          <w:rFonts w:ascii="Arial" w:hAnsi="Arial" w:cs="Arial"/>
        </w:rPr>
      </w:pPr>
      <w:r w:rsidRPr="00B5796F">
        <w:rPr>
          <w:rFonts w:ascii="Arial" w:hAnsi="Arial" w:cs="Arial"/>
        </w:rPr>
        <w:t>Finální c</w:t>
      </w:r>
      <w:r w:rsidR="0090302C" w:rsidRPr="00B5796F">
        <w:rPr>
          <w:rFonts w:ascii="Arial" w:hAnsi="Arial" w:cs="Arial"/>
        </w:rPr>
        <w:t xml:space="preserve">ena </w:t>
      </w:r>
      <w:r w:rsidRPr="00B5796F">
        <w:rPr>
          <w:rFonts w:ascii="Arial" w:hAnsi="Arial" w:cs="Arial"/>
        </w:rPr>
        <w:t xml:space="preserve">bude </w:t>
      </w:r>
      <w:r w:rsidR="0090302C" w:rsidRPr="00B5796F">
        <w:rPr>
          <w:rFonts w:ascii="Arial" w:hAnsi="Arial" w:cs="Arial"/>
        </w:rPr>
        <w:t>pokrýv</w:t>
      </w:r>
      <w:r w:rsidRPr="00B5796F">
        <w:rPr>
          <w:rFonts w:ascii="Arial" w:hAnsi="Arial" w:cs="Arial"/>
        </w:rPr>
        <w:t>at</w:t>
      </w:r>
      <w:r w:rsidR="0090302C" w:rsidRPr="00B5796F">
        <w:rPr>
          <w:rFonts w:ascii="Arial" w:hAnsi="Arial" w:cs="Arial"/>
        </w:rPr>
        <w:t xml:space="preserve"> veškeré náklady </w:t>
      </w:r>
      <w:r w:rsidR="00B66DA7">
        <w:rPr>
          <w:rFonts w:ascii="Arial" w:hAnsi="Arial" w:cs="Arial"/>
        </w:rPr>
        <w:t>Zhotovitel</w:t>
      </w:r>
      <w:r w:rsidR="0090302C" w:rsidRPr="00B5796F">
        <w:rPr>
          <w:rFonts w:ascii="Arial" w:hAnsi="Arial" w:cs="Arial"/>
        </w:rPr>
        <w:t>e spojené s</w:t>
      </w:r>
      <w:r w:rsidRPr="00B5796F">
        <w:rPr>
          <w:rFonts w:ascii="Arial" w:hAnsi="Arial" w:cs="Arial"/>
        </w:rPr>
        <w:t xml:space="preserve"> opravou</w:t>
      </w:r>
      <w:r w:rsidR="0090302C" w:rsidRPr="00B5796F">
        <w:rPr>
          <w:rFonts w:ascii="Arial" w:hAnsi="Arial" w:cs="Arial"/>
        </w:rPr>
        <w:t xml:space="preserve"> podle </w:t>
      </w:r>
      <w:r w:rsidR="00E46AA2">
        <w:rPr>
          <w:rFonts w:ascii="Arial" w:hAnsi="Arial" w:cs="Arial"/>
        </w:rPr>
        <w:t>Článku</w:t>
      </w:r>
      <w:r w:rsidR="0090302C" w:rsidRPr="00B5796F">
        <w:rPr>
          <w:rFonts w:ascii="Arial" w:hAnsi="Arial" w:cs="Arial"/>
        </w:rPr>
        <w:t xml:space="preserve"> II / odstavce 1 a 3 této smlouvy</w:t>
      </w:r>
      <w:r w:rsidR="00A379BB" w:rsidRPr="00B5796F">
        <w:rPr>
          <w:rFonts w:ascii="Arial" w:hAnsi="Arial" w:cs="Arial"/>
        </w:rPr>
        <w:t xml:space="preserve">. </w:t>
      </w:r>
    </w:p>
    <w:p w:rsidR="005329AB" w:rsidRPr="00B5796F" w:rsidRDefault="00B66DA7" w:rsidP="00BB6915">
      <w:pPr>
        <w:numPr>
          <w:ilvl w:val="0"/>
          <w:numId w:val="6"/>
        </w:numPr>
        <w:jc w:val="both"/>
        <w:rPr>
          <w:rFonts w:ascii="Arial" w:hAnsi="Arial" w:cs="Arial"/>
        </w:rPr>
      </w:pPr>
      <w:r>
        <w:rPr>
          <w:rFonts w:ascii="Arial" w:hAnsi="Arial" w:cs="Arial"/>
        </w:rPr>
        <w:t>Objednatel</w:t>
      </w:r>
      <w:r w:rsidR="0090302C" w:rsidRPr="00B5796F">
        <w:rPr>
          <w:rFonts w:ascii="Arial" w:hAnsi="Arial" w:cs="Arial"/>
        </w:rPr>
        <w:t xml:space="preserve"> zaplatí </w:t>
      </w:r>
      <w:r>
        <w:rPr>
          <w:rFonts w:ascii="Arial" w:hAnsi="Arial" w:cs="Arial"/>
        </w:rPr>
        <w:t>Zhotovitel</w:t>
      </w:r>
      <w:r w:rsidR="0090302C" w:rsidRPr="00B5796F">
        <w:rPr>
          <w:rFonts w:ascii="Arial" w:hAnsi="Arial" w:cs="Arial"/>
        </w:rPr>
        <w:t xml:space="preserve">i cenu za </w:t>
      </w:r>
      <w:r w:rsidR="0094607D" w:rsidRPr="00B5796F">
        <w:rPr>
          <w:rFonts w:ascii="Arial" w:hAnsi="Arial" w:cs="Arial"/>
        </w:rPr>
        <w:t>opravu</w:t>
      </w:r>
      <w:r w:rsidR="0090302C" w:rsidRPr="00B5796F">
        <w:rPr>
          <w:rFonts w:ascii="Arial" w:hAnsi="Arial" w:cs="Arial"/>
        </w:rPr>
        <w:t xml:space="preserve"> na základě faktury. Fakturu p</w:t>
      </w:r>
      <w:r w:rsidR="0094607D" w:rsidRPr="00B5796F">
        <w:rPr>
          <w:rFonts w:ascii="Arial" w:hAnsi="Arial" w:cs="Arial"/>
        </w:rPr>
        <w:t>ředá</w:t>
      </w:r>
      <w:r w:rsidR="0090302C" w:rsidRPr="00B5796F">
        <w:rPr>
          <w:rFonts w:ascii="Arial" w:hAnsi="Arial" w:cs="Arial"/>
        </w:rPr>
        <w:t xml:space="preserve"> </w:t>
      </w:r>
      <w:r>
        <w:rPr>
          <w:rFonts w:ascii="Arial" w:hAnsi="Arial" w:cs="Arial"/>
        </w:rPr>
        <w:t>Zhotovitel</w:t>
      </w:r>
      <w:r w:rsidR="0090302C" w:rsidRPr="00B5796F">
        <w:rPr>
          <w:rFonts w:ascii="Arial" w:hAnsi="Arial" w:cs="Arial"/>
        </w:rPr>
        <w:t xml:space="preserve"> </w:t>
      </w:r>
      <w:r>
        <w:rPr>
          <w:rFonts w:ascii="Arial" w:hAnsi="Arial" w:cs="Arial"/>
        </w:rPr>
        <w:t>objednatel</w:t>
      </w:r>
      <w:r w:rsidR="003368A0">
        <w:rPr>
          <w:rFonts w:ascii="Arial" w:hAnsi="Arial" w:cs="Arial"/>
        </w:rPr>
        <w:t>i po opravě varhan, tedy k 31. 12. 2020.</w:t>
      </w:r>
      <w:r w:rsidR="00B34F33">
        <w:rPr>
          <w:rFonts w:ascii="Arial" w:hAnsi="Arial" w:cs="Arial"/>
        </w:rPr>
        <w:t xml:space="preserve"> Splatnost faktury bude 14 dnů od předání Objednateli.</w:t>
      </w:r>
    </w:p>
    <w:p w:rsidR="0009429E" w:rsidRPr="00B5796F" w:rsidRDefault="0094607D" w:rsidP="006E7435">
      <w:pPr>
        <w:numPr>
          <w:ilvl w:val="0"/>
          <w:numId w:val="6"/>
        </w:numPr>
        <w:tabs>
          <w:tab w:val="left" w:pos="720"/>
        </w:tabs>
        <w:jc w:val="both"/>
        <w:rPr>
          <w:rFonts w:ascii="Arial" w:hAnsi="Arial" w:cs="Arial"/>
        </w:rPr>
      </w:pPr>
      <w:r w:rsidRPr="00B5796F">
        <w:rPr>
          <w:rFonts w:ascii="Arial" w:hAnsi="Arial" w:cs="Arial"/>
        </w:rPr>
        <w:t xml:space="preserve">Dopravu </w:t>
      </w:r>
      <w:r w:rsidR="003368A0">
        <w:rPr>
          <w:rFonts w:ascii="Arial" w:hAnsi="Arial" w:cs="Arial"/>
        </w:rPr>
        <w:t>varhan</w:t>
      </w:r>
      <w:r w:rsidRPr="00B5796F">
        <w:rPr>
          <w:rFonts w:ascii="Arial" w:hAnsi="Arial" w:cs="Arial"/>
        </w:rPr>
        <w:t xml:space="preserve"> od </w:t>
      </w:r>
      <w:r w:rsidR="00B66DA7">
        <w:rPr>
          <w:rFonts w:ascii="Arial" w:hAnsi="Arial" w:cs="Arial"/>
        </w:rPr>
        <w:t>objednatel</w:t>
      </w:r>
      <w:r w:rsidR="000C4161">
        <w:rPr>
          <w:rFonts w:ascii="Arial" w:hAnsi="Arial" w:cs="Arial"/>
        </w:rPr>
        <w:t>e</w:t>
      </w:r>
      <w:r w:rsidRPr="00B5796F">
        <w:rPr>
          <w:rFonts w:ascii="Arial" w:hAnsi="Arial" w:cs="Arial"/>
        </w:rPr>
        <w:t xml:space="preserve"> k </w:t>
      </w:r>
      <w:r w:rsidR="00B66DA7">
        <w:rPr>
          <w:rFonts w:ascii="Arial" w:hAnsi="Arial" w:cs="Arial"/>
        </w:rPr>
        <w:t>zhotovitel</w:t>
      </w:r>
      <w:r w:rsidRPr="00B5796F">
        <w:rPr>
          <w:rFonts w:ascii="Arial" w:hAnsi="Arial" w:cs="Arial"/>
        </w:rPr>
        <w:t>i a zpět</w:t>
      </w:r>
      <w:r w:rsidR="0090302C" w:rsidRPr="00B5796F">
        <w:rPr>
          <w:rFonts w:ascii="Arial" w:hAnsi="Arial" w:cs="Arial"/>
        </w:rPr>
        <w:t xml:space="preserve"> zajistí </w:t>
      </w:r>
      <w:r w:rsidR="00B66DA7">
        <w:rPr>
          <w:rFonts w:ascii="Arial" w:hAnsi="Arial" w:cs="Arial"/>
        </w:rPr>
        <w:t>objednatel</w:t>
      </w:r>
      <w:r w:rsidR="0090302C" w:rsidRPr="00B5796F">
        <w:rPr>
          <w:rFonts w:ascii="Arial" w:hAnsi="Arial" w:cs="Arial"/>
        </w:rPr>
        <w:t>.</w:t>
      </w:r>
    </w:p>
    <w:p w:rsidR="006930BA" w:rsidRPr="00B5796F" w:rsidRDefault="006930BA" w:rsidP="006930BA">
      <w:pPr>
        <w:tabs>
          <w:tab w:val="left" w:pos="720"/>
        </w:tabs>
        <w:jc w:val="both"/>
        <w:rPr>
          <w:rFonts w:ascii="Arial" w:hAnsi="Arial" w:cs="Arial"/>
        </w:rPr>
      </w:pPr>
    </w:p>
    <w:p w:rsidR="006930BA" w:rsidRPr="00B5796F" w:rsidRDefault="006930BA" w:rsidP="006930BA">
      <w:pPr>
        <w:tabs>
          <w:tab w:val="left" w:pos="720"/>
        </w:tabs>
        <w:jc w:val="both"/>
        <w:rPr>
          <w:rFonts w:ascii="Arial" w:hAnsi="Arial" w:cs="Arial"/>
        </w:rPr>
      </w:pPr>
    </w:p>
    <w:p w:rsidR="00E97357" w:rsidRPr="00B5796F" w:rsidRDefault="00B66DA7">
      <w:pPr>
        <w:jc w:val="center"/>
        <w:rPr>
          <w:rFonts w:ascii="Arial" w:hAnsi="Arial" w:cs="Arial"/>
          <w:b/>
          <w:bCs/>
        </w:rPr>
      </w:pPr>
      <w:r>
        <w:rPr>
          <w:rFonts w:ascii="Arial" w:hAnsi="Arial" w:cs="Arial"/>
          <w:b/>
          <w:bCs/>
        </w:rPr>
        <w:t>Článek</w:t>
      </w:r>
      <w:r w:rsidR="0090302C" w:rsidRPr="00B5796F">
        <w:rPr>
          <w:rFonts w:ascii="Arial" w:hAnsi="Arial" w:cs="Arial"/>
          <w:b/>
          <w:bCs/>
        </w:rPr>
        <w:t xml:space="preserve"> V</w:t>
      </w:r>
    </w:p>
    <w:p w:rsidR="00B75BF5" w:rsidRPr="00FE2056" w:rsidRDefault="00CA7221" w:rsidP="00B75BF5">
      <w:pPr>
        <w:keepNext/>
        <w:autoSpaceDN w:val="0"/>
        <w:adjustRightInd w:val="0"/>
        <w:spacing w:line="240" w:lineRule="atLeast"/>
        <w:jc w:val="center"/>
        <w:rPr>
          <w:rFonts w:ascii="Arial" w:hAnsi="Arial" w:cs="Arial"/>
          <w:b/>
          <w:bCs/>
          <w:u w:val="single"/>
        </w:rPr>
      </w:pPr>
      <w:r w:rsidRPr="00FE2056">
        <w:rPr>
          <w:rFonts w:ascii="Arial" w:hAnsi="Arial" w:cs="Arial"/>
          <w:b/>
          <w:bCs/>
          <w:u w:val="single"/>
        </w:rPr>
        <w:t xml:space="preserve">Předání a převzetí </w:t>
      </w:r>
      <w:r w:rsidR="003368A0" w:rsidRPr="00FE2056">
        <w:rPr>
          <w:rFonts w:ascii="Arial" w:hAnsi="Arial" w:cs="Arial"/>
          <w:b/>
          <w:bCs/>
          <w:u w:val="single"/>
        </w:rPr>
        <w:t>varhan</w:t>
      </w:r>
    </w:p>
    <w:p w:rsidR="00CA7221" w:rsidRPr="00FE2056" w:rsidRDefault="003368A0" w:rsidP="00CA7221">
      <w:pPr>
        <w:widowControl/>
        <w:numPr>
          <w:ilvl w:val="2"/>
          <w:numId w:val="18"/>
        </w:numPr>
        <w:tabs>
          <w:tab w:val="left" w:pos="426"/>
        </w:tabs>
        <w:suppressAutoHyphens w:val="0"/>
        <w:autoSpaceDE/>
        <w:jc w:val="both"/>
        <w:rPr>
          <w:rFonts w:ascii="Arial" w:hAnsi="Arial" w:cs="Arial"/>
        </w:rPr>
      </w:pPr>
      <w:r w:rsidRPr="00FE2056">
        <w:rPr>
          <w:rFonts w:ascii="Arial" w:hAnsi="Arial" w:cs="Arial"/>
        </w:rPr>
        <w:t>Varhany</w:t>
      </w:r>
      <w:r w:rsidR="0090302C" w:rsidRPr="00FE2056">
        <w:rPr>
          <w:rFonts w:ascii="Arial" w:hAnsi="Arial" w:cs="Arial"/>
        </w:rPr>
        <w:t xml:space="preserve"> musí být </w:t>
      </w:r>
      <w:r w:rsidRPr="00FE2056">
        <w:rPr>
          <w:rFonts w:ascii="Arial" w:hAnsi="Arial" w:cs="Arial"/>
        </w:rPr>
        <w:t>předány</w:t>
      </w:r>
      <w:r w:rsidR="0094607D" w:rsidRPr="00FE2056">
        <w:rPr>
          <w:rFonts w:ascii="Arial" w:hAnsi="Arial" w:cs="Arial"/>
        </w:rPr>
        <w:t xml:space="preserve"> </w:t>
      </w:r>
      <w:r w:rsidR="00B66DA7" w:rsidRPr="00FE2056">
        <w:rPr>
          <w:rFonts w:ascii="Arial" w:hAnsi="Arial" w:cs="Arial"/>
        </w:rPr>
        <w:t>Zhotovitel</w:t>
      </w:r>
      <w:r w:rsidR="0090302C" w:rsidRPr="00FE2056">
        <w:rPr>
          <w:rFonts w:ascii="Arial" w:hAnsi="Arial" w:cs="Arial"/>
        </w:rPr>
        <w:t xml:space="preserve">em a </w:t>
      </w:r>
      <w:r w:rsidRPr="00FE2056">
        <w:rPr>
          <w:rFonts w:ascii="Arial" w:hAnsi="Arial" w:cs="Arial"/>
        </w:rPr>
        <w:t>převzaty</w:t>
      </w:r>
      <w:r w:rsidR="0090302C" w:rsidRPr="00FE2056">
        <w:rPr>
          <w:rFonts w:ascii="Arial" w:hAnsi="Arial" w:cs="Arial"/>
        </w:rPr>
        <w:t xml:space="preserve"> </w:t>
      </w:r>
      <w:r w:rsidR="00B66DA7" w:rsidRPr="00FE2056">
        <w:rPr>
          <w:rFonts w:ascii="Arial" w:hAnsi="Arial" w:cs="Arial"/>
        </w:rPr>
        <w:t>objednatel</w:t>
      </w:r>
      <w:r w:rsidR="0090302C" w:rsidRPr="00FE2056">
        <w:rPr>
          <w:rFonts w:ascii="Arial" w:hAnsi="Arial" w:cs="Arial"/>
        </w:rPr>
        <w:t xml:space="preserve">em v místě plnění, </w:t>
      </w:r>
      <w:r w:rsidR="0094607D" w:rsidRPr="00FE2056">
        <w:rPr>
          <w:rFonts w:ascii="Arial" w:hAnsi="Arial" w:cs="Arial"/>
        </w:rPr>
        <w:t xml:space="preserve">po dokončení opravy, v souladu s ustanovením </w:t>
      </w:r>
      <w:r w:rsidR="00B66DA7" w:rsidRPr="00FE2056">
        <w:rPr>
          <w:rFonts w:ascii="Arial" w:hAnsi="Arial" w:cs="Arial"/>
        </w:rPr>
        <w:t>Článk</w:t>
      </w:r>
      <w:r w:rsidR="0094607D" w:rsidRPr="00FE2056">
        <w:rPr>
          <w:rFonts w:ascii="Arial" w:hAnsi="Arial" w:cs="Arial"/>
        </w:rPr>
        <w:t>u</w:t>
      </w:r>
      <w:r w:rsidR="0090302C" w:rsidRPr="00FE2056">
        <w:rPr>
          <w:rFonts w:ascii="Arial" w:hAnsi="Arial" w:cs="Arial"/>
        </w:rPr>
        <w:t xml:space="preserve"> III této</w:t>
      </w:r>
      <w:r w:rsidR="000C4161" w:rsidRPr="00FE2056">
        <w:rPr>
          <w:rFonts w:ascii="Arial" w:hAnsi="Arial" w:cs="Arial"/>
        </w:rPr>
        <w:t xml:space="preserve"> </w:t>
      </w:r>
      <w:r w:rsidR="00CA7221" w:rsidRPr="00FE2056">
        <w:rPr>
          <w:rFonts w:ascii="Arial" w:hAnsi="Arial" w:cs="Arial"/>
        </w:rPr>
        <w:t>smlouvy</w:t>
      </w:r>
      <w:r w:rsidR="0090302C" w:rsidRPr="00FE2056">
        <w:rPr>
          <w:rFonts w:ascii="Arial" w:hAnsi="Arial" w:cs="Arial"/>
        </w:rPr>
        <w:t xml:space="preserve">. </w:t>
      </w:r>
      <w:r w:rsidRPr="00FE2056">
        <w:rPr>
          <w:rFonts w:ascii="Arial" w:hAnsi="Arial" w:cs="Arial"/>
        </w:rPr>
        <w:t>Varhany</w:t>
      </w:r>
      <w:r w:rsidR="0090302C" w:rsidRPr="00FE2056">
        <w:rPr>
          <w:rFonts w:ascii="Arial" w:hAnsi="Arial" w:cs="Arial"/>
        </w:rPr>
        <w:t xml:space="preserve"> (kompletně opraven</w:t>
      </w:r>
      <w:r w:rsidRPr="00FE2056">
        <w:rPr>
          <w:rFonts w:ascii="Arial" w:hAnsi="Arial" w:cs="Arial"/>
        </w:rPr>
        <w:t>é) musí být dodány</w:t>
      </w:r>
      <w:r w:rsidR="0090302C" w:rsidRPr="00FE2056">
        <w:rPr>
          <w:rFonts w:ascii="Arial" w:hAnsi="Arial" w:cs="Arial"/>
        </w:rPr>
        <w:t xml:space="preserve"> bez vad a </w:t>
      </w:r>
      <w:r w:rsidR="00CA7221" w:rsidRPr="00FE2056">
        <w:rPr>
          <w:rFonts w:ascii="Arial" w:hAnsi="Arial" w:cs="Arial"/>
        </w:rPr>
        <w:t xml:space="preserve">nedodělků, </w:t>
      </w:r>
      <w:r w:rsidR="0094607D" w:rsidRPr="00FE2056">
        <w:rPr>
          <w:rFonts w:ascii="Arial" w:hAnsi="Arial" w:cs="Arial"/>
        </w:rPr>
        <w:t>kompletní</w:t>
      </w:r>
      <w:r w:rsidR="0090302C" w:rsidRPr="00FE2056">
        <w:rPr>
          <w:rFonts w:ascii="Arial" w:hAnsi="Arial" w:cs="Arial"/>
        </w:rPr>
        <w:t xml:space="preserve">, </w:t>
      </w:r>
      <w:r w:rsidR="00CA7221" w:rsidRPr="00FE2056">
        <w:rPr>
          <w:rFonts w:ascii="Arial" w:hAnsi="Arial" w:cs="Arial"/>
        </w:rPr>
        <w:t>řádně a včas formou předávacího protokolu po pr</w:t>
      </w:r>
      <w:r w:rsidR="00E46AA2" w:rsidRPr="00FE2056">
        <w:rPr>
          <w:rFonts w:ascii="Arial" w:hAnsi="Arial" w:cs="Arial"/>
        </w:rPr>
        <w:t>ovedení zkušebního provozu varhan</w:t>
      </w:r>
      <w:r w:rsidR="00CA7221" w:rsidRPr="00FE2056">
        <w:rPr>
          <w:rFonts w:ascii="Arial" w:hAnsi="Arial" w:cs="Arial"/>
        </w:rPr>
        <w:t>, který provede zaměstnane</w:t>
      </w:r>
      <w:r w:rsidR="00FE2056" w:rsidRPr="00FE2056">
        <w:rPr>
          <w:rFonts w:ascii="Arial" w:hAnsi="Arial" w:cs="Arial"/>
        </w:rPr>
        <w:t>c</w:t>
      </w:r>
      <w:r w:rsidR="00CA7221" w:rsidRPr="00FE2056">
        <w:rPr>
          <w:rFonts w:ascii="Arial" w:hAnsi="Arial" w:cs="Arial"/>
        </w:rPr>
        <w:t xml:space="preserve"> orchestru Janáčkovy opery</w:t>
      </w:r>
      <w:r w:rsidR="00FE2056" w:rsidRPr="00FE2056">
        <w:rPr>
          <w:rFonts w:ascii="Arial" w:hAnsi="Arial" w:cs="Arial"/>
        </w:rPr>
        <w:t xml:space="preserve"> </w:t>
      </w:r>
      <w:proofErr w:type="spellStart"/>
      <w:r w:rsidR="00FE2056" w:rsidRPr="00FE2056">
        <w:rPr>
          <w:rFonts w:ascii="Arial" w:hAnsi="Arial" w:cs="Arial"/>
        </w:rPr>
        <w:t>Konstiantyn</w:t>
      </w:r>
      <w:proofErr w:type="spellEnd"/>
      <w:r w:rsidR="00FE2056" w:rsidRPr="00FE2056">
        <w:rPr>
          <w:rFonts w:ascii="Arial" w:hAnsi="Arial" w:cs="Arial"/>
        </w:rPr>
        <w:t xml:space="preserve"> </w:t>
      </w:r>
      <w:proofErr w:type="spellStart"/>
      <w:r w:rsidR="00FE2056" w:rsidRPr="00FE2056">
        <w:rPr>
          <w:rFonts w:ascii="Arial" w:hAnsi="Arial" w:cs="Arial"/>
        </w:rPr>
        <w:t>Tyshko</w:t>
      </w:r>
      <w:proofErr w:type="spellEnd"/>
      <w:r w:rsidR="00FE2056" w:rsidRPr="00FE2056">
        <w:rPr>
          <w:rFonts w:ascii="Arial" w:hAnsi="Arial" w:cs="Arial"/>
        </w:rPr>
        <w:t>.</w:t>
      </w:r>
      <w:r w:rsidR="00CA7221" w:rsidRPr="00FE2056">
        <w:rPr>
          <w:rFonts w:ascii="Arial" w:hAnsi="Arial" w:cs="Arial"/>
        </w:rPr>
        <w:t xml:space="preserve"> </w:t>
      </w:r>
    </w:p>
    <w:p w:rsidR="00B75BF5" w:rsidRPr="00B5796F" w:rsidRDefault="00B66DA7" w:rsidP="00F721D9">
      <w:pPr>
        <w:widowControl/>
        <w:numPr>
          <w:ilvl w:val="1"/>
          <w:numId w:val="18"/>
        </w:numPr>
        <w:tabs>
          <w:tab w:val="left" w:pos="426"/>
        </w:tabs>
        <w:suppressAutoHyphens w:val="0"/>
        <w:autoSpaceDE/>
        <w:jc w:val="both"/>
        <w:rPr>
          <w:rFonts w:ascii="Arial" w:hAnsi="Arial" w:cs="Arial"/>
        </w:rPr>
      </w:pPr>
      <w:r>
        <w:rPr>
          <w:rFonts w:ascii="Arial" w:hAnsi="Arial" w:cs="Arial"/>
        </w:rPr>
        <w:t xml:space="preserve"> </w:t>
      </w:r>
      <w:r w:rsidR="00CA7221">
        <w:rPr>
          <w:rFonts w:ascii="Arial" w:hAnsi="Arial" w:cs="Arial"/>
        </w:rPr>
        <w:t xml:space="preserve">Předávací protokol musí být podepsán </w:t>
      </w:r>
      <w:r>
        <w:rPr>
          <w:rFonts w:ascii="Arial" w:hAnsi="Arial" w:cs="Arial"/>
        </w:rPr>
        <w:t>oběma smluvními stranami</w:t>
      </w:r>
      <w:r w:rsidR="0090302C" w:rsidRPr="00B5796F">
        <w:rPr>
          <w:rFonts w:ascii="Arial" w:hAnsi="Arial" w:cs="Arial"/>
        </w:rPr>
        <w:t xml:space="preserve">. </w:t>
      </w:r>
      <w:r w:rsidR="00B75BF5" w:rsidRPr="00B5796F">
        <w:rPr>
          <w:rFonts w:ascii="Arial" w:hAnsi="Arial" w:cs="Arial"/>
        </w:rPr>
        <w:t xml:space="preserve"> </w:t>
      </w:r>
    </w:p>
    <w:p w:rsidR="00EF685A" w:rsidRDefault="00B66DA7" w:rsidP="00EF685A">
      <w:pPr>
        <w:widowControl/>
        <w:numPr>
          <w:ilvl w:val="1"/>
          <w:numId w:val="18"/>
        </w:numPr>
        <w:tabs>
          <w:tab w:val="left" w:pos="426"/>
        </w:tabs>
        <w:suppressAutoHyphens w:val="0"/>
        <w:autoSpaceDE/>
        <w:rPr>
          <w:rFonts w:ascii="Arial" w:hAnsi="Arial" w:cs="Arial"/>
        </w:rPr>
      </w:pPr>
      <w:r>
        <w:rPr>
          <w:rFonts w:ascii="Arial" w:hAnsi="Arial" w:cs="Arial"/>
        </w:rPr>
        <w:t>Objednatel</w:t>
      </w:r>
      <w:r w:rsidR="0090302C" w:rsidRPr="00B5796F">
        <w:rPr>
          <w:rFonts w:ascii="Arial" w:hAnsi="Arial" w:cs="Arial"/>
        </w:rPr>
        <w:t xml:space="preserve"> je povinen převzít </w:t>
      </w:r>
      <w:r w:rsidR="003368A0">
        <w:rPr>
          <w:rFonts w:ascii="Arial" w:hAnsi="Arial" w:cs="Arial"/>
        </w:rPr>
        <w:t>varhany</w:t>
      </w:r>
      <w:r w:rsidR="0090302C" w:rsidRPr="00B5796F">
        <w:rPr>
          <w:rFonts w:ascii="Arial" w:hAnsi="Arial" w:cs="Arial"/>
        </w:rPr>
        <w:t xml:space="preserve"> pouze v případě dokonalého stavu nástroje </w:t>
      </w:r>
    </w:p>
    <w:p w:rsidR="0009429E" w:rsidRPr="00B5796F" w:rsidRDefault="0090302C" w:rsidP="00EF685A">
      <w:pPr>
        <w:widowControl/>
        <w:tabs>
          <w:tab w:val="left" w:pos="426"/>
        </w:tabs>
        <w:suppressAutoHyphens w:val="0"/>
        <w:autoSpaceDE/>
        <w:ind w:left="360"/>
        <w:rPr>
          <w:rFonts w:ascii="Arial" w:hAnsi="Arial" w:cs="Arial"/>
        </w:rPr>
      </w:pPr>
      <w:r w:rsidRPr="00B5796F">
        <w:rPr>
          <w:rFonts w:ascii="Arial" w:hAnsi="Arial" w:cs="Arial"/>
        </w:rPr>
        <w:t>v době předání</w:t>
      </w:r>
      <w:r w:rsidR="001A254F">
        <w:rPr>
          <w:rFonts w:ascii="Arial" w:hAnsi="Arial" w:cs="Arial"/>
        </w:rPr>
        <w:t xml:space="preserve">, tj. </w:t>
      </w:r>
      <w:r w:rsidR="001A254F" w:rsidRPr="0004121E">
        <w:rPr>
          <w:rFonts w:ascii="Arial" w:hAnsi="Arial" w:cs="Arial"/>
        </w:rPr>
        <w:t>že na něm nebudou v době převzetí zjištěny žádné vady  a nedodělky či jiné nedostatky bránící řádnému užívání</w:t>
      </w:r>
      <w:r w:rsidR="001A254F">
        <w:rPr>
          <w:rFonts w:ascii="Arial" w:hAnsi="Arial" w:cs="Arial"/>
        </w:rPr>
        <w:t xml:space="preserve"> varhan</w:t>
      </w:r>
      <w:r w:rsidRPr="00B5796F">
        <w:rPr>
          <w:rFonts w:ascii="Arial" w:hAnsi="Arial" w:cs="Arial"/>
        </w:rPr>
        <w:t>.</w:t>
      </w:r>
      <w:r w:rsidR="0051183C" w:rsidRPr="00B5796F">
        <w:rPr>
          <w:rFonts w:ascii="Arial" w:hAnsi="Arial" w:cs="Arial"/>
        </w:rPr>
        <w:t xml:space="preserve"> </w:t>
      </w:r>
    </w:p>
    <w:p w:rsidR="006930BA" w:rsidRPr="00B5796F" w:rsidRDefault="006930BA" w:rsidP="00B01863">
      <w:pPr>
        <w:widowControl/>
        <w:tabs>
          <w:tab w:val="left" w:pos="426"/>
        </w:tabs>
        <w:suppressAutoHyphens w:val="0"/>
        <w:autoSpaceDE/>
        <w:ind w:left="709"/>
        <w:jc w:val="both"/>
        <w:rPr>
          <w:rFonts w:ascii="Arial" w:hAnsi="Arial" w:cs="Arial"/>
        </w:rPr>
      </w:pPr>
    </w:p>
    <w:p w:rsidR="00B75BF5" w:rsidRPr="00B5796F" w:rsidRDefault="00B66DA7">
      <w:pPr>
        <w:jc w:val="center"/>
        <w:rPr>
          <w:rFonts w:ascii="Arial" w:hAnsi="Arial" w:cs="Arial"/>
          <w:b/>
          <w:bCs/>
        </w:rPr>
      </w:pPr>
      <w:r>
        <w:rPr>
          <w:rFonts w:ascii="Arial" w:hAnsi="Arial" w:cs="Arial"/>
          <w:b/>
          <w:bCs/>
        </w:rPr>
        <w:t>Článek</w:t>
      </w:r>
      <w:r w:rsidR="00B75BF5" w:rsidRPr="00B5796F">
        <w:rPr>
          <w:rFonts w:ascii="Arial" w:hAnsi="Arial" w:cs="Arial"/>
          <w:b/>
          <w:bCs/>
        </w:rPr>
        <w:t xml:space="preserve"> V</w:t>
      </w:r>
      <w:r w:rsidR="00D81B80" w:rsidRPr="00B5796F">
        <w:rPr>
          <w:rFonts w:ascii="Arial" w:hAnsi="Arial" w:cs="Arial"/>
          <w:b/>
          <w:bCs/>
        </w:rPr>
        <w:t>I</w:t>
      </w:r>
    </w:p>
    <w:p w:rsidR="00E97357" w:rsidRPr="00B5796F" w:rsidRDefault="008F409A">
      <w:pPr>
        <w:jc w:val="center"/>
        <w:rPr>
          <w:rFonts w:ascii="Arial" w:hAnsi="Arial" w:cs="Arial"/>
          <w:b/>
          <w:bCs/>
          <w:u w:val="single"/>
        </w:rPr>
      </w:pPr>
      <w:r w:rsidRPr="00B5796F">
        <w:rPr>
          <w:rFonts w:ascii="Arial" w:hAnsi="Arial" w:cs="Arial"/>
          <w:b/>
          <w:bCs/>
          <w:u w:val="single"/>
        </w:rPr>
        <w:t>Vady a záruka</w:t>
      </w:r>
      <w:r w:rsidR="001A254F">
        <w:rPr>
          <w:rFonts w:ascii="Arial" w:hAnsi="Arial" w:cs="Arial"/>
          <w:b/>
          <w:bCs/>
          <w:u w:val="single"/>
        </w:rPr>
        <w:t xml:space="preserve"> na dílo</w:t>
      </w:r>
    </w:p>
    <w:p w:rsidR="003F23B5" w:rsidRPr="003F23B5" w:rsidRDefault="00B66DA7" w:rsidP="003F23B5">
      <w:pPr>
        <w:pStyle w:val="Zkladntext3"/>
        <w:numPr>
          <w:ilvl w:val="0"/>
          <w:numId w:val="19"/>
        </w:numPr>
        <w:tabs>
          <w:tab w:val="clear" w:pos="360"/>
          <w:tab w:val="num" w:pos="644"/>
        </w:tabs>
        <w:spacing w:before="120" w:after="0"/>
        <w:jc w:val="both"/>
        <w:rPr>
          <w:rFonts w:ascii="Arial" w:hAnsi="Arial" w:cs="Arial"/>
          <w:sz w:val="24"/>
          <w:szCs w:val="24"/>
        </w:rPr>
      </w:pPr>
      <w:r>
        <w:rPr>
          <w:rFonts w:ascii="Arial" w:hAnsi="Arial" w:cs="Arial"/>
          <w:sz w:val="24"/>
          <w:szCs w:val="24"/>
        </w:rPr>
        <w:t>Zhotovitel</w:t>
      </w:r>
      <w:r w:rsidR="008F409A" w:rsidRPr="00B5796F">
        <w:rPr>
          <w:rFonts w:ascii="Arial" w:hAnsi="Arial" w:cs="Arial"/>
          <w:sz w:val="24"/>
          <w:szCs w:val="24"/>
        </w:rPr>
        <w:t xml:space="preserve"> </w:t>
      </w:r>
      <w:r w:rsidR="0094607D" w:rsidRPr="00B5796F">
        <w:rPr>
          <w:rFonts w:ascii="Arial" w:hAnsi="Arial" w:cs="Arial"/>
          <w:sz w:val="24"/>
          <w:szCs w:val="24"/>
        </w:rPr>
        <w:t>potvrzuje</w:t>
      </w:r>
      <w:r w:rsidR="008F409A" w:rsidRPr="00B5796F">
        <w:rPr>
          <w:rFonts w:ascii="Arial" w:hAnsi="Arial" w:cs="Arial"/>
          <w:sz w:val="24"/>
          <w:szCs w:val="24"/>
        </w:rPr>
        <w:t xml:space="preserve">, že generální oprava </w:t>
      </w:r>
      <w:r w:rsidR="003368A0">
        <w:rPr>
          <w:rFonts w:ascii="Arial" w:hAnsi="Arial" w:cs="Arial"/>
          <w:sz w:val="24"/>
          <w:szCs w:val="24"/>
        </w:rPr>
        <w:t>varhan</w:t>
      </w:r>
      <w:r w:rsidR="008F409A" w:rsidRPr="00B5796F">
        <w:rPr>
          <w:rFonts w:ascii="Arial" w:hAnsi="Arial" w:cs="Arial"/>
          <w:sz w:val="24"/>
          <w:szCs w:val="24"/>
        </w:rPr>
        <w:t xml:space="preserve"> bude provedena a předána bez jakýchkoliv vad (viditelných </w:t>
      </w:r>
      <w:r w:rsidR="0094607D" w:rsidRPr="00B5796F">
        <w:rPr>
          <w:rFonts w:ascii="Arial" w:hAnsi="Arial" w:cs="Arial"/>
          <w:sz w:val="24"/>
          <w:szCs w:val="24"/>
        </w:rPr>
        <w:t>i na první pohled ne</w:t>
      </w:r>
      <w:r w:rsidR="008F409A" w:rsidRPr="00B5796F">
        <w:rPr>
          <w:rFonts w:ascii="Arial" w:hAnsi="Arial" w:cs="Arial"/>
          <w:sz w:val="24"/>
          <w:szCs w:val="24"/>
        </w:rPr>
        <w:t>viditelných), funkčních, konstrukčních nebo materiálových</w:t>
      </w:r>
      <w:r w:rsidR="001A254F" w:rsidRPr="001A254F">
        <w:rPr>
          <w:rFonts w:ascii="Arial" w:hAnsi="Arial" w:cs="Arial"/>
          <w:sz w:val="24"/>
          <w:szCs w:val="24"/>
        </w:rPr>
        <w:t xml:space="preserve"> </w:t>
      </w:r>
      <w:r w:rsidR="001A254F" w:rsidRPr="00D81B80">
        <w:rPr>
          <w:rFonts w:ascii="Arial" w:hAnsi="Arial" w:cs="Arial"/>
          <w:sz w:val="24"/>
          <w:szCs w:val="24"/>
        </w:rPr>
        <w:t>bez závad na funkci, konstrukci, materiálu či řemeslném provedení.</w:t>
      </w:r>
    </w:p>
    <w:p w:rsidR="003F23B5" w:rsidRPr="00D924BF" w:rsidRDefault="003F23B5" w:rsidP="003F23B5">
      <w:pPr>
        <w:pStyle w:val="Zkladntext3"/>
        <w:numPr>
          <w:ilvl w:val="0"/>
          <w:numId w:val="19"/>
        </w:numPr>
        <w:spacing w:before="120" w:after="0"/>
        <w:jc w:val="both"/>
        <w:rPr>
          <w:rFonts w:ascii="Arial" w:hAnsi="Arial" w:cs="Arial"/>
          <w:b/>
          <w:bCs/>
          <w:sz w:val="24"/>
          <w:szCs w:val="24"/>
        </w:rPr>
      </w:pPr>
      <w:r w:rsidRPr="00B5796F">
        <w:rPr>
          <w:rFonts w:ascii="Arial" w:hAnsi="Arial" w:cs="Arial"/>
          <w:sz w:val="24"/>
          <w:szCs w:val="24"/>
        </w:rPr>
        <w:t xml:space="preserve">Opravy nezahrnují retuše ani estetické opravy. </w:t>
      </w:r>
    </w:p>
    <w:p w:rsidR="003F23B5" w:rsidRDefault="003F23B5" w:rsidP="003F23B5">
      <w:pPr>
        <w:pStyle w:val="Zkladntext3"/>
        <w:numPr>
          <w:ilvl w:val="0"/>
          <w:numId w:val="19"/>
        </w:numPr>
        <w:spacing w:before="120" w:after="0"/>
        <w:jc w:val="both"/>
        <w:rPr>
          <w:rFonts w:ascii="Arial" w:hAnsi="Arial" w:cs="Arial"/>
          <w:sz w:val="24"/>
          <w:szCs w:val="24"/>
        </w:rPr>
      </w:pPr>
      <w:r w:rsidRPr="00D81B80">
        <w:rPr>
          <w:rFonts w:ascii="Arial" w:hAnsi="Arial" w:cs="Arial"/>
          <w:sz w:val="24"/>
          <w:szCs w:val="24"/>
        </w:rPr>
        <w:t>Zhotovitel</w:t>
      </w:r>
      <w:r w:rsidR="00FE2056">
        <w:rPr>
          <w:rFonts w:ascii="Arial" w:hAnsi="Arial" w:cs="Arial"/>
          <w:sz w:val="24"/>
          <w:szCs w:val="24"/>
        </w:rPr>
        <w:t xml:space="preserve"> </w:t>
      </w:r>
      <w:r w:rsidRPr="00D81B80">
        <w:rPr>
          <w:rFonts w:ascii="Arial" w:hAnsi="Arial" w:cs="Arial"/>
          <w:sz w:val="24"/>
          <w:szCs w:val="24"/>
        </w:rPr>
        <w:t xml:space="preserve">se zavazuje, že </w:t>
      </w:r>
      <w:r>
        <w:rPr>
          <w:rFonts w:ascii="Arial" w:hAnsi="Arial" w:cs="Arial"/>
          <w:sz w:val="24"/>
          <w:szCs w:val="24"/>
        </w:rPr>
        <w:t xml:space="preserve">varhany </w:t>
      </w:r>
      <w:r w:rsidRPr="00D81B80">
        <w:rPr>
          <w:rFonts w:ascii="Arial" w:hAnsi="Arial" w:cs="Arial"/>
          <w:sz w:val="24"/>
          <w:szCs w:val="24"/>
        </w:rPr>
        <w:t>bud</w:t>
      </w:r>
      <w:r>
        <w:rPr>
          <w:rFonts w:ascii="Arial" w:hAnsi="Arial" w:cs="Arial"/>
          <w:sz w:val="24"/>
          <w:szCs w:val="24"/>
        </w:rPr>
        <w:t>ou</w:t>
      </w:r>
      <w:r w:rsidRPr="00D81B80">
        <w:rPr>
          <w:rFonts w:ascii="Arial" w:hAnsi="Arial" w:cs="Arial"/>
          <w:sz w:val="24"/>
          <w:szCs w:val="24"/>
        </w:rPr>
        <w:t xml:space="preserve"> mít po dobu trvání záruční doby vlastnosti a jakost odpovídající účelu smlouvy. </w:t>
      </w:r>
    </w:p>
    <w:p w:rsidR="003F23B5" w:rsidRDefault="003F23B5" w:rsidP="003F23B5">
      <w:pPr>
        <w:pStyle w:val="Zkladntext3"/>
        <w:numPr>
          <w:ilvl w:val="0"/>
          <w:numId w:val="19"/>
        </w:numPr>
        <w:spacing w:before="120" w:after="0"/>
        <w:jc w:val="both"/>
        <w:rPr>
          <w:rFonts w:ascii="Arial" w:hAnsi="Arial" w:cs="Arial"/>
          <w:sz w:val="24"/>
          <w:szCs w:val="24"/>
        </w:rPr>
      </w:pPr>
      <w:r w:rsidRPr="00331A56">
        <w:rPr>
          <w:rFonts w:ascii="Arial" w:hAnsi="Arial" w:cs="Arial"/>
          <w:sz w:val="24"/>
          <w:szCs w:val="24"/>
        </w:rPr>
        <w:lastRenderedPageBreak/>
        <w:t>Zhotovitel poskytuje objednateli záruku na provedené dílo v délce v</w:t>
      </w:r>
      <w:r w:rsidR="00FB2368">
        <w:rPr>
          <w:rFonts w:ascii="Arial" w:hAnsi="Arial" w:cs="Arial"/>
          <w:sz w:val="24"/>
          <w:szCs w:val="24"/>
        </w:rPr>
        <w:t> </w:t>
      </w:r>
      <w:r w:rsidRPr="00331A56">
        <w:rPr>
          <w:rFonts w:ascii="Arial" w:hAnsi="Arial" w:cs="Arial"/>
          <w:sz w:val="24"/>
          <w:szCs w:val="24"/>
        </w:rPr>
        <w:t>délce</w:t>
      </w:r>
      <w:r w:rsidR="00FB2368">
        <w:rPr>
          <w:rFonts w:ascii="Arial" w:hAnsi="Arial" w:cs="Arial"/>
          <w:sz w:val="24"/>
          <w:szCs w:val="24"/>
        </w:rPr>
        <w:t xml:space="preserve"> </w:t>
      </w:r>
      <w:r w:rsidR="00FB2368" w:rsidRPr="00FE2056">
        <w:rPr>
          <w:rFonts w:ascii="Arial" w:hAnsi="Arial" w:cs="Arial"/>
          <w:sz w:val="24"/>
          <w:szCs w:val="24"/>
        </w:rPr>
        <w:t>5 let</w:t>
      </w:r>
      <w:r w:rsidRPr="00FE2056">
        <w:rPr>
          <w:rFonts w:ascii="Arial" w:hAnsi="Arial" w:cs="Arial"/>
          <w:sz w:val="24"/>
          <w:szCs w:val="24"/>
        </w:rPr>
        <w:t>.</w:t>
      </w:r>
      <w:r w:rsidRPr="00331A56">
        <w:rPr>
          <w:rFonts w:ascii="Arial" w:hAnsi="Arial" w:cs="Arial"/>
          <w:sz w:val="24"/>
          <w:szCs w:val="24"/>
        </w:rPr>
        <w:t xml:space="preserve"> Záruční doba začíná plynout dnem</w:t>
      </w:r>
      <w:r>
        <w:rPr>
          <w:rFonts w:ascii="Arial" w:hAnsi="Arial" w:cs="Arial"/>
          <w:sz w:val="24"/>
          <w:szCs w:val="24"/>
        </w:rPr>
        <w:t xml:space="preserve"> předání varhan objednateli</w:t>
      </w:r>
      <w:r w:rsidRPr="00331A56">
        <w:rPr>
          <w:rFonts w:ascii="Arial" w:hAnsi="Arial" w:cs="Arial"/>
          <w:sz w:val="24"/>
          <w:szCs w:val="24"/>
        </w:rPr>
        <w:t>.</w:t>
      </w:r>
    </w:p>
    <w:p w:rsidR="003F23B5" w:rsidRPr="00331A56" w:rsidRDefault="003F23B5" w:rsidP="003F23B5">
      <w:pPr>
        <w:pStyle w:val="Zkladntext3"/>
        <w:numPr>
          <w:ilvl w:val="0"/>
          <w:numId w:val="19"/>
        </w:numPr>
        <w:spacing w:before="120" w:after="0"/>
        <w:jc w:val="both"/>
        <w:rPr>
          <w:rFonts w:ascii="Arial" w:hAnsi="Arial" w:cs="Arial"/>
          <w:sz w:val="24"/>
          <w:szCs w:val="24"/>
        </w:rPr>
      </w:pPr>
      <w:r w:rsidRPr="00331A56">
        <w:rPr>
          <w:rFonts w:ascii="Arial" w:hAnsi="Arial" w:cs="Arial"/>
          <w:sz w:val="24"/>
          <w:szCs w:val="24"/>
        </w:rPr>
        <w:t>Zhotovitel odpovídá po dobu záruční lhůty za vady díla. Zhotovitel se zavazuje odstranit na své náklady každou závadu, která vznikla konstrukční vadou, vadou použitého materiálu nebo vadným zhotovením zařízení, za který nese zhotovitel odpovědnost.</w:t>
      </w:r>
    </w:p>
    <w:p w:rsidR="003F23B5" w:rsidRPr="0009429E" w:rsidRDefault="003F23B5" w:rsidP="003F23B5">
      <w:pPr>
        <w:pStyle w:val="Zkladntext3"/>
        <w:numPr>
          <w:ilvl w:val="0"/>
          <w:numId w:val="19"/>
        </w:numPr>
        <w:spacing w:before="120" w:after="0"/>
        <w:jc w:val="both"/>
        <w:rPr>
          <w:rFonts w:ascii="Arial" w:hAnsi="Arial" w:cs="Arial"/>
          <w:sz w:val="24"/>
          <w:szCs w:val="24"/>
        </w:rPr>
      </w:pPr>
      <w:r w:rsidRPr="00331A56">
        <w:rPr>
          <w:rFonts w:ascii="Arial" w:hAnsi="Arial" w:cs="Arial"/>
          <w:sz w:val="24"/>
          <w:szCs w:val="24"/>
        </w:rPr>
        <w:t xml:space="preserve"> Zjistí-li </w:t>
      </w:r>
      <w:r>
        <w:rPr>
          <w:rFonts w:ascii="Arial" w:hAnsi="Arial" w:cs="Arial"/>
          <w:sz w:val="24"/>
          <w:szCs w:val="24"/>
        </w:rPr>
        <w:t xml:space="preserve">objednatel během záruční doby, </w:t>
      </w:r>
      <w:r w:rsidRPr="00331A56">
        <w:rPr>
          <w:rFonts w:ascii="Arial" w:hAnsi="Arial" w:cs="Arial"/>
          <w:sz w:val="24"/>
          <w:szCs w:val="24"/>
        </w:rPr>
        <w:t xml:space="preserve">že </w:t>
      </w:r>
      <w:r>
        <w:rPr>
          <w:rFonts w:ascii="Arial" w:hAnsi="Arial" w:cs="Arial"/>
          <w:sz w:val="24"/>
          <w:szCs w:val="24"/>
        </w:rPr>
        <w:t>varhany</w:t>
      </w:r>
      <w:r w:rsidRPr="00331A56">
        <w:rPr>
          <w:rFonts w:ascii="Arial" w:hAnsi="Arial" w:cs="Arial"/>
          <w:sz w:val="24"/>
          <w:szCs w:val="24"/>
        </w:rPr>
        <w:t xml:space="preserve"> vykazuj</w:t>
      </w:r>
      <w:r>
        <w:rPr>
          <w:rFonts w:ascii="Arial" w:hAnsi="Arial" w:cs="Arial"/>
          <w:sz w:val="24"/>
          <w:szCs w:val="24"/>
        </w:rPr>
        <w:t>í</w:t>
      </w:r>
      <w:r w:rsidRPr="00331A56">
        <w:rPr>
          <w:rFonts w:ascii="Arial" w:hAnsi="Arial" w:cs="Arial"/>
          <w:sz w:val="24"/>
          <w:szCs w:val="24"/>
        </w:rPr>
        <w:t xml:space="preserve"> vady</w:t>
      </w:r>
      <w:r>
        <w:rPr>
          <w:rFonts w:ascii="Arial" w:hAnsi="Arial" w:cs="Arial"/>
          <w:sz w:val="24"/>
          <w:szCs w:val="24"/>
        </w:rPr>
        <w:t xml:space="preserve"> nebo </w:t>
      </w:r>
      <w:r w:rsidRPr="00331A56">
        <w:rPr>
          <w:rFonts w:ascii="Arial" w:hAnsi="Arial" w:cs="Arial"/>
          <w:sz w:val="24"/>
          <w:szCs w:val="24"/>
        </w:rPr>
        <w:t>neodpovíd</w:t>
      </w:r>
      <w:r w:rsidR="00CF4326">
        <w:rPr>
          <w:rFonts w:ascii="Arial" w:hAnsi="Arial" w:cs="Arial"/>
          <w:sz w:val="24"/>
          <w:szCs w:val="24"/>
        </w:rPr>
        <w:t>ají</w:t>
      </w:r>
      <w:r w:rsidRPr="00331A56">
        <w:rPr>
          <w:rFonts w:ascii="Arial" w:hAnsi="Arial" w:cs="Arial"/>
          <w:sz w:val="24"/>
          <w:szCs w:val="24"/>
        </w:rPr>
        <w:t xml:space="preserve"> podmínkám této   smlouvy,   vyzve  písemně  zhotovitele  k   jejich </w:t>
      </w:r>
      <w:r w:rsidRPr="0004121E">
        <w:rPr>
          <w:rFonts w:ascii="Arial" w:hAnsi="Arial" w:cs="Arial"/>
          <w:sz w:val="24"/>
          <w:szCs w:val="24"/>
        </w:rPr>
        <w:t xml:space="preserve">odstranění.  Zhotovitel  je  povinen písemně se vyjádřit  k reklamaci do 2 pracovních dnů od jejího obdržení a </w:t>
      </w:r>
      <w:r w:rsidR="00CF4326">
        <w:rPr>
          <w:rFonts w:ascii="Arial" w:hAnsi="Arial" w:cs="Arial"/>
          <w:sz w:val="24"/>
          <w:szCs w:val="24"/>
        </w:rPr>
        <w:t>v nejbližších možných pracovních dnech</w:t>
      </w:r>
      <w:r w:rsidRPr="0004121E">
        <w:rPr>
          <w:rFonts w:ascii="Arial" w:hAnsi="Arial" w:cs="Arial"/>
          <w:sz w:val="24"/>
          <w:szCs w:val="24"/>
        </w:rPr>
        <w:t xml:space="preserve"> od tohoto  vyjádření  bezplatně  vady odstranit. V případě, že charakter a závažnost vady neumožní zhotoviteli dodržet</w:t>
      </w:r>
      <w:r w:rsidRPr="00331A56">
        <w:rPr>
          <w:rFonts w:ascii="Arial" w:hAnsi="Arial" w:cs="Arial"/>
          <w:sz w:val="24"/>
          <w:szCs w:val="24"/>
        </w:rPr>
        <w:t xml:space="preserve"> shora uvedenou lhůtu, dohodnou se strany písemně na lhůtě delší. Zhotovitel se zavazuje nést veškeré náklady s dostavením se na místo  a odborným posouzením všech reklamovaných vad.  Zhotovitel  neodpovídá  za vady způsobené mechanicky nebo přirozeným opotřebením a za chyby vzniklé chybnou či špatnou manipulací s nástrojem.</w:t>
      </w:r>
    </w:p>
    <w:p w:rsidR="003F23B5" w:rsidRPr="00B5796F" w:rsidRDefault="003F23B5" w:rsidP="003F23B5">
      <w:pPr>
        <w:pStyle w:val="Zkladntext3"/>
        <w:spacing w:before="120" w:after="0"/>
        <w:ind w:left="360"/>
        <w:jc w:val="both"/>
        <w:rPr>
          <w:rFonts w:ascii="Arial" w:hAnsi="Arial" w:cs="Arial"/>
          <w:b/>
          <w:bCs/>
          <w:sz w:val="24"/>
          <w:szCs w:val="24"/>
        </w:rPr>
      </w:pPr>
    </w:p>
    <w:p w:rsidR="00B5796F" w:rsidRDefault="00B5796F" w:rsidP="003F23B5">
      <w:pPr>
        <w:tabs>
          <w:tab w:val="left" w:pos="142"/>
        </w:tabs>
        <w:rPr>
          <w:rFonts w:ascii="Arial" w:hAnsi="Arial" w:cs="Arial"/>
          <w:b/>
          <w:bCs/>
        </w:rPr>
      </w:pPr>
    </w:p>
    <w:p w:rsidR="00330979" w:rsidRPr="00B5796F" w:rsidRDefault="00330979" w:rsidP="003F23B5">
      <w:pPr>
        <w:tabs>
          <w:tab w:val="left" w:pos="142"/>
        </w:tabs>
        <w:rPr>
          <w:rFonts w:ascii="Arial" w:hAnsi="Arial" w:cs="Arial"/>
          <w:b/>
          <w:bCs/>
        </w:rPr>
      </w:pPr>
    </w:p>
    <w:p w:rsidR="004B2027" w:rsidRPr="00B5796F" w:rsidRDefault="0009429E" w:rsidP="0009429E">
      <w:pPr>
        <w:tabs>
          <w:tab w:val="left" w:pos="142"/>
        </w:tabs>
        <w:jc w:val="center"/>
        <w:rPr>
          <w:rFonts w:ascii="Arial" w:hAnsi="Arial" w:cs="Arial"/>
          <w:b/>
          <w:bCs/>
        </w:rPr>
      </w:pPr>
      <w:r w:rsidRPr="00B5796F">
        <w:rPr>
          <w:rFonts w:ascii="Arial" w:hAnsi="Arial" w:cs="Arial"/>
          <w:b/>
          <w:bCs/>
        </w:rPr>
        <w:t xml:space="preserve"> </w:t>
      </w:r>
    </w:p>
    <w:p w:rsidR="00E97357" w:rsidRPr="00B5796F" w:rsidRDefault="00B66DA7">
      <w:pPr>
        <w:tabs>
          <w:tab w:val="left" w:pos="426"/>
        </w:tabs>
        <w:jc w:val="center"/>
        <w:rPr>
          <w:rFonts w:ascii="Arial" w:hAnsi="Arial" w:cs="Arial"/>
          <w:b/>
          <w:bCs/>
        </w:rPr>
      </w:pPr>
      <w:r>
        <w:rPr>
          <w:rFonts w:ascii="Arial" w:hAnsi="Arial" w:cs="Arial"/>
          <w:b/>
          <w:bCs/>
        </w:rPr>
        <w:t>Článek</w:t>
      </w:r>
      <w:r w:rsidR="00E97357" w:rsidRPr="00B5796F">
        <w:rPr>
          <w:rFonts w:ascii="Arial" w:hAnsi="Arial" w:cs="Arial"/>
          <w:b/>
          <w:bCs/>
        </w:rPr>
        <w:t xml:space="preserve"> VII</w:t>
      </w:r>
    </w:p>
    <w:p w:rsidR="00F33690" w:rsidRPr="00B5796F" w:rsidRDefault="008F409A" w:rsidP="00F33690">
      <w:pPr>
        <w:tabs>
          <w:tab w:val="left" w:pos="426"/>
        </w:tabs>
        <w:jc w:val="center"/>
        <w:rPr>
          <w:rFonts w:ascii="Arial" w:hAnsi="Arial" w:cs="Arial"/>
          <w:b/>
          <w:bCs/>
          <w:u w:val="single"/>
        </w:rPr>
      </w:pPr>
      <w:r w:rsidRPr="00B5796F">
        <w:rPr>
          <w:rFonts w:ascii="Arial" w:hAnsi="Arial" w:cs="Arial"/>
          <w:b/>
          <w:bCs/>
          <w:u w:val="single"/>
        </w:rPr>
        <w:t>Závěrečná ustanovení</w:t>
      </w:r>
    </w:p>
    <w:p w:rsidR="00F33690" w:rsidRPr="00B5796F" w:rsidRDefault="00F33690" w:rsidP="00B5796F">
      <w:pPr>
        <w:tabs>
          <w:tab w:val="left" w:pos="426"/>
        </w:tabs>
        <w:rPr>
          <w:rFonts w:ascii="Arial" w:hAnsi="Arial" w:cs="Arial"/>
          <w:b/>
          <w:bCs/>
          <w:u w:val="single"/>
        </w:rPr>
      </w:pPr>
    </w:p>
    <w:p w:rsidR="00CA7221" w:rsidRDefault="00CA7221" w:rsidP="00CA7221">
      <w:pPr>
        <w:numPr>
          <w:ilvl w:val="0"/>
          <w:numId w:val="3"/>
        </w:numPr>
        <w:tabs>
          <w:tab w:val="clear" w:pos="425"/>
          <w:tab w:val="left" w:pos="283"/>
          <w:tab w:val="num" w:pos="567"/>
          <w:tab w:val="left" w:pos="709"/>
        </w:tabs>
        <w:ind w:left="567"/>
        <w:jc w:val="both"/>
        <w:rPr>
          <w:rFonts w:ascii="Arial" w:hAnsi="Arial" w:cs="Arial"/>
        </w:rPr>
      </w:pPr>
      <w:r w:rsidRPr="00BC6D18">
        <w:rPr>
          <w:rFonts w:ascii="Arial" w:hAnsi="Arial" w:cs="Arial"/>
        </w:rPr>
        <w:t xml:space="preserve">Tato smlouva nabývá platnosti dnem, kdy k ní připojí svůj podpis </w:t>
      </w:r>
      <w:r>
        <w:rPr>
          <w:rFonts w:ascii="Arial" w:hAnsi="Arial" w:cs="Arial"/>
        </w:rPr>
        <w:t xml:space="preserve">druhá </w:t>
      </w:r>
      <w:r w:rsidRPr="00BC6D18">
        <w:rPr>
          <w:rFonts w:ascii="Arial" w:hAnsi="Arial" w:cs="Arial"/>
        </w:rPr>
        <w:t>smluvní strana.</w:t>
      </w:r>
    </w:p>
    <w:p w:rsidR="00CA7221" w:rsidRDefault="00CA7221" w:rsidP="00CA7221">
      <w:pPr>
        <w:numPr>
          <w:ilvl w:val="0"/>
          <w:numId w:val="3"/>
        </w:numPr>
        <w:tabs>
          <w:tab w:val="clear" w:pos="425"/>
          <w:tab w:val="num" w:pos="567"/>
        </w:tabs>
        <w:ind w:left="567"/>
        <w:jc w:val="both"/>
        <w:rPr>
          <w:rFonts w:ascii="Arial" w:hAnsi="Arial" w:cs="Arial"/>
        </w:rPr>
      </w:pPr>
      <w:r w:rsidRPr="00EA16D0">
        <w:rPr>
          <w:rFonts w:ascii="Arial" w:hAnsi="Arial" w:cs="Arial"/>
        </w:rPr>
        <w:t>Obě smluvní strany berou na vědomí, že smlouva nabývá účinnosti teprve jejím uveřejněním v registru smluv podle zákona č. 340/2015 Sb. (zákon o registru smluv) a souhlasí s uveřejněním této smlouvy v úplném znění.</w:t>
      </w:r>
    </w:p>
    <w:p w:rsidR="00E97357" w:rsidRPr="00D924BF" w:rsidRDefault="008F409A" w:rsidP="00D924BF">
      <w:pPr>
        <w:numPr>
          <w:ilvl w:val="0"/>
          <w:numId w:val="3"/>
        </w:numPr>
        <w:tabs>
          <w:tab w:val="left" w:pos="283"/>
          <w:tab w:val="left" w:pos="709"/>
        </w:tabs>
        <w:jc w:val="both"/>
        <w:rPr>
          <w:rFonts w:ascii="Arial" w:hAnsi="Arial" w:cs="Arial"/>
        </w:rPr>
      </w:pPr>
      <w:r w:rsidRPr="00D924BF">
        <w:rPr>
          <w:rFonts w:ascii="Arial" w:hAnsi="Arial" w:cs="Arial"/>
        </w:rPr>
        <w:t xml:space="preserve">Tuto smlouvu lze </w:t>
      </w:r>
      <w:r w:rsidR="00B5796F" w:rsidRPr="00D924BF">
        <w:rPr>
          <w:rFonts w:ascii="Arial" w:hAnsi="Arial" w:cs="Arial"/>
        </w:rPr>
        <w:t>měnit</w:t>
      </w:r>
      <w:r w:rsidRPr="00D924BF">
        <w:rPr>
          <w:rFonts w:ascii="Arial" w:hAnsi="Arial" w:cs="Arial"/>
        </w:rPr>
        <w:t xml:space="preserve"> nebo zrušit pouze písemnými dodatky dohodnutými oběma stranami. Oba dodatky musí být označeny číslem a datem podpisu a stanou se nedílnou součástí této smlouvy.</w:t>
      </w:r>
      <w:r w:rsidR="000E311C" w:rsidRPr="00D924BF">
        <w:rPr>
          <w:rFonts w:ascii="Arial" w:hAnsi="Arial" w:cs="Arial"/>
        </w:rPr>
        <w:t xml:space="preserve"> </w:t>
      </w:r>
    </w:p>
    <w:p w:rsidR="00E97357" w:rsidRPr="00B5796F" w:rsidRDefault="00B66DA7" w:rsidP="00A11750">
      <w:pPr>
        <w:numPr>
          <w:ilvl w:val="0"/>
          <w:numId w:val="3"/>
        </w:numPr>
        <w:jc w:val="both"/>
        <w:rPr>
          <w:rFonts w:ascii="Arial" w:hAnsi="Arial" w:cs="Arial"/>
        </w:rPr>
      </w:pPr>
      <w:r>
        <w:rPr>
          <w:rFonts w:ascii="Arial" w:hAnsi="Arial" w:cs="Arial"/>
        </w:rPr>
        <w:t>Zhotovitel</w:t>
      </w:r>
      <w:r w:rsidR="008F409A" w:rsidRPr="00B5796F">
        <w:rPr>
          <w:rFonts w:ascii="Arial" w:hAnsi="Arial" w:cs="Arial"/>
        </w:rPr>
        <w:t xml:space="preserve"> a </w:t>
      </w:r>
      <w:r>
        <w:rPr>
          <w:rFonts w:ascii="Arial" w:hAnsi="Arial" w:cs="Arial"/>
        </w:rPr>
        <w:t>objednatel</w:t>
      </w:r>
      <w:r w:rsidR="008F409A" w:rsidRPr="00B5796F">
        <w:rPr>
          <w:rFonts w:ascii="Arial" w:hAnsi="Arial" w:cs="Arial"/>
        </w:rPr>
        <w:t xml:space="preserve"> prohlašují, že souhlasí s tímto obsahem smlouvy a že tato smlouva byla podepsána na základě pravdivých informací, na základě jejich skutečné a svobodné vůle a nebyla dohodnuta</w:t>
      </w:r>
      <w:r w:rsidR="00FE5785" w:rsidRPr="00B5796F">
        <w:rPr>
          <w:rFonts w:ascii="Arial" w:hAnsi="Arial" w:cs="Arial"/>
        </w:rPr>
        <w:t xml:space="preserve"> nátlakem, v nouzi, a ani za jinak jednostranných nepříznivých podmínek, a že ji obě strany podepsaly bez nátlaku. Toto potvrzují podpisem této smlouvy.</w:t>
      </w:r>
    </w:p>
    <w:p w:rsidR="000E311C" w:rsidRPr="00B5796F" w:rsidRDefault="00FE5785" w:rsidP="0009429E">
      <w:pPr>
        <w:numPr>
          <w:ilvl w:val="0"/>
          <w:numId w:val="3"/>
        </w:numPr>
        <w:autoSpaceDN w:val="0"/>
        <w:adjustRightInd w:val="0"/>
        <w:spacing w:line="240" w:lineRule="atLeast"/>
        <w:jc w:val="both"/>
        <w:rPr>
          <w:rFonts w:ascii="Arial" w:hAnsi="Arial" w:cs="Arial"/>
        </w:rPr>
      </w:pPr>
      <w:r w:rsidRPr="00B5796F">
        <w:rPr>
          <w:rFonts w:ascii="Arial" w:hAnsi="Arial" w:cs="Arial"/>
        </w:rPr>
        <w:t xml:space="preserve">Tato smlouva je vyhotovena ve dvou </w:t>
      </w:r>
      <w:r w:rsidR="00B5796F" w:rsidRPr="00B5796F">
        <w:rPr>
          <w:rFonts w:ascii="Arial" w:hAnsi="Arial" w:cs="Arial"/>
        </w:rPr>
        <w:t>exemplářích</w:t>
      </w:r>
      <w:r w:rsidRPr="00B5796F">
        <w:rPr>
          <w:rFonts w:ascii="Arial" w:hAnsi="Arial" w:cs="Arial"/>
        </w:rPr>
        <w:t xml:space="preserve"> – jed</w:t>
      </w:r>
      <w:r w:rsidR="00B5796F" w:rsidRPr="00B5796F">
        <w:rPr>
          <w:rFonts w:ascii="Arial" w:hAnsi="Arial" w:cs="Arial"/>
        </w:rPr>
        <w:t>en</w:t>
      </w:r>
      <w:r w:rsidRPr="00B5796F">
        <w:rPr>
          <w:rFonts w:ascii="Arial" w:hAnsi="Arial" w:cs="Arial"/>
        </w:rPr>
        <w:t xml:space="preserve"> pro každou smluvní stranu.</w:t>
      </w:r>
    </w:p>
    <w:p w:rsidR="001E3675" w:rsidRPr="00B5796F" w:rsidRDefault="001E3675" w:rsidP="001E3675">
      <w:pPr>
        <w:autoSpaceDN w:val="0"/>
        <w:adjustRightInd w:val="0"/>
        <w:spacing w:line="240" w:lineRule="atLeast"/>
        <w:ind w:left="284"/>
        <w:jc w:val="both"/>
        <w:rPr>
          <w:rFonts w:ascii="Arial" w:hAnsi="Arial" w:cs="Arial"/>
        </w:rPr>
      </w:pPr>
    </w:p>
    <w:p w:rsidR="00B5796F" w:rsidRPr="00B5796F" w:rsidRDefault="00B5796F" w:rsidP="003F23B5">
      <w:pPr>
        <w:autoSpaceDN w:val="0"/>
        <w:adjustRightInd w:val="0"/>
        <w:spacing w:line="240" w:lineRule="atLeast"/>
        <w:jc w:val="both"/>
        <w:rPr>
          <w:rFonts w:ascii="Arial" w:hAnsi="Arial" w:cs="Arial"/>
        </w:rPr>
      </w:pPr>
    </w:p>
    <w:p w:rsidR="00B5796F" w:rsidRPr="00B5796F" w:rsidRDefault="00B5796F" w:rsidP="001E3675">
      <w:pPr>
        <w:autoSpaceDN w:val="0"/>
        <w:adjustRightInd w:val="0"/>
        <w:spacing w:line="240" w:lineRule="atLeast"/>
        <w:ind w:left="284"/>
        <w:jc w:val="both"/>
        <w:rPr>
          <w:rFonts w:ascii="Arial" w:hAnsi="Arial" w:cs="Arial"/>
        </w:rPr>
      </w:pPr>
    </w:p>
    <w:p w:rsidR="00E97357" w:rsidRPr="00B5796F" w:rsidRDefault="00B5796F" w:rsidP="001E3675">
      <w:pPr>
        <w:autoSpaceDN w:val="0"/>
        <w:adjustRightInd w:val="0"/>
        <w:spacing w:line="240" w:lineRule="atLeast"/>
        <w:ind w:left="284"/>
        <w:jc w:val="both"/>
        <w:rPr>
          <w:rFonts w:ascii="Arial" w:hAnsi="Arial" w:cs="Arial"/>
        </w:rPr>
      </w:pPr>
      <w:r w:rsidRPr="00B5796F">
        <w:rPr>
          <w:rFonts w:ascii="Arial" w:hAnsi="Arial" w:cs="Arial"/>
        </w:rPr>
        <w:t>V</w:t>
      </w:r>
      <w:r w:rsidR="001E3675" w:rsidRPr="00B5796F">
        <w:rPr>
          <w:rFonts w:ascii="Arial" w:hAnsi="Arial" w:cs="Arial"/>
        </w:rPr>
        <w:t xml:space="preserve"> ………… </w:t>
      </w:r>
      <w:r w:rsidRPr="00B5796F">
        <w:rPr>
          <w:rFonts w:ascii="Arial" w:hAnsi="Arial" w:cs="Arial"/>
        </w:rPr>
        <w:t>dne</w:t>
      </w:r>
      <w:r w:rsidR="001E3675" w:rsidRPr="00B5796F">
        <w:rPr>
          <w:rFonts w:ascii="Arial" w:hAnsi="Arial" w:cs="Arial"/>
        </w:rPr>
        <w:t xml:space="preserve"> ………………….                          </w:t>
      </w:r>
      <w:r w:rsidRPr="00B5796F">
        <w:rPr>
          <w:rFonts w:ascii="Arial" w:hAnsi="Arial" w:cs="Arial"/>
        </w:rPr>
        <w:t>V ………… dne</w:t>
      </w:r>
      <w:r w:rsidR="001E3675" w:rsidRPr="00B5796F">
        <w:rPr>
          <w:rFonts w:ascii="Arial" w:hAnsi="Arial" w:cs="Arial"/>
        </w:rPr>
        <w:t xml:space="preserve"> …………..……</w:t>
      </w:r>
      <w:r w:rsidR="0009429E" w:rsidRPr="00B5796F">
        <w:rPr>
          <w:rFonts w:ascii="Arial" w:hAnsi="Arial" w:cs="Arial"/>
        </w:rPr>
        <w:t xml:space="preserve"> </w:t>
      </w:r>
    </w:p>
    <w:p w:rsidR="007F366E" w:rsidRPr="00B5796F" w:rsidRDefault="007F366E">
      <w:pPr>
        <w:rPr>
          <w:rFonts w:ascii="Arial" w:hAnsi="Arial" w:cs="Arial"/>
        </w:rPr>
      </w:pPr>
      <w:r w:rsidRPr="00B5796F">
        <w:rPr>
          <w:rFonts w:ascii="Arial" w:hAnsi="Arial" w:cs="Arial"/>
        </w:rPr>
        <w:t xml:space="preserve">         </w:t>
      </w:r>
      <w:r w:rsidR="00D81B80" w:rsidRPr="00B5796F">
        <w:rPr>
          <w:rFonts w:ascii="Arial" w:hAnsi="Arial" w:cs="Arial"/>
        </w:rPr>
        <w:t> </w:t>
      </w:r>
      <w:r w:rsidR="006C221E" w:rsidRPr="00B5796F">
        <w:rPr>
          <w:rFonts w:ascii="Arial" w:hAnsi="Arial" w:cs="Arial"/>
        </w:rPr>
        <w:t xml:space="preserve"> </w:t>
      </w:r>
      <w:r w:rsidR="00E97357" w:rsidRPr="00B5796F">
        <w:rPr>
          <w:rFonts w:ascii="Arial" w:hAnsi="Arial" w:cs="Arial"/>
        </w:rPr>
        <w:t xml:space="preserve">  </w:t>
      </w:r>
    </w:p>
    <w:p w:rsidR="007F366E" w:rsidRPr="00B5796F" w:rsidRDefault="007F366E">
      <w:pPr>
        <w:rPr>
          <w:rFonts w:ascii="Arial" w:hAnsi="Arial" w:cs="Arial"/>
        </w:rPr>
      </w:pPr>
    </w:p>
    <w:p w:rsidR="00E97357" w:rsidRPr="00B5796F" w:rsidRDefault="00E97357">
      <w:pPr>
        <w:rPr>
          <w:rFonts w:ascii="Arial" w:hAnsi="Arial" w:cs="Arial"/>
        </w:rPr>
      </w:pPr>
    </w:p>
    <w:p w:rsidR="00E97357" w:rsidRPr="00B5796F" w:rsidRDefault="00E97357">
      <w:pPr>
        <w:rPr>
          <w:rFonts w:ascii="Arial" w:hAnsi="Arial" w:cs="Arial"/>
        </w:rPr>
      </w:pPr>
      <w:r w:rsidRPr="00B5796F">
        <w:rPr>
          <w:rFonts w:ascii="Arial" w:hAnsi="Arial" w:cs="Arial"/>
        </w:rPr>
        <w:t xml:space="preserve">   ....................</w:t>
      </w:r>
      <w:r w:rsidR="001E3675" w:rsidRPr="00B5796F">
        <w:rPr>
          <w:rFonts w:ascii="Arial" w:hAnsi="Arial" w:cs="Arial"/>
        </w:rPr>
        <w:t>...............</w:t>
      </w:r>
      <w:r w:rsidRPr="00B5796F">
        <w:rPr>
          <w:rFonts w:ascii="Arial" w:hAnsi="Arial" w:cs="Arial"/>
        </w:rPr>
        <w:t xml:space="preserve">.....                </w:t>
      </w:r>
      <w:r w:rsidR="007F366E" w:rsidRPr="00B5796F">
        <w:rPr>
          <w:rFonts w:ascii="Arial" w:hAnsi="Arial" w:cs="Arial"/>
        </w:rPr>
        <w:t xml:space="preserve">                           </w:t>
      </w:r>
      <w:r w:rsidR="001E3675" w:rsidRPr="00B5796F">
        <w:rPr>
          <w:rFonts w:ascii="Arial" w:hAnsi="Arial" w:cs="Arial"/>
        </w:rPr>
        <w:t>……………</w:t>
      </w:r>
      <w:r w:rsidRPr="00B5796F">
        <w:rPr>
          <w:rFonts w:ascii="Arial" w:hAnsi="Arial" w:cs="Arial"/>
        </w:rPr>
        <w:t xml:space="preserve">.........................                </w:t>
      </w:r>
    </w:p>
    <w:p w:rsidR="00CA7221" w:rsidRPr="00B5796F" w:rsidRDefault="00E97357" w:rsidP="00CA7221">
      <w:pPr>
        <w:tabs>
          <w:tab w:val="left" w:pos="426"/>
        </w:tabs>
        <w:rPr>
          <w:rFonts w:ascii="Arial" w:hAnsi="Arial" w:cs="Arial"/>
          <w:b/>
          <w:bCs/>
        </w:rPr>
      </w:pPr>
      <w:r w:rsidRPr="00B5796F">
        <w:rPr>
          <w:rFonts w:ascii="Arial" w:hAnsi="Arial" w:cs="Arial"/>
        </w:rPr>
        <w:t xml:space="preserve">      </w:t>
      </w:r>
      <w:r w:rsidR="00B66DA7">
        <w:rPr>
          <w:rFonts w:ascii="Arial" w:hAnsi="Arial" w:cs="Arial"/>
          <w:bCs/>
        </w:rPr>
        <w:t>Zhotovitel</w:t>
      </w:r>
      <w:r w:rsidRPr="00B5796F">
        <w:rPr>
          <w:rFonts w:ascii="Arial" w:hAnsi="Arial" w:cs="Arial"/>
          <w:bCs/>
        </w:rPr>
        <w:t xml:space="preserve">                  </w:t>
      </w:r>
      <w:r w:rsidR="007F366E" w:rsidRPr="00B5796F">
        <w:rPr>
          <w:rFonts w:ascii="Arial" w:hAnsi="Arial" w:cs="Arial"/>
          <w:bCs/>
        </w:rPr>
        <w:t xml:space="preserve">                            </w:t>
      </w:r>
      <w:r w:rsidR="00D924BF">
        <w:rPr>
          <w:rFonts w:ascii="Arial" w:hAnsi="Arial" w:cs="Arial"/>
          <w:bCs/>
        </w:rPr>
        <w:t xml:space="preserve">                </w:t>
      </w:r>
      <w:r w:rsidR="007F366E" w:rsidRPr="00B5796F">
        <w:rPr>
          <w:rFonts w:ascii="Arial" w:hAnsi="Arial" w:cs="Arial"/>
          <w:bCs/>
        </w:rPr>
        <w:t xml:space="preserve">  </w:t>
      </w:r>
      <w:r w:rsidR="00CA7221">
        <w:rPr>
          <w:rFonts w:ascii="Arial" w:hAnsi="Arial" w:cs="Arial"/>
          <w:bCs/>
        </w:rPr>
        <w:t>Objednatel</w:t>
      </w:r>
    </w:p>
    <w:p w:rsidR="00E97357" w:rsidRPr="00B5796F" w:rsidRDefault="007F366E">
      <w:pPr>
        <w:tabs>
          <w:tab w:val="left" w:pos="426"/>
        </w:tabs>
        <w:rPr>
          <w:rFonts w:ascii="Arial" w:hAnsi="Arial" w:cs="Arial"/>
          <w:b/>
          <w:bCs/>
        </w:rPr>
      </w:pPr>
      <w:r w:rsidRPr="00B5796F">
        <w:rPr>
          <w:rFonts w:ascii="Arial" w:hAnsi="Arial" w:cs="Arial"/>
          <w:bCs/>
        </w:rPr>
        <w:t xml:space="preserve">                </w:t>
      </w:r>
      <w:r w:rsidR="00CA7221">
        <w:rPr>
          <w:rFonts w:ascii="Arial" w:hAnsi="Arial" w:cs="Arial"/>
          <w:bCs/>
        </w:rPr>
        <w:t xml:space="preserve">                 </w:t>
      </w:r>
    </w:p>
    <w:p w:rsidR="00E97357" w:rsidRPr="00B5796F" w:rsidRDefault="003368A0">
      <w:pPr>
        <w:rPr>
          <w:rFonts w:ascii="Arial" w:hAnsi="Arial" w:cs="Arial"/>
        </w:rPr>
      </w:pPr>
      <w:r>
        <w:rPr>
          <w:rFonts w:ascii="Arial" w:hAnsi="Arial" w:cs="Arial"/>
          <w:b/>
          <w:bCs/>
          <w:color w:val="000000"/>
        </w:rPr>
        <w:t xml:space="preserve">     Karel Zadák</w:t>
      </w:r>
      <w:r w:rsidR="00B5796F" w:rsidRPr="00B5796F">
        <w:rPr>
          <w:rFonts w:ascii="Arial" w:hAnsi="Arial" w:cs="Arial"/>
          <w:b/>
          <w:bCs/>
          <w:color w:val="000000"/>
        </w:rPr>
        <w:tab/>
      </w:r>
      <w:r w:rsidR="00B5796F" w:rsidRPr="00B5796F">
        <w:rPr>
          <w:rFonts w:ascii="Arial" w:hAnsi="Arial" w:cs="Arial"/>
          <w:b/>
          <w:bCs/>
          <w:color w:val="000000"/>
        </w:rPr>
        <w:tab/>
      </w:r>
      <w:r w:rsidR="00B5796F" w:rsidRPr="00B5796F">
        <w:rPr>
          <w:rFonts w:ascii="Arial" w:hAnsi="Arial" w:cs="Arial"/>
          <w:b/>
          <w:bCs/>
          <w:color w:val="000000"/>
        </w:rPr>
        <w:tab/>
      </w:r>
      <w:r w:rsidR="00B5796F" w:rsidRPr="00B5796F">
        <w:rPr>
          <w:rFonts w:ascii="Arial" w:hAnsi="Arial" w:cs="Arial"/>
          <w:b/>
          <w:bCs/>
          <w:color w:val="000000"/>
        </w:rPr>
        <w:tab/>
      </w:r>
      <w:r w:rsidR="00B5796F" w:rsidRPr="00B5796F">
        <w:rPr>
          <w:rFonts w:ascii="Arial" w:hAnsi="Arial" w:cs="Arial"/>
          <w:b/>
          <w:bCs/>
          <w:color w:val="000000"/>
        </w:rPr>
        <w:tab/>
      </w:r>
      <w:r w:rsidR="00B5796F" w:rsidRPr="00B5796F">
        <w:rPr>
          <w:rFonts w:ascii="Arial" w:hAnsi="Arial" w:cs="Arial"/>
          <w:b/>
          <w:bCs/>
          <w:color w:val="000000"/>
        </w:rPr>
        <w:tab/>
      </w:r>
      <w:proofErr w:type="spellStart"/>
      <w:r w:rsidR="00A8408A">
        <w:rPr>
          <w:rFonts w:ascii="Arial" w:hAnsi="Arial" w:cs="Arial"/>
          <w:b/>
          <w:bCs/>
          <w:color w:val="000000"/>
        </w:rPr>
        <w:t>MgA</w:t>
      </w:r>
      <w:proofErr w:type="spellEnd"/>
      <w:r w:rsidR="00A8408A">
        <w:rPr>
          <w:rFonts w:ascii="Arial" w:hAnsi="Arial" w:cs="Arial"/>
          <w:b/>
          <w:bCs/>
          <w:color w:val="000000"/>
        </w:rPr>
        <w:t>. Martin Glaser</w:t>
      </w:r>
    </w:p>
    <w:sectPr w:rsidR="00E97357" w:rsidRPr="00B5796F" w:rsidSect="00730363">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
      <w:numFmt w:val="decimal"/>
      <w:lvlText w:val="%1. "/>
      <w:lvlJc w:val="left"/>
      <w:pPr>
        <w:tabs>
          <w:tab w:val="num" w:pos="283"/>
        </w:tabs>
        <w:ind w:left="283" w:hanging="283"/>
      </w:pPr>
      <w:rPr>
        <w:rFonts w:ascii="Times New Roman" w:eastAsia="Times New Roman" w:hAnsi="Times New Roman" w:cs="Times New Roman"/>
        <w:sz w:val="24"/>
        <w:szCs w:val="24"/>
        <w:lang w:val="cs-CZ"/>
      </w:rPr>
    </w:lvl>
  </w:abstractNum>
  <w:abstractNum w:abstractNumId="2" w15:restartNumberingAfterBreak="0">
    <w:nsid w:val="00000003"/>
    <w:multiLevelType w:val="singleLevel"/>
    <w:tmpl w:val="10F604B0"/>
    <w:name w:val="WW8Num2"/>
    <w:lvl w:ilvl="0">
      <w:start w:val="1"/>
      <w:numFmt w:val="decimal"/>
      <w:lvlText w:val="%1."/>
      <w:lvlJc w:val="left"/>
      <w:pPr>
        <w:tabs>
          <w:tab w:val="num" w:pos="425"/>
        </w:tabs>
        <w:ind w:left="425" w:hanging="283"/>
      </w:pPr>
      <w:rPr>
        <w:rFonts w:ascii="Arial" w:eastAsia="Times New Roman" w:hAnsi="Arial" w:cs="Times New Roman" w:hint="default"/>
        <w:b w:val="0"/>
        <w:sz w:val="24"/>
        <w:szCs w:val="24"/>
        <w:lang w:val="cs-CZ"/>
      </w:rPr>
    </w:lvl>
  </w:abstractNum>
  <w:abstractNum w:abstractNumId="3" w15:restartNumberingAfterBreak="0">
    <w:nsid w:val="00000004"/>
    <w:multiLevelType w:val="singleLevel"/>
    <w:tmpl w:val="00000004"/>
    <w:name w:val="WW8Num5"/>
    <w:lvl w:ilvl="0">
      <w:start w:val="1"/>
      <w:numFmt w:val="decimal"/>
      <w:lvlText w:val="%1."/>
      <w:lvlJc w:val="left"/>
      <w:pPr>
        <w:tabs>
          <w:tab w:val="num" w:pos="283"/>
        </w:tabs>
        <w:ind w:left="283" w:hanging="283"/>
      </w:pPr>
      <w:rPr>
        <w:rFonts w:ascii="Times New Roman" w:eastAsia="Times New Roman" w:hAnsi="Times New Roman" w:cs="Times New Roman"/>
        <w:sz w:val="24"/>
        <w:szCs w:val="24"/>
        <w:lang w:val="cs-CZ"/>
      </w:rPr>
    </w:lvl>
  </w:abstractNum>
  <w:abstractNum w:abstractNumId="4" w15:restartNumberingAfterBreak="0">
    <w:nsid w:val="00000005"/>
    <w:multiLevelType w:val="singleLevel"/>
    <w:tmpl w:val="00000005"/>
    <w:name w:val="WW8Num7"/>
    <w:lvl w:ilvl="0">
      <w:start w:val="1"/>
      <w:numFmt w:val="decimal"/>
      <w:lvlText w:val="%1."/>
      <w:lvlJc w:val="left"/>
      <w:pPr>
        <w:tabs>
          <w:tab w:val="num" w:pos="283"/>
        </w:tabs>
        <w:ind w:left="283" w:hanging="283"/>
      </w:pPr>
      <w:rPr>
        <w:rFonts w:ascii="Times New Roman" w:eastAsia="Times New Roman" w:hAnsi="Times New Roman" w:cs="Times New Roman"/>
        <w:sz w:val="24"/>
        <w:szCs w:val="24"/>
        <w:lang w:val="cs-CZ"/>
      </w:rPr>
    </w:lvl>
  </w:abstractNum>
  <w:abstractNum w:abstractNumId="5" w15:restartNumberingAfterBreak="0">
    <w:nsid w:val="00000006"/>
    <w:multiLevelType w:val="singleLevel"/>
    <w:tmpl w:val="774C020C"/>
    <w:name w:val="WW8Num9"/>
    <w:lvl w:ilvl="0">
      <w:start w:val="1"/>
      <w:numFmt w:val="decimal"/>
      <w:lvlText w:val="%1."/>
      <w:lvlJc w:val="left"/>
      <w:pPr>
        <w:tabs>
          <w:tab w:val="num" w:pos="283"/>
        </w:tabs>
        <w:ind w:left="283" w:hanging="283"/>
      </w:pPr>
      <w:rPr>
        <w:rFonts w:ascii="Arial" w:eastAsia="Times New Roman" w:hAnsi="Arial" w:cs="Times New Roman" w:hint="default"/>
        <w:sz w:val="24"/>
        <w:szCs w:val="24"/>
        <w:lang w:val="cs-CZ"/>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D608BD"/>
    <w:multiLevelType w:val="hybridMultilevel"/>
    <w:tmpl w:val="81369AD2"/>
    <w:lvl w:ilvl="0" w:tplc="141245D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04724199"/>
    <w:multiLevelType w:val="hybridMultilevel"/>
    <w:tmpl w:val="B2ACDDC0"/>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8EA1F29"/>
    <w:multiLevelType w:val="multilevel"/>
    <w:tmpl w:val="55AABA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1A51AAA"/>
    <w:multiLevelType w:val="hybridMultilevel"/>
    <w:tmpl w:val="1DE418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1B33D79"/>
    <w:multiLevelType w:val="multilevel"/>
    <w:tmpl w:val="82300F0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CD0B4C"/>
    <w:multiLevelType w:val="multilevel"/>
    <w:tmpl w:val="82300F0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183822"/>
    <w:multiLevelType w:val="multilevel"/>
    <w:tmpl w:val="82300F0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D201B93"/>
    <w:multiLevelType w:val="multilevel"/>
    <w:tmpl w:val="76841B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24F78F1"/>
    <w:multiLevelType w:val="multilevel"/>
    <w:tmpl w:val="82300F0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D6D6837"/>
    <w:multiLevelType w:val="multilevel"/>
    <w:tmpl w:val="0706D546"/>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0"/>
        </w:tabs>
        <w:ind w:left="0" w:hanging="360"/>
      </w:pPr>
      <w:rPr>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2E1F1F18"/>
    <w:multiLevelType w:val="hybridMultilevel"/>
    <w:tmpl w:val="55A04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647699"/>
    <w:multiLevelType w:val="multilevel"/>
    <w:tmpl w:val="82300F0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8B47437"/>
    <w:multiLevelType w:val="multilevel"/>
    <w:tmpl w:val="82300F0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D2A76A9"/>
    <w:multiLevelType w:val="hybridMultilevel"/>
    <w:tmpl w:val="1C4281B6"/>
    <w:lvl w:ilvl="0" w:tplc="BA5833F6">
      <w:start w:val="2"/>
      <w:numFmt w:val="decimal"/>
      <w:lvlText w:val="%1."/>
      <w:lvlJc w:val="left"/>
      <w:pPr>
        <w:tabs>
          <w:tab w:val="num" w:pos="720"/>
        </w:tabs>
        <w:ind w:left="720" w:hanging="360"/>
      </w:pPr>
      <w:rPr>
        <w:rFonts w:ascii="Times New Roman" w:eastAsia="Times New Roman" w:hAnsi="Times New Roman" w:cs="Times New Roman"/>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1826D0"/>
    <w:multiLevelType w:val="multilevel"/>
    <w:tmpl w:val="82300F0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52B60FD"/>
    <w:multiLevelType w:val="hybridMultilevel"/>
    <w:tmpl w:val="10DC14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83919AE"/>
    <w:multiLevelType w:val="singleLevel"/>
    <w:tmpl w:val="A3E04A22"/>
    <w:lvl w:ilvl="0">
      <w:start w:val="1"/>
      <w:numFmt w:val="decimal"/>
      <w:lvlText w:val="%1."/>
      <w:lvlJc w:val="left"/>
      <w:pPr>
        <w:tabs>
          <w:tab w:val="num" w:pos="705"/>
        </w:tabs>
        <w:ind w:left="705" w:hanging="705"/>
      </w:pPr>
      <w:rPr>
        <w:rFonts w:hint="default"/>
      </w:rPr>
    </w:lvl>
  </w:abstractNum>
  <w:abstractNum w:abstractNumId="24" w15:restartNumberingAfterBreak="0">
    <w:nsid w:val="711178AC"/>
    <w:multiLevelType w:val="hybridMultilevel"/>
    <w:tmpl w:val="1C00B262"/>
    <w:lvl w:ilvl="0" w:tplc="6D2466FC">
      <w:start w:val="2"/>
      <w:numFmt w:val="decimal"/>
      <w:lvlText w:val="%1."/>
      <w:lvlJc w:val="left"/>
      <w:pPr>
        <w:tabs>
          <w:tab w:val="num" w:pos="360"/>
        </w:tabs>
        <w:ind w:left="360" w:hanging="360"/>
      </w:pPr>
      <w:rPr>
        <w:rFonts w:hint="default"/>
        <w:color w:val="000000"/>
      </w:rPr>
    </w:lvl>
    <w:lvl w:ilvl="1" w:tplc="004A6056">
      <w:start w:val="2"/>
      <w:numFmt w:val="decimal"/>
      <w:lvlText w:val="%2."/>
      <w:lvlJc w:val="left"/>
      <w:pPr>
        <w:tabs>
          <w:tab w:val="num" w:pos="284"/>
        </w:tabs>
        <w:ind w:left="284" w:hanging="360"/>
      </w:pPr>
      <w:rPr>
        <w:rFonts w:ascii="Times New Roman" w:eastAsia="Times New Roman" w:hAnsi="Times New Roman" w:cs="Times New Roman"/>
        <w:color w:val="00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76A273F1"/>
    <w:multiLevelType w:val="hybridMultilevel"/>
    <w:tmpl w:val="BD6A260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6"/>
  </w:num>
  <w:num w:numId="10">
    <w:abstractNumId w:val="24"/>
  </w:num>
  <w:num w:numId="11">
    <w:abstractNumId w:val="20"/>
  </w:num>
  <w:num w:numId="12">
    <w:abstractNumId w:val="21"/>
  </w:num>
  <w:num w:numId="13">
    <w:abstractNumId w:val="22"/>
  </w:num>
  <w:num w:numId="14">
    <w:abstractNumId w:val="11"/>
  </w:num>
  <w:num w:numId="15">
    <w:abstractNumId w:val="19"/>
  </w:num>
  <w:num w:numId="16">
    <w:abstractNumId w:val="18"/>
  </w:num>
  <w:num w:numId="17">
    <w:abstractNumId w:val="12"/>
  </w:num>
  <w:num w:numId="18">
    <w:abstractNumId w:val="14"/>
  </w:num>
  <w:num w:numId="19">
    <w:abstractNumId w:val="7"/>
  </w:num>
  <w:num w:numId="20">
    <w:abstractNumId w:val="13"/>
  </w:num>
  <w:num w:numId="21">
    <w:abstractNumId w:val="15"/>
  </w:num>
  <w:num w:numId="22">
    <w:abstractNumId w:val="9"/>
  </w:num>
  <w:num w:numId="23">
    <w:abstractNumId w:val="8"/>
  </w:num>
  <w:num w:numId="24">
    <w:abstractNumId w:val="23"/>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95"/>
    <w:rsid w:val="00033904"/>
    <w:rsid w:val="0004121E"/>
    <w:rsid w:val="0009429E"/>
    <w:rsid w:val="000C4161"/>
    <w:rsid w:val="000E311C"/>
    <w:rsid w:val="000E6107"/>
    <w:rsid w:val="001979ED"/>
    <w:rsid w:val="001A254F"/>
    <w:rsid w:val="001B11EF"/>
    <w:rsid w:val="001C4C82"/>
    <w:rsid w:val="001D7BF4"/>
    <w:rsid w:val="001E3675"/>
    <w:rsid w:val="001E5424"/>
    <w:rsid w:val="001F2C8F"/>
    <w:rsid w:val="0023041E"/>
    <w:rsid w:val="00243D99"/>
    <w:rsid w:val="00250D8D"/>
    <w:rsid w:val="00255CFF"/>
    <w:rsid w:val="00264939"/>
    <w:rsid w:val="00330979"/>
    <w:rsid w:val="00331A56"/>
    <w:rsid w:val="003368A0"/>
    <w:rsid w:val="00345AAD"/>
    <w:rsid w:val="00346988"/>
    <w:rsid w:val="00386D0E"/>
    <w:rsid w:val="00392B14"/>
    <w:rsid w:val="003C3BCC"/>
    <w:rsid w:val="003F23B5"/>
    <w:rsid w:val="004023DB"/>
    <w:rsid w:val="00441A86"/>
    <w:rsid w:val="004A4BAA"/>
    <w:rsid w:val="004A67B8"/>
    <w:rsid w:val="004B2027"/>
    <w:rsid w:val="004C4291"/>
    <w:rsid w:val="004E61EA"/>
    <w:rsid w:val="00506F78"/>
    <w:rsid w:val="0051014A"/>
    <w:rsid w:val="0051183C"/>
    <w:rsid w:val="0051470D"/>
    <w:rsid w:val="005328C7"/>
    <w:rsid w:val="005329AB"/>
    <w:rsid w:val="00594CB7"/>
    <w:rsid w:val="005B0109"/>
    <w:rsid w:val="005C295C"/>
    <w:rsid w:val="00613021"/>
    <w:rsid w:val="006362F1"/>
    <w:rsid w:val="00646F6D"/>
    <w:rsid w:val="006930BA"/>
    <w:rsid w:val="006C15ED"/>
    <w:rsid w:val="006C2050"/>
    <w:rsid w:val="006C221E"/>
    <w:rsid w:val="006E7435"/>
    <w:rsid w:val="006F4C1A"/>
    <w:rsid w:val="00730363"/>
    <w:rsid w:val="007472F5"/>
    <w:rsid w:val="00795632"/>
    <w:rsid w:val="007A0125"/>
    <w:rsid w:val="007A2A79"/>
    <w:rsid w:val="007B5E72"/>
    <w:rsid w:val="007D2F54"/>
    <w:rsid w:val="007F366E"/>
    <w:rsid w:val="007F4D43"/>
    <w:rsid w:val="00830200"/>
    <w:rsid w:val="008450BC"/>
    <w:rsid w:val="008A1303"/>
    <w:rsid w:val="008F409A"/>
    <w:rsid w:val="0090302C"/>
    <w:rsid w:val="009412DE"/>
    <w:rsid w:val="009445E8"/>
    <w:rsid w:val="0094607D"/>
    <w:rsid w:val="00963C95"/>
    <w:rsid w:val="009807EC"/>
    <w:rsid w:val="009B6628"/>
    <w:rsid w:val="009C2498"/>
    <w:rsid w:val="009D6744"/>
    <w:rsid w:val="009F6F93"/>
    <w:rsid w:val="00A11750"/>
    <w:rsid w:val="00A136CA"/>
    <w:rsid w:val="00A2019C"/>
    <w:rsid w:val="00A254E7"/>
    <w:rsid w:val="00A32AEB"/>
    <w:rsid w:val="00A379BB"/>
    <w:rsid w:val="00A72400"/>
    <w:rsid w:val="00A8408A"/>
    <w:rsid w:val="00AD4A46"/>
    <w:rsid w:val="00AE7630"/>
    <w:rsid w:val="00AF0E09"/>
    <w:rsid w:val="00AF7250"/>
    <w:rsid w:val="00B01863"/>
    <w:rsid w:val="00B0633B"/>
    <w:rsid w:val="00B34F33"/>
    <w:rsid w:val="00B50924"/>
    <w:rsid w:val="00B5796F"/>
    <w:rsid w:val="00B66DA7"/>
    <w:rsid w:val="00B75BF5"/>
    <w:rsid w:val="00BB6915"/>
    <w:rsid w:val="00BC6D18"/>
    <w:rsid w:val="00BD5840"/>
    <w:rsid w:val="00BF1C6A"/>
    <w:rsid w:val="00CA7221"/>
    <w:rsid w:val="00CE3AE8"/>
    <w:rsid w:val="00CE7A18"/>
    <w:rsid w:val="00CF4326"/>
    <w:rsid w:val="00D12678"/>
    <w:rsid w:val="00D20E07"/>
    <w:rsid w:val="00D5218F"/>
    <w:rsid w:val="00D754D6"/>
    <w:rsid w:val="00D81B80"/>
    <w:rsid w:val="00D81C77"/>
    <w:rsid w:val="00D924BF"/>
    <w:rsid w:val="00DE159C"/>
    <w:rsid w:val="00DF22BF"/>
    <w:rsid w:val="00E03705"/>
    <w:rsid w:val="00E32051"/>
    <w:rsid w:val="00E46AA2"/>
    <w:rsid w:val="00E97357"/>
    <w:rsid w:val="00EA16D0"/>
    <w:rsid w:val="00EE75D9"/>
    <w:rsid w:val="00EF685A"/>
    <w:rsid w:val="00EF7BB3"/>
    <w:rsid w:val="00F33690"/>
    <w:rsid w:val="00F4099D"/>
    <w:rsid w:val="00F5325F"/>
    <w:rsid w:val="00F55D48"/>
    <w:rsid w:val="00F721D9"/>
    <w:rsid w:val="00F922E2"/>
    <w:rsid w:val="00FA18A2"/>
    <w:rsid w:val="00FB220F"/>
    <w:rsid w:val="00FB2368"/>
    <w:rsid w:val="00FB6DB5"/>
    <w:rsid w:val="00FE2056"/>
    <w:rsid w:val="00FE5785"/>
    <w:rsid w:val="00FF3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FCE60D5-4C36-4C12-989B-67D31EA1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autoSpaceDE w:val="0"/>
    </w:pPr>
    <w:rPr>
      <w:rFonts w:ascii="Courier New" w:eastAsia="Courier New" w:hAnsi="Courier Ne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TFNum21">
    <w:name w:val="RTF_Num 2 1"/>
    <w:rPr>
      <w:rFonts w:ascii="Times New Roman" w:eastAsia="Times New Roman" w:hAnsi="Times New Roman" w:cs="Times New Roman"/>
      <w:sz w:val="24"/>
      <w:szCs w:val="24"/>
      <w:lang w:val="cs-CZ"/>
    </w:rPr>
  </w:style>
  <w:style w:type="character" w:customStyle="1" w:styleId="RTFNum22">
    <w:name w:val="RTF_Num 2 2"/>
    <w:rPr>
      <w:rFonts w:ascii="Wingdings" w:eastAsia="Wingdings" w:hAnsi="Wingdings" w:cs="Wingdings"/>
      <w:sz w:val="24"/>
      <w:szCs w:val="24"/>
      <w:lang w:val="cs-CZ"/>
    </w:rPr>
  </w:style>
  <w:style w:type="character" w:customStyle="1" w:styleId="RTFNum23">
    <w:name w:val="RTF_Num 2 3"/>
    <w:rPr>
      <w:sz w:val="24"/>
      <w:szCs w:val="24"/>
      <w:lang w:val="cs-CZ"/>
    </w:rPr>
  </w:style>
  <w:style w:type="character" w:customStyle="1" w:styleId="RTFNum24">
    <w:name w:val="RTF_Num 2 4"/>
    <w:rPr>
      <w:sz w:val="24"/>
      <w:szCs w:val="24"/>
      <w:lang w:val="cs-CZ"/>
    </w:rPr>
  </w:style>
  <w:style w:type="character" w:customStyle="1" w:styleId="RTFNum25">
    <w:name w:val="RTF_Num 2 5"/>
    <w:rPr>
      <w:sz w:val="24"/>
      <w:szCs w:val="24"/>
      <w:lang w:val="cs-CZ"/>
    </w:rPr>
  </w:style>
  <w:style w:type="character" w:customStyle="1" w:styleId="RTFNum26">
    <w:name w:val="RTF_Num 2 6"/>
    <w:rPr>
      <w:sz w:val="24"/>
      <w:szCs w:val="24"/>
      <w:lang w:val="cs-CZ"/>
    </w:rPr>
  </w:style>
  <w:style w:type="character" w:customStyle="1" w:styleId="RTFNum27">
    <w:name w:val="RTF_Num 2 7"/>
    <w:rPr>
      <w:sz w:val="24"/>
      <w:szCs w:val="24"/>
      <w:lang w:val="cs-CZ"/>
    </w:rPr>
  </w:style>
  <w:style w:type="character" w:customStyle="1" w:styleId="RTFNum28">
    <w:name w:val="RTF_Num 2 8"/>
    <w:rPr>
      <w:sz w:val="24"/>
      <w:szCs w:val="24"/>
      <w:lang w:val="cs-CZ"/>
    </w:rPr>
  </w:style>
  <w:style w:type="character" w:customStyle="1" w:styleId="RTFNum29">
    <w:name w:val="RTF_Num 2 9"/>
    <w:rPr>
      <w:sz w:val="24"/>
      <w:szCs w:val="24"/>
      <w:lang w:val="cs-CZ"/>
    </w:rPr>
  </w:style>
  <w:style w:type="character" w:customStyle="1" w:styleId="RTFNum210">
    <w:name w:val="RTF_Num 2 10"/>
    <w:rPr>
      <w:rFonts w:ascii="Times New Roman" w:eastAsia="Times New Roman" w:hAnsi="Times New Roman" w:cs="Times New Roman"/>
      <w:color w:val="auto"/>
      <w:sz w:val="24"/>
      <w:szCs w:val="24"/>
      <w:lang w:val="cs-CZ"/>
    </w:rPr>
  </w:style>
  <w:style w:type="character" w:customStyle="1" w:styleId="WW-RTFNum21">
    <w:name w:val="WW-RTF_Num 2 1"/>
    <w:rPr>
      <w:rFonts w:ascii="Courier New" w:eastAsia="Courier New" w:hAnsi="Courier New" w:cs="Courier New"/>
      <w:color w:val="auto"/>
      <w:sz w:val="24"/>
      <w:szCs w:val="24"/>
      <w:lang w:val="cs-CZ"/>
    </w:rPr>
  </w:style>
  <w:style w:type="character" w:customStyle="1" w:styleId="WW-RTFNum22">
    <w:name w:val="WW-RTF_Num 2 2"/>
    <w:rPr>
      <w:rFonts w:ascii="Courier New" w:eastAsia="Courier New" w:hAnsi="Courier New" w:cs="Courier New"/>
      <w:color w:val="auto"/>
      <w:sz w:val="24"/>
      <w:szCs w:val="24"/>
      <w:lang w:val="cs-CZ"/>
    </w:rPr>
  </w:style>
  <w:style w:type="character" w:customStyle="1" w:styleId="WW-RTFNum23">
    <w:name w:val="WW-RTF_Num 2 3"/>
    <w:rPr>
      <w:rFonts w:ascii="Courier New" w:eastAsia="Courier New" w:hAnsi="Courier New" w:cs="Courier New"/>
      <w:color w:val="auto"/>
      <w:sz w:val="24"/>
      <w:szCs w:val="24"/>
      <w:lang w:val="cs-CZ"/>
    </w:rPr>
  </w:style>
  <w:style w:type="character" w:customStyle="1" w:styleId="WW-RTFNum24">
    <w:name w:val="WW-RTF_Num 2 4"/>
    <w:rPr>
      <w:rFonts w:ascii="Courier New" w:eastAsia="Courier New" w:hAnsi="Courier New" w:cs="Courier New"/>
      <w:color w:val="auto"/>
      <w:sz w:val="24"/>
      <w:szCs w:val="24"/>
      <w:lang w:val="cs-CZ"/>
    </w:rPr>
  </w:style>
  <w:style w:type="character" w:customStyle="1" w:styleId="WW-RTFNum25">
    <w:name w:val="WW-RTF_Num 2 5"/>
    <w:rPr>
      <w:rFonts w:ascii="Courier New" w:eastAsia="Courier New" w:hAnsi="Courier New" w:cs="Courier New"/>
      <w:color w:val="auto"/>
      <w:sz w:val="24"/>
      <w:szCs w:val="24"/>
      <w:lang w:val="cs-CZ"/>
    </w:rPr>
  </w:style>
  <w:style w:type="character" w:customStyle="1" w:styleId="WW-RTFNum26">
    <w:name w:val="WW-RTF_Num 2 6"/>
    <w:rPr>
      <w:rFonts w:ascii="Courier New" w:eastAsia="Courier New" w:hAnsi="Courier New" w:cs="Courier New"/>
      <w:color w:val="auto"/>
      <w:sz w:val="24"/>
      <w:szCs w:val="24"/>
      <w:lang w:val="cs-CZ"/>
    </w:rPr>
  </w:style>
  <w:style w:type="character" w:customStyle="1" w:styleId="WW-RTFNum27">
    <w:name w:val="WW-RTF_Num 2 7"/>
    <w:rPr>
      <w:rFonts w:ascii="Courier New" w:eastAsia="Courier New" w:hAnsi="Courier New" w:cs="Courier New"/>
      <w:color w:val="auto"/>
      <w:sz w:val="24"/>
      <w:szCs w:val="24"/>
      <w:lang w:val="cs-CZ"/>
    </w:rPr>
  </w:style>
  <w:style w:type="character" w:customStyle="1" w:styleId="WW-RTFNum28">
    <w:name w:val="WW-RTF_Num 2 8"/>
    <w:rPr>
      <w:rFonts w:ascii="Courier New" w:eastAsia="Courier New" w:hAnsi="Courier New" w:cs="Courier New"/>
      <w:color w:val="auto"/>
      <w:sz w:val="24"/>
      <w:szCs w:val="24"/>
      <w:lang w:val="cs-CZ"/>
    </w:rPr>
  </w:style>
  <w:style w:type="character" w:customStyle="1" w:styleId="WW-RTFNum29">
    <w:name w:val="WW-RTF_Num 2 9"/>
    <w:rPr>
      <w:rFonts w:ascii="Courier New" w:eastAsia="Courier New" w:hAnsi="Courier New" w:cs="Courier New"/>
      <w:color w:val="auto"/>
      <w:sz w:val="24"/>
      <w:szCs w:val="24"/>
      <w:lang w:val="cs-CZ"/>
    </w:rPr>
  </w:style>
  <w:style w:type="character" w:customStyle="1" w:styleId="WW-RTFNum210">
    <w:name w:val="WW-RTF_Num 2 10"/>
    <w:rPr>
      <w:rFonts w:ascii="Courier New" w:eastAsia="Courier New" w:hAnsi="Courier New" w:cs="Courier New"/>
      <w:color w:val="auto"/>
      <w:sz w:val="24"/>
      <w:szCs w:val="24"/>
      <w:lang w:val="cs-CZ"/>
    </w:rPr>
  </w:style>
  <w:style w:type="character" w:customStyle="1" w:styleId="WW-RTFNum211">
    <w:name w:val="WW-RTF_Num 2 11"/>
    <w:rPr>
      <w:rFonts w:ascii="Courier New" w:eastAsia="Courier New" w:hAnsi="Courier New" w:cs="Courier New"/>
      <w:color w:val="auto"/>
      <w:sz w:val="24"/>
      <w:szCs w:val="24"/>
      <w:lang w:val="cs-CZ"/>
    </w:rPr>
  </w:style>
  <w:style w:type="character" w:customStyle="1" w:styleId="WW-RTFNum221">
    <w:name w:val="WW-RTF_Num 2 21"/>
    <w:rPr>
      <w:rFonts w:ascii="Courier New" w:eastAsia="Courier New" w:hAnsi="Courier New" w:cs="Courier New"/>
      <w:color w:val="auto"/>
      <w:sz w:val="24"/>
      <w:szCs w:val="24"/>
      <w:lang w:val="cs-CZ"/>
    </w:rPr>
  </w:style>
  <w:style w:type="character" w:customStyle="1" w:styleId="WW-RTFNum231">
    <w:name w:val="WW-RTF_Num 2 31"/>
    <w:rPr>
      <w:rFonts w:ascii="Courier New" w:eastAsia="Courier New" w:hAnsi="Courier New" w:cs="Courier New"/>
      <w:color w:val="auto"/>
      <w:sz w:val="24"/>
      <w:szCs w:val="24"/>
      <w:lang w:val="cs-CZ"/>
    </w:rPr>
  </w:style>
  <w:style w:type="character" w:customStyle="1" w:styleId="WW-RTFNum241">
    <w:name w:val="WW-RTF_Num 2 41"/>
    <w:rPr>
      <w:rFonts w:ascii="Courier New" w:eastAsia="Courier New" w:hAnsi="Courier New" w:cs="Courier New"/>
      <w:color w:val="auto"/>
      <w:sz w:val="24"/>
      <w:szCs w:val="24"/>
      <w:lang w:val="cs-CZ"/>
    </w:rPr>
  </w:style>
  <w:style w:type="character" w:customStyle="1" w:styleId="WW-RTFNum251">
    <w:name w:val="WW-RTF_Num 2 51"/>
    <w:rPr>
      <w:rFonts w:ascii="Courier New" w:eastAsia="Courier New" w:hAnsi="Courier New" w:cs="Courier New"/>
      <w:color w:val="auto"/>
      <w:sz w:val="24"/>
      <w:szCs w:val="24"/>
      <w:lang w:val="cs-CZ"/>
    </w:rPr>
  </w:style>
  <w:style w:type="character" w:customStyle="1" w:styleId="WW-RTFNum261">
    <w:name w:val="WW-RTF_Num 2 61"/>
    <w:rPr>
      <w:rFonts w:ascii="Courier New" w:eastAsia="Courier New" w:hAnsi="Courier New" w:cs="Courier New"/>
      <w:color w:val="auto"/>
      <w:sz w:val="24"/>
      <w:szCs w:val="24"/>
      <w:lang w:val="cs-CZ"/>
    </w:rPr>
  </w:style>
  <w:style w:type="character" w:customStyle="1" w:styleId="WW-RTFNum271">
    <w:name w:val="WW-RTF_Num 2 71"/>
    <w:rPr>
      <w:rFonts w:ascii="Courier New" w:eastAsia="Courier New" w:hAnsi="Courier New" w:cs="Courier New"/>
      <w:color w:val="auto"/>
      <w:sz w:val="24"/>
      <w:szCs w:val="24"/>
      <w:lang w:val="cs-CZ"/>
    </w:rPr>
  </w:style>
  <w:style w:type="character" w:customStyle="1" w:styleId="WW-RTFNum281">
    <w:name w:val="WW-RTF_Num 2 81"/>
    <w:rPr>
      <w:rFonts w:ascii="Courier New" w:eastAsia="Courier New" w:hAnsi="Courier New" w:cs="Courier New"/>
      <w:color w:val="auto"/>
      <w:sz w:val="24"/>
      <w:szCs w:val="24"/>
      <w:lang w:val="cs-CZ"/>
    </w:rPr>
  </w:style>
  <w:style w:type="character" w:customStyle="1" w:styleId="WW-RTFNum291">
    <w:name w:val="WW-RTF_Num 2 91"/>
    <w:rPr>
      <w:rFonts w:ascii="Courier New" w:eastAsia="Courier New" w:hAnsi="Courier New" w:cs="Courier New"/>
      <w:color w:val="auto"/>
      <w:sz w:val="24"/>
      <w:szCs w:val="24"/>
      <w:lang w:val="cs-CZ"/>
    </w:rPr>
  </w:style>
  <w:style w:type="character" w:customStyle="1" w:styleId="WW-RTFNum2101">
    <w:name w:val="WW-RTF_Num 2 101"/>
    <w:rPr>
      <w:rFonts w:ascii="Courier New" w:eastAsia="Courier New" w:hAnsi="Courier New" w:cs="Courier New"/>
      <w:color w:val="auto"/>
      <w:sz w:val="24"/>
      <w:szCs w:val="24"/>
      <w:lang w:val="cs-CZ"/>
    </w:rPr>
  </w:style>
  <w:style w:type="character" w:customStyle="1" w:styleId="WW-RTFNum2112">
    <w:name w:val="WW-RTF_Num 2 112"/>
    <w:rPr>
      <w:rFonts w:ascii="Courier New" w:eastAsia="Courier New" w:hAnsi="Courier New" w:cs="Courier New"/>
      <w:color w:val="auto"/>
      <w:sz w:val="24"/>
      <w:szCs w:val="24"/>
      <w:lang w:val="cs-CZ"/>
    </w:rPr>
  </w:style>
  <w:style w:type="character" w:customStyle="1" w:styleId="WW-RTFNum2212">
    <w:name w:val="WW-RTF_Num 2 212"/>
    <w:rPr>
      <w:rFonts w:ascii="Courier New" w:eastAsia="Courier New" w:hAnsi="Courier New" w:cs="Courier New"/>
      <w:color w:val="auto"/>
      <w:sz w:val="24"/>
      <w:szCs w:val="24"/>
      <w:lang w:val="cs-CZ"/>
    </w:rPr>
  </w:style>
  <w:style w:type="character" w:customStyle="1" w:styleId="WW-RTFNum2312">
    <w:name w:val="WW-RTF_Num 2 312"/>
    <w:rPr>
      <w:rFonts w:ascii="Courier New" w:eastAsia="Courier New" w:hAnsi="Courier New" w:cs="Courier New"/>
      <w:color w:val="auto"/>
      <w:sz w:val="24"/>
      <w:szCs w:val="24"/>
      <w:lang w:val="cs-CZ"/>
    </w:rPr>
  </w:style>
  <w:style w:type="character" w:customStyle="1" w:styleId="WW-RTFNum2412">
    <w:name w:val="WW-RTF_Num 2 412"/>
    <w:rPr>
      <w:rFonts w:ascii="Courier New" w:eastAsia="Courier New" w:hAnsi="Courier New" w:cs="Courier New"/>
      <w:color w:val="auto"/>
      <w:sz w:val="24"/>
      <w:szCs w:val="24"/>
      <w:lang w:val="cs-CZ"/>
    </w:rPr>
  </w:style>
  <w:style w:type="character" w:customStyle="1" w:styleId="WW-RTFNum2512">
    <w:name w:val="WW-RTF_Num 2 512"/>
    <w:rPr>
      <w:rFonts w:ascii="Courier New" w:eastAsia="Courier New" w:hAnsi="Courier New" w:cs="Courier New"/>
      <w:color w:val="auto"/>
      <w:sz w:val="24"/>
      <w:szCs w:val="24"/>
      <w:lang w:val="cs-CZ"/>
    </w:rPr>
  </w:style>
  <w:style w:type="character" w:customStyle="1" w:styleId="WW-RTFNum2612">
    <w:name w:val="WW-RTF_Num 2 612"/>
    <w:rPr>
      <w:rFonts w:ascii="Courier New" w:eastAsia="Courier New" w:hAnsi="Courier New" w:cs="Courier New"/>
      <w:color w:val="auto"/>
      <w:sz w:val="24"/>
      <w:szCs w:val="24"/>
      <w:lang w:val="cs-CZ"/>
    </w:rPr>
  </w:style>
  <w:style w:type="character" w:customStyle="1" w:styleId="WW-RTFNum2712">
    <w:name w:val="WW-RTF_Num 2 712"/>
    <w:rPr>
      <w:rFonts w:ascii="Courier New" w:eastAsia="Courier New" w:hAnsi="Courier New" w:cs="Courier New"/>
      <w:color w:val="auto"/>
      <w:sz w:val="24"/>
      <w:szCs w:val="24"/>
      <w:lang w:val="cs-CZ"/>
    </w:rPr>
  </w:style>
  <w:style w:type="character" w:customStyle="1" w:styleId="WW-RTFNum2812">
    <w:name w:val="WW-RTF_Num 2 812"/>
    <w:rPr>
      <w:rFonts w:ascii="Courier New" w:eastAsia="Courier New" w:hAnsi="Courier New" w:cs="Courier New"/>
      <w:color w:val="auto"/>
      <w:sz w:val="24"/>
      <w:szCs w:val="24"/>
      <w:lang w:val="cs-CZ"/>
    </w:rPr>
  </w:style>
  <w:style w:type="character" w:customStyle="1" w:styleId="WW-RTFNum2912">
    <w:name w:val="WW-RTF_Num 2 912"/>
    <w:rPr>
      <w:rFonts w:ascii="Courier New" w:eastAsia="Courier New" w:hAnsi="Courier New" w:cs="Courier New"/>
      <w:color w:val="auto"/>
      <w:sz w:val="24"/>
      <w:szCs w:val="24"/>
      <w:lang w:val="cs-CZ"/>
    </w:rPr>
  </w:style>
  <w:style w:type="character" w:customStyle="1" w:styleId="WW-RTFNum21012">
    <w:name w:val="WW-RTF_Num 2 1012"/>
    <w:rPr>
      <w:rFonts w:ascii="Courier New" w:eastAsia="Courier New" w:hAnsi="Courier New" w:cs="Courier New"/>
      <w:color w:val="auto"/>
      <w:sz w:val="24"/>
      <w:szCs w:val="24"/>
      <w:lang w:val="cs-CZ"/>
    </w:rPr>
  </w:style>
  <w:style w:type="character" w:customStyle="1" w:styleId="WW-RTFNum21123">
    <w:name w:val="WW-RTF_Num 2 1123"/>
    <w:rPr>
      <w:rFonts w:ascii="Courier New" w:eastAsia="Courier New" w:hAnsi="Courier New" w:cs="Courier New"/>
      <w:color w:val="auto"/>
      <w:sz w:val="24"/>
      <w:szCs w:val="24"/>
      <w:lang w:val="cs-CZ"/>
    </w:rPr>
  </w:style>
  <w:style w:type="character" w:customStyle="1" w:styleId="WW-RTFNum22123">
    <w:name w:val="WW-RTF_Num 2 2123"/>
    <w:rPr>
      <w:rFonts w:ascii="Courier New" w:eastAsia="Courier New" w:hAnsi="Courier New" w:cs="Courier New"/>
      <w:color w:val="auto"/>
      <w:sz w:val="24"/>
      <w:szCs w:val="24"/>
      <w:lang w:val="cs-CZ"/>
    </w:rPr>
  </w:style>
  <w:style w:type="character" w:customStyle="1" w:styleId="WW-RTFNum23123">
    <w:name w:val="WW-RTF_Num 2 3123"/>
    <w:rPr>
      <w:rFonts w:ascii="Courier New" w:eastAsia="Courier New" w:hAnsi="Courier New" w:cs="Courier New"/>
      <w:color w:val="auto"/>
      <w:sz w:val="24"/>
      <w:szCs w:val="24"/>
      <w:lang w:val="cs-CZ"/>
    </w:rPr>
  </w:style>
  <w:style w:type="character" w:customStyle="1" w:styleId="WW-RTFNum24123">
    <w:name w:val="WW-RTF_Num 2 4123"/>
    <w:rPr>
      <w:rFonts w:ascii="Courier New" w:eastAsia="Courier New" w:hAnsi="Courier New" w:cs="Courier New"/>
      <w:color w:val="auto"/>
      <w:sz w:val="24"/>
      <w:szCs w:val="24"/>
      <w:lang w:val="cs-CZ"/>
    </w:rPr>
  </w:style>
  <w:style w:type="character" w:customStyle="1" w:styleId="WW-RTFNum25123">
    <w:name w:val="WW-RTF_Num 2 5123"/>
    <w:rPr>
      <w:rFonts w:ascii="Courier New" w:eastAsia="Courier New" w:hAnsi="Courier New" w:cs="Courier New"/>
      <w:color w:val="auto"/>
      <w:sz w:val="24"/>
      <w:szCs w:val="24"/>
      <w:lang w:val="cs-CZ"/>
    </w:rPr>
  </w:style>
  <w:style w:type="character" w:customStyle="1" w:styleId="WW-RTFNum26123">
    <w:name w:val="WW-RTF_Num 2 6123"/>
    <w:rPr>
      <w:rFonts w:ascii="Courier New" w:eastAsia="Courier New" w:hAnsi="Courier New" w:cs="Courier New"/>
      <w:color w:val="auto"/>
      <w:sz w:val="24"/>
      <w:szCs w:val="24"/>
      <w:lang w:val="cs-CZ"/>
    </w:rPr>
  </w:style>
  <w:style w:type="character" w:customStyle="1" w:styleId="WW-RTFNum27123">
    <w:name w:val="WW-RTF_Num 2 7123"/>
    <w:rPr>
      <w:rFonts w:ascii="Courier New" w:eastAsia="Courier New" w:hAnsi="Courier New" w:cs="Courier New"/>
      <w:color w:val="auto"/>
      <w:sz w:val="24"/>
      <w:szCs w:val="24"/>
      <w:lang w:val="cs-CZ"/>
    </w:rPr>
  </w:style>
  <w:style w:type="character" w:customStyle="1" w:styleId="WW-RTFNum28123">
    <w:name w:val="WW-RTF_Num 2 8123"/>
    <w:rPr>
      <w:rFonts w:ascii="Courier New" w:eastAsia="Courier New" w:hAnsi="Courier New" w:cs="Courier New"/>
      <w:color w:val="auto"/>
      <w:sz w:val="24"/>
      <w:szCs w:val="24"/>
      <w:lang w:val="cs-CZ"/>
    </w:rPr>
  </w:style>
  <w:style w:type="character" w:customStyle="1" w:styleId="WW-RTFNum29123">
    <w:name w:val="WW-RTF_Num 2 9123"/>
    <w:rPr>
      <w:rFonts w:ascii="Courier New" w:eastAsia="Courier New" w:hAnsi="Courier New" w:cs="Courier New"/>
      <w:color w:val="auto"/>
      <w:sz w:val="24"/>
      <w:szCs w:val="24"/>
      <w:lang w:val="cs-CZ"/>
    </w:rPr>
  </w:style>
  <w:style w:type="character" w:customStyle="1" w:styleId="WW-RTFNum210123">
    <w:name w:val="WW-RTF_Num 2 10123"/>
    <w:rPr>
      <w:rFonts w:ascii="Courier New" w:eastAsia="Courier New" w:hAnsi="Courier New" w:cs="Courier New"/>
      <w:color w:val="auto"/>
      <w:sz w:val="24"/>
      <w:szCs w:val="24"/>
      <w:lang w:val="cs-CZ"/>
    </w:rPr>
  </w:style>
  <w:style w:type="character" w:customStyle="1" w:styleId="WW-RTFNum211234">
    <w:name w:val="WW-RTF_Num 2 11234"/>
    <w:rPr>
      <w:rFonts w:ascii="Courier New" w:eastAsia="Courier New" w:hAnsi="Courier New" w:cs="Courier New"/>
      <w:color w:val="auto"/>
      <w:sz w:val="24"/>
      <w:szCs w:val="24"/>
      <w:lang w:val="cs-CZ"/>
    </w:rPr>
  </w:style>
  <w:style w:type="character" w:customStyle="1" w:styleId="WW-RTFNum221234">
    <w:name w:val="WW-RTF_Num 2 21234"/>
    <w:rPr>
      <w:rFonts w:ascii="Courier New" w:eastAsia="Courier New" w:hAnsi="Courier New" w:cs="Courier New"/>
      <w:color w:val="auto"/>
      <w:sz w:val="24"/>
      <w:szCs w:val="24"/>
      <w:lang w:val="cs-CZ"/>
    </w:rPr>
  </w:style>
  <w:style w:type="character" w:customStyle="1" w:styleId="WW-RTFNum231234">
    <w:name w:val="WW-RTF_Num 2 31234"/>
    <w:rPr>
      <w:rFonts w:ascii="Courier New" w:eastAsia="Courier New" w:hAnsi="Courier New" w:cs="Courier New"/>
      <w:color w:val="auto"/>
      <w:sz w:val="24"/>
      <w:szCs w:val="24"/>
      <w:lang w:val="cs-CZ"/>
    </w:rPr>
  </w:style>
  <w:style w:type="character" w:customStyle="1" w:styleId="WW-RTFNum241234">
    <w:name w:val="WW-RTF_Num 2 41234"/>
    <w:rPr>
      <w:rFonts w:ascii="Courier New" w:eastAsia="Courier New" w:hAnsi="Courier New" w:cs="Courier New"/>
      <w:color w:val="auto"/>
      <w:sz w:val="24"/>
      <w:szCs w:val="24"/>
      <w:lang w:val="cs-CZ"/>
    </w:rPr>
  </w:style>
  <w:style w:type="character" w:customStyle="1" w:styleId="WW-RTFNum251234">
    <w:name w:val="WW-RTF_Num 2 51234"/>
    <w:rPr>
      <w:rFonts w:ascii="Courier New" w:eastAsia="Courier New" w:hAnsi="Courier New" w:cs="Courier New"/>
      <w:color w:val="auto"/>
      <w:sz w:val="24"/>
      <w:szCs w:val="24"/>
      <w:lang w:val="cs-CZ"/>
    </w:rPr>
  </w:style>
  <w:style w:type="character" w:customStyle="1" w:styleId="WW-RTFNum261234">
    <w:name w:val="WW-RTF_Num 2 61234"/>
    <w:rPr>
      <w:rFonts w:ascii="Courier New" w:eastAsia="Courier New" w:hAnsi="Courier New" w:cs="Courier New"/>
      <w:color w:val="auto"/>
      <w:sz w:val="24"/>
      <w:szCs w:val="24"/>
      <w:lang w:val="cs-CZ"/>
    </w:rPr>
  </w:style>
  <w:style w:type="character" w:customStyle="1" w:styleId="WW-RTFNum271234">
    <w:name w:val="WW-RTF_Num 2 71234"/>
    <w:rPr>
      <w:rFonts w:ascii="Courier New" w:eastAsia="Courier New" w:hAnsi="Courier New" w:cs="Courier New"/>
      <w:color w:val="auto"/>
      <w:sz w:val="24"/>
      <w:szCs w:val="24"/>
      <w:lang w:val="cs-CZ"/>
    </w:rPr>
  </w:style>
  <w:style w:type="character" w:customStyle="1" w:styleId="WW-RTFNum281234">
    <w:name w:val="WW-RTF_Num 2 81234"/>
    <w:rPr>
      <w:rFonts w:ascii="Courier New" w:eastAsia="Courier New" w:hAnsi="Courier New" w:cs="Courier New"/>
      <w:color w:val="auto"/>
      <w:sz w:val="24"/>
      <w:szCs w:val="24"/>
      <w:lang w:val="cs-CZ"/>
    </w:rPr>
  </w:style>
  <w:style w:type="character" w:customStyle="1" w:styleId="WW-RTFNum291234">
    <w:name w:val="WW-RTF_Num 2 91234"/>
    <w:rPr>
      <w:rFonts w:ascii="Courier New" w:eastAsia="Courier New" w:hAnsi="Courier New" w:cs="Courier New"/>
      <w:color w:val="auto"/>
      <w:sz w:val="24"/>
      <w:szCs w:val="24"/>
      <w:lang w:val="cs-CZ"/>
    </w:rPr>
  </w:style>
  <w:style w:type="character" w:customStyle="1" w:styleId="WW-RTFNum2101234">
    <w:name w:val="WW-RTF_Num 2 101234"/>
    <w:rPr>
      <w:rFonts w:ascii="Courier New" w:eastAsia="Courier New" w:hAnsi="Courier New" w:cs="Courier New"/>
      <w:color w:val="auto"/>
      <w:sz w:val="24"/>
      <w:szCs w:val="24"/>
      <w:lang w:val="cs-CZ"/>
    </w:rPr>
  </w:style>
  <w:style w:type="character" w:customStyle="1" w:styleId="WW-RTFNum2112345">
    <w:name w:val="WW-RTF_Num 2 112345"/>
    <w:rPr>
      <w:rFonts w:ascii="Courier New" w:eastAsia="Courier New" w:hAnsi="Courier New" w:cs="Courier New"/>
      <w:color w:val="auto"/>
      <w:sz w:val="24"/>
      <w:szCs w:val="24"/>
      <w:lang w:val="cs-CZ"/>
    </w:rPr>
  </w:style>
  <w:style w:type="character" w:customStyle="1" w:styleId="WW-RTFNum2212345">
    <w:name w:val="WW-RTF_Num 2 212345"/>
    <w:rPr>
      <w:rFonts w:ascii="Wingdings" w:eastAsia="Wingdings" w:hAnsi="Wingdings" w:cs="Wingdings"/>
      <w:color w:val="auto"/>
      <w:sz w:val="24"/>
      <w:szCs w:val="24"/>
      <w:lang w:val="cs-CZ"/>
    </w:rPr>
  </w:style>
  <w:style w:type="character" w:customStyle="1" w:styleId="WW-RTFNum2312345">
    <w:name w:val="WW-RTF_Num 2 312345"/>
    <w:rPr>
      <w:rFonts w:ascii="Courier New" w:eastAsia="Courier New" w:hAnsi="Courier New" w:cs="Courier New"/>
      <w:color w:val="auto"/>
      <w:sz w:val="24"/>
      <w:szCs w:val="24"/>
      <w:lang w:val="cs-CZ"/>
    </w:rPr>
  </w:style>
  <w:style w:type="character" w:customStyle="1" w:styleId="WW-RTFNum2412345">
    <w:name w:val="WW-RTF_Num 2 412345"/>
    <w:rPr>
      <w:rFonts w:ascii="Courier New" w:eastAsia="Courier New" w:hAnsi="Courier New" w:cs="Courier New"/>
      <w:color w:val="auto"/>
      <w:sz w:val="24"/>
      <w:szCs w:val="24"/>
      <w:lang w:val="cs-CZ"/>
    </w:rPr>
  </w:style>
  <w:style w:type="character" w:customStyle="1" w:styleId="WW-RTFNum2512345">
    <w:name w:val="WW-RTF_Num 2 512345"/>
    <w:rPr>
      <w:rFonts w:ascii="Courier New" w:eastAsia="Courier New" w:hAnsi="Courier New" w:cs="Courier New"/>
      <w:color w:val="auto"/>
      <w:sz w:val="24"/>
      <w:szCs w:val="24"/>
      <w:lang w:val="cs-CZ"/>
    </w:rPr>
  </w:style>
  <w:style w:type="character" w:customStyle="1" w:styleId="WW-RTFNum2612345">
    <w:name w:val="WW-RTF_Num 2 612345"/>
    <w:rPr>
      <w:rFonts w:ascii="Courier New" w:eastAsia="Courier New" w:hAnsi="Courier New" w:cs="Courier New"/>
      <w:color w:val="auto"/>
      <w:sz w:val="24"/>
      <w:szCs w:val="24"/>
      <w:lang w:val="cs-CZ"/>
    </w:rPr>
  </w:style>
  <w:style w:type="character" w:customStyle="1" w:styleId="WW-RTFNum2712345">
    <w:name w:val="WW-RTF_Num 2 712345"/>
    <w:rPr>
      <w:rFonts w:ascii="Courier New" w:eastAsia="Courier New" w:hAnsi="Courier New" w:cs="Courier New"/>
      <w:color w:val="auto"/>
      <w:sz w:val="24"/>
      <w:szCs w:val="24"/>
      <w:lang w:val="cs-CZ"/>
    </w:rPr>
  </w:style>
  <w:style w:type="character" w:customStyle="1" w:styleId="WW-RTFNum2812345">
    <w:name w:val="WW-RTF_Num 2 812345"/>
    <w:rPr>
      <w:rFonts w:ascii="Courier New" w:eastAsia="Courier New" w:hAnsi="Courier New" w:cs="Courier New"/>
      <w:color w:val="auto"/>
      <w:sz w:val="24"/>
      <w:szCs w:val="24"/>
      <w:lang w:val="cs-CZ"/>
    </w:rPr>
  </w:style>
  <w:style w:type="character" w:customStyle="1" w:styleId="WW-RTFNum2912345">
    <w:name w:val="WW-RTF_Num 2 912345"/>
    <w:rPr>
      <w:rFonts w:ascii="Courier New" w:eastAsia="Courier New" w:hAnsi="Courier New" w:cs="Courier New"/>
      <w:color w:val="auto"/>
      <w:sz w:val="24"/>
      <w:szCs w:val="24"/>
      <w:lang w:val="cs-CZ"/>
    </w:rPr>
  </w:style>
  <w:style w:type="character" w:customStyle="1" w:styleId="WW-RTFNum21123456">
    <w:name w:val="WW-RTF_Num 2 1123456"/>
    <w:rPr>
      <w:rFonts w:ascii="Courier New" w:eastAsia="Courier New" w:hAnsi="Courier New" w:cs="Courier New"/>
      <w:color w:val="auto"/>
      <w:sz w:val="24"/>
      <w:szCs w:val="24"/>
      <w:lang w:val="cs-CZ"/>
    </w:rPr>
  </w:style>
  <w:style w:type="character" w:customStyle="1" w:styleId="WW-RTFNum22123456">
    <w:name w:val="WW-RTF_Num 2 2123456"/>
    <w:rPr>
      <w:rFonts w:ascii="Courier New" w:eastAsia="Courier New" w:hAnsi="Courier New" w:cs="Courier New"/>
      <w:color w:val="auto"/>
      <w:sz w:val="24"/>
      <w:szCs w:val="24"/>
      <w:lang w:val="cs-CZ"/>
    </w:rPr>
  </w:style>
  <w:style w:type="character" w:customStyle="1" w:styleId="WW-RTFNum23123456">
    <w:name w:val="WW-RTF_Num 2 3123456"/>
    <w:rPr>
      <w:rFonts w:ascii="Courier New" w:eastAsia="Courier New" w:hAnsi="Courier New" w:cs="Courier New"/>
      <w:color w:val="auto"/>
      <w:sz w:val="24"/>
      <w:szCs w:val="24"/>
      <w:lang w:val="cs-CZ"/>
    </w:rPr>
  </w:style>
  <w:style w:type="character" w:customStyle="1" w:styleId="WW-RTFNum24123456">
    <w:name w:val="WW-RTF_Num 2 4123456"/>
    <w:rPr>
      <w:rFonts w:ascii="Courier New" w:eastAsia="Courier New" w:hAnsi="Courier New" w:cs="Courier New"/>
      <w:color w:val="auto"/>
      <w:sz w:val="24"/>
      <w:szCs w:val="24"/>
      <w:lang w:val="cs-CZ"/>
    </w:rPr>
  </w:style>
  <w:style w:type="character" w:customStyle="1" w:styleId="WW-RTFNum25123456">
    <w:name w:val="WW-RTF_Num 2 5123456"/>
    <w:rPr>
      <w:rFonts w:ascii="Courier New" w:eastAsia="Courier New" w:hAnsi="Courier New" w:cs="Courier New"/>
      <w:color w:val="auto"/>
      <w:sz w:val="24"/>
      <w:szCs w:val="24"/>
      <w:lang w:val="cs-CZ"/>
    </w:rPr>
  </w:style>
  <w:style w:type="character" w:customStyle="1" w:styleId="WW-RTFNum26123456">
    <w:name w:val="WW-RTF_Num 2 6123456"/>
    <w:rPr>
      <w:rFonts w:ascii="Courier New" w:eastAsia="Courier New" w:hAnsi="Courier New" w:cs="Courier New"/>
      <w:color w:val="auto"/>
      <w:sz w:val="24"/>
      <w:szCs w:val="24"/>
      <w:lang w:val="cs-CZ"/>
    </w:rPr>
  </w:style>
  <w:style w:type="character" w:customStyle="1" w:styleId="WW-RTFNum27123456">
    <w:name w:val="WW-RTF_Num 2 7123456"/>
    <w:rPr>
      <w:rFonts w:ascii="Courier New" w:eastAsia="Courier New" w:hAnsi="Courier New" w:cs="Courier New"/>
      <w:color w:val="auto"/>
      <w:sz w:val="24"/>
      <w:szCs w:val="24"/>
      <w:lang w:val="cs-CZ"/>
    </w:rPr>
  </w:style>
  <w:style w:type="character" w:customStyle="1" w:styleId="WW-RTFNum28123456">
    <w:name w:val="WW-RTF_Num 2 8123456"/>
    <w:rPr>
      <w:rFonts w:ascii="Courier New" w:eastAsia="Courier New" w:hAnsi="Courier New" w:cs="Courier New"/>
      <w:color w:val="auto"/>
      <w:sz w:val="24"/>
      <w:szCs w:val="24"/>
      <w:lang w:val="cs-CZ"/>
    </w:rPr>
  </w:style>
  <w:style w:type="character" w:customStyle="1" w:styleId="WW-RTFNum29123456">
    <w:name w:val="WW-RTF_Num 2 9123456"/>
    <w:rPr>
      <w:rFonts w:ascii="Courier New" w:eastAsia="Courier New" w:hAnsi="Courier New" w:cs="Courier New"/>
      <w:color w:val="auto"/>
      <w:sz w:val="24"/>
      <w:szCs w:val="24"/>
      <w:lang w:val="cs-CZ"/>
    </w:rPr>
  </w:style>
  <w:style w:type="character" w:customStyle="1" w:styleId="WW-RTFNum21012345">
    <w:name w:val="WW-RTF_Num 2 1012345"/>
    <w:rPr>
      <w:rFonts w:ascii="Courier New" w:eastAsia="Courier New" w:hAnsi="Courier New" w:cs="Courier New"/>
      <w:color w:val="auto"/>
      <w:sz w:val="24"/>
      <w:szCs w:val="24"/>
      <w:lang w:val="cs-CZ"/>
    </w:rPr>
  </w:style>
  <w:style w:type="character" w:customStyle="1" w:styleId="WW-RTFNum211234567">
    <w:name w:val="WW-RTF_Num 2 11234567"/>
    <w:rPr>
      <w:rFonts w:ascii="Courier New" w:eastAsia="Courier New" w:hAnsi="Courier New" w:cs="Courier New"/>
      <w:color w:val="auto"/>
      <w:sz w:val="24"/>
      <w:szCs w:val="24"/>
      <w:lang w:val="cs-CZ"/>
    </w:rPr>
  </w:style>
  <w:style w:type="character" w:customStyle="1" w:styleId="WW-RTFNum221234567">
    <w:name w:val="WW-RTF_Num 2 21234567"/>
    <w:rPr>
      <w:rFonts w:ascii="Courier New" w:eastAsia="Courier New" w:hAnsi="Courier New" w:cs="Courier New"/>
      <w:color w:val="auto"/>
      <w:sz w:val="24"/>
      <w:szCs w:val="24"/>
      <w:lang w:val="cs-CZ"/>
    </w:rPr>
  </w:style>
  <w:style w:type="character" w:customStyle="1" w:styleId="WW-RTFNum231234567">
    <w:name w:val="WW-RTF_Num 2 31234567"/>
    <w:rPr>
      <w:rFonts w:ascii="Courier New" w:eastAsia="Courier New" w:hAnsi="Courier New" w:cs="Courier New"/>
      <w:color w:val="auto"/>
      <w:sz w:val="24"/>
      <w:szCs w:val="24"/>
      <w:lang w:val="cs-CZ"/>
    </w:rPr>
  </w:style>
  <w:style w:type="character" w:customStyle="1" w:styleId="WW-RTFNum241234567">
    <w:name w:val="WW-RTF_Num 2 41234567"/>
    <w:rPr>
      <w:rFonts w:ascii="Courier New" w:eastAsia="Courier New" w:hAnsi="Courier New" w:cs="Courier New"/>
      <w:color w:val="auto"/>
      <w:sz w:val="24"/>
      <w:szCs w:val="24"/>
      <w:lang w:val="cs-CZ"/>
    </w:rPr>
  </w:style>
  <w:style w:type="character" w:customStyle="1" w:styleId="WW-RTFNum251234567">
    <w:name w:val="WW-RTF_Num 2 51234567"/>
    <w:rPr>
      <w:rFonts w:ascii="Courier New" w:eastAsia="Courier New" w:hAnsi="Courier New" w:cs="Courier New"/>
      <w:color w:val="auto"/>
      <w:sz w:val="24"/>
      <w:szCs w:val="24"/>
      <w:lang w:val="cs-CZ"/>
    </w:rPr>
  </w:style>
  <w:style w:type="character" w:customStyle="1" w:styleId="WW-RTFNum261234567">
    <w:name w:val="WW-RTF_Num 2 61234567"/>
    <w:rPr>
      <w:rFonts w:ascii="Courier New" w:eastAsia="Courier New" w:hAnsi="Courier New" w:cs="Courier New"/>
      <w:color w:val="auto"/>
      <w:sz w:val="24"/>
      <w:szCs w:val="24"/>
      <w:lang w:val="cs-CZ"/>
    </w:rPr>
  </w:style>
  <w:style w:type="character" w:customStyle="1" w:styleId="WW-RTFNum271234567">
    <w:name w:val="WW-RTF_Num 2 71234567"/>
    <w:rPr>
      <w:rFonts w:ascii="Courier New" w:eastAsia="Courier New" w:hAnsi="Courier New" w:cs="Courier New"/>
      <w:color w:val="auto"/>
      <w:sz w:val="24"/>
      <w:szCs w:val="24"/>
      <w:lang w:val="cs-CZ"/>
    </w:rPr>
  </w:style>
  <w:style w:type="character" w:customStyle="1" w:styleId="WW-RTFNum281234567">
    <w:name w:val="WW-RTF_Num 2 81234567"/>
    <w:rPr>
      <w:rFonts w:ascii="Courier New" w:eastAsia="Courier New" w:hAnsi="Courier New" w:cs="Courier New"/>
      <w:color w:val="auto"/>
      <w:sz w:val="24"/>
      <w:szCs w:val="24"/>
      <w:lang w:val="cs-CZ"/>
    </w:rPr>
  </w:style>
  <w:style w:type="character" w:customStyle="1" w:styleId="WW-RTFNum291234567">
    <w:name w:val="WW-RTF_Num 2 91234567"/>
    <w:rPr>
      <w:rFonts w:ascii="Courier New" w:eastAsia="Courier New" w:hAnsi="Courier New" w:cs="Courier New"/>
      <w:color w:val="auto"/>
      <w:sz w:val="24"/>
      <w:szCs w:val="24"/>
      <w:lang w:val="cs-CZ"/>
    </w:rPr>
  </w:style>
  <w:style w:type="character" w:customStyle="1" w:styleId="WW-RTFNum210123456">
    <w:name w:val="WW-RTF_Num 2 10123456"/>
    <w:rPr>
      <w:rFonts w:ascii="Courier New" w:eastAsia="Courier New" w:hAnsi="Courier New" w:cs="Courier New"/>
      <w:color w:val="auto"/>
      <w:sz w:val="24"/>
      <w:szCs w:val="24"/>
      <w:lang w:val="cs-CZ"/>
    </w:rPr>
  </w:style>
  <w:style w:type="character" w:customStyle="1" w:styleId="WW-RTFNum2112345678">
    <w:name w:val="WW-RTF_Num 2 112345678"/>
    <w:rPr>
      <w:rFonts w:ascii="Times New Roman" w:eastAsia="Times New Roman" w:hAnsi="Times New Roman" w:cs="Times New Roman"/>
      <w:color w:val="auto"/>
      <w:sz w:val="24"/>
      <w:szCs w:val="24"/>
      <w:lang w:val="cs-CZ"/>
    </w:rPr>
  </w:style>
  <w:style w:type="character" w:customStyle="1" w:styleId="WW-RTFNum2212345678">
    <w:name w:val="WW-RTF_Num 2 212345678"/>
    <w:rPr>
      <w:rFonts w:ascii="Times New Roman" w:eastAsia="Times New Roman" w:hAnsi="Times New Roman" w:cs="Times New Roman"/>
      <w:color w:val="auto"/>
      <w:sz w:val="24"/>
      <w:szCs w:val="24"/>
      <w:lang w:val="cs-CZ"/>
    </w:rPr>
  </w:style>
  <w:style w:type="character" w:customStyle="1" w:styleId="WW-RTFNum2312345678">
    <w:name w:val="WW-RTF_Num 2 312345678"/>
    <w:rPr>
      <w:rFonts w:ascii="Times New Roman" w:eastAsia="Times New Roman" w:hAnsi="Times New Roman" w:cs="Times New Roman"/>
      <w:color w:val="auto"/>
      <w:sz w:val="24"/>
      <w:szCs w:val="24"/>
      <w:lang w:val="cs-CZ"/>
    </w:rPr>
  </w:style>
  <w:style w:type="character" w:customStyle="1" w:styleId="WW-RTFNum2412345678">
    <w:name w:val="WW-RTF_Num 2 412345678"/>
    <w:rPr>
      <w:rFonts w:ascii="Times New Roman" w:eastAsia="Times New Roman" w:hAnsi="Times New Roman" w:cs="Times New Roman"/>
      <w:color w:val="auto"/>
      <w:sz w:val="24"/>
      <w:szCs w:val="24"/>
      <w:lang w:val="cs-CZ"/>
    </w:rPr>
  </w:style>
  <w:style w:type="character" w:customStyle="1" w:styleId="WW-RTFNum2512345678">
    <w:name w:val="WW-RTF_Num 2 512345678"/>
    <w:rPr>
      <w:rFonts w:ascii="Times New Roman" w:eastAsia="Times New Roman" w:hAnsi="Times New Roman" w:cs="Times New Roman"/>
      <w:color w:val="auto"/>
      <w:sz w:val="24"/>
      <w:szCs w:val="24"/>
      <w:lang w:val="cs-CZ"/>
    </w:rPr>
  </w:style>
  <w:style w:type="character" w:customStyle="1" w:styleId="WW-RTFNum2612345678">
    <w:name w:val="WW-RTF_Num 2 612345678"/>
    <w:rPr>
      <w:rFonts w:ascii="Times New Roman" w:eastAsia="Times New Roman" w:hAnsi="Times New Roman" w:cs="Times New Roman"/>
      <w:color w:val="auto"/>
      <w:sz w:val="24"/>
      <w:szCs w:val="24"/>
      <w:lang w:val="cs-CZ"/>
    </w:rPr>
  </w:style>
  <w:style w:type="character" w:customStyle="1" w:styleId="WW-RTFNum2712345678">
    <w:name w:val="WW-RTF_Num 2 712345678"/>
    <w:rPr>
      <w:rFonts w:ascii="Times New Roman" w:eastAsia="Times New Roman" w:hAnsi="Times New Roman" w:cs="Times New Roman"/>
      <w:color w:val="auto"/>
      <w:sz w:val="24"/>
      <w:szCs w:val="24"/>
      <w:lang w:val="cs-CZ"/>
    </w:rPr>
  </w:style>
  <w:style w:type="character" w:customStyle="1" w:styleId="WW-RTFNum2812345678">
    <w:name w:val="WW-RTF_Num 2 812345678"/>
    <w:rPr>
      <w:rFonts w:ascii="Times New Roman" w:eastAsia="Times New Roman" w:hAnsi="Times New Roman" w:cs="Times New Roman"/>
      <w:color w:val="auto"/>
      <w:sz w:val="24"/>
      <w:szCs w:val="24"/>
      <w:lang w:val="cs-CZ"/>
    </w:rPr>
  </w:style>
  <w:style w:type="character" w:customStyle="1" w:styleId="WW-RTFNum2912345678">
    <w:name w:val="WW-RTF_Num 2 912345678"/>
    <w:rPr>
      <w:rFonts w:ascii="Times New Roman" w:eastAsia="Times New Roman" w:hAnsi="Times New Roman" w:cs="Times New Roman"/>
      <w:color w:val="auto"/>
      <w:sz w:val="24"/>
      <w:szCs w:val="24"/>
      <w:lang w:val="cs-CZ"/>
    </w:rPr>
  </w:style>
  <w:style w:type="character" w:customStyle="1" w:styleId="WW-RTFNum2101234567">
    <w:name w:val="WW-RTF_Num 2 101234567"/>
    <w:rPr>
      <w:rFonts w:ascii="Times New Roman" w:eastAsia="Times New Roman" w:hAnsi="Times New Roman" w:cs="Times New Roman"/>
      <w:color w:val="auto"/>
      <w:sz w:val="24"/>
      <w:szCs w:val="24"/>
      <w:lang w:val="cs-CZ"/>
    </w:rPr>
  </w:style>
  <w:style w:type="character" w:customStyle="1" w:styleId="WW-RTFNum21123456789">
    <w:name w:val="WW-RTF_Num 2 1123456789"/>
    <w:rPr>
      <w:sz w:val="24"/>
      <w:szCs w:val="24"/>
      <w:lang w:val="cs-CZ"/>
    </w:rPr>
  </w:style>
  <w:style w:type="character" w:customStyle="1" w:styleId="WW-RTFNum2111">
    <w:name w:val="WW-RTF_Num 2 111"/>
    <w:rPr>
      <w:sz w:val="24"/>
      <w:szCs w:val="24"/>
      <w:lang w:val="cs-CZ"/>
    </w:rPr>
  </w:style>
  <w:style w:type="character" w:customStyle="1" w:styleId="WW-RTFNum21121">
    <w:name w:val="WW-RTF_Num 2 1121"/>
    <w:rPr>
      <w:sz w:val="24"/>
      <w:szCs w:val="24"/>
      <w:lang w:val="cs-CZ"/>
    </w:rPr>
  </w:style>
  <w:style w:type="character" w:customStyle="1" w:styleId="WW-RTFNum211231">
    <w:name w:val="WW-RTF_Num 2 11231"/>
    <w:rPr>
      <w:sz w:val="24"/>
      <w:szCs w:val="24"/>
      <w:lang w:val="cs-CZ"/>
    </w:rPr>
  </w:style>
  <w:style w:type="character" w:customStyle="1" w:styleId="WW-RTFNum2112341">
    <w:name w:val="WW-RTF_Num 2 112341"/>
    <w:rPr>
      <w:sz w:val="24"/>
      <w:szCs w:val="24"/>
      <w:lang w:val="cs-CZ"/>
    </w:rPr>
  </w:style>
  <w:style w:type="character" w:customStyle="1" w:styleId="WW-RTFNum21123451">
    <w:name w:val="WW-RTF_Num 2 1123451"/>
    <w:rPr>
      <w:sz w:val="24"/>
      <w:szCs w:val="24"/>
      <w:lang w:val="cs-CZ"/>
    </w:rPr>
  </w:style>
  <w:style w:type="character" w:customStyle="1" w:styleId="WW-RTFNum211234561">
    <w:name w:val="WW-RTF_Num 2 11234561"/>
    <w:rPr>
      <w:sz w:val="24"/>
      <w:szCs w:val="24"/>
      <w:lang w:val="cs-CZ"/>
    </w:rPr>
  </w:style>
  <w:style w:type="character" w:customStyle="1" w:styleId="WW-RTFNum2112345671">
    <w:name w:val="WW-RTF_Num 2 112345671"/>
    <w:rPr>
      <w:sz w:val="24"/>
      <w:szCs w:val="24"/>
      <w:lang w:val="cs-CZ"/>
    </w:rPr>
  </w:style>
  <w:style w:type="character" w:customStyle="1" w:styleId="WW-RTFNum21123456781">
    <w:name w:val="WW-RTF_Num 2 1123456781"/>
    <w:rPr>
      <w:rFonts w:ascii="Times New Roman" w:eastAsia="Times New Roman" w:hAnsi="Times New Roman" w:cs="Times New Roman"/>
      <w:sz w:val="24"/>
      <w:szCs w:val="24"/>
      <w:lang w:val="cs-CZ"/>
    </w:rPr>
  </w:style>
  <w:style w:type="character" w:customStyle="1" w:styleId="WW-RTFNum211234567891">
    <w:name w:val="WW-RTF_Num 2 11234567891"/>
    <w:rPr>
      <w:rFonts w:ascii="Times New Roman" w:eastAsia="Times New Roman" w:hAnsi="Times New Roman" w:cs="Times New Roman"/>
      <w:sz w:val="24"/>
      <w:szCs w:val="24"/>
      <w:lang w:val="cs-CZ"/>
    </w:rPr>
  </w:style>
  <w:style w:type="character" w:customStyle="1" w:styleId="WW8Num11z0">
    <w:name w:val="WW8Num11z0"/>
    <w:rPr>
      <w:rFonts w:ascii="Times New Roman" w:eastAsia="Courier New" w:hAnsi="Times New Roman" w:cs="Times New Roman"/>
      <w:color w:val="auto"/>
      <w:sz w:val="24"/>
      <w:szCs w:val="24"/>
      <w:lang w:val="cs-CZ"/>
    </w:rPr>
  </w:style>
  <w:style w:type="character" w:customStyle="1" w:styleId="WW8Num10z0">
    <w:name w:val="WW8Num10z0"/>
    <w:rPr>
      <w:rFonts w:ascii="Times New Roman" w:eastAsia="Courier New" w:hAnsi="Times New Roman" w:cs="Times New Roman"/>
      <w:color w:val="auto"/>
      <w:sz w:val="24"/>
      <w:szCs w:val="24"/>
      <w:lang w:val="cs-CZ"/>
    </w:rPr>
  </w:style>
  <w:style w:type="character" w:customStyle="1" w:styleId="WW8Num4z1">
    <w:name w:val="WW8Num4z1"/>
    <w:rPr>
      <w:rFonts w:ascii="Wingdings" w:eastAsia="Courier New" w:hAnsi="Wingdings" w:cs="Wingdings"/>
      <w:color w:val="auto"/>
      <w:sz w:val="24"/>
      <w:szCs w:val="24"/>
      <w:lang w:val="cs-CZ"/>
    </w:rPr>
  </w:style>
  <w:style w:type="character" w:customStyle="1" w:styleId="Internetlink">
    <w:name w:val="Internet link"/>
    <w:rPr>
      <w:rFonts w:ascii="Courier New" w:eastAsia="Courier New" w:hAnsi="Courier New" w:cs="Courier New"/>
      <w:color w:val="000080"/>
      <w:sz w:val="24"/>
      <w:szCs w:val="24"/>
      <w:u w:val="single"/>
      <w:lang w:val="cs-CZ"/>
    </w:rPr>
  </w:style>
  <w:style w:type="character" w:customStyle="1" w:styleId="WW8Num1z0">
    <w:name w:val="WW8Num1z0"/>
    <w:rPr>
      <w:rFonts w:ascii="Times New Roman" w:eastAsia="Times New Roman" w:hAnsi="Times New Roman" w:cs="Times New Roman"/>
      <w:color w:val="auto"/>
      <w:sz w:val="24"/>
      <w:szCs w:val="24"/>
      <w:lang w:val="cs-CZ"/>
    </w:rPr>
  </w:style>
  <w:style w:type="character" w:customStyle="1" w:styleId="WW-Internetlink">
    <w:name w:val="WW-Internet link"/>
    <w:rPr>
      <w:color w:val="000080"/>
      <w:sz w:val="24"/>
      <w:szCs w:val="24"/>
      <w:u w:val="single"/>
      <w:lang w:val="cs-CZ"/>
    </w:rPr>
  </w:style>
  <w:style w:type="character" w:customStyle="1" w:styleId="WW-Internetlink1">
    <w:name w:val="WW-Internet link1"/>
    <w:rPr>
      <w:rFonts w:ascii="Courier New" w:eastAsia="Courier New" w:hAnsi="Courier New" w:cs="Courier New"/>
      <w:color w:val="000080"/>
      <w:sz w:val="24"/>
      <w:szCs w:val="24"/>
      <w:u w:val="single"/>
      <w:lang w:val="cs-CZ"/>
    </w:rPr>
  </w:style>
  <w:style w:type="character" w:styleId="Hypertextovodkaz">
    <w:name w:val="Hyperlink"/>
    <w:rPr>
      <w:color w:val="000080"/>
      <w:u w:val="single"/>
    </w:rPr>
  </w:style>
  <w:style w:type="character" w:customStyle="1" w:styleId="WW-Caratterepredefinitoparagrafo">
    <w:name w:val="WW-Carattere predefinito paragrafo"/>
  </w:style>
  <w:style w:type="character" w:customStyle="1" w:styleId="titoloofferta">
    <w:name w:val="titolo offerta"/>
    <w:rPr>
      <w:rFonts w:ascii="Verdana" w:hAnsi="Verdana"/>
      <w:b/>
      <w:bCs/>
      <w:color w:val="00008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styleId="Siln">
    <w:name w:val="Strong"/>
    <w:qFormat/>
    <w:rPr>
      <w:b/>
      <w:bCs/>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Courier New"/>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Heading">
    <w:name w:val="Heading"/>
    <w:basedOn w:val="Normln"/>
    <w:next w:val="Zkladntext"/>
    <w:pPr>
      <w:keepNext/>
      <w:spacing w:before="240" w:after="120"/>
    </w:pPr>
    <w:rPr>
      <w:rFonts w:ascii="Arial" w:eastAsia="Lucida Sans Unicode" w:hAnsi="Arial" w:cs="Arial"/>
      <w:sz w:val="28"/>
      <w:szCs w:val="28"/>
    </w:rPr>
  </w:style>
  <w:style w:type="paragraph" w:customStyle="1" w:styleId="Titulek1">
    <w:name w:val="Titulek1"/>
    <w:basedOn w:val="Normln"/>
    <w:pPr>
      <w:spacing w:before="120" w:after="120"/>
    </w:pPr>
    <w:rPr>
      <w:rFonts w:cs="Courier New"/>
      <w:i/>
      <w:iCs/>
    </w:rPr>
  </w:style>
  <w:style w:type="paragraph" w:customStyle="1" w:styleId="Index">
    <w:name w:val="Index"/>
    <w:basedOn w:val="Normln"/>
    <w:rPr>
      <w:rFonts w:cs="Courier New"/>
    </w:rPr>
  </w:style>
  <w:style w:type="paragraph" w:customStyle="1" w:styleId="WW-Heading">
    <w:name w:val="WW-Heading"/>
    <w:basedOn w:val="Normln"/>
    <w:next w:val="Zkladntext"/>
    <w:pPr>
      <w:keepNext/>
      <w:spacing w:before="240" w:after="120"/>
    </w:pPr>
    <w:rPr>
      <w:rFonts w:ascii="Arial" w:eastAsia="Lucida Sans Unicode" w:hAnsi="Arial" w:cs="Arial"/>
      <w:sz w:val="28"/>
      <w:szCs w:val="28"/>
    </w:rPr>
  </w:style>
  <w:style w:type="paragraph" w:customStyle="1" w:styleId="WW-caption">
    <w:name w:val="WW-caption"/>
    <w:basedOn w:val="Normln"/>
    <w:pPr>
      <w:spacing w:before="120" w:after="120"/>
    </w:pPr>
    <w:rPr>
      <w:rFonts w:cs="Courier New"/>
      <w:i/>
      <w:iCs/>
    </w:rPr>
  </w:style>
  <w:style w:type="paragraph" w:customStyle="1" w:styleId="WW-Index">
    <w:name w:val="WW-Index"/>
    <w:basedOn w:val="Normln"/>
    <w:rPr>
      <w:rFonts w:cs="Courier New"/>
    </w:rPr>
  </w:style>
  <w:style w:type="paragraph" w:customStyle="1" w:styleId="WW-Heading1">
    <w:name w:val="WW-Heading1"/>
    <w:basedOn w:val="Normln"/>
    <w:next w:val="Zkladntext"/>
    <w:pPr>
      <w:keepNext/>
      <w:spacing w:before="240" w:after="120"/>
    </w:pPr>
    <w:rPr>
      <w:rFonts w:ascii="Arial" w:eastAsia="Lucida Sans Unicode" w:hAnsi="Arial" w:cs="Arial"/>
      <w:sz w:val="28"/>
      <w:szCs w:val="28"/>
    </w:rPr>
  </w:style>
  <w:style w:type="paragraph" w:customStyle="1" w:styleId="WW-caption1">
    <w:name w:val="WW-caption1"/>
    <w:basedOn w:val="Normln"/>
    <w:pPr>
      <w:spacing w:before="120" w:after="120"/>
    </w:pPr>
    <w:rPr>
      <w:rFonts w:cs="Courier New"/>
      <w:i/>
      <w:iCs/>
    </w:rPr>
  </w:style>
  <w:style w:type="paragraph" w:customStyle="1" w:styleId="WW-Index1">
    <w:name w:val="WW-Index1"/>
    <w:basedOn w:val="Normln"/>
    <w:rPr>
      <w:rFonts w:cs="Courier New"/>
    </w:rPr>
  </w:style>
  <w:style w:type="paragraph" w:customStyle="1" w:styleId="WW-Heading11">
    <w:name w:val="WW-Heading11"/>
    <w:basedOn w:val="Normln"/>
    <w:next w:val="Zkladntext"/>
    <w:pPr>
      <w:keepNext/>
      <w:spacing w:before="240" w:after="120"/>
    </w:pPr>
    <w:rPr>
      <w:rFonts w:ascii="Arial" w:eastAsia="Lucida Sans Unicode" w:hAnsi="Arial" w:cs="Arial"/>
      <w:sz w:val="28"/>
      <w:szCs w:val="28"/>
    </w:rPr>
  </w:style>
  <w:style w:type="paragraph" w:customStyle="1" w:styleId="WW-caption11">
    <w:name w:val="WW-caption11"/>
    <w:basedOn w:val="Normln"/>
    <w:pPr>
      <w:spacing w:before="120" w:after="120"/>
    </w:pPr>
    <w:rPr>
      <w:rFonts w:cs="Courier New"/>
      <w:i/>
      <w:iCs/>
    </w:rPr>
  </w:style>
  <w:style w:type="paragraph" w:customStyle="1" w:styleId="WW-Index11">
    <w:name w:val="WW-Index11"/>
    <w:basedOn w:val="Normln"/>
    <w:rPr>
      <w:rFonts w:cs="Courier New"/>
    </w:rPr>
  </w:style>
  <w:style w:type="paragraph" w:customStyle="1" w:styleId="Nadpis11">
    <w:name w:val="Nadpis 11"/>
    <w:basedOn w:val="Normln"/>
    <w:next w:val="Normln"/>
    <w:pPr>
      <w:keepNext/>
      <w:numPr>
        <w:numId w:val="1"/>
      </w:numPr>
      <w:jc w:val="center"/>
      <w:outlineLvl w:val="0"/>
    </w:pPr>
    <w:rPr>
      <w:b/>
      <w:bCs/>
      <w:sz w:val="28"/>
      <w:szCs w:val="28"/>
    </w:rPr>
  </w:style>
  <w:style w:type="paragraph" w:customStyle="1" w:styleId="Normln1">
    <w:name w:val="Normální1"/>
    <w:rsid w:val="004A67B8"/>
    <w:rPr>
      <w:rFonts w:eastAsia="ヒラギノ角ゴ Pro W3"/>
      <w:color w:val="000000"/>
      <w:sz w:val="24"/>
    </w:rPr>
  </w:style>
  <w:style w:type="paragraph" w:styleId="Zkladntext3">
    <w:name w:val="Body Text 3"/>
    <w:basedOn w:val="Normln"/>
    <w:rsid w:val="00D81B80"/>
    <w:pPr>
      <w:widowControl/>
      <w:suppressAutoHyphens w:val="0"/>
      <w:autoSpaceDE/>
      <w:spacing w:after="120"/>
    </w:pPr>
    <w:rPr>
      <w:rFonts w:ascii="Times New Roman" w:eastAsia="Times New Roman" w:hAnsi="Times New Roman"/>
      <w:sz w:val="16"/>
      <w:szCs w:val="16"/>
    </w:rPr>
  </w:style>
  <w:style w:type="paragraph" w:customStyle="1" w:styleId="Zkladntext31">
    <w:name w:val="Základní text 31"/>
    <w:basedOn w:val="Normln"/>
    <w:qFormat/>
    <w:rsid w:val="008450BC"/>
    <w:pPr>
      <w:widowControl/>
      <w:overflowPunct w:val="0"/>
      <w:autoSpaceDE/>
      <w:spacing w:before="240" w:line="340" w:lineRule="atLeast"/>
      <w:jc w:val="center"/>
      <w:textAlignment w:val="baseline"/>
    </w:pPr>
    <w:rPr>
      <w:rFonts w:ascii="Times New Roman" w:eastAsia="Times New Roman" w:hAnsi="Times New Roman"/>
      <w:color w:val="00000A"/>
      <w:lang w:eastAsia="zh-CN"/>
    </w:rPr>
  </w:style>
  <w:style w:type="paragraph" w:styleId="Textbubliny">
    <w:name w:val="Balloon Text"/>
    <w:basedOn w:val="Normln"/>
    <w:link w:val="TextbublinyChar"/>
    <w:rsid w:val="009C2498"/>
    <w:rPr>
      <w:rFonts w:ascii="Segoe UI" w:hAnsi="Segoe UI"/>
      <w:sz w:val="18"/>
      <w:szCs w:val="18"/>
      <w:lang w:val="x-none"/>
    </w:rPr>
  </w:style>
  <w:style w:type="character" w:customStyle="1" w:styleId="TextbublinyChar">
    <w:name w:val="Text bubliny Char"/>
    <w:link w:val="Textbubliny"/>
    <w:rsid w:val="009C2498"/>
    <w:rPr>
      <w:rFonts w:ascii="Segoe UI" w:eastAsia="Courier New" w:hAnsi="Segoe UI" w:cs="Segoe UI"/>
      <w:sz w:val="18"/>
      <w:szCs w:val="18"/>
    </w:rPr>
  </w:style>
  <w:style w:type="character" w:styleId="Odkaznakoment">
    <w:name w:val="annotation reference"/>
    <w:rsid w:val="00FF35DF"/>
    <w:rPr>
      <w:sz w:val="16"/>
      <w:szCs w:val="16"/>
    </w:rPr>
  </w:style>
  <w:style w:type="paragraph" w:styleId="Textkomente">
    <w:name w:val="annotation text"/>
    <w:basedOn w:val="Normln"/>
    <w:link w:val="TextkomenteChar"/>
    <w:rsid w:val="00FF35DF"/>
    <w:rPr>
      <w:sz w:val="20"/>
      <w:szCs w:val="20"/>
      <w:lang w:val="x-none"/>
    </w:rPr>
  </w:style>
  <w:style w:type="character" w:customStyle="1" w:styleId="TextkomenteChar">
    <w:name w:val="Text komentáře Char"/>
    <w:link w:val="Textkomente"/>
    <w:rsid w:val="00FF35DF"/>
    <w:rPr>
      <w:rFonts w:ascii="Courier New" w:eastAsia="Courier New" w:hAnsi="Courier New"/>
    </w:rPr>
  </w:style>
  <w:style w:type="paragraph" w:styleId="Pedmtkomente">
    <w:name w:val="annotation subject"/>
    <w:basedOn w:val="Textkomente"/>
    <w:next w:val="Textkomente"/>
    <w:link w:val="PedmtkomenteChar"/>
    <w:rsid w:val="00FF35DF"/>
    <w:rPr>
      <w:b/>
      <w:bCs/>
    </w:rPr>
  </w:style>
  <w:style w:type="character" w:customStyle="1" w:styleId="PedmtkomenteChar">
    <w:name w:val="Předmět komentáře Char"/>
    <w:link w:val="Pedmtkomente"/>
    <w:rsid w:val="00FF35DF"/>
    <w:rPr>
      <w:rFonts w:ascii="Courier New" w:eastAsia="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84BE-CFF8-450F-B216-F7BFBAF0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4961</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ND Brno</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Cupáková Marta</dc:creator>
  <cp:keywords/>
  <cp:lastModifiedBy>Navrátilová Marie</cp:lastModifiedBy>
  <cp:revision>2</cp:revision>
  <cp:lastPrinted>2020-11-18T14:41:00Z</cp:lastPrinted>
  <dcterms:created xsi:type="dcterms:W3CDTF">2020-11-19T09:32:00Z</dcterms:created>
  <dcterms:modified xsi:type="dcterms:W3CDTF">2020-11-19T09:32:00Z</dcterms:modified>
</cp:coreProperties>
</file>