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5A" w:rsidRPr="009510F1" w:rsidRDefault="00C8495A" w:rsidP="00C8495A">
      <w:pPr>
        <w:pStyle w:val="Nadpis1"/>
        <w:spacing w:after="120" w:line="360" w:lineRule="auto"/>
        <w:jc w:val="right"/>
      </w:pPr>
      <w:r w:rsidRPr="00482C35">
        <w:rPr>
          <w:b/>
          <w:sz w:val="28"/>
          <w:szCs w:val="28"/>
        </w:rPr>
        <w:t xml:space="preserve">                                    </w:t>
      </w:r>
      <w:r w:rsidRPr="00482C35">
        <w:t xml:space="preserve">Evidenční číslo smlouvy: </w:t>
      </w:r>
      <w:r>
        <w:t>173</w:t>
      </w:r>
      <w:r w:rsidRPr="00482C35">
        <w:t>/00066567/20</w:t>
      </w:r>
      <w:r>
        <w:t>20</w:t>
      </w:r>
    </w:p>
    <w:p w:rsidR="00C8495A" w:rsidRPr="00482C35" w:rsidRDefault="00C8495A" w:rsidP="00C8495A">
      <w:pPr>
        <w:pStyle w:val="Nadpis1"/>
        <w:spacing w:line="360" w:lineRule="auto"/>
        <w:jc w:val="center"/>
        <w:rPr>
          <w:b/>
          <w:sz w:val="32"/>
          <w:szCs w:val="32"/>
        </w:rPr>
      </w:pPr>
      <w:r w:rsidRPr="00482C35">
        <w:rPr>
          <w:b/>
          <w:sz w:val="32"/>
          <w:szCs w:val="32"/>
        </w:rPr>
        <w:t>Smlouva o spolupráci</w:t>
      </w:r>
    </w:p>
    <w:p w:rsidR="00C8495A" w:rsidRPr="00482C35" w:rsidRDefault="00C8495A" w:rsidP="00C8495A">
      <w:pPr>
        <w:pStyle w:val="Nadpis1"/>
        <w:spacing w:after="120" w:line="360" w:lineRule="auto"/>
        <w:rPr>
          <w:b/>
        </w:rPr>
      </w:pPr>
      <w:r w:rsidRPr="00482C35">
        <w:rPr>
          <w:b/>
        </w:rPr>
        <w:t>Smluvní strany</w:t>
      </w:r>
    </w:p>
    <w:p w:rsidR="00C8495A" w:rsidRPr="00482C35" w:rsidRDefault="00C8495A" w:rsidP="00C8495A">
      <w:pPr>
        <w:pStyle w:val="Nadpis1"/>
        <w:spacing w:after="120" w:line="240" w:lineRule="auto"/>
        <w:rPr>
          <w:b/>
        </w:rPr>
      </w:pPr>
      <w:r w:rsidRPr="00482C35">
        <w:rPr>
          <w:b/>
        </w:rPr>
        <w:t>Regionální muzeum Mělník, příspěvková organizace</w:t>
      </w:r>
    </w:p>
    <w:p w:rsidR="00C8495A" w:rsidRPr="00482C35" w:rsidRDefault="00C8495A" w:rsidP="00C8495A">
      <w:pPr>
        <w:spacing w:after="12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Se sídlem náměstí Míru 54, 276 01 Mělník</w:t>
      </w:r>
    </w:p>
    <w:p w:rsidR="00C8495A" w:rsidRPr="00482C35" w:rsidRDefault="00C8495A" w:rsidP="00C8495A">
      <w:pPr>
        <w:spacing w:after="12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A6830">
        <w:rPr>
          <w:rFonts w:ascii="Times New Roman" w:hAnsi="Times New Roman"/>
          <w:sz w:val="24"/>
          <w:szCs w:val="24"/>
          <w:lang w:eastAsia="zh-CN"/>
        </w:rPr>
        <w:t xml:space="preserve">Zastoupené </w:t>
      </w:r>
      <w:r w:rsidRPr="007A6830">
        <w:rPr>
          <w:rFonts w:ascii="Times New Roman" w:hAnsi="Times New Roman"/>
          <w:b/>
          <w:sz w:val="24"/>
          <w:szCs w:val="24"/>
          <w:lang w:eastAsia="zh-CN"/>
        </w:rPr>
        <w:t>PhDr. Miloslavou Havlíčkovou</w:t>
      </w:r>
      <w:r w:rsidRPr="007A6830">
        <w:rPr>
          <w:rFonts w:ascii="Times New Roman" w:hAnsi="Times New Roman"/>
          <w:sz w:val="24"/>
          <w:szCs w:val="24"/>
          <w:lang w:eastAsia="zh-CN"/>
        </w:rPr>
        <w:t>, ředitelkou</w:t>
      </w:r>
      <w:r w:rsidRPr="00482C3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8495A" w:rsidRPr="00482C35" w:rsidRDefault="00C8495A" w:rsidP="00C8495A">
      <w:pPr>
        <w:spacing w:after="12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IČ: 00066567     DIČ: 00066567          </w:t>
      </w:r>
    </w:p>
    <w:p w:rsidR="00C8495A" w:rsidRPr="00482C35" w:rsidRDefault="00C8495A" w:rsidP="00C8495A">
      <w:pPr>
        <w:spacing w:after="12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Bankovní spojení: Komerční banka, a.s., pobočka Mělník, </w:t>
      </w:r>
    </w:p>
    <w:p w:rsidR="00C8495A" w:rsidRPr="00482C35" w:rsidRDefault="00C8495A" w:rsidP="00C8495A">
      <w:pPr>
        <w:spacing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číslo účtu: 3139171/0100</w:t>
      </w:r>
    </w:p>
    <w:p w:rsidR="00C8495A" w:rsidRPr="00482C35" w:rsidRDefault="00C8495A" w:rsidP="00C8495A">
      <w:pPr>
        <w:pStyle w:val="Bezmezer"/>
        <w:spacing w:after="200"/>
        <w:rPr>
          <w:rFonts w:ascii="Times New Roman" w:hAnsi="Times New Roman"/>
          <w:sz w:val="24"/>
          <w:szCs w:val="24"/>
        </w:rPr>
      </w:pPr>
      <w:r w:rsidRPr="00482C35">
        <w:rPr>
          <w:rFonts w:ascii="Times New Roman" w:hAnsi="Times New Roman"/>
          <w:sz w:val="24"/>
          <w:szCs w:val="24"/>
        </w:rPr>
        <w:t>a</w:t>
      </w:r>
    </w:p>
    <w:p w:rsidR="00C8495A" w:rsidRPr="00482C35" w:rsidRDefault="00C8495A" w:rsidP="00C8495A">
      <w:pPr>
        <w:pStyle w:val="Nadpis1"/>
        <w:spacing w:after="120" w:line="240" w:lineRule="auto"/>
        <w:rPr>
          <w:b/>
        </w:rPr>
      </w:pPr>
      <w:r>
        <w:rPr>
          <w:b/>
        </w:rPr>
        <w:t>MAS Vyhlídky, z. s.</w:t>
      </w:r>
    </w:p>
    <w:p w:rsidR="00C8495A" w:rsidRDefault="00C8495A" w:rsidP="00C8495A">
      <w:pPr>
        <w:pStyle w:val="Nadpis1"/>
        <w:spacing w:after="120" w:line="240" w:lineRule="auto"/>
      </w:pPr>
      <w:r>
        <w:t xml:space="preserve">Se </w:t>
      </w:r>
      <w:r w:rsidRPr="00482C35">
        <w:t xml:space="preserve">sídlem </w:t>
      </w:r>
      <w:r>
        <w:t>Nebužely čp. 92, 27734, Nebužely</w:t>
      </w:r>
    </w:p>
    <w:p w:rsidR="00C8495A" w:rsidRPr="00482C35" w:rsidRDefault="00C8495A" w:rsidP="00C8495A">
      <w:pPr>
        <w:pStyle w:val="Nadpis1"/>
        <w:spacing w:after="120" w:line="240" w:lineRule="auto"/>
      </w:pPr>
      <w:r w:rsidRPr="00482C35">
        <w:t>Zastoupen</w:t>
      </w:r>
      <w:r>
        <w:t>á</w:t>
      </w:r>
      <w:r w:rsidRPr="007A6830">
        <w:t>: PhDr. Marcelou Pánkovou, Ph.D.</w:t>
      </w:r>
    </w:p>
    <w:p w:rsidR="00C8495A" w:rsidRDefault="00C8495A" w:rsidP="00C8495A">
      <w:pPr>
        <w:pStyle w:val="Nadpis1"/>
        <w:spacing w:after="120" w:line="240" w:lineRule="auto"/>
      </w:pPr>
      <w:r w:rsidRPr="00482C35">
        <w:t xml:space="preserve">IČ: </w:t>
      </w:r>
      <w:r>
        <w:t>26676184</w:t>
      </w:r>
    </w:p>
    <w:p w:rsidR="00C8495A" w:rsidRPr="00482C35" w:rsidRDefault="00C8495A" w:rsidP="00C8495A">
      <w:pPr>
        <w:pStyle w:val="Nadpis1"/>
        <w:spacing w:after="120" w:line="240" w:lineRule="auto"/>
      </w:pPr>
      <w:r w:rsidRPr="00482C35">
        <w:t xml:space="preserve">bankovní spojení: </w:t>
      </w:r>
      <w:r>
        <w:t>ČS, a.s.</w:t>
      </w:r>
    </w:p>
    <w:p w:rsidR="00C8495A" w:rsidRDefault="00C8495A" w:rsidP="00C8495A">
      <w:pPr>
        <w:pStyle w:val="Nadpis1"/>
        <w:spacing w:after="240" w:line="240" w:lineRule="auto"/>
      </w:pPr>
      <w:r w:rsidRPr="00482C35">
        <w:t xml:space="preserve">číslo účtu: </w:t>
      </w:r>
      <w:r>
        <w:t>0468776349/0800</w:t>
      </w:r>
    </w:p>
    <w:p w:rsidR="00C8495A" w:rsidRPr="00482C35" w:rsidRDefault="00C8495A" w:rsidP="00C8495A">
      <w:pPr>
        <w:pStyle w:val="Nadpis1"/>
        <w:spacing w:after="240" w:line="240" w:lineRule="auto"/>
      </w:pPr>
      <w:r w:rsidRPr="00482C35">
        <w:t xml:space="preserve">se dnešního dne dohodly, že v souladu s příslušnými ustanoveními obecně závazných právních předpisů, a to zejména s ustanoveními § </w:t>
      </w:r>
      <w:smartTag w:uri="urn:schemas-microsoft-com:office:smarttags" w:element="metricconverter">
        <w:smartTagPr>
          <w:attr w:name="ProductID" w:val="1724 a"/>
        </w:smartTagPr>
        <w:r w:rsidRPr="00482C35">
          <w:t>1724 a</w:t>
        </w:r>
      </w:smartTag>
      <w:r w:rsidRPr="00482C35">
        <w:t xml:space="preserve"> násl. zákona č. 89/2012 Sb., občanský zákoník, v platném znění, uzavírají tuto smlouvu o spolupráci.</w:t>
      </w:r>
    </w:p>
    <w:p w:rsidR="00C8495A" w:rsidRPr="00482C35" w:rsidRDefault="00C8495A" w:rsidP="00C849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 xml:space="preserve">Článek I. </w:t>
      </w:r>
    </w:p>
    <w:p w:rsidR="00C8495A" w:rsidRPr="00482C35" w:rsidRDefault="00C8495A" w:rsidP="00C8495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>Předmět smlouvy</w:t>
      </w:r>
    </w:p>
    <w:p w:rsidR="00C8495A" w:rsidRPr="00482C35" w:rsidRDefault="00C8495A" w:rsidP="00C8495A">
      <w:pPr>
        <w:jc w:val="both"/>
        <w:rPr>
          <w:rFonts w:ascii="Times New Roman" w:hAnsi="Times New Roman"/>
          <w:sz w:val="24"/>
          <w:szCs w:val="24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Předmětem smlouvy je stanovení vzájemných práv a povinností při vydání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82C35">
        <w:rPr>
          <w:rFonts w:ascii="Times New Roman" w:hAnsi="Times New Roman"/>
          <w:sz w:val="24"/>
          <w:szCs w:val="24"/>
          <w:lang w:eastAsia="zh-CN"/>
        </w:rPr>
        <w:t>knižní publikace pod názvem „</w:t>
      </w:r>
      <w:r>
        <w:rPr>
          <w:rFonts w:ascii="Times New Roman" w:hAnsi="Times New Roman"/>
          <w:sz w:val="24"/>
          <w:szCs w:val="24"/>
          <w:lang w:eastAsia="zh-CN"/>
        </w:rPr>
        <w:t>Pověsti z Kokořínska, Mšenska a Podbezdězí</w:t>
      </w:r>
      <w:r w:rsidRPr="00482C35">
        <w:rPr>
          <w:rFonts w:ascii="Times New Roman" w:hAnsi="Times New Roman"/>
          <w:sz w:val="24"/>
          <w:szCs w:val="24"/>
        </w:rPr>
        <w:t>“, autor</w:t>
      </w:r>
      <w:r>
        <w:rPr>
          <w:rFonts w:ascii="Times New Roman" w:hAnsi="Times New Roman"/>
          <w:sz w:val="24"/>
          <w:szCs w:val="24"/>
        </w:rPr>
        <w:t>ů</w:t>
      </w:r>
      <w:r w:rsidRPr="00482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J. Zubíka a J. Houžvy (dále jen Publikace),</w:t>
      </w:r>
      <w:r w:rsidRPr="00482C35">
        <w:rPr>
          <w:rFonts w:ascii="Times New Roman" w:hAnsi="Times New Roman"/>
          <w:sz w:val="24"/>
          <w:szCs w:val="24"/>
        </w:rPr>
        <w:t xml:space="preserve"> jejímž vydavatel</w:t>
      </w:r>
      <w:r>
        <w:rPr>
          <w:rFonts w:ascii="Times New Roman" w:hAnsi="Times New Roman"/>
          <w:sz w:val="24"/>
          <w:szCs w:val="24"/>
        </w:rPr>
        <w:t>em budou</w:t>
      </w:r>
      <w:r w:rsidRPr="00482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Regionální muzeum Mělník, p. o. (dále jen muzeum) a MAS Vyhlídky, z. s. (dále jen MAS)</w:t>
      </w:r>
    </w:p>
    <w:p w:rsidR="00C8495A" w:rsidRPr="00482C35" w:rsidRDefault="00C8495A" w:rsidP="00C849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 xml:space="preserve">Článek II. </w:t>
      </w:r>
    </w:p>
    <w:p w:rsidR="00C8495A" w:rsidRPr="00482C35" w:rsidRDefault="00C8495A" w:rsidP="00C8495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 xml:space="preserve">Povinnosti </w:t>
      </w:r>
      <w:r>
        <w:rPr>
          <w:rFonts w:ascii="Times New Roman" w:hAnsi="Times New Roman"/>
          <w:b/>
          <w:sz w:val="24"/>
          <w:szCs w:val="24"/>
          <w:lang w:eastAsia="zh-CN"/>
        </w:rPr>
        <w:t>MAS</w:t>
      </w:r>
    </w:p>
    <w:p w:rsidR="00C8495A" w:rsidRPr="00482C35" w:rsidRDefault="00C8495A" w:rsidP="00C8495A">
      <w:pPr>
        <w:spacing w:after="120"/>
        <w:ind w:firstLine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MAS</w:t>
      </w:r>
      <w:r w:rsidRPr="00482C35">
        <w:rPr>
          <w:rFonts w:ascii="Times New Roman" w:hAnsi="Times New Roman"/>
          <w:sz w:val="24"/>
          <w:szCs w:val="24"/>
          <w:lang w:eastAsia="zh-CN"/>
        </w:rPr>
        <w:t xml:space="preserve"> se zavazuje k:</w:t>
      </w:r>
    </w:p>
    <w:p w:rsidR="00C8495A" w:rsidRDefault="00C8495A" w:rsidP="00C8495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482C35">
        <w:rPr>
          <w:color w:val="auto"/>
        </w:rPr>
        <w:t>užití autorského díla, které bude předmětem Publikace, a zajištění veškerých oprávnění</w:t>
      </w:r>
      <w:r>
        <w:rPr>
          <w:color w:val="auto"/>
        </w:rPr>
        <w:t xml:space="preserve">             </w:t>
      </w:r>
      <w:r w:rsidRPr="00482C35">
        <w:rPr>
          <w:color w:val="auto"/>
        </w:rPr>
        <w:t xml:space="preserve"> k výkonu práva toto dílo užít řádně a v souladu s účelem této smlouvy; </w:t>
      </w:r>
    </w:p>
    <w:p w:rsidR="00C8495A" w:rsidRPr="00482C35" w:rsidRDefault="00C8495A" w:rsidP="00C8495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482C35">
        <w:rPr>
          <w:color w:val="auto"/>
        </w:rPr>
        <w:t xml:space="preserve">poskytnutí identifikačních údajů </w:t>
      </w:r>
      <w:r>
        <w:rPr>
          <w:color w:val="auto"/>
        </w:rPr>
        <w:t>MAS</w:t>
      </w:r>
      <w:r w:rsidRPr="00482C35">
        <w:rPr>
          <w:color w:val="auto"/>
        </w:rPr>
        <w:t>, jako partnera vydavatele Publikace pro uvedení</w:t>
      </w:r>
      <w:r>
        <w:rPr>
          <w:color w:val="auto"/>
        </w:rPr>
        <w:t xml:space="preserve">             </w:t>
      </w:r>
      <w:r w:rsidRPr="00482C35">
        <w:rPr>
          <w:color w:val="auto"/>
        </w:rPr>
        <w:t xml:space="preserve"> v tiráži Publikace; </w:t>
      </w:r>
    </w:p>
    <w:p w:rsidR="00C8495A" w:rsidRPr="0077037A" w:rsidRDefault="00C8495A" w:rsidP="00C8495A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color w:val="auto"/>
        </w:rPr>
      </w:pPr>
      <w:r w:rsidRPr="0077037A">
        <w:rPr>
          <w:color w:val="auto"/>
        </w:rPr>
        <w:t xml:space="preserve">zajištění přepisu textů, grafického návrhu, předtiskové přípravy, tisku a dodávky Publikace; </w:t>
      </w:r>
    </w:p>
    <w:p w:rsidR="00C8495A" w:rsidRPr="00482C35" w:rsidRDefault="00C8495A" w:rsidP="00C8495A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color w:val="auto"/>
        </w:rPr>
      </w:pPr>
      <w:r w:rsidRPr="00482C35">
        <w:rPr>
          <w:color w:val="auto"/>
        </w:rPr>
        <w:t xml:space="preserve">uvedení loga </w:t>
      </w:r>
      <w:r>
        <w:rPr>
          <w:color w:val="auto"/>
        </w:rPr>
        <w:t>muzea a Středočeského kraje</w:t>
      </w:r>
      <w:r w:rsidRPr="00482C35">
        <w:rPr>
          <w:color w:val="auto"/>
        </w:rPr>
        <w:t xml:space="preserve"> na obvyklých místech Publikace, vždy spolu s logem (popř. jiným označením) </w:t>
      </w:r>
      <w:r>
        <w:rPr>
          <w:color w:val="auto"/>
        </w:rPr>
        <w:t>MAS</w:t>
      </w:r>
      <w:r w:rsidRPr="00482C35">
        <w:rPr>
          <w:color w:val="auto"/>
        </w:rPr>
        <w:t>;</w:t>
      </w:r>
    </w:p>
    <w:p w:rsidR="00C8495A" w:rsidRPr="00482C35" w:rsidRDefault="00C8495A" w:rsidP="00C8495A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color w:val="auto"/>
        </w:rPr>
      </w:pPr>
      <w:r w:rsidRPr="00482C35">
        <w:rPr>
          <w:color w:val="auto"/>
        </w:rPr>
        <w:t xml:space="preserve">uvedení identifikačních údajů </w:t>
      </w:r>
      <w:r>
        <w:rPr>
          <w:color w:val="auto"/>
        </w:rPr>
        <w:t>muzea</w:t>
      </w:r>
      <w:r w:rsidRPr="00482C35">
        <w:rPr>
          <w:color w:val="auto"/>
        </w:rPr>
        <w:t>, jako partnera vydavatele Publikace v tiráži Publikace;</w:t>
      </w:r>
    </w:p>
    <w:p w:rsidR="00C8495A" w:rsidRDefault="00C8495A" w:rsidP="00C8495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482C35">
        <w:rPr>
          <w:color w:val="auto"/>
        </w:rPr>
        <w:lastRenderedPageBreak/>
        <w:t xml:space="preserve">zajištění vytištění a vydání </w:t>
      </w:r>
      <w:r>
        <w:rPr>
          <w:color w:val="auto"/>
        </w:rPr>
        <w:t>1 500</w:t>
      </w:r>
      <w:r w:rsidRPr="00482C35">
        <w:rPr>
          <w:color w:val="auto"/>
        </w:rPr>
        <w:t xml:space="preserve"> ks výtisků Publikace</w:t>
      </w:r>
      <w:r w:rsidR="00514588">
        <w:rPr>
          <w:color w:val="auto"/>
        </w:rPr>
        <w:t>.</w:t>
      </w:r>
      <w:r w:rsidRPr="00482C35">
        <w:rPr>
          <w:color w:val="auto"/>
        </w:rPr>
        <w:t xml:space="preserve"> </w:t>
      </w:r>
      <w:bookmarkStart w:id="0" w:name="_GoBack"/>
      <w:bookmarkEnd w:id="0"/>
      <w:r w:rsidRPr="00482C35">
        <w:rPr>
          <w:color w:val="auto"/>
        </w:rPr>
        <w:t>Publikace musí být vydána dle specifikace uvedené v Příloze č. 1 této smlouvy;</w:t>
      </w:r>
    </w:p>
    <w:p w:rsidR="00C8495A" w:rsidRPr="0077037A" w:rsidRDefault="00C8495A" w:rsidP="00C8495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7037A">
        <w:rPr>
          <w:color w:val="auto"/>
        </w:rPr>
        <w:t>poskytnou muzeu 700 ks výtisků Publikace</w:t>
      </w:r>
    </w:p>
    <w:p w:rsidR="00C8495A" w:rsidRPr="00482C35" w:rsidRDefault="00C8495A" w:rsidP="00C849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 xml:space="preserve">Článek III. </w:t>
      </w:r>
    </w:p>
    <w:p w:rsidR="00C8495A" w:rsidRPr="00482C35" w:rsidRDefault="00C8495A" w:rsidP="00C8495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 xml:space="preserve">Povinnosti </w:t>
      </w:r>
      <w:r>
        <w:rPr>
          <w:rFonts w:ascii="Times New Roman" w:hAnsi="Times New Roman"/>
          <w:b/>
          <w:sz w:val="24"/>
          <w:szCs w:val="24"/>
        </w:rPr>
        <w:t>muzea</w:t>
      </w:r>
    </w:p>
    <w:p w:rsidR="00C8495A" w:rsidRPr="000D74B5" w:rsidRDefault="00C8495A" w:rsidP="00C8495A">
      <w:pPr>
        <w:spacing w:after="120"/>
        <w:ind w:firstLine="35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Muzeum</w:t>
      </w:r>
      <w:r w:rsidRPr="00482C35">
        <w:rPr>
          <w:rFonts w:ascii="Times New Roman" w:hAnsi="Times New Roman"/>
          <w:sz w:val="24"/>
          <w:szCs w:val="24"/>
          <w:lang w:eastAsia="zh-CN"/>
        </w:rPr>
        <w:t xml:space="preserve"> se zavazuje k:</w:t>
      </w:r>
    </w:p>
    <w:p w:rsidR="00C8495A" w:rsidRPr="00720700" w:rsidRDefault="00C8495A" w:rsidP="00C8495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482C35">
        <w:rPr>
          <w:color w:val="auto"/>
        </w:rPr>
        <w:t>užití autorského díla, které bude předmětem Publikace, a zajištění veškerých oprávnění</w:t>
      </w:r>
      <w:r>
        <w:rPr>
          <w:color w:val="auto"/>
        </w:rPr>
        <w:t xml:space="preserve">             </w:t>
      </w:r>
      <w:r w:rsidRPr="00482C35">
        <w:rPr>
          <w:color w:val="auto"/>
        </w:rPr>
        <w:t xml:space="preserve"> k výkonu práva toto dílo užít řádně a v souladu s účelem této smlouvy; </w:t>
      </w:r>
    </w:p>
    <w:p w:rsidR="00C8495A" w:rsidRPr="000D74B5" w:rsidRDefault="00C8495A" w:rsidP="00C8495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zajištění přípravy písemné předlohy k tisku včetně zajištění ilustrací do Publikace </w:t>
      </w:r>
    </w:p>
    <w:p w:rsidR="00C8495A" w:rsidRPr="00482C35" w:rsidRDefault="00C8495A" w:rsidP="00C8495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482C35">
        <w:rPr>
          <w:color w:val="auto"/>
        </w:rPr>
        <w:t xml:space="preserve">poskytnutí loga </w:t>
      </w:r>
      <w:r>
        <w:rPr>
          <w:color w:val="auto"/>
        </w:rPr>
        <w:t>muzea</w:t>
      </w:r>
      <w:r w:rsidRPr="00482C35">
        <w:rPr>
          <w:color w:val="auto"/>
        </w:rPr>
        <w:t xml:space="preserve"> </w:t>
      </w:r>
      <w:r>
        <w:rPr>
          <w:color w:val="auto"/>
        </w:rPr>
        <w:t xml:space="preserve">a loga Středočeského kraje </w:t>
      </w:r>
      <w:r w:rsidRPr="00482C35">
        <w:rPr>
          <w:color w:val="auto"/>
        </w:rPr>
        <w:t>pro uvedení v Publikaci;</w:t>
      </w:r>
    </w:p>
    <w:p w:rsidR="00C8495A" w:rsidRPr="00482C35" w:rsidRDefault="00C8495A" w:rsidP="00C8495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482C35">
        <w:rPr>
          <w:color w:val="auto"/>
        </w:rPr>
        <w:t>poskytnutí identifikačních údajů</w:t>
      </w:r>
      <w:r>
        <w:rPr>
          <w:color w:val="auto"/>
        </w:rPr>
        <w:t xml:space="preserve"> muzea</w:t>
      </w:r>
      <w:r w:rsidRPr="00482C35">
        <w:rPr>
          <w:color w:val="auto"/>
        </w:rPr>
        <w:t>, jako partnera vydavatele Publikace pro uvedení</w:t>
      </w:r>
      <w:r>
        <w:rPr>
          <w:color w:val="auto"/>
        </w:rPr>
        <w:t xml:space="preserve">          </w:t>
      </w:r>
      <w:r w:rsidRPr="00482C35">
        <w:rPr>
          <w:color w:val="auto"/>
        </w:rPr>
        <w:t xml:space="preserve"> v tiráži Publikace; </w:t>
      </w:r>
    </w:p>
    <w:p w:rsidR="00C8495A" w:rsidRPr="00482C35" w:rsidRDefault="00C8495A" w:rsidP="00C8495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>zaplacení</w:t>
      </w:r>
      <w:r w:rsidRPr="00482C35">
        <w:rPr>
          <w:color w:val="auto"/>
        </w:rPr>
        <w:t xml:space="preserve"> </w:t>
      </w:r>
      <w:r w:rsidRPr="0077037A">
        <w:rPr>
          <w:color w:val="auto"/>
        </w:rPr>
        <w:t>50.000 Kč</w:t>
      </w:r>
      <w:r>
        <w:rPr>
          <w:color w:val="auto"/>
        </w:rPr>
        <w:t xml:space="preserve"> na základě fakturace od MAS</w:t>
      </w:r>
      <w:r w:rsidRPr="00482C35">
        <w:rPr>
          <w:color w:val="auto"/>
        </w:rPr>
        <w:t xml:space="preserve">. </w:t>
      </w:r>
      <w:r>
        <w:rPr>
          <w:color w:val="auto"/>
        </w:rPr>
        <w:t>S</w:t>
      </w:r>
      <w:r w:rsidRPr="00482C35">
        <w:rPr>
          <w:color w:val="auto"/>
        </w:rPr>
        <w:t>platnost daňového dokladu činí 14</w:t>
      </w:r>
      <w:r>
        <w:rPr>
          <w:color w:val="auto"/>
        </w:rPr>
        <w:t xml:space="preserve"> dnů ode dne jeho doručení;</w:t>
      </w:r>
      <w:r w:rsidRPr="00482C35">
        <w:rPr>
          <w:color w:val="auto"/>
        </w:rPr>
        <w:t xml:space="preserve"> </w:t>
      </w:r>
    </w:p>
    <w:p w:rsidR="00C8495A" w:rsidRDefault="00C8495A" w:rsidP="00C8495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482C35">
        <w:rPr>
          <w:color w:val="auto"/>
        </w:rPr>
        <w:t xml:space="preserve">poskytnutí příslušného počtu povinných výtisků k archivaci subjektům stanovených zákonem </w:t>
      </w:r>
      <w:r w:rsidRPr="00482C35">
        <w:rPr>
          <w:color w:val="auto"/>
          <w:shd w:val="clear" w:color="auto" w:fill="FFFFFF"/>
        </w:rPr>
        <w:t>č. 37/1995 Sb.,</w:t>
      </w:r>
      <w:r w:rsidRPr="00482C35">
        <w:rPr>
          <w:color w:val="auto"/>
        </w:rPr>
        <w:t xml:space="preserve"> o neperiodických publikacích, ve znění pozdějších předpisů; </w:t>
      </w:r>
    </w:p>
    <w:p w:rsidR="00C8495A" w:rsidRPr="00482C35" w:rsidRDefault="00C8495A" w:rsidP="00C849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 xml:space="preserve">Článek IV. </w:t>
      </w:r>
    </w:p>
    <w:p w:rsidR="00C8495A" w:rsidRPr="00482C35" w:rsidRDefault="00C8495A" w:rsidP="00C8495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2C35">
        <w:rPr>
          <w:rFonts w:ascii="Times New Roman" w:hAnsi="Times New Roman"/>
          <w:b/>
          <w:sz w:val="24"/>
          <w:szCs w:val="24"/>
          <w:lang w:eastAsia="zh-CN"/>
        </w:rPr>
        <w:t>Společná ustanovení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Smluvní strany sjednávají, že </w:t>
      </w:r>
      <w:r>
        <w:rPr>
          <w:rFonts w:ascii="Times New Roman" w:hAnsi="Times New Roman"/>
          <w:sz w:val="24"/>
          <w:szCs w:val="24"/>
          <w:lang w:eastAsia="zh-CN"/>
        </w:rPr>
        <w:t xml:space="preserve">prodejní cena publikace bude stanovena pro obě strany stejná na základě vzájemné dohody. 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Tato smlouva se uzavírá na dobu určitou, a to do splnění účelu této smlouvy.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Smluvní strany se dohodly, že vztahy v této smlouvě výslovně neupravené se řídí zákonem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482C35">
        <w:rPr>
          <w:rFonts w:ascii="Times New Roman" w:hAnsi="Times New Roman"/>
          <w:sz w:val="24"/>
          <w:szCs w:val="24"/>
          <w:lang w:eastAsia="zh-CN"/>
        </w:rPr>
        <w:t xml:space="preserve"> č. 89/2012 Sb., občanský zákoník, v platném znění.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Platnost této smlouvy lze ukončit písemnou dohodou podepsanou oběma smluvními stranami.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Tato smlouva může být měněna nebo doplňována pouze písemnými, vzestupně očíslovanými dodatky, odsouhlasenými a podepsanými oběma smluvními stranami. Tyto dodatky se stávají nedílnou součástí této smlouvy. Právní úkony týkající se plnění a porušení toto smlouvy mohou činit pouze osoby oprávněné uvedené v záhlaví této smlouvy.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Každá ze smluvních stran je oprávněna od této smlouvy odstoupit, poruší-li druhá smluvní strana závazky z této smlouvy a závadný stav neodstraní ani v dodatečně poskytnuté lhůtě. Poskytnutí dodatečné lhůty k odstranění nedostatků plnění není třeba, pokud by oprávněná smluvní strana s ohledem na povahu věci nemohla mít na opožděném plnění zájem. Odstoupení je podle uvážení oprávněné smluvní strany možné buď zcela nebo v části smlouvy týkající se vadného plnění nebo v její části týkající se dosud nesplněných závazků. Účinky odstoupení nastanou doručením písemného oznámení o odstoupení. 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</w:rPr>
        <w:t xml:space="preserve">Každá ze smluvních stran, jako správce osobních údajů, informuje druhou smluvní stranu,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82C35">
        <w:rPr>
          <w:rFonts w:ascii="Times New Roman" w:hAnsi="Times New Roman"/>
          <w:sz w:val="24"/>
          <w:szCs w:val="24"/>
        </w:rPr>
        <w:t>že osobní údaje uvedené v této smlouvě (včetně jejích případných dodatků) a poskytnuté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82C35">
        <w:rPr>
          <w:rFonts w:ascii="Times New Roman" w:hAnsi="Times New Roman"/>
          <w:sz w:val="24"/>
          <w:szCs w:val="24"/>
        </w:rPr>
        <w:t xml:space="preserve"> v souvislosti s uzavřením této smlouvy a s jejím plněním zpracovává za podmínek platných právních předpisů výhradně k realizaci smluvního vztahu vyplývajícího z této smlouvy a pro účely naplnění práv a povinností z této smlouvy, a to po dobu platnosti a účinnosti této smlouvy, po dobu nutnou k zajištění práv a povinností z ní vyplývajících a po dobu nutnou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82C35">
        <w:rPr>
          <w:rFonts w:ascii="Times New Roman" w:hAnsi="Times New Roman"/>
          <w:sz w:val="24"/>
          <w:szCs w:val="24"/>
        </w:rPr>
        <w:t xml:space="preserve"> </w:t>
      </w:r>
      <w:r w:rsidRPr="00482C35">
        <w:rPr>
          <w:rFonts w:ascii="Times New Roman" w:hAnsi="Times New Roman"/>
          <w:sz w:val="24"/>
          <w:szCs w:val="24"/>
        </w:rPr>
        <w:lastRenderedPageBreak/>
        <w:t>k plnění zákonné povinnosti plynoucí zejména z právních předpisů na úseku spisové služby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2C35">
        <w:rPr>
          <w:rFonts w:ascii="Times New Roman" w:hAnsi="Times New Roman"/>
          <w:sz w:val="24"/>
          <w:szCs w:val="24"/>
        </w:rPr>
        <w:t xml:space="preserve"> a archivnictví. Každá ze smluvních stran zajistí, aby byl subjekt údajů, jehož osobní údaje pro účely této smlouvy a jejího plnění poskytla, o takovém poskytnutí řádně a včas informován v souladu s platnými právními předpisy.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</w:rPr>
        <w:t>Smluvní strany prohlašují, vědomy si znění zákona č. 106/1999 Sb., o svobodném přístupu k informacím, v platném znění, že souhlasí s případným zpřístupněním či zveřejněním této smlouvy, jakož i všech úkonů a okolností s touto smlouvou souvisejících.</w:t>
      </w:r>
    </w:p>
    <w:p w:rsidR="00C8495A" w:rsidRPr="0077037A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Tato smlouva nabývá platnosti dnem podpisu druhé smluvní strany a účinnosti dnem zveřejnění v registru smluv. </w:t>
      </w:r>
      <w:r w:rsidRPr="0077037A">
        <w:rPr>
          <w:rFonts w:ascii="Times New Roman" w:hAnsi="Times New Roman"/>
          <w:sz w:val="24"/>
          <w:szCs w:val="24"/>
          <w:lang w:eastAsia="zh-CN"/>
        </w:rPr>
        <w:t xml:space="preserve">Zveřejnění této smlouvy v registru smluv zajistí bezprostředně po jejím uzavření </w:t>
      </w:r>
      <w:r w:rsidRPr="0077037A">
        <w:rPr>
          <w:rFonts w:ascii="Times New Roman" w:hAnsi="Times New Roman"/>
          <w:sz w:val="24"/>
          <w:szCs w:val="24"/>
        </w:rPr>
        <w:t>muzeum.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Tato smlouva je vyhotovena ve dvou stejnopisech s platností originálu, z nichž po jednom obdrží každá ze smluvních stran.</w:t>
      </w:r>
    </w:p>
    <w:p w:rsidR="00C8495A" w:rsidRPr="00482C35" w:rsidRDefault="00C8495A" w:rsidP="00C8495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Za adresu pro doručování písemností se považuje adresa uvedená v záhlaví této smlouvy, nebo adresa, kterou smluvní strany, po uzavření smlouvy, písemně oznámí druhé smluvní straně. S odkazem na ustanovení § 573 zákona č. 89/2012 Sb., občanský zákoník, ve znění pozdějších předpisů, mají smluvní strany za to, že zásilka je druhé smluvní straně doručena třetí pracovní den po jejím odeslání a že tímto dnem nastávají právní účinky. To neplatí, pokud se smluvní strany dohodnou jinak.</w:t>
      </w:r>
    </w:p>
    <w:p w:rsidR="00C8495A" w:rsidRDefault="00C8495A" w:rsidP="00C8495A">
      <w:pPr>
        <w:pStyle w:val="Odstavecseseznamem"/>
        <w:numPr>
          <w:ilvl w:val="0"/>
          <w:numId w:val="15"/>
        </w:numPr>
        <w:spacing w:after="240"/>
        <w:ind w:left="709" w:hanging="352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Smluvní strany prohlašují, že tato smlouvy vyjadřuje jejich pravou a svobodnou vůli, na důkaz čehož níže připojují své podpisy.</w:t>
      </w:r>
    </w:p>
    <w:p w:rsidR="00C8495A" w:rsidRDefault="00C8495A" w:rsidP="00C8495A">
      <w:pPr>
        <w:spacing w:after="2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8495A" w:rsidRDefault="00C8495A" w:rsidP="00C8495A">
      <w:pPr>
        <w:spacing w:after="2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8495A" w:rsidRDefault="00C8495A" w:rsidP="00C8495A">
      <w:pPr>
        <w:spacing w:after="2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8495A" w:rsidRDefault="00C8495A" w:rsidP="00C8495A">
      <w:pPr>
        <w:spacing w:after="2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8495A" w:rsidRPr="00C46721" w:rsidRDefault="00C8495A" w:rsidP="00C8495A">
      <w:pPr>
        <w:spacing w:after="2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8495A" w:rsidRDefault="00C8495A" w:rsidP="00C8495A">
      <w:pPr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V Mělníku dne</w:t>
      </w:r>
      <w:r>
        <w:rPr>
          <w:rFonts w:ascii="Times New Roman" w:hAnsi="Times New Roman"/>
          <w:sz w:val="24"/>
          <w:szCs w:val="24"/>
          <w:lang w:eastAsia="zh-CN"/>
        </w:rPr>
        <w:t xml:space="preserve"> 27. 11. 2020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Pr="00482C35">
        <w:rPr>
          <w:rFonts w:ascii="Times New Roman" w:hAnsi="Times New Roman"/>
          <w:sz w:val="24"/>
          <w:szCs w:val="24"/>
          <w:lang w:eastAsia="zh-CN"/>
        </w:rPr>
        <w:t>V</w:t>
      </w:r>
      <w:r>
        <w:rPr>
          <w:rFonts w:ascii="Times New Roman" w:hAnsi="Times New Roman"/>
          <w:sz w:val="24"/>
          <w:szCs w:val="24"/>
          <w:lang w:eastAsia="zh-CN"/>
        </w:rPr>
        <w:t xml:space="preserve"> Mělníku </w:t>
      </w:r>
      <w:r w:rsidRPr="00482C35">
        <w:rPr>
          <w:rFonts w:ascii="Times New Roman" w:hAnsi="Times New Roman"/>
          <w:sz w:val="24"/>
          <w:szCs w:val="24"/>
          <w:lang w:eastAsia="zh-CN"/>
        </w:rPr>
        <w:t>dne</w:t>
      </w:r>
      <w:r>
        <w:rPr>
          <w:rFonts w:ascii="Times New Roman" w:hAnsi="Times New Roman"/>
          <w:sz w:val="24"/>
          <w:szCs w:val="24"/>
          <w:lang w:eastAsia="zh-CN"/>
        </w:rPr>
        <w:t xml:space="preserve"> 27. 11. 2020</w:t>
      </w:r>
    </w:p>
    <w:p w:rsidR="00C8495A" w:rsidRPr="00482C35" w:rsidRDefault="00C8495A" w:rsidP="00C8495A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za </w:t>
      </w:r>
      <w:r w:rsidRPr="00482C35">
        <w:rPr>
          <w:rFonts w:ascii="Times New Roman" w:hAnsi="Times New Roman"/>
          <w:sz w:val="24"/>
          <w:szCs w:val="24"/>
        </w:rPr>
        <w:t xml:space="preserve">Regionální muzeum Mělník,                      </w:t>
      </w:r>
      <w:r w:rsidRPr="00482C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  <w:lang w:eastAsia="zh-CN"/>
        </w:rPr>
        <w:t>MAS Vyhlídky, z. s.</w:t>
      </w: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</w:rPr>
        <w:t>příspěvkovou organizaci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</w:p>
    <w:p w:rsidR="00C8495A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 .............................................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  <w:t xml:space="preserve">  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  <w:t>...............................................</w:t>
      </w:r>
    </w:p>
    <w:p w:rsidR="00C8495A" w:rsidRPr="00A37966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>PhDr. Miloslava Havlíčková</w:t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  <w:t xml:space="preserve">   </w:t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</w:r>
      <w:r w:rsidRPr="00A37966">
        <w:rPr>
          <w:rFonts w:ascii="Times New Roman" w:hAnsi="Times New Roman"/>
          <w:sz w:val="24"/>
          <w:szCs w:val="24"/>
          <w:highlight w:val="black"/>
        </w:rPr>
        <w:t xml:space="preserve"> PhDr. Marcela Pánková, Ph.D.</w:t>
      </w:r>
    </w:p>
    <w:p w:rsidR="00C8495A" w:rsidRPr="00B349BC" w:rsidRDefault="00C8495A" w:rsidP="00C8495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37966">
        <w:rPr>
          <w:rFonts w:ascii="Times New Roman" w:hAnsi="Times New Roman"/>
          <w:sz w:val="24"/>
          <w:szCs w:val="24"/>
          <w:highlight w:val="black"/>
        </w:rPr>
        <w:t xml:space="preserve"> ředitelka                                                           </w:t>
      </w:r>
      <w:r w:rsidRPr="00A37966">
        <w:rPr>
          <w:rFonts w:ascii="Times New Roman" w:hAnsi="Times New Roman"/>
          <w:sz w:val="24"/>
          <w:szCs w:val="24"/>
          <w:highlight w:val="black"/>
        </w:rPr>
        <w:tab/>
        <w:t xml:space="preserve"> manažerka MAS</w:t>
      </w:r>
    </w:p>
    <w:p w:rsidR="00C8495A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Pr="00482C35" w:rsidRDefault="00C8495A" w:rsidP="00C849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C35">
        <w:rPr>
          <w:rFonts w:ascii="Times New Roman" w:hAnsi="Times New Roman"/>
          <w:b/>
          <w:bCs/>
          <w:sz w:val="24"/>
          <w:szCs w:val="24"/>
        </w:rPr>
        <w:lastRenderedPageBreak/>
        <w:t xml:space="preserve">PŘÍLOHA 1 ke Smlouvě o spolupráci č.  </w:t>
      </w:r>
      <w:r w:rsidRPr="0077037A">
        <w:rPr>
          <w:rFonts w:ascii="Times New Roman" w:hAnsi="Times New Roman"/>
          <w:sz w:val="24"/>
          <w:szCs w:val="24"/>
        </w:rPr>
        <w:t>173/00066567/2020</w:t>
      </w:r>
      <w:r>
        <w:t xml:space="preserve"> </w:t>
      </w:r>
      <w:r w:rsidRPr="00482C35">
        <w:rPr>
          <w:rFonts w:ascii="Times New Roman" w:hAnsi="Times New Roman"/>
          <w:b/>
          <w:bCs/>
          <w:sz w:val="24"/>
          <w:szCs w:val="24"/>
        </w:rPr>
        <w:t xml:space="preserve">která je nedílnou součástí této smlouvy. </w:t>
      </w: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C35">
        <w:rPr>
          <w:rFonts w:ascii="Times New Roman" w:hAnsi="Times New Roman"/>
          <w:sz w:val="24"/>
          <w:szCs w:val="24"/>
        </w:rPr>
        <w:t xml:space="preserve">Technické parametry publikace </w:t>
      </w:r>
      <w:r>
        <w:rPr>
          <w:rFonts w:ascii="Times New Roman" w:hAnsi="Times New Roman"/>
          <w:b/>
          <w:bCs/>
          <w:sz w:val="24"/>
          <w:szCs w:val="24"/>
        </w:rPr>
        <w:t xml:space="preserve">„ Václav </w:t>
      </w:r>
      <w:r w:rsidRPr="00614913">
        <w:rPr>
          <w:rFonts w:ascii="Times New Roman" w:hAnsi="Times New Roman"/>
          <w:b/>
          <w:bCs/>
          <w:sz w:val="24"/>
          <w:szCs w:val="24"/>
        </w:rPr>
        <w:t xml:space="preserve">Levý“ </w:t>
      </w:r>
      <w:r w:rsidRPr="00614913">
        <w:rPr>
          <w:rFonts w:ascii="Times New Roman" w:hAnsi="Times New Roman"/>
          <w:b/>
          <w:sz w:val="24"/>
          <w:szCs w:val="24"/>
        </w:rPr>
        <w:t>s podtitulem Legenda o nadaném kuchtíkovi</w:t>
      </w: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Publikace                    kniha „ Pověsti z Kokořínska, Mšenska a Podbezdězí“</w:t>
      </w: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Počet výtisků              1500 ks</w:t>
      </w: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Vazba                         knižní V8</w:t>
      </w: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 xml:space="preserve">Formát                        148x210 mm, </w:t>
      </w: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 xml:space="preserve">Rozsah                        216 tiskových stran, </w:t>
      </w: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Papír                           80 g/m2 BOF knižní blok</w:t>
      </w: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Obálka                        barevná 4/4 lamino lesklé</w:t>
      </w:r>
    </w:p>
    <w:p w:rsidR="00C8495A" w:rsidRPr="00C46721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Počet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černobílých obrázků 17</w:t>
      </w:r>
      <w:r w:rsidRPr="0077037A">
        <w:rPr>
          <w:rFonts w:ascii="Times New Roman" w:hAnsi="Times New Roman"/>
          <w:sz w:val="24"/>
          <w:szCs w:val="24"/>
          <w:shd w:val="clear" w:color="auto" w:fill="FFFFFF"/>
        </w:rPr>
        <w:t xml:space="preserve"> ks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barevných obrázk</w:t>
      </w:r>
      <w:r>
        <w:rPr>
          <w:rFonts w:ascii="Times New Roman" w:hAnsi="Times New Roman"/>
          <w:sz w:val="24"/>
          <w:szCs w:val="24"/>
          <w:shd w:val="clear" w:color="auto" w:fill="FFFFFF"/>
        </w:rPr>
        <w:t>ů 7</w:t>
      </w:r>
      <w:r w:rsidRPr="0077037A">
        <w:rPr>
          <w:rFonts w:ascii="Times New Roman" w:hAnsi="Times New Roman"/>
          <w:sz w:val="24"/>
          <w:szCs w:val="24"/>
          <w:shd w:val="clear" w:color="auto" w:fill="FFFFFF"/>
        </w:rPr>
        <w:t xml:space="preserve"> ks</w:t>
      </w: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, papír křída mat</w:t>
      </w:r>
    </w:p>
    <w:p w:rsidR="00C8495A" w:rsidRPr="00482C35" w:rsidRDefault="00C8495A" w:rsidP="00C8495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721">
        <w:rPr>
          <w:rFonts w:ascii="Times New Roman" w:hAnsi="Times New Roman"/>
          <w:sz w:val="24"/>
          <w:szCs w:val="24"/>
          <w:shd w:val="clear" w:color="auto" w:fill="FFFFFF"/>
        </w:rPr>
        <w:t>rok vydání 2020.</w:t>
      </w: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95A" w:rsidRPr="00482C35" w:rsidRDefault="00C8495A" w:rsidP="00C8495A">
      <w:pPr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>V Mělníku dne</w:t>
      </w:r>
      <w:r>
        <w:rPr>
          <w:rFonts w:ascii="Times New Roman" w:hAnsi="Times New Roman"/>
          <w:sz w:val="24"/>
          <w:szCs w:val="24"/>
          <w:lang w:eastAsia="zh-CN"/>
        </w:rPr>
        <w:t xml:space="preserve"> 27. 11. 2020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  <w:t>V </w:t>
      </w:r>
      <w:r>
        <w:rPr>
          <w:rFonts w:ascii="Times New Roman" w:hAnsi="Times New Roman"/>
          <w:sz w:val="24"/>
          <w:szCs w:val="24"/>
          <w:lang w:eastAsia="zh-CN"/>
        </w:rPr>
        <w:t>Mělníku</w:t>
      </w:r>
      <w:r w:rsidRPr="00482C35">
        <w:rPr>
          <w:rFonts w:ascii="Times New Roman" w:hAnsi="Times New Roman"/>
          <w:sz w:val="24"/>
          <w:szCs w:val="24"/>
          <w:lang w:eastAsia="zh-CN"/>
        </w:rPr>
        <w:t xml:space="preserve"> dne</w:t>
      </w:r>
      <w:r>
        <w:rPr>
          <w:rFonts w:ascii="Times New Roman" w:hAnsi="Times New Roman"/>
          <w:sz w:val="24"/>
          <w:szCs w:val="24"/>
          <w:lang w:eastAsia="zh-CN"/>
        </w:rPr>
        <w:t xml:space="preserve"> 27. 11. 2020</w:t>
      </w: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za </w:t>
      </w:r>
      <w:r w:rsidRPr="00482C35">
        <w:rPr>
          <w:rFonts w:ascii="Times New Roman" w:hAnsi="Times New Roman"/>
          <w:sz w:val="24"/>
          <w:szCs w:val="24"/>
        </w:rPr>
        <w:t xml:space="preserve">Regionální muzeum Mělník,                      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za MAS Vyhlídky, z.s.</w:t>
      </w: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</w:rPr>
        <w:t>příspěvkovou organizaci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 .............................................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</w:r>
      <w:r w:rsidRPr="00482C35">
        <w:rPr>
          <w:rFonts w:ascii="Times New Roman" w:hAnsi="Times New Roman"/>
          <w:sz w:val="24"/>
          <w:szCs w:val="24"/>
          <w:lang w:eastAsia="zh-CN"/>
        </w:rPr>
        <w:tab/>
        <w:t xml:space="preserve">  </w:t>
      </w:r>
      <w:r w:rsidRPr="00482C35">
        <w:rPr>
          <w:rFonts w:ascii="Times New Roman" w:hAnsi="Times New Roman"/>
          <w:sz w:val="24"/>
          <w:szCs w:val="24"/>
          <w:lang w:eastAsia="zh-CN"/>
        </w:rPr>
        <w:tab/>
        <w:t>...............................................</w:t>
      </w:r>
    </w:p>
    <w:p w:rsidR="00C8495A" w:rsidRPr="00A37966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482C3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>PhDr. Miloslava Havlíčková</w:t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  <w:t xml:space="preserve">   </w:t>
      </w:r>
      <w:r w:rsidRPr="00A37966">
        <w:rPr>
          <w:rFonts w:ascii="Times New Roman" w:hAnsi="Times New Roman"/>
          <w:sz w:val="24"/>
          <w:szCs w:val="24"/>
          <w:highlight w:val="black"/>
          <w:lang w:eastAsia="zh-CN"/>
        </w:rPr>
        <w:tab/>
        <w:t>PhDr. Marcela Pánková, Ph.D.</w:t>
      </w:r>
      <w:r w:rsidRPr="00A37966">
        <w:rPr>
          <w:rFonts w:ascii="Times New Roman" w:hAnsi="Times New Roman"/>
          <w:sz w:val="24"/>
          <w:szCs w:val="24"/>
          <w:highlight w:val="black"/>
        </w:rPr>
        <w:t xml:space="preserve">     </w:t>
      </w:r>
    </w:p>
    <w:p w:rsidR="00C8495A" w:rsidRPr="00482C35" w:rsidRDefault="00C8495A" w:rsidP="00C8495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37966">
        <w:rPr>
          <w:rFonts w:ascii="Times New Roman" w:hAnsi="Times New Roman"/>
          <w:sz w:val="24"/>
          <w:szCs w:val="24"/>
          <w:highlight w:val="black"/>
        </w:rPr>
        <w:t xml:space="preserve"> ředitelka                                                           </w:t>
      </w:r>
      <w:r w:rsidRPr="00A37966">
        <w:rPr>
          <w:rFonts w:ascii="Times New Roman" w:hAnsi="Times New Roman"/>
          <w:sz w:val="24"/>
          <w:szCs w:val="24"/>
          <w:highlight w:val="black"/>
        </w:rPr>
        <w:tab/>
        <w:t>manažerka MAS</w:t>
      </w:r>
      <w:r w:rsidRPr="00482C35">
        <w:rPr>
          <w:rFonts w:ascii="Times New Roman" w:hAnsi="Times New Roman"/>
          <w:sz w:val="24"/>
          <w:szCs w:val="24"/>
        </w:rPr>
        <w:t xml:space="preserve"> </w:t>
      </w:r>
    </w:p>
    <w:p w:rsidR="00C8495A" w:rsidRPr="00482C35" w:rsidRDefault="00C8495A" w:rsidP="00C849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098" w:rsidRPr="00C8495A" w:rsidRDefault="00131098" w:rsidP="00C8495A"/>
    <w:sectPr w:rsidR="00131098" w:rsidRPr="00C8495A" w:rsidSect="00482C3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36" w:rsidRDefault="00E47236" w:rsidP="00E3378B">
      <w:pPr>
        <w:spacing w:after="0" w:line="240" w:lineRule="auto"/>
      </w:pPr>
      <w:r>
        <w:separator/>
      </w:r>
    </w:p>
  </w:endnote>
  <w:endnote w:type="continuationSeparator" w:id="0">
    <w:p w:rsidR="00E47236" w:rsidRDefault="00E47236" w:rsidP="00E3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65833"/>
      <w:docPartObj>
        <w:docPartGallery w:val="Page Numbers (Bottom of Page)"/>
        <w:docPartUnique/>
      </w:docPartObj>
    </w:sdtPr>
    <w:sdtEndPr/>
    <w:sdtContent>
      <w:p w:rsidR="00482C35" w:rsidRDefault="00482C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588">
          <w:rPr>
            <w:noProof/>
          </w:rPr>
          <w:t>2</w:t>
        </w:r>
        <w:r>
          <w:fldChar w:fldCharType="end"/>
        </w:r>
      </w:p>
    </w:sdtContent>
  </w:sdt>
  <w:p w:rsidR="00482C35" w:rsidRDefault="00482C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36" w:rsidRDefault="00E47236" w:rsidP="00E3378B">
      <w:pPr>
        <w:spacing w:after="0" w:line="240" w:lineRule="auto"/>
      </w:pPr>
      <w:r>
        <w:separator/>
      </w:r>
    </w:p>
  </w:footnote>
  <w:footnote w:type="continuationSeparator" w:id="0">
    <w:p w:rsidR="00E47236" w:rsidRDefault="00E47236" w:rsidP="00E3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519"/>
    <w:multiLevelType w:val="hybridMultilevel"/>
    <w:tmpl w:val="730614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EB355D"/>
    <w:multiLevelType w:val="hybridMultilevel"/>
    <w:tmpl w:val="F440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92AB8"/>
    <w:multiLevelType w:val="hybridMultilevel"/>
    <w:tmpl w:val="F0AEDDF4"/>
    <w:lvl w:ilvl="0" w:tplc="93A826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516130"/>
    <w:multiLevelType w:val="hybridMultilevel"/>
    <w:tmpl w:val="514421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E61CF0"/>
    <w:multiLevelType w:val="hybridMultilevel"/>
    <w:tmpl w:val="CF2432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5164D"/>
    <w:multiLevelType w:val="hybridMultilevel"/>
    <w:tmpl w:val="F522CF18"/>
    <w:lvl w:ilvl="0" w:tplc="B5D086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4A5C4A"/>
    <w:multiLevelType w:val="hybridMultilevel"/>
    <w:tmpl w:val="544A21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D2559B"/>
    <w:multiLevelType w:val="hybridMultilevel"/>
    <w:tmpl w:val="2C204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F08D4"/>
    <w:multiLevelType w:val="hybridMultilevel"/>
    <w:tmpl w:val="1BA618B4"/>
    <w:lvl w:ilvl="0" w:tplc="F4505D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AB7E7F"/>
    <w:multiLevelType w:val="hybridMultilevel"/>
    <w:tmpl w:val="6A7C73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83E7ACF"/>
    <w:multiLevelType w:val="hybridMultilevel"/>
    <w:tmpl w:val="A79EEC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C408EE"/>
    <w:multiLevelType w:val="hybridMultilevel"/>
    <w:tmpl w:val="A79EEC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E16247"/>
    <w:multiLevelType w:val="hybridMultilevel"/>
    <w:tmpl w:val="DA301F98"/>
    <w:lvl w:ilvl="0" w:tplc="7980A5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597530"/>
    <w:multiLevelType w:val="hybridMultilevel"/>
    <w:tmpl w:val="063C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C537EE"/>
    <w:multiLevelType w:val="hybridMultilevel"/>
    <w:tmpl w:val="AA7A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211421"/>
    <w:multiLevelType w:val="multilevel"/>
    <w:tmpl w:val="C5B4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6046E2"/>
    <w:multiLevelType w:val="hybridMultilevel"/>
    <w:tmpl w:val="27BE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1"/>
  </w:num>
  <w:num w:numId="15">
    <w:abstractNumId w:val="17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3B"/>
    <w:rsid w:val="000627A2"/>
    <w:rsid w:val="0009109E"/>
    <w:rsid w:val="000A32AA"/>
    <w:rsid w:val="000B131C"/>
    <w:rsid w:val="000C158D"/>
    <w:rsid w:val="000C1F55"/>
    <w:rsid w:val="000C6AE7"/>
    <w:rsid w:val="000D74B5"/>
    <w:rsid w:val="000E0059"/>
    <w:rsid w:val="00102C3B"/>
    <w:rsid w:val="00131098"/>
    <w:rsid w:val="001511B9"/>
    <w:rsid w:val="00155722"/>
    <w:rsid w:val="001D3B63"/>
    <w:rsid w:val="00201B5C"/>
    <w:rsid w:val="00224560"/>
    <w:rsid w:val="00250622"/>
    <w:rsid w:val="00251C7C"/>
    <w:rsid w:val="002738D8"/>
    <w:rsid w:val="002937CC"/>
    <w:rsid w:val="002E4747"/>
    <w:rsid w:val="003047CC"/>
    <w:rsid w:val="003129D3"/>
    <w:rsid w:val="0038124E"/>
    <w:rsid w:val="0039454F"/>
    <w:rsid w:val="003C6181"/>
    <w:rsid w:val="003C6F33"/>
    <w:rsid w:val="004005EE"/>
    <w:rsid w:val="0041448D"/>
    <w:rsid w:val="0042105B"/>
    <w:rsid w:val="00436830"/>
    <w:rsid w:val="004716A5"/>
    <w:rsid w:val="00472075"/>
    <w:rsid w:val="004826C5"/>
    <w:rsid w:val="00482C35"/>
    <w:rsid w:val="004D4F34"/>
    <w:rsid w:val="00514588"/>
    <w:rsid w:val="0052682E"/>
    <w:rsid w:val="00534962"/>
    <w:rsid w:val="00535AFD"/>
    <w:rsid w:val="005646C4"/>
    <w:rsid w:val="00567D74"/>
    <w:rsid w:val="005D07AB"/>
    <w:rsid w:val="005E6864"/>
    <w:rsid w:val="00614913"/>
    <w:rsid w:val="00644BF3"/>
    <w:rsid w:val="006454C7"/>
    <w:rsid w:val="0065366D"/>
    <w:rsid w:val="00690C61"/>
    <w:rsid w:val="006A7526"/>
    <w:rsid w:val="006B0D01"/>
    <w:rsid w:val="006B134A"/>
    <w:rsid w:val="00701166"/>
    <w:rsid w:val="0070653F"/>
    <w:rsid w:val="00720700"/>
    <w:rsid w:val="00732CD7"/>
    <w:rsid w:val="00754B5B"/>
    <w:rsid w:val="007759D2"/>
    <w:rsid w:val="007A6830"/>
    <w:rsid w:val="007E4283"/>
    <w:rsid w:val="007F6775"/>
    <w:rsid w:val="00825887"/>
    <w:rsid w:val="00825E0A"/>
    <w:rsid w:val="00825EF9"/>
    <w:rsid w:val="00826614"/>
    <w:rsid w:val="00832353"/>
    <w:rsid w:val="008766FA"/>
    <w:rsid w:val="0088051B"/>
    <w:rsid w:val="008909FC"/>
    <w:rsid w:val="00895AB8"/>
    <w:rsid w:val="008D2B4A"/>
    <w:rsid w:val="00903A9C"/>
    <w:rsid w:val="00943D68"/>
    <w:rsid w:val="009510F1"/>
    <w:rsid w:val="00982139"/>
    <w:rsid w:val="009957BD"/>
    <w:rsid w:val="009A1D05"/>
    <w:rsid w:val="009B58EC"/>
    <w:rsid w:val="00A22084"/>
    <w:rsid w:val="00A35A84"/>
    <w:rsid w:val="00A37966"/>
    <w:rsid w:val="00A45CB7"/>
    <w:rsid w:val="00A52ACD"/>
    <w:rsid w:val="00A62AB1"/>
    <w:rsid w:val="00A63C97"/>
    <w:rsid w:val="00AA4A6A"/>
    <w:rsid w:val="00AB21A2"/>
    <w:rsid w:val="00AB7D6D"/>
    <w:rsid w:val="00AC190F"/>
    <w:rsid w:val="00AD76D0"/>
    <w:rsid w:val="00AE0BC7"/>
    <w:rsid w:val="00AF0E4B"/>
    <w:rsid w:val="00AF756C"/>
    <w:rsid w:val="00B32E60"/>
    <w:rsid w:val="00B60428"/>
    <w:rsid w:val="00BB305A"/>
    <w:rsid w:val="00BD1EC3"/>
    <w:rsid w:val="00BD47A0"/>
    <w:rsid w:val="00BE2DA1"/>
    <w:rsid w:val="00C07565"/>
    <w:rsid w:val="00C8495A"/>
    <w:rsid w:val="00C97AD5"/>
    <w:rsid w:val="00CB74AE"/>
    <w:rsid w:val="00CF1DE5"/>
    <w:rsid w:val="00D21153"/>
    <w:rsid w:val="00D54CAB"/>
    <w:rsid w:val="00D80923"/>
    <w:rsid w:val="00DB3546"/>
    <w:rsid w:val="00DC342F"/>
    <w:rsid w:val="00DE04AF"/>
    <w:rsid w:val="00E04816"/>
    <w:rsid w:val="00E12376"/>
    <w:rsid w:val="00E32401"/>
    <w:rsid w:val="00E3378B"/>
    <w:rsid w:val="00E47236"/>
    <w:rsid w:val="00EB1A61"/>
    <w:rsid w:val="00EE35B2"/>
    <w:rsid w:val="00EF3AA3"/>
    <w:rsid w:val="00EF5035"/>
    <w:rsid w:val="00F82925"/>
    <w:rsid w:val="00F91B5C"/>
    <w:rsid w:val="00FA1D32"/>
    <w:rsid w:val="00FC6263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ED456"/>
  <w15:docId w15:val="{76F21465-3F64-4441-8198-B1062DBE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7B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C3B"/>
    <w:pPr>
      <w:keepNext/>
      <w:widowControl w:val="0"/>
      <w:suppressAutoHyphens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B32E60"/>
    <w:pPr>
      <w:ind w:left="720"/>
      <w:contextualSpacing/>
    </w:pPr>
  </w:style>
  <w:style w:type="paragraph" w:styleId="Bezmezer">
    <w:name w:val="No Spacing"/>
    <w:uiPriority w:val="99"/>
    <w:qFormat/>
    <w:rsid w:val="00C97AD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1D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51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A4A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588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887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8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8B"/>
    <w:rPr>
      <w:lang w:eastAsia="en-US"/>
    </w:rPr>
  </w:style>
  <w:style w:type="paragraph" w:styleId="Normlnweb">
    <w:name w:val="Normal (Web)"/>
    <w:basedOn w:val="Normln"/>
    <w:rsid w:val="007E4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48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Licinbergová Kristýna</dc:creator>
  <cp:lastModifiedBy>Havlickova</cp:lastModifiedBy>
  <cp:revision>7</cp:revision>
  <cp:lastPrinted>2019-11-18T10:42:00Z</cp:lastPrinted>
  <dcterms:created xsi:type="dcterms:W3CDTF">2020-11-26T12:52:00Z</dcterms:created>
  <dcterms:modified xsi:type="dcterms:W3CDTF">2020-11-27T10:30:00Z</dcterms:modified>
</cp:coreProperties>
</file>