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50" w:rsidRDefault="00671650" w:rsidP="00671650">
      <w:pPr>
        <w:pStyle w:val="Zhlav"/>
        <w:jc w:val="center"/>
      </w:pPr>
      <w:r>
        <w:tab/>
        <w:t xml:space="preserve">                         </w:t>
      </w:r>
      <w:r w:rsidR="005D574E">
        <w:t xml:space="preserve">                  </w:t>
      </w:r>
      <w:r w:rsidR="00B96CF4">
        <w:t xml:space="preserve">                          </w:t>
      </w:r>
      <w:r>
        <w:t xml:space="preserve"> </w:t>
      </w:r>
      <w:r w:rsidR="004C65F8">
        <w:rPr>
          <w:noProof/>
        </w:rPr>
        <w:drawing>
          <wp:inline distT="0" distB="0" distL="0" distR="0">
            <wp:extent cx="1571625" cy="476250"/>
            <wp:effectExtent l="19050" t="0" r="952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65F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F9D" w:rsidRDefault="00C370E1" w:rsidP="00360F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4DF5" w:rsidRDefault="005C4DF5" w:rsidP="00360F9D"/>
    <w:p w:rsidR="004C65F8" w:rsidRDefault="004C65F8" w:rsidP="004C65F8">
      <w:pPr>
        <w:framePr w:w="4277" w:h="1821" w:hSpace="141" w:wrap="auto" w:vAnchor="text" w:hAnchor="page" w:x="6666" w:y="417"/>
        <w:tabs>
          <w:tab w:val="left" w:pos="1134"/>
        </w:tabs>
      </w:pPr>
      <w:r>
        <w:tab/>
      </w:r>
    </w:p>
    <w:p w:rsidR="004C65F8" w:rsidRDefault="004C65F8" w:rsidP="004C65F8">
      <w:pPr>
        <w:framePr w:w="4277" w:h="1821" w:hSpace="141" w:wrap="auto" w:vAnchor="text" w:hAnchor="page" w:x="6666" w:y="417"/>
        <w:tabs>
          <w:tab w:val="left" w:pos="284"/>
          <w:tab w:val="right" w:pos="851"/>
          <w:tab w:val="left" w:pos="993"/>
        </w:tabs>
        <w:spacing w:line="360" w:lineRule="auto"/>
        <w:rPr>
          <w:rFonts w:ascii="Arial" w:hAnsi="Arial"/>
        </w:rPr>
      </w:pPr>
      <w:r w:rsidRPr="00360F9D">
        <w:tab/>
      </w:r>
      <w:r>
        <w:rPr>
          <w:rFonts w:ascii="Arial" w:hAnsi="Arial"/>
          <w:b/>
        </w:rPr>
        <w:t xml:space="preserve"> </w:t>
      </w:r>
      <w:bookmarkStart w:id="0" w:name="CompanyName"/>
      <w:r>
        <w:rPr>
          <w:rFonts w:ascii="Arial" w:hAnsi="Arial"/>
        </w:rPr>
        <w:t>ENVIFORM a.s.</w:t>
      </w:r>
      <w:bookmarkEnd w:id="0"/>
    </w:p>
    <w:p w:rsidR="004C65F8" w:rsidRPr="00360F9D" w:rsidRDefault="004C65F8" w:rsidP="004C65F8">
      <w:pPr>
        <w:framePr w:w="4277" w:h="1821" w:hSpace="141" w:wrap="auto" w:vAnchor="text" w:hAnchor="page" w:x="6666" w:y="417"/>
        <w:tabs>
          <w:tab w:val="left" w:pos="284"/>
          <w:tab w:val="right" w:pos="851"/>
          <w:tab w:val="left" w:pos="993"/>
        </w:tabs>
        <w:spacing w:line="360" w:lineRule="auto"/>
        <w:ind w:left="284"/>
        <w:rPr>
          <w:rFonts w:ascii="Arial" w:hAnsi="Arial" w:cs="Arial"/>
        </w:rPr>
      </w:pPr>
      <w:bookmarkStart w:id="1" w:name="Contactname"/>
      <w:r>
        <w:rPr>
          <w:rFonts w:ascii="Arial" w:hAnsi="Arial" w:cs="Arial"/>
        </w:rPr>
        <w:t xml:space="preserve"> </w:t>
      </w:r>
      <w:bookmarkEnd w:id="1"/>
    </w:p>
    <w:p w:rsidR="004C65F8" w:rsidRPr="00360F9D" w:rsidRDefault="004C65F8" w:rsidP="004C65F8">
      <w:pPr>
        <w:framePr w:w="4277" w:h="1821" w:hSpace="141" w:wrap="auto" w:vAnchor="text" w:hAnchor="page" w:x="6666" w:y="417"/>
        <w:tabs>
          <w:tab w:val="left" w:pos="284"/>
        </w:tabs>
        <w:spacing w:line="360" w:lineRule="auto"/>
        <w:ind w:left="284"/>
        <w:rPr>
          <w:rFonts w:ascii="Arial" w:hAnsi="Arial"/>
        </w:rPr>
      </w:pPr>
      <w:r>
        <w:rPr>
          <w:rFonts w:ascii="Arial" w:hAnsi="Arial"/>
        </w:rPr>
        <w:t xml:space="preserve"> </w:t>
      </w:r>
      <w:bookmarkStart w:id="2" w:name="Street"/>
      <w:r>
        <w:rPr>
          <w:rFonts w:ascii="Arial" w:hAnsi="Arial"/>
        </w:rPr>
        <w:t>Závodní 814</w:t>
      </w:r>
      <w:bookmarkEnd w:id="2"/>
    </w:p>
    <w:p w:rsidR="004C65F8" w:rsidRPr="00BE541E" w:rsidRDefault="004C65F8" w:rsidP="004C65F8">
      <w:pPr>
        <w:framePr w:w="4277" w:h="1821" w:hSpace="141" w:wrap="auto" w:vAnchor="text" w:hAnchor="page" w:x="6666" w:y="417"/>
        <w:tabs>
          <w:tab w:val="left" w:pos="284"/>
        </w:tabs>
        <w:spacing w:line="360" w:lineRule="auto"/>
        <w:ind w:left="284"/>
        <w:rPr>
          <w:rFonts w:ascii="Arial" w:hAnsi="Arial"/>
        </w:rPr>
      </w:pPr>
      <w:r w:rsidRPr="00360F9D">
        <w:rPr>
          <w:rFonts w:ascii="Arial" w:hAnsi="Arial"/>
          <w:b/>
        </w:rPr>
        <w:t xml:space="preserve"> </w:t>
      </w:r>
      <w:bookmarkStart w:id="3" w:name="ZIP"/>
      <w:r>
        <w:rPr>
          <w:rFonts w:ascii="Arial" w:hAnsi="Arial"/>
        </w:rPr>
        <w:t>739 65</w:t>
      </w:r>
      <w:bookmarkEnd w:id="3"/>
      <w:r w:rsidRPr="00BE541E">
        <w:rPr>
          <w:rFonts w:ascii="Arial" w:hAnsi="Arial"/>
        </w:rPr>
        <w:t xml:space="preserve">  </w:t>
      </w:r>
      <w:bookmarkStart w:id="4" w:name="City"/>
      <w:r>
        <w:rPr>
          <w:rFonts w:ascii="Arial" w:hAnsi="Arial"/>
        </w:rPr>
        <w:t>Třinec - Staré Město</w:t>
      </w:r>
      <w:bookmarkEnd w:id="4"/>
    </w:p>
    <w:p w:rsidR="004C65F8" w:rsidRPr="00360F9D" w:rsidRDefault="004C65F8" w:rsidP="004C65F8">
      <w:pPr>
        <w:framePr w:w="4277" w:h="1821" w:hSpace="141" w:wrap="auto" w:vAnchor="text" w:hAnchor="page" w:x="6666" w:y="417"/>
        <w:tabs>
          <w:tab w:val="left" w:pos="284"/>
        </w:tabs>
        <w:spacing w:line="360" w:lineRule="auto"/>
        <w:rPr>
          <w:rFonts w:ascii="Arial" w:hAnsi="Arial" w:cs="Arial"/>
        </w:rPr>
      </w:pPr>
    </w:p>
    <w:p w:rsidR="00A515F1" w:rsidRPr="00F27E26" w:rsidRDefault="00F82340" w:rsidP="00C93821">
      <w:pPr>
        <w:rPr>
          <w:color w:val="FF0000"/>
        </w:rPr>
      </w:pPr>
      <w:r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9pt;margin-top:18.75pt;width:270.85pt;height:98.15pt;z-index:251660288" filled="f" stroked="f">
            <v:textbox style="mso-next-textbox:#_x0000_s1026">
              <w:txbxContent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Váš dopis zn.:</w:t>
                  </w:r>
                  <w:r w:rsidR="004E4A93">
                    <w:rPr>
                      <w:rFonts w:ascii="Arial" w:hAnsi="Arial" w:cs="Arial"/>
                    </w:rPr>
                    <w:t xml:space="preserve">   </w:t>
                  </w:r>
                  <w:bookmarkStart w:id="5" w:name="ext_cislo"/>
                  <w:r w:rsidR="004C65F8">
                    <w:rPr>
                      <w:rFonts w:ascii="Arial" w:hAnsi="Arial" w:cs="Arial"/>
                    </w:rPr>
                    <w:t xml:space="preserve"> </w:t>
                  </w:r>
                  <w:bookmarkEnd w:id="5"/>
                  <w:r w:rsidRPr="004E4A93">
                    <w:rPr>
                      <w:rFonts w:ascii="Arial" w:hAnsi="Arial" w:cs="Arial"/>
                    </w:rPr>
                    <w:t xml:space="preserve">  </w:t>
                  </w:r>
                  <w:bookmarkStart w:id="6" w:name="ext_spis_znacka"/>
                  <w:r w:rsidR="004C65F8">
                    <w:rPr>
                      <w:rFonts w:ascii="Arial" w:hAnsi="Arial" w:cs="Arial"/>
                    </w:rPr>
                    <w:t xml:space="preserve"> </w:t>
                  </w:r>
                  <w:bookmarkEnd w:id="6"/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Ze dne: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7" w:name="DeliveredDate"/>
                  <w:r w:rsidR="004C65F8">
                    <w:rPr>
                      <w:rFonts w:ascii="Arial" w:hAnsi="Arial" w:cs="Arial"/>
                    </w:rPr>
                    <w:t xml:space="preserve"> </w:t>
                  </w:r>
                  <w:bookmarkEnd w:id="7"/>
                </w:p>
                <w:p w:rsidR="00335A7C" w:rsidRPr="001C5BFC" w:rsidRDefault="00335A7C" w:rsidP="00360F9D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Naše zn.: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8" w:name="i_cislo"/>
                  <w:r w:rsidR="004C65F8">
                    <w:rPr>
                      <w:rFonts w:ascii="Arial" w:hAnsi="Arial" w:cs="Arial"/>
                    </w:rPr>
                    <w:t>POD/19625/2020/924/5.5584</w:t>
                  </w:r>
                  <w:bookmarkEnd w:id="8"/>
                </w:p>
                <w:p w:rsidR="00CB0597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Vyřizuje: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9" w:name="manager"/>
                  <w:r w:rsidR="004C65F8">
                    <w:rPr>
                      <w:rFonts w:ascii="Arial" w:hAnsi="Arial" w:cs="Arial"/>
                    </w:rPr>
                    <w:t>Jiří Konečný</w:t>
                  </w:r>
                  <w:bookmarkEnd w:id="9"/>
                  <w:r w:rsidR="00237D4D">
                    <w:rPr>
                      <w:rFonts w:ascii="Arial" w:hAnsi="Arial" w:cs="Arial"/>
                    </w:rPr>
                    <w:t>,</w:t>
                  </w:r>
                  <w:r w:rsidR="009E4FFD">
                    <w:rPr>
                      <w:rFonts w:ascii="Arial" w:hAnsi="Arial" w:cs="Arial"/>
                    </w:rPr>
                    <w:t xml:space="preserve"> </w:t>
                  </w:r>
                  <w:bookmarkStart w:id="10" w:name="titul_ods"/>
                  <w:r w:rsidR="004C65F8">
                    <w:rPr>
                      <w:rFonts w:ascii="Arial" w:hAnsi="Arial" w:cs="Arial"/>
                    </w:rPr>
                    <w:t xml:space="preserve">Ing. </w:t>
                  </w:r>
                  <w:bookmarkEnd w:id="10"/>
                  <w:r w:rsidR="009E4FFD">
                    <w:rPr>
                      <w:rFonts w:ascii="Arial" w:hAnsi="Arial" w:cs="Arial"/>
                    </w:rPr>
                    <w:t xml:space="preserve">  </w:t>
                  </w: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Tel.: 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proofErr w:type="spellStart"/>
                  <w:r w:rsidR="00072F95">
                    <w:rPr>
                      <w:rFonts w:ascii="Arial" w:hAnsi="Arial" w:cs="Arial"/>
                    </w:rPr>
                    <w:t>xxx</w:t>
                  </w:r>
                  <w:proofErr w:type="spellEnd"/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E-mail: 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proofErr w:type="spellStart"/>
                  <w:r w:rsidR="00072F95">
                    <w:rPr>
                      <w:rFonts w:ascii="Arial" w:hAnsi="Arial" w:cs="Arial"/>
                    </w:rPr>
                    <w:t>xxx</w:t>
                  </w:r>
                  <w:proofErr w:type="spellEnd"/>
                  <w:r w:rsidR="005E3734" w:rsidRPr="004E4A93">
                    <w:rPr>
                      <w:rFonts w:ascii="Arial" w:hAnsi="Arial" w:cs="Arial"/>
                    </w:rPr>
                    <w:t xml:space="preserve"> </w:t>
                  </w:r>
                </w:p>
                <w:p w:rsidR="00335A7C" w:rsidRPr="001C5BFC" w:rsidRDefault="00335A7C" w:rsidP="00360F9D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Datum: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11" w:name="datum"/>
                  <w:proofErr w:type="gramStart"/>
                  <w:r w:rsidR="004C65F8">
                    <w:rPr>
                      <w:rFonts w:ascii="Arial" w:hAnsi="Arial" w:cs="Arial"/>
                    </w:rPr>
                    <w:t>20.11.2020</w:t>
                  </w:r>
                  <w:bookmarkEnd w:id="11"/>
                  <w:proofErr w:type="gramEnd"/>
                </w:p>
              </w:txbxContent>
            </v:textbox>
            <w10:wrap type="square"/>
          </v:shape>
        </w:pict>
      </w:r>
    </w:p>
    <w:p w:rsidR="004C65F8" w:rsidRDefault="004C65F8"/>
    <w:p w:rsidR="004C65F8" w:rsidRDefault="004C65F8" w:rsidP="00055745">
      <w:pPr>
        <w:pBdr>
          <w:bottom w:val="single" w:sz="4" w:space="1" w:color="auto"/>
        </w:pBdr>
        <w:tabs>
          <w:tab w:val="left" w:pos="1800"/>
        </w:tabs>
        <w:ind w:left="1800" w:hanging="18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 OVs2920/0457 na činnost koordinátora BOZP</w:t>
      </w:r>
    </w:p>
    <w:p w:rsidR="004C65F8" w:rsidRDefault="004C65F8" w:rsidP="00055745">
      <w:pPr>
        <w:pBdr>
          <w:bottom w:val="single" w:sz="4" w:space="1" w:color="auto"/>
        </w:pBdr>
        <w:tabs>
          <w:tab w:val="left" w:pos="1800"/>
        </w:tabs>
        <w:ind w:left="1800" w:hanging="18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5584 Opatření v prostoru jezu </w:t>
      </w:r>
      <w:proofErr w:type="spellStart"/>
      <w:r>
        <w:rPr>
          <w:rFonts w:ascii="Arial" w:hAnsi="Arial" w:cs="Arial"/>
          <w:b/>
        </w:rPr>
        <w:t>Kunov</w:t>
      </w:r>
      <w:proofErr w:type="spellEnd"/>
      <w:r>
        <w:rPr>
          <w:rFonts w:ascii="Arial" w:hAnsi="Arial" w:cs="Arial"/>
          <w:b/>
        </w:rPr>
        <w:t>, OHO</w:t>
      </w:r>
    </w:p>
    <w:p w:rsidR="004C65F8" w:rsidRDefault="004C65F8"/>
    <w:p w:rsidR="004C65F8" w:rsidRDefault="004C65F8" w:rsidP="004C65F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plnění objednávky je v souladu s nabídkou ze dne </w:t>
      </w:r>
      <w:proofErr w:type="gramStart"/>
      <w:r>
        <w:rPr>
          <w:rFonts w:ascii="Arial" w:hAnsi="Arial" w:cs="Arial"/>
        </w:rPr>
        <w:t>3.11.2020</w:t>
      </w:r>
      <w:proofErr w:type="gramEnd"/>
      <w:r>
        <w:rPr>
          <w:rFonts w:ascii="Arial" w:hAnsi="Arial" w:cs="Arial"/>
        </w:rPr>
        <w:t xml:space="preserve"> činnost koordinátora BOZP na stavbě „Opatření v prostoru jezu </w:t>
      </w:r>
      <w:proofErr w:type="spellStart"/>
      <w:r>
        <w:rPr>
          <w:rFonts w:ascii="Arial" w:hAnsi="Arial" w:cs="Arial"/>
        </w:rPr>
        <w:t>Kunov</w:t>
      </w:r>
      <w:proofErr w:type="spellEnd"/>
      <w:r>
        <w:rPr>
          <w:rFonts w:ascii="Arial" w:hAnsi="Arial" w:cs="Arial"/>
        </w:rPr>
        <w:t>, OHO“,</w:t>
      </w:r>
    </w:p>
    <w:p w:rsidR="004C65F8" w:rsidRDefault="004C65F8" w:rsidP="004C65F8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4C65F8" w:rsidRDefault="004C65F8" w:rsidP="004C65F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Činnost koordinátora BOZP budou zahrnovat zejména:</w:t>
      </w:r>
    </w:p>
    <w:p w:rsidR="004C65F8" w:rsidRDefault="004C65F8" w:rsidP="004C65F8">
      <w:pPr>
        <w:numPr>
          <w:ilvl w:val="0"/>
          <w:numId w:val="1"/>
        </w:numPr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zaslání oznámení o zahájení stavby na OIP</w:t>
      </w:r>
    </w:p>
    <w:p w:rsidR="004C65F8" w:rsidRDefault="004C65F8" w:rsidP="004C65F8">
      <w:pPr>
        <w:numPr>
          <w:ilvl w:val="0"/>
          <w:numId w:val="1"/>
        </w:numPr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informování všech zhotovitelů o bezpečnostních a zdravotních rizicích na staveništi,</w:t>
      </w:r>
    </w:p>
    <w:p w:rsidR="004C65F8" w:rsidRDefault="004C65F8" w:rsidP="004C65F8">
      <w:pPr>
        <w:numPr>
          <w:ilvl w:val="0"/>
          <w:numId w:val="1"/>
        </w:numPr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kontrola stavu BOZP, upozorňování zhotovitele na zjištěné nedostatky, vyžadování nápravy, navrhování přiměřených opatření vč. zpětné kontroly,</w:t>
      </w:r>
    </w:p>
    <w:p w:rsidR="004C65F8" w:rsidRDefault="004C65F8" w:rsidP="004C65F8">
      <w:pPr>
        <w:numPr>
          <w:ilvl w:val="0"/>
          <w:numId w:val="1"/>
        </w:numPr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informování zadavatele díla v případě neodstranění nedostatků v oblasti BOZP zhotovitelem díla,</w:t>
      </w:r>
    </w:p>
    <w:p w:rsidR="004C65F8" w:rsidRDefault="004C65F8" w:rsidP="004C65F8">
      <w:pPr>
        <w:numPr>
          <w:ilvl w:val="0"/>
          <w:numId w:val="1"/>
        </w:numPr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koordinace osob při přijímání opatření k zajištění BOZP s ohledem na povahu díla, prováděné činnosti,</w:t>
      </w:r>
    </w:p>
    <w:p w:rsidR="004C65F8" w:rsidRDefault="004C65F8" w:rsidP="004C65F8">
      <w:pPr>
        <w:numPr>
          <w:ilvl w:val="0"/>
          <w:numId w:val="1"/>
        </w:numPr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předkládání podnětů a doporučení opatření vhodných z hlediska BOZP pro stanovení postupů a plánování bezpečného provádění prací, které se při realizaci díla uskuteční současně nebo na sebe budou bezprostředně navazovat (pozn. pouze na vyžádání zhotovitele),</w:t>
      </w:r>
    </w:p>
    <w:p w:rsidR="004C65F8" w:rsidRDefault="004C65F8" w:rsidP="004C65F8">
      <w:pPr>
        <w:numPr>
          <w:ilvl w:val="0"/>
          <w:numId w:val="1"/>
        </w:numPr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spolupráce při stanovení času potřebného k bezpečnému provádění jednotlivých prací nebo činností,</w:t>
      </w:r>
    </w:p>
    <w:p w:rsidR="004C65F8" w:rsidRDefault="004C65F8" w:rsidP="004C65F8">
      <w:pPr>
        <w:numPr>
          <w:ilvl w:val="0"/>
          <w:numId w:val="1"/>
        </w:numPr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sledování provádění prací na staveništi se zaměřením na dodržování požadavků BOZP, upozorňování na zjištěné nedostatky a vyžadování jejich odstranění,</w:t>
      </w:r>
    </w:p>
    <w:p w:rsidR="004C65F8" w:rsidRDefault="004C65F8" w:rsidP="004C65F8">
      <w:pPr>
        <w:numPr>
          <w:ilvl w:val="0"/>
          <w:numId w:val="1"/>
        </w:numPr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sledování dodržování plánu zhotoviteli, projednávání s nimi přijetí opatření a termíny</w:t>
      </w:r>
      <w:r w:rsidR="00072F95">
        <w:rPr>
          <w:rFonts w:ascii="Arial" w:hAnsi="Arial"/>
        </w:rPr>
        <w:br/>
      </w:r>
      <w:r>
        <w:rPr>
          <w:rFonts w:ascii="Arial" w:hAnsi="Arial"/>
        </w:rPr>
        <w:t>k nápravě zjištěných nedostatků,</w:t>
      </w:r>
    </w:p>
    <w:p w:rsidR="004C65F8" w:rsidRDefault="004C65F8" w:rsidP="004C65F8">
      <w:pPr>
        <w:numPr>
          <w:ilvl w:val="0"/>
          <w:numId w:val="1"/>
        </w:numPr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zpracování zápisů o zjištěných nedostatcích v BOZP na pracovišti a způsob jejich odstranění.</w:t>
      </w:r>
    </w:p>
    <w:p w:rsidR="004C65F8" w:rsidRDefault="004C65F8" w:rsidP="004C65F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Koordinátor BOZP bude spolupracovat s objednatelem v projektovém týmu, do kterého budou začleňováni profesní pracovníci objednatele - stavebníka, provozovatele, projektanta a dodavatelů. </w:t>
      </w:r>
    </w:p>
    <w:p w:rsidR="004C65F8" w:rsidRDefault="004C65F8" w:rsidP="004C65F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Služba bude realizována prostřednictvím přidělených odborně způsobilých osob dle §10, zákona č. 309/2006 Sb., o bezpečnosti práce, kteří se při výkonu činností opírají o další týmy a oddělení naší společnosti (např. legislativní tým, tým identifikace rizik, odd. </w:t>
      </w:r>
      <w:proofErr w:type="gramStart"/>
      <w:r>
        <w:rPr>
          <w:rFonts w:ascii="Arial" w:hAnsi="Arial"/>
        </w:rPr>
        <w:t>pracovního</w:t>
      </w:r>
      <w:proofErr w:type="gramEnd"/>
      <w:r>
        <w:rPr>
          <w:rFonts w:ascii="Arial" w:hAnsi="Arial"/>
        </w:rPr>
        <w:t xml:space="preserve"> prostředí apod.).</w:t>
      </w:r>
    </w:p>
    <w:p w:rsidR="004C65F8" w:rsidRDefault="004C65F8" w:rsidP="004C65F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C65F8" w:rsidRDefault="004C65F8" w:rsidP="004C65F8">
      <w:pPr>
        <w:tabs>
          <w:tab w:val="left" w:pos="3969"/>
        </w:tabs>
        <w:autoSpaceDE w:val="0"/>
        <w:autoSpaceDN w:val="0"/>
        <w:adjustRightInd w:val="0"/>
        <w:jc w:val="both"/>
        <w:rPr>
          <w:rFonts w:ascii="Helv" w:hAnsi="Helv" w:cs="Helv"/>
        </w:rPr>
      </w:pPr>
      <w:r w:rsidRPr="004C65F8">
        <w:rPr>
          <w:rFonts w:ascii="Helv" w:hAnsi="Helv" w:cs="Helv"/>
          <w:b/>
        </w:rPr>
        <w:t>Termín provádění prací:</w:t>
      </w:r>
      <w:r>
        <w:rPr>
          <w:rFonts w:ascii="Helv" w:hAnsi="Helv" w:cs="Helv"/>
        </w:rPr>
        <w:tab/>
        <w:t xml:space="preserve">od </w:t>
      </w:r>
      <w:proofErr w:type="gramStart"/>
      <w:r>
        <w:rPr>
          <w:rFonts w:ascii="Helv" w:hAnsi="Helv" w:cs="Helv"/>
        </w:rPr>
        <w:t>23.11.2020</w:t>
      </w:r>
      <w:proofErr w:type="gramEnd"/>
      <w:r>
        <w:rPr>
          <w:rFonts w:ascii="Helv" w:hAnsi="Helv" w:cs="Helv"/>
        </w:rPr>
        <w:t xml:space="preserve"> – do 30.9.2021</w:t>
      </w:r>
    </w:p>
    <w:p w:rsidR="004C65F8" w:rsidRDefault="004C65F8" w:rsidP="004C65F8">
      <w:pPr>
        <w:tabs>
          <w:tab w:val="left" w:pos="3969"/>
        </w:tabs>
        <w:autoSpaceDE w:val="0"/>
        <w:autoSpaceDN w:val="0"/>
        <w:adjustRightInd w:val="0"/>
        <w:jc w:val="both"/>
        <w:rPr>
          <w:rFonts w:ascii="Helv" w:hAnsi="Helv" w:cs="Helv"/>
        </w:rPr>
      </w:pPr>
    </w:p>
    <w:p w:rsidR="004C65F8" w:rsidRDefault="004C65F8" w:rsidP="004C65F8">
      <w:pPr>
        <w:tabs>
          <w:tab w:val="left" w:pos="3969"/>
        </w:tabs>
        <w:autoSpaceDE w:val="0"/>
        <w:autoSpaceDN w:val="0"/>
        <w:adjustRightInd w:val="0"/>
        <w:jc w:val="both"/>
        <w:rPr>
          <w:rFonts w:ascii="Helv" w:hAnsi="Helv" w:cs="Helv"/>
        </w:rPr>
      </w:pPr>
      <w:r w:rsidRPr="004C65F8">
        <w:rPr>
          <w:rFonts w:ascii="Helv" w:hAnsi="Helv" w:cs="Helv"/>
          <w:b/>
        </w:rPr>
        <w:t>Rozsah účasti koordinátora na staveništi:</w:t>
      </w:r>
      <w:r>
        <w:rPr>
          <w:rFonts w:ascii="Helv" w:hAnsi="Helv" w:cs="Helv"/>
        </w:rPr>
        <w:tab/>
        <w:t>min. 1x týdně kontrola na staveništi</w:t>
      </w:r>
    </w:p>
    <w:p w:rsidR="004C65F8" w:rsidRDefault="004C65F8" w:rsidP="004C65F8">
      <w:pPr>
        <w:tabs>
          <w:tab w:val="left" w:pos="3969"/>
        </w:tabs>
        <w:autoSpaceDE w:val="0"/>
        <w:autoSpaceDN w:val="0"/>
        <w:adjustRightInd w:val="0"/>
        <w:jc w:val="both"/>
        <w:rPr>
          <w:rFonts w:ascii="Helv" w:hAnsi="Helv" w:cs="Helv"/>
        </w:rPr>
      </w:pPr>
      <w:r>
        <w:rPr>
          <w:rFonts w:ascii="Helv" w:hAnsi="Helv" w:cs="Helv"/>
        </w:rPr>
        <w:tab/>
        <w:t>1x měsíčně účast na kontrolním dni stavby</w:t>
      </w:r>
    </w:p>
    <w:p w:rsidR="004C65F8" w:rsidRDefault="004C65F8" w:rsidP="004C65F8">
      <w:pPr>
        <w:tabs>
          <w:tab w:val="left" w:pos="3969"/>
        </w:tabs>
        <w:autoSpaceDE w:val="0"/>
        <w:autoSpaceDN w:val="0"/>
        <w:adjustRightInd w:val="0"/>
        <w:jc w:val="both"/>
        <w:rPr>
          <w:rFonts w:ascii="Helv" w:hAnsi="Helv" w:cs="Helv"/>
        </w:rPr>
      </w:pPr>
    </w:p>
    <w:p w:rsidR="004C65F8" w:rsidRDefault="004C65F8" w:rsidP="004C65F8">
      <w:pPr>
        <w:tabs>
          <w:tab w:val="left" w:pos="3969"/>
        </w:tabs>
        <w:autoSpaceDE w:val="0"/>
        <w:autoSpaceDN w:val="0"/>
        <w:adjustRightInd w:val="0"/>
        <w:jc w:val="both"/>
        <w:rPr>
          <w:rFonts w:ascii="Helv" w:hAnsi="Helv" w:cs="Helv"/>
        </w:rPr>
      </w:pPr>
      <w:r w:rsidRPr="004C65F8">
        <w:rPr>
          <w:rFonts w:ascii="Helv" w:hAnsi="Helv" w:cs="Helv"/>
          <w:b/>
        </w:rPr>
        <w:t>Cena prací:</w:t>
      </w:r>
      <w:r>
        <w:rPr>
          <w:rFonts w:ascii="Helv" w:hAnsi="Helv" w:cs="Helv"/>
        </w:rPr>
        <w:tab/>
        <w:t>7 900 Kč bez DPH / měsíc</w:t>
      </w:r>
    </w:p>
    <w:p w:rsidR="004C65F8" w:rsidRDefault="004C65F8" w:rsidP="004C65F8">
      <w:pPr>
        <w:tabs>
          <w:tab w:val="left" w:pos="3969"/>
        </w:tabs>
        <w:autoSpaceDE w:val="0"/>
        <w:autoSpaceDN w:val="0"/>
        <w:adjustRightInd w:val="0"/>
        <w:jc w:val="both"/>
        <w:rPr>
          <w:rFonts w:ascii="Helv" w:hAnsi="Helv" w:cs="Helv"/>
        </w:rPr>
      </w:pPr>
      <w:r w:rsidRPr="004C65F8">
        <w:rPr>
          <w:rFonts w:ascii="Helv" w:hAnsi="Helv" w:cs="Helv"/>
          <w:b/>
        </w:rPr>
        <w:t>Fakturace:</w:t>
      </w:r>
      <w:r>
        <w:rPr>
          <w:rFonts w:ascii="Helv" w:hAnsi="Helv" w:cs="Helv"/>
        </w:rPr>
        <w:tab/>
        <w:t>měsíčně</w:t>
      </w:r>
    </w:p>
    <w:p w:rsidR="004C65F8" w:rsidRDefault="004C65F8" w:rsidP="004C65F8">
      <w:pPr>
        <w:tabs>
          <w:tab w:val="left" w:pos="3969"/>
        </w:tabs>
        <w:autoSpaceDE w:val="0"/>
        <w:autoSpaceDN w:val="0"/>
        <w:adjustRightInd w:val="0"/>
        <w:jc w:val="both"/>
        <w:rPr>
          <w:rFonts w:ascii="Helv" w:hAnsi="Helv" w:cs="Helv"/>
        </w:rPr>
      </w:pPr>
    </w:p>
    <w:p w:rsidR="004C65F8" w:rsidRDefault="004C65F8" w:rsidP="004C65F8">
      <w:pPr>
        <w:tabs>
          <w:tab w:val="left" w:pos="3969"/>
        </w:tabs>
        <w:autoSpaceDE w:val="0"/>
        <w:autoSpaceDN w:val="0"/>
        <w:adjustRightInd w:val="0"/>
        <w:jc w:val="both"/>
        <w:rPr>
          <w:rFonts w:ascii="Tms Rmn" w:hAnsi="Tms Rmn" w:cs="Tms Rmn"/>
          <w:sz w:val="24"/>
          <w:szCs w:val="24"/>
        </w:rPr>
      </w:pPr>
      <w:r>
        <w:rPr>
          <w:rFonts w:ascii="Helv" w:hAnsi="Helv" w:cs="Helv"/>
        </w:rPr>
        <w:t>V případě, že činnost koordinátora bude vykonávána pouze v části kalendářního měsíce, bude fakturována poměrná část měsíční ceny prací. Pokud činnost koordinátora nebude v daném kalendářním měsíci vykonávána, nebude faktura vystavována.</w:t>
      </w:r>
    </w:p>
    <w:p w:rsidR="004C65F8" w:rsidRDefault="004C65F8" w:rsidP="004C65F8">
      <w:pPr>
        <w:tabs>
          <w:tab w:val="left" w:pos="3969"/>
        </w:tabs>
        <w:autoSpaceDE w:val="0"/>
        <w:autoSpaceDN w:val="0"/>
        <w:adjustRightInd w:val="0"/>
        <w:jc w:val="both"/>
        <w:rPr>
          <w:rFonts w:ascii="Helv" w:hAnsi="Helv" w:cs="Helv"/>
        </w:rPr>
      </w:pPr>
      <w:r>
        <w:rPr>
          <w:rFonts w:ascii="Helv" w:hAnsi="Helv" w:cs="Helv"/>
        </w:rPr>
        <w:t>Splatnost faktury:</w:t>
      </w:r>
      <w:r>
        <w:rPr>
          <w:rFonts w:ascii="Helv" w:hAnsi="Helv" w:cs="Helv"/>
        </w:rPr>
        <w:tab/>
        <w:t>21 dnů ode dne vystavení a doručení objednateli</w:t>
      </w:r>
    </w:p>
    <w:p w:rsidR="004C65F8" w:rsidRDefault="004C65F8" w:rsidP="004C65F8">
      <w:pPr>
        <w:tabs>
          <w:tab w:val="left" w:pos="3969"/>
        </w:tabs>
        <w:autoSpaceDE w:val="0"/>
        <w:autoSpaceDN w:val="0"/>
        <w:adjustRightInd w:val="0"/>
        <w:jc w:val="both"/>
        <w:rPr>
          <w:rFonts w:ascii="Helv" w:hAnsi="Helv" w:cs="Helv"/>
        </w:rPr>
      </w:pPr>
      <w:r>
        <w:rPr>
          <w:rFonts w:ascii="Helv" w:hAnsi="Helv" w:cs="Helv"/>
        </w:rPr>
        <w:t>Záruka:</w:t>
      </w:r>
      <w:r>
        <w:rPr>
          <w:rFonts w:ascii="Helv" w:hAnsi="Helv" w:cs="Helv"/>
        </w:rPr>
        <w:tab/>
        <w:t>24 měsíců</w:t>
      </w:r>
    </w:p>
    <w:p w:rsidR="004C65F8" w:rsidRDefault="004C65F8" w:rsidP="004C65F8">
      <w:pPr>
        <w:autoSpaceDE w:val="0"/>
        <w:autoSpaceDN w:val="0"/>
        <w:adjustRightInd w:val="0"/>
        <w:jc w:val="both"/>
        <w:rPr>
          <w:rFonts w:ascii="Helv" w:hAnsi="Helv" w:cs="Helv"/>
        </w:rPr>
      </w:pPr>
    </w:p>
    <w:p w:rsidR="004C65F8" w:rsidRDefault="004C65F8" w:rsidP="004C65F8">
      <w:pPr>
        <w:jc w:val="both"/>
        <w:rPr>
          <w:rFonts w:ascii="Arial" w:hAnsi="Arial" w:cs="Arial"/>
        </w:rPr>
      </w:pPr>
    </w:p>
    <w:p w:rsidR="004C65F8" w:rsidRDefault="004C65F8" w:rsidP="004C65F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Identifikační údaje Koordinátora:</w:t>
      </w:r>
    </w:p>
    <w:p w:rsidR="004C65F8" w:rsidRDefault="004C65F8" w:rsidP="004C65F8">
      <w:pPr>
        <w:tabs>
          <w:tab w:val="left" w:pos="1701"/>
        </w:tabs>
        <w:ind w:left="1701" w:hanging="170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ENVIFORM, a.s.</w:t>
      </w:r>
    </w:p>
    <w:p w:rsidR="004C65F8" w:rsidRDefault="004C65F8" w:rsidP="004C65F8">
      <w:pPr>
        <w:tabs>
          <w:tab w:val="left" w:pos="1701"/>
        </w:tabs>
        <w:ind w:left="1701" w:hanging="170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Závodní 814, 739 61 Třinec, Staré Město</w:t>
      </w:r>
    </w:p>
    <w:p w:rsidR="004C65F8" w:rsidRDefault="004C65F8" w:rsidP="004C65F8">
      <w:pPr>
        <w:tabs>
          <w:tab w:val="left" w:pos="1701"/>
        </w:tabs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Osoba oprávněná jednat za uchazeče:</w:t>
      </w:r>
    </w:p>
    <w:p w:rsidR="004C65F8" w:rsidRDefault="004C65F8" w:rsidP="004C65F8">
      <w:pPr>
        <w:tabs>
          <w:tab w:val="left" w:pos="1701"/>
        </w:tabs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072F95">
        <w:rPr>
          <w:rFonts w:ascii="Arial" w:hAnsi="Arial" w:cs="Arial"/>
        </w:rPr>
        <w:t>xxx</w:t>
      </w:r>
      <w:proofErr w:type="spellEnd"/>
    </w:p>
    <w:p w:rsidR="004C65F8" w:rsidRDefault="004C65F8" w:rsidP="004C65F8">
      <w:pPr>
        <w:tabs>
          <w:tab w:val="left" w:pos="1701"/>
        </w:tabs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072F95">
        <w:rPr>
          <w:rFonts w:ascii="Arial" w:hAnsi="Arial" w:cs="Arial"/>
        </w:rPr>
        <w:t>xxx</w:t>
      </w:r>
      <w:proofErr w:type="spellEnd"/>
    </w:p>
    <w:p w:rsidR="004C65F8" w:rsidRDefault="004C65F8" w:rsidP="004C65F8">
      <w:pPr>
        <w:tabs>
          <w:tab w:val="left" w:pos="1701"/>
        </w:tabs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072F95">
        <w:rPr>
          <w:rFonts w:ascii="Arial" w:hAnsi="Arial" w:cs="Arial"/>
        </w:rPr>
        <w:t>xxx</w:t>
      </w:r>
      <w:proofErr w:type="spellEnd"/>
    </w:p>
    <w:p w:rsidR="004C65F8" w:rsidRDefault="004C65F8" w:rsidP="004C65F8">
      <w:pPr>
        <w:tabs>
          <w:tab w:val="left" w:pos="1701"/>
        </w:tabs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Kontaktní osoba, vykonávající činnost koordinátora BOZP:</w:t>
      </w:r>
    </w:p>
    <w:p w:rsidR="004C65F8" w:rsidRDefault="004C65F8" w:rsidP="004C65F8">
      <w:pPr>
        <w:tabs>
          <w:tab w:val="left" w:pos="1701"/>
        </w:tabs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072F95">
        <w:rPr>
          <w:rFonts w:ascii="Arial" w:hAnsi="Arial" w:cs="Arial"/>
        </w:rPr>
        <w:t>xxx</w:t>
      </w:r>
      <w:proofErr w:type="spellEnd"/>
    </w:p>
    <w:p w:rsidR="004C65F8" w:rsidRDefault="004C65F8" w:rsidP="004C65F8">
      <w:pPr>
        <w:tabs>
          <w:tab w:val="left" w:pos="1701"/>
        </w:tabs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IČ: 25839047</w:t>
      </w:r>
    </w:p>
    <w:p w:rsidR="004C65F8" w:rsidRDefault="004C65F8" w:rsidP="004C65F8">
      <w:pPr>
        <w:tabs>
          <w:tab w:val="left" w:pos="1701"/>
        </w:tabs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DIČ: CZ25839047</w:t>
      </w:r>
    </w:p>
    <w:p w:rsidR="004C65F8" w:rsidRDefault="004C65F8" w:rsidP="004C65F8">
      <w:pPr>
        <w:tabs>
          <w:tab w:val="left" w:pos="1701"/>
        </w:tabs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Bankovní spojení: ČSOB a.s., pobočka Třinec, </w:t>
      </w: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.:</w:t>
      </w:r>
      <w:proofErr w:type="gramEnd"/>
      <w:r>
        <w:rPr>
          <w:rFonts w:ascii="Arial" w:hAnsi="Arial" w:cs="Arial"/>
        </w:rPr>
        <w:t xml:space="preserve"> 157954996 / 0300</w:t>
      </w:r>
    </w:p>
    <w:p w:rsidR="004C65F8" w:rsidRDefault="004C65F8" w:rsidP="004C65F8">
      <w:pPr>
        <w:tabs>
          <w:tab w:val="left" w:pos="1701"/>
        </w:tabs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Plátce DPH: ano</w:t>
      </w:r>
    </w:p>
    <w:p w:rsidR="004C65F8" w:rsidRDefault="004C65F8" w:rsidP="004C65F8">
      <w:pPr>
        <w:tabs>
          <w:tab w:val="left" w:pos="1701"/>
        </w:tabs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Zapsán v obchodním rejstříku krajského soudu v Ostravě, oddíl B, vložka 4170</w:t>
      </w:r>
    </w:p>
    <w:p w:rsidR="004C65F8" w:rsidRDefault="004C65F8" w:rsidP="004C65F8">
      <w:pPr>
        <w:tabs>
          <w:tab w:val="left" w:pos="1701"/>
        </w:tabs>
        <w:ind w:left="2835" w:hanging="2835"/>
        <w:jc w:val="both"/>
        <w:rPr>
          <w:rFonts w:ascii="Arial" w:hAnsi="Arial" w:cs="Arial"/>
        </w:rPr>
      </w:pPr>
    </w:p>
    <w:p w:rsidR="004C65F8" w:rsidRDefault="004C65F8" w:rsidP="004C65F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055745" w:rsidRDefault="00055745" w:rsidP="0005574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Identifikační údaje objednatele:</w:t>
      </w:r>
    </w:p>
    <w:p w:rsidR="00055745" w:rsidRDefault="00055745" w:rsidP="0005574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Povodí Odry, státní podnik</w:t>
      </w:r>
    </w:p>
    <w:p w:rsidR="00055745" w:rsidRDefault="00055745" w:rsidP="0005574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Varenská 49, 702 00 Moravská Ostrava, doručovací adresa 701 26</w:t>
      </w:r>
    </w:p>
    <w:p w:rsidR="00055745" w:rsidRDefault="00055745" w:rsidP="0005574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Statutární zástupce: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Jiří </w:t>
      </w:r>
      <w:proofErr w:type="spellStart"/>
      <w:r>
        <w:rPr>
          <w:rFonts w:ascii="Arial" w:hAnsi="Arial" w:cs="Arial"/>
        </w:rPr>
        <w:t>Tkáč</w:t>
      </w:r>
      <w:proofErr w:type="spellEnd"/>
      <w:r>
        <w:rPr>
          <w:rFonts w:ascii="Arial" w:hAnsi="Arial" w:cs="Arial"/>
        </w:rPr>
        <w:t>, generální ředitel</w:t>
      </w:r>
    </w:p>
    <w:p w:rsidR="00055745" w:rsidRDefault="00055745" w:rsidP="000557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Zástupce pro věci smluvní:</w:t>
      </w:r>
      <w:r>
        <w:rPr>
          <w:rFonts w:ascii="Arial" w:hAnsi="Arial" w:cs="Arial"/>
        </w:rPr>
        <w:tab/>
        <w:t>Ing. Břetislav Tureček, technický ředitel</w:t>
      </w:r>
    </w:p>
    <w:p w:rsidR="00055745" w:rsidRDefault="00055745" w:rsidP="000557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Zástupce pro věci technické:</w:t>
      </w:r>
      <w:r>
        <w:rPr>
          <w:rFonts w:ascii="Arial" w:hAnsi="Arial" w:cs="Arial"/>
        </w:rPr>
        <w:tab/>
        <w:t>Ing. Eva Hrubá, vedoucí investičního odboru</w:t>
      </w:r>
    </w:p>
    <w:p w:rsidR="00055745" w:rsidRDefault="00055745" w:rsidP="000557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Jiří Konečný, investiční referent</w:t>
      </w:r>
    </w:p>
    <w:p w:rsidR="00055745" w:rsidRDefault="00055745" w:rsidP="000557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Telefon: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596 657 111</w:t>
      </w:r>
    </w:p>
    <w:p w:rsidR="00055745" w:rsidRDefault="00055745" w:rsidP="000557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70890021</w:t>
      </w:r>
    </w:p>
    <w:p w:rsidR="00055745" w:rsidRDefault="00055745" w:rsidP="000557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CZ70890021</w:t>
      </w:r>
    </w:p>
    <w:p w:rsidR="00055745" w:rsidRDefault="00055745" w:rsidP="000557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KB Ostrava, </w:t>
      </w: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 97104</w:t>
      </w:r>
      <w:proofErr w:type="gramEnd"/>
      <w:r>
        <w:rPr>
          <w:rFonts w:ascii="Arial" w:hAnsi="Arial" w:cs="Arial"/>
        </w:rPr>
        <w:t>-761/0100</w:t>
      </w:r>
    </w:p>
    <w:p w:rsidR="00055745" w:rsidRDefault="00055745" w:rsidP="000557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Plátce 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ano</w:t>
      </w:r>
    </w:p>
    <w:p w:rsidR="00055745" w:rsidRDefault="00055745" w:rsidP="000557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Zapsán v obchodním rejstříku Krajského soudu Ostrava, oddíl A XIV, vložka 584</w:t>
      </w:r>
    </w:p>
    <w:p w:rsidR="00055745" w:rsidRDefault="00055745" w:rsidP="00055745">
      <w:pPr>
        <w:jc w:val="both"/>
        <w:rPr>
          <w:rFonts w:ascii="Arial" w:hAnsi="Arial" w:cs="Arial"/>
        </w:rPr>
      </w:pPr>
    </w:p>
    <w:p w:rsidR="00055745" w:rsidRDefault="00055745" w:rsidP="00055745">
      <w:pPr>
        <w:jc w:val="both"/>
        <w:rPr>
          <w:rFonts w:ascii="Arial" w:hAnsi="Arial" w:cs="Arial"/>
        </w:rPr>
      </w:pPr>
    </w:p>
    <w:p w:rsidR="00055745" w:rsidRDefault="00055745" w:rsidP="00055745">
      <w:pPr>
        <w:jc w:val="both"/>
        <w:rPr>
          <w:rFonts w:ascii="Arial" w:hAnsi="Arial" w:cs="Arial"/>
        </w:rPr>
      </w:pPr>
    </w:p>
    <w:p w:rsidR="00055745" w:rsidRDefault="00055745" w:rsidP="00055745">
      <w:pPr>
        <w:jc w:val="both"/>
        <w:rPr>
          <w:rFonts w:ascii="Arial" w:hAnsi="Arial" w:cs="Arial"/>
        </w:rPr>
      </w:pPr>
    </w:p>
    <w:p w:rsidR="00055745" w:rsidRDefault="00055745" w:rsidP="00055745">
      <w:pPr>
        <w:jc w:val="both"/>
        <w:rPr>
          <w:rFonts w:ascii="Arial" w:hAnsi="Arial" w:cs="Arial"/>
        </w:rPr>
      </w:pPr>
    </w:p>
    <w:p w:rsidR="00055745" w:rsidRDefault="00055745" w:rsidP="000557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</w:p>
    <w:p w:rsidR="00055745" w:rsidRDefault="00055745" w:rsidP="0005574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Břetislav Tureček</w:t>
      </w:r>
    </w:p>
    <w:p w:rsidR="00055745" w:rsidRDefault="00055745" w:rsidP="0005574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technický ředitel</w:t>
      </w:r>
    </w:p>
    <w:p w:rsidR="00055745" w:rsidRDefault="00055745" w:rsidP="00055745">
      <w:pPr>
        <w:jc w:val="both"/>
        <w:rPr>
          <w:rFonts w:ascii="Arial" w:hAnsi="Arial" w:cs="Arial"/>
        </w:rPr>
      </w:pPr>
    </w:p>
    <w:p w:rsidR="00055745" w:rsidRDefault="00055745" w:rsidP="00055745"/>
    <w:p w:rsidR="00055745" w:rsidRDefault="00055745" w:rsidP="00055745"/>
    <w:p w:rsidR="00055745" w:rsidRDefault="00055745" w:rsidP="000557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Co: OOK – p. </w:t>
      </w:r>
      <w:proofErr w:type="spellStart"/>
      <w:r>
        <w:rPr>
          <w:rFonts w:ascii="Arial" w:hAnsi="Arial" w:cs="Arial"/>
          <w:b/>
        </w:rPr>
        <w:t>Orlitová</w:t>
      </w:r>
      <w:proofErr w:type="spellEnd"/>
      <w:r>
        <w:rPr>
          <w:rFonts w:ascii="Arial" w:hAnsi="Arial" w:cs="Arial"/>
          <w:b/>
        </w:rPr>
        <w:t>, zde</w:t>
      </w:r>
    </w:p>
    <w:p w:rsidR="00055745" w:rsidRDefault="00055745" w:rsidP="00055745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5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Potvrzenou kopii objednávky zašlete zpět objednateli!</w:t>
      </w:r>
    </w:p>
    <w:p w:rsidR="00055745" w:rsidRDefault="00055745" w:rsidP="00055745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5" w:color="auto"/>
        </w:pBdr>
        <w:rPr>
          <w:rFonts w:ascii="Arial" w:hAnsi="Arial" w:cs="Arial"/>
        </w:rPr>
      </w:pPr>
    </w:p>
    <w:p w:rsidR="00055745" w:rsidRDefault="00055745" w:rsidP="00055745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5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Potvrzení převzetí objednávky</w:t>
      </w:r>
    </w:p>
    <w:p w:rsidR="00055745" w:rsidRDefault="00055745" w:rsidP="00055745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5" w:color="auto"/>
        </w:pBdr>
        <w:rPr>
          <w:rFonts w:ascii="Arial" w:hAnsi="Arial" w:cs="Arial"/>
        </w:rPr>
      </w:pPr>
    </w:p>
    <w:p w:rsidR="00055745" w:rsidRDefault="00055745" w:rsidP="00055745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5" w:color="auto"/>
        </w:pBdr>
        <w:rPr>
          <w:rFonts w:ascii="Arial" w:hAnsi="Arial" w:cs="Arial"/>
        </w:rPr>
      </w:pPr>
      <w:r>
        <w:rPr>
          <w:rFonts w:ascii="Arial" w:hAnsi="Arial" w:cs="Arial"/>
        </w:rPr>
        <w:t>Datum a podpis:</w:t>
      </w:r>
      <w:r w:rsidR="00072F95">
        <w:rPr>
          <w:rFonts w:ascii="Arial" w:hAnsi="Arial" w:cs="Arial"/>
        </w:rPr>
        <w:t xml:space="preserve">  25.11.2020</w:t>
      </w:r>
    </w:p>
    <w:p w:rsidR="004C65F8" w:rsidRDefault="004C65F8"/>
    <w:sectPr w:rsidR="004C65F8" w:rsidSect="002C0A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39" w:right="1418" w:bottom="1814" w:left="1418" w:header="907" w:footer="5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604" w:rsidRDefault="00BF4604" w:rsidP="006771A6">
      <w:r>
        <w:separator/>
      </w:r>
    </w:p>
  </w:endnote>
  <w:endnote w:type="continuationSeparator" w:id="0">
    <w:p w:rsidR="00BF4604" w:rsidRDefault="00BF4604" w:rsidP="00677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90" w:rsidRDefault="002C0A9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81352"/>
      <w:docPartObj>
        <w:docPartGallery w:val="Page Numbers (Top of Page)"/>
        <w:docPartUnique/>
      </w:docPartObj>
    </w:sdtPr>
    <w:sdtContent>
      <w:p w:rsidR="002C0A90" w:rsidRDefault="00F82340" w:rsidP="002C0A90">
        <w:pPr>
          <w:pStyle w:val="Zpat"/>
          <w:jc w:val="center"/>
        </w:pPr>
        <w:r w:rsidRPr="002C0A90">
          <w:rPr>
            <w:b/>
          </w:rPr>
          <w:fldChar w:fldCharType="begin"/>
        </w:r>
        <w:r w:rsidR="002C0A90" w:rsidRPr="002C0A90">
          <w:rPr>
            <w:b/>
          </w:rPr>
          <w:instrText>PAGE</w:instrText>
        </w:r>
        <w:r w:rsidRPr="002C0A90">
          <w:rPr>
            <w:b/>
          </w:rPr>
          <w:fldChar w:fldCharType="separate"/>
        </w:r>
        <w:r w:rsidR="00072F95">
          <w:rPr>
            <w:b/>
            <w:noProof/>
          </w:rPr>
          <w:t>1</w:t>
        </w:r>
        <w:r w:rsidRPr="002C0A90">
          <w:rPr>
            <w:b/>
          </w:rPr>
          <w:fldChar w:fldCharType="end"/>
        </w:r>
        <w:r w:rsidR="002C0A90" w:rsidRPr="002C0A90">
          <w:t xml:space="preserve"> / </w:t>
        </w:r>
        <w:r w:rsidRPr="002C0A90">
          <w:rPr>
            <w:b/>
          </w:rPr>
          <w:fldChar w:fldCharType="begin"/>
        </w:r>
        <w:r w:rsidR="002C0A90" w:rsidRPr="002C0A90">
          <w:rPr>
            <w:b/>
          </w:rPr>
          <w:instrText>NUMPAGES</w:instrText>
        </w:r>
        <w:r w:rsidRPr="002C0A90">
          <w:rPr>
            <w:b/>
          </w:rPr>
          <w:fldChar w:fldCharType="separate"/>
        </w:r>
        <w:r w:rsidR="00072F95">
          <w:rPr>
            <w:b/>
            <w:noProof/>
          </w:rPr>
          <w:t>2</w:t>
        </w:r>
        <w:r w:rsidRPr="002C0A90">
          <w:rPr>
            <w:b/>
          </w:rPr>
          <w:fldChar w:fldCharType="end"/>
        </w:r>
      </w:p>
    </w:sdtContent>
  </w:sdt>
  <w:p w:rsidR="00A87B87" w:rsidRDefault="00A87B87" w:rsidP="00A87B87">
    <w:pPr>
      <w:pStyle w:val="Zpat"/>
      <w:jc w:val="center"/>
    </w:pPr>
  </w:p>
  <w:p w:rsidR="00674E24" w:rsidRDefault="00674E24" w:rsidP="00A87B87">
    <w:pPr>
      <w:pStyle w:val="Zpat"/>
      <w:jc w:val="center"/>
    </w:pPr>
  </w:p>
  <w:p w:rsidR="00674E24" w:rsidRDefault="00674E24" w:rsidP="00A87B87">
    <w:pPr>
      <w:pStyle w:val="Zpat"/>
      <w:jc w:val="center"/>
    </w:pPr>
  </w:p>
  <w:p w:rsidR="00674E24" w:rsidRDefault="00674E24" w:rsidP="00674E24">
    <w:pPr>
      <w:pStyle w:val="Zpat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90" w:rsidRDefault="002C0A9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604" w:rsidRDefault="00BF4604" w:rsidP="006771A6">
      <w:r>
        <w:separator/>
      </w:r>
    </w:p>
  </w:footnote>
  <w:footnote w:type="continuationSeparator" w:id="0">
    <w:p w:rsidR="00BF4604" w:rsidRDefault="00BF4604" w:rsidP="00677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90" w:rsidRDefault="002C0A9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90" w:rsidRPr="004C65F8" w:rsidRDefault="002C0A90">
    <w:pPr>
      <w:pStyle w:val="Zhlav"/>
      <w:rPr>
        <w:rFonts w:ascii="Arial" w:hAnsi="Arial" w:cs="Arial"/>
        <w:color w:val="A6A6A6"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90" w:rsidRDefault="002C0A9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472DB"/>
    <w:multiLevelType w:val="hybridMultilevel"/>
    <w:tmpl w:val="87D69DB2"/>
    <w:lvl w:ilvl="0" w:tplc="C4F2F4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360F9D"/>
    <w:rsid w:val="00023A88"/>
    <w:rsid w:val="00055745"/>
    <w:rsid w:val="00072F95"/>
    <w:rsid w:val="000B5611"/>
    <w:rsid w:val="000C393F"/>
    <w:rsid w:val="000D0BE1"/>
    <w:rsid w:val="000E3D07"/>
    <w:rsid w:val="001C5BFC"/>
    <w:rsid w:val="00220F70"/>
    <w:rsid w:val="00237D4D"/>
    <w:rsid w:val="002405BF"/>
    <w:rsid w:val="00287870"/>
    <w:rsid w:val="002C0A90"/>
    <w:rsid w:val="00322992"/>
    <w:rsid w:val="00335A7C"/>
    <w:rsid w:val="003514B2"/>
    <w:rsid w:val="00360F9D"/>
    <w:rsid w:val="003A1618"/>
    <w:rsid w:val="003B5D8A"/>
    <w:rsid w:val="004C65F8"/>
    <w:rsid w:val="004E0FB7"/>
    <w:rsid w:val="004E18AB"/>
    <w:rsid w:val="004E4A93"/>
    <w:rsid w:val="005001DD"/>
    <w:rsid w:val="0057054B"/>
    <w:rsid w:val="005C4DF5"/>
    <w:rsid w:val="005D574E"/>
    <w:rsid w:val="005E35F2"/>
    <w:rsid w:val="005E3734"/>
    <w:rsid w:val="005F3B6A"/>
    <w:rsid w:val="00652B36"/>
    <w:rsid w:val="00671650"/>
    <w:rsid w:val="00674E24"/>
    <w:rsid w:val="006771A6"/>
    <w:rsid w:val="00696B71"/>
    <w:rsid w:val="00714EC0"/>
    <w:rsid w:val="0074058D"/>
    <w:rsid w:val="00752EFD"/>
    <w:rsid w:val="00775137"/>
    <w:rsid w:val="007B11E1"/>
    <w:rsid w:val="007B4968"/>
    <w:rsid w:val="00802B00"/>
    <w:rsid w:val="008157F9"/>
    <w:rsid w:val="00823FF8"/>
    <w:rsid w:val="008743A3"/>
    <w:rsid w:val="008B060C"/>
    <w:rsid w:val="008B65E9"/>
    <w:rsid w:val="008E68AD"/>
    <w:rsid w:val="009233A6"/>
    <w:rsid w:val="00944947"/>
    <w:rsid w:val="009B28D4"/>
    <w:rsid w:val="009B66B3"/>
    <w:rsid w:val="009E4FFD"/>
    <w:rsid w:val="00A515F1"/>
    <w:rsid w:val="00A530B8"/>
    <w:rsid w:val="00A81DCE"/>
    <w:rsid w:val="00A87B87"/>
    <w:rsid w:val="00AB1DE2"/>
    <w:rsid w:val="00AB525D"/>
    <w:rsid w:val="00AB6192"/>
    <w:rsid w:val="00B1106C"/>
    <w:rsid w:val="00B34399"/>
    <w:rsid w:val="00B64721"/>
    <w:rsid w:val="00B96CF4"/>
    <w:rsid w:val="00BD5676"/>
    <w:rsid w:val="00BE541E"/>
    <w:rsid w:val="00BF4604"/>
    <w:rsid w:val="00C370E1"/>
    <w:rsid w:val="00C80804"/>
    <w:rsid w:val="00C93821"/>
    <w:rsid w:val="00CB0597"/>
    <w:rsid w:val="00CF161F"/>
    <w:rsid w:val="00D17346"/>
    <w:rsid w:val="00DC1E85"/>
    <w:rsid w:val="00E47FFA"/>
    <w:rsid w:val="00F27E26"/>
    <w:rsid w:val="00F70C9D"/>
    <w:rsid w:val="00F82340"/>
    <w:rsid w:val="00FB0A43"/>
    <w:rsid w:val="00FC53EA"/>
    <w:rsid w:val="00FC79E3"/>
    <w:rsid w:val="00FF1C5E"/>
    <w:rsid w:val="00FF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60F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0F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71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1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4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E2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6B302-5B75-4026-A210-FBC973BF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563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Odry, státní podnik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Groholova</cp:lastModifiedBy>
  <cp:revision>2</cp:revision>
  <cp:lastPrinted>2020-11-20T06:51:00Z</cp:lastPrinted>
  <dcterms:created xsi:type="dcterms:W3CDTF">2020-11-20T06:36:00Z</dcterms:created>
  <dcterms:modified xsi:type="dcterms:W3CDTF">2020-11-27T07:05:00Z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ame">
    <vt:lpwstr>C:\Users\RUDOLF~1\AppData\Local\Temp\tmpPrintFiles\15814BFF84A6EFC7C125862600207F03\_Objednávka č_ OVs2920_0457 na činnost koordinátora BOZP.doc</vt:lpwstr>
  </property>
  <property fmtid="{D5CDD505-2E9C-101B-9397-08002B2CF9AE}" pid="3" name="dbServer">
    <vt:lpwstr>CN=PO_5_LN/O=POVODI_ODRY/C=CZ</vt:lpwstr>
  </property>
  <property fmtid="{D5CDD505-2E9C-101B-9397-08002B2CF9AE}" pid="4" name="dbFilePath">
    <vt:lpwstr>APLIKACE\wheel\spis.nsf</vt:lpwstr>
  </property>
  <property fmtid="{D5CDD505-2E9C-101B-9397-08002B2CF9AE}" pid="5" name="parentID">
    <vt:lpwstr>15814BFF84A6EFC7C125862600207F03</vt:lpwstr>
  </property>
  <property fmtid="{D5CDD505-2E9C-101B-9397-08002B2CF9AE}" pid="6" name="source_idx">
    <vt:lpwstr>#15814BFF84A6EFC7C125862600207F03</vt:lpwstr>
  </property>
  <property fmtid="{D5CDD505-2E9C-101B-9397-08002B2CF9AE}" pid="7" name="link_idx">
    <vt:lpwstr>15814BFF84A6EFC7C125862600207F03</vt:lpwstr>
  </property>
  <property fmtid="{D5CDD505-2E9C-101B-9397-08002B2CF9AE}" pid="8" name="manager">
    <vt:lpwstr>CN=Jiri Konecny/OU=OVA/O=POVODI_ODRY/C=CZ</vt:lpwstr>
  </property>
  <property fmtid="{D5CDD505-2E9C-101B-9397-08002B2CF9AE}" pid="9" name="Creator_Name">
    <vt:lpwstr>CN=investicni_odbor sekretariat/OU=OVA/O=POVODI_ODRY/C=CZ</vt:lpwstr>
  </property>
  <property fmtid="{D5CDD505-2E9C-101B-9397-08002B2CF9AE}" pid="10" name="DocTyp">
    <vt:lpwstr>Dopis</vt:lpwstr>
  </property>
  <property fmtid="{D5CDD505-2E9C-101B-9397-08002B2CF9AE}" pid="11" name="RTFname">
    <vt:lpwstr>Body</vt:lpwstr>
  </property>
  <property fmtid="{D5CDD505-2E9C-101B-9397-08002B2CF9AE}" pid="12" name="dbReplicaID">
    <vt:lpwstr>C125782D0042E735</vt:lpwstr>
  </property>
  <property fmtid="{D5CDD505-2E9C-101B-9397-08002B2CF9AE}" pid="13" name="status">
    <vt:lpwstr>new</vt:lpwstr>
  </property>
</Properties>
</file>