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C54AFE">
        <w:t>PRA-JZ-40/2020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E5A5E" w:rsidRPr="00692EA2">
        <w:rPr>
          <w:rFonts w:cs="Arial"/>
          <w:szCs w:val="20"/>
        </w:rPr>
        <w:t xml:space="preserve">Ing. Bořivoj Novotný, ředitel Odboru zaměstnanosti </w:t>
      </w:r>
      <w:r w:rsidR="00EE5A5E">
        <w:rPr>
          <w:rFonts w:cs="Arial"/>
          <w:szCs w:val="20"/>
        </w:rPr>
        <w:t xml:space="preserve">a EU </w:t>
      </w:r>
      <w:r w:rsidR="00EE5A5E" w:rsidRPr="00692EA2">
        <w:rPr>
          <w:rFonts w:cs="Arial"/>
          <w:szCs w:val="20"/>
        </w:rPr>
        <w:t>krajské pobočky v</w:t>
      </w:r>
      <w:r w:rsidR="00EE5A5E">
        <w:rPr>
          <w:rFonts w:cs="Arial"/>
          <w:szCs w:val="20"/>
        </w:rPr>
        <w:t> </w:t>
      </w:r>
      <w:r w:rsidR="00EE5A5E" w:rsidRPr="00692EA2">
        <w:rPr>
          <w:rFonts w:cs="Arial"/>
          <w:szCs w:val="20"/>
        </w:rPr>
        <w:t>Olomouc</w:t>
      </w:r>
      <w:r w:rsidR="00EE5A5E">
        <w:rPr>
          <w:rFonts w:cs="Arial"/>
          <w:szCs w:val="20"/>
        </w:rPr>
        <w:t>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54AFE" w:rsidRPr="00C54AFE">
        <w:rPr>
          <w:rFonts w:cs="Arial"/>
          <w:szCs w:val="20"/>
        </w:rPr>
        <w:t>Dobrovského 1278</w:t>
      </w:r>
      <w:r w:rsidR="00C54AF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54AFE" w:rsidRPr="00C54AFE">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54AFE" w:rsidRPr="00C54AFE">
        <w:rPr>
          <w:rFonts w:cs="Arial"/>
          <w:szCs w:val="20"/>
        </w:rPr>
        <w:t>Úřad práce</w:t>
      </w:r>
      <w:r w:rsidR="00C54AFE">
        <w:t xml:space="preserve"> ČR </w:t>
      </w:r>
      <w:r w:rsidR="00EE5A5E">
        <w:t>–</w:t>
      </w:r>
      <w:r w:rsidR="00C54AFE">
        <w:t xml:space="preserve"> </w:t>
      </w:r>
      <w:r w:rsidR="00EE5A5E">
        <w:t>krajská pobočka v Olomouci</w:t>
      </w:r>
      <w:r w:rsidR="00C54AFE">
        <w:t xml:space="preserve">, </w:t>
      </w:r>
      <w:r w:rsidR="00EE5A5E">
        <w:t xml:space="preserve">Vejdovského </w:t>
      </w:r>
      <w:r w:rsidR="00EE5A5E" w:rsidRPr="00692EA2">
        <w:rPr>
          <w:rFonts w:cs="Arial"/>
          <w:szCs w:val="20"/>
        </w:rPr>
        <w:t>č.p.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C54AF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54AFE" w:rsidRPr="00C54AFE">
        <w:rPr>
          <w:rFonts w:cs="Arial"/>
          <w:szCs w:val="20"/>
        </w:rPr>
        <w:t xml:space="preserve">PONPOL, </w:t>
      </w:r>
      <w:r w:rsidR="00C54AFE">
        <w:t>s.r.o.</w:t>
      </w:r>
      <w:r w:rsidR="00C54AFE" w:rsidRPr="00C54AFE">
        <w:rPr>
          <w:rFonts w:cs="Arial"/>
          <w:vanish/>
          <w:szCs w:val="20"/>
        </w:rPr>
        <w:t>0</w:t>
      </w:r>
    </w:p>
    <w:p w:rsidR="00246AE5" w:rsidRPr="00A3020E" w:rsidRDefault="00C54AF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54AFE">
        <w:rPr>
          <w:rFonts w:cs="Arial"/>
          <w:noProof/>
          <w:szCs w:val="20"/>
        </w:rPr>
        <w:t>Piotr Pawe</w:t>
      </w:r>
      <w:r w:rsidR="00EE5A5E">
        <w:rPr>
          <w:rFonts w:cs="Arial"/>
          <w:noProof/>
          <w:szCs w:val="20"/>
        </w:rPr>
        <w:t>Ł</w:t>
      </w:r>
      <w:r>
        <w:rPr>
          <w:noProof/>
        </w:rPr>
        <w:t xml:space="preserve"> Wac</w:t>
      </w:r>
      <w:r w:rsidR="00EE5A5E">
        <w:rPr>
          <w:noProof/>
        </w:rPr>
        <w:t>Ł</w:t>
      </w:r>
      <w:r>
        <w:rPr>
          <w:noProof/>
        </w:rPr>
        <w:t>awik</w:t>
      </w:r>
      <w:r>
        <w:rPr>
          <w:noProof/>
        </w:rPr>
        <w:tab/>
      </w:r>
      <w:r w:rsidR="00EE5A5E">
        <w:rPr>
          <w:noProof/>
        </w:rPr>
        <w:t>, jednatel</w:t>
      </w:r>
    </w:p>
    <w:p w:rsidR="00246AE5" w:rsidRPr="00A3020E" w:rsidRDefault="00C54AF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C54AFE">
        <w:rPr>
          <w:rFonts w:cs="Arial"/>
          <w:szCs w:val="20"/>
        </w:rPr>
        <w:t>Dlouhá třída</w:t>
      </w:r>
      <w:r>
        <w:t xml:space="preserve"> č.p. 860/1a, Město, 736 01 Havířov</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54AFE" w:rsidRPr="00C54AFE">
        <w:rPr>
          <w:rFonts w:cs="Arial"/>
          <w:szCs w:val="20"/>
        </w:rPr>
        <w:t>27773493</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977D67" w:rsidRDefault="00977D67" w:rsidP="00912E3A">
      <w:pPr>
        <w:pStyle w:val="lnek"/>
      </w:pP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C54AFE">
        <w:t>CZ.03.1.48/0.0/0.0/15_010/0000032</w:t>
      </w:r>
      <w:r>
        <w:rPr>
          <w:i/>
          <w:iCs/>
        </w:rPr>
        <w:t xml:space="preserve"> - </w:t>
      </w:r>
      <w:r w:rsidR="00C54AFE">
        <w:t>Prostupné zaměstnávání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977D67" w:rsidRDefault="00977D67" w:rsidP="00912E3A">
      <w:pPr>
        <w:pStyle w:val="lnek"/>
      </w:pP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642D52">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642D52">
        <w:rPr>
          <w:rFonts w:cs="Arial"/>
          <w:szCs w:val="20"/>
        </w:rPr>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lastRenderedPageBreak/>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54AFE">
        <w:rPr>
          <w:noProof/>
        </w:rPr>
        <w:t>prodavačka textilu, obuvi a kožené galanterie</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C54AFE">
        <w:t>Masarykovo náměstí č.p. 93, Hranice I-Město, 753 01 Hranice</w:t>
      </w:r>
    </w:p>
    <w:p w:rsidR="0049132E" w:rsidRDefault="0049132E" w:rsidP="0049132E">
      <w:pPr>
        <w:pStyle w:val="Daltextbodudohody"/>
        <w:tabs>
          <w:tab w:val="clear" w:pos="2520"/>
        </w:tabs>
        <w:ind w:left="3119" w:hanging="2263"/>
      </w:pPr>
      <w:r>
        <w:t>Den nástupu do práce:</w:t>
      </w:r>
      <w:r>
        <w:tab/>
      </w:r>
      <w:r w:rsidR="00C54AFE">
        <w:t>1.12.2020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C54AFE">
        <w:rPr>
          <w:noProof/>
        </w:rPr>
        <w:t>určitou od 1.12.2020 do 31.12.2021</w:t>
      </w:r>
      <w:r>
        <w:t xml:space="preserve">, s týdenní pracovní dobou </w:t>
      </w:r>
      <w:r w:rsidR="00C54AFE">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C54AFE">
        <w:rPr>
          <w:noProof/>
        </w:rPr>
        <w:t>30.11.2021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977D67" w:rsidRDefault="00977D67" w:rsidP="00912E3A">
      <w:pPr>
        <w:pStyle w:val="lnek"/>
      </w:pP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C54AFE">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54AFE">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54AFE">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C54AFE">
        <w:rPr>
          <w:noProof/>
        </w:rPr>
        <w:t>1.12.2020</w:t>
      </w:r>
      <w:r w:rsidR="00781CAC">
        <w:t xml:space="preserve"> do</w:t>
      </w:r>
      <w:r w:rsidRPr="0058691B">
        <w:t> </w:t>
      </w:r>
      <w:r w:rsidR="00C54AFE">
        <w:rPr>
          <w:noProof/>
        </w:rPr>
        <w:t>30.11.2021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C54AFE">
        <w:t>1.12.2020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642D52">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977D67" w:rsidRDefault="00977D67" w:rsidP="00EF4DBD">
      <w:pPr>
        <w:pStyle w:val="lnek"/>
      </w:pP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977D67" w:rsidRDefault="00977D67" w:rsidP="00EF4DBD">
      <w:pPr>
        <w:pStyle w:val="lnek"/>
      </w:pP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977D67" w:rsidRDefault="00977D67" w:rsidP="00EF4DBD">
      <w:pPr>
        <w:pStyle w:val="lnek"/>
      </w:pP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977D67" w:rsidRDefault="00977D67" w:rsidP="00EF4DBD">
      <w:pPr>
        <w:pStyle w:val="lnek"/>
      </w:pP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lastRenderedPageBreak/>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977D67" w:rsidRDefault="00977D67" w:rsidP="00EF4DBD">
      <w:pPr>
        <w:pStyle w:val="lnek"/>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lastRenderedPageBreak/>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C54AFE" w:rsidP="009B751F">
      <w:pPr>
        <w:keepNext/>
        <w:keepLines/>
        <w:tabs>
          <w:tab w:val="left" w:pos="2520"/>
        </w:tabs>
        <w:rPr>
          <w:rFonts w:cs="Arial"/>
          <w:szCs w:val="20"/>
        </w:rPr>
      </w:pPr>
      <w:r>
        <w:rPr>
          <w:noProof/>
        </w:rPr>
        <w:t>V</w:t>
      </w:r>
      <w:r w:rsidR="00977D67">
        <w:rPr>
          <w:noProof/>
        </w:rPr>
        <w:t xml:space="preserve"> Hranicích </w:t>
      </w:r>
      <w:r w:rsidR="000378AA" w:rsidRPr="003F2F6D">
        <w:rPr>
          <w:rFonts w:cs="Arial"/>
          <w:szCs w:val="20"/>
        </w:rPr>
        <w:t xml:space="preserve">dne </w:t>
      </w:r>
      <w:r w:rsidR="00642D52">
        <w:rPr>
          <w:rFonts w:cs="Arial"/>
          <w:szCs w:val="20"/>
        </w:rPr>
        <w:t>26.11.2020</w:t>
      </w:r>
      <w:bookmarkStart w:id="0" w:name="_GoBack"/>
      <w:bookmarkEnd w:id="0"/>
    </w:p>
    <w:p w:rsidR="00662069" w:rsidRPr="003F2F6D" w:rsidRDefault="00662069" w:rsidP="0007184F">
      <w:pPr>
        <w:keepNext/>
        <w:keepLines/>
        <w:tabs>
          <w:tab w:val="left" w:pos="2520"/>
        </w:tabs>
        <w:rPr>
          <w:rFonts w:cs="Arial"/>
          <w:szCs w:val="20"/>
        </w:rPr>
      </w:pPr>
    </w:p>
    <w:p w:rsidR="00EF1F67" w:rsidRDefault="00EF1F67">
      <w:pPr>
        <w:keepNext/>
        <w:keepLines/>
        <w:rPr>
          <w:rFonts w:cs="Arial"/>
          <w:szCs w:val="20"/>
        </w:rPr>
      </w:pPr>
    </w:p>
    <w:p w:rsidR="00977D67" w:rsidRDefault="00977D67">
      <w:pPr>
        <w:keepNext/>
        <w:keepLines/>
        <w:rPr>
          <w:rFonts w:cs="Arial"/>
          <w:szCs w:val="20"/>
        </w:rPr>
      </w:pPr>
    </w:p>
    <w:p w:rsidR="00977D67" w:rsidRDefault="00977D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C54AFE">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C54AFE" w:rsidP="00EF1F67">
      <w:pPr>
        <w:keepNext/>
        <w:keepLines/>
        <w:jc w:val="center"/>
        <w:rPr>
          <w:rFonts w:cs="Arial"/>
          <w:szCs w:val="20"/>
        </w:rPr>
      </w:pPr>
      <w:r w:rsidRPr="00C54AFE">
        <w:rPr>
          <w:rFonts w:cs="Arial"/>
          <w:szCs w:val="20"/>
        </w:rPr>
        <w:t>Piotr Pawe</w:t>
      </w:r>
      <w:r w:rsidR="00703A5E">
        <w:rPr>
          <w:rFonts w:cs="Arial"/>
          <w:szCs w:val="20"/>
        </w:rPr>
        <w:t>Ł</w:t>
      </w:r>
      <w:r>
        <w:t xml:space="preserve"> Wac</w:t>
      </w:r>
      <w:r w:rsidR="00703A5E">
        <w:t>Ł</w:t>
      </w:r>
      <w:r>
        <w:t>awik</w:t>
      </w:r>
      <w:r>
        <w:tab/>
      </w:r>
      <w:r>
        <w:br/>
      </w:r>
      <w:r w:rsidR="00977D67">
        <w:t>jednatel</w:t>
      </w:r>
      <w:r>
        <w:tab/>
      </w:r>
      <w:r>
        <w:br/>
      </w: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977D67" w:rsidRDefault="00977D67" w:rsidP="00977D67">
      <w:pPr>
        <w:keepNext/>
        <w:keepLines/>
        <w:jc w:val="center"/>
        <w:rPr>
          <w:rFonts w:cs="Arial"/>
          <w:szCs w:val="20"/>
        </w:rPr>
      </w:pPr>
      <w:r w:rsidRPr="00692EA2">
        <w:rPr>
          <w:rFonts w:cs="Arial"/>
          <w:szCs w:val="20"/>
        </w:rPr>
        <w:t>Ing. Bořivoj Novotný</w:t>
      </w:r>
    </w:p>
    <w:p w:rsidR="00977D67" w:rsidRDefault="00977D67" w:rsidP="00977D67">
      <w:pPr>
        <w:keepNext/>
        <w:keepLines/>
        <w:jc w:val="center"/>
        <w:rPr>
          <w:rFonts w:cs="Arial"/>
          <w:szCs w:val="20"/>
        </w:rPr>
      </w:pPr>
      <w:r w:rsidRPr="00692EA2">
        <w:rPr>
          <w:rFonts w:cs="Arial"/>
          <w:szCs w:val="20"/>
        </w:rPr>
        <w:t>ředitel Odboru zaměstnanosti a EU krajské pobočky v Olomouci</w:t>
      </w:r>
    </w:p>
    <w:p w:rsidR="00CF1C3F" w:rsidRPr="00F2642D" w:rsidRDefault="00977D67" w:rsidP="00977D67">
      <w:pPr>
        <w:keepNext/>
        <w:keepLines/>
        <w:jc w:val="center"/>
        <w:rPr>
          <w:rFonts w:cs="Arial"/>
          <w:szCs w:val="20"/>
        </w:rPr>
        <w:sectPr w:rsidR="00CF1C3F" w:rsidRPr="00F2642D" w:rsidSect="00C54AFE">
          <w:type w:val="continuous"/>
          <w:pgSz w:w="11907" w:h="16839"/>
          <w:pgMar w:top="1191" w:right="1191" w:bottom="1191" w:left="1191" w:header="709" w:footer="709" w:gutter="0"/>
          <w:cols w:num="2" w:space="454"/>
          <w:docGrid w:linePitch="360"/>
        </w:sectPr>
      </w:pPr>
      <w:r w:rsidRPr="00CF1C3F">
        <w:rPr>
          <w:rFonts w:cs="Arial"/>
          <w:szCs w:val="20"/>
        </w:rPr>
        <w:t>za Úřad práce ČR</w:t>
      </w: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54AFE" w:rsidRPr="00C54AFE">
        <w:rPr>
          <w:rFonts w:cs="Arial"/>
          <w:szCs w:val="20"/>
        </w:rPr>
        <w:t xml:space="preserve">Bc. </w:t>
      </w:r>
      <w:r w:rsidR="00C54AFE">
        <w:t>Lenka Piekutowská</w:t>
      </w:r>
      <w:r w:rsidR="00977D67">
        <w:t>, DiS.</w:t>
      </w:r>
    </w:p>
    <w:p w:rsidR="0041570C" w:rsidRDefault="00DC610C" w:rsidP="0041570C">
      <w:pPr>
        <w:keepLines/>
        <w:tabs>
          <w:tab w:val="left" w:pos="2160"/>
        </w:tabs>
        <w:rPr>
          <w:rFonts w:cs="Arial"/>
          <w:szCs w:val="20"/>
        </w:rPr>
      </w:pPr>
      <w:r w:rsidRPr="003F2F6D">
        <w:rPr>
          <w:rFonts w:cs="Arial"/>
          <w:szCs w:val="20"/>
        </w:rPr>
        <w:t>Telefon:</w:t>
      </w:r>
      <w:r w:rsidR="00977D67">
        <w:rPr>
          <w:rFonts w:cs="Arial"/>
          <w:szCs w:val="20"/>
        </w:rPr>
        <w:t xml:space="preserve"> 950 155 615</w:t>
      </w:r>
      <w:r w:rsidRPr="003F2F6D">
        <w:rPr>
          <w:rFonts w:cs="Arial"/>
          <w:szCs w:val="20"/>
        </w:rPr>
        <w:tab/>
      </w:r>
    </w:p>
    <w:p w:rsidR="0041570C" w:rsidRDefault="0041570C" w:rsidP="0041570C">
      <w:pPr>
        <w:keepLines/>
        <w:tabs>
          <w:tab w:val="left" w:pos="2160"/>
        </w:tabs>
        <w:rPr>
          <w:rFonts w:cs="Arial"/>
          <w:szCs w:val="20"/>
        </w:rPr>
      </w:pPr>
    </w:p>
    <w:p w:rsidR="00977D67" w:rsidRDefault="00977D67" w:rsidP="0041570C">
      <w:pPr>
        <w:keepLines/>
        <w:tabs>
          <w:tab w:val="left" w:pos="2160"/>
        </w:tabs>
        <w:rPr>
          <w:rFonts w:cs="Arial"/>
          <w:szCs w:val="20"/>
        </w:rPr>
      </w:pPr>
    </w:p>
    <w:p w:rsidR="00977D67" w:rsidRDefault="00977D67" w:rsidP="0041570C">
      <w:pPr>
        <w:keepLines/>
        <w:tabs>
          <w:tab w:val="left" w:pos="2160"/>
        </w:tabs>
        <w:rPr>
          <w:rFonts w:cs="Arial"/>
          <w:szCs w:val="20"/>
        </w:rPr>
      </w:pPr>
    </w:p>
    <w:p w:rsidR="00977D67" w:rsidRDefault="00977D67" w:rsidP="0041570C">
      <w:pPr>
        <w:keepLines/>
        <w:tabs>
          <w:tab w:val="left" w:pos="2160"/>
        </w:tabs>
        <w:rPr>
          <w:rFonts w:cs="Arial"/>
          <w:szCs w:val="20"/>
        </w:rPr>
      </w:pPr>
    </w:p>
    <w:p w:rsidR="00977D67" w:rsidRDefault="00977D67"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C54AF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4A6" w:rsidRDefault="007A64A6">
      <w:r>
        <w:separator/>
      </w:r>
    </w:p>
  </w:endnote>
  <w:endnote w:type="continuationSeparator" w:id="0">
    <w:p w:rsidR="007A64A6" w:rsidRDefault="007A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AFE" w:rsidRDefault="00C54A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4A6" w:rsidRDefault="007A64A6">
      <w:r>
        <w:separator/>
      </w:r>
    </w:p>
  </w:footnote>
  <w:footnote w:type="continuationSeparator" w:id="0">
    <w:p w:rsidR="007A64A6" w:rsidRDefault="007A6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AFE" w:rsidRDefault="00C54A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AFE" w:rsidRDefault="00C54AF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642D52">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40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2CD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2261"/>
    <w:rsid w:val="003E58C3"/>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473A"/>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2D52"/>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3A5E"/>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A64A6"/>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2E01"/>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D67"/>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2CDD"/>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AFE"/>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2D67"/>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5A5E"/>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0D023E0"/>
  <w15:chartTrackingRefBased/>
  <w15:docId w15:val="{AE6962E7-9217-41C8-8F46-9B5ACA30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piekutowska\Desktop\PONPOL\dohoda%20PRA-JZ-40-2020%20PONPOL,%20s.r.o..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00E79-CA14-4B6A-84C4-D78A1937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PRA-JZ-40-2020 PONPOL, s.r.o.</Template>
  <TotalTime>1</TotalTime>
  <Pages>6</Pages>
  <Words>2198</Words>
  <Characters>12970</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Piekutowská Lenka Bc., DiS. (UPM-PRF)</dc:creator>
  <cp:keywords/>
  <dc:description>Předloha byla vytvořena v informačním systému OKpráce.</dc:description>
  <cp:lastModifiedBy>Piekutowská Lenka Bc., DiS. (UPM-PRF)</cp:lastModifiedBy>
  <cp:revision>2</cp:revision>
  <cp:lastPrinted>1899-12-31T23:00:00Z</cp:lastPrinted>
  <dcterms:created xsi:type="dcterms:W3CDTF">2020-11-26T11:16:00Z</dcterms:created>
  <dcterms:modified xsi:type="dcterms:W3CDTF">2020-11-26T11:16:00Z</dcterms:modified>
</cp:coreProperties>
</file>