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7CFDA" w14:textId="77777777" w:rsidR="001B35DF" w:rsidRPr="00615180" w:rsidRDefault="001B35DF" w:rsidP="00615180">
      <w:pPr>
        <w:jc w:val="center"/>
        <w:rPr>
          <w:rFonts w:cs="Times New Roman"/>
          <w:b/>
          <w:sz w:val="32"/>
          <w:szCs w:val="24"/>
        </w:rPr>
      </w:pPr>
      <w:r w:rsidRPr="00615180">
        <w:rPr>
          <w:rFonts w:cs="Times New Roman"/>
          <w:b/>
          <w:sz w:val="32"/>
          <w:szCs w:val="24"/>
        </w:rPr>
        <w:t>Smlouva o dílo</w:t>
      </w:r>
    </w:p>
    <w:p w14:paraId="228DD243" w14:textId="77777777" w:rsidR="001B35DF" w:rsidRPr="00615180" w:rsidRDefault="001B35DF" w:rsidP="00615180">
      <w:pPr>
        <w:jc w:val="center"/>
        <w:rPr>
          <w:rFonts w:cs="Times New Roman"/>
          <w:b/>
          <w:sz w:val="32"/>
          <w:szCs w:val="24"/>
        </w:rPr>
      </w:pPr>
      <w:r w:rsidRPr="00615180">
        <w:rPr>
          <w:rFonts w:cs="Times New Roman"/>
          <w:b/>
          <w:sz w:val="32"/>
          <w:szCs w:val="24"/>
        </w:rPr>
        <w:t>Spolupráce při vydání knižní publikace</w:t>
      </w:r>
    </w:p>
    <w:p w14:paraId="35C815C1" w14:textId="77777777" w:rsidR="001B35DF" w:rsidRPr="00615180" w:rsidRDefault="001B35DF" w:rsidP="00615180">
      <w:pPr>
        <w:jc w:val="both"/>
        <w:rPr>
          <w:rFonts w:cs="Times New Roman"/>
          <w:b/>
          <w:sz w:val="24"/>
          <w:szCs w:val="24"/>
        </w:rPr>
      </w:pPr>
      <w:r w:rsidRPr="00615180">
        <w:rPr>
          <w:rFonts w:cs="Times New Roman"/>
          <w:b/>
          <w:sz w:val="24"/>
          <w:szCs w:val="24"/>
        </w:rPr>
        <w:t xml:space="preserve"> </w:t>
      </w:r>
    </w:p>
    <w:p w14:paraId="57F7568B" w14:textId="77777777" w:rsidR="001B35DF" w:rsidRPr="00615180" w:rsidRDefault="001B35DF" w:rsidP="00615180">
      <w:pPr>
        <w:jc w:val="both"/>
        <w:rPr>
          <w:rFonts w:cs="Times New Roman"/>
          <w:b/>
          <w:sz w:val="24"/>
          <w:szCs w:val="24"/>
        </w:rPr>
      </w:pPr>
      <w:r w:rsidRPr="00615180">
        <w:rPr>
          <w:rFonts w:cs="Times New Roman"/>
          <w:b/>
          <w:sz w:val="24"/>
          <w:szCs w:val="24"/>
        </w:rPr>
        <w:t xml:space="preserve">Smluvní strany: </w:t>
      </w:r>
    </w:p>
    <w:p w14:paraId="46BFECA2" w14:textId="77777777" w:rsidR="001B35DF" w:rsidRPr="00615180" w:rsidRDefault="001B35DF" w:rsidP="00615180">
      <w:pPr>
        <w:jc w:val="both"/>
        <w:rPr>
          <w:rFonts w:cs="Times New Roman"/>
          <w:b/>
          <w:sz w:val="24"/>
          <w:szCs w:val="24"/>
        </w:rPr>
      </w:pPr>
    </w:p>
    <w:p w14:paraId="4BE5F065" w14:textId="2C46FB7A" w:rsidR="00615180" w:rsidRPr="00615180" w:rsidRDefault="001E425C" w:rsidP="001E425C">
      <w:pPr>
        <w:pStyle w:val="Odstavecseseznamem"/>
        <w:tabs>
          <w:tab w:val="left" w:pos="2552"/>
        </w:tabs>
        <w:spacing w:after="0" w:line="276" w:lineRule="auto"/>
        <w:ind w:left="0"/>
        <w:rPr>
          <w:rFonts w:cs="Times New Roman"/>
          <w:b/>
        </w:rPr>
      </w:pPr>
      <w:r>
        <w:rPr>
          <w:rFonts w:cs="Times New Roman"/>
          <w:b/>
        </w:rPr>
        <w:t>U</w:t>
      </w:r>
      <w:r w:rsidR="00615180" w:rsidRPr="00615180">
        <w:rPr>
          <w:rFonts w:cs="Times New Roman"/>
          <w:b/>
        </w:rPr>
        <w:t>niverzita</w:t>
      </w:r>
      <w:r>
        <w:rPr>
          <w:rFonts w:cs="Times New Roman"/>
          <w:b/>
        </w:rPr>
        <w:t xml:space="preserve"> Karlova, Husitská teologická fakulta</w:t>
      </w:r>
    </w:p>
    <w:p w14:paraId="336AF258" w14:textId="77777777" w:rsidR="001E425C" w:rsidRPr="00CE5D83" w:rsidRDefault="00615180" w:rsidP="001E425C">
      <w:pPr>
        <w:tabs>
          <w:tab w:val="left" w:pos="2552"/>
        </w:tabs>
      </w:pPr>
      <w:r w:rsidRPr="00615180">
        <w:rPr>
          <w:rFonts w:cs="Times New Roman"/>
          <w:b/>
        </w:rPr>
        <w:t>se sídlem:</w:t>
      </w:r>
      <w:r w:rsidR="001E425C">
        <w:rPr>
          <w:rFonts w:cs="Times New Roman"/>
        </w:rPr>
        <w:tab/>
      </w:r>
      <w:r w:rsidR="001E425C" w:rsidRPr="00CE5D83">
        <w:t>Pacovská 350/4, P.O.BOX 56, 140 21 Praha 4</w:t>
      </w:r>
    </w:p>
    <w:p w14:paraId="7B5E3862" w14:textId="6210D345" w:rsidR="00615180" w:rsidRPr="00CE5D83" w:rsidRDefault="00615180" w:rsidP="001E425C">
      <w:pPr>
        <w:tabs>
          <w:tab w:val="left" w:pos="2552"/>
        </w:tabs>
      </w:pPr>
      <w:r w:rsidRPr="00CE5D83">
        <w:rPr>
          <w:rFonts w:cs="Times New Roman"/>
          <w:b/>
        </w:rPr>
        <w:t>zastoupena:</w:t>
      </w:r>
      <w:r w:rsidRPr="00CE5D83">
        <w:rPr>
          <w:rFonts w:cs="Times New Roman"/>
        </w:rPr>
        <w:tab/>
        <w:t xml:space="preserve"> </w:t>
      </w:r>
    </w:p>
    <w:p w14:paraId="68A5F43F" w14:textId="1CA22020" w:rsidR="00615180" w:rsidRPr="00CE5D83" w:rsidRDefault="00615180" w:rsidP="001E425C">
      <w:pPr>
        <w:pStyle w:val="Odstavecseseznamem"/>
        <w:tabs>
          <w:tab w:val="left" w:pos="2552"/>
        </w:tabs>
        <w:spacing w:after="0" w:line="276" w:lineRule="auto"/>
        <w:ind w:left="0"/>
        <w:rPr>
          <w:rFonts w:cs="Times New Roman"/>
        </w:rPr>
      </w:pPr>
      <w:r w:rsidRPr="00CE5D83">
        <w:rPr>
          <w:rFonts w:cs="Times New Roman"/>
          <w:b/>
        </w:rPr>
        <w:t>IČ:</w:t>
      </w:r>
      <w:r w:rsidRPr="00CE5D83">
        <w:rPr>
          <w:rFonts w:cs="Times New Roman"/>
        </w:rPr>
        <w:tab/>
      </w:r>
      <w:r w:rsidR="001E425C" w:rsidRPr="00CE5D83">
        <w:t>00216208</w:t>
      </w:r>
    </w:p>
    <w:p w14:paraId="4197FD69" w14:textId="47471D96" w:rsidR="00615180" w:rsidRPr="00CE5D83" w:rsidRDefault="00615180" w:rsidP="001E425C">
      <w:pPr>
        <w:pStyle w:val="Odstavecseseznamem"/>
        <w:tabs>
          <w:tab w:val="left" w:pos="2552"/>
        </w:tabs>
        <w:spacing w:after="0" w:line="276" w:lineRule="auto"/>
        <w:ind w:left="0"/>
        <w:rPr>
          <w:rFonts w:cs="Times New Roman"/>
        </w:rPr>
      </w:pPr>
      <w:r w:rsidRPr="00CE5D83">
        <w:rPr>
          <w:rFonts w:cs="Times New Roman"/>
          <w:b/>
        </w:rPr>
        <w:t>DIČ:</w:t>
      </w:r>
      <w:r w:rsidRPr="00CE5D83">
        <w:rPr>
          <w:rFonts w:cs="Times New Roman"/>
        </w:rPr>
        <w:tab/>
        <w:t>CZ</w:t>
      </w:r>
      <w:r w:rsidR="001E425C" w:rsidRPr="00CE5D83">
        <w:t>00216208</w:t>
      </w:r>
    </w:p>
    <w:p w14:paraId="2E0D617C" w14:textId="79254DAF" w:rsidR="001B35DF" w:rsidRPr="00615180" w:rsidRDefault="00615180" w:rsidP="001E425C">
      <w:pPr>
        <w:pStyle w:val="Standard"/>
        <w:tabs>
          <w:tab w:val="left" w:pos="2552"/>
        </w:tabs>
        <w:spacing w:line="276" w:lineRule="auto"/>
        <w:jc w:val="both"/>
        <w:rPr>
          <w:rFonts w:cs="Times New Roman"/>
        </w:rPr>
      </w:pPr>
      <w:r w:rsidRPr="00CE5D83">
        <w:rPr>
          <w:rFonts w:cs="Times New Roman"/>
          <w:b/>
        </w:rPr>
        <w:t>bankovní spojení:</w:t>
      </w:r>
      <w:r w:rsidRPr="00CE5D83">
        <w:rPr>
          <w:rFonts w:cs="Times New Roman"/>
        </w:rPr>
        <w:tab/>
      </w:r>
      <w:r w:rsidR="00CB53E9" w:rsidRPr="00CE5D83">
        <w:rPr>
          <w:rFonts w:cs="Times New Roman"/>
        </w:rPr>
        <w:t>ČS Praha 4, č. ú. 66661389/0800</w:t>
      </w:r>
    </w:p>
    <w:p w14:paraId="52619D0D" w14:textId="77777777" w:rsidR="001B35DF" w:rsidRPr="00615180" w:rsidRDefault="001B35DF" w:rsidP="001E425C">
      <w:pPr>
        <w:pStyle w:val="Standard"/>
        <w:tabs>
          <w:tab w:val="left" w:pos="2552"/>
        </w:tabs>
        <w:spacing w:line="276" w:lineRule="auto"/>
        <w:rPr>
          <w:rFonts w:cs="Times New Roman"/>
        </w:rPr>
      </w:pPr>
      <w:r w:rsidRPr="00615180">
        <w:rPr>
          <w:rFonts w:cs="Times New Roman"/>
        </w:rPr>
        <w:t>(dále jen „</w:t>
      </w:r>
      <w:r w:rsidRPr="00615180">
        <w:rPr>
          <w:rFonts w:cs="Times New Roman"/>
          <w:b/>
        </w:rPr>
        <w:t>objednatel</w:t>
      </w:r>
      <w:r w:rsidRPr="00615180">
        <w:rPr>
          <w:rFonts w:cs="Times New Roman"/>
        </w:rPr>
        <w:t>“)</w:t>
      </w:r>
      <w:r w:rsidRPr="00615180">
        <w:rPr>
          <w:rFonts w:cs="Times New Roman"/>
        </w:rPr>
        <w:tab/>
      </w:r>
      <w:r w:rsidRPr="00615180">
        <w:rPr>
          <w:rFonts w:cs="Times New Roman"/>
        </w:rPr>
        <w:tab/>
      </w:r>
      <w:r w:rsidRPr="00615180">
        <w:rPr>
          <w:rFonts w:cs="Times New Roman"/>
        </w:rPr>
        <w:br/>
        <w:t>na straně jedné</w:t>
      </w:r>
    </w:p>
    <w:p w14:paraId="4DBB64D1" w14:textId="77777777" w:rsidR="001E425C" w:rsidRDefault="001E425C" w:rsidP="00615180">
      <w:pPr>
        <w:jc w:val="both"/>
        <w:rPr>
          <w:rFonts w:cs="Times New Roman"/>
          <w:sz w:val="24"/>
          <w:szCs w:val="24"/>
        </w:rPr>
      </w:pPr>
    </w:p>
    <w:p w14:paraId="035232C2" w14:textId="24BBA526" w:rsidR="001B35DF" w:rsidRPr="00615180" w:rsidRDefault="001B35DF" w:rsidP="00615180">
      <w:pPr>
        <w:jc w:val="both"/>
        <w:rPr>
          <w:rFonts w:cs="Times New Roman"/>
          <w:sz w:val="24"/>
          <w:szCs w:val="24"/>
        </w:rPr>
      </w:pPr>
      <w:r w:rsidRPr="00615180">
        <w:rPr>
          <w:rFonts w:cs="Times New Roman"/>
          <w:sz w:val="24"/>
          <w:szCs w:val="24"/>
        </w:rPr>
        <w:t>a</w:t>
      </w:r>
    </w:p>
    <w:p w14:paraId="0371E6E4" w14:textId="77777777" w:rsidR="001B35DF" w:rsidRPr="00615180" w:rsidRDefault="001B35DF" w:rsidP="00615180">
      <w:pPr>
        <w:jc w:val="both"/>
        <w:rPr>
          <w:rFonts w:cs="Times New Roman"/>
          <w:b/>
          <w:sz w:val="24"/>
          <w:szCs w:val="24"/>
        </w:rPr>
      </w:pPr>
    </w:p>
    <w:p w14:paraId="43B364F7" w14:textId="77777777" w:rsidR="001B35DF" w:rsidRPr="00615180" w:rsidRDefault="00FF7CA8" w:rsidP="00615180">
      <w:pPr>
        <w:pStyle w:val="Standard"/>
        <w:tabs>
          <w:tab w:val="left" w:pos="2552"/>
        </w:tabs>
        <w:spacing w:line="276" w:lineRule="auto"/>
        <w:rPr>
          <w:rFonts w:cs="Times New Roman"/>
          <w:bCs/>
        </w:rPr>
      </w:pPr>
      <w:r>
        <w:rPr>
          <w:rFonts w:cs="Times New Roman"/>
          <w:b/>
          <w:bCs/>
        </w:rPr>
        <w:t>Scriptorium</w:t>
      </w:r>
      <w:r w:rsidR="00586AD7">
        <w:rPr>
          <w:rFonts w:cs="Times New Roman"/>
          <w:b/>
          <w:bCs/>
        </w:rPr>
        <w:t>,</w:t>
      </w:r>
      <w:r>
        <w:rPr>
          <w:rFonts w:cs="Times New Roman"/>
          <w:b/>
          <w:bCs/>
        </w:rPr>
        <w:t xml:space="preserve"> </w:t>
      </w:r>
      <w:r w:rsidR="00586AD7">
        <w:rPr>
          <w:rFonts w:cs="Times New Roman"/>
          <w:b/>
          <w:bCs/>
        </w:rPr>
        <w:t>s</w:t>
      </w:r>
      <w:r>
        <w:rPr>
          <w:rFonts w:cs="Times New Roman"/>
          <w:b/>
          <w:bCs/>
        </w:rPr>
        <w:t>polek pro nekomerční vydávání odborné literatury</w:t>
      </w:r>
    </w:p>
    <w:p w14:paraId="543521AD" w14:textId="77777777" w:rsidR="001B35DF" w:rsidRPr="00615180" w:rsidRDefault="001B35DF" w:rsidP="00615180">
      <w:pPr>
        <w:pStyle w:val="Standard"/>
        <w:tabs>
          <w:tab w:val="left" w:pos="2552"/>
        </w:tabs>
        <w:spacing w:line="276" w:lineRule="auto"/>
        <w:rPr>
          <w:rFonts w:cs="Times New Roman"/>
        </w:rPr>
      </w:pPr>
      <w:r w:rsidRPr="00615180">
        <w:rPr>
          <w:rFonts w:cs="Times New Roman"/>
        </w:rPr>
        <w:t>se sídlem:</w:t>
      </w:r>
      <w:r w:rsidR="00615180">
        <w:rPr>
          <w:rFonts w:cs="Times New Roman"/>
        </w:rPr>
        <w:tab/>
      </w:r>
      <w:r w:rsidR="00FF7CA8">
        <w:t xml:space="preserve">Nad Pazdernou </w:t>
      </w:r>
      <w:r w:rsidR="00E10B7D">
        <w:t>3</w:t>
      </w:r>
      <w:r w:rsidR="00FF7CA8">
        <w:t>97</w:t>
      </w:r>
      <w:r w:rsidR="00E10B7D">
        <w:t>,</w:t>
      </w:r>
      <w:r w:rsidR="00E10B7D">
        <w:rPr>
          <w:rFonts w:cs="Times New Roman"/>
        </w:rPr>
        <w:t xml:space="preserve"> </w:t>
      </w:r>
      <w:r w:rsidR="00FF7CA8">
        <w:rPr>
          <w:rFonts w:cs="Times New Roman"/>
        </w:rPr>
        <w:t xml:space="preserve">252 </w:t>
      </w:r>
      <w:r w:rsidR="009C121D">
        <w:rPr>
          <w:rFonts w:cs="Times New Roman"/>
        </w:rPr>
        <w:t xml:space="preserve">41 </w:t>
      </w:r>
      <w:r w:rsidR="00FF7CA8">
        <w:rPr>
          <w:rFonts w:cs="Times New Roman"/>
        </w:rPr>
        <w:t>Dolní Břežany</w:t>
      </w:r>
    </w:p>
    <w:p w14:paraId="1559BF1E" w14:textId="77777777" w:rsidR="001B35DF" w:rsidRPr="00615180" w:rsidRDefault="001B35DF" w:rsidP="00615180">
      <w:pPr>
        <w:pStyle w:val="Standard"/>
        <w:tabs>
          <w:tab w:val="left" w:pos="2552"/>
        </w:tabs>
        <w:spacing w:line="276" w:lineRule="auto"/>
        <w:rPr>
          <w:rFonts w:cs="Times New Roman"/>
        </w:rPr>
      </w:pPr>
      <w:r w:rsidRPr="00615180">
        <w:rPr>
          <w:rFonts w:cs="Times New Roman"/>
        </w:rPr>
        <w:t xml:space="preserve">IČ: </w:t>
      </w:r>
      <w:r w:rsidR="00615180">
        <w:rPr>
          <w:rFonts w:cs="Times New Roman"/>
        </w:rPr>
        <w:tab/>
      </w:r>
      <w:r w:rsidR="00FF7CA8">
        <w:rPr>
          <w:rFonts w:cs="Times New Roman"/>
        </w:rPr>
        <w:t>63838231</w:t>
      </w:r>
    </w:p>
    <w:p w14:paraId="2F05B080" w14:textId="77777777" w:rsidR="001B35DF" w:rsidRPr="00615180" w:rsidRDefault="001B35DF" w:rsidP="00615180">
      <w:pPr>
        <w:pStyle w:val="Standard"/>
        <w:tabs>
          <w:tab w:val="left" w:pos="2552"/>
        </w:tabs>
        <w:spacing w:line="276" w:lineRule="auto"/>
        <w:rPr>
          <w:rFonts w:cs="Times New Roman"/>
        </w:rPr>
      </w:pPr>
      <w:r w:rsidRPr="00615180">
        <w:rPr>
          <w:rFonts w:cs="Times New Roman"/>
        </w:rPr>
        <w:t xml:space="preserve">DIČ: </w:t>
      </w:r>
      <w:r w:rsidR="00615180">
        <w:rPr>
          <w:rFonts w:cs="Times New Roman"/>
        </w:rPr>
        <w:tab/>
      </w:r>
      <w:r w:rsidR="00FF7CA8">
        <w:rPr>
          <w:rFonts w:cs="Times New Roman"/>
        </w:rPr>
        <w:t>CZ63838231</w:t>
      </w:r>
    </w:p>
    <w:p w14:paraId="0850E6BC" w14:textId="77777777" w:rsidR="001B35DF" w:rsidRPr="00615180" w:rsidRDefault="001B35DF" w:rsidP="00615180">
      <w:pPr>
        <w:pStyle w:val="Standard"/>
        <w:tabs>
          <w:tab w:val="left" w:pos="2552"/>
        </w:tabs>
        <w:spacing w:line="276" w:lineRule="auto"/>
        <w:rPr>
          <w:rFonts w:cs="Times New Roman"/>
        </w:rPr>
      </w:pPr>
      <w:r w:rsidRPr="00586AD7">
        <w:rPr>
          <w:rFonts w:cs="Times New Roman"/>
        </w:rPr>
        <w:t>zapsan</w:t>
      </w:r>
      <w:r w:rsidR="00586AD7">
        <w:rPr>
          <w:rFonts w:cs="Times New Roman"/>
        </w:rPr>
        <w:t>ý</w:t>
      </w:r>
      <w:r w:rsidRPr="00586AD7">
        <w:rPr>
          <w:rFonts w:cs="Times New Roman"/>
        </w:rPr>
        <w:t xml:space="preserve"> v</w:t>
      </w:r>
      <w:r w:rsidR="00586AD7" w:rsidRPr="00586AD7">
        <w:rPr>
          <w:rFonts w:cs="Times New Roman"/>
        </w:rPr>
        <w:t>e</w:t>
      </w:r>
      <w:r w:rsidRPr="00586AD7">
        <w:rPr>
          <w:rFonts w:cs="Times New Roman"/>
        </w:rPr>
        <w:t> </w:t>
      </w:r>
      <w:r w:rsidR="00586AD7" w:rsidRPr="00586AD7">
        <w:rPr>
          <w:rFonts w:cs="Times New Roman"/>
        </w:rPr>
        <w:t>spolkovém</w:t>
      </w:r>
      <w:r w:rsidRPr="00586AD7">
        <w:rPr>
          <w:rFonts w:cs="Times New Roman"/>
        </w:rPr>
        <w:t xml:space="preserve"> rejstříku vedeném </w:t>
      </w:r>
      <w:r w:rsidR="00586AD7" w:rsidRPr="00586AD7">
        <w:rPr>
          <w:rFonts w:cs="Times New Roman"/>
        </w:rPr>
        <w:t>Městským soudem v Praze</w:t>
      </w:r>
      <w:r w:rsidRPr="00586AD7">
        <w:rPr>
          <w:rFonts w:cs="Times New Roman"/>
        </w:rPr>
        <w:t xml:space="preserve">, oddíl </w:t>
      </w:r>
      <w:r w:rsidR="00586AD7" w:rsidRPr="00586AD7">
        <w:rPr>
          <w:rFonts w:cs="Times New Roman"/>
        </w:rPr>
        <w:t>L</w:t>
      </w:r>
      <w:r w:rsidRPr="00586AD7">
        <w:rPr>
          <w:rFonts w:cs="Times New Roman"/>
        </w:rPr>
        <w:t xml:space="preserve">, vložka </w:t>
      </w:r>
      <w:r w:rsidR="00586AD7" w:rsidRPr="00586AD7">
        <w:rPr>
          <w:rFonts w:cs="Times New Roman"/>
        </w:rPr>
        <w:t>7347</w:t>
      </w:r>
    </w:p>
    <w:p w14:paraId="22B071AC" w14:textId="3BD56FA9" w:rsidR="001B35DF" w:rsidRPr="00615180" w:rsidRDefault="001B35DF" w:rsidP="00615180">
      <w:pPr>
        <w:pStyle w:val="Standard"/>
        <w:tabs>
          <w:tab w:val="left" w:pos="2552"/>
        </w:tabs>
        <w:spacing w:line="276" w:lineRule="auto"/>
        <w:rPr>
          <w:rFonts w:cs="Times New Roman"/>
        </w:rPr>
      </w:pPr>
      <w:r w:rsidRPr="00615180">
        <w:rPr>
          <w:rFonts w:cs="Times New Roman"/>
        </w:rPr>
        <w:t>zastoupen</w:t>
      </w:r>
      <w:r w:rsidR="00586AD7">
        <w:rPr>
          <w:rFonts w:cs="Times New Roman"/>
        </w:rPr>
        <w:t>ý</w:t>
      </w:r>
      <w:r w:rsidRPr="00615180">
        <w:rPr>
          <w:rFonts w:cs="Times New Roman"/>
        </w:rPr>
        <w:t xml:space="preserve">: </w:t>
      </w:r>
      <w:r w:rsidR="00615180">
        <w:rPr>
          <w:rFonts w:cs="Times New Roman"/>
        </w:rPr>
        <w:tab/>
      </w:r>
    </w:p>
    <w:p w14:paraId="66058FE0" w14:textId="77777777" w:rsidR="001B35DF" w:rsidRPr="00615180" w:rsidRDefault="001B35DF" w:rsidP="00FF7CA8">
      <w:pPr>
        <w:pStyle w:val="Standard"/>
        <w:tabs>
          <w:tab w:val="left" w:pos="2552"/>
        </w:tabs>
        <w:spacing w:line="276" w:lineRule="auto"/>
        <w:rPr>
          <w:rFonts w:cs="Times New Roman"/>
        </w:rPr>
      </w:pPr>
      <w:r w:rsidRPr="00615180">
        <w:rPr>
          <w:rFonts w:cs="Times New Roman"/>
        </w:rPr>
        <w:t xml:space="preserve">bankovní spojení: </w:t>
      </w:r>
      <w:r w:rsidR="00615180">
        <w:rPr>
          <w:rFonts w:cs="Times New Roman"/>
        </w:rPr>
        <w:tab/>
      </w:r>
      <w:r w:rsidR="00586AD7">
        <w:rPr>
          <w:rFonts w:cs="Times New Roman"/>
        </w:rPr>
        <w:t>ČS Praha 4, č. ú. 69158359/0800</w:t>
      </w:r>
    </w:p>
    <w:p w14:paraId="7E6D6DA5" w14:textId="77777777" w:rsidR="001B35DF" w:rsidRPr="00615180" w:rsidRDefault="00586AD7" w:rsidP="00615180">
      <w:pPr>
        <w:pStyle w:val="Standard"/>
        <w:spacing w:line="276" w:lineRule="auto"/>
        <w:rPr>
          <w:rFonts w:cs="Times New Roman"/>
        </w:rPr>
      </w:pPr>
      <w:r w:rsidRPr="00615180">
        <w:rPr>
          <w:rFonts w:cs="Times New Roman"/>
        </w:rPr>
        <w:t xml:space="preserve"> </w:t>
      </w:r>
      <w:r w:rsidR="001B35DF" w:rsidRPr="00615180">
        <w:rPr>
          <w:rFonts w:cs="Times New Roman"/>
        </w:rPr>
        <w:t>(dále jen: „</w:t>
      </w:r>
      <w:r w:rsidR="001B35DF" w:rsidRPr="00615180">
        <w:rPr>
          <w:rFonts w:cs="Times New Roman"/>
          <w:b/>
        </w:rPr>
        <w:t>vydavatel</w:t>
      </w:r>
      <w:r w:rsidR="001B35DF" w:rsidRPr="00615180">
        <w:rPr>
          <w:rFonts w:cs="Times New Roman"/>
        </w:rPr>
        <w:t>“)</w:t>
      </w:r>
      <w:r w:rsidR="001B35DF" w:rsidRPr="00615180">
        <w:rPr>
          <w:rFonts w:cs="Times New Roman"/>
        </w:rPr>
        <w:tab/>
      </w:r>
    </w:p>
    <w:p w14:paraId="47145B03" w14:textId="77777777" w:rsidR="001B35DF" w:rsidRPr="00615180" w:rsidRDefault="001B35DF" w:rsidP="00615180">
      <w:pPr>
        <w:pStyle w:val="Standard"/>
        <w:spacing w:line="276" w:lineRule="auto"/>
        <w:rPr>
          <w:rFonts w:cs="Times New Roman"/>
        </w:rPr>
      </w:pPr>
      <w:r w:rsidRPr="00615180">
        <w:rPr>
          <w:rFonts w:cs="Times New Roman"/>
        </w:rPr>
        <w:t xml:space="preserve">na straně druhé </w:t>
      </w:r>
    </w:p>
    <w:p w14:paraId="72F45688" w14:textId="77777777" w:rsidR="001B35DF" w:rsidRPr="00615180" w:rsidRDefault="001B35DF" w:rsidP="00615180">
      <w:pPr>
        <w:jc w:val="both"/>
        <w:rPr>
          <w:rFonts w:cs="Times New Roman"/>
          <w:sz w:val="24"/>
          <w:szCs w:val="24"/>
        </w:rPr>
      </w:pPr>
    </w:p>
    <w:p w14:paraId="22A89472" w14:textId="77777777" w:rsidR="001B35DF" w:rsidRPr="00615180" w:rsidRDefault="001B35DF" w:rsidP="00615180">
      <w:pPr>
        <w:jc w:val="both"/>
        <w:rPr>
          <w:rFonts w:cs="Times New Roman"/>
          <w:sz w:val="24"/>
          <w:szCs w:val="24"/>
        </w:rPr>
      </w:pPr>
      <w:r w:rsidRPr="00615180">
        <w:rPr>
          <w:rFonts w:cs="Times New Roman"/>
          <w:sz w:val="24"/>
          <w:szCs w:val="24"/>
        </w:rPr>
        <w:t>uzavírají smlouvu o spolupráci při vydání knižní publikace (dále jen „smlouva“).</w:t>
      </w:r>
    </w:p>
    <w:p w14:paraId="3853A8C4" w14:textId="1431A220" w:rsidR="001B35DF" w:rsidRDefault="001B35DF" w:rsidP="00615180">
      <w:pPr>
        <w:jc w:val="both"/>
        <w:rPr>
          <w:rFonts w:cs="Times New Roman"/>
          <w:sz w:val="24"/>
          <w:szCs w:val="24"/>
        </w:rPr>
      </w:pPr>
    </w:p>
    <w:p w14:paraId="4F256277" w14:textId="77777777" w:rsidR="00B636D9" w:rsidRPr="00615180" w:rsidRDefault="00B636D9" w:rsidP="00615180">
      <w:pPr>
        <w:jc w:val="both"/>
        <w:rPr>
          <w:rFonts w:cs="Times New Roman"/>
          <w:sz w:val="24"/>
          <w:szCs w:val="24"/>
        </w:rPr>
      </w:pPr>
    </w:p>
    <w:p w14:paraId="7C7E2863" w14:textId="77777777" w:rsidR="001B35DF" w:rsidRPr="00615180" w:rsidRDefault="001B35DF" w:rsidP="00615180">
      <w:pPr>
        <w:jc w:val="center"/>
        <w:rPr>
          <w:rFonts w:cs="Times New Roman"/>
          <w:b/>
          <w:sz w:val="24"/>
          <w:szCs w:val="24"/>
        </w:rPr>
      </w:pPr>
      <w:r w:rsidRPr="00615180">
        <w:rPr>
          <w:rFonts w:cs="Times New Roman"/>
          <w:b/>
          <w:sz w:val="24"/>
          <w:szCs w:val="24"/>
        </w:rPr>
        <w:t>Článek I</w:t>
      </w:r>
      <w:r w:rsidRPr="00615180">
        <w:rPr>
          <w:rFonts w:cs="Times New Roman"/>
          <w:sz w:val="24"/>
          <w:szCs w:val="24"/>
        </w:rPr>
        <w:t>.</w:t>
      </w:r>
      <w:r w:rsidRPr="00615180">
        <w:rPr>
          <w:rFonts w:cs="Times New Roman"/>
          <w:sz w:val="24"/>
          <w:szCs w:val="24"/>
        </w:rPr>
        <w:br/>
      </w:r>
      <w:r w:rsidRPr="00615180">
        <w:rPr>
          <w:rFonts w:cs="Times New Roman"/>
          <w:b/>
          <w:sz w:val="24"/>
          <w:szCs w:val="24"/>
        </w:rPr>
        <w:t>Předmět smlouvy</w:t>
      </w:r>
    </w:p>
    <w:p w14:paraId="0EE05F38" w14:textId="42D32103" w:rsidR="001B35DF" w:rsidRDefault="00464243" w:rsidP="00873C1C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Smluvní strany se dohodly na spolupráci při vydání knižního díla </w:t>
      </w:r>
      <w:r w:rsidR="00873C1C" w:rsidRPr="00873C1C">
        <w:rPr>
          <w:rFonts w:cs="Times New Roman"/>
          <w:b/>
          <w:bCs/>
          <w:sz w:val="24"/>
          <w:szCs w:val="24"/>
        </w:rPr>
        <w:t>prof. PhDr. Petr</w:t>
      </w:r>
      <w:r w:rsidR="00873C1C">
        <w:rPr>
          <w:rFonts w:cs="Times New Roman"/>
          <w:b/>
          <w:bCs/>
          <w:sz w:val="24"/>
          <w:szCs w:val="24"/>
        </w:rPr>
        <w:t>a</w:t>
      </w:r>
      <w:r w:rsidR="00873C1C" w:rsidRPr="00873C1C">
        <w:rPr>
          <w:rFonts w:cs="Times New Roman"/>
          <w:b/>
          <w:bCs/>
          <w:sz w:val="24"/>
          <w:szCs w:val="24"/>
        </w:rPr>
        <w:t xml:space="preserve"> Čornej</w:t>
      </w:r>
      <w:r w:rsidR="00873C1C">
        <w:rPr>
          <w:rFonts w:cs="Times New Roman"/>
          <w:b/>
          <w:bCs/>
          <w:sz w:val="24"/>
          <w:szCs w:val="24"/>
        </w:rPr>
        <w:t>e</w:t>
      </w:r>
      <w:r w:rsidR="00873C1C" w:rsidRPr="00873C1C">
        <w:rPr>
          <w:rFonts w:cs="Times New Roman"/>
          <w:b/>
          <w:bCs/>
          <w:sz w:val="24"/>
          <w:szCs w:val="24"/>
        </w:rPr>
        <w:t xml:space="preserve">, </w:t>
      </w:r>
      <w:r w:rsidR="00873C1C" w:rsidRPr="00282C1F">
        <w:rPr>
          <w:rFonts w:cs="Times New Roman"/>
          <w:b/>
          <w:bCs/>
          <w:sz w:val="24"/>
          <w:szCs w:val="24"/>
        </w:rPr>
        <w:t>DrSc.</w:t>
      </w:r>
      <w:r w:rsidRPr="00282C1F">
        <w:rPr>
          <w:rFonts w:cs="Times New Roman"/>
          <w:sz w:val="24"/>
          <w:szCs w:val="24"/>
        </w:rPr>
        <w:t xml:space="preserve"> (</w:t>
      </w:r>
      <w:r w:rsidRPr="009C121D">
        <w:rPr>
          <w:rFonts w:cs="Times New Roman"/>
          <w:sz w:val="24"/>
          <w:szCs w:val="24"/>
        </w:rPr>
        <w:t>dále jen „autor“)</w:t>
      </w:r>
      <w:r>
        <w:rPr>
          <w:rFonts w:cs="Times New Roman"/>
          <w:sz w:val="24"/>
          <w:szCs w:val="24"/>
        </w:rPr>
        <w:t xml:space="preserve"> </w:t>
      </w:r>
      <w:r w:rsidRPr="00464243">
        <w:rPr>
          <w:rFonts w:cs="Times New Roman"/>
          <w:b/>
          <w:bCs/>
          <w:i/>
          <w:iCs/>
          <w:sz w:val="24"/>
          <w:szCs w:val="24"/>
        </w:rPr>
        <w:t>Jan</w:t>
      </w:r>
      <w:r>
        <w:rPr>
          <w:rFonts w:cs="Times New Roman"/>
          <w:sz w:val="24"/>
          <w:szCs w:val="24"/>
        </w:rPr>
        <w:t xml:space="preserve"> </w:t>
      </w:r>
      <w:r w:rsidRPr="00464243">
        <w:rPr>
          <w:rFonts w:cs="Times New Roman"/>
          <w:b/>
          <w:bCs/>
          <w:i/>
          <w:iCs/>
          <w:sz w:val="24"/>
          <w:szCs w:val="24"/>
        </w:rPr>
        <w:t>Žižka</w:t>
      </w:r>
      <w:r w:rsidR="00E96D8D">
        <w:rPr>
          <w:rFonts w:cs="Times New Roman"/>
          <w:sz w:val="24"/>
          <w:szCs w:val="24"/>
        </w:rPr>
        <w:t xml:space="preserve"> (pracovní název)</w:t>
      </w:r>
      <w:r>
        <w:rPr>
          <w:rFonts w:cs="Times New Roman"/>
          <w:sz w:val="24"/>
          <w:szCs w:val="24"/>
        </w:rPr>
        <w:t xml:space="preserve">, které představuje anglický překlad jeho díla </w:t>
      </w:r>
      <w:r w:rsidRPr="00464243">
        <w:rPr>
          <w:rFonts w:cs="Times New Roman"/>
          <w:b/>
          <w:bCs/>
          <w:i/>
          <w:iCs/>
          <w:sz w:val="24"/>
          <w:szCs w:val="24"/>
        </w:rPr>
        <w:t>Jan</w:t>
      </w:r>
      <w:r>
        <w:rPr>
          <w:rFonts w:cs="Times New Roman"/>
          <w:sz w:val="24"/>
          <w:szCs w:val="24"/>
        </w:rPr>
        <w:t xml:space="preserve"> </w:t>
      </w:r>
      <w:r w:rsidRPr="00464243">
        <w:rPr>
          <w:rFonts w:cs="Times New Roman"/>
          <w:b/>
          <w:bCs/>
          <w:i/>
          <w:iCs/>
          <w:sz w:val="24"/>
          <w:szCs w:val="24"/>
        </w:rPr>
        <w:t>Žižka</w:t>
      </w:r>
      <w:r>
        <w:rPr>
          <w:rFonts w:cs="Times New Roman"/>
          <w:b/>
          <w:bCs/>
          <w:i/>
          <w:iCs/>
          <w:sz w:val="24"/>
          <w:szCs w:val="24"/>
        </w:rPr>
        <w:t>. Život a doba husitského válečníka</w:t>
      </w:r>
      <w:r w:rsidR="00B636D9">
        <w:rPr>
          <w:rFonts w:cs="Times New Roman"/>
          <w:sz w:val="24"/>
          <w:szCs w:val="24"/>
        </w:rPr>
        <w:t xml:space="preserve">, vydaného v roce 2019 v nakladatelství Paseka </w:t>
      </w:r>
      <w:r w:rsidR="00B636D9" w:rsidRPr="009C121D">
        <w:rPr>
          <w:rFonts w:cs="Times New Roman"/>
          <w:sz w:val="24"/>
          <w:szCs w:val="24"/>
        </w:rPr>
        <w:t>(dále jen „publikace“)</w:t>
      </w:r>
      <w:r w:rsidR="001B35DF" w:rsidRPr="009C121D">
        <w:rPr>
          <w:rFonts w:cs="Times New Roman"/>
          <w:sz w:val="24"/>
          <w:szCs w:val="24"/>
        </w:rPr>
        <w:t xml:space="preserve">. </w:t>
      </w:r>
    </w:p>
    <w:p w14:paraId="50B1A78E" w14:textId="7B182EAB" w:rsidR="00B636D9" w:rsidRDefault="001B35DF" w:rsidP="00B636D9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cs="Times New Roman"/>
          <w:sz w:val="24"/>
          <w:szCs w:val="24"/>
        </w:rPr>
      </w:pPr>
      <w:r w:rsidRPr="00615180">
        <w:rPr>
          <w:rFonts w:cs="Times New Roman"/>
          <w:sz w:val="24"/>
          <w:szCs w:val="24"/>
        </w:rPr>
        <w:t xml:space="preserve">Publikace bude vyhotovena </w:t>
      </w:r>
      <w:r w:rsidR="00B636D9">
        <w:rPr>
          <w:rFonts w:cs="Times New Roman"/>
          <w:sz w:val="24"/>
          <w:szCs w:val="24"/>
        </w:rPr>
        <w:t>ve formátu B5 v rozsahu cca 850 tiskových stran, v nákladu 400 ks, v pevné šité vazbě, s obálkou potištěnou barevným potiskem, s vevázanou barevnou obrazovou přílohou uvnitř boku v rozsahu cca 24 stran. Další technické parametry, konkrétně druh papíru, množství černobílých ilustrací v bloku a podoba obálky, budou upřesněny později dohodou obou smluvních stran</w:t>
      </w:r>
      <w:r w:rsidR="00E70D2B">
        <w:rPr>
          <w:rFonts w:cs="Times New Roman"/>
          <w:sz w:val="24"/>
          <w:szCs w:val="24"/>
        </w:rPr>
        <w:t xml:space="preserve"> za součinnosti autora</w:t>
      </w:r>
      <w:r w:rsidR="00B636D9">
        <w:rPr>
          <w:rFonts w:cs="Times New Roman"/>
          <w:sz w:val="24"/>
          <w:szCs w:val="24"/>
        </w:rPr>
        <w:t>.</w:t>
      </w:r>
    </w:p>
    <w:p w14:paraId="69C358F2" w14:textId="6AA4929D" w:rsidR="00E70D2B" w:rsidRDefault="00E70D2B" w:rsidP="00B636D9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Publikace bude vydána souběžně jako elektronická publikace (e-book) ve formátu pdf, </w:t>
      </w:r>
      <w:r w:rsidRPr="00CE5D83">
        <w:rPr>
          <w:rFonts w:cs="Times New Roman"/>
          <w:sz w:val="24"/>
          <w:szCs w:val="24"/>
        </w:rPr>
        <w:t>v podobě odpovídají</w:t>
      </w:r>
      <w:r w:rsidR="00CE5D83" w:rsidRPr="00CE5D83">
        <w:rPr>
          <w:rFonts w:cs="Times New Roman"/>
          <w:sz w:val="24"/>
          <w:szCs w:val="24"/>
        </w:rPr>
        <w:t>cí</w:t>
      </w:r>
      <w:r>
        <w:rPr>
          <w:rFonts w:cs="Times New Roman"/>
          <w:sz w:val="24"/>
          <w:szCs w:val="24"/>
        </w:rPr>
        <w:t xml:space="preserve"> sazbě tištěného vydání, s vyobrazeními v nízkém rozlišení.</w:t>
      </w:r>
    </w:p>
    <w:p w14:paraId="6184ECC9" w14:textId="64E0CF51" w:rsidR="00E70D2B" w:rsidRPr="00615180" w:rsidRDefault="00E70D2B" w:rsidP="00B636D9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Obě smluvní strany budou figurovat jako vydavatelé publikace a poskytnou publikaci svá ISBN</w:t>
      </w:r>
      <w:r w:rsidR="005A1F1A">
        <w:rPr>
          <w:rFonts w:cs="Times New Roman"/>
          <w:sz w:val="24"/>
          <w:szCs w:val="24"/>
        </w:rPr>
        <w:t xml:space="preserve"> a svá loga</w:t>
      </w:r>
      <w:r>
        <w:rPr>
          <w:rFonts w:cs="Times New Roman"/>
          <w:sz w:val="24"/>
          <w:szCs w:val="24"/>
        </w:rPr>
        <w:t>.</w:t>
      </w:r>
    </w:p>
    <w:p w14:paraId="68D3374A" w14:textId="77777777" w:rsidR="001B35DF" w:rsidRPr="00615180" w:rsidRDefault="001B35DF" w:rsidP="00615180">
      <w:pPr>
        <w:jc w:val="both"/>
        <w:rPr>
          <w:rFonts w:cs="Times New Roman"/>
          <w:sz w:val="24"/>
          <w:szCs w:val="24"/>
        </w:rPr>
      </w:pPr>
    </w:p>
    <w:p w14:paraId="09FD135D" w14:textId="77777777" w:rsidR="001B35DF" w:rsidRPr="00615180" w:rsidRDefault="001B35DF" w:rsidP="00B636D9">
      <w:pPr>
        <w:keepNext/>
        <w:jc w:val="center"/>
        <w:rPr>
          <w:rFonts w:cs="Times New Roman"/>
          <w:b/>
          <w:sz w:val="24"/>
          <w:szCs w:val="24"/>
        </w:rPr>
      </w:pPr>
      <w:r w:rsidRPr="00615180">
        <w:rPr>
          <w:rFonts w:cs="Times New Roman"/>
          <w:b/>
          <w:sz w:val="24"/>
          <w:szCs w:val="24"/>
        </w:rPr>
        <w:t>Článek II.</w:t>
      </w:r>
      <w:r w:rsidRPr="00615180">
        <w:rPr>
          <w:rFonts w:cs="Times New Roman"/>
          <w:b/>
          <w:sz w:val="24"/>
          <w:szCs w:val="24"/>
        </w:rPr>
        <w:br/>
        <w:t>Povinnosti smluvních stran</w:t>
      </w:r>
    </w:p>
    <w:p w14:paraId="4CDC8577" w14:textId="77777777" w:rsidR="001B35DF" w:rsidRPr="00615180" w:rsidRDefault="001B35DF" w:rsidP="00B636D9">
      <w:pPr>
        <w:pStyle w:val="Odstavecseseznamem"/>
        <w:keepNext/>
        <w:numPr>
          <w:ilvl w:val="0"/>
          <w:numId w:val="2"/>
        </w:numPr>
        <w:spacing w:after="0" w:line="276" w:lineRule="auto"/>
        <w:rPr>
          <w:rFonts w:cs="Times New Roman"/>
          <w:b/>
          <w:sz w:val="24"/>
          <w:szCs w:val="24"/>
        </w:rPr>
      </w:pPr>
      <w:r w:rsidRPr="00615180">
        <w:rPr>
          <w:rFonts w:cs="Times New Roman"/>
          <w:b/>
          <w:sz w:val="24"/>
          <w:szCs w:val="24"/>
        </w:rPr>
        <w:t>Objednatel se zavazuje:</w:t>
      </w:r>
    </w:p>
    <w:p w14:paraId="385038E8" w14:textId="384D41C7" w:rsidR="00E70D2B" w:rsidRDefault="00E70D2B" w:rsidP="00615180">
      <w:pPr>
        <w:pStyle w:val="Odstavecseseznamem"/>
        <w:numPr>
          <w:ilvl w:val="3"/>
          <w:numId w:val="1"/>
        </w:numPr>
        <w:spacing w:after="0" w:line="276" w:lineRule="auto"/>
        <w:ind w:left="709" w:hanging="28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zajistit anglický překlad díla uvedeného v čl. I, </w:t>
      </w:r>
      <w:r w:rsidR="00EB1AD3">
        <w:rPr>
          <w:rFonts w:cs="Times New Roman"/>
          <w:sz w:val="24"/>
          <w:szCs w:val="24"/>
        </w:rPr>
        <w:t>odst.</w:t>
      </w:r>
      <w:r>
        <w:rPr>
          <w:rFonts w:cs="Times New Roman"/>
          <w:sz w:val="24"/>
          <w:szCs w:val="24"/>
        </w:rPr>
        <w:t xml:space="preserve"> 1, a jeho jazykovou a odbornou redakci;</w:t>
      </w:r>
    </w:p>
    <w:p w14:paraId="42F9064A" w14:textId="17BDE1B9" w:rsidR="001B35DF" w:rsidRPr="00CE5D83" w:rsidRDefault="001B35DF" w:rsidP="00615180">
      <w:pPr>
        <w:pStyle w:val="Odstavecseseznamem"/>
        <w:numPr>
          <w:ilvl w:val="3"/>
          <w:numId w:val="1"/>
        </w:numPr>
        <w:spacing w:after="0" w:line="276" w:lineRule="auto"/>
        <w:ind w:left="709" w:hanging="283"/>
        <w:jc w:val="both"/>
        <w:rPr>
          <w:rFonts w:cs="Times New Roman"/>
          <w:sz w:val="24"/>
          <w:szCs w:val="24"/>
        </w:rPr>
      </w:pPr>
      <w:r w:rsidRPr="00CE5D83">
        <w:rPr>
          <w:rFonts w:cs="Times New Roman"/>
          <w:sz w:val="24"/>
          <w:szCs w:val="24"/>
        </w:rPr>
        <w:t xml:space="preserve">odevzdat vydavateli finální verzi podkladů pro přípravu vydání </w:t>
      </w:r>
      <w:r w:rsidR="00E70D2B" w:rsidRPr="00CE5D83">
        <w:rPr>
          <w:rFonts w:cs="Times New Roman"/>
          <w:sz w:val="24"/>
          <w:szCs w:val="24"/>
        </w:rPr>
        <w:t>publikace</w:t>
      </w:r>
      <w:r w:rsidRPr="00CE5D83">
        <w:rPr>
          <w:rFonts w:cs="Times New Roman"/>
          <w:sz w:val="24"/>
          <w:szCs w:val="24"/>
        </w:rPr>
        <w:t xml:space="preserve"> nejpozději do </w:t>
      </w:r>
      <w:r w:rsidR="00E70D2B" w:rsidRPr="00CE5D83">
        <w:rPr>
          <w:rFonts w:cs="Times New Roman"/>
          <w:sz w:val="24"/>
          <w:szCs w:val="24"/>
        </w:rPr>
        <w:t>31</w:t>
      </w:r>
      <w:r w:rsidR="00E10B7D" w:rsidRPr="00CE5D83">
        <w:rPr>
          <w:rFonts w:cs="Times New Roman"/>
          <w:sz w:val="24"/>
          <w:szCs w:val="24"/>
        </w:rPr>
        <w:t>.</w:t>
      </w:r>
      <w:r w:rsidR="00EC1293" w:rsidRPr="00CE5D83">
        <w:rPr>
          <w:rFonts w:cs="Times New Roman"/>
          <w:sz w:val="24"/>
          <w:szCs w:val="24"/>
        </w:rPr>
        <w:t> </w:t>
      </w:r>
      <w:r w:rsidR="00521C76" w:rsidRPr="00CE5D83">
        <w:rPr>
          <w:rFonts w:cs="Times New Roman"/>
          <w:sz w:val="24"/>
          <w:szCs w:val="24"/>
        </w:rPr>
        <w:t>1</w:t>
      </w:r>
      <w:r w:rsidR="00E70D2B" w:rsidRPr="00CE5D83">
        <w:rPr>
          <w:rFonts w:cs="Times New Roman"/>
          <w:sz w:val="24"/>
          <w:szCs w:val="24"/>
        </w:rPr>
        <w:t>2</w:t>
      </w:r>
      <w:r w:rsidR="00E10B7D" w:rsidRPr="00CE5D83">
        <w:rPr>
          <w:rFonts w:cs="Times New Roman"/>
          <w:sz w:val="24"/>
          <w:szCs w:val="24"/>
        </w:rPr>
        <w:t>. 20</w:t>
      </w:r>
      <w:r w:rsidR="00423743" w:rsidRPr="00CE5D83">
        <w:rPr>
          <w:rFonts w:cs="Times New Roman"/>
          <w:sz w:val="24"/>
          <w:szCs w:val="24"/>
        </w:rPr>
        <w:t>2</w:t>
      </w:r>
      <w:r w:rsidR="00E70D2B" w:rsidRPr="00CE5D83">
        <w:rPr>
          <w:rFonts w:cs="Times New Roman"/>
          <w:sz w:val="24"/>
          <w:szCs w:val="24"/>
        </w:rPr>
        <w:t>1</w:t>
      </w:r>
      <w:r w:rsidRPr="00CE5D83">
        <w:rPr>
          <w:rFonts w:cs="Times New Roman"/>
          <w:sz w:val="24"/>
          <w:szCs w:val="24"/>
        </w:rPr>
        <w:t xml:space="preserve">; </w:t>
      </w:r>
    </w:p>
    <w:p w14:paraId="6673197A" w14:textId="77777777" w:rsidR="001B35DF" w:rsidRPr="00615180" w:rsidRDefault="001B35DF" w:rsidP="00615180">
      <w:pPr>
        <w:pStyle w:val="Odstavecseseznamem"/>
        <w:numPr>
          <w:ilvl w:val="3"/>
          <w:numId w:val="1"/>
        </w:numPr>
        <w:spacing w:after="0" w:line="276" w:lineRule="auto"/>
        <w:ind w:left="709" w:hanging="283"/>
        <w:jc w:val="both"/>
        <w:rPr>
          <w:rFonts w:cs="Times New Roman"/>
          <w:sz w:val="24"/>
          <w:szCs w:val="24"/>
        </w:rPr>
      </w:pPr>
      <w:r w:rsidRPr="00615180">
        <w:rPr>
          <w:rFonts w:cs="Times New Roman"/>
          <w:sz w:val="24"/>
          <w:szCs w:val="24"/>
        </w:rPr>
        <w:t>poskytnout součinnost nezbytnou k řádnému a včasnému plnění díla (zejména provedení autorských korektur, předání všech podkladů v elektronické podobě);</w:t>
      </w:r>
    </w:p>
    <w:p w14:paraId="4F46F6D3" w14:textId="02B285CD" w:rsidR="001B35DF" w:rsidRDefault="00E70D2B" w:rsidP="004E56EB">
      <w:pPr>
        <w:pStyle w:val="Odstavecseseznamem"/>
        <w:numPr>
          <w:ilvl w:val="3"/>
          <w:numId w:val="1"/>
        </w:numPr>
        <w:spacing w:after="0" w:line="276" w:lineRule="auto"/>
        <w:ind w:left="709" w:hanging="28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</w:t>
      </w:r>
      <w:r w:rsidR="001B35DF" w:rsidRPr="00615180">
        <w:rPr>
          <w:rFonts w:cs="Times New Roman"/>
          <w:sz w:val="24"/>
          <w:szCs w:val="24"/>
        </w:rPr>
        <w:t>hrad</w:t>
      </w:r>
      <w:r>
        <w:rPr>
          <w:rFonts w:cs="Times New Roman"/>
          <w:sz w:val="24"/>
          <w:szCs w:val="24"/>
        </w:rPr>
        <w:t>it</w:t>
      </w:r>
      <w:r w:rsidR="001B35DF" w:rsidRPr="00615180">
        <w:rPr>
          <w:rFonts w:cs="Times New Roman"/>
          <w:sz w:val="24"/>
          <w:szCs w:val="24"/>
        </w:rPr>
        <w:t xml:space="preserve"> finanční náklad</w:t>
      </w:r>
      <w:r>
        <w:rPr>
          <w:rFonts w:cs="Times New Roman"/>
          <w:sz w:val="24"/>
          <w:szCs w:val="24"/>
        </w:rPr>
        <w:t>y</w:t>
      </w:r>
      <w:r w:rsidR="001B35DF" w:rsidRPr="00615180">
        <w:rPr>
          <w:rFonts w:cs="Times New Roman"/>
          <w:sz w:val="24"/>
          <w:szCs w:val="24"/>
        </w:rPr>
        <w:t xml:space="preserve"> na vydání publikace</w:t>
      </w:r>
      <w:r w:rsidR="004E56EB">
        <w:rPr>
          <w:rFonts w:cs="Times New Roman"/>
          <w:sz w:val="24"/>
          <w:szCs w:val="24"/>
        </w:rPr>
        <w:t>.</w:t>
      </w:r>
    </w:p>
    <w:p w14:paraId="0D4DF4BC" w14:textId="77777777" w:rsidR="004E56EB" w:rsidRPr="004E56EB" w:rsidRDefault="004E56EB" w:rsidP="004E56EB">
      <w:pPr>
        <w:pStyle w:val="Odstavecseseznamem"/>
        <w:spacing w:after="0" w:line="276" w:lineRule="auto"/>
        <w:ind w:left="709"/>
        <w:jc w:val="both"/>
        <w:rPr>
          <w:rFonts w:cs="Times New Roman"/>
          <w:sz w:val="24"/>
          <w:szCs w:val="24"/>
        </w:rPr>
      </w:pPr>
    </w:p>
    <w:p w14:paraId="7077CD7F" w14:textId="77777777" w:rsidR="001B35DF" w:rsidRPr="00615180" w:rsidRDefault="001B35DF" w:rsidP="00615180">
      <w:pPr>
        <w:pStyle w:val="Odstavecseseznamem"/>
        <w:numPr>
          <w:ilvl w:val="0"/>
          <w:numId w:val="2"/>
        </w:numPr>
        <w:spacing w:after="0" w:line="276" w:lineRule="auto"/>
        <w:rPr>
          <w:rFonts w:cs="Times New Roman"/>
          <w:b/>
          <w:sz w:val="24"/>
          <w:szCs w:val="24"/>
        </w:rPr>
      </w:pPr>
      <w:r w:rsidRPr="00615180">
        <w:rPr>
          <w:rFonts w:cs="Times New Roman"/>
          <w:b/>
          <w:sz w:val="24"/>
          <w:szCs w:val="24"/>
        </w:rPr>
        <w:t>Vydavatel se zavazuje:</w:t>
      </w:r>
    </w:p>
    <w:p w14:paraId="3F1380F7" w14:textId="77777777" w:rsidR="001B35DF" w:rsidRPr="00615180" w:rsidRDefault="001B35DF" w:rsidP="00615180">
      <w:pPr>
        <w:pStyle w:val="Odstavecseseznamem"/>
        <w:numPr>
          <w:ilvl w:val="0"/>
          <w:numId w:val="6"/>
        </w:numPr>
        <w:spacing w:after="0" w:line="276" w:lineRule="auto"/>
        <w:ind w:left="709" w:hanging="283"/>
        <w:jc w:val="both"/>
        <w:rPr>
          <w:rFonts w:cs="Times New Roman"/>
          <w:sz w:val="24"/>
          <w:szCs w:val="24"/>
        </w:rPr>
      </w:pPr>
      <w:r w:rsidRPr="00615180">
        <w:rPr>
          <w:rFonts w:cs="Times New Roman"/>
          <w:sz w:val="24"/>
          <w:szCs w:val="24"/>
        </w:rPr>
        <w:t>zajistit zpracování publikace dle standardů a požadavků na vědecké publikace v daném oboru;</w:t>
      </w:r>
    </w:p>
    <w:p w14:paraId="6A475912" w14:textId="77777777" w:rsidR="001B35DF" w:rsidRPr="00615180" w:rsidRDefault="001B35DF" w:rsidP="00615180">
      <w:pPr>
        <w:pStyle w:val="Odstavecseseznamem"/>
        <w:numPr>
          <w:ilvl w:val="0"/>
          <w:numId w:val="6"/>
        </w:numPr>
        <w:spacing w:after="0" w:line="276" w:lineRule="auto"/>
        <w:ind w:left="709" w:hanging="283"/>
        <w:jc w:val="both"/>
        <w:rPr>
          <w:rFonts w:cs="Times New Roman"/>
          <w:sz w:val="24"/>
          <w:szCs w:val="24"/>
        </w:rPr>
      </w:pPr>
      <w:r w:rsidRPr="00615180">
        <w:rPr>
          <w:rFonts w:cs="Times New Roman"/>
          <w:sz w:val="24"/>
          <w:szCs w:val="24"/>
        </w:rPr>
        <w:t>zajistit předtiskovou přípravu</w:t>
      </w:r>
      <w:r w:rsidR="000D7EFB">
        <w:rPr>
          <w:rFonts w:cs="Times New Roman"/>
          <w:sz w:val="24"/>
          <w:szCs w:val="24"/>
        </w:rPr>
        <w:t xml:space="preserve"> (sazbu)</w:t>
      </w:r>
      <w:r w:rsidRPr="00615180">
        <w:rPr>
          <w:rFonts w:cs="Times New Roman"/>
          <w:sz w:val="24"/>
          <w:szCs w:val="24"/>
        </w:rPr>
        <w:t>, návrh obálky, tisk, vazbu, distribuci a propagaci publikace;</w:t>
      </w:r>
    </w:p>
    <w:p w14:paraId="4E310378" w14:textId="22DD1375" w:rsidR="001B35DF" w:rsidRDefault="001B35DF" w:rsidP="00615180">
      <w:pPr>
        <w:pStyle w:val="Odstavecseseznamem"/>
        <w:numPr>
          <w:ilvl w:val="0"/>
          <w:numId w:val="6"/>
        </w:numPr>
        <w:spacing w:after="0" w:line="276" w:lineRule="auto"/>
        <w:ind w:left="709" w:hanging="283"/>
        <w:jc w:val="both"/>
        <w:rPr>
          <w:rFonts w:cs="Times New Roman"/>
          <w:sz w:val="24"/>
          <w:szCs w:val="24"/>
        </w:rPr>
      </w:pPr>
      <w:r w:rsidRPr="00615180">
        <w:rPr>
          <w:rFonts w:cs="Times New Roman"/>
          <w:sz w:val="24"/>
          <w:szCs w:val="24"/>
        </w:rPr>
        <w:t>poskytnout autorovi</w:t>
      </w:r>
      <w:r w:rsidR="00E70D2B">
        <w:rPr>
          <w:rFonts w:cs="Times New Roman"/>
          <w:sz w:val="24"/>
          <w:szCs w:val="24"/>
        </w:rPr>
        <w:t xml:space="preserve"> a překladateli</w:t>
      </w:r>
      <w:r w:rsidRPr="00615180">
        <w:rPr>
          <w:rFonts w:cs="Times New Roman"/>
          <w:sz w:val="24"/>
          <w:szCs w:val="24"/>
        </w:rPr>
        <w:t xml:space="preserve"> publikace příležitost k autorským korekturám před vydáním publikace;</w:t>
      </w:r>
    </w:p>
    <w:p w14:paraId="395A3DDC" w14:textId="15A8C45D" w:rsidR="00521C76" w:rsidRPr="00CE5D83" w:rsidRDefault="00521C76" w:rsidP="00615180">
      <w:pPr>
        <w:pStyle w:val="Odstavecseseznamem"/>
        <w:numPr>
          <w:ilvl w:val="0"/>
          <w:numId w:val="6"/>
        </w:numPr>
        <w:spacing w:after="0" w:line="276" w:lineRule="auto"/>
        <w:ind w:left="709" w:hanging="283"/>
        <w:jc w:val="both"/>
        <w:rPr>
          <w:rFonts w:cs="Times New Roman"/>
          <w:sz w:val="24"/>
          <w:szCs w:val="24"/>
        </w:rPr>
      </w:pPr>
      <w:r w:rsidRPr="00CE5D83">
        <w:rPr>
          <w:rFonts w:cs="Times New Roman"/>
          <w:sz w:val="24"/>
          <w:szCs w:val="24"/>
        </w:rPr>
        <w:t xml:space="preserve">uvést v díle text v podobě: </w:t>
      </w:r>
      <w:r w:rsidR="00CE5D83" w:rsidRPr="00CE5D83">
        <w:rPr>
          <w:rFonts w:cs="Times New Roman"/>
          <w:sz w:val="24"/>
          <w:szCs w:val="24"/>
        </w:rPr>
        <w:t>„V</w:t>
      </w:r>
      <w:r w:rsidR="00A867D5" w:rsidRPr="00CE5D83">
        <w:rPr>
          <w:rFonts w:cs="Times New Roman"/>
          <w:sz w:val="24"/>
          <w:szCs w:val="24"/>
        </w:rPr>
        <w:t>znik monografie byl realizován na základě udělení výzkumné podpory Donatio Universitatis Carolinae v roce 2020.</w:t>
      </w:r>
      <w:r w:rsidR="00CE5D83" w:rsidRPr="00CE5D83">
        <w:rPr>
          <w:rFonts w:cs="Times New Roman"/>
          <w:sz w:val="24"/>
          <w:szCs w:val="24"/>
        </w:rPr>
        <w:t>“</w:t>
      </w:r>
    </w:p>
    <w:p w14:paraId="46060350" w14:textId="27C31C99" w:rsidR="00EB1AD3" w:rsidRDefault="00EB1AD3" w:rsidP="00615180">
      <w:pPr>
        <w:pStyle w:val="Odstavecseseznamem"/>
        <w:numPr>
          <w:ilvl w:val="0"/>
          <w:numId w:val="6"/>
        </w:numPr>
        <w:spacing w:after="0" w:line="276" w:lineRule="auto"/>
        <w:ind w:left="709" w:hanging="28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předložit objednavateli před odevzdáním publikace do tisku maketu celé publikace vč. obálky v elektronické podobě k udělení imprimatur (souhlasu s tiskem)</w:t>
      </w:r>
      <w:r w:rsidR="004E56EB">
        <w:rPr>
          <w:rFonts w:cs="Times New Roman"/>
          <w:sz w:val="24"/>
          <w:szCs w:val="24"/>
        </w:rPr>
        <w:t>;</w:t>
      </w:r>
    </w:p>
    <w:p w14:paraId="3D9654E6" w14:textId="2CD179FE" w:rsidR="005A1F1A" w:rsidRDefault="005A1F1A" w:rsidP="00615180">
      <w:pPr>
        <w:pStyle w:val="Odstavecseseznamem"/>
        <w:numPr>
          <w:ilvl w:val="0"/>
          <w:numId w:val="6"/>
        </w:numPr>
        <w:spacing w:after="0" w:line="276" w:lineRule="auto"/>
        <w:ind w:left="709" w:hanging="28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vydat publikaci v tištěné i elektronické podobě nejpozději </w:t>
      </w:r>
      <w:r w:rsidRPr="00CE5D83">
        <w:rPr>
          <w:rFonts w:cs="Times New Roman"/>
          <w:sz w:val="24"/>
          <w:szCs w:val="24"/>
        </w:rPr>
        <w:t>do 8 měsíců</w:t>
      </w:r>
      <w:r>
        <w:rPr>
          <w:rFonts w:cs="Times New Roman"/>
          <w:sz w:val="24"/>
          <w:szCs w:val="24"/>
        </w:rPr>
        <w:t xml:space="preserve"> od převzetí </w:t>
      </w:r>
      <w:r w:rsidRPr="00615180">
        <w:rPr>
          <w:rFonts w:cs="Times New Roman"/>
          <w:sz w:val="24"/>
          <w:szCs w:val="24"/>
        </w:rPr>
        <w:t>finální verz</w:t>
      </w:r>
      <w:r>
        <w:rPr>
          <w:rFonts w:cs="Times New Roman"/>
          <w:sz w:val="24"/>
          <w:szCs w:val="24"/>
        </w:rPr>
        <w:t>e</w:t>
      </w:r>
      <w:r w:rsidRPr="00615180">
        <w:rPr>
          <w:rFonts w:cs="Times New Roman"/>
          <w:sz w:val="24"/>
          <w:szCs w:val="24"/>
        </w:rPr>
        <w:t xml:space="preserve"> podkladů pro přípravu vydání </w:t>
      </w:r>
      <w:r>
        <w:rPr>
          <w:rFonts w:cs="Times New Roman"/>
          <w:sz w:val="24"/>
          <w:szCs w:val="24"/>
        </w:rPr>
        <w:t>publikace</w:t>
      </w:r>
      <w:r w:rsidR="004E56EB">
        <w:rPr>
          <w:rFonts w:cs="Times New Roman"/>
          <w:sz w:val="24"/>
          <w:szCs w:val="24"/>
        </w:rPr>
        <w:t>;</w:t>
      </w:r>
      <w:r>
        <w:rPr>
          <w:rFonts w:cs="Times New Roman"/>
          <w:sz w:val="24"/>
          <w:szCs w:val="24"/>
        </w:rPr>
        <w:t xml:space="preserve"> </w:t>
      </w:r>
    </w:p>
    <w:p w14:paraId="2AFE60FF" w14:textId="67ABF6E0" w:rsidR="001B35DF" w:rsidRDefault="001B35DF" w:rsidP="00615180">
      <w:pPr>
        <w:pStyle w:val="Odstavecseseznamem"/>
        <w:numPr>
          <w:ilvl w:val="0"/>
          <w:numId w:val="6"/>
        </w:numPr>
        <w:spacing w:after="0" w:line="276" w:lineRule="auto"/>
        <w:ind w:left="709" w:hanging="283"/>
        <w:jc w:val="both"/>
        <w:rPr>
          <w:rFonts w:cs="Times New Roman"/>
          <w:sz w:val="24"/>
          <w:szCs w:val="24"/>
        </w:rPr>
      </w:pPr>
      <w:r w:rsidRPr="00615180">
        <w:rPr>
          <w:rFonts w:cs="Times New Roman"/>
          <w:sz w:val="24"/>
          <w:szCs w:val="24"/>
        </w:rPr>
        <w:t xml:space="preserve">předat </w:t>
      </w:r>
      <w:r w:rsidR="005A1F1A">
        <w:rPr>
          <w:rFonts w:cs="Times New Roman"/>
          <w:sz w:val="24"/>
          <w:szCs w:val="24"/>
        </w:rPr>
        <w:t>objednavateli polovinu</w:t>
      </w:r>
      <w:r w:rsidRPr="00615180">
        <w:rPr>
          <w:rFonts w:cs="Times New Roman"/>
          <w:sz w:val="24"/>
          <w:szCs w:val="24"/>
        </w:rPr>
        <w:t xml:space="preserve"> </w:t>
      </w:r>
      <w:r w:rsidR="005A1F1A">
        <w:rPr>
          <w:rFonts w:cs="Times New Roman"/>
          <w:sz w:val="24"/>
          <w:szCs w:val="24"/>
        </w:rPr>
        <w:t xml:space="preserve">nákladu publikace, tedy 200 </w:t>
      </w:r>
      <w:r w:rsidRPr="00615180">
        <w:rPr>
          <w:rFonts w:cs="Times New Roman"/>
          <w:sz w:val="24"/>
          <w:szCs w:val="24"/>
        </w:rPr>
        <w:t>výtisků</w:t>
      </w:r>
      <w:r w:rsidR="005A1F1A">
        <w:rPr>
          <w:rFonts w:cs="Times New Roman"/>
          <w:sz w:val="24"/>
          <w:szCs w:val="24"/>
        </w:rPr>
        <w:t>,</w:t>
      </w:r>
      <w:r w:rsidRPr="00615180">
        <w:rPr>
          <w:rFonts w:cs="Times New Roman"/>
          <w:sz w:val="24"/>
          <w:szCs w:val="24"/>
        </w:rPr>
        <w:t xml:space="preserve"> </w:t>
      </w:r>
      <w:r w:rsidR="005A1F1A">
        <w:rPr>
          <w:rFonts w:cs="Times New Roman"/>
          <w:sz w:val="24"/>
          <w:szCs w:val="24"/>
        </w:rPr>
        <w:t>do 30 dnů ode dne vydání publikace</w:t>
      </w:r>
      <w:r w:rsidR="004E56EB">
        <w:rPr>
          <w:rFonts w:cs="Times New Roman"/>
          <w:sz w:val="24"/>
          <w:szCs w:val="24"/>
        </w:rPr>
        <w:t>;</w:t>
      </w:r>
    </w:p>
    <w:p w14:paraId="4B2AD3DA" w14:textId="2C030414" w:rsidR="004E56EB" w:rsidRDefault="004E56EB" w:rsidP="00615180">
      <w:pPr>
        <w:pStyle w:val="Odstavecseseznamem"/>
        <w:numPr>
          <w:ilvl w:val="0"/>
          <w:numId w:val="6"/>
        </w:numPr>
        <w:spacing w:after="0" w:line="276" w:lineRule="auto"/>
        <w:ind w:left="709" w:hanging="28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poskytnout z vydané publikace autorské výtisky autorovi v počtu 30 výtisků.</w:t>
      </w:r>
    </w:p>
    <w:p w14:paraId="59DD6319" w14:textId="7B7AADEA" w:rsidR="004E56EB" w:rsidRPr="004D0BC5" w:rsidRDefault="004E56EB" w:rsidP="00615180">
      <w:pPr>
        <w:pStyle w:val="Odstavecseseznamem"/>
        <w:numPr>
          <w:ilvl w:val="0"/>
          <w:numId w:val="6"/>
        </w:numPr>
        <w:spacing w:after="0" w:line="276" w:lineRule="auto"/>
        <w:ind w:left="709" w:hanging="28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odvést z vydané publikace povinné výtisky v souladu s platnými předpisy.</w:t>
      </w:r>
    </w:p>
    <w:p w14:paraId="7BDBF15F" w14:textId="77777777" w:rsidR="001B35DF" w:rsidRPr="00615180" w:rsidRDefault="001B35DF" w:rsidP="00615180">
      <w:pPr>
        <w:ind w:left="284"/>
        <w:jc w:val="both"/>
        <w:rPr>
          <w:rFonts w:cs="Times New Roman"/>
          <w:b/>
          <w:sz w:val="24"/>
          <w:szCs w:val="24"/>
        </w:rPr>
      </w:pPr>
    </w:p>
    <w:p w14:paraId="3FC7C871" w14:textId="77777777" w:rsidR="001B35DF" w:rsidRPr="00615180" w:rsidRDefault="00DE7230" w:rsidP="00615180">
      <w:pPr>
        <w:ind w:left="284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Článek III.</w:t>
      </w:r>
      <w:r>
        <w:rPr>
          <w:rFonts w:cs="Times New Roman"/>
          <w:b/>
          <w:sz w:val="24"/>
          <w:szCs w:val="24"/>
        </w:rPr>
        <w:br/>
      </w:r>
      <w:r w:rsidR="001B35DF" w:rsidRPr="00615180">
        <w:rPr>
          <w:rFonts w:cs="Times New Roman"/>
          <w:b/>
          <w:sz w:val="24"/>
          <w:szCs w:val="24"/>
        </w:rPr>
        <w:t>Cena za dílo a platební podmínky</w:t>
      </w:r>
    </w:p>
    <w:p w14:paraId="6E616580" w14:textId="69BF4E6F" w:rsidR="001B35DF" w:rsidRPr="00615180" w:rsidRDefault="002A0E7A" w:rsidP="0061518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Celková cena</w:t>
      </w:r>
      <w:r w:rsidR="001B35DF" w:rsidRPr="0061518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prací vydavatele na </w:t>
      </w:r>
      <w:r w:rsidR="001B35DF" w:rsidRPr="00615180">
        <w:rPr>
          <w:rFonts w:cs="Times New Roman"/>
          <w:sz w:val="24"/>
          <w:szCs w:val="24"/>
        </w:rPr>
        <w:t xml:space="preserve">vydání publikace </w:t>
      </w:r>
      <w:r>
        <w:rPr>
          <w:rFonts w:cs="Times New Roman"/>
          <w:sz w:val="24"/>
          <w:szCs w:val="24"/>
        </w:rPr>
        <w:t>bude činit 250.000 Kč vč. DPH.</w:t>
      </w:r>
      <w:r w:rsidR="00CE5D8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</w:p>
    <w:p w14:paraId="297FC029" w14:textId="1C413315" w:rsidR="001B35DF" w:rsidRPr="00282C1F" w:rsidRDefault="001B35DF" w:rsidP="0061518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cs="Times New Roman"/>
          <w:sz w:val="24"/>
          <w:szCs w:val="24"/>
        </w:rPr>
      </w:pPr>
      <w:r w:rsidRPr="00615180">
        <w:rPr>
          <w:rFonts w:cs="Times New Roman"/>
          <w:sz w:val="24"/>
          <w:szCs w:val="24"/>
        </w:rPr>
        <w:t xml:space="preserve">Objednavatel </w:t>
      </w:r>
      <w:r w:rsidR="002A0E7A">
        <w:rPr>
          <w:rFonts w:cs="Times New Roman"/>
          <w:sz w:val="24"/>
          <w:szCs w:val="24"/>
        </w:rPr>
        <w:t xml:space="preserve">zaplatí tuto cenu vydavateli </w:t>
      </w:r>
      <w:r w:rsidR="00EB1AD3">
        <w:rPr>
          <w:rFonts w:cs="Times New Roman"/>
          <w:sz w:val="24"/>
          <w:szCs w:val="24"/>
        </w:rPr>
        <w:t>na základě faktury vydavatelem vystavené</w:t>
      </w:r>
      <w:r w:rsidR="00CE5D83" w:rsidRPr="00282C1F">
        <w:rPr>
          <w:rFonts w:cs="Times New Roman"/>
          <w:sz w:val="24"/>
          <w:szCs w:val="24"/>
        </w:rPr>
        <w:t>, a to z prostředků výzkumné podpory Donatio Universitatis Carolinae v roce 2020</w:t>
      </w:r>
      <w:r w:rsidRPr="00282C1F">
        <w:rPr>
          <w:rFonts w:cs="Times New Roman"/>
          <w:sz w:val="24"/>
          <w:szCs w:val="24"/>
        </w:rPr>
        <w:t xml:space="preserve">. </w:t>
      </w:r>
    </w:p>
    <w:p w14:paraId="24FBA4A9" w14:textId="77777777" w:rsidR="001B35DF" w:rsidRPr="00615180" w:rsidRDefault="001B35DF" w:rsidP="0061518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cs="Times New Roman"/>
          <w:sz w:val="24"/>
          <w:szCs w:val="24"/>
        </w:rPr>
      </w:pPr>
      <w:r w:rsidRPr="00615180">
        <w:rPr>
          <w:rFonts w:cs="Times New Roman"/>
          <w:sz w:val="24"/>
          <w:szCs w:val="24"/>
        </w:rPr>
        <w:t>Faktura musí mít náležitosti da</w:t>
      </w:r>
      <w:r w:rsidRPr="00615180">
        <w:rPr>
          <w:rFonts w:eastAsia="MS Gothic" w:cs="Times New Roman"/>
          <w:sz w:val="24"/>
          <w:szCs w:val="24"/>
        </w:rPr>
        <w:t>ň</w:t>
      </w:r>
      <w:r w:rsidRPr="00615180">
        <w:rPr>
          <w:rFonts w:cs="Times New Roman"/>
          <w:sz w:val="24"/>
          <w:szCs w:val="24"/>
        </w:rPr>
        <w:t>ov</w:t>
      </w:r>
      <w:r w:rsidRPr="00615180">
        <w:rPr>
          <w:rFonts w:eastAsia="Malgun Gothic" w:cs="Times New Roman"/>
          <w:sz w:val="24"/>
          <w:szCs w:val="24"/>
        </w:rPr>
        <w:t>é</w:t>
      </w:r>
      <w:r w:rsidRPr="00615180">
        <w:rPr>
          <w:rFonts w:cs="Times New Roman"/>
          <w:sz w:val="24"/>
          <w:szCs w:val="24"/>
        </w:rPr>
        <w:t xml:space="preserve">ho dokladu podle zákona </w:t>
      </w:r>
      <w:r w:rsidRPr="00615180">
        <w:rPr>
          <w:rFonts w:eastAsia="MS Gothic" w:cs="Times New Roman"/>
          <w:sz w:val="24"/>
          <w:szCs w:val="24"/>
        </w:rPr>
        <w:t>č</w:t>
      </w:r>
      <w:r w:rsidRPr="00615180">
        <w:rPr>
          <w:rFonts w:cs="Times New Roman"/>
          <w:sz w:val="24"/>
          <w:szCs w:val="24"/>
        </w:rPr>
        <w:t>. 235/2004 Sb., o dani z p</w:t>
      </w:r>
      <w:r w:rsidRPr="00615180">
        <w:rPr>
          <w:rFonts w:eastAsia="MS Gothic" w:cs="Times New Roman"/>
          <w:sz w:val="24"/>
          <w:szCs w:val="24"/>
        </w:rPr>
        <w:t>ř</w:t>
      </w:r>
      <w:r w:rsidRPr="00615180">
        <w:rPr>
          <w:rFonts w:cs="Times New Roman"/>
          <w:sz w:val="24"/>
          <w:szCs w:val="24"/>
        </w:rPr>
        <w:t>idan</w:t>
      </w:r>
      <w:r w:rsidRPr="00615180">
        <w:rPr>
          <w:rFonts w:eastAsia="Malgun Gothic" w:cs="Times New Roman"/>
          <w:sz w:val="24"/>
          <w:szCs w:val="24"/>
        </w:rPr>
        <w:t>é</w:t>
      </w:r>
      <w:r w:rsidRPr="00615180">
        <w:rPr>
          <w:rFonts w:cs="Times New Roman"/>
          <w:sz w:val="24"/>
          <w:szCs w:val="24"/>
        </w:rPr>
        <w:t xml:space="preserve"> hodnoty, ve zn</w:t>
      </w:r>
      <w:r w:rsidRPr="00615180">
        <w:rPr>
          <w:rFonts w:eastAsia="MS Gothic" w:cs="Times New Roman"/>
          <w:sz w:val="24"/>
          <w:szCs w:val="24"/>
        </w:rPr>
        <w:t>ě</w:t>
      </w:r>
      <w:r w:rsidRPr="00615180">
        <w:rPr>
          <w:rFonts w:cs="Times New Roman"/>
          <w:sz w:val="24"/>
          <w:szCs w:val="24"/>
        </w:rPr>
        <w:t>n</w:t>
      </w:r>
      <w:r w:rsidRPr="00615180">
        <w:rPr>
          <w:rFonts w:eastAsia="Malgun Gothic" w:cs="Times New Roman"/>
          <w:sz w:val="24"/>
          <w:szCs w:val="24"/>
        </w:rPr>
        <w:t>í</w:t>
      </w:r>
      <w:r w:rsidRPr="00615180">
        <w:rPr>
          <w:rFonts w:cs="Times New Roman"/>
          <w:sz w:val="24"/>
          <w:szCs w:val="24"/>
        </w:rPr>
        <w:t xml:space="preserve"> pozd</w:t>
      </w:r>
      <w:r w:rsidRPr="00615180">
        <w:rPr>
          <w:rFonts w:eastAsia="MS Gothic" w:cs="Times New Roman"/>
          <w:sz w:val="24"/>
          <w:szCs w:val="24"/>
        </w:rPr>
        <w:t>ě</w:t>
      </w:r>
      <w:r w:rsidRPr="00615180">
        <w:rPr>
          <w:rFonts w:cs="Times New Roman"/>
          <w:sz w:val="24"/>
          <w:szCs w:val="24"/>
        </w:rPr>
        <w:t>j</w:t>
      </w:r>
      <w:r w:rsidRPr="00615180">
        <w:rPr>
          <w:rFonts w:eastAsia="Malgun Gothic" w:cs="Times New Roman"/>
          <w:sz w:val="24"/>
          <w:szCs w:val="24"/>
        </w:rPr>
        <w:t>ší</w:t>
      </w:r>
      <w:r w:rsidRPr="00615180">
        <w:rPr>
          <w:rFonts w:cs="Times New Roman"/>
          <w:sz w:val="24"/>
          <w:szCs w:val="24"/>
        </w:rPr>
        <w:t>ch p</w:t>
      </w:r>
      <w:r w:rsidRPr="00615180">
        <w:rPr>
          <w:rFonts w:eastAsia="MS Gothic" w:cs="Times New Roman"/>
          <w:sz w:val="24"/>
          <w:szCs w:val="24"/>
        </w:rPr>
        <w:t>ř</w:t>
      </w:r>
      <w:r w:rsidRPr="00615180">
        <w:rPr>
          <w:rFonts w:cs="Times New Roman"/>
          <w:sz w:val="24"/>
          <w:szCs w:val="24"/>
        </w:rPr>
        <w:t>edpis</w:t>
      </w:r>
      <w:r w:rsidRPr="00615180">
        <w:rPr>
          <w:rFonts w:eastAsia="MS Gothic" w:cs="Times New Roman"/>
          <w:sz w:val="24"/>
          <w:szCs w:val="24"/>
        </w:rPr>
        <w:t>ů</w:t>
      </w:r>
      <w:r w:rsidRPr="00615180">
        <w:rPr>
          <w:rFonts w:cs="Times New Roman"/>
          <w:sz w:val="24"/>
          <w:szCs w:val="24"/>
        </w:rPr>
        <w:t>, a n</w:t>
      </w:r>
      <w:r w:rsidRPr="00615180">
        <w:rPr>
          <w:rFonts w:eastAsia="Malgun Gothic" w:cs="Times New Roman"/>
          <w:sz w:val="24"/>
          <w:szCs w:val="24"/>
        </w:rPr>
        <w:t>á</w:t>
      </w:r>
      <w:r w:rsidRPr="00615180">
        <w:rPr>
          <w:rFonts w:cs="Times New Roman"/>
          <w:sz w:val="24"/>
          <w:szCs w:val="24"/>
        </w:rPr>
        <w:t>le</w:t>
      </w:r>
      <w:r w:rsidRPr="00615180">
        <w:rPr>
          <w:rFonts w:eastAsia="Malgun Gothic" w:cs="Times New Roman"/>
          <w:sz w:val="24"/>
          <w:szCs w:val="24"/>
        </w:rPr>
        <w:t>ž</w:t>
      </w:r>
      <w:r w:rsidRPr="00615180">
        <w:rPr>
          <w:rFonts w:cs="Times New Roman"/>
          <w:sz w:val="24"/>
          <w:szCs w:val="24"/>
        </w:rPr>
        <w:t>itosti stanoven</w:t>
      </w:r>
      <w:r w:rsidRPr="00615180">
        <w:rPr>
          <w:rFonts w:eastAsia="Malgun Gothic" w:cs="Times New Roman"/>
          <w:sz w:val="24"/>
          <w:szCs w:val="24"/>
        </w:rPr>
        <w:t>é</w:t>
      </w:r>
      <w:r w:rsidRPr="00615180">
        <w:rPr>
          <w:rFonts w:cs="Times New Roman"/>
          <w:sz w:val="24"/>
          <w:szCs w:val="24"/>
        </w:rPr>
        <w:t xml:space="preserve"> v</w:t>
      </w:r>
      <w:r w:rsidRPr="00615180">
        <w:rPr>
          <w:rFonts w:eastAsia="Malgun Gothic" w:cs="Times New Roman"/>
          <w:sz w:val="24"/>
          <w:szCs w:val="24"/>
        </w:rPr>
        <w:t> </w:t>
      </w:r>
      <w:r w:rsidRPr="00615180">
        <w:rPr>
          <w:rFonts w:cs="Times New Roman"/>
          <w:sz w:val="24"/>
          <w:szCs w:val="24"/>
        </w:rPr>
        <w:t xml:space="preserve">ust. § 435 zákona </w:t>
      </w:r>
      <w:r w:rsidRPr="00615180">
        <w:rPr>
          <w:rFonts w:eastAsia="MS Gothic" w:cs="Times New Roman"/>
          <w:sz w:val="24"/>
          <w:szCs w:val="24"/>
        </w:rPr>
        <w:t>č</w:t>
      </w:r>
      <w:r w:rsidRPr="00615180">
        <w:rPr>
          <w:rFonts w:cs="Times New Roman"/>
          <w:sz w:val="24"/>
          <w:szCs w:val="24"/>
        </w:rPr>
        <w:t>. 89/2012 Sb., ob</w:t>
      </w:r>
      <w:r w:rsidRPr="00615180">
        <w:rPr>
          <w:rFonts w:eastAsia="MS Gothic" w:cs="Times New Roman"/>
          <w:sz w:val="24"/>
          <w:szCs w:val="24"/>
        </w:rPr>
        <w:t>č</w:t>
      </w:r>
      <w:r w:rsidRPr="00615180">
        <w:rPr>
          <w:rFonts w:cs="Times New Roman"/>
          <w:sz w:val="24"/>
          <w:szCs w:val="24"/>
        </w:rPr>
        <w:t>ansk</w:t>
      </w:r>
      <w:r w:rsidRPr="00615180">
        <w:rPr>
          <w:rFonts w:eastAsia="Malgun Gothic" w:cs="Times New Roman"/>
          <w:sz w:val="24"/>
          <w:szCs w:val="24"/>
        </w:rPr>
        <w:t>ý</w:t>
      </w:r>
      <w:r w:rsidRPr="00615180">
        <w:rPr>
          <w:rFonts w:cs="Times New Roman"/>
          <w:sz w:val="24"/>
          <w:szCs w:val="24"/>
        </w:rPr>
        <w:t xml:space="preserve"> z</w:t>
      </w:r>
      <w:r w:rsidRPr="00615180">
        <w:rPr>
          <w:rFonts w:eastAsia="Malgun Gothic" w:cs="Times New Roman"/>
          <w:sz w:val="24"/>
          <w:szCs w:val="24"/>
        </w:rPr>
        <w:t>á</w:t>
      </w:r>
      <w:r w:rsidRPr="00615180">
        <w:rPr>
          <w:rFonts w:cs="Times New Roman"/>
          <w:sz w:val="24"/>
          <w:szCs w:val="24"/>
        </w:rPr>
        <w:t>kon</w:t>
      </w:r>
      <w:r w:rsidRPr="00615180">
        <w:rPr>
          <w:rFonts w:eastAsia="Malgun Gothic" w:cs="Times New Roman"/>
          <w:sz w:val="24"/>
          <w:szCs w:val="24"/>
        </w:rPr>
        <w:t>í</w:t>
      </w:r>
      <w:r w:rsidRPr="00615180">
        <w:rPr>
          <w:rFonts w:cs="Times New Roman"/>
          <w:sz w:val="24"/>
          <w:szCs w:val="24"/>
        </w:rPr>
        <w:t>k, ve zn</w:t>
      </w:r>
      <w:r w:rsidRPr="00615180">
        <w:rPr>
          <w:rFonts w:eastAsia="MS Gothic" w:cs="Times New Roman"/>
          <w:sz w:val="24"/>
          <w:szCs w:val="24"/>
        </w:rPr>
        <w:t>ě</w:t>
      </w:r>
      <w:r w:rsidRPr="00615180">
        <w:rPr>
          <w:rFonts w:cs="Times New Roman"/>
          <w:sz w:val="24"/>
          <w:szCs w:val="24"/>
        </w:rPr>
        <w:t>n</w:t>
      </w:r>
      <w:r w:rsidRPr="00615180">
        <w:rPr>
          <w:rFonts w:eastAsia="Malgun Gothic" w:cs="Times New Roman"/>
          <w:sz w:val="24"/>
          <w:szCs w:val="24"/>
        </w:rPr>
        <w:t>í</w:t>
      </w:r>
      <w:r w:rsidRPr="00615180">
        <w:rPr>
          <w:rFonts w:cs="Times New Roman"/>
          <w:sz w:val="24"/>
          <w:szCs w:val="24"/>
        </w:rPr>
        <w:t xml:space="preserve"> pozd</w:t>
      </w:r>
      <w:r w:rsidRPr="00615180">
        <w:rPr>
          <w:rFonts w:eastAsia="MS Gothic" w:cs="Times New Roman"/>
          <w:sz w:val="24"/>
          <w:szCs w:val="24"/>
        </w:rPr>
        <w:t>ě</w:t>
      </w:r>
      <w:r w:rsidRPr="00615180">
        <w:rPr>
          <w:rFonts w:cs="Times New Roman"/>
          <w:sz w:val="24"/>
          <w:szCs w:val="24"/>
        </w:rPr>
        <w:t>j</w:t>
      </w:r>
      <w:r w:rsidRPr="00615180">
        <w:rPr>
          <w:rFonts w:eastAsia="Malgun Gothic" w:cs="Times New Roman"/>
          <w:sz w:val="24"/>
          <w:szCs w:val="24"/>
        </w:rPr>
        <w:t>ší</w:t>
      </w:r>
      <w:r w:rsidRPr="00615180">
        <w:rPr>
          <w:rFonts w:cs="Times New Roman"/>
          <w:sz w:val="24"/>
          <w:szCs w:val="24"/>
        </w:rPr>
        <w:t>ch p</w:t>
      </w:r>
      <w:r w:rsidRPr="00615180">
        <w:rPr>
          <w:rFonts w:eastAsia="MS Gothic" w:cs="Times New Roman"/>
          <w:sz w:val="24"/>
          <w:szCs w:val="24"/>
        </w:rPr>
        <w:t>ř</w:t>
      </w:r>
      <w:r w:rsidRPr="00615180">
        <w:rPr>
          <w:rFonts w:cs="Times New Roman"/>
          <w:sz w:val="24"/>
          <w:szCs w:val="24"/>
        </w:rPr>
        <w:t>edpis</w:t>
      </w:r>
      <w:r w:rsidRPr="00615180">
        <w:rPr>
          <w:rFonts w:eastAsia="MS Gothic" w:cs="Times New Roman"/>
          <w:sz w:val="24"/>
          <w:szCs w:val="24"/>
        </w:rPr>
        <w:t>ů</w:t>
      </w:r>
      <w:r w:rsidRPr="00615180">
        <w:rPr>
          <w:rFonts w:cs="Times New Roman"/>
          <w:sz w:val="24"/>
          <w:szCs w:val="24"/>
        </w:rPr>
        <w:t>, a z</w:t>
      </w:r>
      <w:r w:rsidRPr="00615180">
        <w:rPr>
          <w:rFonts w:eastAsia="Malgun Gothic" w:cs="Times New Roman"/>
          <w:sz w:val="24"/>
          <w:szCs w:val="24"/>
        </w:rPr>
        <w:t>á</w:t>
      </w:r>
      <w:r w:rsidRPr="00615180">
        <w:rPr>
          <w:rFonts w:cs="Times New Roman"/>
          <w:sz w:val="24"/>
          <w:szCs w:val="24"/>
        </w:rPr>
        <w:t xml:space="preserve">kona </w:t>
      </w:r>
      <w:r w:rsidRPr="00615180">
        <w:rPr>
          <w:rFonts w:eastAsia="MS Gothic" w:cs="Times New Roman"/>
          <w:sz w:val="24"/>
          <w:szCs w:val="24"/>
        </w:rPr>
        <w:t>č</w:t>
      </w:r>
      <w:r w:rsidRPr="00615180">
        <w:rPr>
          <w:rFonts w:cs="Times New Roman"/>
          <w:sz w:val="24"/>
          <w:szCs w:val="24"/>
        </w:rPr>
        <w:t>.</w:t>
      </w:r>
      <w:r w:rsidR="00E10B7D">
        <w:rPr>
          <w:rFonts w:cs="Times New Roman"/>
          <w:sz w:val="24"/>
          <w:szCs w:val="24"/>
        </w:rPr>
        <w:t> </w:t>
      </w:r>
      <w:r w:rsidRPr="00615180">
        <w:rPr>
          <w:rFonts w:cs="Times New Roman"/>
          <w:sz w:val="24"/>
          <w:szCs w:val="24"/>
        </w:rPr>
        <w:t xml:space="preserve">563/1991 Sb., o </w:t>
      </w:r>
      <w:r w:rsidRPr="00615180">
        <w:rPr>
          <w:rFonts w:eastAsia="Malgun Gothic" w:cs="Times New Roman"/>
          <w:sz w:val="24"/>
          <w:szCs w:val="24"/>
        </w:rPr>
        <w:t>ú</w:t>
      </w:r>
      <w:r w:rsidRPr="00615180">
        <w:rPr>
          <w:rFonts w:eastAsia="MS Gothic" w:cs="Times New Roman"/>
          <w:sz w:val="24"/>
          <w:szCs w:val="24"/>
        </w:rPr>
        <w:t>č</w:t>
      </w:r>
      <w:r w:rsidRPr="00615180">
        <w:rPr>
          <w:rFonts w:cs="Times New Roman"/>
          <w:sz w:val="24"/>
          <w:szCs w:val="24"/>
        </w:rPr>
        <w:t>etnictv</w:t>
      </w:r>
      <w:r w:rsidRPr="00615180">
        <w:rPr>
          <w:rFonts w:eastAsia="Malgun Gothic" w:cs="Times New Roman"/>
          <w:sz w:val="24"/>
          <w:szCs w:val="24"/>
        </w:rPr>
        <w:t>í</w:t>
      </w:r>
      <w:r w:rsidRPr="00615180">
        <w:rPr>
          <w:rFonts w:cs="Times New Roman"/>
          <w:sz w:val="24"/>
          <w:szCs w:val="24"/>
        </w:rPr>
        <w:t>, ve zn</w:t>
      </w:r>
      <w:r w:rsidRPr="00615180">
        <w:rPr>
          <w:rFonts w:eastAsia="MS Gothic" w:cs="Times New Roman"/>
          <w:sz w:val="24"/>
          <w:szCs w:val="24"/>
        </w:rPr>
        <w:t>ě</w:t>
      </w:r>
      <w:r w:rsidRPr="00615180">
        <w:rPr>
          <w:rFonts w:cs="Times New Roman"/>
          <w:sz w:val="24"/>
          <w:szCs w:val="24"/>
        </w:rPr>
        <w:t>n</w:t>
      </w:r>
      <w:r w:rsidRPr="00615180">
        <w:rPr>
          <w:rFonts w:eastAsia="Malgun Gothic" w:cs="Times New Roman"/>
          <w:sz w:val="24"/>
          <w:szCs w:val="24"/>
        </w:rPr>
        <w:t>í</w:t>
      </w:r>
      <w:r w:rsidRPr="00615180">
        <w:rPr>
          <w:rFonts w:cs="Times New Roman"/>
          <w:sz w:val="24"/>
          <w:szCs w:val="24"/>
        </w:rPr>
        <w:t xml:space="preserve"> pozd</w:t>
      </w:r>
      <w:r w:rsidRPr="00615180">
        <w:rPr>
          <w:rFonts w:eastAsia="MS Gothic" w:cs="Times New Roman"/>
          <w:sz w:val="24"/>
          <w:szCs w:val="24"/>
        </w:rPr>
        <w:t>ě</w:t>
      </w:r>
      <w:r w:rsidRPr="00615180">
        <w:rPr>
          <w:rFonts w:cs="Times New Roman"/>
          <w:sz w:val="24"/>
          <w:szCs w:val="24"/>
        </w:rPr>
        <w:t>j</w:t>
      </w:r>
      <w:r w:rsidRPr="00615180">
        <w:rPr>
          <w:rFonts w:eastAsia="Malgun Gothic" w:cs="Times New Roman"/>
          <w:sz w:val="24"/>
          <w:szCs w:val="24"/>
        </w:rPr>
        <w:t>ší</w:t>
      </w:r>
      <w:r w:rsidRPr="00615180">
        <w:rPr>
          <w:rFonts w:cs="Times New Roman"/>
          <w:sz w:val="24"/>
          <w:szCs w:val="24"/>
        </w:rPr>
        <w:t>ch p</w:t>
      </w:r>
      <w:r w:rsidRPr="00615180">
        <w:rPr>
          <w:rFonts w:eastAsia="MS Gothic" w:cs="Times New Roman"/>
          <w:sz w:val="24"/>
          <w:szCs w:val="24"/>
        </w:rPr>
        <w:t>ř</w:t>
      </w:r>
      <w:r w:rsidRPr="00615180">
        <w:rPr>
          <w:rFonts w:cs="Times New Roman"/>
          <w:sz w:val="24"/>
          <w:szCs w:val="24"/>
        </w:rPr>
        <w:t>edpis</w:t>
      </w:r>
      <w:r w:rsidRPr="00615180">
        <w:rPr>
          <w:rFonts w:eastAsia="MS Gothic" w:cs="Times New Roman"/>
          <w:sz w:val="24"/>
          <w:szCs w:val="24"/>
        </w:rPr>
        <w:t>ů</w:t>
      </w:r>
      <w:r w:rsidRPr="00615180">
        <w:rPr>
          <w:rFonts w:cs="Times New Roman"/>
          <w:sz w:val="24"/>
          <w:szCs w:val="24"/>
        </w:rPr>
        <w:t>. Pokud faktura nespl</w:t>
      </w:r>
      <w:r w:rsidRPr="00615180">
        <w:rPr>
          <w:rFonts w:eastAsia="MS Gothic" w:cs="Times New Roman"/>
          <w:sz w:val="24"/>
          <w:szCs w:val="24"/>
        </w:rPr>
        <w:t>ň</w:t>
      </w:r>
      <w:r w:rsidRPr="00615180">
        <w:rPr>
          <w:rFonts w:cs="Times New Roman"/>
          <w:sz w:val="24"/>
          <w:szCs w:val="24"/>
        </w:rPr>
        <w:t>uje z</w:t>
      </w:r>
      <w:r w:rsidRPr="00615180">
        <w:rPr>
          <w:rFonts w:eastAsia="Malgun Gothic" w:cs="Times New Roman"/>
          <w:sz w:val="24"/>
          <w:szCs w:val="24"/>
        </w:rPr>
        <w:t>á</w:t>
      </w:r>
      <w:r w:rsidRPr="00615180">
        <w:rPr>
          <w:rFonts w:cs="Times New Roman"/>
          <w:sz w:val="24"/>
          <w:szCs w:val="24"/>
        </w:rPr>
        <w:t>konem stanoven</w:t>
      </w:r>
      <w:r w:rsidRPr="00615180">
        <w:rPr>
          <w:rFonts w:eastAsia="Malgun Gothic" w:cs="Times New Roman"/>
          <w:sz w:val="24"/>
          <w:szCs w:val="24"/>
        </w:rPr>
        <w:t>é</w:t>
      </w:r>
      <w:r w:rsidRPr="00615180">
        <w:rPr>
          <w:rFonts w:cs="Times New Roman"/>
          <w:sz w:val="24"/>
          <w:szCs w:val="24"/>
        </w:rPr>
        <w:t xml:space="preserve"> n</w:t>
      </w:r>
      <w:r w:rsidRPr="00615180">
        <w:rPr>
          <w:rFonts w:eastAsia="Malgun Gothic" w:cs="Times New Roman"/>
          <w:sz w:val="24"/>
          <w:szCs w:val="24"/>
        </w:rPr>
        <w:t>á</w:t>
      </w:r>
      <w:r w:rsidRPr="00615180">
        <w:rPr>
          <w:rFonts w:cs="Times New Roman"/>
          <w:sz w:val="24"/>
          <w:szCs w:val="24"/>
        </w:rPr>
        <w:t>le</w:t>
      </w:r>
      <w:r w:rsidRPr="00615180">
        <w:rPr>
          <w:rFonts w:eastAsia="Malgun Gothic" w:cs="Times New Roman"/>
          <w:sz w:val="24"/>
          <w:szCs w:val="24"/>
        </w:rPr>
        <w:t>ž</w:t>
      </w:r>
      <w:r w:rsidRPr="00615180">
        <w:rPr>
          <w:rFonts w:cs="Times New Roman"/>
          <w:sz w:val="24"/>
          <w:szCs w:val="24"/>
        </w:rPr>
        <w:t>itosti, je p</w:t>
      </w:r>
      <w:r w:rsidRPr="00615180">
        <w:rPr>
          <w:rFonts w:eastAsia="MS Gothic" w:cs="Times New Roman"/>
          <w:sz w:val="24"/>
          <w:szCs w:val="24"/>
        </w:rPr>
        <w:t>ř</w:t>
      </w:r>
      <w:r w:rsidRPr="00615180">
        <w:rPr>
          <w:rFonts w:eastAsia="Malgun Gothic" w:cs="Times New Roman"/>
          <w:sz w:val="24"/>
          <w:szCs w:val="24"/>
        </w:rPr>
        <w:t>í</w:t>
      </w:r>
      <w:r w:rsidRPr="00615180">
        <w:rPr>
          <w:rFonts w:cs="Times New Roman"/>
          <w:sz w:val="24"/>
          <w:szCs w:val="24"/>
        </w:rPr>
        <w:t>jemce oprávn</w:t>
      </w:r>
      <w:r w:rsidRPr="00615180">
        <w:rPr>
          <w:rFonts w:eastAsia="MS Gothic" w:cs="Times New Roman"/>
          <w:sz w:val="24"/>
          <w:szCs w:val="24"/>
        </w:rPr>
        <w:t>ě</w:t>
      </w:r>
      <w:r w:rsidRPr="00615180">
        <w:rPr>
          <w:rFonts w:cs="Times New Roman"/>
          <w:sz w:val="24"/>
          <w:szCs w:val="24"/>
        </w:rPr>
        <w:t>n fakturu poskytovateli ve lh</w:t>
      </w:r>
      <w:r w:rsidRPr="00615180">
        <w:rPr>
          <w:rFonts w:eastAsia="MS Gothic" w:cs="Times New Roman"/>
          <w:sz w:val="24"/>
          <w:szCs w:val="24"/>
        </w:rPr>
        <w:t>ů</w:t>
      </w:r>
      <w:r w:rsidRPr="00615180">
        <w:rPr>
          <w:rFonts w:cs="Times New Roman"/>
          <w:sz w:val="24"/>
          <w:szCs w:val="24"/>
        </w:rPr>
        <w:t>t</w:t>
      </w:r>
      <w:r w:rsidRPr="00615180">
        <w:rPr>
          <w:rFonts w:eastAsia="MS Gothic" w:cs="Times New Roman"/>
          <w:sz w:val="24"/>
          <w:szCs w:val="24"/>
        </w:rPr>
        <w:t>ě</w:t>
      </w:r>
      <w:r w:rsidRPr="00615180">
        <w:rPr>
          <w:rFonts w:cs="Times New Roman"/>
          <w:sz w:val="24"/>
          <w:szCs w:val="24"/>
        </w:rPr>
        <w:t xml:space="preserve"> splatnosti vrátit a lh</w:t>
      </w:r>
      <w:r w:rsidRPr="00615180">
        <w:rPr>
          <w:rFonts w:eastAsia="MS Gothic" w:cs="Times New Roman"/>
          <w:sz w:val="24"/>
          <w:szCs w:val="24"/>
        </w:rPr>
        <w:t>ů</w:t>
      </w:r>
      <w:r w:rsidRPr="00615180">
        <w:rPr>
          <w:rFonts w:cs="Times New Roman"/>
          <w:sz w:val="24"/>
          <w:szCs w:val="24"/>
        </w:rPr>
        <w:t>ta splatnosti pot</w:t>
      </w:r>
      <w:r w:rsidRPr="00615180">
        <w:rPr>
          <w:rFonts w:eastAsia="Malgun Gothic" w:cs="Times New Roman"/>
          <w:sz w:val="24"/>
          <w:szCs w:val="24"/>
        </w:rPr>
        <w:t>é</w:t>
      </w:r>
      <w:r w:rsidRPr="00615180">
        <w:rPr>
          <w:rFonts w:cs="Times New Roman"/>
          <w:sz w:val="24"/>
          <w:szCs w:val="24"/>
        </w:rPr>
        <w:t xml:space="preserve"> b</w:t>
      </w:r>
      <w:r w:rsidRPr="00615180">
        <w:rPr>
          <w:rFonts w:eastAsia="MS Gothic" w:cs="Times New Roman"/>
          <w:sz w:val="24"/>
          <w:szCs w:val="24"/>
        </w:rPr>
        <w:t>ě</w:t>
      </w:r>
      <w:r w:rsidRPr="00615180">
        <w:rPr>
          <w:rFonts w:eastAsia="Malgun Gothic" w:cs="Times New Roman"/>
          <w:sz w:val="24"/>
          <w:szCs w:val="24"/>
        </w:rPr>
        <w:t>ží</w:t>
      </w:r>
      <w:r w:rsidRPr="00615180">
        <w:rPr>
          <w:rFonts w:cs="Times New Roman"/>
          <w:sz w:val="24"/>
          <w:szCs w:val="24"/>
        </w:rPr>
        <w:t xml:space="preserve"> od doru</w:t>
      </w:r>
      <w:r w:rsidRPr="00615180">
        <w:rPr>
          <w:rFonts w:eastAsia="MS Gothic" w:cs="Times New Roman"/>
          <w:sz w:val="24"/>
          <w:szCs w:val="24"/>
        </w:rPr>
        <w:t>č</w:t>
      </w:r>
      <w:r w:rsidRPr="00615180">
        <w:rPr>
          <w:rFonts w:cs="Times New Roman"/>
          <w:sz w:val="24"/>
          <w:szCs w:val="24"/>
        </w:rPr>
        <w:t>en</w:t>
      </w:r>
      <w:r w:rsidRPr="00615180">
        <w:rPr>
          <w:rFonts w:eastAsia="Malgun Gothic" w:cs="Times New Roman"/>
          <w:sz w:val="24"/>
          <w:szCs w:val="24"/>
        </w:rPr>
        <w:t>í</w:t>
      </w:r>
      <w:r w:rsidRPr="00615180">
        <w:rPr>
          <w:rFonts w:cs="Times New Roman"/>
          <w:sz w:val="24"/>
          <w:szCs w:val="24"/>
        </w:rPr>
        <w:t xml:space="preserve"> nov</w:t>
      </w:r>
      <w:r w:rsidRPr="00615180">
        <w:rPr>
          <w:rFonts w:eastAsia="Malgun Gothic" w:cs="Times New Roman"/>
          <w:sz w:val="24"/>
          <w:szCs w:val="24"/>
        </w:rPr>
        <w:t>é</w:t>
      </w:r>
      <w:r w:rsidRPr="00615180">
        <w:rPr>
          <w:rFonts w:cs="Times New Roman"/>
          <w:sz w:val="24"/>
          <w:szCs w:val="24"/>
        </w:rPr>
        <w:t xml:space="preserve"> (opraven</w:t>
      </w:r>
      <w:r w:rsidRPr="00615180">
        <w:rPr>
          <w:rFonts w:eastAsia="Malgun Gothic" w:cs="Times New Roman"/>
          <w:sz w:val="24"/>
          <w:szCs w:val="24"/>
        </w:rPr>
        <w:t>é</w:t>
      </w:r>
      <w:r w:rsidRPr="00615180">
        <w:rPr>
          <w:rFonts w:cs="Times New Roman"/>
          <w:sz w:val="24"/>
          <w:szCs w:val="24"/>
        </w:rPr>
        <w:t>) faktury p</w:t>
      </w:r>
      <w:r w:rsidRPr="00615180">
        <w:rPr>
          <w:rFonts w:eastAsia="MS Gothic" w:cs="Times New Roman"/>
          <w:sz w:val="24"/>
          <w:szCs w:val="24"/>
        </w:rPr>
        <w:t>ř</w:t>
      </w:r>
      <w:r w:rsidRPr="00615180">
        <w:rPr>
          <w:rFonts w:eastAsia="Malgun Gothic" w:cs="Times New Roman"/>
          <w:sz w:val="24"/>
          <w:szCs w:val="24"/>
        </w:rPr>
        <w:t>í</w:t>
      </w:r>
      <w:r w:rsidRPr="00615180">
        <w:rPr>
          <w:rFonts w:cs="Times New Roman"/>
          <w:sz w:val="24"/>
          <w:szCs w:val="24"/>
        </w:rPr>
        <w:t>jemce. V takovém p</w:t>
      </w:r>
      <w:r w:rsidRPr="00615180">
        <w:rPr>
          <w:rFonts w:eastAsia="MS Gothic" w:cs="Times New Roman"/>
          <w:sz w:val="24"/>
          <w:szCs w:val="24"/>
        </w:rPr>
        <w:t>ř</w:t>
      </w:r>
      <w:r w:rsidRPr="00615180">
        <w:rPr>
          <w:rFonts w:eastAsia="Malgun Gothic" w:cs="Times New Roman"/>
          <w:sz w:val="24"/>
          <w:szCs w:val="24"/>
        </w:rPr>
        <w:t>í</w:t>
      </w:r>
      <w:r w:rsidRPr="00615180">
        <w:rPr>
          <w:rFonts w:cs="Times New Roman"/>
          <w:sz w:val="24"/>
          <w:szCs w:val="24"/>
        </w:rPr>
        <w:t>pad</w:t>
      </w:r>
      <w:r w:rsidRPr="00615180">
        <w:rPr>
          <w:rFonts w:eastAsia="MS Gothic" w:cs="Times New Roman"/>
          <w:sz w:val="24"/>
          <w:szCs w:val="24"/>
        </w:rPr>
        <w:t>ě</w:t>
      </w:r>
      <w:r w:rsidRPr="00615180">
        <w:rPr>
          <w:rFonts w:cs="Times New Roman"/>
          <w:sz w:val="24"/>
          <w:szCs w:val="24"/>
        </w:rPr>
        <w:t xml:space="preserve"> nelze uplatnit z</w:t>
      </w:r>
      <w:r w:rsidRPr="00615180">
        <w:rPr>
          <w:rFonts w:eastAsia="Malgun Gothic" w:cs="Times New Roman"/>
          <w:sz w:val="24"/>
          <w:szCs w:val="24"/>
        </w:rPr>
        <w:t>á</w:t>
      </w:r>
      <w:r w:rsidRPr="00615180">
        <w:rPr>
          <w:rFonts w:cs="Times New Roman"/>
          <w:sz w:val="24"/>
          <w:szCs w:val="24"/>
        </w:rPr>
        <w:t>konn</w:t>
      </w:r>
      <w:r w:rsidRPr="00615180">
        <w:rPr>
          <w:rFonts w:eastAsia="Malgun Gothic" w:cs="Times New Roman"/>
          <w:sz w:val="24"/>
          <w:szCs w:val="24"/>
        </w:rPr>
        <w:t>é</w:t>
      </w:r>
      <w:r w:rsidRPr="00615180">
        <w:rPr>
          <w:rFonts w:cs="Times New Roman"/>
          <w:sz w:val="24"/>
          <w:szCs w:val="24"/>
        </w:rPr>
        <w:t xml:space="preserve"> p</w:t>
      </w:r>
      <w:r w:rsidRPr="00615180">
        <w:rPr>
          <w:rFonts w:eastAsia="MS Gothic" w:cs="Times New Roman"/>
          <w:sz w:val="24"/>
          <w:szCs w:val="24"/>
        </w:rPr>
        <w:t>ř</w:t>
      </w:r>
      <w:r w:rsidRPr="00615180">
        <w:rPr>
          <w:rFonts w:eastAsia="Malgun Gothic" w:cs="Times New Roman"/>
          <w:sz w:val="24"/>
          <w:szCs w:val="24"/>
        </w:rPr>
        <w:t>í</w:t>
      </w:r>
      <w:r w:rsidRPr="00615180">
        <w:rPr>
          <w:rFonts w:cs="Times New Roman"/>
          <w:sz w:val="24"/>
          <w:szCs w:val="24"/>
        </w:rPr>
        <w:t>slu</w:t>
      </w:r>
      <w:r w:rsidRPr="00615180">
        <w:rPr>
          <w:rFonts w:eastAsia="Malgun Gothic" w:cs="Times New Roman"/>
          <w:sz w:val="24"/>
          <w:szCs w:val="24"/>
        </w:rPr>
        <w:t>š</w:t>
      </w:r>
      <w:r w:rsidRPr="00615180">
        <w:rPr>
          <w:rFonts w:cs="Times New Roman"/>
          <w:sz w:val="24"/>
          <w:szCs w:val="24"/>
        </w:rPr>
        <w:t>enstv</w:t>
      </w:r>
      <w:r w:rsidRPr="00615180">
        <w:rPr>
          <w:rFonts w:eastAsia="Malgun Gothic" w:cs="Times New Roman"/>
          <w:sz w:val="24"/>
          <w:szCs w:val="24"/>
        </w:rPr>
        <w:t>í</w:t>
      </w:r>
      <w:r w:rsidRPr="00615180">
        <w:rPr>
          <w:rFonts w:cs="Times New Roman"/>
          <w:sz w:val="24"/>
          <w:szCs w:val="24"/>
        </w:rPr>
        <w:t xml:space="preserve"> (</w:t>
      </w:r>
      <w:r w:rsidRPr="00615180">
        <w:rPr>
          <w:rFonts w:eastAsia="Malgun Gothic" w:cs="Times New Roman"/>
          <w:sz w:val="24"/>
          <w:szCs w:val="24"/>
        </w:rPr>
        <w:t>ú</w:t>
      </w:r>
      <w:r w:rsidRPr="00615180">
        <w:rPr>
          <w:rFonts w:cs="Times New Roman"/>
          <w:sz w:val="24"/>
          <w:szCs w:val="24"/>
        </w:rPr>
        <w:t>rok z prodlení). Lh</w:t>
      </w:r>
      <w:r w:rsidRPr="00615180">
        <w:rPr>
          <w:rFonts w:eastAsia="MS Gothic" w:cs="Times New Roman"/>
          <w:sz w:val="24"/>
          <w:szCs w:val="24"/>
        </w:rPr>
        <w:t>ů</w:t>
      </w:r>
      <w:r w:rsidRPr="00615180">
        <w:rPr>
          <w:rFonts w:cs="Times New Roman"/>
          <w:sz w:val="24"/>
          <w:szCs w:val="24"/>
        </w:rPr>
        <w:t>ta splatnosti po</w:t>
      </w:r>
      <w:r w:rsidRPr="00615180">
        <w:rPr>
          <w:rFonts w:eastAsia="MS Gothic" w:cs="Times New Roman"/>
          <w:sz w:val="24"/>
          <w:szCs w:val="24"/>
        </w:rPr>
        <w:t>č</w:t>
      </w:r>
      <w:r w:rsidRPr="00615180">
        <w:rPr>
          <w:rFonts w:eastAsia="Malgun Gothic" w:cs="Times New Roman"/>
          <w:sz w:val="24"/>
          <w:szCs w:val="24"/>
        </w:rPr>
        <w:t>í</w:t>
      </w:r>
      <w:r w:rsidRPr="00615180">
        <w:rPr>
          <w:rFonts w:cs="Times New Roman"/>
          <w:sz w:val="24"/>
          <w:szCs w:val="24"/>
        </w:rPr>
        <w:t>n</w:t>
      </w:r>
      <w:r w:rsidRPr="00615180">
        <w:rPr>
          <w:rFonts w:eastAsia="Malgun Gothic" w:cs="Times New Roman"/>
          <w:sz w:val="24"/>
          <w:szCs w:val="24"/>
        </w:rPr>
        <w:t>á</w:t>
      </w:r>
      <w:r w:rsidRPr="00615180">
        <w:rPr>
          <w:rFonts w:cs="Times New Roman"/>
          <w:sz w:val="24"/>
          <w:szCs w:val="24"/>
        </w:rPr>
        <w:t xml:space="preserve"> op</w:t>
      </w:r>
      <w:r w:rsidRPr="00615180">
        <w:rPr>
          <w:rFonts w:eastAsia="MS Gothic" w:cs="Times New Roman"/>
          <w:sz w:val="24"/>
          <w:szCs w:val="24"/>
        </w:rPr>
        <w:t>ě</w:t>
      </w:r>
      <w:r w:rsidRPr="00615180">
        <w:rPr>
          <w:rFonts w:cs="Times New Roman"/>
          <w:sz w:val="24"/>
          <w:szCs w:val="24"/>
        </w:rPr>
        <w:t>t b</w:t>
      </w:r>
      <w:r w:rsidRPr="00615180">
        <w:rPr>
          <w:rFonts w:eastAsia="MS Gothic" w:cs="Times New Roman"/>
          <w:sz w:val="24"/>
          <w:szCs w:val="24"/>
        </w:rPr>
        <w:t>ě</w:t>
      </w:r>
      <w:r w:rsidRPr="00615180">
        <w:rPr>
          <w:rFonts w:eastAsia="Malgun Gothic" w:cs="Times New Roman"/>
          <w:sz w:val="24"/>
          <w:szCs w:val="24"/>
        </w:rPr>
        <w:t>ž</w:t>
      </w:r>
      <w:r w:rsidRPr="00615180">
        <w:rPr>
          <w:rFonts w:cs="Times New Roman"/>
          <w:sz w:val="24"/>
          <w:szCs w:val="24"/>
        </w:rPr>
        <w:t>et ode dne doru</w:t>
      </w:r>
      <w:r w:rsidRPr="00615180">
        <w:rPr>
          <w:rFonts w:eastAsia="MS Gothic" w:cs="Times New Roman"/>
          <w:sz w:val="24"/>
          <w:szCs w:val="24"/>
        </w:rPr>
        <w:t>č</w:t>
      </w:r>
      <w:r w:rsidRPr="00615180">
        <w:rPr>
          <w:rFonts w:cs="Times New Roman"/>
          <w:sz w:val="24"/>
          <w:szCs w:val="24"/>
        </w:rPr>
        <w:t>en</w:t>
      </w:r>
      <w:r w:rsidRPr="00615180">
        <w:rPr>
          <w:rFonts w:eastAsia="Malgun Gothic" w:cs="Times New Roman"/>
          <w:sz w:val="24"/>
          <w:szCs w:val="24"/>
        </w:rPr>
        <w:t>í</w:t>
      </w:r>
      <w:r w:rsidRPr="00615180">
        <w:rPr>
          <w:rFonts w:cs="Times New Roman"/>
          <w:sz w:val="24"/>
          <w:szCs w:val="24"/>
        </w:rPr>
        <w:t xml:space="preserve"> opraven</w:t>
      </w:r>
      <w:r w:rsidRPr="00615180">
        <w:rPr>
          <w:rFonts w:eastAsia="Malgun Gothic" w:cs="Times New Roman"/>
          <w:sz w:val="24"/>
          <w:szCs w:val="24"/>
        </w:rPr>
        <w:t>é</w:t>
      </w:r>
      <w:r w:rsidRPr="00615180">
        <w:rPr>
          <w:rFonts w:cs="Times New Roman"/>
          <w:sz w:val="24"/>
          <w:szCs w:val="24"/>
        </w:rPr>
        <w:t xml:space="preserve"> faktury.</w:t>
      </w:r>
    </w:p>
    <w:p w14:paraId="03298568" w14:textId="77777777" w:rsidR="001B35DF" w:rsidRPr="00615180" w:rsidRDefault="001B35DF" w:rsidP="00615180">
      <w:pPr>
        <w:ind w:left="284"/>
        <w:jc w:val="both"/>
        <w:rPr>
          <w:rFonts w:cs="Times New Roman"/>
          <w:b/>
          <w:sz w:val="24"/>
          <w:szCs w:val="24"/>
        </w:rPr>
      </w:pPr>
    </w:p>
    <w:p w14:paraId="77ECEF1A" w14:textId="7E46EE9B" w:rsidR="001B35DF" w:rsidRPr="00615180" w:rsidRDefault="001B35DF" w:rsidP="00EB1AD3">
      <w:pPr>
        <w:keepNext/>
        <w:ind w:left="284"/>
        <w:jc w:val="center"/>
        <w:rPr>
          <w:rFonts w:cs="Times New Roman"/>
          <w:b/>
          <w:sz w:val="24"/>
          <w:szCs w:val="24"/>
        </w:rPr>
      </w:pPr>
      <w:r w:rsidRPr="00615180">
        <w:rPr>
          <w:rFonts w:cs="Times New Roman"/>
          <w:b/>
          <w:sz w:val="24"/>
          <w:szCs w:val="24"/>
        </w:rPr>
        <w:lastRenderedPageBreak/>
        <w:t>Čl</w:t>
      </w:r>
      <w:r w:rsidR="00E3581E">
        <w:rPr>
          <w:rFonts w:cs="Times New Roman"/>
          <w:b/>
          <w:sz w:val="24"/>
          <w:szCs w:val="24"/>
        </w:rPr>
        <w:t>ánek</w:t>
      </w:r>
      <w:r w:rsidRPr="00615180">
        <w:rPr>
          <w:rFonts w:cs="Times New Roman"/>
          <w:b/>
          <w:sz w:val="24"/>
          <w:szCs w:val="24"/>
        </w:rPr>
        <w:t xml:space="preserve"> I</w:t>
      </w:r>
      <w:r w:rsidR="004E56EB">
        <w:rPr>
          <w:rFonts w:cs="Times New Roman"/>
          <w:b/>
          <w:sz w:val="24"/>
          <w:szCs w:val="24"/>
        </w:rPr>
        <w:t>V</w:t>
      </w:r>
      <w:r w:rsidR="00E3581E">
        <w:rPr>
          <w:rFonts w:cs="Times New Roman"/>
          <w:b/>
          <w:sz w:val="24"/>
          <w:szCs w:val="24"/>
        </w:rPr>
        <w:t>.</w:t>
      </w:r>
      <w:r w:rsidRPr="00615180">
        <w:rPr>
          <w:rFonts w:cs="Times New Roman"/>
          <w:b/>
          <w:sz w:val="24"/>
          <w:szCs w:val="24"/>
        </w:rPr>
        <w:br/>
        <w:t>Odstoupení o</w:t>
      </w:r>
      <w:r w:rsidR="0097337E">
        <w:rPr>
          <w:rFonts w:cs="Times New Roman"/>
          <w:b/>
          <w:sz w:val="24"/>
          <w:szCs w:val="24"/>
        </w:rPr>
        <w:t>d</w:t>
      </w:r>
      <w:r w:rsidRPr="00615180">
        <w:rPr>
          <w:rFonts w:cs="Times New Roman"/>
          <w:b/>
          <w:sz w:val="24"/>
          <w:szCs w:val="24"/>
        </w:rPr>
        <w:t xml:space="preserve"> smlouvy</w:t>
      </w:r>
    </w:p>
    <w:p w14:paraId="579DA637" w14:textId="7D1290A2" w:rsidR="001B35DF" w:rsidRPr="00615180" w:rsidRDefault="001B35DF" w:rsidP="00615180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cs="Times New Roman"/>
          <w:sz w:val="24"/>
          <w:szCs w:val="24"/>
        </w:rPr>
      </w:pPr>
      <w:r w:rsidRPr="00615180">
        <w:rPr>
          <w:rFonts w:cs="Times New Roman"/>
          <w:sz w:val="24"/>
          <w:szCs w:val="24"/>
        </w:rPr>
        <w:t xml:space="preserve">Objednatel je oprávněn odstoupit od smlouvy, nevydá-li vydavatel </w:t>
      </w:r>
      <w:r w:rsidR="003C2F0B" w:rsidRPr="00615180">
        <w:rPr>
          <w:rFonts w:cs="Times New Roman"/>
          <w:sz w:val="24"/>
          <w:szCs w:val="24"/>
        </w:rPr>
        <w:t>publikac</w:t>
      </w:r>
      <w:r w:rsidR="003C2F0B">
        <w:rPr>
          <w:rFonts w:cs="Times New Roman"/>
          <w:sz w:val="24"/>
          <w:szCs w:val="24"/>
        </w:rPr>
        <w:t>i</w:t>
      </w:r>
      <w:r w:rsidR="003C2F0B" w:rsidRPr="00615180">
        <w:rPr>
          <w:rFonts w:cs="Times New Roman"/>
          <w:sz w:val="24"/>
          <w:szCs w:val="24"/>
        </w:rPr>
        <w:t xml:space="preserve"> </w:t>
      </w:r>
      <w:r w:rsidRPr="00615180">
        <w:rPr>
          <w:rFonts w:cs="Times New Roman"/>
          <w:sz w:val="24"/>
          <w:szCs w:val="24"/>
        </w:rPr>
        <w:t xml:space="preserve">nejpozději do 30 dnů po datu vydání </w:t>
      </w:r>
      <w:r w:rsidRPr="00CE5D83">
        <w:rPr>
          <w:rFonts w:cs="Times New Roman"/>
          <w:sz w:val="24"/>
          <w:szCs w:val="24"/>
        </w:rPr>
        <w:t>uvedeném v čl. I</w:t>
      </w:r>
      <w:r w:rsidR="00CE5D83" w:rsidRPr="00CE5D83">
        <w:rPr>
          <w:rFonts w:cs="Times New Roman"/>
          <w:sz w:val="24"/>
          <w:szCs w:val="24"/>
        </w:rPr>
        <w:t>I</w:t>
      </w:r>
      <w:r w:rsidRPr="00CE5D83">
        <w:rPr>
          <w:rFonts w:cs="Times New Roman"/>
          <w:sz w:val="24"/>
          <w:szCs w:val="24"/>
        </w:rPr>
        <w:t xml:space="preserve">, odst. </w:t>
      </w:r>
      <w:r w:rsidR="00CE5D83" w:rsidRPr="00CE5D83">
        <w:rPr>
          <w:rFonts w:cs="Times New Roman"/>
          <w:sz w:val="24"/>
          <w:szCs w:val="24"/>
        </w:rPr>
        <w:t>2, písm. f</w:t>
      </w:r>
      <w:r w:rsidRPr="00CE5D83">
        <w:rPr>
          <w:rFonts w:cs="Times New Roman"/>
          <w:sz w:val="24"/>
          <w:szCs w:val="24"/>
        </w:rPr>
        <w:t>. Odstoupí</w:t>
      </w:r>
      <w:r w:rsidRPr="00615180">
        <w:rPr>
          <w:rFonts w:cs="Times New Roman"/>
          <w:sz w:val="24"/>
          <w:szCs w:val="24"/>
        </w:rPr>
        <w:t>-li objednatel od smlouvy z výše uvedeného důvodu, je vydavatel povinen vrátit objednateli finanční příspěvek uvedený v čl. III, odst. 1</w:t>
      </w:r>
      <w:r w:rsidR="00EB1AD3">
        <w:rPr>
          <w:rFonts w:cs="Times New Roman"/>
          <w:sz w:val="24"/>
          <w:szCs w:val="24"/>
        </w:rPr>
        <w:t>–2</w:t>
      </w:r>
      <w:r w:rsidRPr="00615180">
        <w:rPr>
          <w:rFonts w:cs="Times New Roman"/>
          <w:sz w:val="24"/>
          <w:szCs w:val="24"/>
        </w:rPr>
        <w:t>, a</w:t>
      </w:r>
      <w:r w:rsidR="00EB1AD3">
        <w:rPr>
          <w:rFonts w:cs="Times New Roman"/>
          <w:sz w:val="24"/>
          <w:szCs w:val="24"/>
        </w:rPr>
        <w:t xml:space="preserve"> to</w:t>
      </w:r>
      <w:r w:rsidRPr="00615180">
        <w:rPr>
          <w:rFonts w:cs="Times New Roman"/>
          <w:sz w:val="24"/>
          <w:szCs w:val="24"/>
        </w:rPr>
        <w:t xml:space="preserve"> nejpozději do </w:t>
      </w:r>
      <w:r w:rsidR="00EB1AD3">
        <w:rPr>
          <w:rFonts w:cs="Times New Roman"/>
          <w:sz w:val="24"/>
          <w:szCs w:val="24"/>
        </w:rPr>
        <w:t>14</w:t>
      </w:r>
      <w:r w:rsidRPr="00615180">
        <w:rPr>
          <w:rFonts w:cs="Times New Roman"/>
          <w:sz w:val="24"/>
          <w:szCs w:val="24"/>
        </w:rPr>
        <w:t xml:space="preserve"> dnů poté, co bude vydavateli doručeno písmenné odstoupení od smlouvy. </w:t>
      </w:r>
    </w:p>
    <w:p w14:paraId="55FE69DD" w14:textId="77777777" w:rsidR="001B35DF" w:rsidRPr="00615180" w:rsidRDefault="001B35DF" w:rsidP="00615180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cs="Times New Roman"/>
          <w:sz w:val="24"/>
          <w:szCs w:val="24"/>
        </w:rPr>
      </w:pPr>
      <w:r w:rsidRPr="00615180">
        <w:rPr>
          <w:rFonts w:cs="Times New Roman"/>
          <w:sz w:val="24"/>
          <w:szCs w:val="24"/>
        </w:rPr>
        <w:t xml:space="preserve">Vydavatel je oprávněn odstoupit od smlouvy, poruší-li objednatel své povinnosti uvedené v čl. II, odst. 1.  </w:t>
      </w:r>
    </w:p>
    <w:p w14:paraId="1C3033FB" w14:textId="77777777" w:rsidR="001B35DF" w:rsidRPr="00615180" w:rsidRDefault="001B35DF" w:rsidP="00615180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cs="Times New Roman"/>
          <w:sz w:val="24"/>
          <w:szCs w:val="24"/>
        </w:rPr>
      </w:pPr>
      <w:r w:rsidRPr="00615180">
        <w:rPr>
          <w:rFonts w:cs="Times New Roman"/>
          <w:sz w:val="24"/>
          <w:szCs w:val="24"/>
        </w:rPr>
        <w:t xml:space="preserve">Odstoupení od smlouvy nabývá účinnosti dnem doručení písemného odstoupení od smlouvy druhé smluvní straně na adresu uvedenou v hlavičce této smlouvy. </w:t>
      </w:r>
    </w:p>
    <w:p w14:paraId="0046DEDB" w14:textId="77777777" w:rsidR="001B35DF" w:rsidRPr="00615180" w:rsidRDefault="001B35DF" w:rsidP="00615180">
      <w:pPr>
        <w:jc w:val="both"/>
        <w:rPr>
          <w:rFonts w:cs="Times New Roman"/>
          <w:sz w:val="24"/>
          <w:szCs w:val="24"/>
        </w:rPr>
      </w:pPr>
    </w:p>
    <w:p w14:paraId="39E033A7" w14:textId="69DFAADB" w:rsidR="001B35DF" w:rsidRPr="00615180" w:rsidRDefault="001B35DF" w:rsidP="00615180">
      <w:pPr>
        <w:jc w:val="center"/>
        <w:rPr>
          <w:rFonts w:cs="Times New Roman"/>
          <w:b/>
          <w:sz w:val="24"/>
          <w:szCs w:val="24"/>
        </w:rPr>
      </w:pPr>
      <w:r w:rsidRPr="00615180">
        <w:rPr>
          <w:rFonts w:cs="Times New Roman"/>
          <w:b/>
          <w:sz w:val="24"/>
          <w:szCs w:val="24"/>
        </w:rPr>
        <w:t>Článek V.</w:t>
      </w:r>
      <w:r w:rsidRPr="00615180">
        <w:rPr>
          <w:rFonts w:cs="Times New Roman"/>
          <w:b/>
          <w:sz w:val="24"/>
          <w:szCs w:val="24"/>
        </w:rPr>
        <w:br/>
        <w:t>Závěrečná ustanovení</w:t>
      </w:r>
    </w:p>
    <w:p w14:paraId="692A5B11" w14:textId="77777777" w:rsidR="001B35DF" w:rsidRPr="00615180" w:rsidRDefault="001B35DF" w:rsidP="00615180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cs="Times New Roman"/>
          <w:sz w:val="24"/>
          <w:szCs w:val="24"/>
        </w:rPr>
      </w:pPr>
      <w:r w:rsidRPr="00615180">
        <w:rPr>
          <w:rFonts w:cs="Times New Roman"/>
          <w:sz w:val="24"/>
          <w:szCs w:val="24"/>
        </w:rPr>
        <w:t xml:space="preserve">Smluvní strany jsou povinny se navzájem informovat v případě změny podmínek této smlouvy. </w:t>
      </w:r>
    </w:p>
    <w:p w14:paraId="18F49BC1" w14:textId="77777777" w:rsidR="001B35DF" w:rsidRPr="00615180" w:rsidRDefault="001B35DF" w:rsidP="00615180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cs="Times New Roman"/>
          <w:sz w:val="24"/>
          <w:szCs w:val="24"/>
        </w:rPr>
      </w:pPr>
      <w:r w:rsidRPr="00615180">
        <w:rPr>
          <w:rFonts w:cs="Times New Roman"/>
          <w:sz w:val="24"/>
          <w:szCs w:val="24"/>
        </w:rPr>
        <w:t>Smlouva může být měněna nebo doplňována pouze písemnými číslovanými dodatky podepsanými oprávněnými zástupci obou smluvních stran.</w:t>
      </w:r>
    </w:p>
    <w:p w14:paraId="7B080943" w14:textId="77777777" w:rsidR="001B35DF" w:rsidRPr="00615180" w:rsidRDefault="001B35DF" w:rsidP="00615180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cs="Times New Roman"/>
          <w:sz w:val="24"/>
          <w:szCs w:val="24"/>
        </w:rPr>
      </w:pPr>
      <w:r w:rsidRPr="00615180">
        <w:rPr>
          <w:rFonts w:cs="Times New Roman"/>
          <w:sz w:val="24"/>
          <w:szCs w:val="24"/>
        </w:rPr>
        <w:t>Smlouva je vyhotovena ve dvou stejnopisech v českém jazyce s platností originálu a</w:t>
      </w:r>
      <w:r w:rsidR="00DE7230">
        <w:rPr>
          <w:rFonts w:cs="Times New Roman"/>
          <w:sz w:val="24"/>
          <w:szCs w:val="24"/>
        </w:rPr>
        <w:t> </w:t>
      </w:r>
      <w:r w:rsidRPr="00615180">
        <w:rPr>
          <w:rFonts w:cs="Times New Roman"/>
          <w:sz w:val="24"/>
          <w:szCs w:val="24"/>
        </w:rPr>
        <w:t xml:space="preserve">každá ze smluvních stran obdrží po jejich podpisu jedno vyhotovení. </w:t>
      </w:r>
    </w:p>
    <w:p w14:paraId="7E583A7C" w14:textId="77777777" w:rsidR="001B35DF" w:rsidRPr="00615180" w:rsidRDefault="001B35DF" w:rsidP="00615180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cs="Times New Roman"/>
          <w:sz w:val="24"/>
          <w:szCs w:val="24"/>
        </w:rPr>
      </w:pPr>
      <w:r w:rsidRPr="00615180">
        <w:rPr>
          <w:rFonts w:cs="Times New Roman"/>
          <w:sz w:val="24"/>
          <w:szCs w:val="24"/>
        </w:rPr>
        <w:t xml:space="preserve">Smluvní strany se výslovně dohodly, že jejich práva a povinnosti vyplývající z této smlouvy v případech, které nejsou výslovně upraveny touto smlouvou, se řídí obecnými ustanoveními občanského zákoníku, ve znění pozdějších předpisů. </w:t>
      </w:r>
    </w:p>
    <w:p w14:paraId="19C89DA9" w14:textId="0102CA8F" w:rsidR="001B35DF" w:rsidRPr="00615180" w:rsidRDefault="004E56EB" w:rsidP="00615180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Objednavatel</w:t>
      </w:r>
      <w:r w:rsidR="001B35DF" w:rsidRPr="00615180">
        <w:rPr>
          <w:rFonts w:cs="Times New Roman"/>
          <w:sz w:val="24"/>
          <w:szCs w:val="24"/>
        </w:rPr>
        <w:t xml:space="preserve"> je povinným subjektem dle zákona č. 340/2015 Sb., o registru smluv (dále jen </w:t>
      </w:r>
      <w:r>
        <w:rPr>
          <w:rFonts w:cs="Times New Roman"/>
          <w:sz w:val="24"/>
          <w:szCs w:val="24"/>
        </w:rPr>
        <w:t>„</w:t>
      </w:r>
      <w:r w:rsidR="001B35DF" w:rsidRPr="00615180">
        <w:rPr>
          <w:rFonts w:cs="Times New Roman"/>
          <w:sz w:val="24"/>
          <w:szCs w:val="24"/>
        </w:rPr>
        <w:t xml:space="preserve">zákon o registru smluv“). </w:t>
      </w:r>
      <w:r>
        <w:rPr>
          <w:rFonts w:cs="Times New Roman"/>
          <w:sz w:val="24"/>
          <w:szCs w:val="24"/>
        </w:rPr>
        <w:t>Vydavatel</w:t>
      </w:r>
      <w:r w:rsidR="001B35DF" w:rsidRPr="00615180">
        <w:rPr>
          <w:rFonts w:cs="Times New Roman"/>
          <w:sz w:val="24"/>
          <w:szCs w:val="24"/>
        </w:rPr>
        <w:t xml:space="preserve"> bere na vědomí a výslovně souhlasí s tím, že tato smlouva v jejím úplném znění, podléhá uveřejnění v Registru smluv (informační systém veřejné správy, jehož správcem je Ministerstvo vnitra). </w:t>
      </w:r>
      <w:r>
        <w:rPr>
          <w:rFonts w:cs="Times New Roman"/>
          <w:sz w:val="24"/>
          <w:szCs w:val="24"/>
        </w:rPr>
        <w:t>Objednavatel</w:t>
      </w:r>
      <w:r w:rsidR="001B35DF" w:rsidRPr="00615180">
        <w:rPr>
          <w:rFonts w:cs="Times New Roman"/>
          <w:sz w:val="24"/>
          <w:szCs w:val="24"/>
        </w:rPr>
        <w:t xml:space="preserve"> se zavazuje, že provede uveřejnění této smlouvy dle příslušného zákona o</w:t>
      </w:r>
      <w:r w:rsidR="00DE7230">
        <w:rPr>
          <w:rFonts w:cs="Times New Roman"/>
          <w:sz w:val="24"/>
          <w:szCs w:val="24"/>
        </w:rPr>
        <w:t> </w:t>
      </w:r>
      <w:r w:rsidR="001B35DF" w:rsidRPr="00615180">
        <w:rPr>
          <w:rFonts w:cs="Times New Roman"/>
          <w:sz w:val="24"/>
          <w:szCs w:val="24"/>
        </w:rPr>
        <w:t>registru smluv.</w:t>
      </w:r>
    </w:p>
    <w:p w14:paraId="4055248D" w14:textId="1F49B3E3" w:rsidR="001B35DF" w:rsidRPr="00615180" w:rsidRDefault="001B35DF" w:rsidP="00615180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cs="Times New Roman"/>
          <w:sz w:val="24"/>
          <w:szCs w:val="24"/>
        </w:rPr>
      </w:pPr>
      <w:r w:rsidRPr="00615180">
        <w:rPr>
          <w:rFonts w:cs="Times New Roman"/>
          <w:sz w:val="24"/>
          <w:szCs w:val="24"/>
        </w:rPr>
        <w:t>Tato smlouva nabývá platnosti dnem podpisu a účinnosti dnem uveřejnění smlouvy v</w:t>
      </w:r>
      <w:r w:rsidR="00DE7230">
        <w:rPr>
          <w:rFonts w:cs="Times New Roman"/>
          <w:sz w:val="24"/>
          <w:szCs w:val="24"/>
        </w:rPr>
        <w:t> </w:t>
      </w:r>
      <w:r w:rsidRPr="00615180">
        <w:rPr>
          <w:rFonts w:cs="Times New Roman"/>
          <w:sz w:val="24"/>
          <w:szCs w:val="24"/>
        </w:rPr>
        <w:t xml:space="preserve">Registru smluv. O této skutečnosti je </w:t>
      </w:r>
      <w:r w:rsidR="004E56EB">
        <w:rPr>
          <w:rFonts w:cs="Times New Roman"/>
          <w:sz w:val="24"/>
          <w:szCs w:val="24"/>
        </w:rPr>
        <w:t xml:space="preserve">objednavatel </w:t>
      </w:r>
      <w:r w:rsidRPr="00615180">
        <w:rPr>
          <w:rFonts w:cs="Times New Roman"/>
          <w:sz w:val="24"/>
          <w:szCs w:val="24"/>
        </w:rPr>
        <w:t>povin</w:t>
      </w:r>
      <w:r w:rsidR="004E56EB">
        <w:rPr>
          <w:rFonts w:cs="Times New Roman"/>
          <w:sz w:val="24"/>
          <w:szCs w:val="24"/>
        </w:rPr>
        <w:t>e</w:t>
      </w:r>
      <w:r w:rsidRPr="00615180">
        <w:rPr>
          <w:rFonts w:cs="Times New Roman"/>
          <w:sz w:val="24"/>
          <w:szCs w:val="24"/>
        </w:rPr>
        <w:t xml:space="preserve">n </w:t>
      </w:r>
      <w:r w:rsidR="004E56EB">
        <w:rPr>
          <w:rFonts w:cs="Times New Roman"/>
          <w:sz w:val="24"/>
          <w:szCs w:val="24"/>
        </w:rPr>
        <w:t>vydavatele</w:t>
      </w:r>
      <w:r w:rsidRPr="00615180">
        <w:rPr>
          <w:rFonts w:cs="Times New Roman"/>
          <w:sz w:val="24"/>
          <w:szCs w:val="24"/>
        </w:rPr>
        <w:t xml:space="preserve"> uvědomit, a to formou zaslání výpisu z Registru smluv.</w:t>
      </w:r>
    </w:p>
    <w:p w14:paraId="1D680BFE" w14:textId="77777777" w:rsidR="001B35DF" w:rsidRPr="00615180" w:rsidRDefault="001B35DF" w:rsidP="00615180">
      <w:pPr>
        <w:jc w:val="both"/>
        <w:rPr>
          <w:rFonts w:cs="Times New Roman"/>
          <w:sz w:val="24"/>
          <w:szCs w:val="24"/>
        </w:rPr>
      </w:pPr>
    </w:p>
    <w:p w14:paraId="23503AEC" w14:textId="77777777" w:rsidR="001B35DF" w:rsidRPr="00615180" w:rsidRDefault="001B35DF" w:rsidP="00615180">
      <w:pPr>
        <w:jc w:val="both"/>
        <w:rPr>
          <w:rFonts w:cs="Times New Roman"/>
          <w:sz w:val="24"/>
          <w:szCs w:val="24"/>
        </w:rPr>
      </w:pPr>
    </w:p>
    <w:p w14:paraId="57F12E99" w14:textId="77777777" w:rsidR="001B35DF" w:rsidRPr="00615180" w:rsidRDefault="001B35DF" w:rsidP="00615180">
      <w:pPr>
        <w:jc w:val="both"/>
        <w:rPr>
          <w:rFonts w:cs="Times New Roman"/>
          <w:sz w:val="24"/>
          <w:szCs w:val="24"/>
        </w:rPr>
      </w:pPr>
    </w:p>
    <w:p w14:paraId="5A958CA1" w14:textId="392ADB3C" w:rsidR="001B35DF" w:rsidRPr="00615180" w:rsidRDefault="001B35DF" w:rsidP="00615180">
      <w:pPr>
        <w:jc w:val="both"/>
        <w:rPr>
          <w:rFonts w:cs="Times New Roman"/>
          <w:sz w:val="24"/>
          <w:szCs w:val="24"/>
        </w:rPr>
      </w:pPr>
      <w:r w:rsidRPr="00615180">
        <w:rPr>
          <w:rFonts w:cs="Times New Roman"/>
          <w:sz w:val="24"/>
          <w:szCs w:val="24"/>
        </w:rPr>
        <w:t>Za</w:t>
      </w:r>
      <w:r w:rsidR="004E56EB">
        <w:rPr>
          <w:rFonts w:cs="Times New Roman"/>
          <w:sz w:val="24"/>
          <w:szCs w:val="24"/>
        </w:rPr>
        <w:t xml:space="preserve"> </w:t>
      </w:r>
      <w:r w:rsidR="004E56EB" w:rsidRPr="00615180">
        <w:rPr>
          <w:rFonts w:cs="Times New Roman"/>
          <w:sz w:val="24"/>
          <w:szCs w:val="24"/>
        </w:rPr>
        <w:t>objednatele</w:t>
      </w:r>
      <w:r w:rsidRPr="00615180">
        <w:rPr>
          <w:rFonts w:cs="Times New Roman"/>
          <w:sz w:val="24"/>
          <w:szCs w:val="24"/>
        </w:rPr>
        <w:t>:</w:t>
      </w:r>
      <w:r w:rsidRPr="00615180">
        <w:rPr>
          <w:rFonts w:cs="Times New Roman"/>
          <w:sz w:val="24"/>
          <w:szCs w:val="24"/>
        </w:rPr>
        <w:tab/>
      </w:r>
      <w:r w:rsidRPr="00615180">
        <w:rPr>
          <w:rFonts w:cs="Times New Roman"/>
          <w:sz w:val="24"/>
          <w:szCs w:val="24"/>
        </w:rPr>
        <w:tab/>
      </w:r>
      <w:r w:rsidRPr="00615180">
        <w:rPr>
          <w:rFonts w:cs="Times New Roman"/>
          <w:sz w:val="24"/>
          <w:szCs w:val="24"/>
        </w:rPr>
        <w:tab/>
      </w:r>
      <w:r w:rsidRPr="00615180">
        <w:rPr>
          <w:rFonts w:cs="Times New Roman"/>
          <w:sz w:val="24"/>
          <w:szCs w:val="24"/>
        </w:rPr>
        <w:tab/>
      </w:r>
      <w:r w:rsidRPr="00615180">
        <w:rPr>
          <w:rFonts w:cs="Times New Roman"/>
          <w:sz w:val="24"/>
          <w:szCs w:val="24"/>
        </w:rPr>
        <w:tab/>
        <w:t xml:space="preserve">Za </w:t>
      </w:r>
      <w:r w:rsidR="004E56EB" w:rsidRPr="00615180">
        <w:rPr>
          <w:rFonts w:cs="Times New Roman"/>
          <w:sz w:val="24"/>
          <w:szCs w:val="24"/>
        </w:rPr>
        <w:t>vydavatele</w:t>
      </w:r>
      <w:r w:rsidRPr="00615180">
        <w:rPr>
          <w:rFonts w:cs="Times New Roman"/>
          <w:sz w:val="24"/>
          <w:szCs w:val="24"/>
        </w:rPr>
        <w:t>:</w:t>
      </w:r>
      <w:r w:rsidRPr="00615180">
        <w:rPr>
          <w:rFonts w:cs="Times New Roman"/>
          <w:sz w:val="24"/>
          <w:szCs w:val="24"/>
        </w:rPr>
        <w:tab/>
      </w:r>
      <w:r w:rsidRPr="00615180">
        <w:rPr>
          <w:rFonts w:cs="Times New Roman"/>
          <w:sz w:val="24"/>
          <w:szCs w:val="24"/>
        </w:rPr>
        <w:tab/>
      </w:r>
      <w:r w:rsidRPr="00615180">
        <w:rPr>
          <w:rFonts w:cs="Times New Roman"/>
          <w:sz w:val="24"/>
          <w:szCs w:val="24"/>
        </w:rPr>
        <w:tab/>
      </w:r>
    </w:p>
    <w:p w14:paraId="3640EFA7" w14:textId="77777777" w:rsidR="001B35DF" w:rsidRPr="00615180" w:rsidRDefault="001B35DF" w:rsidP="00615180">
      <w:pPr>
        <w:jc w:val="both"/>
        <w:rPr>
          <w:rFonts w:cs="Times New Roman"/>
          <w:sz w:val="24"/>
          <w:szCs w:val="24"/>
        </w:rPr>
      </w:pPr>
    </w:p>
    <w:p w14:paraId="7436BA79" w14:textId="02E77AD2" w:rsidR="001B35DF" w:rsidRPr="00615180" w:rsidRDefault="001B35DF" w:rsidP="00615180">
      <w:pPr>
        <w:jc w:val="both"/>
        <w:rPr>
          <w:rFonts w:cs="Times New Roman"/>
          <w:sz w:val="24"/>
          <w:szCs w:val="24"/>
        </w:rPr>
      </w:pPr>
      <w:r w:rsidRPr="00615180">
        <w:rPr>
          <w:rFonts w:cs="Times New Roman"/>
          <w:sz w:val="24"/>
          <w:szCs w:val="24"/>
        </w:rPr>
        <w:t>V</w:t>
      </w:r>
      <w:r w:rsidR="00DE7E23">
        <w:rPr>
          <w:rFonts w:cs="Times New Roman"/>
          <w:sz w:val="24"/>
          <w:szCs w:val="24"/>
        </w:rPr>
        <w:t> </w:t>
      </w:r>
      <w:r w:rsidR="004D0BC5">
        <w:rPr>
          <w:rFonts w:cs="Times New Roman"/>
          <w:sz w:val="24"/>
          <w:szCs w:val="24"/>
        </w:rPr>
        <w:t>Praze</w:t>
      </w:r>
      <w:r w:rsidR="00DE7E23">
        <w:rPr>
          <w:rFonts w:cs="Times New Roman"/>
          <w:sz w:val="24"/>
          <w:szCs w:val="24"/>
        </w:rPr>
        <w:t xml:space="preserve"> </w:t>
      </w:r>
      <w:r w:rsidRPr="00615180">
        <w:rPr>
          <w:rFonts w:cs="Times New Roman"/>
          <w:sz w:val="24"/>
          <w:szCs w:val="24"/>
        </w:rPr>
        <w:t xml:space="preserve">dne </w:t>
      </w:r>
      <w:r w:rsidRPr="00615180">
        <w:rPr>
          <w:rFonts w:cs="Times New Roman"/>
          <w:sz w:val="24"/>
          <w:szCs w:val="24"/>
        </w:rPr>
        <w:tab/>
      </w:r>
      <w:r w:rsidRPr="00615180">
        <w:rPr>
          <w:rFonts w:cs="Times New Roman"/>
          <w:sz w:val="24"/>
          <w:szCs w:val="24"/>
        </w:rPr>
        <w:tab/>
      </w:r>
      <w:r w:rsidRPr="00615180">
        <w:rPr>
          <w:rFonts w:cs="Times New Roman"/>
          <w:sz w:val="24"/>
          <w:szCs w:val="24"/>
        </w:rPr>
        <w:tab/>
      </w:r>
      <w:r w:rsidRPr="00615180">
        <w:rPr>
          <w:rFonts w:cs="Times New Roman"/>
          <w:sz w:val="24"/>
          <w:szCs w:val="24"/>
        </w:rPr>
        <w:tab/>
      </w:r>
      <w:r w:rsidRPr="00615180">
        <w:rPr>
          <w:rFonts w:cs="Times New Roman"/>
          <w:sz w:val="24"/>
          <w:szCs w:val="24"/>
        </w:rPr>
        <w:tab/>
      </w:r>
      <w:r w:rsidR="004E56EB">
        <w:rPr>
          <w:rFonts w:cs="Times New Roman"/>
          <w:sz w:val="24"/>
          <w:szCs w:val="24"/>
        </w:rPr>
        <w:tab/>
      </w:r>
      <w:r w:rsidRPr="00615180">
        <w:rPr>
          <w:rFonts w:cs="Times New Roman"/>
          <w:sz w:val="24"/>
          <w:szCs w:val="24"/>
        </w:rPr>
        <w:t>V </w:t>
      </w:r>
      <w:r w:rsidR="004E56EB">
        <w:rPr>
          <w:rFonts w:cs="Times New Roman"/>
          <w:sz w:val="24"/>
          <w:szCs w:val="24"/>
        </w:rPr>
        <w:t>Praze</w:t>
      </w:r>
      <w:r w:rsidRPr="00615180">
        <w:rPr>
          <w:rFonts w:cs="Times New Roman"/>
          <w:sz w:val="24"/>
          <w:szCs w:val="24"/>
        </w:rPr>
        <w:t xml:space="preserve"> dne</w:t>
      </w:r>
    </w:p>
    <w:p w14:paraId="729CA7DE" w14:textId="77777777" w:rsidR="001B35DF" w:rsidRPr="00615180" w:rsidRDefault="001B35DF" w:rsidP="00615180">
      <w:pPr>
        <w:jc w:val="both"/>
        <w:rPr>
          <w:rFonts w:cs="Times New Roman"/>
          <w:sz w:val="24"/>
          <w:szCs w:val="24"/>
        </w:rPr>
      </w:pPr>
    </w:p>
    <w:p w14:paraId="7EE0EFD9" w14:textId="77777777" w:rsidR="001B35DF" w:rsidRPr="00615180" w:rsidRDefault="001B35DF" w:rsidP="00615180">
      <w:pPr>
        <w:jc w:val="both"/>
        <w:rPr>
          <w:rFonts w:cs="Times New Roman"/>
          <w:sz w:val="24"/>
          <w:szCs w:val="24"/>
        </w:rPr>
      </w:pPr>
    </w:p>
    <w:p w14:paraId="165E4FF2" w14:textId="77777777" w:rsidR="001B35DF" w:rsidRPr="00615180" w:rsidRDefault="001B35DF" w:rsidP="00615180">
      <w:pPr>
        <w:jc w:val="both"/>
        <w:rPr>
          <w:rFonts w:cs="Times New Roman"/>
          <w:sz w:val="24"/>
          <w:szCs w:val="24"/>
        </w:rPr>
      </w:pPr>
    </w:p>
    <w:p w14:paraId="3B2DB0FC" w14:textId="2B94D1C4" w:rsidR="001B35DF" w:rsidRPr="00615180" w:rsidRDefault="001B35DF" w:rsidP="00615180">
      <w:pPr>
        <w:jc w:val="both"/>
        <w:rPr>
          <w:rFonts w:cs="Times New Roman"/>
          <w:sz w:val="24"/>
          <w:szCs w:val="24"/>
        </w:rPr>
      </w:pPr>
      <w:r w:rsidRPr="00615180">
        <w:rPr>
          <w:rFonts w:cs="Times New Roman"/>
          <w:sz w:val="24"/>
          <w:szCs w:val="24"/>
        </w:rPr>
        <w:t>…………………………………</w:t>
      </w:r>
      <w:r w:rsidR="004E56EB">
        <w:rPr>
          <w:rFonts w:cs="Times New Roman"/>
          <w:sz w:val="24"/>
          <w:szCs w:val="24"/>
        </w:rPr>
        <w:t>……</w:t>
      </w:r>
      <w:r w:rsidRPr="00615180">
        <w:rPr>
          <w:rFonts w:cs="Times New Roman"/>
          <w:sz w:val="24"/>
          <w:szCs w:val="24"/>
        </w:rPr>
        <w:tab/>
      </w:r>
      <w:r w:rsidRPr="00615180">
        <w:rPr>
          <w:rFonts w:cs="Times New Roman"/>
          <w:sz w:val="24"/>
          <w:szCs w:val="24"/>
        </w:rPr>
        <w:tab/>
        <w:t>………………………………..</w:t>
      </w:r>
    </w:p>
    <w:p w14:paraId="21451E7D" w14:textId="7CA92AF2" w:rsidR="007112C9" w:rsidRPr="007112C9" w:rsidRDefault="004E56EB" w:rsidP="00DA79A9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</w:t>
      </w:r>
      <w:bookmarkStart w:id="0" w:name="_GoBack"/>
      <w:bookmarkEnd w:id="0"/>
    </w:p>
    <w:sectPr w:rsidR="007112C9" w:rsidRPr="007112C9" w:rsidSect="00365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7FC22" w14:textId="77777777" w:rsidR="00BD52A6" w:rsidRDefault="00BD52A6">
      <w:pPr>
        <w:spacing w:line="240" w:lineRule="auto"/>
      </w:pPr>
      <w:r>
        <w:separator/>
      </w:r>
    </w:p>
  </w:endnote>
  <w:endnote w:type="continuationSeparator" w:id="0">
    <w:p w14:paraId="4B46F2C8" w14:textId="77777777" w:rsidR="00BD52A6" w:rsidRDefault="00BD52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FF5F1" w14:textId="77777777" w:rsidR="00BD52A6" w:rsidRDefault="00BD52A6">
      <w:pPr>
        <w:spacing w:line="240" w:lineRule="auto"/>
      </w:pPr>
      <w:r>
        <w:separator/>
      </w:r>
    </w:p>
  </w:footnote>
  <w:footnote w:type="continuationSeparator" w:id="0">
    <w:p w14:paraId="76834EC6" w14:textId="77777777" w:rsidR="00BD52A6" w:rsidRDefault="00BD52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3E1"/>
    <w:multiLevelType w:val="hybridMultilevel"/>
    <w:tmpl w:val="93A6CE0C"/>
    <w:lvl w:ilvl="0" w:tplc="811C821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3309"/>
    <w:multiLevelType w:val="hybridMultilevel"/>
    <w:tmpl w:val="E8083A50"/>
    <w:lvl w:ilvl="0" w:tplc="72D8659C">
      <w:start w:val="1"/>
      <w:numFmt w:val="ordinal"/>
      <w:lvlText w:val="%1"/>
      <w:lvlJc w:val="left"/>
      <w:pPr>
        <w:ind w:left="100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5DD69E9"/>
    <w:multiLevelType w:val="hybridMultilevel"/>
    <w:tmpl w:val="85B873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811C821E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3F3EF6"/>
    <w:multiLevelType w:val="hybridMultilevel"/>
    <w:tmpl w:val="F56A6F0E"/>
    <w:lvl w:ilvl="0" w:tplc="D2EC5534">
      <w:start w:val="1"/>
      <w:numFmt w:val="lowerLetter"/>
      <w:lvlText w:val="%1)"/>
      <w:lvlJc w:val="left"/>
      <w:pPr>
        <w:ind w:left="1425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EE301DD"/>
    <w:multiLevelType w:val="hybridMultilevel"/>
    <w:tmpl w:val="3DC6614C"/>
    <w:lvl w:ilvl="0" w:tplc="104CB6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165949"/>
    <w:multiLevelType w:val="hybridMultilevel"/>
    <w:tmpl w:val="34B8EF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710287"/>
    <w:multiLevelType w:val="hybridMultilevel"/>
    <w:tmpl w:val="58983A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127778"/>
    <w:multiLevelType w:val="hybridMultilevel"/>
    <w:tmpl w:val="9746CCB2"/>
    <w:lvl w:ilvl="0" w:tplc="5EC877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B415C6"/>
    <w:multiLevelType w:val="hybridMultilevel"/>
    <w:tmpl w:val="167C00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DF"/>
    <w:rsid w:val="00006BD9"/>
    <w:rsid w:val="000305C8"/>
    <w:rsid w:val="000D7EFB"/>
    <w:rsid w:val="001274C2"/>
    <w:rsid w:val="00140FE2"/>
    <w:rsid w:val="001922A9"/>
    <w:rsid w:val="001B35DF"/>
    <w:rsid w:val="001E425C"/>
    <w:rsid w:val="00213190"/>
    <w:rsid w:val="00242A80"/>
    <w:rsid w:val="00270AB3"/>
    <w:rsid w:val="00282C1F"/>
    <w:rsid w:val="002A0E7A"/>
    <w:rsid w:val="00365C58"/>
    <w:rsid w:val="00387F4B"/>
    <w:rsid w:val="003A7F54"/>
    <w:rsid w:val="003C2F0B"/>
    <w:rsid w:val="003D1F2C"/>
    <w:rsid w:val="00423743"/>
    <w:rsid w:val="00464243"/>
    <w:rsid w:val="00464621"/>
    <w:rsid w:val="004C279B"/>
    <w:rsid w:val="004D0BC5"/>
    <w:rsid w:val="004E56EB"/>
    <w:rsid w:val="004F48F0"/>
    <w:rsid w:val="00521C76"/>
    <w:rsid w:val="00542774"/>
    <w:rsid w:val="005463C5"/>
    <w:rsid w:val="005609C0"/>
    <w:rsid w:val="005807A7"/>
    <w:rsid w:val="00586AD7"/>
    <w:rsid w:val="005A1F1A"/>
    <w:rsid w:val="00606DF9"/>
    <w:rsid w:val="00615180"/>
    <w:rsid w:val="00622832"/>
    <w:rsid w:val="006603D0"/>
    <w:rsid w:val="00675A71"/>
    <w:rsid w:val="006D2346"/>
    <w:rsid w:val="00706136"/>
    <w:rsid w:val="007112C9"/>
    <w:rsid w:val="00724366"/>
    <w:rsid w:val="00725162"/>
    <w:rsid w:val="007270B6"/>
    <w:rsid w:val="007461E7"/>
    <w:rsid w:val="00785A45"/>
    <w:rsid w:val="007978E4"/>
    <w:rsid w:val="007A1BEE"/>
    <w:rsid w:val="007C08F5"/>
    <w:rsid w:val="007D2E7B"/>
    <w:rsid w:val="007F5A44"/>
    <w:rsid w:val="0083160B"/>
    <w:rsid w:val="00836824"/>
    <w:rsid w:val="00873C1C"/>
    <w:rsid w:val="00875F55"/>
    <w:rsid w:val="008B5855"/>
    <w:rsid w:val="009259AE"/>
    <w:rsid w:val="009328C7"/>
    <w:rsid w:val="00972289"/>
    <w:rsid w:val="0097337E"/>
    <w:rsid w:val="009C121D"/>
    <w:rsid w:val="009E69BF"/>
    <w:rsid w:val="00A867D5"/>
    <w:rsid w:val="00AD025C"/>
    <w:rsid w:val="00B03696"/>
    <w:rsid w:val="00B636D9"/>
    <w:rsid w:val="00BA1390"/>
    <w:rsid w:val="00BD52A6"/>
    <w:rsid w:val="00CB53E9"/>
    <w:rsid w:val="00CC2361"/>
    <w:rsid w:val="00CE5D83"/>
    <w:rsid w:val="00D06D30"/>
    <w:rsid w:val="00D220E4"/>
    <w:rsid w:val="00D961F1"/>
    <w:rsid w:val="00DA79A9"/>
    <w:rsid w:val="00DD4606"/>
    <w:rsid w:val="00DE7230"/>
    <w:rsid w:val="00DE7E23"/>
    <w:rsid w:val="00E10B7D"/>
    <w:rsid w:val="00E3581E"/>
    <w:rsid w:val="00E5612D"/>
    <w:rsid w:val="00E70D2B"/>
    <w:rsid w:val="00E96D8D"/>
    <w:rsid w:val="00EB1AD3"/>
    <w:rsid w:val="00EC1293"/>
    <w:rsid w:val="00EC65CF"/>
    <w:rsid w:val="00EF489A"/>
    <w:rsid w:val="00F40C44"/>
    <w:rsid w:val="00F9537B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443687"/>
  <w15:docId w15:val="{938A5024-3C0C-477C-8DE4-A0062854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425C"/>
    <w:pPr>
      <w:spacing w:after="0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35DF"/>
    <w:pPr>
      <w:spacing w:after="160" w:line="259" w:lineRule="auto"/>
      <w:ind w:left="720"/>
      <w:contextualSpacing/>
    </w:pPr>
  </w:style>
  <w:style w:type="paragraph" w:customStyle="1" w:styleId="Standard">
    <w:name w:val="Standard"/>
    <w:rsid w:val="001B35DF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B35D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5A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A4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E72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72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72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72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7230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1E425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1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B7C2A-3C51-4E60-A0B4-C51EFCC91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902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Strungova</dc:creator>
  <cp:lastModifiedBy>Jiří Navrátil</cp:lastModifiedBy>
  <cp:revision>4</cp:revision>
  <dcterms:created xsi:type="dcterms:W3CDTF">2020-11-20T15:09:00Z</dcterms:created>
  <dcterms:modified xsi:type="dcterms:W3CDTF">2020-11-26T16:43:00Z</dcterms:modified>
</cp:coreProperties>
</file>