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EB49FB">
        <w:rPr>
          <w:sz w:val="22"/>
          <w:szCs w:val="22"/>
        </w:rPr>
        <w:t>4</w:t>
      </w:r>
      <w:r w:rsidR="00F36570">
        <w:rPr>
          <w:sz w:val="22"/>
          <w:szCs w:val="22"/>
        </w:rPr>
        <w:t>1</w:t>
      </w:r>
      <w:r w:rsidR="00EB49FB">
        <w:rPr>
          <w:sz w:val="22"/>
          <w:szCs w:val="22"/>
        </w:rPr>
        <w:t>0</w:t>
      </w:r>
      <w:r w:rsidR="00023063">
        <w:rPr>
          <w:sz w:val="22"/>
          <w:szCs w:val="22"/>
        </w:rPr>
        <w:t>/0</w:t>
      </w:r>
      <w:r w:rsidR="00B04412">
        <w:rPr>
          <w:sz w:val="22"/>
          <w:szCs w:val="22"/>
        </w:rPr>
        <w:t>7</w:t>
      </w:r>
      <w:r w:rsidR="00F36570">
        <w:rPr>
          <w:sz w:val="22"/>
          <w:szCs w:val="22"/>
        </w:rPr>
        <w:t>/20</w:t>
      </w:r>
      <w:r w:rsidR="00B04412">
        <w:rPr>
          <w:sz w:val="22"/>
          <w:szCs w:val="22"/>
        </w:rPr>
        <w:t>2</w:t>
      </w:r>
      <w:r w:rsidR="00D76EA1">
        <w:rPr>
          <w:sz w:val="22"/>
          <w:szCs w:val="22"/>
        </w:rPr>
        <w:t>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r w:rsidR="00731CDB">
        <w:t>16</w:t>
      </w:r>
      <w:r>
        <w:t xml:space="preserve">. </w:t>
      </w:r>
      <w:r w:rsidR="00731CDB">
        <w:t>11</w:t>
      </w:r>
      <w:r>
        <w:t>. 20</w:t>
      </w:r>
      <w:r w:rsidR="00B04412">
        <w:t>20</w:t>
      </w:r>
      <w:r>
        <w:t xml:space="preserve">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proofErr w:type="spellStart"/>
      <w:r w:rsidR="00F27E26">
        <w:rPr>
          <w:b/>
        </w:rPr>
        <w:t>Ulrichsweb</w:t>
      </w:r>
      <w:proofErr w:type="spellEnd"/>
      <w:r w:rsidR="00023063">
        <w:rPr>
          <w:b/>
        </w:rPr>
        <w:t xml:space="preserve"> </w:t>
      </w:r>
      <w:r w:rsidR="00FF47C9">
        <w:t xml:space="preserve">na </w:t>
      </w:r>
      <w:r w:rsidR="00EB49FB">
        <w:t xml:space="preserve">období od </w:t>
      </w:r>
      <w:r w:rsidR="00023063">
        <w:t>1. 1. 20</w:t>
      </w:r>
      <w:r w:rsidR="007165F4">
        <w:t>2</w:t>
      </w:r>
      <w:r w:rsidR="00B04412">
        <w:t>1</w:t>
      </w:r>
      <w:r w:rsidR="00023063">
        <w:t xml:space="preserve"> - 31.</w:t>
      </w:r>
      <w:r w:rsidR="007165F4">
        <w:t xml:space="preserve"> </w:t>
      </w:r>
      <w:r w:rsidR="00023063">
        <w:t>12. 20</w:t>
      </w:r>
      <w:r w:rsidR="007165F4">
        <w:t>2</w:t>
      </w:r>
      <w:r w:rsidR="00B04412">
        <w:t>1</w:t>
      </w:r>
      <w:r w:rsidR="007165F4">
        <w:t xml:space="preserve"> </w:t>
      </w:r>
      <w:r w:rsidR="00FF47C9">
        <w:t xml:space="preserve">v hodnotě </w:t>
      </w:r>
      <w:r w:rsidR="00731CDB" w:rsidRPr="00731CDB">
        <w:rPr>
          <w:b/>
        </w:rPr>
        <w:t>115 042,06</w:t>
      </w:r>
      <w:r w:rsidR="00731CDB">
        <w:t xml:space="preserve"> </w:t>
      </w:r>
      <w:r w:rsidR="00FF47C9" w:rsidRPr="00FF47C9">
        <w:rPr>
          <w:b/>
        </w:rPr>
        <w:t xml:space="preserve">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DB0ED1">
      <w:r>
        <w:t>XXXXXXXXXXXXXXXX</w:t>
      </w:r>
    </w:p>
    <w:p w:rsidR="00CE3B3A" w:rsidRDefault="007165F4" w:rsidP="00FF47C9">
      <w:r>
        <w:t>Oddělení tvorby fondů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731CDB">
                              <w:t>24</w:t>
                            </w:r>
                            <w:r w:rsidR="00023063">
                              <w:t>.1</w:t>
                            </w:r>
                            <w:r w:rsidR="007165F4">
                              <w:t>1</w:t>
                            </w:r>
                            <w:r w:rsidR="00023063">
                              <w:t>.20</w:t>
                            </w:r>
                            <w:r w:rsidR="00B04412">
                              <w:t>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DB0ED1">
                              <w:t>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</w:t>
                            </w:r>
                            <w:r w:rsidR="00DB0ED1">
                              <w:t>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731CDB">
                        <w:t>24</w:t>
                      </w:r>
                      <w:r w:rsidR="00023063">
                        <w:t>.1</w:t>
                      </w:r>
                      <w:r w:rsidR="007165F4">
                        <w:t>1</w:t>
                      </w:r>
                      <w:r w:rsidR="00023063">
                        <w:t>.20</w:t>
                      </w:r>
                      <w:r w:rsidR="00B04412">
                        <w:t>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DB0ED1">
                        <w:t>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</w:t>
                      </w:r>
                      <w:r w:rsidR="00DB0ED1">
                        <w:t>xxxx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DB0ED1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67895222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B0ED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B0ED1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B0ED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B0ED1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1707C"/>
    <w:rsid w:val="00023063"/>
    <w:rsid w:val="000D7B56"/>
    <w:rsid w:val="000E0D4F"/>
    <w:rsid w:val="001513FD"/>
    <w:rsid w:val="00160704"/>
    <w:rsid w:val="00162B9D"/>
    <w:rsid w:val="001B2FD9"/>
    <w:rsid w:val="001D3FA1"/>
    <w:rsid w:val="001D6B20"/>
    <w:rsid w:val="001E4602"/>
    <w:rsid w:val="00253D6C"/>
    <w:rsid w:val="003024AE"/>
    <w:rsid w:val="00351E09"/>
    <w:rsid w:val="00356263"/>
    <w:rsid w:val="004774FB"/>
    <w:rsid w:val="005418FB"/>
    <w:rsid w:val="00562ACB"/>
    <w:rsid w:val="005B3483"/>
    <w:rsid w:val="005C295B"/>
    <w:rsid w:val="006E3243"/>
    <w:rsid w:val="006F33F5"/>
    <w:rsid w:val="007165F4"/>
    <w:rsid w:val="00724D5B"/>
    <w:rsid w:val="00731CDB"/>
    <w:rsid w:val="00736A44"/>
    <w:rsid w:val="007B7CCF"/>
    <w:rsid w:val="008045A6"/>
    <w:rsid w:val="00870A79"/>
    <w:rsid w:val="008E5901"/>
    <w:rsid w:val="0097702A"/>
    <w:rsid w:val="00991CE9"/>
    <w:rsid w:val="009B0B9A"/>
    <w:rsid w:val="009B1EE8"/>
    <w:rsid w:val="00A6160E"/>
    <w:rsid w:val="00AD1468"/>
    <w:rsid w:val="00B04412"/>
    <w:rsid w:val="00B62D47"/>
    <w:rsid w:val="00B75AD3"/>
    <w:rsid w:val="00BF6B93"/>
    <w:rsid w:val="00C0586E"/>
    <w:rsid w:val="00C475F2"/>
    <w:rsid w:val="00C55F5B"/>
    <w:rsid w:val="00CC341A"/>
    <w:rsid w:val="00CE3B3A"/>
    <w:rsid w:val="00D52FC7"/>
    <w:rsid w:val="00D76EA1"/>
    <w:rsid w:val="00DB0ED1"/>
    <w:rsid w:val="00E51890"/>
    <w:rsid w:val="00EA0740"/>
    <w:rsid w:val="00EA704A"/>
    <w:rsid w:val="00EB49FB"/>
    <w:rsid w:val="00EE313D"/>
    <w:rsid w:val="00F27E26"/>
    <w:rsid w:val="00F36570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18947373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C8F74D0-25E0-4391-9650-281B539F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75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2020-11-18T09:43:00Z</cp:lastPrinted>
  <dcterms:created xsi:type="dcterms:W3CDTF">2020-11-26T10:27:00Z</dcterms:created>
  <dcterms:modified xsi:type="dcterms:W3CDTF">2020-11-26T10:27:00Z</dcterms:modified>
</cp:coreProperties>
</file>