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3E7570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0C2C27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0C2C27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25664018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CZ25664018</w:t>
                            </w:r>
                          </w:p>
                          <w:p w:rsidR="00000000" w:rsidRDefault="000C2C27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BioTech  a.s.</w:t>
                            </w:r>
                          </w:p>
                          <w:p w:rsidR="00000000" w:rsidRDefault="000C2C27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0C2C27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0C2C27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Služeb 3056/4</w:t>
                            </w:r>
                          </w:p>
                          <w:p w:rsidR="00000000" w:rsidRDefault="000C2C27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Strašnice</w:t>
                            </w:r>
                          </w:p>
                          <w:p w:rsidR="00000000" w:rsidRDefault="000C2C27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108 00 Praha 108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0C2C27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0C2C27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25664018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CZ25664018</w:t>
                      </w:r>
                    </w:p>
                    <w:p w:rsidR="00000000" w:rsidRDefault="000C2C27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BioTech  a.s.</w:t>
                      </w:r>
                    </w:p>
                    <w:p w:rsidR="00000000" w:rsidRDefault="000C2C27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0C2C27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0C2C27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Služeb 3056/4</w:t>
                      </w:r>
                    </w:p>
                    <w:p w:rsidR="00000000" w:rsidRDefault="000C2C27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Strašnice</w:t>
                      </w:r>
                    </w:p>
                    <w:p w:rsidR="00000000" w:rsidRDefault="000C2C27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108 00 Praha 108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C2C2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0C2C27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C2C2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0C2C27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0C2C2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0C2C27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0C2C27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0C2C27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0C2C27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0C2C27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0C2C27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0C2C27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0C2C2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0C2C27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0C2C27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0C2C27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0C2C27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0C2C27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0C2C27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0C2C27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C2C27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06.11.2020</w:t>
                            </w:r>
                          </w:p>
                          <w:p w:rsidR="00000000" w:rsidRDefault="000C2C27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0C2C27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0C2C27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06.11.2020</w:t>
                      </w:r>
                    </w:p>
                    <w:p w:rsidR="00000000" w:rsidRDefault="000C2C27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0C2C27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3E7570" w:rsidP="003E7570">
      <w:pPr>
        <w:pBdr>
          <w:bottom w:val="single" w:sz="6" w:space="1" w:color="auto"/>
        </w:pBdr>
        <w:rPr>
          <w:lang w:val="en-U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C2C27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0C2C27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0C2C27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0C2C27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5/A35</w:t>
                            </w:r>
                          </w:p>
                          <w:p w:rsidR="00000000" w:rsidRDefault="000C2C27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0C2C27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0C2C27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0C2C27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0C2C27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5/A35</w:t>
                      </w:r>
                    </w:p>
                    <w:p w:rsidR="00000000" w:rsidRDefault="000C2C27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0C2C27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0C2C27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0C2C27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0C2C27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0C2C27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0C2C27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0C2C27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C2C27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C2C2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C2C2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E7760L, NEBNext Ultra II Directional RNA</w:t>
            </w:r>
          </w:p>
          <w:p w:rsidR="00000000" w:rsidRDefault="000C2C2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Library Prep Kit</w:t>
            </w:r>
          </w:p>
          <w:p w:rsidR="00000000" w:rsidRDefault="000C2C2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C2C2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205 542,00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C2C2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C2C2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43 163,82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C2C27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248 705,82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C2C27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C2C2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C2C2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E7780S, EBNext Multiplex Oligos for</w:t>
            </w:r>
          </w:p>
          <w:p w:rsidR="00000000" w:rsidRDefault="000C2C2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Illumina (Dual Index Set2)</w:t>
            </w:r>
          </w:p>
          <w:p w:rsidR="00000000" w:rsidRDefault="000C2C2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C2C2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28 633,00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C2C2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C2C2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6 012,93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C2C27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34 645,93</w:t>
            </w:r>
          </w:p>
        </w:tc>
      </w:tr>
    </w:tbl>
    <w:p w:rsidR="00000000" w:rsidRDefault="000C2C27">
      <w:pPr>
        <w:pBdr>
          <w:bottom w:val="single" w:sz="6" w:space="1" w:color="auto"/>
        </w:pBdr>
        <w:rPr>
          <w:lang w:val="en-US"/>
        </w:rPr>
      </w:pPr>
    </w:p>
    <w:p w:rsidR="00000000" w:rsidRDefault="000C2C27">
      <w:pPr>
        <w:pBdr>
          <w:bottom w:val="single" w:sz="6" w:space="1" w:color="auto"/>
        </w:pBdr>
        <w:rPr>
          <w:lang w:val="en-US"/>
        </w:rPr>
      </w:pPr>
    </w:p>
    <w:p w:rsidR="00000000" w:rsidRDefault="000C2C27">
      <w:pPr>
        <w:rPr>
          <w:lang w:val="en-US"/>
        </w:rPr>
      </w:pPr>
    </w:p>
    <w:p w:rsidR="00000000" w:rsidRDefault="000C2C27">
      <w:pPr>
        <w:rPr>
          <w:lang w:val="en-US"/>
        </w:rPr>
      </w:pPr>
    </w:p>
    <w:p w:rsidR="00000000" w:rsidRDefault="000C2C27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283 351,75 Kč</w:t>
      </w:r>
    </w:p>
    <w:p w:rsidR="00000000" w:rsidRDefault="000C2C27">
      <w:pPr>
        <w:jc w:val="right"/>
        <w:rPr>
          <w:lang w:val="en-US"/>
        </w:rPr>
      </w:pPr>
    </w:p>
    <w:p w:rsidR="00000000" w:rsidRDefault="000C2C2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faktuře, prosím, uvádějte číslo objednávky. </w:t>
      </w:r>
    </w:p>
    <w:p w:rsidR="00000000" w:rsidRDefault="000C2C2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0C2C2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údaje:</w:t>
      </w:r>
    </w:p>
    <w:p w:rsidR="00000000" w:rsidRDefault="000C2C2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0C2C2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0C2C2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0C2C2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0C2C2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0C2C2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0C2C2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0C2C2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0C2C2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</w:t>
      </w:r>
      <w:r>
        <w:rPr>
          <w:rFonts w:ascii="Courier New" w:hAnsi="Courier New" w:cs="Courier New"/>
          <w:sz w:val="18"/>
          <w:szCs w:val="18"/>
          <w:lang w:val="en-US"/>
        </w:rPr>
        <w:t xml:space="preserve">egistru smluv podle zákona č. 340/2015 Sb., o zvláštních podmínkách účinnosti některých smluv, uveřejňování těchto smluv a o registru smluv (zákon o registru smluv) ve znění pozdějších předpisů. </w:t>
      </w:r>
    </w:p>
    <w:p w:rsidR="00000000" w:rsidRDefault="000C2C2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</w:t>
      </w:r>
      <w:r>
        <w:rPr>
          <w:rFonts w:ascii="Courier New" w:hAnsi="Courier New" w:cs="Courier New"/>
          <w:sz w:val="18"/>
          <w:szCs w:val="18"/>
          <w:lang w:val="en-US"/>
        </w:rPr>
        <w:t>ouvě není obchodním tajemstvím, a souhlasí s úplným uveřejněním této smlouvy v registru smluv podle zákona o registru smluv.</w:t>
      </w:r>
    </w:p>
    <w:p w:rsidR="00000000" w:rsidRDefault="000C2C2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0C2C2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Akceptace objednávky:</w:t>
      </w:r>
    </w:p>
    <w:p w:rsidR="00000000" w:rsidRDefault="000C2C2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0C2C2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V ........                        Dne .........</w:t>
      </w:r>
    </w:p>
    <w:p w:rsidR="00000000" w:rsidRDefault="000C2C2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0C2C27">
      <w:pPr>
        <w:rPr>
          <w:lang w:val="en-US"/>
        </w:rPr>
      </w:pPr>
    </w:p>
    <w:p w:rsidR="00000000" w:rsidRDefault="000C2C27">
      <w:pPr>
        <w:rPr>
          <w:lang w:val="en-US"/>
        </w:rPr>
      </w:pPr>
    </w:p>
    <w:p w:rsidR="000C2C27" w:rsidRDefault="000C2C27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0C2C27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2C27" w:rsidRDefault="000C2C27">
      <w:r>
        <w:separator/>
      </w:r>
    </w:p>
  </w:endnote>
  <w:endnote w:type="continuationSeparator" w:id="0">
    <w:p w:rsidR="000C2C27" w:rsidRDefault="000C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0C2C27">
    <w:pPr>
      <w:pStyle w:val="Zpat"/>
      <w:pBdr>
        <w:bottom w:val="single" w:sz="6" w:space="1" w:color="auto"/>
      </w:pBdr>
      <w:rPr>
        <w:lang w:val="en-US"/>
      </w:rPr>
    </w:pPr>
  </w:p>
  <w:p w:rsidR="00000000" w:rsidRDefault="000C2C27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0C2C27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2C27" w:rsidRDefault="000C2C27">
      <w:r>
        <w:separator/>
      </w:r>
    </w:p>
  </w:footnote>
  <w:footnote w:type="continuationSeparator" w:id="0">
    <w:p w:rsidR="000C2C27" w:rsidRDefault="000C2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0C2C27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7108/0691/20</w:t>
    </w:r>
  </w:p>
  <w:p w:rsidR="00000000" w:rsidRDefault="000C2C27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570"/>
    <w:rsid w:val="000C2C27"/>
    <w:rsid w:val="003E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F93FB3"/>
  <w14:defaultImageDpi w14:val="0"/>
  <w15:docId w15:val="{F5A5906B-E764-47DF-AAFA-838E18AFA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2020-11-26T10:51:00Z</dcterms:created>
  <dcterms:modified xsi:type="dcterms:W3CDTF">2020-11-26T10:51:00Z</dcterms:modified>
</cp:coreProperties>
</file>