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52" w:rsidRPr="0079731F" w:rsidRDefault="004C3452" w:rsidP="004C3452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>
        <w:rPr>
          <w:rFonts w:ascii="Arial" w:hAnsi="Arial" w:cs="Arial"/>
          <w:sz w:val="28"/>
          <w:szCs w:val="28"/>
        </w:rPr>
        <w:t>5</w:t>
      </w:r>
    </w:p>
    <w:p w:rsidR="004C3452" w:rsidRPr="0079731F" w:rsidRDefault="004C3452" w:rsidP="004C34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:rsidR="004C3452" w:rsidRPr="00C442AF" w:rsidRDefault="004C3452" w:rsidP="004C3452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Pr="008C1121">
        <w:rPr>
          <w:rFonts w:ascii="Arial" w:hAnsi="Arial" w:cs="Arial"/>
          <w:noProof/>
          <w:sz w:val="18"/>
        </w:rPr>
        <w:t>3S300004</w:t>
      </w:r>
      <w:r w:rsidRPr="00C442AF">
        <w:rPr>
          <w:rFonts w:ascii="Arial" w:hAnsi="Arial" w:cs="Arial"/>
          <w:sz w:val="18"/>
        </w:rPr>
        <w:t xml:space="preserve"> ze dne </w:t>
      </w:r>
      <w:proofErr w:type="gramStart"/>
      <w:r>
        <w:rPr>
          <w:rFonts w:ascii="Arial" w:hAnsi="Arial" w:cs="Arial"/>
          <w:sz w:val="18"/>
        </w:rPr>
        <w:t>30.6.2013</w:t>
      </w:r>
      <w:proofErr w:type="gramEnd"/>
      <w:r w:rsidRPr="00C442AF">
        <w:rPr>
          <w:rFonts w:ascii="Arial" w:hAnsi="Arial" w:cs="Arial"/>
          <w:sz w:val="18"/>
        </w:rPr>
        <w:t xml:space="preserve"> (dále jen „Smlouva“) </w:t>
      </w:r>
    </w:p>
    <w:p w:rsidR="004C3452" w:rsidRPr="00C442AF" w:rsidRDefault="004C3452" w:rsidP="004C3452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 xml:space="preserve">pohřební </w:t>
      </w:r>
      <w:proofErr w:type="gramStart"/>
      <w:r>
        <w:rPr>
          <w:rFonts w:ascii="Arial" w:hAnsi="Arial" w:cs="Arial"/>
          <w:sz w:val="18"/>
        </w:rPr>
        <w:t xml:space="preserve">služby </w:t>
      </w:r>
      <w:r w:rsidRPr="00C442AF">
        <w:rPr>
          <w:rFonts w:ascii="Arial" w:hAnsi="Arial" w:cs="Arial"/>
          <w:sz w:val="18"/>
        </w:rPr>
        <w:t>)</w:t>
      </w:r>
      <w:proofErr w:type="gramEnd"/>
    </w:p>
    <w:p w:rsidR="004C3452" w:rsidRDefault="004C3452" w:rsidP="004C3452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C3452" w:rsidRPr="000A731B" w:rsidTr="00C25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52" w:rsidRPr="000A731B" w:rsidRDefault="004C3452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52" w:rsidRPr="00381282" w:rsidRDefault="004C3452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b w:val="0"/>
                <w:noProof/>
                <w:sz w:val="18"/>
                <w:szCs w:val="18"/>
              </w:rPr>
              <w:t>Roman Vítek</w:t>
            </w:r>
          </w:p>
        </w:tc>
      </w:tr>
      <w:tr w:rsidR="004C3452" w:rsidRPr="000A731B" w:rsidTr="00C2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4C3452" w:rsidRPr="000A731B" w:rsidRDefault="004C3452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4C3452" w:rsidRPr="000A731B" w:rsidRDefault="004C3452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Příbram</w:t>
            </w:r>
          </w:p>
        </w:tc>
      </w:tr>
      <w:tr w:rsidR="004C3452" w:rsidRPr="000A731B" w:rsidTr="00C2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4C3452" w:rsidRPr="000A731B" w:rsidRDefault="004C3452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4C3452" w:rsidRPr="000A731B" w:rsidRDefault="004C3452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Milínská 130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8C1121">
              <w:rPr>
                <w:rFonts w:ascii="Arial" w:hAnsi="Arial" w:cs="Arial"/>
                <w:noProof/>
                <w:sz w:val="18"/>
                <w:szCs w:val="18"/>
              </w:rPr>
              <w:t xml:space="preserve">261 01  </w:t>
            </w:r>
          </w:p>
        </w:tc>
      </w:tr>
      <w:tr w:rsidR="004C3452" w:rsidRPr="000A731B" w:rsidTr="00C2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4C3452" w:rsidRPr="000A731B" w:rsidRDefault="004C3452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4C3452" w:rsidRPr="00381282" w:rsidRDefault="004C3452" w:rsidP="00C2500C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B1AA5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4C3452" w:rsidRPr="000A731B" w:rsidTr="00C2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4C3452" w:rsidRPr="000A731B" w:rsidRDefault="004C3452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4C3452" w:rsidRPr="000A731B" w:rsidRDefault="004C3452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C3452" w:rsidRPr="000A731B" w:rsidRDefault="004C3452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Roman Vítek</w:t>
            </w:r>
          </w:p>
        </w:tc>
      </w:tr>
      <w:tr w:rsidR="004C3452" w:rsidRPr="000A731B" w:rsidTr="00C2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4C3452" w:rsidRPr="000A731B" w:rsidRDefault="004C3452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4C3452" w:rsidRPr="000A731B" w:rsidRDefault="004C3452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65977939</w:t>
            </w:r>
          </w:p>
        </w:tc>
      </w:tr>
      <w:tr w:rsidR="004C3452" w:rsidRPr="000A731B" w:rsidTr="00C2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4C3452" w:rsidRPr="000A731B" w:rsidRDefault="004C3452" w:rsidP="00C2500C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4C3452" w:rsidRPr="000A731B" w:rsidRDefault="004C3452" w:rsidP="00C2500C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30 805 000</w:t>
            </w:r>
          </w:p>
        </w:tc>
      </w:tr>
    </w:tbl>
    <w:p w:rsidR="004C3452" w:rsidRPr="000A731B" w:rsidRDefault="004C3452" w:rsidP="004C3452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4C3452" w:rsidRPr="000A731B" w:rsidRDefault="004C3452" w:rsidP="004C3452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C3452" w:rsidRPr="000A731B" w:rsidTr="00C2500C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4C3452" w:rsidRPr="001C11F1" w:rsidRDefault="004C3452" w:rsidP="00C250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4C3452" w:rsidRPr="000A731B" w:rsidTr="00C2500C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4C3452" w:rsidRPr="001C11F1" w:rsidRDefault="004C3452" w:rsidP="00C2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C3452" w:rsidRPr="001C11F1" w:rsidRDefault="004C3452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4C3452" w:rsidRPr="000A731B" w:rsidTr="00C2500C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452" w:rsidRPr="001C11F1" w:rsidRDefault="004C3452" w:rsidP="00C2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452" w:rsidRPr="001C11F1" w:rsidRDefault="004C3452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4C3452" w:rsidRPr="000A731B" w:rsidTr="00C2500C">
        <w:trPr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4C3452" w:rsidRPr="001C11F1" w:rsidRDefault="004C3452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>Regionální pobočka Praha, pobočka pro Hl. m. Prahu a Středočeský kraj</w:t>
            </w:r>
          </w:p>
        </w:tc>
      </w:tr>
      <w:tr w:rsidR="004C3452" w:rsidRPr="000A731B" w:rsidTr="00C2500C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4C3452" w:rsidRPr="001C11F1" w:rsidRDefault="004C3452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4C3452" w:rsidRPr="001C11F1" w:rsidRDefault="004C3452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C3452" w:rsidRPr="001C11F1" w:rsidRDefault="004C3452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Ing. Markéta Benešová, vedoucí oddělení správy smluv</w:t>
            </w:r>
          </w:p>
          <w:p w:rsidR="004C3452" w:rsidRPr="001C11F1" w:rsidRDefault="004C3452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Regionální pobočky Praha, pobočky pro Hl. m. Prahu a Středočeský kraj</w:t>
            </w:r>
          </w:p>
        </w:tc>
      </w:tr>
      <w:tr w:rsidR="004C3452" w:rsidRPr="000A731B" w:rsidTr="00C2500C">
        <w:trPr>
          <w:trHeight w:hRule="exact" w:val="284"/>
        </w:trPr>
        <w:tc>
          <w:tcPr>
            <w:tcW w:w="3510" w:type="dxa"/>
            <w:shd w:val="clear" w:color="auto" w:fill="auto"/>
          </w:tcPr>
          <w:p w:rsidR="004C3452" w:rsidRPr="001C11F1" w:rsidRDefault="004C3452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4C3452" w:rsidRPr="001C11F1" w:rsidRDefault="004C3452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</w:tr>
      <w:tr w:rsidR="004C3452" w:rsidRPr="000A731B" w:rsidTr="00C2500C">
        <w:trPr>
          <w:trHeight w:hRule="exact" w:val="284"/>
        </w:trPr>
        <w:tc>
          <w:tcPr>
            <w:tcW w:w="3510" w:type="dxa"/>
            <w:shd w:val="clear" w:color="auto" w:fill="auto"/>
          </w:tcPr>
          <w:p w:rsidR="004C3452" w:rsidRPr="001C11F1" w:rsidRDefault="004C3452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1C11F1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1C11F1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4C3452" w:rsidRPr="001C11F1" w:rsidRDefault="004C3452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Na Perštýně 359/6, 110 01</w:t>
            </w:r>
          </w:p>
        </w:tc>
      </w:tr>
    </w:tbl>
    <w:p w:rsidR="004C3452" w:rsidRPr="000A731B" w:rsidRDefault="004C3452" w:rsidP="004C3452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4C3452" w:rsidRPr="00153F76" w:rsidRDefault="004C3452" w:rsidP="004C345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:rsidR="004C3452" w:rsidRPr="00153F76" w:rsidRDefault="004C3452" w:rsidP="004C3452">
      <w:pPr>
        <w:pStyle w:val="Zkladntextodsazen32"/>
        <w:numPr>
          <w:ilvl w:val="0"/>
          <w:numId w:val="6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153F76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poskytnutých pojištěncům Pojišťovny v období od </w:t>
      </w:r>
      <w:r>
        <w:rPr>
          <w:rFonts w:eastAsia="Calibri" w:cs="Arial"/>
          <w:sz w:val="18"/>
          <w:szCs w:val="18"/>
        </w:rPr>
        <w:t>1. 1. 2017</w:t>
      </w:r>
      <w:r w:rsidRPr="00153F76">
        <w:rPr>
          <w:rFonts w:eastAsia="Calibri" w:cs="Arial"/>
          <w:sz w:val="18"/>
          <w:szCs w:val="18"/>
        </w:rPr>
        <w:t xml:space="preserve"> do </w:t>
      </w:r>
      <w:r>
        <w:rPr>
          <w:rFonts w:eastAsia="Calibri" w:cs="Arial"/>
          <w:sz w:val="18"/>
          <w:szCs w:val="18"/>
        </w:rPr>
        <w:t>31. 12. 2017</w:t>
      </w:r>
      <w:r w:rsidRPr="00153F76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:rsidR="004C3452" w:rsidRPr="00153F76" w:rsidRDefault="004C3452" w:rsidP="004C3452">
      <w:pPr>
        <w:pStyle w:val="Odstavecseseznamem"/>
        <w:numPr>
          <w:ilvl w:val="0"/>
          <w:numId w:val="6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Smluvní strany prohlašují, že tato dohoda upravuje způsob a výši úhrady jiným způsobem, než jak pro výše uvedené období stanoví vyhláška č.</w:t>
      </w:r>
      <w:r>
        <w:rPr>
          <w:rFonts w:ascii="Arial" w:hAnsi="Arial" w:cs="Arial"/>
          <w:sz w:val="18"/>
          <w:szCs w:val="18"/>
        </w:rPr>
        <w:t xml:space="preserve"> 348/2016</w:t>
      </w:r>
      <w:r w:rsidRPr="00153F76">
        <w:rPr>
          <w:rFonts w:ascii="Arial" w:hAnsi="Arial" w:cs="Arial"/>
          <w:sz w:val="18"/>
          <w:szCs w:val="18"/>
        </w:rPr>
        <w:t xml:space="preserve"> Sb., o stanovení hodnot bodu, výše úhrad hrazených služeb a</w:t>
      </w:r>
      <w:r>
        <w:rPr>
          <w:rFonts w:ascii="Arial" w:hAnsi="Arial" w:cs="Arial"/>
          <w:sz w:val="18"/>
          <w:szCs w:val="18"/>
        </w:rPr>
        <w:t> </w:t>
      </w:r>
      <w:r w:rsidRPr="00153F76">
        <w:rPr>
          <w:rFonts w:ascii="Arial" w:hAnsi="Arial" w:cs="Arial"/>
          <w:sz w:val="18"/>
          <w:szCs w:val="18"/>
        </w:rPr>
        <w:t xml:space="preserve">regulačních omezení pro rok </w:t>
      </w:r>
      <w:r>
        <w:rPr>
          <w:rFonts w:ascii="Arial" w:hAnsi="Arial" w:cs="Arial"/>
          <w:sz w:val="18"/>
          <w:szCs w:val="18"/>
        </w:rPr>
        <w:t>2017</w:t>
      </w:r>
      <w:r w:rsidRPr="00153F76">
        <w:rPr>
          <w:rFonts w:ascii="Arial" w:hAnsi="Arial" w:cs="Arial"/>
          <w:sz w:val="18"/>
          <w:szCs w:val="18"/>
        </w:rPr>
        <w:t xml:space="preserve"> (dále jen „vyhláška“) Tímto prohlášením a zveřejněním tohoto Dodatku smluvní strany plní svou povinnost dle § 17 odst. 9 věty čtvrté ZVZP.</w:t>
      </w:r>
    </w:p>
    <w:p w:rsidR="004C3452" w:rsidRPr="00153F76" w:rsidRDefault="004C3452" w:rsidP="004C3452">
      <w:pPr>
        <w:spacing w:before="240"/>
        <w:jc w:val="center"/>
        <w:rPr>
          <w:rFonts w:ascii="Arial" w:hAnsi="Arial" w:cs="Arial"/>
          <w:b/>
        </w:rPr>
      </w:pPr>
      <w:r w:rsidRPr="00153F76">
        <w:rPr>
          <w:rFonts w:ascii="Arial" w:hAnsi="Arial" w:cs="Arial"/>
          <w:b/>
        </w:rPr>
        <w:t>Článek II.</w:t>
      </w:r>
    </w:p>
    <w:p w:rsidR="004C3452" w:rsidRDefault="004C3452" w:rsidP="004C3452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Hrazené služby smluvní odbornosti </w:t>
      </w:r>
      <w:r w:rsidRPr="00153F76">
        <w:rPr>
          <w:rFonts w:ascii="Arial" w:hAnsi="Arial" w:cs="Arial"/>
          <w:b/>
          <w:sz w:val="18"/>
          <w:szCs w:val="18"/>
        </w:rPr>
        <w:t>9</w:t>
      </w:r>
      <w:r>
        <w:rPr>
          <w:rFonts w:ascii="Arial" w:hAnsi="Arial" w:cs="Arial"/>
          <w:b/>
          <w:sz w:val="18"/>
          <w:szCs w:val="18"/>
        </w:rPr>
        <w:t>89</w:t>
      </w:r>
      <w:r w:rsidRPr="00153F76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pohřební služby</w:t>
      </w:r>
      <w:r w:rsidRPr="00153F76">
        <w:rPr>
          <w:rFonts w:ascii="Arial" w:hAnsi="Arial" w:cs="Arial"/>
          <w:b/>
          <w:sz w:val="18"/>
          <w:szCs w:val="18"/>
        </w:rPr>
        <w:t>,</w:t>
      </w:r>
      <w:r w:rsidRPr="00153F76">
        <w:rPr>
          <w:rFonts w:ascii="Arial" w:hAnsi="Arial" w:cs="Arial"/>
          <w:sz w:val="18"/>
          <w:szCs w:val="18"/>
        </w:rPr>
        <w:t xml:space="preserve"> poskytované pojištěncům Pojišťovny v období od 1. 1.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 do 31. 12.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, budou vykazovány a hrazeny dle vyhlášky č. 134/1998 Sb., kterou se vydává seznam zdravotních výkonů s bodovými hodnotami, ve znění pozdějších předpisů, a to s hodnotou bodu ve výši </w:t>
      </w:r>
      <w:r>
        <w:rPr>
          <w:rFonts w:ascii="Arial" w:hAnsi="Arial" w:cs="Arial"/>
          <w:b/>
          <w:sz w:val="18"/>
          <w:szCs w:val="18"/>
        </w:rPr>
        <w:t>0</w:t>
      </w:r>
      <w:r w:rsidRPr="00153F76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96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:rsidR="004C3452" w:rsidRPr="00637F78" w:rsidRDefault="004C3452" w:rsidP="004C3452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lastRenderedPageBreak/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:rsidR="004C3452" w:rsidRPr="00153F76" w:rsidRDefault="004C3452" w:rsidP="004C3452">
      <w:pPr>
        <w:spacing w:before="120" w:after="120"/>
        <w:rPr>
          <w:rFonts w:ascii="Arial" w:hAnsi="Arial" w:cs="Arial"/>
          <w:sz w:val="18"/>
          <w:szCs w:val="18"/>
        </w:rPr>
      </w:pPr>
    </w:p>
    <w:p w:rsidR="004C3452" w:rsidRPr="00E83DD9" w:rsidRDefault="004C3452" w:rsidP="004C345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:rsidR="004C3452" w:rsidRPr="00153F76" w:rsidRDefault="004C3452" w:rsidP="004C3452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:rsidR="004C3452" w:rsidRPr="00153F76" w:rsidRDefault="004C3452" w:rsidP="004C3452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:rsidR="004C3452" w:rsidRPr="00153F76" w:rsidRDefault="004C3452" w:rsidP="004C3452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>
        <w:rPr>
          <w:rFonts w:ascii="Arial" w:hAnsi="Arial" w:cs="Arial"/>
          <w:sz w:val="18"/>
          <w:szCs w:val="18"/>
        </w:rPr>
        <w:t>úhradová</w:t>
      </w:r>
      <w:r w:rsidRPr="00153F76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:rsidR="004C3452" w:rsidRPr="00E83DD9" w:rsidRDefault="004C3452" w:rsidP="004C345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E83DD9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I</w:t>
      </w:r>
      <w:r w:rsidRPr="00E83DD9">
        <w:rPr>
          <w:rFonts w:ascii="Arial" w:hAnsi="Arial" w:cs="Arial"/>
          <w:b/>
        </w:rPr>
        <w:t>V.</w:t>
      </w:r>
    </w:p>
    <w:p w:rsidR="004C3452" w:rsidRPr="00153F76" w:rsidRDefault="004C3452" w:rsidP="004C3452">
      <w:pPr>
        <w:numPr>
          <w:ilvl w:val="0"/>
          <w:numId w:val="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zahraničním pojištěncům vykazuje Poskytovatel výkonovým způsobem podle platného seznamu zdravotních výkonů samostatnou fakturou, doloženou dávkami dokladů.</w:t>
      </w:r>
    </w:p>
    <w:p w:rsidR="004C3452" w:rsidRDefault="004C3452" w:rsidP="004C3452">
      <w:pPr>
        <w:numPr>
          <w:ilvl w:val="0"/>
          <w:numId w:val="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:rsidR="004C3452" w:rsidRPr="00104205" w:rsidRDefault="004C3452" w:rsidP="004C3452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104205">
        <w:rPr>
          <w:rFonts w:ascii="Arial" w:hAnsi="Arial" w:cs="Arial"/>
          <w:color w:val="auto"/>
          <w:sz w:val="18"/>
          <w:szCs w:val="18"/>
        </w:rPr>
        <w:t>Článek V.</w:t>
      </w:r>
    </w:p>
    <w:p w:rsidR="004C3452" w:rsidRPr="0071153B" w:rsidRDefault="004C3452" w:rsidP="004C3452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:rsidR="004C3452" w:rsidRPr="0071153B" w:rsidRDefault="004C3452" w:rsidP="004C3452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>Tento Dodatek upravuje práva a povinnosti smluvních stran v období od 1. 1. 201</w:t>
      </w:r>
      <w:r>
        <w:rPr>
          <w:rFonts w:ascii="Arial" w:hAnsi="Arial" w:cs="Arial"/>
          <w:sz w:val="18"/>
          <w:szCs w:val="18"/>
        </w:rPr>
        <w:t>7</w:t>
      </w:r>
      <w:r w:rsidRPr="0071153B">
        <w:rPr>
          <w:rFonts w:ascii="Arial" w:hAnsi="Arial" w:cs="Arial"/>
          <w:sz w:val="18"/>
          <w:szCs w:val="18"/>
        </w:rPr>
        <w:t xml:space="preserve"> do 31. 12. 201</w:t>
      </w:r>
      <w:r>
        <w:rPr>
          <w:rFonts w:ascii="Arial" w:hAnsi="Arial" w:cs="Arial"/>
          <w:sz w:val="18"/>
          <w:szCs w:val="18"/>
        </w:rPr>
        <w:t>7</w:t>
      </w:r>
      <w:r w:rsidRPr="0071153B">
        <w:rPr>
          <w:rFonts w:ascii="Arial" w:hAnsi="Arial" w:cs="Arial"/>
          <w:sz w:val="18"/>
          <w:szCs w:val="18"/>
        </w:rPr>
        <w:t>.</w:t>
      </w:r>
    </w:p>
    <w:p w:rsidR="004C3452" w:rsidRPr="0071153B" w:rsidRDefault="004C3452" w:rsidP="004C3452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:rsidR="004C3452" w:rsidRDefault="004C3452" w:rsidP="004C3452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 že souhlasí s jeho obsahem.</w:t>
      </w:r>
    </w:p>
    <w:p w:rsidR="004C3452" w:rsidRDefault="004C3452" w:rsidP="004C3452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4C3452" w:rsidRPr="008A41CD" w:rsidRDefault="004C3452" w:rsidP="004C3452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4C3452" w:rsidRPr="00756819" w:rsidTr="00C2500C">
        <w:tc>
          <w:tcPr>
            <w:tcW w:w="4648" w:type="dxa"/>
          </w:tcPr>
          <w:p w:rsidR="004C3452" w:rsidRPr="00756819" w:rsidRDefault="004C3452" w:rsidP="00C2500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Příbrami d</w:t>
            </w:r>
            <w:r w:rsidRPr="00756819">
              <w:rPr>
                <w:rFonts w:ascii="Arial" w:hAnsi="Arial" w:cs="Arial"/>
                <w:sz w:val="18"/>
                <w:szCs w:val="18"/>
              </w:rPr>
              <w:t>ne</w:t>
            </w:r>
            <w:r w:rsidR="00C31A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C31ACC">
              <w:rPr>
                <w:rFonts w:ascii="Arial" w:hAnsi="Arial" w:cs="Arial"/>
                <w:sz w:val="18"/>
                <w:szCs w:val="18"/>
              </w:rPr>
              <w:t>24.1.2017</w:t>
            </w:r>
            <w:proofErr w:type="gramEnd"/>
          </w:p>
          <w:p w:rsidR="004C3452" w:rsidRPr="00756819" w:rsidRDefault="004C3452" w:rsidP="00C2500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4C3452" w:rsidRPr="00756819" w:rsidRDefault="004C3452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4C3452" w:rsidRPr="00756819" w:rsidRDefault="004C3452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:rsidR="004C3452" w:rsidRPr="00756819" w:rsidRDefault="004C3452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Roman Vítek</w:t>
            </w:r>
          </w:p>
        </w:tc>
        <w:tc>
          <w:tcPr>
            <w:tcW w:w="4640" w:type="dxa"/>
          </w:tcPr>
          <w:p w:rsidR="004C3452" w:rsidRPr="00756819" w:rsidRDefault="004C3452" w:rsidP="00C2500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Praze dne</w:t>
            </w:r>
            <w:r w:rsidR="00C31ACC">
              <w:rPr>
                <w:rFonts w:ascii="Arial" w:hAnsi="Arial" w:cs="Arial"/>
                <w:sz w:val="18"/>
                <w:szCs w:val="18"/>
              </w:rPr>
              <w:t xml:space="preserve"> 31.1.2017</w:t>
            </w:r>
            <w:bookmarkStart w:id="0" w:name="_GoBack"/>
            <w:bookmarkEnd w:id="0"/>
          </w:p>
          <w:p w:rsidR="004C3452" w:rsidRPr="00756819" w:rsidRDefault="004C3452" w:rsidP="00C2500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4C3452" w:rsidRPr="00756819" w:rsidRDefault="004C3452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4C3452" w:rsidRPr="00756819" w:rsidRDefault="004C3452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:rsidR="004C3452" w:rsidRPr="00756819" w:rsidRDefault="004C3452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Markéta Benešová</w:t>
            </w:r>
          </w:p>
          <w:p w:rsidR="004C3452" w:rsidRPr="00756819" w:rsidRDefault="004C3452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:rsidR="008D4714" w:rsidRPr="00020D1A" w:rsidRDefault="008D4714" w:rsidP="00020D1A"/>
    <w:sectPr w:rsidR="008D4714" w:rsidRPr="00020D1A" w:rsidSect="00262A0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BD" w:rsidRDefault="003813BD" w:rsidP="00262A0E">
      <w:r>
        <w:separator/>
      </w:r>
    </w:p>
  </w:endnote>
  <w:endnote w:type="continuationSeparator" w:id="0">
    <w:p w:rsidR="003813BD" w:rsidRDefault="003813BD" w:rsidP="0026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0E" w:rsidRDefault="00262A0E" w:rsidP="00262A0E">
    <w:pPr>
      <w:pStyle w:val="Zpat"/>
      <w:jc w:val="right"/>
    </w:pPr>
    <w:r>
      <w:tab/>
    </w:r>
    <w:r>
      <w:tab/>
    </w:r>
    <w:sdt>
      <w:sdtPr>
        <w:id w:val="-352734016"/>
        <w:docPartObj>
          <w:docPartGallery w:val="Page Numbers (Top of Page)"/>
          <w:docPartUnique/>
        </w:docPartObj>
      </w:sdtPr>
      <w:sdtEndPr/>
      <w:sdtContent>
        <w:r w:rsidRPr="00D60DBB">
          <w:rPr>
            <w:rFonts w:ascii="Arial" w:hAnsi="Arial" w:cs="Arial"/>
            <w:sz w:val="16"/>
            <w:szCs w:val="16"/>
          </w:rPr>
          <w:t xml:space="preserve">Stránka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PAGE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31ACC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  <w:r w:rsidRPr="00D60DBB">
          <w:rPr>
            <w:rFonts w:ascii="Arial" w:hAnsi="Arial" w:cs="Arial"/>
            <w:sz w:val="16"/>
            <w:szCs w:val="16"/>
          </w:rPr>
          <w:t xml:space="preserve"> z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31ACC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  <w:p w:rsidR="00262A0E" w:rsidRDefault="00262A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0E" w:rsidRDefault="00262A0E" w:rsidP="00262A0E">
    <w:pPr>
      <w:pStyle w:val="Zpat"/>
      <w:jc w:val="right"/>
    </w:pPr>
    <w:r>
      <w:ptab w:relativeTo="margin" w:alignment="right" w:leader="none"/>
    </w:r>
    <w:r w:rsidRPr="00262A0E">
      <w:t xml:space="preserve"> </w:t>
    </w:r>
    <w:sdt>
      <w:sdtPr>
        <w:id w:val="353999396"/>
        <w:docPartObj>
          <w:docPartGallery w:val="Page Numbers (Top of Page)"/>
          <w:docPartUnique/>
        </w:docPartObj>
      </w:sdtPr>
      <w:sdtEndPr/>
      <w:sdtContent>
        <w:r w:rsidRPr="00D60DBB">
          <w:rPr>
            <w:rFonts w:ascii="Arial" w:hAnsi="Arial" w:cs="Arial"/>
            <w:sz w:val="16"/>
            <w:szCs w:val="16"/>
          </w:rPr>
          <w:t xml:space="preserve">Stránka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PAGE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31ACC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  <w:r w:rsidRPr="00D60DBB">
          <w:rPr>
            <w:rFonts w:ascii="Arial" w:hAnsi="Arial" w:cs="Arial"/>
            <w:sz w:val="16"/>
            <w:szCs w:val="16"/>
          </w:rPr>
          <w:t xml:space="preserve"> z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31ACC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  <w:p w:rsidR="00262A0E" w:rsidRDefault="00262A0E" w:rsidP="00262A0E">
    <w:pPr>
      <w:pStyle w:val="Zpat"/>
    </w:pPr>
    <w: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BD" w:rsidRDefault="003813BD" w:rsidP="00262A0E">
      <w:r>
        <w:separator/>
      </w:r>
    </w:p>
  </w:footnote>
  <w:footnote w:type="continuationSeparator" w:id="0">
    <w:p w:rsidR="003813BD" w:rsidRDefault="003813BD" w:rsidP="0026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0E" w:rsidRDefault="00262A0E">
    <w:pPr>
      <w:pStyle w:val="Zhlav"/>
    </w:pPr>
    <w:r>
      <w:rPr>
        <w:noProof/>
      </w:rPr>
      <w:drawing>
        <wp:inline distT="0" distB="0" distL="0" distR="0" wp14:anchorId="466397C9" wp14:editId="75C2E23E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DBF"/>
    <w:multiLevelType w:val="hybridMultilevel"/>
    <w:tmpl w:val="BB16C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0E"/>
    <w:rsid w:val="00020D1A"/>
    <w:rsid w:val="000947CE"/>
    <w:rsid w:val="000E1122"/>
    <w:rsid w:val="000F7EFF"/>
    <w:rsid w:val="0015598F"/>
    <w:rsid w:val="00171958"/>
    <w:rsid w:val="001846F5"/>
    <w:rsid w:val="001D71B8"/>
    <w:rsid w:val="00262A0E"/>
    <w:rsid w:val="002F142F"/>
    <w:rsid w:val="003813BD"/>
    <w:rsid w:val="003A71BF"/>
    <w:rsid w:val="0040390E"/>
    <w:rsid w:val="004C17BC"/>
    <w:rsid w:val="004C3452"/>
    <w:rsid w:val="004E3912"/>
    <w:rsid w:val="00511A64"/>
    <w:rsid w:val="0053496A"/>
    <w:rsid w:val="00565F77"/>
    <w:rsid w:val="005770A9"/>
    <w:rsid w:val="005D4365"/>
    <w:rsid w:val="005F7777"/>
    <w:rsid w:val="0069268A"/>
    <w:rsid w:val="006959B1"/>
    <w:rsid w:val="006E2C39"/>
    <w:rsid w:val="00792926"/>
    <w:rsid w:val="007D59D5"/>
    <w:rsid w:val="007F50F9"/>
    <w:rsid w:val="00855726"/>
    <w:rsid w:val="00890721"/>
    <w:rsid w:val="00894A75"/>
    <w:rsid w:val="008D4714"/>
    <w:rsid w:val="008D799A"/>
    <w:rsid w:val="008F5C30"/>
    <w:rsid w:val="00904A2B"/>
    <w:rsid w:val="00921544"/>
    <w:rsid w:val="009A33A4"/>
    <w:rsid w:val="00AE0393"/>
    <w:rsid w:val="00B7379D"/>
    <w:rsid w:val="00B747BB"/>
    <w:rsid w:val="00BA719A"/>
    <w:rsid w:val="00C31ACC"/>
    <w:rsid w:val="00DA17B0"/>
    <w:rsid w:val="00DB560C"/>
    <w:rsid w:val="00EB706F"/>
    <w:rsid w:val="00EE40DB"/>
    <w:rsid w:val="00F76132"/>
    <w:rsid w:val="00F94B95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5598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262A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2A0E"/>
  </w:style>
  <w:style w:type="paragraph" w:styleId="Zpat">
    <w:name w:val="footer"/>
    <w:basedOn w:val="Normln"/>
    <w:link w:val="Zpat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2A0E"/>
  </w:style>
  <w:style w:type="paragraph" w:styleId="Textbubliny">
    <w:name w:val="Balloon Text"/>
    <w:basedOn w:val="Normln"/>
    <w:link w:val="TextbublinyChar"/>
    <w:uiPriority w:val="99"/>
    <w:semiHidden/>
    <w:unhideWhenUsed/>
    <w:rsid w:val="00262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A0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62A0E"/>
  </w:style>
  <w:style w:type="character" w:customStyle="1" w:styleId="TextkomenteChar">
    <w:name w:val="Text komentáře Char"/>
    <w:basedOn w:val="Standardnpsmoodstavce"/>
    <w:link w:val="Textkomente"/>
    <w:semiHidden/>
    <w:rsid w:val="00262A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559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15598F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15598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598F"/>
    <w:pPr>
      <w:ind w:left="720"/>
      <w:contextualSpacing/>
    </w:pPr>
  </w:style>
  <w:style w:type="paragraph" w:customStyle="1" w:styleId="Zkladntext22">
    <w:name w:val="Základní text 22"/>
    <w:basedOn w:val="Normln"/>
    <w:rsid w:val="0015598F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904A2B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5598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262A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2A0E"/>
  </w:style>
  <w:style w:type="paragraph" w:styleId="Zpat">
    <w:name w:val="footer"/>
    <w:basedOn w:val="Normln"/>
    <w:link w:val="Zpat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2A0E"/>
  </w:style>
  <w:style w:type="paragraph" w:styleId="Textbubliny">
    <w:name w:val="Balloon Text"/>
    <w:basedOn w:val="Normln"/>
    <w:link w:val="TextbublinyChar"/>
    <w:uiPriority w:val="99"/>
    <w:semiHidden/>
    <w:unhideWhenUsed/>
    <w:rsid w:val="00262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A0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62A0E"/>
  </w:style>
  <w:style w:type="character" w:customStyle="1" w:styleId="TextkomenteChar">
    <w:name w:val="Text komentáře Char"/>
    <w:basedOn w:val="Standardnpsmoodstavce"/>
    <w:link w:val="Textkomente"/>
    <w:semiHidden/>
    <w:rsid w:val="00262A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559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15598F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15598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598F"/>
    <w:pPr>
      <w:ind w:left="720"/>
      <w:contextualSpacing/>
    </w:pPr>
  </w:style>
  <w:style w:type="paragraph" w:customStyle="1" w:styleId="Zkladntext22">
    <w:name w:val="Základní text 22"/>
    <w:basedOn w:val="Normln"/>
    <w:rsid w:val="0015598F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904A2B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rendr22</dc:creator>
  <cp:lastModifiedBy>rendr22</cp:lastModifiedBy>
  <cp:revision>4</cp:revision>
  <cp:lastPrinted>2017-01-19T09:50:00Z</cp:lastPrinted>
  <dcterms:created xsi:type="dcterms:W3CDTF">2017-01-13T11:13:00Z</dcterms:created>
  <dcterms:modified xsi:type="dcterms:W3CDTF">2017-02-17T11:33:00Z</dcterms:modified>
</cp:coreProperties>
</file>