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4DF91" w14:textId="2C467179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215684" w:rsidRPr="005B214B">
        <w:rPr>
          <w:rFonts w:ascii="Arial" w:hAnsi="Arial" w:cs="Arial"/>
          <w:sz w:val="28"/>
          <w:szCs w:val="28"/>
        </w:rPr>
        <w:t>6</w:t>
      </w:r>
    </w:p>
    <w:p w14:paraId="25D4DF92" w14:textId="4AF72264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</w:t>
      </w:r>
      <w:r w:rsidR="00264AB5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mlouvě </w:t>
      </w:r>
      <w:r w:rsidRPr="0079731F">
        <w:rPr>
          <w:rFonts w:ascii="Arial" w:hAnsi="Arial" w:cs="Arial"/>
          <w:b/>
          <w:sz w:val="24"/>
          <w:szCs w:val="24"/>
        </w:rPr>
        <w:t>o posky</w:t>
      </w:r>
      <w:r w:rsidR="003C2620">
        <w:rPr>
          <w:rFonts w:ascii="Arial" w:hAnsi="Arial" w:cs="Arial"/>
          <w:b/>
          <w:sz w:val="24"/>
          <w:szCs w:val="24"/>
        </w:rPr>
        <w:t xml:space="preserve">tování a úhradě </w:t>
      </w:r>
      <w:r w:rsidR="00264AB5">
        <w:rPr>
          <w:rFonts w:ascii="Arial" w:hAnsi="Arial" w:cs="Arial"/>
          <w:b/>
          <w:sz w:val="24"/>
          <w:szCs w:val="24"/>
        </w:rPr>
        <w:t>zdravotní</w:t>
      </w:r>
      <w:r w:rsidR="003C2620">
        <w:rPr>
          <w:rFonts w:ascii="Arial" w:hAnsi="Arial" w:cs="Arial"/>
          <w:b/>
          <w:sz w:val="24"/>
          <w:szCs w:val="24"/>
        </w:rPr>
        <w:t xml:space="preserve"> služby</w:t>
      </w:r>
    </w:p>
    <w:p w14:paraId="25D4DF93" w14:textId="6EFFEB21" w:rsidR="00D92109" w:rsidRDefault="00D92109" w:rsidP="002B3689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215684" w:rsidRPr="005B214B">
        <w:rPr>
          <w:rFonts w:ascii="Arial" w:hAnsi="Arial" w:cs="Arial"/>
          <w:sz w:val="18"/>
        </w:rPr>
        <w:t>3S260004</w:t>
      </w:r>
      <w:r w:rsidR="0098448B" w:rsidRPr="00C442AF">
        <w:rPr>
          <w:rFonts w:ascii="Arial" w:hAnsi="Arial" w:cs="Arial"/>
          <w:sz w:val="18"/>
        </w:rPr>
        <w:t xml:space="preserve"> ze dne </w:t>
      </w:r>
      <w:proofErr w:type="gramStart"/>
      <w:r w:rsidR="00215684" w:rsidRPr="005B214B">
        <w:rPr>
          <w:rFonts w:ascii="Arial" w:hAnsi="Arial" w:cs="Arial"/>
          <w:sz w:val="18"/>
        </w:rPr>
        <w:t>1.7.2013</w:t>
      </w:r>
      <w:proofErr w:type="gramEnd"/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05EF2395" w14:textId="5ED72260" w:rsidR="00264AB5" w:rsidRPr="002B3689" w:rsidRDefault="00264AB5" w:rsidP="002B368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(přeprava zemřelých pojištěnců na pitvu a z pitvy)</w:t>
      </w:r>
    </w:p>
    <w:p w14:paraId="25D4DF94" w14:textId="77777777" w:rsidR="0098448B" w:rsidRDefault="0098448B" w:rsidP="0098448B">
      <w:pPr>
        <w:jc w:val="center"/>
        <w:rPr>
          <w:rFonts w:ascii="Arial" w:hAnsi="Arial" w:cs="Arial"/>
          <w:b/>
        </w:rPr>
      </w:pPr>
    </w:p>
    <w:p w14:paraId="6D5EA6BD" w14:textId="77777777" w:rsidR="00B83D96" w:rsidRDefault="00B83D96" w:rsidP="0098448B">
      <w:pPr>
        <w:jc w:val="center"/>
        <w:rPr>
          <w:rFonts w:ascii="Arial" w:hAnsi="Arial" w:cs="Arial"/>
          <w:b/>
        </w:rPr>
      </w:pPr>
    </w:p>
    <w:p w14:paraId="25D4DF95" w14:textId="77777777" w:rsidR="002A6454" w:rsidRDefault="002A6454" w:rsidP="0098448B">
      <w:pPr>
        <w:jc w:val="center"/>
        <w:rPr>
          <w:rFonts w:ascii="Arial" w:hAnsi="Arial" w:cs="Arial"/>
          <w:b/>
        </w:rPr>
      </w:pPr>
    </w:p>
    <w:p w14:paraId="25D4DF96" w14:textId="77777777" w:rsidR="0098448B" w:rsidRDefault="0098448B" w:rsidP="0098448B">
      <w:pPr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</w:t>
      </w:r>
      <w:r w:rsidR="000E30CE" w:rsidRPr="00C442AF">
        <w:rPr>
          <w:rFonts w:ascii="Arial" w:hAnsi="Arial" w:cs="Arial"/>
          <w:sz w:val="18"/>
          <w:szCs w:val="22"/>
        </w:rPr>
        <w:t>é</w:t>
      </w:r>
      <w:r w:rsidRPr="00C442AF">
        <w:rPr>
          <w:rFonts w:ascii="Arial" w:hAnsi="Arial" w:cs="Arial"/>
          <w:sz w:val="18"/>
          <w:szCs w:val="22"/>
        </w:rPr>
        <w:t xml:space="preserve"> mezi</w:t>
      </w:r>
      <w:r w:rsidR="000E30CE" w:rsidRPr="00C442AF">
        <w:rPr>
          <w:rFonts w:ascii="Arial" w:hAnsi="Arial" w:cs="Arial"/>
          <w:sz w:val="18"/>
          <w:szCs w:val="22"/>
        </w:rPr>
        <w:t xml:space="preserve"> smluvními stranami</w:t>
      </w:r>
      <w:r w:rsidRPr="00C442AF">
        <w:rPr>
          <w:rFonts w:ascii="Arial" w:hAnsi="Arial" w:cs="Arial"/>
          <w:sz w:val="18"/>
          <w:szCs w:val="22"/>
        </w:rPr>
        <w:t>:</w:t>
      </w:r>
    </w:p>
    <w:p w14:paraId="25D4DF97" w14:textId="77777777" w:rsidR="00ED2E79" w:rsidRPr="0079731F" w:rsidRDefault="00ED2E79" w:rsidP="002B3689">
      <w:pPr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ED2E79" w:rsidRPr="000A731B" w14:paraId="25D4DF9A" w14:textId="77777777" w:rsidTr="001E5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4DF98" w14:textId="0FBBDD78" w:rsidR="00ED2E79" w:rsidRPr="000A731B" w:rsidRDefault="00ED2E79" w:rsidP="00E260A1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264AB5">
              <w:rPr>
                <w:rFonts w:ascii="Arial" w:hAnsi="Arial" w:cs="Arial"/>
                <w:sz w:val="18"/>
                <w:szCs w:val="18"/>
              </w:rPr>
              <w:t xml:space="preserve">zdravotních </w:t>
            </w:r>
            <w:r w:rsidRPr="000A731B">
              <w:rPr>
                <w:rFonts w:ascii="Arial" w:hAnsi="Arial" w:cs="Arial"/>
                <w:sz w:val="18"/>
                <w:szCs w:val="18"/>
              </w:rPr>
              <w:t>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4DF99" w14:textId="2490FCC9" w:rsidR="00ED2E79" w:rsidRPr="00381282" w:rsidRDefault="00215684" w:rsidP="001E54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Roman Dubec</w:t>
            </w:r>
          </w:p>
        </w:tc>
      </w:tr>
      <w:tr w:rsidR="00D40EB6" w:rsidRPr="000A731B" w14:paraId="25D4DF9D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B" w14:textId="77777777" w:rsidR="00D40EB6" w:rsidRPr="000A731B" w:rsidRDefault="00D40EB6" w:rsidP="00ED2E79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25D4DF9C" w14:textId="05856512" w:rsidR="00D40EB6" w:rsidRPr="000A731B" w:rsidRDefault="00D40EB6" w:rsidP="00E260A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A79B1">
              <w:rPr>
                <w:rFonts w:ascii="Arial" w:hAnsi="Arial" w:cs="Arial"/>
                <w:sz w:val="18"/>
                <w:szCs w:val="18"/>
              </w:rPr>
              <w:t>Bělá pod Bezdězem</w:t>
            </w:r>
          </w:p>
        </w:tc>
      </w:tr>
      <w:tr w:rsidR="00D40EB6" w:rsidRPr="000A731B" w14:paraId="25D4DFA0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9E" w14:textId="77777777" w:rsidR="00D40EB6" w:rsidRPr="000A731B" w:rsidRDefault="00D40EB6" w:rsidP="007225D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5D4DF9F" w14:textId="199F1598" w:rsidR="00D40EB6" w:rsidRPr="000A731B" w:rsidRDefault="00690676" w:rsidP="007225D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Zámek 1</w:t>
            </w:r>
            <w:r w:rsidR="00D40EB6">
              <w:rPr>
                <w:rFonts w:ascii="Arial" w:hAnsi="Arial" w:cs="Arial"/>
                <w:sz w:val="18"/>
                <w:szCs w:val="18"/>
              </w:rPr>
              <w:t>, 294 21</w:t>
            </w:r>
          </w:p>
        </w:tc>
      </w:tr>
      <w:tr w:rsidR="00D40EB6" w:rsidRPr="000A731B" w14:paraId="25D4DFA4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18D3234F" w14:textId="77777777" w:rsidR="00D40EB6" w:rsidRPr="000A731B" w:rsidRDefault="00D40EB6" w:rsidP="00D40EB6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25D4DFA3" w14:textId="6A5F5A2F" w:rsidR="00D40EB6" w:rsidRPr="00690676" w:rsidRDefault="00D40EB6" w:rsidP="00690676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90676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D40EB6" w:rsidRPr="000A731B" w14:paraId="25D4DFA8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5D4DFA5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5D4DFA6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5D4DFA7" w14:textId="7B8D7BBF" w:rsidR="00D40EB6" w:rsidRPr="000A731B" w:rsidRDefault="00D40EB6" w:rsidP="0069067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Roman Dubec, </w:t>
            </w:r>
            <w:r w:rsidR="00690676">
              <w:rPr>
                <w:rFonts w:ascii="Arial" w:hAnsi="Arial" w:cs="Arial"/>
                <w:sz w:val="18"/>
                <w:szCs w:val="18"/>
              </w:rPr>
              <w:t>provozovatel</w:t>
            </w:r>
          </w:p>
        </w:tc>
      </w:tr>
      <w:tr w:rsidR="00D40EB6" w:rsidRPr="000A731B" w14:paraId="25D4DFAB" w14:textId="77777777" w:rsidTr="001E5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9" w14:textId="77777777" w:rsidR="00D40EB6" w:rsidRPr="000A731B" w:rsidRDefault="00D40EB6" w:rsidP="00E260A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5D4DFAA" w14:textId="4E090E1D" w:rsidR="00D40EB6" w:rsidRPr="000A731B" w:rsidRDefault="00D40EB6" w:rsidP="00F363D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48936553</w:t>
            </w:r>
          </w:p>
        </w:tc>
      </w:tr>
      <w:tr w:rsidR="00D40EB6" w:rsidRPr="000A731B" w14:paraId="25D4DFAE" w14:textId="77777777" w:rsidTr="001E5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4DFAC" w14:textId="77777777" w:rsidR="00D40EB6" w:rsidRPr="000A731B" w:rsidRDefault="00D40EB6" w:rsidP="00E260A1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25D4DFAD" w14:textId="4B2D2196" w:rsidR="00D40EB6" w:rsidRPr="000A731B" w:rsidRDefault="00D40EB6" w:rsidP="00F363D8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26996000</w:t>
            </w:r>
          </w:p>
        </w:tc>
      </w:tr>
    </w:tbl>
    <w:p w14:paraId="3471D916" w14:textId="51FABA72" w:rsidR="00B83D96" w:rsidRPr="000A731B" w:rsidRDefault="00ED2E79" w:rsidP="00D01E44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="00A542BA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0EA1EEEC" w14:textId="1ACF9363" w:rsidR="00B83D96" w:rsidRPr="000A731B" w:rsidRDefault="00ED2E79" w:rsidP="00D01E44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p w14:paraId="25D4DFB1" w14:textId="77777777" w:rsidR="00ED2E79" w:rsidRPr="000A731B" w:rsidRDefault="00ED2E79" w:rsidP="00ED2E79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D01E44" w:rsidRPr="000A731B" w14:paraId="67520E6D" w14:textId="77777777" w:rsidTr="0092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6BB37A1" w14:textId="77777777" w:rsidR="00D01E44" w:rsidRPr="000A731B" w:rsidRDefault="00D01E44" w:rsidP="00927DA4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D01E44" w:rsidRPr="000A731B" w14:paraId="57899A2B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2005DDD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31DC132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D01E44" w:rsidRPr="000A731B" w14:paraId="3D3A1B15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C38F7" w14:textId="77777777" w:rsidR="00D01E44" w:rsidRPr="000A731B" w:rsidRDefault="00D01E44" w:rsidP="00927D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2314D" w14:textId="77777777" w:rsidR="00D01E44" w:rsidRPr="000A731B" w:rsidRDefault="00D01E44" w:rsidP="00927DA4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D01E44" w:rsidRPr="000A731B" w14:paraId="6DFA7BE4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92DD2BC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Praha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, pobočka </w:t>
            </w:r>
            <w:r w:rsidRPr="00352FE9">
              <w:rPr>
                <w:rFonts w:ascii="Arial" w:hAnsi="Arial" w:cs="Arial"/>
                <w:b/>
                <w:sz w:val="18"/>
                <w:szCs w:val="18"/>
              </w:rPr>
              <w:t>pro Hlavní město Prahu a Středočeský kraj</w:t>
            </w:r>
          </w:p>
        </w:tc>
      </w:tr>
      <w:tr w:rsidR="00D01E44" w:rsidRPr="000A731B" w14:paraId="0E4BD9D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D6FD4F0" w14:textId="77777777" w:rsidR="00D01E44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0648BF73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FE56476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>Ing. Markéta Benešová</w:t>
            </w:r>
            <w:r>
              <w:rPr>
                <w:rFonts w:ascii="Arial" w:hAnsi="Arial" w:cs="Arial"/>
                <w:sz w:val="18"/>
                <w:szCs w:val="18"/>
              </w:rPr>
              <w:t>, vedoucí Oddělení správy smluv Regionální pobočky Praha, pobočky pro Hl. m. Prahu a Středočeský kraj</w:t>
            </w:r>
          </w:p>
        </w:tc>
      </w:tr>
      <w:tr w:rsidR="00D01E44" w:rsidRPr="000A731B" w14:paraId="3F505972" w14:textId="77777777" w:rsidTr="0092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EF1A258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66EDC024" w14:textId="77777777" w:rsidR="00D01E44" w:rsidRPr="00352FE9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352FE9">
              <w:rPr>
                <w:rFonts w:ascii="Arial" w:hAnsi="Arial" w:cs="Arial"/>
                <w:sz w:val="18"/>
                <w:szCs w:val="18"/>
              </w:rPr>
              <w:t>Praha 1</w:t>
            </w:r>
          </w:p>
          <w:p w14:paraId="49F10B6E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E44" w:rsidRPr="000A731B" w14:paraId="2271782D" w14:textId="77777777" w:rsidTr="00927D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8844621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0A731B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583200D" w14:textId="77777777" w:rsidR="00D01E44" w:rsidRPr="000A731B" w:rsidRDefault="00D01E44" w:rsidP="00927DA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Perštýně 359/6, </w:t>
            </w:r>
            <w:r w:rsidRPr="00352FE9">
              <w:rPr>
                <w:rFonts w:ascii="Arial" w:hAnsi="Arial" w:cs="Arial"/>
                <w:sz w:val="18"/>
                <w:szCs w:val="18"/>
              </w:rPr>
              <w:t>110 01</w:t>
            </w:r>
          </w:p>
        </w:tc>
      </w:tr>
    </w:tbl>
    <w:p w14:paraId="25D4DFC6" w14:textId="4C4A1B00" w:rsidR="002A6454" w:rsidRDefault="00D01E44" w:rsidP="004A2C2E">
      <w:pPr>
        <w:spacing w:before="12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</w:t>
      </w:r>
      <w:r w:rsidR="00ED2E79" w:rsidRPr="000A731B">
        <w:rPr>
          <w:rFonts w:ascii="Arial" w:hAnsi="Arial" w:cs="Arial"/>
          <w:sz w:val="18"/>
          <w:szCs w:val="18"/>
        </w:rPr>
        <w:t>(dále jen „</w:t>
      </w:r>
      <w:r w:rsidR="00ED2E79" w:rsidRPr="000A731B">
        <w:rPr>
          <w:rFonts w:ascii="Arial" w:hAnsi="Arial" w:cs="Arial"/>
          <w:b/>
          <w:sz w:val="18"/>
          <w:szCs w:val="18"/>
        </w:rPr>
        <w:t>Pojišťovna</w:t>
      </w:r>
      <w:r w:rsidR="00ED2E79" w:rsidRPr="000A731B">
        <w:rPr>
          <w:rFonts w:ascii="Arial" w:hAnsi="Arial" w:cs="Arial"/>
          <w:sz w:val="18"/>
          <w:szCs w:val="18"/>
        </w:rPr>
        <w:t>“) na straně druhé</w:t>
      </w:r>
    </w:p>
    <w:p w14:paraId="632F9B9E" w14:textId="77777777" w:rsidR="00B83D96" w:rsidRPr="004A2C2E" w:rsidRDefault="00B83D96" w:rsidP="004A2C2E">
      <w:pPr>
        <w:spacing w:before="120"/>
        <w:rPr>
          <w:rFonts w:ascii="Arial" w:hAnsi="Arial" w:cs="Arial"/>
          <w:sz w:val="18"/>
          <w:szCs w:val="18"/>
        </w:rPr>
      </w:pPr>
    </w:p>
    <w:p w14:paraId="25D4DFC7" w14:textId="77777777" w:rsidR="00C442AF" w:rsidRPr="00C442AF" w:rsidRDefault="00C442AF" w:rsidP="00C442AF">
      <w:pPr>
        <w:spacing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I.</w:t>
      </w:r>
    </w:p>
    <w:p w14:paraId="25D4DFC8" w14:textId="77777777" w:rsidR="00CD2CE8" w:rsidRDefault="00A87E2A" w:rsidP="00CD2CE8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Smluvní strany se v návaznosti na zákon č. 340/2015 Sb., o zvláštních podmínkách účinnosti některých smluv, uveřejňování těchto smluv a o registru smluv (dále jen zákon o registru smluv) </w:t>
      </w:r>
      <w:r w:rsidR="00550E65">
        <w:rPr>
          <w:rFonts w:ascii="Arial" w:hAnsi="Arial" w:cs="Arial"/>
          <w:sz w:val="18"/>
          <w:szCs w:val="24"/>
        </w:rPr>
        <w:t xml:space="preserve">a jím danou povinností zveřejnit spolu s jakoukoliv dohodou, která mění Smlouvu (např. dodatek), i Smlouvu samotnou, </w:t>
      </w:r>
      <w:r>
        <w:rPr>
          <w:rFonts w:ascii="Arial" w:hAnsi="Arial" w:cs="Arial"/>
          <w:sz w:val="18"/>
          <w:szCs w:val="24"/>
        </w:rPr>
        <w:t>dohodly na doplnění Smlouvy</w:t>
      </w:r>
      <w:r w:rsidR="00B14516">
        <w:rPr>
          <w:rFonts w:ascii="Arial" w:hAnsi="Arial" w:cs="Arial"/>
          <w:sz w:val="18"/>
          <w:szCs w:val="24"/>
        </w:rPr>
        <w:t>, a to následujícím způsobem:</w:t>
      </w:r>
    </w:p>
    <w:p w14:paraId="25D4DFCA" w14:textId="5A82FF94" w:rsidR="00923B16" w:rsidRPr="0022665B" w:rsidRDefault="00B14516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 xml:space="preserve">odst. 3 písm. </w:t>
      </w:r>
      <w:r w:rsidR="00732BFB">
        <w:rPr>
          <w:rFonts w:ascii="Arial" w:hAnsi="Arial" w:cs="Arial"/>
          <w:sz w:val="18"/>
          <w:szCs w:val="24"/>
        </w:rPr>
        <w:t>c</w:t>
      </w:r>
      <w:r w:rsidRPr="00C37F42">
        <w:rPr>
          <w:rFonts w:ascii="Arial" w:hAnsi="Arial" w:cs="Arial"/>
          <w:sz w:val="18"/>
          <w:szCs w:val="24"/>
        </w:rPr>
        <w:t>)</w:t>
      </w:r>
      <w:r w:rsidR="00732BFB">
        <w:rPr>
          <w:rFonts w:ascii="Arial" w:hAnsi="Arial" w:cs="Arial"/>
          <w:sz w:val="18"/>
          <w:szCs w:val="24"/>
        </w:rPr>
        <w:t> čl. III.</w:t>
      </w:r>
      <w:r w:rsidRPr="00C37F42"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CB" w14:textId="060D5979" w:rsidR="00B14516" w:rsidRDefault="00923B16" w:rsidP="00623B17">
      <w:pPr>
        <w:pStyle w:val="Odstavecseseznamem"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„</w:t>
      </w:r>
      <w:r w:rsidR="00732BFB">
        <w:rPr>
          <w:rFonts w:ascii="Arial" w:hAnsi="Arial" w:cs="Arial"/>
          <w:b/>
          <w:sz w:val="18"/>
          <w:szCs w:val="24"/>
        </w:rPr>
        <w:t>poskytuje Poskytovateli</w:t>
      </w:r>
      <w:r w:rsidR="00B14516">
        <w:rPr>
          <w:rFonts w:ascii="Arial" w:hAnsi="Arial" w:cs="Arial"/>
          <w:b/>
          <w:sz w:val="18"/>
          <w:szCs w:val="24"/>
        </w:rPr>
        <w:t xml:space="preserve"> prostřednictvím zveřejnění na int</w:t>
      </w:r>
      <w:r w:rsidR="00623B17">
        <w:rPr>
          <w:rFonts w:ascii="Arial" w:hAnsi="Arial" w:cs="Arial"/>
          <w:b/>
          <w:sz w:val="18"/>
          <w:szCs w:val="24"/>
        </w:rPr>
        <w:t xml:space="preserve">ernetových stránkách Pojišťovny </w:t>
      </w:r>
      <w:hyperlink r:id="rId12" w:history="1">
        <w:r w:rsidRPr="00A95ADC">
          <w:rPr>
            <w:rStyle w:val="Hypertextovodkaz"/>
            <w:rFonts w:ascii="Arial" w:hAnsi="Arial" w:cs="Arial"/>
            <w:b/>
            <w:sz w:val="18"/>
            <w:szCs w:val="24"/>
          </w:rPr>
          <w:t>www.vzp.cz</w:t>
        </w:r>
      </w:hyperlink>
      <w:r w:rsidR="00732BFB">
        <w:rPr>
          <w:rFonts w:ascii="Arial" w:hAnsi="Arial" w:cs="Arial"/>
          <w:b/>
          <w:sz w:val="18"/>
          <w:szCs w:val="24"/>
        </w:rPr>
        <w:t xml:space="preserve"> k plnění smluvních podmínek </w:t>
      </w:r>
      <w:r>
        <w:rPr>
          <w:rFonts w:ascii="Arial" w:hAnsi="Arial" w:cs="Arial"/>
          <w:b/>
          <w:sz w:val="18"/>
          <w:szCs w:val="24"/>
        </w:rPr>
        <w:t>Metodi</w:t>
      </w:r>
      <w:r w:rsidR="00732BFB">
        <w:rPr>
          <w:rFonts w:ascii="Arial" w:hAnsi="Arial" w:cs="Arial"/>
          <w:b/>
          <w:sz w:val="18"/>
          <w:szCs w:val="24"/>
        </w:rPr>
        <w:t>ku a s její změnou seznámí Poskytovatele alespoň jeden měsíc před stanoveným termínem její platnosti.“</w:t>
      </w:r>
    </w:p>
    <w:p w14:paraId="43AD0C54" w14:textId="28560CFD" w:rsidR="000922A5" w:rsidRPr="0022665B" w:rsidRDefault="002B3689" w:rsidP="00D01E44">
      <w:pPr>
        <w:tabs>
          <w:tab w:val="left" w:pos="426"/>
        </w:tabs>
        <w:overflowPunct/>
        <w:autoSpaceDE/>
        <w:autoSpaceDN/>
        <w:adjustRightInd/>
        <w:spacing w:before="120"/>
        <w:ind w:hanging="362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</w:t>
      </w:r>
      <w:r w:rsidR="00C37F42" w:rsidRPr="002B3689">
        <w:rPr>
          <w:rFonts w:ascii="Arial" w:hAnsi="Arial" w:cs="Arial"/>
          <w:sz w:val="18"/>
          <w:szCs w:val="24"/>
        </w:rPr>
        <w:t>Ostatní ustanovení čl. III.</w:t>
      </w:r>
      <w:r w:rsidR="000922A5">
        <w:rPr>
          <w:rFonts w:ascii="Arial" w:hAnsi="Arial" w:cs="Arial"/>
          <w:sz w:val="18"/>
          <w:szCs w:val="24"/>
        </w:rPr>
        <w:t xml:space="preserve"> se nemění.</w:t>
      </w:r>
    </w:p>
    <w:p w14:paraId="25D4DFCF" w14:textId="51D3BEAC" w:rsidR="00923B16" w:rsidRPr="0022665B" w:rsidRDefault="002D73B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C37F42">
        <w:rPr>
          <w:rFonts w:ascii="Arial" w:hAnsi="Arial" w:cs="Arial"/>
          <w:sz w:val="18"/>
          <w:szCs w:val="24"/>
        </w:rPr>
        <w:t>čl.</w:t>
      </w:r>
      <w:r w:rsidR="00732BFB">
        <w:rPr>
          <w:rFonts w:ascii="Arial" w:hAnsi="Arial" w:cs="Arial"/>
          <w:sz w:val="18"/>
          <w:szCs w:val="24"/>
        </w:rPr>
        <w:t xml:space="preserve"> VIII</w:t>
      </w:r>
      <w:r w:rsidR="00923B16" w:rsidRPr="00C37F42">
        <w:rPr>
          <w:rFonts w:ascii="Arial" w:hAnsi="Arial" w:cs="Arial"/>
          <w:sz w:val="18"/>
          <w:szCs w:val="24"/>
        </w:rPr>
        <w:t xml:space="preserve">. </w:t>
      </w:r>
      <w:r w:rsidRPr="00C37F42">
        <w:rPr>
          <w:rFonts w:ascii="Arial" w:hAnsi="Arial" w:cs="Arial"/>
          <w:sz w:val="18"/>
          <w:szCs w:val="24"/>
        </w:rPr>
        <w:t>má nový obsah a název „</w:t>
      </w:r>
      <w:r w:rsidR="00923B16" w:rsidRPr="0022665B">
        <w:rPr>
          <w:rFonts w:ascii="Arial" w:hAnsi="Arial" w:cs="Arial"/>
          <w:sz w:val="18"/>
          <w:szCs w:val="24"/>
        </w:rPr>
        <w:t>Uveřejnění smlouvy</w:t>
      </w:r>
      <w:r w:rsidRPr="0022665B">
        <w:rPr>
          <w:rFonts w:ascii="Arial" w:hAnsi="Arial" w:cs="Arial"/>
          <w:sz w:val="18"/>
          <w:szCs w:val="24"/>
        </w:rPr>
        <w:t xml:space="preserve">“ </w:t>
      </w:r>
      <w:r w:rsidRPr="00C37F42">
        <w:rPr>
          <w:rFonts w:ascii="Arial" w:hAnsi="Arial" w:cs="Arial"/>
          <w:sz w:val="18"/>
          <w:szCs w:val="24"/>
        </w:rPr>
        <w:t>a jeho</w:t>
      </w:r>
      <w:r w:rsidR="00C266F5" w:rsidRPr="00C37F42">
        <w:rPr>
          <w:rFonts w:ascii="Arial" w:hAnsi="Arial" w:cs="Arial"/>
          <w:sz w:val="18"/>
          <w:szCs w:val="24"/>
        </w:rPr>
        <w:t xml:space="preserve"> tři odstavce</w:t>
      </w:r>
      <w:r w:rsidR="00923B16" w:rsidRPr="00C37F42">
        <w:rPr>
          <w:rFonts w:ascii="Arial" w:hAnsi="Arial" w:cs="Arial"/>
          <w:sz w:val="18"/>
          <w:szCs w:val="24"/>
        </w:rPr>
        <w:t xml:space="preserve"> zní:</w:t>
      </w:r>
    </w:p>
    <w:p w14:paraId="25D4DFD1" w14:textId="321B358D" w:rsidR="00CD2CE8" w:rsidRPr="0022665B" w:rsidRDefault="00923B16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CD2CE8">
        <w:rPr>
          <w:rFonts w:ascii="Arial" w:hAnsi="Arial" w:cs="Arial"/>
          <w:b/>
          <w:sz w:val="18"/>
          <w:szCs w:val="24"/>
        </w:rPr>
        <w:t>Smluvní strany jsou si plně vědomy zákonné povinnosti od 1. 7. 2016 uveřejnit dle zákona č. 340/2015 Sb., o zvláštních podmínkách účinnosti některých smluv</w:t>
      </w:r>
      <w:r w:rsidR="004F41D8" w:rsidRPr="00CD2CE8">
        <w:rPr>
          <w:rFonts w:ascii="Arial" w:hAnsi="Arial" w:cs="Arial"/>
          <w:b/>
          <w:sz w:val="18"/>
          <w:szCs w:val="24"/>
        </w:rPr>
        <w:t>,</w:t>
      </w:r>
      <w:r w:rsidRPr="00CD2CE8">
        <w:rPr>
          <w:rFonts w:ascii="Arial" w:hAnsi="Arial" w:cs="Arial"/>
          <w:b/>
          <w:sz w:val="18"/>
          <w:szCs w:val="24"/>
        </w:rPr>
        <w:t xml:space="preserve"> uveřejňování těchto smluv a o registru smluv (zákon o registru sm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luv) </w:t>
      </w:r>
      <w:r w:rsidRPr="00CD2CE8">
        <w:rPr>
          <w:rFonts w:ascii="Arial" w:hAnsi="Arial" w:cs="Arial"/>
          <w:b/>
          <w:sz w:val="18"/>
          <w:szCs w:val="24"/>
        </w:rPr>
        <w:t xml:space="preserve">všechny případné dohody, kterými se </w:t>
      </w:r>
      <w:r w:rsidR="004F41D8" w:rsidRPr="00CD2CE8">
        <w:rPr>
          <w:rFonts w:ascii="Arial" w:hAnsi="Arial" w:cs="Arial"/>
          <w:b/>
          <w:sz w:val="18"/>
          <w:szCs w:val="24"/>
        </w:rPr>
        <w:t xml:space="preserve">smlouva </w:t>
      </w:r>
      <w:r w:rsidR="004F41D8" w:rsidRPr="00CD2CE8">
        <w:rPr>
          <w:rFonts w:ascii="Arial" w:hAnsi="Arial" w:cs="Arial"/>
          <w:b/>
          <w:sz w:val="18"/>
          <w:szCs w:val="24"/>
        </w:rPr>
        <w:lastRenderedPageBreak/>
        <w:t>doplňuje, mění, nahrazuje nebo ruší, včetně smlouvy samotné, a to prostřednictvím registru smluv. Uveřejněním smlouvy dle tohoto odstavce se rozumí vložení elektronického obrazu</w:t>
      </w:r>
      <w:r w:rsidR="00536AB7" w:rsidRPr="00CD2CE8">
        <w:rPr>
          <w:rFonts w:ascii="Arial" w:hAnsi="Arial" w:cs="Arial"/>
          <w:b/>
          <w:sz w:val="18"/>
          <w:szCs w:val="24"/>
        </w:rPr>
        <w:t xml:space="preserve"> textového obsahu smlouvy</w:t>
      </w:r>
      <w:r w:rsidR="002C2D5E" w:rsidRPr="00CD2CE8">
        <w:rPr>
          <w:rFonts w:ascii="Arial" w:hAnsi="Arial" w:cs="Arial"/>
          <w:b/>
          <w:sz w:val="18"/>
          <w:szCs w:val="24"/>
        </w:rPr>
        <w:t xml:space="preserve"> </w:t>
      </w:r>
      <w:r w:rsidR="00615FE2" w:rsidRPr="00CD2CE8">
        <w:rPr>
          <w:rFonts w:ascii="Arial" w:hAnsi="Arial" w:cs="Arial"/>
          <w:b/>
          <w:sz w:val="18"/>
          <w:szCs w:val="24"/>
        </w:rPr>
        <w:t xml:space="preserve">a </w:t>
      </w:r>
      <w:proofErr w:type="spellStart"/>
      <w:r w:rsidR="00615FE2" w:rsidRPr="00CD2CE8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15FE2" w:rsidRPr="00CD2CE8">
        <w:rPr>
          <w:rFonts w:ascii="Arial" w:hAnsi="Arial" w:cs="Arial"/>
          <w:b/>
          <w:sz w:val="18"/>
          <w:szCs w:val="24"/>
        </w:rPr>
        <w:t xml:space="preserve"> podle § 5 odst. 5 zákona o registru smluv </w:t>
      </w:r>
      <w:r w:rsidR="002C2D5E" w:rsidRPr="00CD2CE8">
        <w:rPr>
          <w:rFonts w:ascii="Arial" w:hAnsi="Arial" w:cs="Arial"/>
          <w:b/>
          <w:sz w:val="18"/>
          <w:szCs w:val="24"/>
        </w:rPr>
        <w:t>do registru smluv</w:t>
      </w:r>
      <w:r w:rsidR="00CD2CE8">
        <w:rPr>
          <w:rFonts w:ascii="Arial" w:hAnsi="Arial" w:cs="Arial"/>
          <w:b/>
          <w:sz w:val="18"/>
          <w:szCs w:val="24"/>
        </w:rPr>
        <w:t>.</w:t>
      </w:r>
    </w:p>
    <w:p w14:paraId="25D4DFD3" w14:textId="3ECC8391" w:rsidR="00C266F5" w:rsidRPr="0022665B" w:rsidRDefault="00C266F5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Smluvní strany prohlašují, že se dohodly na všech částech smlouvy, které budou pro účely jejího uveřejnění prostřednictvím registru smluv znečitelněny.</w:t>
      </w:r>
    </w:p>
    <w:p w14:paraId="25D4DFD5" w14:textId="26402DEF" w:rsidR="00C266F5" w:rsidRPr="0022665B" w:rsidRDefault="009C44D4" w:rsidP="0022665B">
      <w:pPr>
        <w:pStyle w:val="Odstavecseseznamem"/>
        <w:numPr>
          <w:ilvl w:val="0"/>
          <w:numId w:val="10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850" w:hanging="425"/>
        <w:contextualSpacing w:val="0"/>
        <w:jc w:val="both"/>
        <w:textAlignment w:val="auto"/>
        <w:rPr>
          <w:rFonts w:ascii="Arial" w:hAnsi="Arial" w:cs="Arial"/>
          <w:b/>
          <w:sz w:val="18"/>
          <w:szCs w:val="24"/>
        </w:rPr>
      </w:pPr>
      <w:r w:rsidRPr="009C44D4">
        <w:rPr>
          <w:rFonts w:ascii="Arial" w:hAnsi="Arial" w:cs="Arial"/>
          <w:b/>
          <w:sz w:val="18"/>
          <w:szCs w:val="24"/>
        </w:rPr>
        <w:t>Smluvní</w:t>
      </w:r>
      <w:r w:rsidR="002A6454">
        <w:rPr>
          <w:rFonts w:ascii="Arial" w:hAnsi="Arial" w:cs="Arial"/>
          <w:b/>
          <w:sz w:val="18"/>
          <w:szCs w:val="24"/>
        </w:rPr>
        <w:t xml:space="preserve"> strany se dále dohodly, že</w:t>
      </w:r>
      <w:r w:rsidRPr="009C44D4">
        <w:rPr>
          <w:rFonts w:ascii="Arial" w:hAnsi="Arial" w:cs="Arial"/>
          <w:b/>
          <w:sz w:val="18"/>
          <w:szCs w:val="24"/>
        </w:rPr>
        <w:t xml:space="preserve"> smlouvu zašle správci registru smluv k uveřejnění prostřednictvím registru smluv Pojišťovna. Notifikace správce reg</w:t>
      </w:r>
      <w:r w:rsidR="00623B17">
        <w:rPr>
          <w:rFonts w:ascii="Arial" w:hAnsi="Arial" w:cs="Arial"/>
          <w:b/>
          <w:sz w:val="18"/>
          <w:szCs w:val="24"/>
        </w:rPr>
        <w:t xml:space="preserve">istru smluv o uveřejnění </w:t>
      </w:r>
      <w:r w:rsidR="00A27104">
        <w:rPr>
          <w:rFonts w:ascii="Arial" w:hAnsi="Arial" w:cs="Arial"/>
          <w:b/>
          <w:sz w:val="18"/>
          <w:szCs w:val="24"/>
        </w:rPr>
        <w:t>bude zaslána Poskytovateli</w:t>
      </w:r>
      <w:r w:rsidRPr="009C44D4">
        <w:rPr>
          <w:rFonts w:ascii="Arial" w:hAnsi="Arial" w:cs="Arial"/>
          <w:b/>
          <w:sz w:val="18"/>
          <w:szCs w:val="24"/>
        </w:rPr>
        <w:t xml:space="preserve"> na e-mail pověřené osoby </w:t>
      </w:r>
      <w:r w:rsidR="00A27104">
        <w:rPr>
          <w:rFonts w:ascii="Arial" w:hAnsi="Arial" w:cs="Arial"/>
          <w:b/>
          <w:sz w:val="18"/>
          <w:szCs w:val="24"/>
        </w:rPr>
        <w:t>Poskytovatele</w:t>
      </w:r>
      <w:r w:rsidRPr="009C44D4">
        <w:rPr>
          <w:rFonts w:ascii="Arial" w:hAnsi="Arial" w:cs="Arial"/>
          <w:b/>
          <w:sz w:val="18"/>
          <w:szCs w:val="24"/>
        </w:rPr>
        <w:t>:………</w:t>
      </w:r>
      <w:r w:rsidR="006B61CA">
        <w:rPr>
          <w:rFonts w:ascii="Arial" w:hAnsi="Arial" w:cs="Arial"/>
          <w:b/>
          <w:sz w:val="18"/>
          <w:szCs w:val="24"/>
        </w:rPr>
        <w:t>XX</w:t>
      </w:r>
      <w:r w:rsidRPr="009C44D4">
        <w:rPr>
          <w:rFonts w:ascii="Arial" w:hAnsi="Arial" w:cs="Arial"/>
          <w:b/>
          <w:sz w:val="18"/>
          <w:szCs w:val="24"/>
        </w:rPr>
        <w:t>……………. Notifikace</w:t>
      </w:r>
      <w:r w:rsidR="00A27104">
        <w:rPr>
          <w:rFonts w:ascii="Arial" w:hAnsi="Arial" w:cs="Arial"/>
          <w:b/>
          <w:sz w:val="18"/>
          <w:szCs w:val="24"/>
        </w:rPr>
        <w:t xml:space="preserve"> Poskytovateli</w:t>
      </w:r>
      <w:r>
        <w:rPr>
          <w:rFonts w:ascii="Arial" w:hAnsi="Arial" w:cs="Arial"/>
          <w:b/>
          <w:sz w:val="18"/>
          <w:szCs w:val="24"/>
        </w:rPr>
        <w:t xml:space="preserve"> nebude zas</w:t>
      </w:r>
      <w:r w:rsidRPr="009C44D4">
        <w:rPr>
          <w:rFonts w:ascii="Arial" w:hAnsi="Arial" w:cs="Arial"/>
          <w:b/>
          <w:sz w:val="18"/>
          <w:szCs w:val="24"/>
        </w:rPr>
        <w:t>lána v případě, že při odeslání smlouvy k uveřejnění zadala Pojišťovna automatickou notifikaci uveřejnění Po</w:t>
      </w:r>
      <w:r w:rsidR="00A27104">
        <w:rPr>
          <w:rFonts w:ascii="Arial" w:hAnsi="Arial" w:cs="Arial"/>
          <w:b/>
          <w:sz w:val="18"/>
          <w:szCs w:val="24"/>
        </w:rPr>
        <w:t>skytovateli</w:t>
      </w:r>
      <w:r w:rsidRPr="009C44D4">
        <w:rPr>
          <w:rFonts w:ascii="Arial" w:hAnsi="Arial" w:cs="Arial"/>
          <w:b/>
          <w:sz w:val="18"/>
          <w:szCs w:val="24"/>
        </w:rPr>
        <w:t xml:space="preserve"> a již obdrže</w:t>
      </w:r>
      <w:r w:rsidR="002D271D">
        <w:rPr>
          <w:rFonts w:ascii="Arial" w:hAnsi="Arial" w:cs="Arial"/>
          <w:b/>
          <w:sz w:val="18"/>
          <w:szCs w:val="24"/>
        </w:rPr>
        <w:t>la potvrzení správce registru o </w:t>
      </w:r>
      <w:r w:rsidRPr="009C44D4">
        <w:rPr>
          <w:rFonts w:ascii="Arial" w:hAnsi="Arial" w:cs="Arial"/>
          <w:b/>
          <w:sz w:val="18"/>
          <w:szCs w:val="24"/>
        </w:rPr>
        <w:t>uveřejnění Sm</w:t>
      </w:r>
      <w:r w:rsidR="00A27104">
        <w:rPr>
          <w:rFonts w:ascii="Arial" w:hAnsi="Arial" w:cs="Arial"/>
          <w:b/>
          <w:sz w:val="18"/>
          <w:szCs w:val="24"/>
        </w:rPr>
        <w:t>louvy. Poskytovatel je povinen</w:t>
      </w:r>
      <w:r w:rsidRPr="009C44D4">
        <w:rPr>
          <w:rFonts w:ascii="Arial" w:hAnsi="Arial" w:cs="Arial"/>
          <w:b/>
          <w:sz w:val="18"/>
          <w:szCs w:val="24"/>
        </w:rPr>
        <w:t xml:space="preserve"> zkontrolovat, že tato smlouva včetně všec</w:t>
      </w:r>
      <w:r w:rsidR="00623B17">
        <w:rPr>
          <w:rFonts w:ascii="Arial" w:hAnsi="Arial" w:cs="Arial"/>
          <w:b/>
          <w:sz w:val="18"/>
          <w:szCs w:val="24"/>
        </w:rPr>
        <w:t xml:space="preserve">h příloh a </w:t>
      </w:r>
      <w:proofErr w:type="spellStart"/>
      <w:r w:rsidR="00623B17">
        <w:rPr>
          <w:rFonts w:ascii="Arial" w:hAnsi="Arial" w:cs="Arial"/>
          <w:b/>
          <w:sz w:val="18"/>
          <w:szCs w:val="24"/>
        </w:rPr>
        <w:t>metadat</w:t>
      </w:r>
      <w:proofErr w:type="spellEnd"/>
      <w:r w:rsidR="00623B17">
        <w:rPr>
          <w:rFonts w:ascii="Arial" w:hAnsi="Arial" w:cs="Arial"/>
          <w:b/>
          <w:sz w:val="18"/>
          <w:szCs w:val="24"/>
        </w:rPr>
        <w:t xml:space="preserve"> byla řádně v </w:t>
      </w:r>
      <w:r w:rsidRPr="009C44D4">
        <w:rPr>
          <w:rFonts w:ascii="Arial" w:hAnsi="Arial" w:cs="Arial"/>
          <w:b/>
          <w:sz w:val="18"/>
          <w:szCs w:val="24"/>
        </w:rPr>
        <w:t>registru smluv uveřejněna.</w:t>
      </w:r>
      <w:r w:rsidR="00A27104">
        <w:rPr>
          <w:rFonts w:ascii="Arial" w:hAnsi="Arial" w:cs="Arial"/>
          <w:b/>
          <w:sz w:val="18"/>
          <w:szCs w:val="24"/>
        </w:rPr>
        <w:t xml:space="preserve"> V případě, že Poskytovatel</w:t>
      </w:r>
      <w:r w:rsidRPr="009C44D4">
        <w:rPr>
          <w:rFonts w:ascii="Arial" w:hAnsi="Arial" w:cs="Arial"/>
          <w:b/>
          <w:sz w:val="18"/>
          <w:szCs w:val="24"/>
        </w:rPr>
        <w:t xml:space="preserve"> zjistí jakékoli nepře</w:t>
      </w:r>
      <w:r w:rsidR="00A27104">
        <w:rPr>
          <w:rFonts w:ascii="Arial" w:hAnsi="Arial" w:cs="Arial"/>
          <w:b/>
          <w:sz w:val="18"/>
          <w:szCs w:val="24"/>
        </w:rPr>
        <w:t>snosti či nedostatky, je povinen</w:t>
      </w:r>
      <w:r w:rsidRPr="009C44D4">
        <w:rPr>
          <w:rFonts w:ascii="Arial" w:hAnsi="Arial" w:cs="Arial"/>
          <w:b/>
          <w:sz w:val="18"/>
          <w:szCs w:val="24"/>
        </w:rPr>
        <w:t xml:space="preserve"> neprodleně o nich písemně informov</w:t>
      </w:r>
      <w:r w:rsidR="00623B17">
        <w:rPr>
          <w:rFonts w:ascii="Arial" w:hAnsi="Arial" w:cs="Arial"/>
          <w:b/>
          <w:sz w:val="18"/>
          <w:szCs w:val="24"/>
        </w:rPr>
        <w:t>at Pojišťovnu. Postup uvedený v </w:t>
      </w:r>
      <w:r w:rsidRPr="009C44D4">
        <w:rPr>
          <w:rFonts w:ascii="Arial" w:hAnsi="Arial" w:cs="Arial"/>
          <w:b/>
          <w:sz w:val="18"/>
          <w:szCs w:val="24"/>
        </w:rPr>
        <w:t>tomto odstavci se smluvní strany zavazují dodržovat i v případě uzavření jakýchkoli dalších dohod, kterými se tato smlouva bude případně doplňovat, měnit, nahrazovat nebo rušit.</w:t>
      </w:r>
    </w:p>
    <w:p w14:paraId="14677D13" w14:textId="1A7A75EA" w:rsidR="000922A5" w:rsidRPr="000922A5" w:rsidRDefault="00A27104" w:rsidP="000922A5">
      <w:pPr>
        <w:pStyle w:val="Odstavecseseznamem"/>
        <w:tabs>
          <w:tab w:val="left" w:pos="426"/>
        </w:tabs>
        <w:overflowPunct/>
        <w:autoSpaceDE/>
        <w:autoSpaceDN/>
        <w:adjustRightInd/>
        <w:spacing w:before="120" w:after="240"/>
        <w:ind w:left="851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Dosavadní článek VIII</w:t>
      </w:r>
      <w:r w:rsidR="002D73B0">
        <w:rPr>
          <w:rFonts w:ascii="Arial" w:hAnsi="Arial" w:cs="Arial"/>
          <w:sz w:val="18"/>
          <w:szCs w:val="24"/>
        </w:rPr>
        <w:t xml:space="preserve">. </w:t>
      </w:r>
      <w:r>
        <w:rPr>
          <w:rFonts w:ascii="Arial" w:hAnsi="Arial" w:cs="Arial"/>
          <w:sz w:val="18"/>
          <w:szCs w:val="24"/>
        </w:rPr>
        <w:t>se označuje</w:t>
      </w:r>
      <w:r w:rsidR="002D73B0">
        <w:rPr>
          <w:rFonts w:ascii="Arial" w:hAnsi="Arial" w:cs="Arial"/>
          <w:sz w:val="18"/>
          <w:szCs w:val="24"/>
        </w:rPr>
        <w:t xml:space="preserve"> jako čl</w:t>
      </w:r>
      <w:r>
        <w:rPr>
          <w:rFonts w:ascii="Arial" w:hAnsi="Arial" w:cs="Arial"/>
          <w:sz w:val="18"/>
          <w:szCs w:val="24"/>
        </w:rPr>
        <w:t>ánek</w:t>
      </w:r>
      <w:r w:rsidR="002D73B0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IX</w:t>
      </w:r>
      <w:r w:rsidR="002D73B0">
        <w:rPr>
          <w:rFonts w:ascii="Arial" w:hAnsi="Arial" w:cs="Arial"/>
          <w:sz w:val="18"/>
          <w:szCs w:val="24"/>
        </w:rPr>
        <w:t xml:space="preserve">. a </w:t>
      </w:r>
      <w:r>
        <w:rPr>
          <w:rFonts w:ascii="Arial" w:hAnsi="Arial" w:cs="Arial"/>
          <w:sz w:val="18"/>
          <w:szCs w:val="24"/>
        </w:rPr>
        <w:t>článek IX. se označuje jako článek X.</w:t>
      </w:r>
    </w:p>
    <w:p w14:paraId="25D4DFD9" w14:textId="4A4007E7" w:rsidR="00D35100" w:rsidRPr="0022665B" w:rsidRDefault="00D35100" w:rsidP="0022665B">
      <w:pPr>
        <w:pStyle w:val="Odstavecseseznamem"/>
        <w:numPr>
          <w:ilvl w:val="0"/>
          <w:numId w:val="13"/>
        </w:numPr>
        <w:tabs>
          <w:tab w:val="left" w:pos="426"/>
        </w:tabs>
        <w:overflowPunct/>
        <w:autoSpaceDE/>
        <w:autoSpaceDN/>
        <w:adjustRightInd/>
        <w:spacing w:before="120" w:after="120"/>
        <w:ind w:left="714" w:hanging="714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</w:t>
      </w:r>
      <w:r w:rsidR="002B3689">
        <w:rPr>
          <w:rFonts w:ascii="Arial" w:hAnsi="Arial" w:cs="Arial"/>
          <w:sz w:val="18"/>
          <w:szCs w:val="24"/>
        </w:rPr>
        <w:t xml:space="preserve">čl. </w:t>
      </w:r>
      <w:r w:rsidR="00A27104">
        <w:rPr>
          <w:rFonts w:ascii="Arial" w:hAnsi="Arial" w:cs="Arial"/>
          <w:sz w:val="18"/>
          <w:szCs w:val="24"/>
        </w:rPr>
        <w:t>IX.</w:t>
      </w:r>
      <w:r>
        <w:rPr>
          <w:rFonts w:ascii="Arial" w:hAnsi="Arial" w:cs="Arial"/>
          <w:sz w:val="18"/>
          <w:szCs w:val="24"/>
        </w:rPr>
        <w:t xml:space="preserve"> </w:t>
      </w:r>
      <w:r w:rsidR="00C37F42">
        <w:rPr>
          <w:rFonts w:ascii="Arial" w:hAnsi="Arial" w:cs="Arial"/>
          <w:sz w:val="18"/>
          <w:szCs w:val="24"/>
        </w:rPr>
        <w:t>„</w:t>
      </w:r>
      <w:r w:rsidR="00A27104">
        <w:rPr>
          <w:rFonts w:ascii="Arial" w:hAnsi="Arial" w:cs="Arial"/>
          <w:sz w:val="18"/>
          <w:szCs w:val="24"/>
        </w:rPr>
        <w:t>Ostatní ujedná</w:t>
      </w:r>
      <w:r>
        <w:rPr>
          <w:rFonts w:ascii="Arial" w:hAnsi="Arial" w:cs="Arial"/>
          <w:sz w:val="18"/>
          <w:szCs w:val="24"/>
        </w:rPr>
        <w:t>ní</w:t>
      </w:r>
      <w:r w:rsidR="00C37F42">
        <w:rPr>
          <w:rFonts w:ascii="Arial" w:hAnsi="Arial" w:cs="Arial"/>
          <w:sz w:val="18"/>
          <w:szCs w:val="24"/>
        </w:rPr>
        <w:t>“</w:t>
      </w:r>
      <w:r>
        <w:rPr>
          <w:rFonts w:ascii="Arial" w:hAnsi="Arial" w:cs="Arial"/>
          <w:sz w:val="18"/>
          <w:szCs w:val="24"/>
        </w:rPr>
        <w:t xml:space="preserve"> po doplnění nově zní:</w:t>
      </w:r>
    </w:p>
    <w:p w14:paraId="25D4DFDB" w14:textId="2D294750" w:rsidR="00C37F42" w:rsidRDefault="00F22C4F" w:rsidP="00FE5DD3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70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Nedí</w:t>
      </w:r>
      <w:r w:rsidR="003C5239">
        <w:rPr>
          <w:rFonts w:ascii="Arial" w:hAnsi="Arial" w:cs="Arial"/>
          <w:b/>
          <w:sz w:val="18"/>
          <w:szCs w:val="18"/>
        </w:rPr>
        <w:t>lnou součástí této smlouvy jsou</w:t>
      </w:r>
      <w:r w:rsidR="00D35100" w:rsidRPr="00D35100">
        <w:rPr>
          <w:rFonts w:ascii="Arial" w:hAnsi="Arial" w:cs="Arial"/>
          <w:b/>
          <w:sz w:val="18"/>
          <w:szCs w:val="18"/>
        </w:rPr>
        <w:t>:</w:t>
      </w:r>
    </w:p>
    <w:p w14:paraId="6E866DBB" w14:textId="213C52A6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výpisu z obchodního rejstříku u fyzických nebo právnických osob, zapsaných do obchodního rejstříku</w:t>
      </w:r>
    </w:p>
    <w:p w14:paraId="67898190" w14:textId="5A41B68F" w:rsidR="00293E6E" w:rsidRDefault="00293E6E" w:rsidP="00293E6E">
      <w:pPr>
        <w:pStyle w:val="Odstavecseseznamem"/>
        <w:tabs>
          <w:tab w:val="left" w:pos="426"/>
        </w:tabs>
        <w:overflowPunct/>
        <w:autoSpaceDE/>
        <w:autoSpaceDN/>
        <w:adjustRightInd/>
        <w:spacing w:after="80"/>
        <w:ind w:left="1069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Ověřená kopie živnostenského listu (koncesní listiny)</w:t>
      </w:r>
    </w:p>
    <w:p w14:paraId="4ADAE189" w14:textId="6D4E17AA" w:rsidR="00293E6E" w:rsidRDefault="00293E6E" w:rsidP="00293E6E">
      <w:pPr>
        <w:pStyle w:val="Odstavecseseznamem"/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after="80"/>
        <w:contextualSpacing w:val="0"/>
        <w:jc w:val="both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Smluvené druhy zdravotních služeb, odbo</w:t>
      </w:r>
      <w:r w:rsidR="00EA2DED"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nosti pracovišť</w:t>
      </w:r>
      <w:r w:rsidRPr="00293E6E">
        <w:rPr>
          <w:rFonts w:ascii="Arial" w:hAnsi="Arial" w:cs="Arial"/>
          <w:b/>
          <w:sz w:val="18"/>
          <w:szCs w:val="18"/>
        </w:rPr>
        <w:t>, jejich identifikace a rozsah poskytovaných zdravotních služeb</w:t>
      </w:r>
    </w:p>
    <w:p w14:paraId="61360EB4" w14:textId="056A1EB9" w:rsidR="000922A5" w:rsidRPr="00ED0CCD" w:rsidRDefault="000922A5" w:rsidP="00ED0CCD">
      <w:pPr>
        <w:spacing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Pozn.: Ověření kopií provede RP VZP na základě předložení originálu dokladu.</w:t>
      </w:r>
    </w:p>
    <w:p w14:paraId="25D4DFE7" w14:textId="77777777" w:rsidR="00C442AF" w:rsidRPr="002B3689" w:rsidRDefault="00C442AF" w:rsidP="002B3689">
      <w:pPr>
        <w:spacing w:before="240"/>
        <w:jc w:val="center"/>
        <w:rPr>
          <w:rFonts w:ascii="Arial" w:hAnsi="Arial" w:cs="Arial"/>
          <w:b/>
          <w:szCs w:val="24"/>
        </w:rPr>
      </w:pPr>
      <w:r w:rsidRPr="00C442AF">
        <w:rPr>
          <w:rFonts w:ascii="Arial" w:hAnsi="Arial" w:cs="Arial"/>
          <w:b/>
          <w:szCs w:val="24"/>
        </w:rPr>
        <w:t>Článek II.</w:t>
      </w:r>
    </w:p>
    <w:p w14:paraId="25D4DFE8" w14:textId="77777777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 xml:space="preserve">Tento Dodatek se stává nedílnou součástí Smlouvy a nabývá platnosti dnem jeho uzavření. </w:t>
      </w:r>
    </w:p>
    <w:p w14:paraId="25D4DFE9" w14:textId="282BC6F5" w:rsidR="00C442AF" w:rsidRP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upravuje práva a povinnosti smluv</w:t>
      </w:r>
      <w:r w:rsidR="002B3689" w:rsidRPr="001E47B5">
        <w:rPr>
          <w:rFonts w:ascii="Arial" w:hAnsi="Arial" w:cs="Arial"/>
          <w:sz w:val="18"/>
          <w:szCs w:val="24"/>
        </w:rPr>
        <w:t xml:space="preserve">ních stran v období od </w:t>
      </w:r>
      <w:proofErr w:type="gramStart"/>
      <w:r w:rsidR="002D271D">
        <w:rPr>
          <w:rFonts w:ascii="Arial" w:eastAsia="Calibri" w:hAnsi="Arial" w:cs="Arial"/>
          <w:sz w:val="18"/>
          <w:szCs w:val="18"/>
        </w:rPr>
        <w:t>1.1.2017</w:t>
      </w:r>
      <w:proofErr w:type="gramEnd"/>
      <w:r w:rsidR="002D271D">
        <w:rPr>
          <w:rFonts w:ascii="Arial" w:eastAsia="Calibri" w:hAnsi="Arial" w:cs="Arial"/>
          <w:sz w:val="18"/>
          <w:szCs w:val="18"/>
        </w:rPr>
        <w:t>.</w:t>
      </w:r>
      <w:r w:rsidR="002B3689" w:rsidRPr="001E47B5">
        <w:rPr>
          <w:rFonts w:ascii="Arial" w:hAnsi="Arial" w:cs="Arial"/>
          <w:sz w:val="18"/>
          <w:szCs w:val="24"/>
        </w:rPr>
        <w:t xml:space="preserve"> </w:t>
      </w:r>
    </w:p>
    <w:p w14:paraId="06F243A3" w14:textId="77777777" w:rsidR="001E47B5" w:rsidRDefault="00C442AF" w:rsidP="001E47B5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hanging="720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Tento Dodatek je vyhotoven ve dvou stejnopisech, z nichž každá smluvní strana obdrží jedno vyhotovení.</w:t>
      </w:r>
    </w:p>
    <w:p w14:paraId="5569D9A9" w14:textId="7265D13C" w:rsidR="008B509F" w:rsidRPr="008B509F" w:rsidRDefault="00C442AF" w:rsidP="008B509F">
      <w:pPr>
        <w:pStyle w:val="Odstavecseseznamem"/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before="80"/>
        <w:ind w:left="426" w:hanging="426"/>
        <w:contextualSpacing w:val="0"/>
        <w:jc w:val="both"/>
        <w:textAlignment w:val="auto"/>
        <w:rPr>
          <w:rFonts w:ascii="Arial" w:hAnsi="Arial" w:cs="Arial"/>
          <w:sz w:val="18"/>
          <w:szCs w:val="24"/>
        </w:rPr>
      </w:pPr>
      <w:r w:rsidRPr="001E47B5">
        <w:rPr>
          <w:rFonts w:ascii="Arial" w:hAnsi="Arial" w:cs="Arial"/>
          <w:sz w:val="18"/>
          <w:szCs w:val="24"/>
        </w:rPr>
        <w:t>Smluvní strany svým podpisem stvrzují, že tento Dodatek Smlouvy byl uza</w:t>
      </w:r>
      <w:r w:rsidR="001E47B5" w:rsidRPr="001E47B5">
        <w:rPr>
          <w:rFonts w:ascii="Arial" w:hAnsi="Arial" w:cs="Arial"/>
          <w:sz w:val="18"/>
          <w:szCs w:val="24"/>
        </w:rPr>
        <w:t xml:space="preserve">vřen podle jejich svobodné vůle </w:t>
      </w:r>
      <w:r w:rsidRPr="001E47B5">
        <w:rPr>
          <w:rFonts w:ascii="Arial" w:hAnsi="Arial" w:cs="Arial"/>
          <w:sz w:val="18"/>
          <w:szCs w:val="18"/>
        </w:rPr>
        <w:t>a že souhlasí s jeho obsahem.</w:t>
      </w:r>
      <w:r w:rsidR="00181F60">
        <w:rPr>
          <w:rFonts w:ascii="Arial" w:hAnsi="Arial" w:cs="Arial"/>
          <w:sz w:val="18"/>
          <w:szCs w:val="18"/>
        </w:rPr>
        <w:t xml:space="preserve"> </w:t>
      </w:r>
    </w:p>
    <w:p w14:paraId="6DBBDB36" w14:textId="07B40A58" w:rsidR="00CE1270" w:rsidRDefault="00CE1270" w:rsidP="00CE1270">
      <w:pPr>
        <w:pStyle w:val="Stylpravidel"/>
        <w:spacing w:before="48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A6583">
        <w:rPr>
          <w:rFonts w:ascii="Arial" w:hAnsi="Arial" w:cs="Arial"/>
          <w:sz w:val="18"/>
          <w:szCs w:val="18"/>
        </w:rPr>
        <w:t>V</w:t>
      </w:r>
      <w:r w:rsidR="006B61CA">
        <w:rPr>
          <w:rFonts w:ascii="Arial" w:hAnsi="Arial" w:cs="Arial"/>
          <w:sz w:val="18"/>
          <w:szCs w:val="18"/>
        </w:rPr>
        <w:t> Bělé p. Bezdězem dne 4.2.2017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4A6583">
        <w:rPr>
          <w:rFonts w:ascii="Arial" w:hAnsi="Arial" w:cs="Arial"/>
          <w:sz w:val="18"/>
          <w:szCs w:val="18"/>
        </w:rPr>
        <w:t xml:space="preserve">          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</w:t>
      </w:r>
      <w:r w:rsidR="006B61CA">
        <w:rPr>
          <w:rFonts w:ascii="Arial" w:hAnsi="Arial" w:cs="Arial"/>
          <w:sz w:val="18"/>
          <w:szCs w:val="18"/>
        </w:rPr>
        <w:t xml:space="preserve"> Praze</w:t>
      </w:r>
      <w:r w:rsidRPr="004A6583">
        <w:rPr>
          <w:rFonts w:ascii="Arial" w:hAnsi="Arial" w:cs="Arial"/>
          <w:sz w:val="18"/>
          <w:szCs w:val="18"/>
        </w:rPr>
        <w:t xml:space="preserve"> dne</w:t>
      </w:r>
      <w:r w:rsidR="006B61CA">
        <w:rPr>
          <w:rFonts w:ascii="Arial" w:hAnsi="Arial" w:cs="Arial"/>
          <w:sz w:val="18"/>
          <w:szCs w:val="18"/>
        </w:rPr>
        <w:t>10.2.2017</w:t>
      </w:r>
      <w:bookmarkStart w:id="0" w:name="_GoBack"/>
      <w:bookmarkEnd w:id="0"/>
    </w:p>
    <w:p w14:paraId="5AD59D87" w14:textId="77777777" w:rsidR="00CE1270" w:rsidRPr="00CE1270" w:rsidRDefault="00CE1270" w:rsidP="00CE1270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E1270" w:rsidRPr="004A6583" w14:paraId="057E0C65" w14:textId="77777777" w:rsidTr="00927DA4">
        <w:trPr>
          <w:trHeight w:hRule="exact" w:val="851"/>
        </w:trPr>
        <w:tc>
          <w:tcPr>
            <w:tcW w:w="2500" w:type="pct"/>
            <w:vAlign w:val="center"/>
          </w:tcPr>
          <w:p w14:paraId="50092812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0A532730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33131E73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7F83FC96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CE1270" w:rsidRPr="004A6583" w14:paraId="5013BE51" w14:textId="77777777" w:rsidTr="00927DA4">
        <w:trPr>
          <w:trHeight w:hRule="exact" w:val="1134"/>
        </w:trPr>
        <w:tc>
          <w:tcPr>
            <w:tcW w:w="2500" w:type="pct"/>
          </w:tcPr>
          <w:p w14:paraId="4FAE2295" w14:textId="4FED7726" w:rsidR="00CE1270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81">
              <w:rPr>
                <w:rFonts w:ascii="Arial" w:hAnsi="Arial" w:cs="Arial"/>
                <w:sz w:val="18"/>
                <w:szCs w:val="18"/>
              </w:rPr>
              <w:t>za Po</w:t>
            </w:r>
            <w:r w:rsidR="00E071B1">
              <w:rPr>
                <w:rFonts w:ascii="Arial" w:hAnsi="Arial" w:cs="Arial"/>
                <w:sz w:val="18"/>
                <w:szCs w:val="18"/>
              </w:rPr>
              <w:t>skytovatele</w:t>
            </w:r>
          </w:p>
          <w:p w14:paraId="66718831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Roman Dubec</w:t>
            </w:r>
          </w:p>
          <w:p w14:paraId="2C82A661" w14:textId="6036FA3E" w:rsidR="00CE1270" w:rsidRPr="00690676" w:rsidRDefault="00690676" w:rsidP="00CE127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provozovatel</w:t>
            </w:r>
          </w:p>
        </w:tc>
        <w:tc>
          <w:tcPr>
            <w:tcW w:w="2500" w:type="pct"/>
          </w:tcPr>
          <w:p w14:paraId="2B35A444" w14:textId="77777777" w:rsidR="00CE1270" w:rsidRPr="004A6583" w:rsidRDefault="00CE1270" w:rsidP="00CE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43EB940D" w14:textId="77777777" w:rsidR="00CE1270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Ing. Markéta Benešová</w:t>
            </w:r>
          </w:p>
          <w:p w14:paraId="3F9B9E46" w14:textId="77777777" w:rsidR="00CE1270" w:rsidRPr="00286B06" w:rsidRDefault="00CE1270" w:rsidP="00CE127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vedoucí Oddělení správy smluv Regionální pobočky Praha, pobočky pro Hl. m. Prahu a Středočeský kraj</w:t>
            </w:r>
          </w:p>
        </w:tc>
      </w:tr>
    </w:tbl>
    <w:p w14:paraId="25D4DFF8" w14:textId="7B9712DE" w:rsidR="00C442AF" w:rsidRPr="00ED0CCD" w:rsidRDefault="00C442AF" w:rsidP="00CE1270">
      <w:pPr>
        <w:keepLines/>
        <w:tabs>
          <w:tab w:val="left" w:pos="0"/>
        </w:tabs>
        <w:spacing w:before="120" w:line="240" w:lineRule="atLeast"/>
        <w:jc w:val="both"/>
        <w:rPr>
          <w:rFonts w:ascii="Arial" w:hAnsi="Arial" w:cs="Arial"/>
          <w:b/>
          <w:color w:val="FFFFFF" w:themeColor="background1"/>
        </w:rPr>
      </w:pPr>
    </w:p>
    <w:sectPr w:rsidR="00C442AF" w:rsidRPr="00ED0CCD" w:rsidSect="00D60DB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3FB33" w14:textId="77777777" w:rsidR="00390BCE" w:rsidRDefault="00390BCE" w:rsidP="00C442AF">
      <w:r>
        <w:separator/>
      </w:r>
    </w:p>
  </w:endnote>
  <w:endnote w:type="continuationSeparator" w:id="0">
    <w:p w14:paraId="53B12127" w14:textId="77777777" w:rsidR="00390BCE" w:rsidRDefault="00390BCE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D4DFFF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61C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61C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0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25D4E002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61C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61C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5D4E003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398B2" w14:textId="77777777" w:rsidR="00390BCE" w:rsidRDefault="00390BCE" w:rsidP="00C442AF">
      <w:r>
        <w:separator/>
      </w:r>
    </w:p>
  </w:footnote>
  <w:footnote w:type="continuationSeparator" w:id="0">
    <w:p w14:paraId="1F6C2A5B" w14:textId="77777777" w:rsidR="00390BCE" w:rsidRDefault="00390BCE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DFFD" w14:textId="77777777" w:rsidR="00C442AF" w:rsidRDefault="00C442AF">
    <w:pPr>
      <w:pStyle w:val="Zhlav"/>
    </w:pPr>
  </w:p>
  <w:p w14:paraId="25D4DFF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E001" w14:textId="77777777" w:rsidR="00C442AF" w:rsidRDefault="00C442AF">
    <w:pPr>
      <w:pStyle w:val="Zhlav"/>
    </w:pPr>
    <w:r>
      <w:rPr>
        <w:noProof/>
      </w:rPr>
      <w:drawing>
        <wp:inline distT="0" distB="0" distL="0" distR="0" wp14:anchorId="25D4E004" wp14:editId="25D4E005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5A0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6E1"/>
    <w:multiLevelType w:val="hybridMultilevel"/>
    <w:tmpl w:val="4FCCBBF0"/>
    <w:lvl w:ilvl="0" w:tplc="983A68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B6F0AD8"/>
    <w:multiLevelType w:val="hybridMultilevel"/>
    <w:tmpl w:val="F6163B24"/>
    <w:lvl w:ilvl="0" w:tplc="4D4E04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A2D70"/>
    <w:multiLevelType w:val="hybridMultilevel"/>
    <w:tmpl w:val="38487C9A"/>
    <w:lvl w:ilvl="0" w:tplc="7A4E64C8">
      <w:start w:val="1"/>
      <w:numFmt w:val="decimal"/>
      <w:lvlText w:val="(%1)"/>
      <w:lvlJc w:val="left"/>
      <w:pPr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5BF173D7"/>
    <w:multiLevelType w:val="hybridMultilevel"/>
    <w:tmpl w:val="F280B74C"/>
    <w:lvl w:ilvl="0" w:tplc="CCFA32F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52929C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906EF"/>
    <w:multiLevelType w:val="hybridMultilevel"/>
    <w:tmpl w:val="D674B01E"/>
    <w:lvl w:ilvl="0" w:tplc="1202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539"/>
    <w:multiLevelType w:val="hybridMultilevel"/>
    <w:tmpl w:val="85EE673E"/>
    <w:lvl w:ilvl="0" w:tplc="D19CF40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DD1EA5"/>
    <w:multiLevelType w:val="hybridMultilevel"/>
    <w:tmpl w:val="0AEC6DDA"/>
    <w:lvl w:ilvl="0" w:tplc="10D890A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15"/>
  </w:num>
  <w:num w:numId="15">
    <w:abstractNumId w:val="12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6646"/>
    <w:rsid w:val="00053A66"/>
    <w:rsid w:val="000563F0"/>
    <w:rsid w:val="000922A5"/>
    <w:rsid w:val="000A0F63"/>
    <w:rsid w:val="000A6414"/>
    <w:rsid w:val="000C51CB"/>
    <w:rsid w:val="000E2E9A"/>
    <w:rsid w:val="000E30CE"/>
    <w:rsid w:val="000F2C9E"/>
    <w:rsid w:val="001451FA"/>
    <w:rsid w:val="00181F60"/>
    <w:rsid w:val="001A1DD4"/>
    <w:rsid w:val="001A35BC"/>
    <w:rsid w:val="001A549A"/>
    <w:rsid w:val="001B16F3"/>
    <w:rsid w:val="001C71EB"/>
    <w:rsid w:val="001D02F5"/>
    <w:rsid w:val="001E47B5"/>
    <w:rsid w:val="001E5480"/>
    <w:rsid w:val="002009FC"/>
    <w:rsid w:val="002029DA"/>
    <w:rsid w:val="00215684"/>
    <w:rsid w:val="0022665B"/>
    <w:rsid w:val="00264AB5"/>
    <w:rsid w:val="00293E6E"/>
    <w:rsid w:val="002A6454"/>
    <w:rsid w:val="002B2533"/>
    <w:rsid w:val="002B3689"/>
    <w:rsid w:val="002C2D5E"/>
    <w:rsid w:val="002C53A4"/>
    <w:rsid w:val="002C6700"/>
    <w:rsid w:val="002D271D"/>
    <w:rsid w:val="002D73B0"/>
    <w:rsid w:val="002E1084"/>
    <w:rsid w:val="002E2BC9"/>
    <w:rsid w:val="003068FC"/>
    <w:rsid w:val="003249AE"/>
    <w:rsid w:val="00357BC8"/>
    <w:rsid w:val="00381282"/>
    <w:rsid w:val="00390BCE"/>
    <w:rsid w:val="003B5A3D"/>
    <w:rsid w:val="003C2620"/>
    <w:rsid w:val="003C5239"/>
    <w:rsid w:val="00436750"/>
    <w:rsid w:val="00441AE3"/>
    <w:rsid w:val="00464957"/>
    <w:rsid w:val="00474F0B"/>
    <w:rsid w:val="0049048A"/>
    <w:rsid w:val="004A2C2E"/>
    <w:rsid w:val="004B0B9C"/>
    <w:rsid w:val="004C5470"/>
    <w:rsid w:val="004C5B67"/>
    <w:rsid w:val="004F41D8"/>
    <w:rsid w:val="00521CAF"/>
    <w:rsid w:val="00524526"/>
    <w:rsid w:val="00536AB7"/>
    <w:rsid w:val="00550E65"/>
    <w:rsid w:val="00596DE7"/>
    <w:rsid w:val="00597879"/>
    <w:rsid w:val="005B35A1"/>
    <w:rsid w:val="005B534C"/>
    <w:rsid w:val="00613F0F"/>
    <w:rsid w:val="00615FE2"/>
    <w:rsid w:val="00623B17"/>
    <w:rsid w:val="00690676"/>
    <w:rsid w:val="006B61CA"/>
    <w:rsid w:val="007309E7"/>
    <w:rsid w:val="00732BFB"/>
    <w:rsid w:val="00784005"/>
    <w:rsid w:val="007B15DA"/>
    <w:rsid w:val="007E4EBB"/>
    <w:rsid w:val="00815C00"/>
    <w:rsid w:val="00835451"/>
    <w:rsid w:val="00847206"/>
    <w:rsid w:val="008A162D"/>
    <w:rsid w:val="008A655C"/>
    <w:rsid w:val="008B509F"/>
    <w:rsid w:val="008E3264"/>
    <w:rsid w:val="008E4E0C"/>
    <w:rsid w:val="00923B16"/>
    <w:rsid w:val="00962ACA"/>
    <w:rsid w:val="0098448B"/>
    <w:rsid w:val="00994103"/>
    <w:rsid w:val="009C44D4"/>
    <w:rsid w:val="009E2117"/>
    <w:rsid w:val="009E7BE7"/>
    <w:rsid w:val="009F1805"/>
    <w:rsid w:val="00A210EC"/>
    <w:rsid w:val="00A27104"/>
    <w:rsid w:val="00A35DD3"/>
    <w:rsid w:val="00A542BA"/>
    <w:rsid w:val="00A6136D"/>
    <w:rsid w:val="00A74D94"/>
    <w:rsid w:val="00A83F3F"/>
    <w:rsid w:val="00A87E2A"/>
    <w:rsid w:val="00AA1B10"/>
    <w:rsid w:val="00AB6876"/>
    <w:rsid w:val="00AC564E"/>
    <w:rsid w:val="00B0179A"/>
    <w:rsid w:val="00B14516"/>
    <w:rsid w:val="00B412FA"/>
    <w:rsid w:val="00B54414"/>
    <w:rsid w:val="00B72403"/>
    <w:rsid w:val="00B83D96"/>
    <w:rsid w:val="00BB1AA5"/>
    <w:rsid w:val="00BD243B"/>
    <w:rsid w:val="00C266F5"/>
    <w:rsid w:val="00C37F42"/>
    <w:rsid w:val="00C442AF"/>
    <w:rsid w:val="00C4510C"/>
    <w:rsid w:val="00C462B5"/>
    <w:rsid w:val="00C64AF2"/>
    <w:rsid w:val="00C76516"/>
    <w:rsid w:val="00CB54C5"/>
    <w:rsid w:val="00CC44F5"/>
    <w:rsid w:val="00CD0F87"/>
    <w:rsid w:val="00CD27F7"/>
    <w:rsid w:val="00CD2CE8"/>
    <w:rsid w:val="00CE1270"/>
    <w:rsid w:val="00CE2967"/>
    <w:rsid w:val="00CE664E"/>
    <w:rsid w:val="00D01E44"/>
    <w:rsid w:val="00D03D2E"/>
    <w:rsid w:val="00D03D43"/>
    <w:rsid w:val="00D35100"/>
    <w:rsid w:val="00D40EB6"/>
    <w:rsid w:val="00D41884"/>
    <w:rsid w:val="00D603A0"/>
    <w:rsid w:val="00D60DBB"/>
    <w:rsid w:val="00D66ECF"/>
    <w:rsid w:val="00D92109"/>
    <w:rsid w:val="00DB7940"/>
    <w:rsid w:val="00DE3019"/>
    <w:rsid w:val="00E071B1"/>
    <w:rsid w:val="00E12225"/>
    <w:rsid w:val="00E22EF7"/>
    <w:rsid w:val="00E62CB0"/>
    <w:rsid w:val="00EA2DED"/>
    <w:rsid w:val="00ED0CCD"/>
    <w:rsid w:val="00ED2E79"/>
    <w:rsid w:val="00EE5217"/>
    <w:rsid w:val="00EF3A60"/>
    <w:rsid w:val="00F01779"/>
    <w:rsid w:val="00F07EEA"/>
    <w:rsid w:val="00F22C4F"/>
    <w:rsid w:val="00F92654"/>
    <w:rsid w:val="00F966DC"/>
    <w:rsid w:val="00FA0F6F"/>
    <w:rsid w:val="00FA43E0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D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51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41C9-55B1-4A82-A8A3-BFB2440577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1EBA4-A368-435A-ACE4-11C3035F8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C17A8-A228-4536-8D71-797772542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FFB09-7FB1-4866-A843-5D8E43E0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Srb</dc:creator>
  <cp:lastModifiedBy>rendr22</cp:lastModifiedBy>
  <cp:revision>3</cp:revision>
  <cp:lastPrinted>2017-01-19T09:25:00Z</cp:lastPrinted>
  <dcterms:created xsi:type="dcterms:W3CDTF">2017-01-19T09:25:00Z</dcterms:created>
  <dcterms:modified xsi:type="dcterms:W3CDTF">2017-02-17T12:01:00Z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0x010100B604B5C132957D4AB210C969836F082D</vt:lpwstr>
  </property>
</Properties>
</file>