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96" w:rsidRDefault="0044308B" w:rsidP="008A5B52">
      <w:pPr>
        <w:jc w:val="right"/>
        <w:rPr>
          <w:i/>
        </w:rPr>
      </w:pPr>
      <w:r>
        <w:rPr>
          <w:i/>
        </w:rPr>
        <w:t>SPA-</w:t>
      </w:r>
      <w:r w:rsidR="00630203">
        <w:rPr>
          <w:i/>
        </w:rPr>
        <w:t>2020</w:t>
      </w:r>
      <w:r w:rsidR="008A5B52">
        <w:rPr>
          <w:i/>
        </w:rPr>
        <w:t>-800-000</w:t>
      </w:r>
      <w:r w:rsidR="00C10D31">
        <w:rPr>
          <w:i/>
        </w:rPr>
        <w:t>168</w:t>
      </w:r>
    </w:p>
    <w:p w:rsidR="00620296" w:rsidRPr="00753054" w:rsidRDefault="00620296" w:rsidP="00A8425D">
      <w:pPr>
        <w:rPr>
          <w:i/>
        </w:rPr>
      </w:pPr>
    </w:p>
    <w:p w:rsidR="00A8425D" w:rsidRPr="007A30C5" w:rsidRDefault="00A8425D" w:rsidP="00A8425D">
      <w:pPr>
        <w:jc w:val="center"/>
      </w:pPr>
    </w:p>
    <w:p w:rsidR="00393E06" w:rsidRPr="00EC778A" w:rsidRDefault="00393E06" w:rsidP="00393E06">
      <w:pPr>
        <w:jc w:val="center"/>
      </w:pPr>
    </w:p>
    <w:p w:rsidR="00A8425D" w:rsidRPr="007A30C5" w:rsidRDefault="00A8425D" w:rsidP="00A8425D">
      <w:pPr>
        <w:jc w:val="center"/>
      </w:pPr>
    </w:p>
    <w:p w:rsidR="00A8425D" w:rsidRDefault="00A8425D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Pr="007A30C5" w:rsidRDefault="00620296" w:rsidP="00A8425D">
      <w:pPr>
        <w:jc w:val="center"/>
      </w:pPr>
    </w:p>
    <w:p w:rsidR="00A8425D" w:rsidRPr="007A30C5" w:rsidRDefault="00A8425D" w:rsidP="00A8425D">
      <w:pPr>
        <w:jc w:val="center"/>
      </w:pPr>
    </w:p>
    <w:p w:rsidR="00BF4320" w:rsidRPr="00785E92" w:rsidRDefault="0015431B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Obec Velká Hleďsebe</w:t>
      </w:r>
    </w:p>
    <w:p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:rsidR="00A8425D" w:rsidRPr="007A30C5" w:rsidRDefault="00A8425D" w:rsidP="00785E92">
      <w:pPr>
        <w:ind w:left="1418" w:right="1415"/>
        <w:jc w:val="center"/>
      </w:pPr>
    </w:p>
    <w:p w:rsidR="0030344D" w:rsidRPr="007A30C5" w:rsidRDefault="0030344D" w:rsidP="00753909">
      <w:pPr>
        <w:jc w:val="center"/>
      </w:pPr>
      <w:r w:rsidRPr="007A30C5">
        <w:t>a</w:t>
      </w:r>
    </w:p>
    <w:p w:rsidR="0030344D" w:rsidRPr="007A30C5" w:rsidRDefault="0030344D" w:rsidP="0030344D">
      <w:pPr>
        <w:jc w:val="center"/>
      </w:pPr>
    </w:p>
    <w:p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:rsidR="007A30C5" w:rsidRPr="007A30C5" w:rsidRDefault="007A30C5">
      <w:pPr>
        <w:jc w:val="center"/>
      </w:pPr>
    </w:p>
    <w:p w:rsidR="00ED070E" w:rsidRPr="007A30C5" w:rsidRDefault="00ED070E">
      <w:pPr>
        <w:jc w:val="center"/>
      </w:pPr>
    </w:p>
    <w:p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OZ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" o:allowincell="f" stroked="f">
                <v:textbox>
                  <w:txbxContent>
                    <w:p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D070E" w:rsidRPr="007A30C5" w:rsidRDefault="00B414E8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0.85pt;margin-top:653.9pt;width:456.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cotw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" filled="f" stroked="f">
                <v:textbox>
                  <w:txbxContent>
                    <w:p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7A30C5">
        <w:br w:type="page"/>
      </w:r>
      <w:r w:rsidR="00ED070E" w:rsidRPr="007A30C5">
        <w:rPr>
          <w:b/>
        </w:rPr>
        <w:lastRenderedPageBreak/>
        <w:t>OBSAH:</w:t>
      </w:r>
    </w:p>
    <w:p w:rsidR="00ED070E" w:rsidRPr="007A30C5" w:rsidRDefault="00ED070E">
      <w:pPr>
        <w:jc w:val="center"/>
      </w:pPr>
    </w:p>
    <w:p w:rsidR="0022514E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>
        <w:rPr>
          <w:b w:val="0"/>
          <w:i w:val="0"/>
        </w:rPr>
        <w:fldChar w:fldCharType="begin"/>
      </w:r>
      <w:r w:rsidR="00C95D2C">
        <w:rPr>
          <w:b w:val="0"/>
          <w:i w:val="0"/>
        </w:rPr>
        <w:instrText xml:space="preserve"> TOC \o "1-2" \h \z \u </w:instrText>
      </w:r>
      <w:r>
        <w:rPr>
          <w:b w:val="0"/>
          <w:i w:val="0"/>
        </w:rPr>
        <w:fldChar w:fldCharType="separate"/>
      </w:r>
      <w:hyperlink w:anchor="_Toc42508439" w:history="1">
        <w:r w:rsidR="0022514E" w:rsidRPr="006630B3">
          <w:rPr>
            <w:rStyle w:val="Hypertextovodkaz"/>
            <w:noProof/>
          </w:rPr>
          <w:t>1.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Předmět Smlouvy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_Toc42508439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0" w:history="1">
        <w:r w:rsidR="0022514E" w:rsidRPr="006630B3">
          <w:rPr>
            <w:rStyle w:val="Hypertextovodkaz"/>
            <w:noProof/>
          </w:rPr>
          <w:t>1.1.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_Toc42508440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1" w:history="1">
        <w:r w:rsidR="0022514E" w:rsidRPr="006630B3">
          <w:rPr>
            <w:rStyle w:val="Hypertextovodkaz"/>
            <w:noProof/>
          </w:rPr>
          <w:t>1.2.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Převod vlastnického práva k 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_Toc42508441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42" w:history="1">
        <w:r w:rsidR="0022514E" w:rsidRPr="006630B3">
          <w:rPr>
            <w:rStyle w:val="Hypertextovodkaz"/>
            <w:noProof/>
          </w:rPr>
          <w:t>2.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Kupní cena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_Toc42508442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3" w:history="1">
        <w:r w:rsidR="0022514E" w:rsidRPr="006630B3">
          <w:rPr>
            <w:rStyle w:val="Hypertextovodkaz"/>
            <w:noProof/>
          </w:rPr>
          <w:t>2.1.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Proces stanovení kupní ceny za 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_Toc42508443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4" w:history="1">
        <w:r w:rsidR="0022514E" w:rsidRPr="006630B3">
          <w:rPr>
            <w:rStyle w:val="Hypertextovodkaz"/>
            <w:noProof/>
          </w:rPr>
          <w:t>2.2.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Výše Kupní ceny 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_Toc42508444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5" w:history="1">
        <w:r w:rsidR="0022514E" w:rsidRPr="006630B3">
          <w:rPr>
            <w:rStyle w:val="Hypertextovodkaz"/>
            <w:noProof/>
          </w:rPr>
          <w:t>2.3.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Splatnost Kupní ceny za 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_Toc42508445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46" w:history="1">
        <w:r w:rsidR="0022514E" w:rsidRPr="006630B3">
          <w:rPr>
            <w:rStyle w:val="Hypertextovodkaz"/>
            <w:noProof/>
          </w:rPr>
          <w:t>3.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Stav převáděného 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_Toc42508446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7" w:history="1">
        <w:r w:rsidR="0022514E" w:rsidRPr="006630B3">
          <w:rPr>
            <w:rStyle w:val="Hypertextovodkaz"/>
            <w:noProof/>
          </w:rPr>
          <w:t>3.1.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Prohlášení Prodávajícího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_Toc42508447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4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48" w:history="1">
        <w:r w:rsidR="0022514E" w:rsidRPr="006630B3">
          <w:rPr>
            <w:rStyle w:val="Hypertextovodkaz"/>
            <w:noProof/>
          </w:rPr>
          <w:t>3.2.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Prohlášení Kupujícího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_Toc42508448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49" w:history="1">
        <w:r w:rsidR="0022514E" w:rsidRPr="006630B3">
          <w:rPr>
            <w:rStyle w:val="Hypertextovodkaz"/>
            <w:noProof/>
          </w:rPr>
          <w:t>4.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Okamžik převodu vlastnického práva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_Toc42508449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50" w:history="1">
        <w:r w:rsidR="0022514E" w:rsidRPr="006630B3">
          <w:rPr>
            <w:rStyle w:val="Hypertextovodkaz"/>
            <w:noProof/>
          </w:rPr>
          <w:t>5.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Doklady k 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_Toc42508450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51" w:history="1">
        <w:r w:rsidR="0022514E" w:rsidRPr="006630B3">
          <w:rPr>
            <w:rStyle w:val="Hypertextovodkaz"/>
            <w:noProof/>
          </w:rPr>
          <w:t>6.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Záruka na Zařízení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_Toc42508451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52" w:history="1">
        <w:r w:rsidR="0022514E" w:rsidRPr="006630B3">
          <w:rPr>
            <w:rStyle w:val="Hypertextovodkaz"/>
            <w:noProof/>
          </w:rPr>
          <w:t>7.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Zřízení služebnosti inženýrské sítě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_Toc42508452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53" w:history="1">
        <w:r w:rsidR="0022514E" w:rsidRPr="006630B3">
          <w:rPr>
            <w:rStyle w:val="Hypertextovodkaz"/>
            <w:noProof/>
          </w:rPr>
          <w:t>8.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Odstoupení od Smlouvy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_Toc42508453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440"/>
          <w:tab w:val="right" w:leader="dot" w:pos="9060"/>
        </w:tabs>
        <w:rPr>
          <w:rStyle w:val="Hypertextovodkaz"/>
          <w:noProof/>
        </w:rPr>
      </w:pPr>
      <w:hyperlink w:anchor="_Toc42508454" w:history="1">
        <w:r w:rsidR="0022514E" w:rsidRPr="006630B3">
          <w:rPr>
            <w:rStyle w:val="Hypertextovodkaz"/>
            <w:noProof/>
          </w:rPr>
          <w:t>9.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Změna Smlouvy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_Toc42508454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 w:rsidP="0022514E">
      <w:pPr>
        <w:pStyle w:val="Obsah1"/>
        <w:tabs>
          <w:tab w:val="left" w:pos="440"/>
          <w:tab w:val="right" w:leader="dot" w:pos="9060"/>
        </w:tabs>
        <w:rPr>
          <w:rStyle w:val="Hypertextovodkaz"/>
          <w:noProof/>
        </w:rPr>
      </w:pPr>
      <w:hyperlink w:anchor="_Toc42508454" w:history="1">
        <w:r w:rsidR="0022514E">
          <w:rPr>
            <w:rStyle w:val="Hypertextovodkaz"/>
            <w:noProof/>
          </w:rPr>
          <w:t>10</w:t>
        </w:r>
        <w:r w:rsidR="0022514E" w:rsidRPr="006630B3">
          <w:rPr>
            <w:rStyle w:val="Hypertextovodkaz"/>
            <w:noProof/>
          </w:rPr>
          <w:t>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>
          <w:rPr>
            <w:rStyle w:val="Hypertextovodkaz"/>
            <w:noProof/>
          </w:rPr>
          <w:t>Smluvní doložka podle zákona o obcích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_Toc42508454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55" w:history="1">
        <w:r w:rsidR="0022514E" w:rsidRPr="006630B3">
          <w:rPr>
            <w:rStyle w:val="Hypertextovodkaz"/>
            <w:noProof/>
          </w:rPr>
          <w:t>11.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Ustanovení společná a závěrečná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_Toc42508455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56" w:history="1">
        <w:r w:rsidR="0022514E" w:rsidRPr="006630B3">
          <w:rPr>
            <w:rStyle w:val="Hypertextovodkaz"/>
            <w:noProof/>
          </w:rPr>
          <w:t>11.1.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Platnost a účinnost Smlouvy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_Toc42508456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5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2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42508457" w:history="1">
        <w:r w:rsidR="0022514E" w:rsidRPr="006630B3">
          <w:rPr>
            <w:rStyle w:val="Hypertextovodkaz"/>
            <w:noProof/>
          </w:rPr>
          <w:t>11.2.</w:t>
        </w:r>
        <w:r w:rsidR="0022514E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2514E" w:rsidRPr="006630B3">
          <w:rPr>
            <w:rStyle w:val="Hypertextovodkaz"/>
            <w:noProof/>
          </w:rPr>
          <w:t>Počet vyhotovení Smlouvy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_Toc42508457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6</w:t>
        </w:r>
        <w:r w:rsidR="0022514E">
          <w:rPr>
            <w:noProof/>
            <w:webHidden/>
          </w:rPr>
          <w:fldChar w:fldCharType="end"/>
        </w:r>
      </w:hyperlink>
    </w:p>
    <w:p w:rsidR="0022514E" w:rsidRDefault="00F2002F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42508458" w:history="1">
        <w:r w:rsidR="0022514E" w:rsidRPr="006630B3">
          <w:rPr>
            <w:rStyle w:val="Hypertextovodkaz"/>
            <w:noProof/>
          </w:rPr>
          <w:t>12.</w:t>
        </w:r>
        <w:r w:rsidR="0022514E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22514E" w:rsidRPr="006630B3">
          <w:rPr>
            <w:rStyle w:val="Hypertextovodkaz"/>
            <w:noProof/>
          </w:rPr>
          <w:t>Prohlášení Smluvních stran</w:t>
        </w:r>
        <w:r w:rsidR="0022514E">
          <w:rPr>
            <w:noProof/>
            <w:webHidden/>
          </w:rPr>
          <w:tab/>
        </w:r>
        <w:r w:rsidR="0022514E">
          <w:rPr>
            <w:noProof/>
            <w:webHidden/>
          </w:rPr>
          <w:fldChar w:fldCharType="begin"/>
        </w:r>
        <w:r w:rsidR="0022514E">
          <w:rPr>
            <w:noProof/>
            <w:webHidden/>
          </w:rPr>
          <w:instrText xml:space="preserve"> PAGEREF _Toc42508458 \h </w:instrText>
        </w:r>
        <w:r w:rsidR="0022514E">
          <w:rPr>
            <w:noProof/>
            <w:webHidden/>
          </w:rPr>
        </w:r>
        <w:r w:rsidR="0022514E">
          <w:rPr>
            <w:noProof/>
            <w:webHidden/>
          </w:rPr>
          <w:fldChar w:fldCharType="separate"/>
        </w:r>
        <w:r w:rsidR="005C2D2F">
          <w:rPr>
            <w:noProof/>
            <w:webHidden/>
          </w:rPr>
          <w:t>6</w:t>
        </w:r>
        <w:r w:rsidR="0022514E">
          <w:rPr>
            <w:noProof/>
            <w:webHidden/>
          </w:rPr>
          <w:fldChar w:fldCharType="end"/>
        </w:r>
      </w:hyperlink>
    </w:p>
    <w:p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:rsidR="00A8425D" w:rsidRPr="00A8425D" w:rsidRDefault="00A8425D" w:rsidP="00A8425D"/>
    <w:p w:rsidR="0030344D" w:rsidRPr="006068E5" w:rsidRDefault="00092F02" w:rsidP="00092F02">
      <w:pPr>
        <w:rPr>
          <w:b/>
          <w:snapToGrid w:val="0"/>
          <w:szCs w:val="22"/>
        </w:rPr>
      </w:pPr>
      <w:r w:rsidRPr="00092F02">
        <w:rPr>
          <w:b/>
          <w:i/>
          <w:sz w:val="24"/>
          <w:szCs w:val="24"/>
        </w:rPr>
        <w:t>Příloha č. 1 ……………………………………</w:t>
      </w:r>
      <w:r w:rsidR="002C1020"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…………………………………………….7</w:t>
      </w:r>
      <w:r w:rsidR="00ED070E" w:rsidRPr="007A30C5">
        <w:br w:type="page"/>
      </w:r>
      <w:r w:rsidR="0030344D" w:rsidRPr="006068E5">
        <w:rPr>
          <w:b/>
          <w:szCs w:val="22"/>
        </w:rPr>
        <w:lastRenderedPageBreak/>
        <w:t>NÍŽE UVEDENÉHO DNE, MĚSÍCE A ROKU</w:t>
      </w:r>
      <w:r w:rsidR="0030344D" w:rsidRPr="006068E5">
        <w:rPr>
          <w:b/>
          <w:snapToGrid w:val="0"/>
          <w:szCs w:val="22"/>
        </w:rPr>
        <w:t>:</w:t>
      </w:r>
    </w:p>
    <w:p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:rsidR="00753909" w:rsidRPr="00115C17" w:rsidRDefault="00115C17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="0015431B">
        <w:rPr>
          <w:b/>
          <w:snapToGrid w:val="0"/>
          <w:szCs w:val="22"/>
        </w:rPr>
        <w:t>Obec Velká Hleďsebe</w:t>
      </w:r>
    </w:p>
    <w:p w:rsidR="00442D07" w:rsidRDefault="0015431B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Plzeňská 32</w:t>
      </w:r>
    </w:p>
    <w:p w:rsidR="00BF4320" w:rsidRDefault="0015431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353 01 Velká Hleďsebe</w:t>
      </w:r>
    </w:p>
    <w:p w:rsidR="0015431B" w:rsidRDefault="0015431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IČ: 00572756, DIČ: CZ00572756</w:t>
      </w:r>
    </w:p>
    <w:p w:rsidR="003C501B" w:rsidRDefault="003C501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3C501B">
        <w:rPr>
          <w:snapToGrid w:val="0"/>
          <w:szCs w:val="22"/>
        </w:rPr>
        <w:t xml:space="preserve">Zastoupení: </w:t>
      </w:r>
      <w:r w:rsidRPr="00F2002F">
        <w:rPr>
          <w:b/>
          <w:snapToGrid w:val="0"/>
          <w:szCs w:val="22"/>
          <w:highlight w:val="black"/>
        </w:rPr>
        <w:t>Ing. Jaroslava Lampertová Brožová</w:t>
      </w:r>
      <w:r w:rsidRPr="00F2002F">
        <w:rPr>
          <w:snapToGrid w:val="0"/>
          <w:szCs w:val="22"/>
          <w:highlight w:val="black"/>
        </w:rPr>
        <w:t>, starostka</w:t>
      </w:r>
    </w:p>
    <w:p w:rsidR="005818F8" w:rsidRDefault="005818F8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</w:p>
    <w:p w:rsidR="0030344D" w:rsidRDefault="0030344D" w:rsidP="00AE7800">
      <w:pPr>
        <w:spacing w:line="360" w:lineRule="auto"/>
        <w:ind w:left="357" w:firstLine="709"/>
        <w:jc w:val="both"/>
      </w:pPr>
      <w:r w:rsidRPr="007A2086">
        <w:rPr>
          <w:szCs w:val="22"/>
        </w:rPr>
        <w:t>Číslo účtu:</w:t>
      </w:r>
      <w:r w:rsidR="00B84CF6" w:rsidRPr="007A2086">
        <w:rPr>
          <w:szCs w:val="22"/>
        </w:rPr>
        <w:t xml:space="preserve"> </w:t>
      </w:r>
      <w:r w:rsidR="005C2D2F">
        <w:t>71859613/0300</w:t>
      </w:r>
    </w:p>
    <w:p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se sídlem Cheb, Tršnická 4/11, PSČ 350</w:t>
      </w:r>
      <w:r w:rsidR="00D468A4" w:rsidRPr="006068E5">
        <w:rPr>
          <w:szCs w:val="22"/>
        </w:rPr>
        <w:t xml:space="preserve"> 02</w:t>
      </w:r>
    </w:p>
    <w:p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r>
        <w:rPr>
          <w:szCs w:val="22"/>
        </w:rPr>
        <w:t>1.1.1994 u Krajského soudu v Plzni</w:t>
      </w:r>
    </w:p>
    <w:p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:rsidR="007A2086" w:rsidRDefault="007A2086" w:rsidP="006068E5">
      <w:pPr>
        <w:ind w:left="1134"/>
        <w:jc w:val="both"/>
        <w:rPr>
          <w:snapToGrid w:val="0"/>
          <w:szCs w:val="22"/>
        </w:rPr>
      </w:pPr>
    </w:p>
    <w:p w:rsidR="0030344D" w:rsidRPr="006068E5" w:rsidRDefault="0030344D" w:rsidP="006068E5">
      <w:pPr>
        <w:ind w:left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Bankovní spojení:</w:t>
      </w:r>
      <w:r w:rsidRPr="006068E5">
        <w:rPr>
          <w:szCs w:val="22"/>
        </w:rPr>
        <w:t xml:space="preserve"> </w:t>
      </w:r>
      <w:r w:rsidR="00620296" w:rsidRPr="006068E5">
        <w:rPr>
          <w:szCs w:val="22"/>
        </w:rPr>
        <w:t>Komerční banka Cheb</w:t>
      </w:r>
    </w:p>
    <w:p w:rsidR="0030344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napToGrid w:val="0"/>
          <w:szCs w:val="22"/>
        </w:rPr>
        <w:t>Číslo účtu:</w:t>
      </w:r>
      <w:r w:rsidRPr="006068E5">
        <w:rPr>
          <w:szCs w:val="22"/>
        </w:rPr>
        <w:t xml:space="preserve"> </w:t>
      </w:r>
      <w:r w:rsidR="002C7C4D" w:rsidRPr="006068E5">
        <w:rPr>
          <w:szCs w:val="22"/>
        </w:rPr>
        <w:t>14102331/0100</w:t>
      </w:r>
    </w:p>
    <w:p w:rsidR="0030344D" w:rsidRPr="006068E5" w:rsidRDefault="0030344D" w:rsidP="006068E5">
      <w:pPr>
        <w:jc w:val="both"/>
        <w:rPr>
          <w:szCs w:val="22"/>
        </w:rPr>
      </w:pPr>
    </w:p>
    <w:p w:rsidR="0030344D" w:rsidRPr="006068E5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:rsidR="0030344D" w:rsidRPr="006068E5" w:rsidRDefault="0030344D" w:rsidP="006068E5">
      <w:pPr>
        <w:jc w:val="both"/>
        <w:rPr>
          <w:szCs w:val="22"/>
        </w:rPr>
      </w:pPr>
    </w:p>
    <w:p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:rsidR="005B1220" w:rsidRDefault="005B1220" w:rsidP="006068E5">
      <w:pPr>
        <w:jc w:val="both"/>
        <w:rPr>
          <w:szCs w:val="22"/>
        </w:rPr>
      </w:pPr>
    </w:p>
    <w:p w:rsidR="00630203" w:rsidRPr="006068E5" w:rsidRDefault="00630203" w:rsidP="006068E5">
      <w:pPr>
        <w:jc w:val="both"/>
        <w:rPr>
          <w:szCs w:val="22"/>
        </w:rPr>
      </w:pPr>
    </w:p>
    <w:p w:rsidR="00770CF8" w:rsidRDefault="00770CF8" w:rsidP="006068E5">
      <w:pPr>
        <w:jc w:val="both"/>
        <w:rPr>
          <w:b/>
          <w:snapToGrid w:val="0"/>
          <w:szCs w:val="22"/>
        </w:rPr>
      </w:pPr>
    </w:p>
    <w:p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:rsidR="00D468A4" w:rsidRPr="00770CF8" w:rsidRDefault="0030344D" w:rsidP="006068E5">
      <w:pPr>
        <w:pStyle w:val="Preambule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</w:t>
      </w:r>
      <w:r w:rsidR="00D468A4" w:rsidRPr="006068E5">
        <w:rPr>
          <w:szCs w:val="22"/>
        </w:rPr>
        <w:t>ou stavbu</w:t>
      </w:r>
      <w:r w:rsidRPr="006068E5">
        <w:rPr>
          <w:szCs w:val="22"/>
        </w:rPr>
        <w:t>,</w:t>
      </w:r>
      <w:r w:rsidR="00A83629">
        <w:rPr>
          <w:szCs w:val="22"/>
        </w:rPr>
        <w:t xml:space="preserve"> viz. Příloha č. 1,</w:t>
      </w:r>
      <w:r w:rsidRPr="006068E5">
        <w:rPr>
          <w:szCs w:val="22"/>
        </w:rPr>
        <w:t xml:space="preserve"> kter</w:t>
      </w:r>
      <w:r w:rsidR="00D468A4" w:rsidRPr="006068E5">
        <w:rPr>
          <w:szCs w:val="22"/>
        </w:rPr>
        <w:t>á</w:t>
      </w:r>
      <w:r w:rsidRPr="006068E5">
        <w:rPr>
          <w:szCs w:val="22"/>
        </w:rPr>
        <w:t xml:space="preserve"> je dále </w:t>
      </w:r>
      <w:r w:rsidRPr="00770CF8">
        <w:rPr>
          <w:szCs w:val="22"/>
        </w:rPr>
        <w:t>specifikován</w:t>
      </w:r>
      <w:r w:rsidR="00D468A4" w:rsidRPr="00770CF8">
        <w:rPr>
          <w:szCs w:val="22"/>
        </w:rPr>
        <w:t>a</w:t>
      </w:r>
      <w:r w:rsidRPr="00770CF8">
        <w:rPr>
          <w:szCs w:val="22"/>
        </w:rPr>
        <w:t xml:space="preserve"> v čl. </w:t>
      </w:r>
      <w:r w:rsidR="00C01471" w:rsidRPr="00770CF8">
        <w:rPr>
          <w:szCs w:val="22"/>
        </w:rPr>
        <w:t>1.1.</w:t>
      </w:r>
      <w:r w:rsidRPr="00770CF8">
        <w:rPr>
          <w:szCs w:val="22"/>
        </w:rPr>
        <w:t xml:space="preserve"> této kupní smlouvy (dále jen „</w:t>
      </w:r>
      <w:r w:rsidRPr="00770CF8">
        <w:rPr>
          <w:b/>
          <w:szCs w:val="22"/>
        </w:rPr>
        <w:t>Zařízení</w:t>
      </w:r>
      <w:r w:rsidRPr="00770CF8">
        <w:rPr>
          <w:szCs w:val="22"/>
        </w:rPr>
        <w:t>“);</w:t>
      </w:r>
    </w:p>
    <w:p w:rsidR="00273276" w:rsidRPr="00770CF8" w:rsidRDefault="00273276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Prodávající </w:t>
      </w:r>
      <w:r w:rsidR="00862C9A">
        <w:rPr>
          <w:szCs w:val="22"/>
        </w:rPr>
        <w:t>sepsal s Kupujícím</w:t>
      </w:r>
      <w:r w:rsidRPr="00770CF8">
        <w:rPr>
          <w:szCs w:val="22"/>
        </w:rPr>
        <w:t xml:space="preserve"> dne</w:t>
      </w:r>
      <w:r w:rsidR="00DF11B7">
        <w:rPr>
          <w:szCs w:val="22"/>
        </w:rPr>
        <w:t xml:space="preserve"> </w:t>
      </w:r>
      <w:r w:rsidR="0015431B">
        <w:rPr>
          <w:szCs w:val="22"/>
        </w:rPr>
        <w:t>28.4</w:t>
      </w:r>
      <w:r w:rsidR="00630203">
        <w:rPr>
          <w:szCs w:val="22"/>
        </w:rPr>
        <w:t>.2020</w:t>
      </w:r>
      <w:r w:rsidRPr="00770CF8">
        <w:rPr>
          <w:szCs w:val="22"/>
        </w:rPr>
        <w:t xml:space="preserve"> </w:t>
      </w:r>
      <w:r w:rsidR="00862C9A">
        <w:rPr>
          <w:szCs w:val="22"/>
        </w:rPr>
        <w:t>Záměr o odkupu</w:t>
      </w:r>
      <w:r w:rsidRPr="00770CF8">
        <w:rPr>
          <w:szCs w:val="22"/>
        </w:rPr>
        <w:t xml:space="preserve"> Zařízení (na uzavření kupní smlouvy na Zařízení) (d</w:t>
      </w:r>
      <w:r w:rsidR="005D7F3E" w:rsidRPr="00770CF8">
        <w:rPr>
          <w:szCs w:val="22"/>
        </w:rPr>
        <w:t>á</w:t>
      </w:r>
      <w:r w:rsidRPr="00770CF8">
        <w:rPr>
          <w:szCs w:val="22"/>
        </w:rPr>
        <w:t>le jen „</w:t>
      </w:r>
      <w:r w:rsidRPr="00770CF8">
        <w:rPr>
          <w:b/>
          <w:szCs w:val="22"/>
        </w:rPr>
        <w:t>Nabídka</w:t>
      </w:r>
      <w:r w:rsidRPr="00770CF8">
        <w:rPr>
          <w:szCs w:val="22"/>
        </w:rPr>
        <w:t>“);</w:t>
      </w:r>
    </w:p>
    <w:p w:rsidR="00273276" w:rsidRPr="006068E5" w:rsidRDefault="0030344D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Kupující </w:t>
      </w:r>
      <w:r w:rsidR="00862C9A">
        <w:rPr>
          <w:szCs w:val="22"/>
        </w:rPr>
        <w:t xml:space="preserve">posoudil Záměr o odkupu </w:t>
      </w:r>
      <w:r w:rsidR="00273276" w:rsidRPr="00770CF8">
        <w:rPr>
          <w:szCs w:val="22"/>
        </w:rPr>
        <w:t>v souladu s Pravidly pro majetkové</w:t>
      </w:r>
      <w:r w:rsidR="00273276" w:rsidRPr="006068E5">
        <w:rPr>
          <w:szCs w:val="22"/>
        </w:rPr>
        <w:t xml:space="preserve"> převody vodohospodářských staveb do vlastnictví společnosti CHEVAK Cheb, a.s. formou odkupu, </w:t>
      </w:r>
      <w:r w:rsidR="00273276" w:rsidRPr="006068E5">
        <w:rPr>
          <w:szCs w:val="22"/>
        </w:rPr>
        <w:lastRenderedPageBreak/>
        <w:t xml:space="preserve">která byla schválena Představenstvem CHEVAKU dne </w:t>
      </w:r>
      <w:r w:rsidR="002127EF">
        <w:rPr>
          <w:szCs w:val="22"/>
        </w:rPr>
        <w:t>4.12.2019 s účinností od 1.1.2020</w:t>
      </w:r>
      <w:r w:rsidR="00273276" w:rsidRPr="006068E5">
        <w:rPr>
          <w:szCs w:val="22"/>
        </w:rPr>
        <w:t xml:space="preserve"> </w:t>
      </w:r>
      <w:r w:rsidR="00923521" w:rsidRPr="006068E5">
        <w:rPr>
          <w:szCs w:val="22"/>
        </w:rPr>
        <w:t>(dále jen „</w:t>
      </w:r>
      <w:r w:rsidR="00923521" w:rsidRPr="006068E5">
        <w:rPr>
          <w:b/>
          <w:szCs w:val="22"/>
        </w:rPr>
        <w:t>Pravidla odkupu</w:t>
      </w:r>
      <w:r w:rsidR="00923521" w:rsidRPr="006068E5">
        <w:rPr>
          <w:szCs w:val="22"/>
        </w:rPr>
        <w:t xml:space="preserve">“) </w:t>
      </w:r>
      <w:r w:rsidR="00273276" w:rsidRPr="006068E5">
        <w:rPr>
          <w:szCs w:val="22"/>
        </w:rPr>
        <w:t xml:space="preserve">a o </w:t>
      </w:r>
      <w:r w:rsidR="00862C9A">
        <w:rPr>
          <w:szCs w:val="22"/>
        </w:rPr>
        <w:t>odkup</w:t>
      </w:r>
      <w:r w:rsidR="00273276" w:rsidRPr="006068E5">
        <w:rPr>
          <w:szCs w:val="22"/>
        </w:rPr>
        <w:t xml:space="preserve"> má zájem</w:t>
      </w:r>
      <w:r w:rsidR="00D677FF" w:rsidRPr="006068E5">
        <w:rPr>
          <w:szCs w:val="22"/>
        </w:rPr>
        <w:t>.</w:t>
      </w:r>
    </w:p>
    <w:p w:rsidR="00A8425D" w:rsidRDefault="00A8425D" w:rsidP="006068E5">
      <w:pPr>
        <w:jc w:val="both"/>
        <w:rPr>
          <w:snapToGrid w:val="0"/>
          <w:szCs w:val="22"/>
        </w:rPr>
      </w:pPr>
    </w:p>
    <w:p w:rsidR="00630203" w:rsidRDefault="00630203" w:rsidP="006068E5">
      <w:pPr>
        <w:jc w:val="both"/>
        <w:rPr>
          <w:snapToGrid w:val="0"/>
          <w:szCs w:val="22"/>
        </w:rPr>
      </w:pPr>
    </w:p>
    <w:p w:rsidR="00630203" w:rsidRDefault="00630203" w:rsidP="006068E5">
      <w:pPr>
        <w:jc w:val="both"/>
        <w:rPr>
          <w:snapToGrid w:val="0"/>
          <w:szCs w:val="22"/>
        </w:rPr>
      </w:pPr>
    </w:p>
    <w:p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42508439"/>
      <w:r w:rsidRPr="006068E5">
        <w:rPr>
          <w:szCs w:val="22"/>
        </w:rPr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:rsidR="00442D07" w:rsidRPr="006068E5" w:rsidRDefault="00442D07" w:rsidP="00442D07">
      <w:pPr>
        <w:pStyle w:val="Nadpis2"/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42508440"/>
      <w:r w:rsidRPr="006068E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:rsidR="002C527E" w:rsidRPr="00AE7800" w:rsidRDefault="002C527E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Kanalizace</w:t>
      </w:r>
    </w:p>
    <w:p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Kanalizační gravitační stoka</w:t>
      </w:r>
      <w:r w:rsidRPr="006068E5">
        <w:rPr>
          <w:szCs w:val="22"/>
        </w:rPr>
        <w:t>, umístěn</w:t>
      </w:r>
      <w:r>
        <w:rPr>
          <w:szCs w:val="22"/>
        </w:rPr>
        <w:t>á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r w:rsidRPr="006068E5">
        <w:rPr>
          <w:szCs w:val="22"/>
        </w:rPr>
        <w:t xml:space="preserve">parc. č. </w:t>
      </w:r>
      <w:r w:rsidR="0015431B">
        <w:rPr>
          <w:szCs w:val="22"/>
        </w:rPr>
        <w:t>446/1, 642/1, 438/34, 642/2 a 595/1</w:t>
      </w:r>
      <w:r w:rsidR="00115C17">
        <w:rPr>
          <w:szCs w:val="22"/>
        </w:rPr>
        <w:t xml:space="preserve"> v k. ú. </w:t>
      </w:r>
      <w:r w:rsidR="0015431B">
        <w:rPr>
          <w:szCs w:val="22"/>
        </w:rPr>
        <w:t>Velká Hleďsebe</w:t>
      </w:r>
      <w:r w:rsidR="00630203">
        <w:rPr>
          <w:szCs w:val="22"/>
        </w:rPr>
        <w:t>,</w:t>
      </w:r>
      <w:r w:rsidRPr="006068E5">
        <w:rPr>
          <w:szCs w:val="22"/>
        </w:rPr>
        <w:t xml:space="preserve"> s následujícím technickými parametry: délka </w:t>
      </w:r>
      <w:r w:rsidR="0015431B">
        <w:rPr>
          <w:szCs w:val="22"/>
        </w:rPr>
        <w:t>215</w:t>
      </w:r>
      <w:r>
        <w:rPr>
          <w:szCs w:val="22"/>
        </w:rPr>
        <w:t xml:space="preserve"> m, materiál </w:t>
      </w:r>
      <w:r w:rsidR="00630203">
        <w:rPr>
          <w:szCs w:val="22"/>
        </w:rPr>
        <w:t>PVC DN 250.</w:t>
      </w:r>
    </w:p>
    <w:p w:rsidR="00115C17" w:rsidRDefault="00115C17" w:rsidP="00630203">
      <w:pPr>
        <w:spacing w:after="120"/>
        <w:ind w:left="1134"/>
        <w:jc w:val="both"/>
        <w:rPr>
          <w:szCs w:val="22"/>
        </w:rPr>
      </w:pP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r>
        <w:rPr>
          <w:szCs w:val="22"/>
        </w:rPr>
        <w:t xml:space="preserve">Užívání zařízení bylo povoleno rozhodnutím čj </w:t>
      </w:r>
      <w:r w:rsidR="0015431B">
        <w:rPr>
          <w:szCs w:val="22"/>
        </w:rPr>
        <w:t>ŽP/6343/02</w:t>
      </w:r>
      <w:r w:rsidR="00630203">
        <w:rPr>
          <w:szCs w:val="22"/>
        </w:rPr>
        <w:t xml:space="preserve"> </w:t>
      </w:r>
      <w:r w:rsidR="00630203" w:rsidRPr="006068E5">
        <w:rPr>
          <w:szCs w:val="22"/>
        </w:rPr>
        <w:t xml:space="preserve">dne </w:t>
      </w:r>
      <w:r w:rsidR="00630203">
        <w:rPr>
          <w:szCs w:val="22"/>
        </w:rPr>
        <w:t xml:space="preserve"> </w:t>
      </w:r>
      <w:r w:rsidR="0015431B">
        <w:rPr>
          <w:szCs w:val="22"/>
        </w:rPr>
        <w:t>4.12.2002</w:t>
      </w:r>
      <w:r w:rsidR="00630203" w:rsidRPr="006068E5">
        <w:rPr>
          <w:szCs w:val="22"/>
        </w:rPr>
        <w:t xml:space="preserve"> </w:t>
      </w:r>
      <w:r w:rsidR="00630203">
        <w:rPr>
          <w:szCs w:val="22"/>
        </w:rPr>
        <w:t xml:space="preserve">odborem životního prostředí </w:t>
      </w:r>
      <w:r w:rsidR="0015431B">
        <w:rPr>
          <w:szCs w:val="22"/>
        </w:rPr>
        <w:t>Okresního</w:t>
      </w:r>
      <w:r w:rsidR="00630203">
        <w:rPr>
          <w:szCs w:val="22"/>
        </w:rPr>
        <w:t xml:space="preserve"> úřadu v Chebu.</w:t>
      </w:r>
    </w:p>
    <w:p w:rsidR="00A8425D" w:rsidRPr="006068E5" w:rsidRDefault="00A8425D" w:rsidP="006068E5">
      <w:pPr>
        <w:pStyle w:val="Nadpis2"/>
        <w:keepNext w:val="0"/>
        <w:jc w:val="both"/>
        <w:rPr>
          <w:szCs w:val="22"/>
        </w:rPr>
      </w:pPr>
      <w:bookmarkStart w:id="18" w:name="_Toc42508441"/>
      <w:r w:rsidRPr="006068E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:rsidR="00A8425D" w:rsidRPr="006068E5" w:rsidRDefault="00A8425D" w:rsidP="006068E5">
      <w:pPr>
        <w:pStyle w:val="Normlnodsazen"/>
        <w:jc w:val="both"/>
      </w:pPr>
    </w:p>
    <w:p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:rsidR="00770CF8" w:rsidRPr="006068E5" w:rsidRDefault="00770CF8" w:rsidP="006068E5">
      <w:pPr>
        <w:pStyle w:val="Normlnodsazen"/>
        <w:jc w:val="both"/>
      </w:pPr>
    </w:p>
    <w:p w:rsidR="0030344D" w:rsidRPr="006068E5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42508442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6068E5">
        <w:rPr>
          <w:szCs w:val="22"/>
        </w:rPr>
        <w:t>Kupní cena</w:t>
      </w:r>
      <w:bookmarkEnd w:id="19"/>
      <w:bookmarkEnd w:id="20"/>
      <w:bookmarkEnd w:id="21"/>
    </w:p>
    <w:p w:rsidR="005D7F3E" w:rsidRPr="006068E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42508443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>upní ceny za Zařízení</w:t>
      </w:r>
      <w:bookmarkEnd w:id="29"/>
      <w:bookmarkEnd w:id="30"/>
      <w:bookmarkEnd w:id="31"/>
    </w:p>
    <w:p w:rsidR="005D7F3E" w:rsidRPr="006068E5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>, která vychází z odhadu čistých peněžních toků po dobu zbytkové životnosti Zařízení s odúročením na současnou hodnotu</w:t>
      </w:r>
      <w:r w:rsidR="00862C9A">
        <w:rPr>
          <w:szCs w:val="22"/>
        </w:rPr>
        <w:t>.</w:t>
      </w:r>
      <w:r w:rsidR="0034290A" w:rsidRPr="006068E5">
        <w:rPr>
          <w:szCs w:val="22"/>
        </w:rPr>
        <w:t xml:space="preserve"> </w:t>
      </w:r>
    </w:p>
    <w:p w:rsidR="0030344D" w:rsidRPr="006068E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42508444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2"/>
      <w:r w:rsidR="0030344D" w:rsidRPr="006068E5">
        <w:rPr>
          <w:szCs w:val="22"/>
        </w:rPr>
        <w:t xml:space="preserve"> </w:t>
      </w:r>
      <w:bookmarkEnd w:id="23"/>
      <w:r w:rsidR="0030344D" w:rsidRPr="006068E5">
        <w:rPr>
          <w:szCs w:val="22"/>
        </w:rPr>
        <w:t>Zařízení</w:t>
      </w:r>
      <w:bookmarkEnd w:id="32"/>
      <w:bookmarkEnd w:id="33"/>
      <w:bookmarkEnd w:id="34"/>
    </w:p>
    <w:p w:rsidR="00BE2BDA" w:rsidRPr="006068E5" w:rsidRDefault="00740674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s ohledem na obsah čl. 2.1. této Smlouvy dohodly na kupní ceně za Zařízení ve výši</w:t>
      </w:r>
      <w:r w:rsidR="0034290A" w:rsidRPr="006068E5">
        <w:rPr>
          <w:szCs w:val="22"/>
        </w:rPr>
        <w:t>:</w:t>
      </w:r>
      <w:r w:rsidRPr="006068E5">
        <w:rPr>
          <w:szCs w:val="22"/>
        </w:rPr>
        <w:t xml:space="preserve"> </w:t>
      </w:r>
      <w:r w:rsidR="008551CA">
        <w:rPr>
          <w:szCs w:val="22"/>
        </w:rPr>
        <w:t xml:space="preserve">kanalizace </w:t>
      </w:r>
      <w:r w:rsidR="0015431B">
        <w:rPr>
          <w:szCs w:val="22"/>
        </w:rPr>
        <w:t>142 700</w:t>
      </w:r>
      <w:r w:rsidR="008551CA">
        <w:rPr>
          <w:szCs w:val="22"/>
        </w:rPr>
        <w:t xml:space="preserve"> Kč, </w:t>
      </w:r>
      <w:r w:rsidR="008551CA" w:rsidRPr="008551CA">
        <w:rPr>
          <w:b/>
          <w:szCs w:val="22"/>
        </w:rPr>
        <w:t>Celkem</w:t>
      </w:r>
      <w:r w:rsidR="008551CA">
        <w:rPr>
          <w:szCs w:val="22"/>
        </w:rPr>
        <w:t xml:space="preserve"> </w:t>
      </w:r>
      <w:r w:rsidR="0015431B">
        <w:rPr>
          <w:b/>
          <w:szCs w:val="22"/>
        </w:rPr>
        <w:t>142 700</w:t>
      </w:r>
      <w:r w:rsidR="00681F13">
        <w:rPr>
          <w:b/>
          <w:szCs w:val="22"/>
        </w:rPr>
        <w:t> </w:t>
      </w:r>
      <w:r w:rsidR="00C636F5" w:rsidRPr="00C636F5">
        <w:rPr>
          <w:b/>
          <w:szCs w:val="22"/>
        </w:rPr>
        <w:t>Kč</w:t>
      </w:r>
      <w:r w:rsidR="00BC1AAC">
        <w:rPr>
          <w:b/>
          <w:szCs w:val="22"/>
        </w:rPr>
        <w:t xml:space="preserve"> + DPH</w:t>
      </w:r>
      <w:r w:rsidR="0034290A" w:rsidRPr="006068E5">
        <w:rPr>
          <w:szCs w:val="22"/>
        </w:rPr>
        <w:t>, (</w:t>
      </w:r>
      <w:r w:rsidRPr="00665CFD">
        <w:rPr>
          <w:szCs w:val="22"/>
        </w:rPr>
        <w:t xml:space="preserve">slovy: </w:t>
      </w:r>
      <w:r w:rsidR="0015431B">
        <w:rPr>
          <w:szCs w:val="22"/>
        </w:rPr>
        <w:t>sto čtyřicet dva tisíc sedm set</w:t>
      </w:r>
      <w:r w:rsidR="005F26BA" w:rsidRPr="00665CFD">
        <w:rPr>
          <w:szCs w:val="22"/>
        </w:rPr>
        <w:t xml:space="preserve"> </w:t>
      </w:r>
      <w:r w:rsidR="0034290A" w:rsidRPr="00665CFD">
        <w:rPr>
          <w:szCs w:val="22"/>
        </w:rPr>
        <w:t>k</w:t>
      </w:r>
      <w:r w:rsidRPr="00665CFD">
        <w:rPr>
          <w:szCs w:val="22"/>
        </w:rPr>
        <w:t>orun česk</w:t>
      </w:r>
      <w:r w:rsidR="005F26BA" w:rsidRPr="00665CFD">
        <w:rPr>
          <w:szCs w:val="22"/>
        </w:rPr>
        <w:t>ých</w:t>
      </w:r>
      <w:r w:rsidR="00C636F5" w:rsidRPr="00665CFD">
        <w:rPr>
          <w:szCs w:val="22"/>
        </w:rPr>
        <w:t>)</w:t>
      </w:r>
      <w:r w:rsidR="00C0091D" w:rsidRPr="00665CFD">
        <w:rPr>
          <w:szCs w:val="22"/>
        </w:rPr>
        <w:t>.</w:t>
      </w:r>
    </w:p>
    <w:p w:rsidR="00740674" w:rsidRPr="006068E5" w:rsidRDefault="00740674" w:rsidP="006068E5">
      <w:pPr>
        <w:ind w:left="1134"/>
        <w:jc w:val="both"/>
        <w:rPr>
          <w:szCs w:val="22"/>
        </w:rPr>
      </w:pPr>
    </w:p>
    <w:p w:rsidR="0030344D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Kupní cena je základem pro stanovení účetních a daňových odpisů Kupujícího (dále jen „</w:t>
      </w:r>
      <w:r w:rsidRPr="006068E5">
        <w:rPr>
          <w:b/>
          <w:szCs w:val="22"/>
        </w:rPr>
        <w:t>Kupní cena</w:t>
      </w:r>
      <w:r w:rsidRPr="006068E5">
        <w:rPr>
          <w:szCs w:val="22"/>
        </w:rPr>
        <w:t>“).</w:t>
      </w:r>
    </w:p>
    <w:p w:rsidR="0030344D" w:rsidRPr="006068E5" w:rsidRDefault="00513D7E" w:rsidP="006068E5">
      <w:pPr>
        <w:pStyle w:val="Nadpis2"/>
        <w:jc w:val="both"/>
        <w:rPr>
          <w:szCs w:val="22"/>
        </w:rPr>
      </w:pPr>
      <w:bookmarkStart w:id="35" w:name="_Toc338331308"/>
      <w:bookmarkStart w:id="36" w:name="_Toc361905960"/>
      <w:bookmarkStart w:id="37" w:name="_Toc400524827"/>
      <w:bookmarkStart w:id="38" w:name="_Toc42508445"/>
      <w:r w:rsidRPr="006068E5">
        <w:rPr>
          <w:szCs w:val="22"/>
        </w:rPr>
        <w:t>Splatnost</w:t>
      </w:r>
      <w:r w:rsidR="00923521" w:rsidRPr="006068E5">
        <w:rPr>
          <w:szCs w:val="22"/>
        </w:rPr>
        <w:t xml:space="preserve"> K</w:t>
      </w:r>
      <w:r w:rsidR="0030344D" w:rsidRPr="006068E5">
        <w:rPr>
          <w:szCs w:val="22"/>
        </w:rPr>
        <w:t>upní ceny</w:t>
      </w:r>
      <w:bookmarkEnd w:id="24"/>
      <w:bookmarkEnd w:id="25"/>
      <w:bookmarkEnd w:id="26"/>
      <w:r w:rsidR="0030344D" w:rsidRPr="006068E5">
        <w:rPr>
          <w:szCs w:val="22"/>
        </w:rPr>
        <w:t xml:space="preserve"> </w:t>
      </w:r>
      <w:bookmarkEnd w:id="35"/>
      <w:r w:rsidR="0030344D" w:rsidRPr="006068E5">
        <w:rPr>
          <w:szCs w:val="22"/>
        </w:rPr>
        <w:t>za Zařízení</w:t>
      </w:r>
      <w:bookmarkEnd w:id="36"/>
      <w:bookmarkEnd w:id="37"/>
      <w:bookmarkEnd w:id="38"/>
    </w:p>
    <w:p w:rsidR="00BC1AAC" w:rsidRPr="00BC1AAC" w:rsidRDefault="00BC1AAC" w:rsidP="00BC1AAC">
      <w:pPr>
        <w:ind w:left="1134"/>
        <w:jc w:val="both"/>
        <w:rPr>
          <w:szCs w:val="22"/>
        </w:rPr>
      </w:pPr>
      <w:r w:rsidRPr="00BC1AAC">
        <w:rPr>
          <w:szCs w:val="22"/>
        </w:rPr>
        <w:t>Kupující se zavazuje uhradit Kupní cenu po vystavení faktury od Prodávajícího. Faktura bude vystavena do 30-ti dnů od podpisu této smlouvy. Splatnost faktury je 30 dní od data doručení.</w:t>
      </w:r>
    </w:p>
    <w:p w:rsidR="00002170" w:rsidRDefault="00002170" w:rsidP="006068E5">
      <w:pPr>
        <w:ind w:left="1134"/>
        <w:jc w:val="both"/>
        <w:rPr>
          <w:szCs w:val="22"/>
        </w:rPr>
      </w:pPr>
    </w:p>
    <w:p w:rsidR="00A8425D" w:rsidRPr="006068E5" w:rsidRDefault="00A8425D" w:rsidP="006068E5">
      <w:pPr>
        <w:pStyle w:val="Nadpis1"/>
        <w:jc w:val="both"/>
        <w:rPr>
          <w:szCs w:val="22"/>
        </w:rPr>
      </w:pPr>
      <w:bookmarkStart w:id="39" w:name="_Toc216075049"/>
      <w:bookmarkStart w:id="40" w:name="_Toc361905961"/>
      <w:bookmarkStart w:id="41" w:name="_Toc400524828"/>
      <w:bookmarkStart w:id="42" w:name="_Toc42508446"/>
      <w:r w:rsidRPr="006068E5">
        <w:rPr>
          <w:szCs w:val="22"/>
        </w:rPr>
        <w:t>Stav převáděného Zařízení</w:t>
      </w:r>
      <w:bookmarkEnd w:id="27"/>
      <w:bookmarkEnd w:id="28"/>
      <w:bookmarkEnd w:id="39"/>
      <w:bookmarkEnd w:id="40"/>
      <w:bookmarkEnd w:id="41"/>
      <w:bookmarkEnd w:id="42"/>
    </w:p>
    <w:p w:rsidR="00A8425D" w:rsidRPr="006068E5" w:rsidRDefault="00BE2BDA" w:rsidP="006068E5">
      <w:pPr>
        <w:pStyle w:val="Nadpis2"/>
        <w:keepNext w:val="0"/>
        <w:jc w:val="both"/>
        <w:rPr>
          <w:szCs w:val="22"/>
        </w:rPr>
      </w:pPr>
      <w:bookmarkStart w:id="43" w:name="_Toc361905962"/>
      <w:bookmarkStart w:id="44" w:name="_Toc400524829"/>
      <w:bookmarkStart w:id="45" w:name="_Toc42508447"/>
      <w:r w:rsidRPr="006068E5">
        <w:rPr>
          <w:szCs w:val="22"/>
        </w:rPr>
        <w:t>Prohlášení Prodávajícího</w:t>
      </w:r>
      <w:bookmarkEnd w:id="43"/>
      <w:bookmarkEnd w:id="44"/>
      <w:bookmarkEnd w:id="45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:rsidR="00A8425D" w:rsidRPr="006068E5" w:rsidRDefault="00A8425D" w:rsidP="006068E5">
      <w:pPr>
        <w:pStyle w:val="Nadpis2"/>
        <w:jc w:val="both"/>
        <w:rPr>
          <w:szCs w:val="22"/>
        </w:rPr>
      </w:pPr>
      <w:bookmarkStart w:id="46" w:name="_Toc151807353"/>
      <w:bookmarkStart w:id="47" w:name="_Toc215932924"/>
      <w:bookmarkStart w:id="48" w:name="_Toc216075051"/>
      <w:bookmarkStart w:id="49" w:name="_Toc361905963"/>
      <w:bookmarkStart w:id="50" w:name="_Toc400524830"/>
      <w:bookmarkStart w:id="51" w:name="_Toc42508448"/>
      <w:r w:rsidRPr="006068E5">
        <w:rPr>
          <w:szCs w:val="22"/>
        </w:rPr>
        <w:t>Prohlášení Kupující</w:t>
      </w:r>
      <w:bookmarkEnd w:id="46"/>
      <w:bookmarkEnd w:id="47"/>
      <w:bookmarkEnd w:id="48"/>
      <w:r w:rsidR="0030344D" w:rsidRPr="006068E5">
        <w:rPr>
          <w:szCs w:val="22"/>
        </w:rPr>
        <w:t>ho</w:t>
      </w:r>
      <w:bookmarkEnd w:id="49"/>
      <w:bookmarkEnd w:id="50"/>
      <w:bookmarkEnd w:id="51"/>
    </w:p>
    <w:p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>, že se</w:t>
      </w:r>
      <w:r w:rsidR="002127EF">
        <w:t xml:space="preserve"> </w:t>
      </w:r>
      <w:r w:rsidRPr="006068E5">
        <w:t xml:space="preserve">stavem Zařízení </w:t>
      </w:r>
      <w:r w:rsidR="00740674" w:rsidRPr="006068E5">
        <w:t xml:space="preserve">seznámil v rámci procesu stanovení Kupní ceny Zařízení dle čl. 2.1. této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:rsidR="00A8425D" w:rsidRPr="006068E5" w:rsidRDefault="00A8425D" w:rsidP="006068E5">
      <w:pPr>
        <w:pStyle w:val="Nadpis1"/>
        <w:keepNext w:val="0"/>
        <w:jc w:val="both"/>
        <w:rPr>
          <w:szCs w:val="22"/>
        </w:rPr>
      </w:pPr>
      <w:bookmarkStart w:id="52" w:name="_Toc124265328"/>
      <w:bookmarkStart w:id="53" w:name="_Toc125178007"/>
      <w:bookmarkStart w:id="54" w:name="_Toc151807354"/>
      <w:bookmarkStart w:id="55" w:name="_Toc215932925"/>
      <w:bookmarkStart w:id="56" w:name="_Toc216075052"/>
      <w:bookmarkStart w:id="57" w:name="_Toc361905964"/>
      <w:bookmarkStart w:id="58" w:name="_Toc400524831"/>
      <w:bookmarkStart w:id="59" w:name="_Toc42508449"/>
      <w:r w:rsidRPr="006068E5">
        <w:rPr>
          <w:szCs w:val="22"/>
        </w:rPr>
        <w:t>Okamžik převodu vlastnického práva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 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:rsidR="00BE2BDA" w:rsidRPr="006068E5" w:rsidRDefault="00BE2BDA" w:rsidP="006068E5">
      <w:pPr>
        <w:pStyle w:val="Nadpis1"/>
        <w:jc w:val="both"/>
        <w:rPr>
          <w:szCs w:val="22"/>
        </w:rPr>
      </w:pPr>
      <w:bookmarkStart w:id="60" w:name="_Toc361905965"/>
      <w:bookmarkStart w:id="61" w:name="_Toc400524832"/>
      <w:bookmarkStart w:id="62" w:name="_Toc42508450"/>
      <w:r w:rsidRPr="006068E5">
        <w:rPr>
          <w:szCs w:val="22"/>
        </w:rPr>
        <w:t>Doklady k Zařízení</w:t>
      </w:r>
      <w:bookmarkEnd w:id="60"/>
      <w:bookmarkEnd w:id="61"/>
      <w:bookmarkEnd w:id="62"/>
    </w:p>
    <w:p w:rsidR="00BE2BDA" w:rsidRPr="006068E5" w:rsidRDefault="00BE2BDA" w:rsidP="006068E5">
      <w:pPr>
        <w:ind w:left="1134"/>
        <w:jc w:val="both"/>
        <w:rPr>
          <w:szCs w:val="22"/>
        </w:rPr>
      </w:pPr>
    </w:p>
    <w:p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EF3DB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>Situace Zařízení je přílohou č.1 této smlouvy.</w:t>
      </w:r>
    </w:p>
    <w:p w:rsidR="00BE2BDA" w:rsidRPr="006068E5" w:rsidRDefault="00BE2BDA" w:rsidP="006068E5">
      <w:pPr>
        <w:pStyle w:val="Nadpis1"/>
        <w:jc w:val="both"/>
        <w:rPr>
          <w:szCs w:val="22"/>
        </w:rPr>
      </w:pPr>
      <w:bookmarkStart w:id="63" w:name="_Toc361905966"/>
      <w:bookmarkStart w:id="64" w:name="_Toc400524833"/>
      <w:bookmarkStart w:id="65" w:name="_Toc42508451"/>
      <w:bookmarkStart w:id="66" w:name="_Toc151807355"/>
      <w:bookmarkStart w:id="67" w:name="_Toc215932926"/>
      <w:bookmarkStart w:id="68" w:name="_Toc216075053"/>
      <w:r w:rsidRPr="006068E5">
        <w:rPr>
          <w:szCs w:val="22"/>
        </w:rPr>
        <w:t>Záruka na Zařízení</w:t>
      </w:r>
      <w:bookmarkEnd w:id="63"/>
      <w:bookmarkEnd w:id="64"/>
      <w:bookmarkEnd w:id="65"/>
    </w:p>
    <w:p w:rsidR="00BE2BDA" w:rsidRPr="006068E5" w:rsidRDefault="00BE2BDA" w:rsidP="006068E5">
      <w:pPr>
        <w:ind w:left="1134"/>
        <w:jc w:val="both"/>
        <w:rPr>
          <w:szCs w:val="22"/>
        </w:rPr>
      </w:pPr>
    </w:p>
    <w:p w:rsidR="00BE2BDA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 xml:space="preserve">způsobilé pro použití k 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 obvyklé vlastnosti odpovídající vodohospodářskému dílu. </w:t>
      </w:r>
    </w:p>
    <w:p w:rsidR="0015431B" w:rsidRPr="006068E5" w:rsidRDefault="0015431B" w:rsidP="0015431B">
      <w:pPr>
        <w:pStyle w:val="Nadpis1"/>
        <w:jc w:val="both"/>
        <w:rPr>
          <w:szCs w:val="22"/>
        </w:rPr>
      </w:pPr>
      <w:bookmarkStart w:id="69" w:name="_Toc491771999"/>
      <w:bookmarkStart w:id="70" w:name="_Toc42508452"/>
      <w:r>
        <w:rPr>
          <w:szCs w:val="22"/>
        </w:rPr>
        <w:t>Zřízení služebnosti inženýrské sítě</w:t>
      </w:r>
      <w:bookmarkEnd w:id="69"/>
      <w:bookmarkEnd w:id="70"/>
      <w:r>
        <w:rPr>
          <w:szCs w:val="22"/>
        </w:rPr>
        <w:t xml:space="preserve"> </w:t>
      </w:r>
    </w:p>
    <w:p w:rsidR="0015431B" w:rsidRDefault="0015431B" w:rsidP="0015431B">
      <w:pPr>
        <w:pStyle w:val="bezslovn"/>
        <w:jc w:val="both"/>
        <w:rPr>
          <w:szCs w:val="22"/>
        </w:rPr>
      </w:pPr>
    </w:p>
    <w:p w:rsidR="0015431B" w:rsidRPr="00395537" w:rsidRDefault="0015431B" w:rsidP="0015431B">
      <w:pPr>
        <w:pStyle w:val="bezslovn"/>
        <w:jc w:val="both"/>
        <w:rPr>
          <w:szCs w:val="22"/>
        </w:rPr>
      </w:pPr>
      <w:r>
        <w:rPr>
          <w:bCs/>
          <w:iCs/>
        </w:rPr>
        <w:t xml:space="preserve">Prodávající se zavazuje, že s Kupujícím uzavře smlouvu o zřízení služebnosti inženýrské sítě (dále jen </w:t>
      </w:r>
      <w:r>
        <w:rPr>
          <w:szCs w:val="22"/>
        </w:rPr>
        <w:t>Smlouva o zřízení služebnosti</w:t>
      </w:r>
      <w:r>
        <w:rPr>
          <w:bCs/>
          <w:iCs/>
        </w:rPr>
        <w:t xml:space="preserve">), a to do dvou měsíců od podpisu kupní smlouvy. </w:t>
      </w:r>
    </w:p>
    <w:p w:rsidR="00BE2BDA" w:rsidRPr="006068E5" w:rsidRDefault="00BE2BDA" w:rsidP="006068E5">
      <w:pPr>
        <w:pStyle w:val="Nadpis1"/>
        <w:jc w:val="both"/>
        <w:rPr>
          <w:szCs w:val="22"/>
        </w:rPr>
      </w:pPr>
      <w:bookmarkStart w:id="71" w:name="_Toc361905967"/>
      <w:bookmarkStart w:id="72" w:name="_Toc400524834"/>
      <w:bookmarkStart w:id="73" w:name="_Toc42508453"/>
      <w:r w:rsidRPr="006068E5">
        <w:rPr>
          <w:szCs w:val="22"/>
        </w:rPr>
        <w:lastRenderedPageBreak/>
        <w:t>Odstoupení od Smlouvy</w:t>
      </w:r>
      <w:bookmarkEnd w:id="71"/>
      <w:bookmarkEnd w:id="72"/>
      <w:bookmarkEnd w:id="73"/>
      <w:r w:rsidRPr="006068E5">
        <w:rPr>
          <w:szCs w:val="22"/>
        </w:rPr>
        <w:t xml:space="preserve"> </w:t>
      </w:r>
    </w:p>
    <w:p w:rsidR="00BE2BDA" w:rsidRPr="006068E5" w:rsidRDefault="00BE2BDA" w:rsidP="006068E5">
      <w:pPr>
        <w:ind w:left="1134"/>
        <w:jc w:val="both"/>
        <w:rPr>
          <w:szCs w:val="22"/>
        </w:rPr>
      </w:pPr>
    </w:p>
    <w:p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je oprávněn odstoupit od této Smlouvy v případě porušení závazků Prodávajícího uvedených v čl. </w:t>
      </w:r>
      <w:r w:rsidR="00740674" w:rsidRPr="006068E5">
        <w:rPr>
          <w:szCs w:val="22"/>
        </w:rPr>
        <w:t xml:space="preserve">3.1. resp.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:rsidR="00740674" w:rsidRPr="006068E5" w:rsidRDefault="00740674" w:rsidP="006068E5">
      <w:pPr>
        <w:ind w:left="1134"/>
        <w:jc w:val="both"/>
        <w:rPr>
          <w:szCs w:val="22"/>
        </w:rPr>
      </w:pPr>
    </w:p>
    <w:p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:rsidR="00A8425D" w:rsidRPr="006068E5" w:rsidRDefault="00A8425D" w:rsidP="006068E5">
      <w:pPr>
        <w:pStyle w:val="Nadpis1"/>
        <w:jc w:val="both"/>
        <w:rPr>
          <w:szCs w:val="22"/>
        </w:rPr>
      </w:pPr>
      <w:bookmarkStart w:id="74" w:name="_Toc361905968"/>
      <w:bookmarkStart w:id="75" w:name="_Toc400524835"/>
      <w:bookmarkStart w:id="76" w:name="_Toc42508454"/>
      <w:r w:rsidRPr="006068E5">
        <w:rPr>
          <w:szCs w:val="22"/>
        </w:rPr>
        <w:t>Změna Smlouvy</w:t>
      </w:r>
      <w:bookmarkEnd w:id="66"/>
      <w:bookmarkEnd w:id="67"/>
      <w:bookmarkEnd w:id="68"/>
      <w:bookmarkEnd w:id="74"/>
      <w:bookmarkEnd w:id="75"/>
      <w:bookmarkEnd w:id="76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7" w:name="_Toc124265331"/>
      <w:bookmarkStart w:id="78" w:name="_Toc125178008"/>
      <w:bookmarkStart w:id="79" w:name="_Toc151807359"/>
      <w:bookmarkStart w:id="80" w:name="_Toc215932929"/>
      <w:bookmarkStart w:id="81" w:name="_Toc216075056"/>
    </w:p>
    <w:p w:rsidR="0022514E" w:rsidRDefault="0022514E" w:rsidP="00020DC2">
      <w:pPr>
        <w:pStyle w:val="bezslovn"/>
        <w:jc w:val="both"/>
        <w:rPr>
          <w:szCs w:val="22"/>
        </w:rPr>
      </w:pPr>
    </w:p>
    <w:p w:rsidR="0022514E" w:rsidRPr="0022514E" w:rsidRDefault="0022514E" w:rsidP="0022514E">
      <w:pPr>
        <w:pStyle w:val="Odstavecseseznamem"/>
        <w:numPr>
          <w:ilvl w:val="0"/>
          <w:numId w:val="31"/>
        </w:numPr>
        <w:spacing w:after="120"/>
        <w:ind w:left="1134" w:hanging="1134"/>
        <w:rPr>
          <w:b/>
          <w:i/>
          <w:szCs w:val="22"/>
        </w:rPr>
      </w:pPr>
      <w:r w:rsidRPr="0022514E">
        <w:rPr>
          <w:b/>
          <w:i/>
          <w:szCs w:val="22"/>
        </w:rPr>
        <w:t>Smluvní doložka podle zákona o obcích</w:t>
      </w:r>
    </w:p>
    <w:p w:rsidR="0022514E" w:rsidRPr="0022514E" w:rsidRDefault="0022514E" w:rsidP="0022514E">
      <w:pPr>
        <w:pStyle w:val="Zkladntext"/>
        <w:spacing w:after="120"/>
        <w:ind w:left="1134"/>
        <w:rPr>
          <w:b w:val="0"/>
          <w:sz w:val="22"/>
          <w:szCs w:val="22"/>
        </w:rPr>
      </w:pPr>
      <w:r w:rsidRPr="0022514E">
        <w:rPr>
          <w:b w:val="0"/>
          <w:sz w:val="22"/>
          <w:szCs w:val="22"/>
        </w:rPr>
        <w:t xml:space="preserve">Prodávající prohlašuje, že podmínky pro uskutečnění majetkového převodu stanovené zákonem č. 128/2000 Sb. o obcích v platném znění byly splněny. Návrh smlouvy byl schválen usnesením zastupitelstva obce č. </w:t>
      </w:r>
      <w:r w:rsidR="005C2D2F">
        <w:rPr>
          <w:b w:val="0"/>
          <w:sz w:val="22"/>
          <w:szCs w:val="22"/>
        </w:rPr>
        <w:t>5D/11/VIII/2020</w:t>
      </w:r>
      <w:r w:rsidRPr="0022514E">
        <w:rPr>
          <w:b w:val="0"/>
          <w:sz w:val="22"/>
          <w:szCs w:val="22"/>
        </w:rPr>
        <w:t xml:space="preserve"> ze dne </w:t>
      </w:r>
      <w:r w:rsidR="005C2D2F">
        <w:rPr>
          <w:b w:val="0"/>
          <w:sz w:val="22"/>
          <w:szCs w:val="22"/>
        </w:rPr>
        <w:t>26.8.2020.</w:t>
      </w:r>
    </w:p>
    <w:p w:rsidR="00020DC2" w:rsidRPr="006068E5" w:rsidRDefault="00CF67CD" w:rsidP="0022514E">
      <w:pPr>
        <w:pStyle w:val="Nadpis1"/>
        <w:numPr>
          <w:ilvl w:val="0"/>
          <w:numId w:val="32"/>
        </w:numPr>
      </w:pPr>
      <w:bookmarkStart w:id="82" w:name="_Toc400524836"/>
      <w:bookmarkStart w:id="83" w:name="_Toc42508455"/>
      <w:bookmarkStart w:id="84" w:name="_Toc151807360"/>
      <w:bookmarkStart w:id="85" w:name="_Toc215932930"/>
      <w:bookmarkStart w:id="86" w:name="_Toc216075057"/>
      <w:bookmarkStart w:id="87" w:name="_Toc361905971"/>
      <w:bookmarkEnd w:id="77"/>
      <w:bookmarkEnd w:id="78"/>
      <w:bookmarkEnd w:id="79"/>
      <w:bookmarkEnd w:id="80"/>
      <w:bookmarkEnd w:id="81"/>
      <w:r>
        <w:t>Ustanovení společná a záv</w:t>
      </w:r>
      <w:r w:rsidR="0066072E">
        <w:t>ě</w:t>
      </w:r>
      <w:r>
        <w:t>rečná</w:t>
      </w:r>
      <w:bookmarkEnd w:id="82"/>
      <w:bookmarkEnd w:id="83"/>
    </w:p>
    <w:p w:rsidR="00A8425D" w:rsidRPr="006068E5" w:rsidRDefault="00A8425D" w:rsidP="006068E5">
      <w:pPr>
        <w:pStyle w:val="Nadpis2"/>
        <w:keepNext w:val="0"/>
        <w:jc w:val="both"/>
        <w:rPr>
          <w:szCs w:val="22"/>
        </w:rPr>
      </w:pPr>
      <w:bookmarkStart w:id="88" w:name="_Toc400524837"/>
      <w:bookmarkStart w:id="89" w:name="_Toc42508456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84"/>
      <w:bookmarkEnd w:id="85"/>
      <w:bookmarkEnd w:id="86"/>
      <w:bookmarkEnd w:id="87"/>
      <w:bookmarkEnd w:id="88"/>
      <w:bookmarkEnd w:id="89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 xml:space="preserve">Tato Smlouva je platná </w:t>
      </w:r>
      <w:r w:rsidR="0030344D" w:rsidRPr="006068E5">
        <w:rPr>
          <w:szCs w:val="22"/>
        </w:rPr>
        <w:t xml:space="preserve">a účinná </w:t>
      </w:r>
      <w:r w:rsidRPr="006068E5">
        <w:rPr>
          <w:szCs w:val="22"/>
        </w:rPr>
        <w:t>dnem jejího podpisu oběma Smluvními stranami.</w:t>
      </w:r>
    </w:p>
    <w:p w:rsidR="00A8425D" w:rsidRPr="006068E5" w:rsidRDefault="00A8425D" w:rsidP="006068E5">
      <w:pPr>
        <w:pStyle w:val="Nadpis2"/>
        <w:keepNext w:val="0"/>
        <w:jc w:val="both"/>
        <w:rPr>
          <w:szCs w:val="22"/>
        </w:rPr>
      </w:pPr>
      <w:bookmarkStart w:id="90" w:name="_Toc151807361"/>
      <w:bookmarkStart w:id="91" w:name="_Toc215932931"/>
      <w:bookmarkStart w:id="92" w:name="_Toc216075058"/>
      <w:bookmarkStart w:id="93" w:name="_Toc361905972"/>
      <w:bookmarkStart w:id="94" w:name="_Toc400524838"/>
      <w:bookmarkStart w:id="95" w:name="_Toc42508457"/>
      <w:r w:rsidRPr="006068E5">
        <w:rPr>
          <w:szCs w:val="22"/>
        </w:rPr>
        <w:t>Počet vyhotovení Smlouvy</w:t>
      </w:r>
      <w:bookmarkEnd w:id="90"/>
      <w:bookmarkEnd w:id="91"/>
      <w:bookmarkEnd w:id="92"/>
      <w:bookmarkEnd w:id="93"/>
      <w:bookmarkEnd w:id="94"/>
      <w:bookmarkEnd w:id="95"/>
      <w:r w:rsidRPr="006068E5">
        <w:rPr>
          <w:szCs w:val="22"/>
        </w:rPr>
        <w:t xml:space="preserve"> </w:t>
      </w:r>
    </w:p>
    <w:p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 xml:space="preserve">originálních vyhotoveních, s tím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:rsidR="0022514E" w:rsidRPr="006068E5" w:rsidRDefault="0022514E" w:rsidP="006068E5">
      <w:pPr>
        <w:pStyle w:val="bezslovn"/>
        <w:jc w:val="both"/>
        <w:rPr>
          <w:szCs w:val="22"/>
        </w:rPr>
      </w:pPr>
    </w:p>
    <w:p w:rsidR="006068E5" w:rsidRDefault="006068E5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Nadpis1"/>
        <w:jc w:val="both"/>
        <w:rPr>
          <w:szCs w:val="22"/>
        </w:rPr>
      </w:pPr>
      <w:bookmarkStart w:id="96" w:name="_Toc150154163"/>
      <w:bookmarkStart w:id="97" w:name="_Toc151807362"/>
      <w:bookmarkStart w:id="98" w:name="_Toc215932932"/>
      <w:bookmarkStart w:id="99" w:name="_Toc216075059"/>
      <w:bookmarkStart w:id="100" w:name="_Toc361905973"/>
      <w:bookmarkStart w:id="101" w:name="_Toc400524839"/>
      <w:bookmarkStart w:id="102" w:name="_Toc42508458"/>
      <w:r w:rsidRPr="006068E5">
        <w:rPr>
          <w:szCs w:val="22"/>
        </w:rPr>
        <w:t>P</w:t>
      </w:r>
      <w:bookmarkStart w:id="103" w:name="_Toc53539977"/>
      <w:r w:rsidRPr="006068E5">
        <w:rPr>
          <w:szCs w:val="22"/>
        </w:rPr>
        <w:t>rohlášení Smluvních stran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:rsidR="005F26BA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:rsidR="004526E2" w:rsidRPr="00FA078D" w:rsidRDefault="004526E2" w:rsidP="004526E2">
      <w:pPr>
        <w:pStyle w:val="bezslovn"/>
        <w:jc w:val="both"/>
      </w:pPr>
      <w:r w:rsidRPr="00E563B1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n) zákona č. 340/2015 Sb., o zvláštních podmínkách </w:t>
      </w:r>
      <w:r w:rsidRPr="00D94247">
        <w:rPr>
          <w:szCs w:val="22"/>
        </w:rPr>
        <w:t>účinnosti</w:t>
      </w:r>
      <w:r w:rsidRPr="00E563B1">
        <w:t xml:space="preserve"> některých smluv, uveřejňování těchto smluv a o registru smluv (zákon o registru smluv), ve znění pozdějších předpisů. Smluvní </w:t>
      </w:r>
      <w:r w:rsidRPr="00E563B1">
        <w:lastRenderedPageBreak/>
        <w:t>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:rsidR="004526E2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:rsidR="00C10D31" w:rsidRDefault="00C10D31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:rsidR="00295465" w:rsidRPr="00A83097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zCs w:val="22"/>
        </w:rPr>
        <w:t>…………………………</w:t>
      </w:r>
      <w:r w:rsidR="00C10D31">
        <w:rPr>
          <w:szCs w:val="22"/>
        </w:rPr>
        <w:t>………</w:t>
      </w:r>
      <w:r>
        <w:rPr>
          <w:szCs w:val="22"/>
        </w:rPr>
        <w:t xml:space="preserve">                                                          </w:t>
      </w:r>
    </w:p>
    <w:p w:rsidR="003C501B" w:rsidRDefault="003C501B" w:rsidP="007A2086">
      <w:pPr>
        <w:widowControl w:val="0"/>
        <w:tabs>
          <w:tab w:val="right" w:pos="9072"/>
        </w:tabs>
        <w:jc w:val="both"/>
        <w:rPr>
          <w:szCs w:val="22"/>
        </w:rPr>
      </w:pPr>
      <w:r w:rsidRPr="00F2002F">
        <w:rPr>
          <w:szCs w:val="22"/>
          <w:highlight w:val="black"/>
        </w:rPr>
        <w:t>Ing. Jaroslava Lampertová Brožová</w:t>
      </w:r>
      <w:bookmarkStart w:id="104" w:name="_GoBack"/>
      <w:bookmarkEnd w:id="104"/>
    </w:p>
    <w:p w:rsidR="00295465" w:rsidRDefault="003C501B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starostka</w:t>
      </w:r>
      <w:r w:rsidR="00295465">
        <w:rPr>
          <w:szCs w:val="22"/>
        </w:rPr>
        <w:t xml:space="preserve">  </w:t>
      </w:r>
    </w:p>
    <w:p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:rsidR="00F720B4" w:rsidRDefault="00C10D31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Ve Velké Hleďsebi</w:t>
      </w:r>
      <w:r w:rsidR="00295465">
        <w:rPr>
          <w:snapToGrid w:val="0"/>
          <w:szCs w:val="22"/>
        </w:rPr>
        <w:t xml:space="preserve"> dne:</w:t>
      </w:r>
    </w:p>
    <w:p w:rsidR="00665CFD" w:rsidRDefault="00665CFD" w:rsidP="0064537B">
      <w:pPr>
        <w:tabs>
          <w:tab w:val="right" w:pos="9070"/>
        </w:tabs>
        <w:jc w:val="both"/>
        <w:rPr>
          <w:snapToGrid w:val="0"/>
          <w:szCs w:val="22"/>
        </w:rPr>
      </w:pPr>
    </w:p>
    <w:p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C10D31" w:rsidRDefault="00C10D31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C10D31" w:rsidRDefault="00C10D31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F720B4" w:rsidRDefault="00295465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</w:t>
      </w:r>
      <w:r w:rsidR="00665CFD">
        <w:rPr>
          <w:szCs w:val="22"/>
        </w:rPr>
        <w:t>………………….</w:t>
      </w:r>
      <w:r w:rsidR="008551CA">
        <w:rPr>
          <w:szCs w:val="22"/>
        </w:rPr>
        <w:tab/>
      </w:r>
    </w:p>
    <w:p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64537B" w:rsidRDefault="00D80CD8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="0064537B" w:rsidRPr="006068E5">
        <w:rPr>
          <w:snapToGrid w:val="0"/>
          <w:szCs w:val="22"/>
        </w:rPr>
        <w:t xml:space="preserve"> </w:t>
      </w:r>
      <w:r w:rsidR="00295465">
        <w:rPr>
          <w:snapToGrid w:val="0"/>
          <w:szCs w:val="22"/>
        </w:rPr>
        <w:t>dne:</w:t>
      </w:r>
    </w:p>
    <w:p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Příloha č.1</w:t>
      </w:r>
    </w:p>
    <w:p w:rsidR="00665CFD" w:rsidRPr="007A2086" w:rsidRDefault="0015431B" w:rsidP="00665CFD">
      <w:pPr>
        <w:tabs>
          <w:tab w:val="right" w:pos="9072"/>
        </w:tabs>
        <w:jc w:val="center"/>
        <w:rPr>
          <w:snapToGrid w:val="0"/>
          <w:szCs w:val="22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701030" cy="722058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722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CFD" w:rsidRPr="007A2086" w:rsidSect="0068657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4A0" w:rsidRDefault="009524A0">
      <w:r>
        <w:separator/>
      </w:r>
    </w:p>
  </w:endnote>
  <w:endnote w:type="continuationSeparator" w:id="0">
    <w:p w:rsidR="009524A0" w:rsidRDefault="009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002F">
      <w:rPr>
        <w:rStyle w:val="slostrnky"/>
        <w:noProof/>
      </w:rPr>
      <w:t>7</w:t>
    </w:r>
    <w:r>
      <w:rPr>
        <w:rStyle w:val="slostrnky"/>
      </w:rPr>
      <w:fldChar w:fldCharType="end"/>
    </w:r>
  </w:p>
  <w:p w:rsidR="003E09F0" w:rsidRDefault="003E09F0" w:rsidP="003E09F0">
    <w:pPr>
      <w:jc w:val="both"/>
      <w:rPr>
        <w:color w:val="999999"/>
        <w:sz w:val="18"/>
        <w:szCs w:val="18"/>
      </w:rPr>
    </w:pPr>
  </w:p>
  <w:p w:rsidR="003E09F0" w:rsidRDefault="003E09F0" w:rsidP="003E09F0">
    <w:pPr>
      <w:pBdr>
        <w:bottom w:val="single" w:sz="6" w:space="1" w:color="auto"/>
      </w:pBdr>
      <w:jc w:val="both"/>
      <w:rPr>
        <w:sz w:val="18"/>
        <w:szCs w:val="18"/>
      </w:rPr>
    </w:pP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a.s.</w:t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Bankovní spojení: KB 14102331/0100</w:t>
    </w: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Tel.: 00420 354 414 200, fax: 354 414 216</w:t>
    </w: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 w:rsidRPr="00C913A6">
      <w:rPr>
        <w:color w:val="999999"/>
        <w:sz w:val="16"/>
        <w:szCs w:val="16"/>
      </w:rPr>
      <w:tab/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 xml:space="preserve">CZ49787977 </w:t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e-mail: chevak@chevak.cz</w:t>
    </w: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Zapsaná: v OR KS Plzeň, oddíl B, vložka 367 dnem 1.1.1994</w:t>
    </w:r>
    <w:r w:rsidRPr="00C913A6">
      <w:rPr>
        <w:color w:val="999999"/>
        <w:sz w:val="16"/>
        <w:szCs w:val="16"/>
      </w:rPr>
      <w:tab/>
      <w:t xml:space="preserve">               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webová stránka: www.chevak.cz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0" w:rsidRDefault="003E09F0" w:rsidP="003E09F0">
    <w:pPr>
      <w:pBdr>
        <w:bottom w:val="single" w:sz="6" w:space="1" w:color="auto"/>
      </w:pBdr>
      <w:jc w:val="both"/>
      <w:rPr>
        <w:sz w:val="18"/>
        <w:szCs w:val="18"/>
      </w:rPr>
    </w:pP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a.s.</w:t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Bankovní spojení: KB 14102331/0100</w:t>
    </w: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Tel.: 00420 354 414 200, fax: 354 414 216</w:t>
    </w: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 w:rsidRPr="00C913A6">
      <w:rPr>
        <w:color w:val="999999"/>
        <w:sz w:val="16"/>
        <w:szCs w:val="16"/>
      </w:rPr>
      <w:tab/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 xml:space="preserve">CZ49787977 </w:t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e-mail: chevak@chevak.cz</w:t>
    </w:r>
  </w:p>
  <w:p w:rsidR="003E09F0" w:rsidRPr="00C913A6" w:rsidRDefault="003E09F0" w:rsidP="003E09F0">
    <w:pPr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Zapsaná: v OR KS Plzeň, oddíl B, vložka 367 dnem 1.1.1994</w:t>
    </w:r>
    <w:r w:rsidRPr="00C913A6">
      <w:rPr>
        <w:color w:val="999999"/>
        <w:sz w:val="16"/>
        <w:szCs w:val="16"/>
      </w:rPr>
      <w:tab/>
      <w:t xml:space="preserve">               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ab/>
      <w:t>webová stránka: www.chevak.cz</w:t>
    </w:r>
  </w:p>
  <w:p w:rsidR="003E09F0" w:rsidRDefault="003E09F0">
    <w:pPr>
      <w:pStyle w:val="Zpat"/>
    </w:pPr>
  </w:p>
  <w:p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4A0" w:rsidRDefault="009524A0">
      <w:r>
        <w:separator/>
      </w:r>
    </w:p>
  </w:footnote>
  <w:footnote w:type="continuationSeparator" w:id="0">
    <w:p w:rsidR="009524A0" w:rsidRDefault="00952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0" w:rsidRDefault="003E09F0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56E47E99" wp14:editId="16D991C5">
          <wp:extent cx="1457325" cy="371475"/>
          <wp:effectExtent l="0" t="0" r="9525" b="9525"/>
          <wp:docPr id="5" name="Obrázek 5" descr="cid:image003.png@01D424D7.08433D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id:image003.png@01D424D7.08433D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0" w:rsidRDefault="003E09F0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7499CB1F" wp14:editId="4B1262D1">
          <wp:extent cx="1457325" cy="371475"/>
          <wp:effectExtent l="0" t="0" r="9525" b="9525"/>
          <wp:docPr id="4" name="Obrázek 4" descr="cid:image003.png@01D424D7.08433D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id:image003.png@01D424D7.08433D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25071A"/>
    <w:multiLevelType w:val="hybridMultilevel"/>
    <w:tmpl w:val="FF88C88A"/>
    <w:lvl w:ilvl="0" w:tplc="0BE8338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790FE3"/>
    <w:multiLevelType w:val="multilevel"/>
    <w:tmpl w:val="CD2A7E8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>
    <w:abstractNumId w:val="15"/>
  </w:num>
  <w:num w:numId="6">
    <w:abstractNumId w:val="15"/>
  </w:num>
  <w:num w:numId="7">
    <w:abstractNumId w:val="4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4"/>
  </w:num>
  <w:num w:numId="14">
    <w:abstractNumId w:val="15"/>
  </w:num>
  <w:num w:numId="15">
    <w:abstractNumId w:val="15"/>
  </w:num>
  <w:num w:numId="16">
    <w:abstractNumId w:val="15"/>
  </w:num>
  <w:num w:numId="17">
    <w:abstractNumId w:val="2"/>
  </w:num>
  <w:num w:numId="18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7"/>
  </w:num>
  <w:num w:numId="24">
    <w:abstractNumId w:val="8"/>
  </w:num>
  <w:num w:numId="25">
    <w:abstractNumId w:val="13"/>
  </w:num>
  <w:num w:numId="26">
    <w:abstractNumId w:val="5"/>
  </w:num>
  <w:num w:numId="27">
    <w:abstractNumId w:val="3"/>
  </w:num>
  <w:num w:numId="28">
    <w:abstractNumId w:val="11"/>
  </w:num>
  <w:num w:numId="29">
    <w:abstractNumId w:val="14"/>
  </w:num>
  <w:num w:numId="30">
    <w:abstractNumId w:val="9"/>
  </w:num>
  <w:num w:numId="31">
    <w:abstractNumId w:val="12"/>
  </w:num>
  <w:num w:numId="32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E6"/>
    <w:rsid w:val="00002170"/>
    <w:rsid w:val="00020DC2"/>
    <w:rsid w:val="000441A9"/>
    <w:rsid w:val="00071696"/>
    <w:rsid w:val="00073B3A"/>
    <w:rsid w:val="00074011"/>
    <w:rsid w:val="000870A4"/>
    <w:rsid w:val="000913E6"/>
    <w:rsid w:val="00092F02"/>
    <w:rsid w:val="00093A9C"/>
    <w:rsid w:val="00094439"/>
    <w:rsid w:val="000A7CFA"/>
    <w:rsid w:val="000B4391"/>
    <w:rsid w:val="000B4954"/>
    <w:rsid w:val="000E585B"/>
    <w:rsid w:val="000F02E5"/>
    <w:rsid w:val="000F095F"/>
    <w:rsid w:val="001051E3"/>
    <w:rsid w:val="00107077"/>
    <w:rsid w:val="00113FC1"/>
    <w:rsid w:val="00115C17"/>
    <w:rsid w:val="001244D8"/>
    <w:rsid w:val="00146F49"/>
    <w:rsid w:val="0015431B"/>
    <w:rsid w:val="001570B5"/>
    <w:rsid w:val="0016248A"/>
    <w:rsid w:val="00185FC2"/>
    <w:rsid w:val="00186091"/>
    <w:rsid w:val="00190760"/>
    <w:rsid w:val="001A2E0F"/>
    <w:rsid w:val="001B56A5"/>
    <w:rsid w:val="001D7855"/>
    <w:rsid w:val="001E3EE6"/>
    <w:rsid w:val="001E6F40"/>
    <w:rsid w:val="001F3DE0"/>
    <w:rsid w:val="001F793B"/>
    <w:rsid w:val="00201C5C"/>
    <w:rsid w:val="00201F9A"/>
    <w:rsid w:val="002127EF"/>
    <w:rsid w:val="0022514E"/>
    <w:rsid w:val="00252633"/>
    <w:rsid w:val="00252669"/>
    <w:rsid w:val="0026331C"/>
    <w:rsid w:val="0026449D"/>
    <w:rsid w:val="00272903"/>
    <w:rsid w:val="00273276"/>
    <w:rsid w:val="0028296F"/>
    <w:rsid w:val="00295465"/>
    <w:rsid w:val="002C1020"/>
    <w:rsid w:val="002C527E"/>
    <w:rsid w:val="002C7C4D"/>
    <w:rsid w:val="002F00EA"/>
    <w:rsid w:val="00301FB7"/>
    <w:rsid w:val="0030344D"/>
    <w:rsid w:val="00306C91"/>
    <w:rsid w:val="00306E54"/>
    <w:rsid w:val="00315A88"/>
    <w:rsid w:val="0034290A"/>
    <w:rsid w:val="003635CF"/>
    <w:rsid w:val="0036635E"/>
    <w:rsid w:val="00385A39"/>
    <w:rsid w:val="00393E06"/>
    <w:rsid w:val="00394550"/>
    <w:rsid w:val="003C501B"/>
    <w:rsid w:val="003E09F0"/>
    <w:rsid w:val="003E2550"/>
    <w:rsid w:val="003E57A2"/>
    <w:rsid w:val="003F5A94"/>
    <w:rsid w:val="00441CB6"/>
    <w:rsid w:val="00442D07"/>
    <w:rsid w:val="0044308B"/>
    <w:rsid w:val="004526E2"/>
    <w:rsid w:val="0046629B"/>
    <w:rsid w:val="004B0B32"/>
    <w:rsid w:val="004B7295"/>
    <w:rsid w:val="004D20A9"/>
    <w:rsid w:val="004D52BD"/>
    <w:rsid w:val="004E564E"/>
    <w:rsid w:val="004F0F2C"/>
    <w:rsid w:val="005028CC"/>
    <w:rsid w:val="00505402"/>
    <w:rsid w:val="00513D7E"/>
    <w:rsid w:val="005218F0"/>
    <w:rsid w:val="00522075"/>
    <w:rsid w:val="005254BD"/>
    <w:rsid w:val="005271D5"/>
    <w:rsid w:val="005463C2"/>
    <w:rsid w:val="005464FA"/>
    <w:rsid w:val="005550BF"/>
    <w:rsid w:val="00562FB7"/>
    <w:rsid w:val="00566880"/>
    <w:rsid w:val="0056741A"/>
    <w:rsid w:val="005818F8"/>
    <w:rsid w:val="0058202F"/>
    <w:rsid w:val="005A1928"/>
    <w:rsid w:val="005A67CB"/>
    <w:rsid w:val="005B1220"/>
    <w:rsid w:val="005B1B90"/>
    <w:rsid w:val="005B77A4"/>
    <w:rsid w:val="005C25E5"/>
    <w:rsid w:val="005C2D2F"/>
    <w:rsid w:val="005C48A0"/>
    <w:rsid w:val="005C6024"/>
    <w:rsid w:val="005D7F3E"/>
    <w:rsid w:val="005F26BA"/>
    <w:rsid w:val="00605375"/>
    <w:rsid w:val="006068E5"/>
    <w:rsid w:val="00617FD9"/>
    <w:rsid w:val="00620296"/>
    <w:rsid w:val="006269D2"/>
    <w:rsid w:val="00630203"/>
    <w:rsid w:val="00641B42"/>
    <w:rsid w:val="00643F5F"/>
    <w:rsid w:val="0064537B"/>
    <w:rsid w:val="00647EC7"/>
    <w:rsid w:val="00656FFF"/>
    <w:rsid w:val="0066072E"/>
    <w:rsid w:val="006627A9"/>
    <w:rsid w:val="00665CFD"/>
    <w:rsid w:val="006702F9"/>
    <w:rsid w:val="00681F13"/>
    <w:rsid w:val="0068337E"/>
    <w:rsid w:val="0068657D"/>
    <w:rsid w:val="00686A4F"/>
    <w:rsid w:val="006B5970"/>
    <w:rsid w:val="006C3B00"/>
    <w:rsid w:val="006D2A15"/>
    <w:rsid w:val="006F225C"/>
    <w:rsid w:val="006F7A00"/>
    <w:rsid w:val="0070116C"/>
    <w:rsid w:val="00703B49"/>
    <w:rsid w:val="00707DFD"/>
    <w:rsid w:val="00722D54"/>
    <w:rsid w:val="007245E8"/>
    <w:rsid w:val="0072714A"/>
    <w:rsid w:val="00735785"/>
    <w:rsid w:val="00740674"/>
    <w:rsid w:val="00747E54"/>
    <w:rsid w:val="0075231A"/>
    <w:rsid w:val="00753909"/>
    <w:rsid w:val="0075544F"/>
    <w:rsid w:val="00764F48"/>
    <w:rsid w:val="00764F8F"/>
    <w:rsid w:val="00770CF8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D11A9"/>
    <w:rsid w:val="007D5CF6"/>
    <w:rsid w:val="007E01BF"/>
    <w:rsid w:val="007E581F"/>
    <w:rsid w:val="007F242D"/>
    <w:rsid w:val="00804737"/>
    <w:rsid w:val="008171E0"/>
    <w:rsid w:val="008551CA"/>
    <w:rsid w:val="00862C9A"/>
    <w:rsid w:val="00873013"/>
    <w:rsid w:val="00876E09"/>
    <w:rsid w:val="008851F9"/>
    <w:rsid w:val="008A296E"/>
    <w:rsid w:val="008A3B6B"/>
    <w:rsid w:val="008A5B52"/>
    <w:rsid w:val="008D5531"/>
    <w:rsid w:val="00900313"/>
    <w:rsid w:val="00903307"/>
    <w:rsid w:val="00915886"/>
    <w:rsid w:val="00915F4C"/>
    <w:rsid w:val="00923521"/>
    <w:rsid w:val="00932A25"/>
    <w:rsid w:val="00934F58"/>
    <w:rsid w:val="00942AD8"/>
    <w:rsid w:val="009524A0"/>
    <w:rsid w:val="009619AC"/>
    <w:rsid w:val="00972D1B"/>
    <w:rsid w:val="009A2B56"/>
    <w:rsid w:val="009C7E6E"/>
    <w:rsid w:val="009F1B4B"/>
    <w:rsid w:val="00A03695"/>
    <w:rsid w:val="00A23D90"/>
    <w:rsid w:val="00A25E52"/>
    <w:rsid w:val="00A27739"/>
    <w:rsid w:val="00A27970"/>
    <w:rsid w:val="00A30890"/>
    <w:rsid w:val="00A32251"/>
    <w:rsid w:val="00A515A4"/>
    <w:rsid w:val="00A73434"/>
    <w:rsid w:val="00A83097"/>
    <w:rsid w:val="00A83629"/>
    <w:rsid w:val="00A8425D"/>
    <w:rsid w:val="00A94B61"/>
    <w:rsid w:val="00AB5373"/>
    <w:rsid w:val="00AC7D0E"/>
    <w:rsid w:val="00AD0E2A"/>
    <w:rsid w:val="00AD5C90"/>
    <w:rsid w:val="00AE1155"/>
    <w:rsid w:val="00AE7800"/>
    <w:rsid w:val="00AF09C6"/>
    <w:rsid w:val="00AF4771"/>
    <w:rsid w:val="00B05033"/>
    <w:rsid w:val="00B13AFA"/>
    <w:rsid w:val="00B143CA"/>
    <w:rsid w:val="00B374DC"/>
    <w:rsid w:val="00B414E8"/>
    <w:rsid w:val="00B437AC"/>
    <w:rsid w:val="00B47FD5"/>
    <w:rsid w:val="00B610FB"/>
    <w:rsid w:val="00B73DC2"/>
    <w:rsid w:val="00B76DC0"/>
    <w:rsid w:val="00B8105C"/>
    <w:rsid w:val="00B84CF6"/>
    <w:rsid w:val="00B8694A"/>
    <w:rsid w:val="00B93B8F"/>
    <w:rsid w:val="00B95981"/>
    <w:rsid w:val="00BC07AD"/>
    <w:rsid w:val="00BC1AAC"/>
    <w:rsid w:val="00BE2BDA"/>
    <w:rsid w:val="00BF4320"/>
    <w:rsid w:val="00BF587A"/>
    <w:rsid w:val="00C0091D"/>
    <w:rsid w:val="00C01471"/>
    <w:rsid w:val="00C10D31"/>
    <w:rsid w:val="00C133BB"/>
    <w:rsid w:val="00C15836"/>
    <w:rsid w:val="00C32E51"/>
    <w:rsid w:val="00C5428B"/>
    <w:rsid w:val="00C636F5"/>
    <w:rsid w:val="00C66B96"/>
    <w:rsid w:val="00C76FF7"/>
    <w:rsid w:val="00C839C9"/>
    <w:rsid w:val="00C85ADB"/>
    <w:rsid w:val="00C86453"/>
    <w:rsid w:val="00C95D2C"/>
    <w:rsid w:val="00CC5CD0"/>
    <w:rsid w:val="00CD5A47"/>
    <w:rsid w:val="00CE3D39"/>
    <w:rsid w:val="00CE668F"/>
    <w:rsid w:val="00CF355A"/>
    <w:rsid w:val="00CF67CD"/>
    <w:rsid w:val="00D04DA4"/>
    <w:rsid w:val="00D1195F"/>
    <w:rsid w:val="00D417E4"/>
    <w:rsid w:val="00D468A4"/>
    <w:rsid w:val="00D677FF"/>
    <w:rsid w:val="00D80CD8"/>
    <w:rsid w:val="00D96688"/>
    <w:rsid w:val="00DB019D"/>
    <w:rsid w:val="00DB66EA"/>
    <w:rsid w:val="00DC09D2"/>
    <w:rsid w:val="00DC4C35"/>
    <w:rsid w:val="00DD6857"/>
    <w:rsid w:val="00DD6C54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3081A"/>
    <w:rsid w:val="00E3582E"/>
    <w:rsid w:val="00E51A4A"/>
    <w:rsid w:val="00E528C1"/>
    <w:rsid w:val="00E562C3"/>
    <w:rsid w:val="00E62BB0"/>
    <w:rsid w:val="00E736F1"/>
    <w:rsid w:val="00E94F0E"/>
    <w:rsid w:val="00E969A9"/>
    <w:rsid w:val="00EB068A"/>
    <w:rsid w:val="00EC1B58"/>
    <w:rsid w:val="00ED070E"/>
    <w:rsid w:val="00ED4040"/>
    <w:rsid w:val="00EE1DE9"/>
    <w:rsid w:val="00EF202D"/>
    <w:rsid w:val="00EF3DB6"/>
    <w:rsid w:val="00F07E58"/>
    <w:rsid w:val="00F13542"/>
    <w:rsid w:val="00F178B0"/>
    <w:rsid w:val="00F2002F"/>
    <w:rsid w:val="00F25B59"/>
    <w:rsid w:val="00F30F65"/>
    <w:rsid w:val="00F35A59"/>
    <w:rsid w:val="00F35CB3"/>
    <w:rsid w:val="00F4076B"/>
    <w:rsid w:val="00F47D80"/>
    <w:rsid w:val="00F50441"/>
    <w:rsid w:val="00F578DD"/>
    <w:rsid w:val="00F720B4"/>
    <w:rsid w:val="00F87B69"/>
    <w:rsid w:val="00F9081D"/>
    <w:rsid w:val="00F92497"/>
    <w:rsid w:val="00F965E1"/>
    <w:rsid w:val="00FA747A"/>
    <w:rsid w:val="00FB1BF7"/>
    <w:rsid w:val="00FC429A"/>
    <w:rsid w:val="00FD4705"/>
    <w:rsid w:val="00FD7FC0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C59522-AE26-43C4-8B4F-136E26EA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3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3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qFormat/>
    <w:rsid w:val="00ED4040"/>
    <w:pPr>
      <w:numPr>
        <w:ilvl w:val="2"/>
        <w:numId w:val="3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3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24D7.08433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24D7.08433DA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ablony\smlouva%206_urov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DAB1-55B5-40E7-8F00-C569F073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6_urovni</Template>
  <TotalTime>0</TotalTime>
  <Pages>7</Pages>
  <Words>1274</Words>
  <Characters>7523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Hewlett-Packard Company</Company>
  <LinksUpToDate>false</LinksUpToDate>
  <CharactersWithSpaces>8780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2</cp:revision>
  <cp:lastPrinted>2020-11-02T09:21:00Z</cp:lastPrinted>
  <dcterms:created xsi:type="dcterms:W3CDTF">2020-11-25T11:40:00Z</dcterms:created>
  <dcterms:modified xsi:type="dcterms:W3CDTF">2020-11-25T11:40:00Z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