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B0" w:rsidRPr="00A405AD" w:rsidRDefault="003C06B0" w:rsidP="003C06B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Kupní smlouva</w:t>
      </w:r>
    </w:p>
    <w:p w:rsidR="003C06B0" w:rsidRPr="00A405AD" w:rsidRDefault="003C06B0" w:rsidP="003C06B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A405AD">
          <w:rPr>
            <w:rFonts w:ascii="Garamond" w:hAnsi="Garamond"/>
            <w:sz w:val="24"/>
            <w:szCs w:val="24"/>
          </w:rPr>
          <w:t>2079 a</w:t>
        </w:r>
      </w:smartTag>
      <w:r w:rsidRPr="00A405AD">
        <w:rPr>
          <w:rFonts w:ascii="Garamond" w:hAnsi="Garamond"/>
          <w:sz w:val="24"/>
          <w:szCs w:val="24"/>
        </w:rPr>
        <w:t xml:space="preserve"> násl. zákona č. 89/2012 Sb., Občanského zákoníku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Kupující: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 xml:space="preserve">Masarykova univerzita - Přírodovědecká fakulta 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se sídlem: 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  <w:t>Žerotínovo nám. 9, 601 77 Brno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fakturační adresa:</w:t>
      </w:r>
      <w:r w:rsidRPr="00A405AD">
        <w:rPr>
          <w:rFonts w:ascii="Garamond" w:hAnsi="Garamond"/>
          <w:sz w:val="24"/>
          <w:szCs w:val="24"/>
        </w:rPr>
        <w:tab/>
        <w:t>Přírodovědecká fakulta, Kotlářská 2, 611 37 Brno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zastoupena: 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  <w:t xml:space="preserve">doc. RNDr. Jaromírem </w:t>
      </w:r>
      <w:proofErr w:type="spellStart"/>
      <w:r w:rsidRPr="00A405AD">
        <w:rPr>
          <w:rFonts w:ascii="Garamond" w:hAnsi="Garamond"/>
          <w:sz w:val="24"/>
          <w:szCs w:val="24"/>
        </w:rPr>
        <w:t>Leichmannem</w:t>
      </w:r>
      <w:proofErr w:type="spellEnd"/>
      <w:r w:rsidRPr="00A405AD">
        <w:rPr>
          <w:rFonts w:ascii="Garamond" w:hAnsi="Garamond"/>
          <w:sz w:val="24"/>
          <w:szCs w:val="24"/>
        </w:rPr>
        <w:t xml:space="preserve">, Dr., děkanem fakulty 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IČ: 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  <w:t>00216224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DIČ: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  <w:t>CZ00216224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</w:p>
    <w:p w:rsidR="008B0E61" w:rsidRPr="00E148F7" w:rsidRDefault="003C06B0" w:rsidP="008B0E61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kontaktní osoba:  </w:t>
      </w:r>
      <w:r w:rsidRPr="00A405AD">
        <w:rPr>
          <w:rFonts w:ascii="Garamond" w:hAnsi="Garamond"/>
          <w:sz w:val="24"/>
          <w:szCs w:val="24"/>
        </w:rPr>
        <w:tab/>
        <w:t xml:space="preserve"> </w:t>
      </w:r>
      <w:r w:rsidR="008B0E61">
        <w:rPr>
          <w:rFonts w:ascii="Garamond" w:hAnsi="Garamond"/>
          <w:sz w:val="24"/>
          <w:szCs w:val="24"/>
        </w:rPr>
        <w:t xml:space="preserve">Mgr. </w:t>
      </w:r>
      <w:r w:rsidR="00153FD9">
        <w:rPr>
          <w:rFonts w:ascii="Garamond" w:hAnsi="Garamond"/>
          <w:sz w:val="24"/>
          <w:szCs w:val="24"/>
        </w:rPr>
        <w:t>XXXXXXXXX</w:t>
      </w:r>
      <w:r w:rsidR="008B0E61">
        <w:rPr>
          <w:rFonts w:ascii="Garamond" w:hAnsi="Garamond"/>
          <w:sz w:val="24"/>
          <w:szCs w:val="24"/>
        </w:rPr>
        <w:t>, mail</w:t>
      </w:r>
      <w:r w:rsidR="00153FD9">
        <w:rPr>
          <w:rFonts w:ascii="Garamond" w:hAnsi="Garamond"/>
          <w:sz w:val="24"/>
          <w:szCs w:val="24"/>
        </w:rPr>
        <w:t xml:space="preserve"> XXXXXXXXX</w:t>
      </w:r>
      <w:r w:rsidR="008B0E61" w:rsidRPr="00B5402D">
        <w:rPr>
          <w:rFonts w:ascii="Garamond" w:hAnsi="Garamond"/>
          <w:sz w:val="24"/>
          <w:szCs w:val="24"/>
        </w:rPr>
        <w:t>, tel</w:t>
      </w:r>
      <w:r w:rsidR="008B0E61">
        <w:rPr>
          <w:rFonts w:ascii="Garamond" w:hAnsi="Garamond"/>
          <w:sz w:val="24"/>
          <w:szCs w:val="24"/>
        </w:rPr>
        <w:t xml:space="preserve">: </w:t>
      </w:r>
      <w:r w:rsidR="00153FD9">
        <w:rPr>
          <w:rFonts w:ascii="Garamond" w:hAnsi="Garamond"/>
          <w:sz w:val="24"/>
          <w:szCs w:val="24"/>
        </w:rPr>
        <w:t>XXXXXXXX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405AD">
        <w:rPr>
          <w:rFonts w:ascii="Garamond" w:hAnsi="Garamond"/>
          <w:i/>
          <w:sz w:val="24"/>
          <w:szCs w:val="24"/>
        </w:rPr>
        <w:t>(dále jen „kupující“)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 xml:space="preserve">Prodávající: </w:t>
      </w:r>
    </w:p>
    <w:p w:rsidR="003C06B0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805D4" w:rsidRPr="00A805D4" w:rsidRDefault="00A805D4" w:rsidP="003C06B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805D4">
        <w:rPr>
          <w:rFonts w:ascii="Garamond" w:hAnsi="Garamond"/>
          <w:b/>
          <w:sz w:val="24"/>
          <w:szCs w:val="24"/>
        </w:rPr>
        <w:t>BIO-RAD spol. s r. o.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se sídlem: </w:t>
      </w:r>
      <w:r w:rsidR="00A805D4">
        <w:rPr>
          <w:rFonts w:ascii="Garamond" w:hAnsi="Garamond"/>
          <w:sz w:val="24"/>
          <w:szCs w:val="24"/>
        </w:rPr>
        <w:t xml:space="preserve"> </w:t>
      </w:r>
      <w:r w:rsidR="00A805D4">
        <w:rPr>
          <w:rFonts w:ascii="Garamond" w:hAnsi="Garamond"/>
          <w:sz w:val="24"/>
          <w:szCs w:val="24"/>
        </w:rPr>
        <w:tab/>
        <w:t>Nad ostrovem1119/7, 147 00 Praha 4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zastoupení: </w:t>
      </w:r>
      <w:r w:rsidR="00A805D4">
        <w:rPr>
          <w:rFonts w:ascii="Garamond" w:hAnsi="Garamond"/>
          <w:sz w:val="24"/>
          <w:szCs w:val="24"/>
        </w:rPr>
        <w:tab/>
      </w:r>
      <w:proofErr w:type="spellStart"/>
      <w:r w:rsidR="00A805D4">
        <w:rPr>
          <w:rFonts w:ascii="Garamond" w:hAnsi="Garamond"/>
          <w:sz w:val="24"/>
          <w:szCs w:val="24"/>
        </w:rPr>
        <w:t>Regis</w:t>
      </w:r>
      <w:proofErr w:type="spellEnd"/>
      <w:r w:rsidR="00A805D4">
        <w:rPr>
          <w:rFonts w:ascii="Garamond" w:hAnsi="Garamond"/>
          <w:sz w:val="24"/>
          <w:szCs w:val="24"/>
        </w:rPr>
        <w:t xml:space="preserve"> </w:t>
      </w:r>
      <w:proofErr w:type="spellStart"/>
      <w:r w:rsidR="00A805D4">
        <w:rPr>
          <w:rFonts w:ascii="Garamond" w:hAnsi="Garamond"/>
          <w:sz w:val="24"/>
          <w:szCs w:val="24"/>
        </w:rPr>
        <w:t>Duval</w:t>
      </w:r>
      <w:proofErr w:type="spellEnd"/>
      <w:r w:rsidR="00A805D4">
        <w:rPr>
          <w:rFonts w:ascii="Garamond" w:hAnsi="Garamond"/>
          <w:sz w:val="24"/>
          <w:szCs w:val="24"/>
        </w:rPr>
        <w:t>, jednatel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IČ: </w:t>
      </w:r>
      <w:r w:rsidRPr="00A405AD">
        <w:rPr>
          <w:rFonts w:ascii="Garamond" w:hAnsi="Garamond"/>
          <w:sz w:val="24"/>
          <w:szCs w:val="24"/>
        </w:rPr>
        <w:tab/>
      </w:r>
      <w:r w:rsidR="00A805D4">
        <w:rPr>
          <w:rFonts w:ascii="Garamond" w:hAnsi="Garamond"/>
          <w:sz w:val="24"/>
          <w:szCs w:val="24"/>
        </w:rPr>
        <w:tab/>
        <w:t>49243764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DIČ:</w:t>
      </w:r>
      <w:r w:rsidRPr="00A405AD">
        <w:rPr>
          <w:rFonts w:ascii="Garamond" w:hAnsi="Garamond"/>
          <w:sz w:val="24"/>
          <w:szCs w:val="24"/>
        </w:rPr>
        <w:tab/>
      </w:r>
      <w:r w:rsidR="00A805D4">
        <w:rPr>
          <w:rFonts w:ascii="Garamond" w:hAnsi="Garamond"/>
          <w:sz w:val="24"/>
          <w:szCs w:val="24"/>
        </w:rPr>
        <w:tab/>
        <w:t>CZ49243764</w:t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805D4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Kontaktní osoba:</w:t>
      </w:r>
      <w:r w:rsidRPr="00A405AD">
        <w:rPr>
          <w:rFonts w:ascii="Garamond" w:hAnsi="Garamond"/>
          <w:sz w:val="24"/>
          <w:szCs w:val="24"/>
        </w:rPr>
        <w:tab/>
      </w:r>
      <w:r w:rsidR="00A805D4">
        <w:rPr>
          <w:rFonts w:ascii="Garamond" w:hAnsi="Garamond"/>
          <w:sz w:val="24"/>
          <w:szCs w:val="24"/>
        </w:rPr>
        <w:t xml:space="preserve">Mgr. </w:t>
      </w:r>
      <w:r w:rsidR="00153FD9">
        <w:rPr>
          <w:rFonts w:ascii="Garamond" w:hAnsi="Garamond"/>
          <w:sz w:val="24"/>
          <w:szCs w:val="24"/>
        </w:rPr>
        <w:t>XXXXXXXXX</w:t>
      </w:r>
      <w:r w:rsidR="00A805D4">
        <w:rPr>
          <w:rFonts w:ascii="Garamond" w:hAnsi="Garamond"/>
          <w:sz w:val="24"/>
          <w:szCs w:val="24"/>
        </w:rPr>
        <w:t xml:space="preserve">, mail: </w:t>
      </w:r>
      <w:r w:rsidR="00153FD9">
        <w:rPr>
          <w:rFonts w:ascii="Garamond" w:hAnsi="Garamond"/>
          <w:sz w:val="24"/>
          <w:szCs w:val="24"/>
          <w:u w:val="single"/>
        </w:rPr>
        <w:t>XXXXXXXXX</w:t>
      </w:r>
      <w:r w:rsidR="00A805D4">
        <w:rPr>
          <w:rFonts w:ascii="Garamond" w:hAnsi="Garamond"/>
          <w:sz w:val="24"/>
          <w:szCs w:val="24"/>
        </w:rPr>
        <w:t>, tel:</w:t>
      </w:r>
    </w:p>
    <w:p w:rsidR="003C06B0" w:rsidRPr="00A405AD" w:rsidRDefault="00A805D4" w:rsidP="003C06B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53FD9">
        <w:rPr>
          <w:rFonts w:ascii="Garamond" w:hAnsi="Garamond"/>
          <w:sz w:val="24"/>
          <w:szCs w:val="24"/>
        </w:rPr>
        <w:t>XXXXXXXXX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 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405AD">
        <w:rPr>
          <w:rFonts w:ascii="Garamond" w:hAnsi="Garamond"/>
          <w:i/>
          <w:sz w:val="24"/>
          <w:szCs w:val="24"/>
        </w:rPr>
        <w:t>(dále jen jako „prodávající“)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ve shodě uzavírají tuto smlouvu:</w:t>
      </w:r>
    </w:p>
    <w:p w:rsidR="003C06B0" w:rsidRPr="00A405AD" w:rsidRDefault="003C06B0" w:rsidP="003C06B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I.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Předmět smlouvy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Předmětem smlouvy je koupě </w:t>
      </w:r>
      <w:r w:rsidR="00A405AD" w:rsidRPr="00A405AD">
        <w:rPr>
          <w:rFonts w:ascii="Garamond" w:hAnsi="Garamond"/>
          <w:sz w:val="24"/>
          <w:szCs w:val="24"/>
        </w:rPr>
        <w:t xml:space="preserve">vnitřního </w:t>
      </w:r>
      <w:proofErr w:type="spellStart"/>
      <w:r w:rsidR="00A405AD" w:rsidRPr="00A405AD">
        <w:rPr>
          <w:rFonts w:ascii="Garamond" w:hAnsi="Garamond"/>
          <w:sz w:val="24"/>
          <w:szCs w:val="24"/>
        </w:rPr>
        <w:t>superloopu</w:t>
      </w:r>
      <w:proofErr w:type="spellEnd"/>
      <w:r w:rsidR="00A405AD" w:rsidRPr="00A405AD">
        <w:rPr>
          <w:rFonts w:ascii="Garamond" w:hAnsi="Garamond"/>
          <w:bCs/>
          <w:sz w:val="24"/>
          <w:szCs w:val="24"/>
        </w:rPr>
        <w:t xml:space="preserve"> </w:t>
      </w:r>
      <w:r w:rsidR="00032AF6">
        <w:rPr>
          <w:rFonts w:ascii="Garamond" w:hAnsi="Garamond"/>
          <w:bCs/>
          <w:sz w:val="24"/>
          <w:szCs w:val="24"/>
        </w:rPr>
        <w:t>(</w:t>
      </w:r>
      <w:proofErr w:type="spellStart"/>
      <w:r w:rsidR="00A405AD" w:rsidRPr="00A405AD">
        <w:rPr>
          <w:rFonts w:ascii="Garamond" w:hAnsi="Garamond"/>
          <w:bCs/>
          <w:sz w:val="24"/>
          <w:szCs w:val="24"/>
        </w:rPr>
        <w:t>DynaLoop</w:t>
      </w:r>
      <w:proofErr w:type="spellEnd"/>
      <w:r w:rsidR="00A405AD" w:rsidRPr="00A405AD">
        <w:rPr>
          <w:rFonts w:ascii="Garamond" w:hAnsi="Garamond"/>
          <w:bCs/>
          <w:sz w:val="24"/>
          <w:szCs w:val="24"/>
        </w:rPr>
        <w:t xml:space="preserve"> 90</w:t>
      </w:r>
      <w:r w:rsidR="00A405AD" w:rsidRPr="00A405AD">
        <w:rPr>
          <w:rFonts w:ascii="Garamond" w:hAnsi="Garamond"/>
          <w:sz w:val="24"/>
          <w:szCs w:val="24"/>
        </w:rPr>
        <w:t xml:space="preserve"> Sample </w:t>
      </w:r>
      <w:proofErr w:type="spellStart"/>
      <w:r w:rsidR="00A405AD" w:rsidRPr="00A405AD">
        <w:rPr>
          <w:rFonts w:ascii="Garamond" w:hAnsi="Garamond"/>
          <w:sz w:val="24"/>
          <w:szCs w:val="24"/>
        </w:rPr>
        <w:t>Loop</w:t>
      </w:r>
      <w:proofErr w:type="spellEnd"/>
      <w:r w:rsidR="00032AF6">
        <w:rPr>
          <w:rFonts w:ascii="Garamond" w:hAnsi="Garamond"/>
          <w:sz w:val="24"/>
          <w:szCs w:val="24"/>
        </w:rPr>
        <w:t>)</w:t>
      </w:r>
      <w:r w:rsidR="00A405AD" w:rsidRPr="00A405AD">
        <w:rPr>
          <w:rFonts w:ascii="Garamond" w:hAnsi="Garamond"/>
          <w:sz w:val="24"/>
          <w:szCs w:val="24"/>
        </w:rPr>
        <w:t xml:space="preserve"> do </w:t>
      </w:r>
      <w:proofErr w:type="spellStart"/>
      <w:r w:rsidR="00A405AD" w:rsidRPr="00A405AD">
        <w:rPr>
          <w:rFonts w:ascii="Garamond" w:hAnsi="Garamond"/>
          <w:sz w:val="24"/>
          <w:szCs w:val="24"/>
        </w:rPr>
        <w:t>purifikátoru</w:t>
      </w:r>
      <w:proofErr w:type="spellEnd"/>
      <w:r w:rsidR="00A405AD" w:rsidRPr="00A405AD">
        <w:rPr>
          <w:rFonts w:ascii="Garamond" w:hAnsi="Garamond"/>
          <w:sz w:val="24"/>
          <w:szCs w:val="24"/>
        </w:rPr>
        <w:t xml:space="preserve"> proteinů</w:t>
      </w:r>
      <w:r w:rsidRPr="00A405AD">
        <w:rPr>
          <w:rFonts w:ascii="Garamond" w:hAnsi="Garamond"/>
          <w:sz w:val="24"/>
          <w:szCs w:val="24"/>
        </w:rPr>
        <w:t xml:space="preserve"> (dále jen předmět plnění).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2)</w:t>
      </w:r>
      <w:r w:rsidRPr="00A405AD">
        <w:rPr>
          <w:rFonts w:ascii="Garamond" w:hAnsi="Garamond"/>
          <w:sz w:val="24"/>
          <w:szCs w:val="24"/>
        </w:rPr>
        <w:t xml:space="preserve"> Součástí plnění je rovněž doprava předmětu do místa plnění.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3)</w:t>
      </w:r>
      <w:r w:rsidRPr="00A405AD">
        <w:rPr>
          <w:rFonts w:ascii="Garamond" w:hAnsi="Garamond"/>
          <w:sz w:val="24"/>
          <w:szCs w:val="24"/>
        </w:rPr>
        <w:t xml:space="preserve"> Masarykova univerzita neuzavírá tuto smlouvu jako podnikatel ve smyslu občanského zákoníku. 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II.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Kupní cena a platební podmínky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   Kupní</w:t>
      </w:r>
      <w:proofErr w:type="gramEnd"/>
      <w:r w:rsidRPr="00A405AD">
        <w:rPr>
          <w:rFonts w:ascii="Garamond" w:hAnsi="Garamond"/>
          <w:sz w:val="24"/>
          <w:szCs w:val="24"/>
        </w:rPr>
        <w:t xml:space="preserve"> cena zboží bez DPH je stanovena ve výši </w:t>
      </w:r>
      <w:r w:rsidR="00032AF6" w:rsidRPr="00032AF6">
        <w:rPr>
          <w:rFonts w:ascii="Garamond" w:hAnsi="Garamond"/>
          <w:sz w:val="24"/>
          <w:szCs w:val="24"/>
        </w:rPr>
        <w:t>52 400</w:t>
      </w:r>
      <w:r w:rsidRPr="00032AF6">
        <w:rPr>
          <w:rFonts w:ascii="Garamond" w:hAnsi="Garamond"/>
          <w:sz w:val="24"/>
          <w:szCs w:val="24"/>
        </w:rPr>
        <w:t>,-</w:t>
      </w:r>
      <w:r w:rsidRPr="00A405AD">
        <w:rPr>
          <w:rFonts w:ascii="Garamond" w:hAnsi="Garamond"/>
          <w:sz w:val="24"/>
          <w:szCs w:val="24"/>
        </w:rPr>
        <w:t xml:space="preserve"> Kč. Cena je stanovena bez DPH, která bude ke kupní ceně připočtena dle právních předpisů platných ke dni uskutečnění zdanitelného plnění.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2)</w:t>
      </w:r>
      <w:r w:rsidRPr="00A405AD">
        <w:rPr>
          <w:rFonts w:ascii="Garamond" w:hAnsi="Garamond"/>
          <w:sz w:val="24"/>
          <w:szCs w:val="24"/>
        </w:rPr>
        <w:t xml:space="preserve"> Kupující se zavazuje zaplatit kupní cenu na základě výzvy k platbě – faktury, vystavené a doručené prodávajícím kupujícímu na adresu Přírodovědecká fakulta, Masarykova univerzita</w:t>
      </w:r>
      <w:r w:rsidR="00796A70">
        <w:rPr>
          <w:rFonts w:ascii="Garamond" w:hAnsi="Garamond"/>
          <w:sz w:val="24"/>
          <w:szCs w:val="24"/>
        </w:rPr>
        <w:t>, Kotlářská 2, 6</w:t>
      </w:r>
      <w:r w:rsidRPr="00A405AD">
        <w:rPr>
          <w:rFonts w:ascii="Garamond" w:hAnsi="Garamond"/>
          <w:sz w:val="24"/>
          <w:szCs w:val="24"/>
        </w:rPr>
        <w:t>11 37 Brno, po protokolárním dodání předmětu plnění nebo nejdříve současně s ním. Splatnost faktury činí alespoň 14 dnů.</w:t>
      </w:r>
    </w:p>
    <w:p w:rsidR="003C06B0" w:rsidRPr="00A405AD" w:rsidRDefault="003C06B0" w:rsidP="007A21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III.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Místo a doba plnění a dodací podmínky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Místo plnění je v budově kupujícího na adrese </w:t>
      </w:r>
      <w:r w:rsidR="00A405AD" w:rsidRPr="00A405AD">
        <w:rPr>
          <w:rFonts w:ascii="Garamond" w:hAnsi="Garamond"/>
          <w:sz w:val="24"/>
          <w:szCs w:val="24"/>
        </w:rPr>
        <w:t>Univerzitní kampus Bohun</w:t>
      </w:r>
      <w:r w:rsidR="00381882">
        <w:rPr>
          <w:rFonts w:ascii="Garamond" w:hAnsi="Garamond"/>
          <w:sz w:val="24"/>
          <w:szCs w:val="24"/>
        </w:rPr>
        <w:t>ice, Kamenice 753/5, pavilon A13</w:t>
      </w:r>
      <w:r w:rsidR="00A405AD" w:rsidRPr="00A405AD">
        <w:rPr>
          <w:rFonts w:ascii="Garamond" w:hAnsi="Garamond"/>
          <w:sz w:val="24"/>
          <w:szCs w:val="24"/>
        </w:rPr>
        <w:t>, 625 00 Brno</w:t>
      </w:r>
      <w:r w:rsidRPr="00A405AD">
        <w:rPr>
          <w:rFonts w:ascii="Garamond" w:hAnsi="Garamond"/>
          <w:sz w:val="24"/>
          <w:szCs w:val="24"/>
        </w:rPr>
        <w:t xml:space="preserve">. Je-li předmět koupě zasílán prostřednictvím </w:t>
      </w:r>
      <w:r w:rsidRPr="00A405AD">
        <w:rPr>
          <w:rFonts w:ascii="Garamond" w:hAnsi="Garamond"/>
          <w:sz w:val="24"/>
          <w:szCs w:val="24"/>
        </w:rPr>
        <w:lastRenderedPageBreak/>
        <w:t xml:space="preserve">poskytovatele poštovních či přepravních služeb, je odevzdán Kupujícímu až jeho převzetím z přepravy. 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2)</w:t>
      </w:r>
      <w:r w:rsidR="00A405AD" w:rsidRPr="00A405AD">
        <w:rPr>
          <w:rFonts w:ascii="Garamond" w:hAnsi="Garamond"/>
          <w:sz w:val="24"/>
          <w:szCs w:val="24"/>
        </w:rPr>
        <w:t xml:space="preserve"> P</w:t>
      </w:r>
      <w:r w:rsidRPr="00A405AD">
        <w:rPr>
          <w:rFonts w:ascii="Garamond" w:hAnsi="Garamond"/>
          <w:sz w:val="24"/>
          <w:szCs w:val="24"/>
        </w:rPr>
        <w:t xml:space="preserve">rodávající dodá předmět plnění do </w:t>
      </w:r>
      <w:r w:rsidR="002C1D76">
        <w:rPr>
          <w:rFonts w:ascii="Garamond" w:hAnsi="Garamond"/>
          <w:sz w:val="24"/>
          <w:szCs w:val="24"/>
        </w:rPr>
        <w:t>4</w:t>
      </w:r>
      <w:r w:rsidRPr="00A405AD">
        <w:rPr>
          <w:rFonts w:ascii="Garamond" w:hAnsi="Garamond"/>
          <w:sz w:val="24"/>
          <w:szCs w:val="24"/>
        </w:rPr>
        <w:t xml:space="preserve"> týdnů od podpisu této smlouvy.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3)</w:t>
      </w:r>
      <w:r w:rsidRPr="00A405AD">
        <w:rPr>
          <w:rFonts w:ascii="Garamond" w:hAnsi="Garamond"/>
          <w:sz w:val="24"/>
          <w:szCs w:val="24"/>
        </w:rPr>
        <w:t xml:space="preserve"> Prodávající je povinen informovat kupujícího o přesném termínu dodávky zboží, a to nejpozději 7 dní před realizací dodávky.</w:t>
      </w:r>
    </w:p>
    <w:p w:rsidR="003C06B0" w:rsidRPr="00A405AD" w:rsidRDefault="003C06B0" w:rsidP="007A21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IV.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Odpovědnost za vady a záruka za jakost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Prodávající přejímá záruku za jakost zboží dodaného podle této smlouvy. Záruční doba na celý předmět plnění činí 24 měsíců ode dne předání a převzetí dodávky. 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2)</w:t>
      </w:r>
      <w:r w:rsidRPr="00A405AD">
        <w:rPr>
          <w:rFonts w:ascii="Garamond" w:hAnsi="Garamond"/>
          <w:sz w:val="24"/>
          <w:szCs w:val="24"/>
        </w:rPr>
        <w:t xml:space="preserve"> Prodávající se zavazuje do 14 dnů odstranit veškeré vady plnění, které se na něm vyskytnou v průběhu záruční doby. Požadavek na odstranění vad dodávky uplatní Kupující u Prodávajícího bez zbytečného odkladu po jejich zjištění, nejpozději poslední den záruční doby, a to písemným oznámením doručeným k rukám odpovědného zástupce Prodávajícího (reklamací).  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3)</w:t>
      </w:r>
      <w:r w:rsidRPr="00A405AD">
        <w:rPr>
          <w:rFonts w:ascii="Garamond" w:hAnsi="Garamond"/>
          <w:sz w:val="24"/>
          <w:szCs w:val="24"/>
        </w:rPr>
        <w:t xml:space="preserve"> Překročí-li doba pro odstranění vady smluvenou lhůtu, je Prodávající povinen poskytnout Kupujícímu po uplynutí uvedené lhůty až do odstranění vady bezplatně náhradní zboží stejné nebo lepší kvality, náklady na dopravu, instalaci a odvoz náhradního zboží uhradí Prodávající. O dobu, která uplynula mezi uplatněním reklamace a odstraněním vady, se záruční doba prodlužuje.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4)</w:t>
      </w:r>
      <w:r w:rsidRPr="00A405AD">
        <w:rPr>
          <w:rFonts w:ascii="Garamond" w:hAnsi="Garamond"/>
          <w:sz w:val="24"/>
          <w:szCs w:val="24"/>
        </w:rPr>
        <w:t xml:space="preserve"> Ujednání této smlouvy nemají jinak vliv na práva z vadného plnění a záruky za jakost upravené občanským zákoníkem. 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32AF6" w:rsidRDefault="00032AF6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32AF6" w:rsidRPr="00A405AD" w:rsidRDefault="00032AF6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V.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Smluvní pokuta a úrok z</w:t>
      </w:r>
      <w:r w:rsidR="007A2130" w:rsidRPr="00A405AD">
        <w:rPr>
          <w:rFonts w:ascii="Garamond" w:hAnsi="Garamond"/>
          <w:b/>
          <w:sz w:val="24"/>
          <w:szCs w:val="24"/>
        </w:rPr>
        <w:t> </w:t>
      </w:r>
      <w:r w:rsidRPr="00A405AD">
        <w:rPr>
          <w:rFonts w:ascii="Garamond" w:hAnsi="Garamond"/>
          <w:b/>
          <w:sz w:val="24"/>
          <w:szCs w:val="24"/>
        </w:rPr>
        <w:t>prodlení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Smluvními stranami bylo ujednáno, že pokud bude kupující v prodlení s úhradou ceny plnění ujednané podle této smlouvy, je kupující povinen zaplatit smluvní pokutu ve </w:t>
      </w:r>
      <w:proofErr w:type="gramStart"/>
      <w:r w:rsidRPr="00A405AD">
        <w:rPr>
          <w:rFonts w:ascii="Garamond" w:hAnsi="Garamond"/>
          <w:sz w:val="24"/>
          <w:szCs w:val="24"/>
        </w:rPr>
        <w:t xml:space="preserve">výši </w:t>
      </w:r>
      <w:r w:rsidR="00032AF6">
        <w:rPr>
          <w:rFonts w:ascii="Garamond" w:hAnsi="Garamond"/>
          <w:sz w:val="24"/>
          <w:szCs w:val="24"/>
        </w:rPr>
        <w:t xml:space="preserve"> </w:t>
      </w:r>
      <w:r w:rsidRPr="00A405AD">
        <w:rPr>
          <w:rFonts w:ascii="Garamond" w:hAnsi="Garamond"/>
          <w:sz w:val="24"/>
          <w:szCs w:val="24"/>
        </w:rPr>
        <w:t>0,1</w:t>
      </w:r>
      <w:proofErr w:type="gramEnd"/>
      <w:r w:rsidRPr="00A405AD">
        <w:rPr>
          <w:rFonts w:ascii="Garamond" w:hAnsi="Garamond"/>
          <w:sz w:val="24"/>
          <w:szCs w:val="24"/>
        </w:rPr>
        <w:t xml:space="preserve"> % z dlužné částky za každý, byť započatý kalendářní den prodlení, do úplného zaplacení.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2)</w:t>
      </w:r>
      <w:r w:rsidRPr="00A405AD">
        <w:rPr>
          <w:rFonts w:ascii="Garamond" w:hAnsi="Garamond"/>
          <w:sz w:val="24"/>
          <w:szCs w:val="24"/>
        </w:rPr>
        <w:t xml:space="preserve"> Ocitne-li se prodávající v prodlení s plněním podle této smlouvy, je povinen zaplatit kupujícímu smluvní pokutu za každý, byť započatý kalendářní den prodlení se splněním dodávky smluvní pokutu ve výši 0,1 % z celkové kupní ceny do okamžiku dodání zboží,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3)</w:t>
      </w:r>
      <w:r w:rsidRPr="00A405AD">
        <w:rPr>
          <w:rFonts w:ascii="Garamond" w:hAnsi="Garamond"/>
          <w:sz w:val="24"/>
          <w:szCs w:val="24"/>
        </w:rPr>
        <w:t xml:space="preserve"> Smluvní pokuty jsou splatné do patnácti (15) dnů ode dne doručení písemné výzvy strany oprávněné zaslané na adresu strany povinné, uvedenou v záhlaví této smlouvy, anebo na její poslední známou adresu. </w:t>
      </w: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4)</w:t>
      </w:r>
      <w:r w:rsidRPr="00A405AD">
        <w:rPr>
          <w:rFonts w:ascii="Garamond" w:hAnsi="Garamond"/>
          <w:sz w:val="24"/>
          <w:szCs w:val="24"/>
        </w:rPr>
        <w:t xml:space="preserve"> Právo na náhradu vzniklé škody není zaplacením smluvní pokuty dotčeno. 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90755" w:rsidRPr="00A405AD" w:rsidRDefault="00890755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VI.</w:t>
      </w:r>
    </w:p>
    <w:p w:rsidR="003C06B0" w:rsidRPr="00A405AD" w:rsidRDefault="003C06B0" w:rsidP="007A213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Ostatní ujednání</w:t>
      </w:r>
    </w:p>
    <w:p w:rsidR="007A2130" w:rsidRPr="00A405AD" w:rsidRDefault="007A2130" w:rsidP="007A213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1)</w:t>
      </w:r>
      <w:r w:rsidRPr="00A405AD">
        <w:rPr>
          <w:rFonts w:ascii="Garamond" w:hAnsi="Garamond"/>
          <w:sz w:val="24"/>
          <w:szCs w:val="24"/>
        </w:rPr>
        <w:t xml:space="preserve"> Právní vztahy touto smlouvou jinak neupravené, výslovně nevyloučené, jakož i právní poměry ze smlouvy vznikající a vyplývající, se řídí příslušnými ustanoveními zák. č. 89/2012 Sb., občanský zákoník, v platném znění a dalšími platnými právními předpisy České republiky.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lastRenderedPageBreak/>
        <w:t>2)</w:t>
      </w:r>
      <w:r w:rsidRPr="00A405AD">
        <w:rPr>
          <w:rFonts w:ascii="Garamond" w:hAnsi="Garamond"/>
          <w:sz w:val="24"/>
          <w:szCs w:val="24"/>
        </w:rPr>
        <w:t xml:space="preserve"> Za písemnou formu oznámení se pro účely této smlouvy pokládají také oznámení učiněná faxem či elektronickou poštou na dohodnutá faxová čísla či elektronické adresy.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3)</w:t>
      </w:r>
      <w:r w:rsidRPr="00A405AD">
        <w:rPr>
          <w:rFonts w:ascii="Garamond" w:hAnsi="Garamond"/>
          <w:sz w:val="24"/>
          <w:szCs w:val="24"/>
        </w:rPr>
        <w:t xml:space="preserve"> Strany se zavazují poskytovat si k plnění povinností z této smlouvy nezbytnou součinnost.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4)</w:t>
      </w:r>
      <w:r w:rsidRPr="00A405AD">
        <w:rPr>
          <w:rFonts w:ascii="Garamond" w:hAnsi="Garamond"/>
          <w:sz w:val="24"/>
          <w:szCs w:val="24"/>
        </w:rPr>
        <w:t xml:space="preserve"> Tuto smlouvu lze měnit nebo doplnit pouze písemnou dohodou smluvních stran</w:t>
      </w:r>
      <w:r w:rsidR="00B86706">
        <w:rPr>
          <w:rFonts w:ascii="Garamond" w:hAnsi="Garamond"/>
          <w:sz w:val="24"/>
          <w:szCs w:val="24"/>
        </w:rPr>
        <w:t>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5)</w:t>
      </w:r>
      <w:r w:rsidRPr="00A405AD">
        <w:rPr>
          <w:rFonts w:ascii="Garamond" w:hAnsi="Garamond"/>
          <w:sz w:val="24"/>
          <w:szCs w:val="24"/>
        </w:rPr>
        <w:t xml:space="preserve"> Tato smlouva nabývá účinnosti okamžikem podpisu oběma smluvními stranami.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6)</w:t>
      </w:r>
      <w:r w:rsidRPr="00A405AD">
        <w:rPr>
          <w:rFonts w:ascii="Garamond" w:hAnsi="Garamond"/>
          <w:sz w:val="24"/>
          <w:szCs w:val="24"/>
        </w:rPr>
        <w:t xml:space="preserve"> Tato smlouva byla vyhotovena ve </w:t>
      </w:r>
      <w:r w:rsidR="00BA24FD" w:rsidRPr="00A405AD">
        <w:rPr>
          <w:rFonts w:ascii="Garamond" w:hAnsi="Garamond"/>
          <w:sz w:val="24"/>
          <w:szCs w:val="24"/>
        </w:rPr>
        <w:t>čtyřech</w:t>
      </w:r>
      <w:r w:rsidRPr="00A405AD">
        <w:rPr>
          <w:rFonts w:ascii="Garamond" w:hAnsi="Garamond"/>
          <w:sz w:val="24"/>
          <w:szCs w:val="24"/>
        </w:rPr>
        <w:t xml:space="preserve"> stejnopisech, kdy prodávající obdrží jeden a kupující </w:t>
      </w:r>
      <w:r w:rsidR="00BA24FD" w:rsidRPr="00A405AD">
        <w:rPr>
          <w:rFonts w:ascii="Garamond" w:hAnsi="Garamond"/>
          <w:sz w:val="24"/>
          <w:szCs w:val="24"/>
        </w:rPr>
        <w:t>tři</w:t>
      </w:r>
      <w:r w:rsidRPr="00A405AD">
        <w:rPr>
          <w:rFonts w:ascii="Garamond" w:hAnsi="Garamond"/>
          <w:sz w:val="24"/>
          <w:szCs w:val="24"/>
        </w:rPr>
        <w:t xml:space="preserve"> stejnopisy. 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b/>
          <w:sz w:val="24"/>
          <w:szCs w:val="24"/>
        </w:rPr>
        <w:t>7)</w:t>
      </w:r>
      <w:r w:rsidRPr="00A405AD">
        <w:rPr>
          <w:rFonts w:ascii="Garamond" w:hAnsi="Garamond"/>
          <w:sz w:val="24"/>
          <w:szCs w:val="24"/>
        </w:rPr>
        <w:t xml:space="preserve"> Strany berou na vědomí, že tato smlouva může být zveřejněna v registru smluv ve smyslu zákona č. 340/2015 Sb., o registru smluv.</w:t>
      </w:r>
    </w:p>
    <w:p w:rsidR="003C06B0" w:rsidRPr="00A405AD" w:rsidRDefault="003C06B0" w:rsidP="00032A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06B0" w:rsidRPr="00A405AD" w:rsidRDefault="003C06B0" w:rsidP="0089075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77A07" w:rsidRPr="00A405AD" w:rsidRDefault="00177A07" w:rsidP="00177A07">
      <w:pPr>
        <w:jc w:val="both"/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>V</w:t>
      </w:r>
      <w:r w:rsidR="00697F57" w:rsidRPr="00A405AD">
        <w:rPr>
          <w:rFonts w:ascii="Garamond" w:hAnsi="Garamond"/>
          <w:sz w:val="24"/>
          <w:szCs w:val="24"/>
        </w:rPr>
        <w:t xml:space="preserve"> </w:t>
      </w:r>
      <w:r w:rsidR="00D9459F" w:rsidRPr="00A405AD">
        <w:rPr>
          <w:rFonts w:ascii="Garamond" w:hAnsi="Garamond"/>
          <w:sz w:val="24"/>
          <w:szCs w:val="24"/>
        </w:rPr>
        <w:t>Praze</w:t>
      </w:r>
      <w:r w:rsidRPr="00A405AD">
        <w:rPr>
          <w:rFonts w:ascii="Garamond" w:hAnsi="Garamond"/>
          <w:sz w:val="24"/>
          <w:szCs w:val="24"/>
        </w:rPr>
        <w:t xml:space="preserve"> dne </w:t>
      </w:r>
      <w:proofErr w:type="gramStart"/>
      <w:r w:rsidR="00A805D4">
        <w:rPr>
          <w:rFonts w:ascii="Garamond" w:hAnsi="Garamond"/>
          <w:sz w:val="24"/>
          <w:szCs w:val="24"/>
        </w:rPr>
        <w:t>18.8.2016</w:t>
      </w:r>
      <w:proofErr w:type="gramEnd"/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</w:r>
      <w:r w:rsidRPr="00A405AD">
        <w:rPr>
          <w:rFonts w:ascii="Garamond" w:hAnsi="Garamond"/>
          <w:sz w:val="24"/>
          <w:szCs w:val="24"/>
        </w:rPr>
        <w:tab/>
        <w:t>V Brně dne …………..</w:t>
      </w:r>
    </w:p>
    <w:p w:rsidR="00177A07" w:rsidRPr="00A405AD" w:rsidRDefault="00177A07" w:rsidP="00177A07">
      <w:pPr>
        <w:rPr>
          <w:rFonts w:ascii="Garamond" w:hAnsi="Garamond"/>
          <w:sz w:val="24"/>
          <w:szCs w:val="24"/>
        </w:rPr>
      </w:pPr>
      <w:r w:rsidRPr="00A405AD">
        <w:rPr>
          <w:rFonts w:ascii="Garamond" w:hAnsi="Garamond"/>
          <w:sz w:val="24"/>
          <w:szCs w:val="24"/>
        </w:rPr>
        <w:t xml:space="preserve">_____________________                                    </w:t>
      </w:r>
      <w:r w:rsidRPr="00A405AD">
        <w:rPr>
          <w:rFonts w:ascii="Garamond" w:hAnsi="Garamond"/>
          <w:sz w:val="24"/>
          <w:szCs w:val="24"/>
        </w:rPr>
        <w:tab/>
        <w:t>_____________________</w:t>
      </w:r>
    </w:p>
    <w:p w:rsidR="00177A07" w:rsidRPr="00A405AD" w:rsidRDefault="00A805D4" w:rsidP="00A805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BIO-RAD </w:t>
      </w:r>
      <w:proofErr w:type="spellStart"/>
      <w:r>
        <w:rPr>
          <w:rFonts w:ascii="Garamond" w:hAnsi="Garamond"/>
          <w:sz w:val="24"/>
          <w:szCs w:val="24"/>
        </w:rPr>
        <w:t>spol</w:t>
      </w:r>
      <w:proofErr w:type="spellEnd"/>
      <w:r>
        <w:rPr>
          <w:rFonts w:ascii="Garamond" w:hAnsi="Garamond"/>
          <w:sz w:val="24"/>
          <w:szCs w:val="24"/>
        </w:rPr>
        <w:t xml:space="preserve"> s r. o.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>Masarykova univerzita</w:t>
      </w:r>
    </w:p>
    <w:p w:rsidR="00A805D4" w:rsidRDefault="00A805D4" w:rsidP="00A805D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Regis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Duval</w:t>
      </w:r>
      <w:proofErr w:type="spellEnd"/>
      <w:r w:rsidRPr="00A405AD">
        <w:rPr>
          <w:rFonts w:ascii="Garamond" w:hAnsi="Garamond"/>
          <w:sz w:val="24"/>
          <w:szCs w:val="24"/>
        </w:rPr>
        <w:t xml:space="preserve">                    </w:t>
      </w:r>
      <w:r w:rsidR="00177A07" w:rsidRPr="00A405A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doc. RNDr. Jaromír Leichmann,</w:t>
      </w:r>
    </w:p>
    <w:p w:rsidR="00AC2D36" w:rsidRDefault="00A805D4" w:rsidP="00A805D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jednatel</w:t>
      </w:r>
      <w:r w:rsidR="00177A07" w:rsidRPr="00A405AD"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ab/>
        <w:t xml:space="preserve">            </w:t>
      </w:r>
      <w:r>
        <w:rPr>
          <w:rFonts w:ascii="Garamond" w:hAnsi="Garamond"/>
          <w:sz w:val="24"/>
          <w:szCs w:val="24"/>
        </w:rPr>
        <w:tab/>
      </w:r>
      <w:r w:rsidR="00177A07" w:rsidRPr="00A405AD">
        <w:rPr>
          <w:rFonts w:ascii="Garamond" w:hAnsi="Garamond"/>
          <w:sz w:val="24"/>
          <w:szCs w:val="24"/>
        </w:rPr>
        <w:t xml:space="preserve">děkan Přírodovědecké fakulty   </w:t>
      </w:r>
    </w:p>
    <w:p w:rsidR="00153FD9" w:rsidRDefault="00153FD9" w:rsidP="00A805D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3FD9" w:rsidRDefault="00153FD9" w:rsidP="00A805D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3FD9" w:rsidRDefault="00153FD9" w:rsidP="00A805D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23Ft00"/>
          <w:color w:val="000000"/>
          <w:sz w:val="24"/>
          <w:szCs w:val="24"/>
        </w:rPr>
      </w:pPr>
      <w:r w:rsidRPr="00153FD9">
        <w:rPr>
          <w:rFonts w:ascii="Garamond" w:hAnsi="Garamond" w:cs="TT23Ft00"/>
          <w:b/>
          <w:color w:val="000000"/>
          <w:sz w:val="24"/>
          <w:szCs w:val="24"/>
        </w:rPr>
        <w:lastRenderedPageBreak/>
        <w:t>Nabídka MS2016-238</w:t>
      </w:r>
      <w:r w:rsidRPr="00153FD9">
        <w:rPr>
          <w:rFonts w:ascii="Garamond" w:hAnsi="Garamond" w:cs="TT23Ft00"/>
          <w:color w:val="000000"/>
          <w:sz w:val="24"/>
          <w:szCs w:val="24"/>
        </w:rPr>
        <w:t xml:space="preserve"> </w:t>
      </w:r>
      <w:r w:rsidRPr="00153FD9">
        <w:rPr>
          <w:rFonts w:ascii="Garamond" w:hAnsi="Garamond" w:cs="TT23Ft00"/>
          <w:color w:val="000000"/>
          <w:sz w:val="24"/>
          <w:szCs w:val="24"/>
        </w:rPr>
        <w:tab/>
      </w:r>
      <w:r w:rsidRPr="00153FD9">
        <w:rPr>
          <w:rFonts w:ascii="Garamond" w:hAnsi="Garamond" w:cs="TT23Ft00"/>
          <w:color w:val="000000"/>
          <w:sz w:val="24"/>
          <w:szCs w:val="24"/>
        </w:rPr>
        <w:tab/>
      </w:r>
      <w:r w:rsidRPr="00153FD9">
        <w:rPr>
          <w:rFonts w:ascii="Garamond" w:hAnsi="Garamond" w:cs="TT23Ft00"/>
          <w:color w:val="000000"/>
          <w:sz w:val="24"/>
          <w:szCs w:val="24"/>
        </w:rPr>
        <w:tab/>
      </w:r>
      <w:r w:rsidRPr="00153FD9">
        <w:rPr>
          <w:rFonts w:ascii="Garamond" w:hAnsi="Garamond" w:cs="TT23Ft00"/>
          <w:color w:val="000000"/>
          <w:sz w:val="24"/>
          <w:szCs w:val="24"/>
        </w:rPr>
        <w:tab/>
      </w:r>
      <w:r w:rsidRPr="00153FD9">
        <w:rPr>
          <w:rFonts w:ascii="Garamond" w:hAnsi="Garamond" w:cs="TT23Ft00"/>
          <w:color w:val="000000"/>
          <w:sz w:val="24"/>
          <w:szCs w:val="24"/>
        </w:rPr>
        <w:tab/>
      </w:r>
      <w:r w:rsidRPr="00153FD9">
        <w:rPr>
          <w:rFonts w:ascii="Garamond" w:hAnsi="Garamond" w:cs="TT23Ft00"/>
          <w:color w:val="000000"/>
          <w:sz w:val="24"/>
          <w:szCs w:val="24"/>
        </w:rPr>
        <w:t xml:space="preserve">V Praze dne </w:t>
      </w:r>
      <w:proofErr w:type="gramStart"/>
      <w:r w:rsidRPr="00153FD9">
        <w:rPr>
          <w:rFonts w:ascii="Garamond" w:hAnsi="Garamond" w:cs="TT23Ft00"/>
          <w:color w:val="000000"/>
          <w:sz w:val="24"/>
          <w:szCs w:val="24"/>
        </w:rPr>
        <w:t>1</w:t>
      </w:r>
      <w:r>
        <w:rPr>
          <w:rFonts w:ascii="Garamond" w:hAnsi="Garamond" w:cs="TT23Ft00"/>
          <w:color w:val="000000"/>
          <w:sz w:val="24"/>
          <w:szCs w:val="24"/>
        </w:rPr>
        <w:t>1.8.2016</w:t>
      </w:r>
      <w:proofErr w:type="gramEnd"/>
    </w:p>
    <w:p w:rsidR="00153FD9" w:rsidRPr="00153FD9" w:rsidRDefault="00153FD9" w:rsidP="00153FD9">
      <w:pPr>
        <w:spacing w:after="0" w:line="240" w:lineRule="auto"/>
        <w:jc w:val="both"/>
        <w:rPr>
          <w:rFonts w:ascii="Garamond" w:hAnsi="Garamond" w:cs="TT23Ft00"/>
          <w:color w:val="000000"/>
          <w:sz w:val="24"/>
          <w:szCs w:val="24"/>
        </w:rPr>
      </w:pPr>
      <w:r w:rsidRPr="00153FD9">
        <w:rPr>
          <w:rFonts w:ascii="Garamond" w:hAnsi="Garamond" w:cs="TT23Ft00"/>
          <w:color w:val="000000"/>
          <w:sz w:val="24"/>
          <w:szCs w:val="24"/>
        </w:rPr>
        <w:t xml:space="preserve">Pro: </w:t>
      </w:r>
      <w:proofErr w:type="gramStart"/>
      <w:r w:rsidRPr="00153FD9">
        <w:rPr>
          <w:rFonts w:ascii="Garamond" w:hAnsi="Garamond" w:cs="TT23Ft00"/>
          <w:color w:val="000000"/>
          <w:sz w:val="24"/>
          <w:szCs w:val="24"/>
        </w:rPr>
        <w:t>RECETOX</w:t>
      </w:r>
      <w:r w:rsidRPr="00153FD9">
        <w:rPr>
          <w:rFonts w:ascii="Garamond" w:hAnsi="Garamond" w:cs="TT23Ft00"/>
          <w:color w:val="C1C1C1"/>
          <w:sz w:val="24"/>
          <w:szCs w:val="24"/>
        </w:rPr>
        <w:t>,</w:t>
      </w:r>
      <w:r w:rsidRPr="00153FD9">
        <w:rPr>
          <w:rFonts w:ascii="Garamond" w:hAnsi="Garamond" w:cs="TT23Ft00"/>
          <w:color w:val="000000"/>
          <w:sz w:val="24"/>
          <w:szCs w:val="24"/>
        </w:rPr>
        <w:t xml:space="preserve">, </w:t>
      </w:r>
      <w:proofErr w:type="spellStart"/>
      <w:r w:rsidRPr="00153FD9">
        <w:rPr>
          <w:rFonts w:ascii="Garamond" w:hAnsi="Garamond" w:cs="TT23Ft00"/>
          <w:color w:val="000000"/>
          <w:sz w:val="24"/>
          <w:szCs w:val="24"/>
        </w:rPr>
        <w:t>xxxxxxxxxx</w:t>
      </w:r>
      <w:proofErr w:type="spellEnd"/>
      <w:proofErr w:type="gramEnd"/>
    </w:p>
    <w:p w:rsidR="00153FD9" w:rsidRDefault="00153FD9" w:rsidP="00153FD9">
      <w:pPr>
        <w:spacing w:after="0" w:line="240" w:lineRule="auto"/>
        <w:jc w:val="both"/>
        <w:rPr>
          <w:rFonts w:ascii="Garamond" w:hAnsi="Garamond" w:cs="TT23Ft00"/>
          <w:color w:val="000000"/>
          <w:sz w:val="24"/>
          <w:szCs w:val="24"/>
        </w:rPr>
      </w:pPr>
    </w:p>
    <w:p w:rsidR="00153FD9" w:rsidRPr="00153FD9" w:rsidRDefault="00153FD9" w:rsidP="00153FD9">
      <w:pPr>
        <w:spacing w:after="0" w:line="240" w:lineRule="auto"/>
        <w:jc w:val="both"/>
        <w:rPr>
          <w:rFonts w:ascii="Garamond" w:hAnsi="Garamond" w:cs="TT23Ft00"/>
          <w:color w:val="0000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 xml:space="preserve">Kat. </w:t>
      </w:r>
      <w:proofErr w:type="gramStart"/>
      <w:r w:rsidRPr="00153FD9">
        <w:rPr>
          <w:rFonts w:ascii="Garamond" w:hAnsi="Garamond" w:cs="TT15Ft00"/>
          <w:sz w:val="24"/>
          <w:szCs w:val="24"/>
        </w:rPr>
        <w:t>číslo</w:t>
      </w:r>
      <w:proofErr w:type="gramEnd"/>
      <w:r w:rsidRPr="00153FD9">
        <w:rPr>
          <w:rFonts w:ascii="Garamond" w:hAnsi="Garamond" w:cs="TT15Ft00"/>
          <w:sz w:val="24"/>
          <w:szCs w:val="24"/>
        </w:rPr>
        <w:t xml:space="preserve"> 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Ct00"/>
          <w:sz w:val="24"/>
          <w:szCs w:val="24"/>
        </w:rPr>
        <w:t>7500476</w:t>
      </w: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>P</w:t>
      </w:r>
      <w:r w:rsidRPr="00153FD9">
        <w:rPr>
          <w:rFonts w:ascii="Garamond" w:hAnsi="Garamond" w:cs="TT15Ft00"/>
          <w:sz w:val="24"/>
          <w:szCs w:val="24"/>
        </w:rPr>
        <w:t>opis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proofErr w:type="spellStart"/>
      <w:r w:rsidRPr="00153FD9">
        <w:rPr>
          <w:rFonts w:ascii="Garamond" w:hAnsi="Garamond" w:cs="TT15Ct00"/>
          <w:sz w:val="24"/>
          <w:szCs w:val="24"/>
        </w:rPr>
        <w:t>Dynaloop</w:t>
      </w:r>
      <w:proofErr w:type="spellEnd"/>
      <w:r w:rsidRPr="00153FD9">
        <w:rPr>
          <w:rFonts w:ascii="Garamond" w:hAnsi="Garamond" w:cs="TT15Ct00"/>
          <w:sz w:val="24"/>
          <w:szCs w:val="24"/>
        </w:rPr>
        <w:t xml:space="preserve"> 90 Sample </w:t>
      </w:r>
      <w:proofErr w:type="spellStart"/>
      <w:r w:rsidRPr="00153FD9">
        <w:rPr>
          <w:rFonts w:ascii="Garamond" w:hAnsi="Garamond" w:cs="TT15Ct00"/>
          <w:sz w:val="24"/>
          <w:szCs w:val="24"/>
        </w:rPr>
        <w:t>loop</w:t>
      </w:r>
      <w:proofErr w:type="spellEnd"/>
      <w:r w:rsidRPr="00153FD9">
        <w:rPr>
          <w:rFonts w:ascii="Garamond" w:hAnsi="Garamond" w:cs="TT15Ct00"/>
          <w:sz w:val="24"/>
          <w:szCs w:val="24"/>
        </w:rPr>
        <w:t>, 90 ml,</w:t>
      </w:r>
      <w:r w:rsidRPr="00153FD9">
        <w:rPr>
          <w:rFonts w:ascii="Garamond" w:hAnsi="Garamond" w:cs="TT15Ct00"/>
          <w:sz w:val="24"/>
          <w:szCs w:val="24"/>
        </w:rPr>
        <w:t xml:space="preserve"> </w:t>
      </w:r>
      <w:proofErr w:type="spellStart"/>
      <w:r w:rsidRPr="00153FD9">
        <w:rPr>
          <w:rFonts w:ascii="Garamond" w:hAnsi="Garamond" w:cs="TT15Ct00"/>
          <w:sz w:val="24"/>
          <w:szCs w:val="24"/>
        </w:rPr>
        <w:t>replacement</w:t>
      </w:r>
      <w:proofErr w:type="spellEnd"/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proofErr w:type="gramStart"/>
      <w:r w:rsidRPr="00153FD9">
        <w:rPr>
          <w:rFonts w:ascii="Garamond" w:hAnsi="Garamond" w:cs="TT15Ft00"/>
          <w:sz w:val="24"/>
          <w:szCs w:val="24"/>
        </w:rPr>
        <w:t>K</w:t>
      </w:r>
      <w:r w:rsidRPr="00153FD9">
        <w:rPr>
          <w:rFonts w:ascii="Garamond" w:hAnsi="Garamond" w:cs="TT15Ft00"/>
          <w:sz w:val="24"/>
          <w:szCs w:val="24"/>
        </w:rPr>
        <w:t>atalogová</w:t>
      </w:r>
      <w:r w:rsidRPr="00153FD9">
        <w:rPr>
          <w:rFonts w:ascii="Garamond" w:hAnsi="Garamond" w:cs="TT15Ft00"/>
          <w:sz w:val="24"/>
          <w:szCs w:val="24"/>
        </w:rPr>
        <w:t xml:space="preserve">  </w:t>
      </w:r>
      <w:r w:rsidRPr="00153FD9">
        <w:rPr>
          <w:rFonts w:ascii="Garamond" w:hAnsi="Garamond" w:cs="TT15Ft00"/>
          <w:sz w:val="24"/>
          <w:szCs w:val="24"/>
        </w:rPr>
        <w:t>cena</w:t>
      </w:r>
      <w:proofErr w:type="gramEnd"/>
      <w:r w:rsidRPr="00153FD9">
        <w:rPr>
          <w:rFonts w:ascii="Garamond" w:hAnsi="Garamond" w:cs="TT15Ft00"/>
          <w:sz w:val="24"/>
          <w:szCs w:val="24"/>
        </w:rPr>
        <w:t xml:space="preserve"> bez DPH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Ct00"/>
          <w:sz w:val="24"/>
          <w:szCs w:val="24"/>
        </w:rPr>
        <w:t>61 628 Kč</w:t>
      </w: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>N</w:t>
      </w:r>
      <w:r w:rsidRPr="00153FD9">
        <w:rPr>
          <w:rFonts w:ascii="Garamond" w:hAnsi="Garamond" w:cs="TT15Ft00"/>
          <w:sz w:val="24"/>
          <w:szCs w:val="24"/>
        </w:rPr>
        <w:t>abídková cena</w:t>
      </w:r>
      <w:r w:rsidRPr="00153FD9">
        <w:rPr>
          <w:rFonts w:ascii="Garamond" w:hAnsi="Garamond" w:cs="TT15Ft00"/>
          <w:sz w:val="24"/>
          <w:szCs w:val="24"/>
        </w:rPr>
        <w:t xml:space="preserve"> </w:t>
      </w:r>
      <w:r w:rsidRPr="00153FD9">
        <w:rPr>
          <w:rFonts w:ascii="Garamond" w:hAnsi="Garamond" w:cs="TT15Ft00"/>
          <w:sz w:val="24"/>
          <w:szCs w:val="24"/>
        </w:rPr>
        <w:t>bez DPH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Ct00"/>
          <w:sz w:val="24"/>
          <w:szCs w:val="24"/>
        </w:rPr>
        <w:t>52 400 Kč</w:t>
      </w:r>
      <w:r w:rsidRPr="00153FD9">
        <w:rPr>
          <w:rFonts w:ascii="Garamond" w:hAnsi="Garamond" w:cs="TT15Ft00"/>
          <w:sz w:val="24"/>
          <w:szCs w:val="24"/>
        </w:rPr>
        <w:tab/>
      </w: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>K</w:t>
      </w:r>
      <w:r w:rsidRPr="00153FD9">
        <w:rPr>
          <w:rFonts w:ascii="Garamond" w:hAnsi="Garamond" w:cs="TT15Ft00"/>
          <w:sz w:val="24"/>
          <w:szCs w:val="24"/>
        </w:rPr>
        <w:t>s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  <w:t>1</w:t>
      </w: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</w:p>
    <w:p w:rsidR="00153FD9" w:rsidRPr="00153FD9" w:rsidRDefault="00153FD9" w:rsidP="00153FD9">
      <w:pPr>
        <w:autoSpaceDE w:val="0"/>
        <w:autoSpaceDN w:val="0"/>
        <w:adjustRightInd w:val="0"/>
        <w:spacing w:after="0" w:line="240" w:lineRule="auto"/>
        <w:rPr>
          <w:rFonts w:ascii="Garamond" w:hAnsi="Garamond" w:cs="TT15F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>C</w:t>
      </w:r>
      <w:r w:rsidRPr="00153FD9">
        <w:rPr>
          <w:rFonts w:ascii="Garamond" w:hAnsi="Garamond" w:cs="TT15Ft00"/>
          <w:sz w:val="24"/>
          <w:szCs w:val="24"/>
        </w:rPr>
        <w:t>elková cena bez</w:t>
      </w:r>
      <w:r w:rsidRPr="00153FD9">
        <w:rPr>
          <w:rFonts w:ascii="Garamond" w:hAnsi="Garamond" w:cs="TT15Ft00"/>
          <w:sz w:val="24"/>
          <w:szCs w:val="24"/>
        </w:rPr>
        <w:t xml:space="preserve"> </w:t>
      </w:r>
      <w:r w:rsidRPr="00153FD9">
        <w:rPr>
          <w:rFonts w:ascii="Garamond" w:hAnsi="Garamond" w:cs="TT15Ft00"/>
          <w:sz w:val="24"/>
          <w:szCs w:val="24"/>
        </w:rPr>
        <w:t>DPH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Ct00"/>
          <w:sz w:val="24"/>
          <w:szCs w:val="24"/>
        </w:rPr>
        <w:t>52 400 Kč</w:t>
      </w:r>
    </w:p>
    <w:p w:rsidR="00153FD9" w:rsidRPr="00153FD9" w:rsidRDefault="00153FD9" w:rsidP="00153FD9">
      <w:pPr>
        <w:spacing w:after="0" w:line="240" w:lineRule="auto"/>
        <w:jc w:val="both"/>
        <w:rPr>
          <w:rFonts w:ascii="Garamond" w:hAnsi="Garamond" w:cs="TT15Ft00"/>
          <w:sz w:val="24"/>
          <w:szCs w:val="24"/>
        </w:rPr>
      </w:pPr>
    </w:p>
    <w:p w:rsidR="00153FD9" w:rsidRDefault="00153FD9" w:rsidP="00153FD9">
      <w:pPr>
        <w:spacing w:after="0" w:line="240" w:lineRule="auto"/>
        <w:jc w:val="both"/>
        <w:rPr>
          <w:rFonts w:ascii="Garamond" w:hAnsi="Garamond" w:cs="TT15Ct00"/>
          <w:sz w:val="24"/>
          <w:szCs w:val="24"/>
        </w:rPr>
      </w:pPr>
      <w:r w:rsidRPr="00153FD9">
        <w:rPr>
          <w:rFonts w:ascii="Garamond" w:hAnsi="Garamond" w:cs="TT15Ft00"/>
          <w:sz w:val="24"/>
          <w:szCs w:val="24"/>
        </w:rPr>
        <w:t>V</w:t>
      </w:r>
      <w:r w:rsidRPr="00153FD9">
        <w:rPr>
          <w:rFonts w:ascii="Garamond" w:hAnsi="Garamond" w:cs="TT15Ft00"/>
          <w:sz w:val="24"/>
          <w:szCs w:val="24"/>
        </w:rPr>
        <w:t>četně DPH</w:t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Ft00"/>
          <w:sz w:val="24"/>
          <w:szCs w:val="24"/>
        </w:rPr>
        <w:tab/>
      </w:r>
      <w:r w:rsidRPr="00153FD9">
        <w:rPr>
          <w:rFonts w:ascii="Garamond" w:hAnsi="Garamond" w:cs="TT15Ct00"/>
          <w:sz w:val="24"/>
          <w:szCs w:val="24"/>
        </w:rPr>
        <w:t>63 404 Kč</w:t>
      </w:r>
    </w:p>
    <w:p w:rsidR="00153FD9" w:rsidRDefault="00153FD9" w:rsidP="00153FD9">
      <w:pPr>
        <w:spacing w:after="0" w:line="240" w:lineRule="auto"/>
        <w:jc w:val="both"/>
        <w:rPr>
          <w:rFonts w:ascii="Garamond" w:hAnsi="Garamond" w:cs="TT15Ct00"/>
          <w:sz w:val="24"/>
          <w:szCs w:val="24"/>
        </w:rPr>
      </w:pPr>
    </w:p>
    <w:p w:rsidR="00153FD9" w:rsidRDefault="00153FD9" w:rsidP="00153FD9">
      <w:pPr>
        <w:spacing w:after="0" w:line="240" w:lineRule="auto"/>
        <w:jc w:val="both"/>
        <w:rPr>
          <w:rFonts w:ascii="Garamond" w:hAnsi="Garamond" w:cs="TT15Ct00"/>
          <w:sz w:val="24"/>
          <w:szCs w:val="24"/>
        </w:rPr>
      </w:pPr>
    </w:p>
    <w:p w:rsidR="00153FD9" w:rsidRDefault="00153FD9" w:rsidP="00153FD9">
      <w:pPr>
        <w:spacing w:after="0" w:line="240" w:lineRule="auto"/>
        <w:jc w:val="both"/>
        <w:rPr>
          <w:rFonts w:ascii="Garamond" w:hAnsi="Garamond" w:cs="TT15Ct00"/>
          <w:sz w:val="24"/>
          <w:szCs w:val="24"/>
        </w:rPr>
      </w:pPr>
    </w:p>
    <w:p w:rsidR="00153FD9" w:rsidRPr="00153FD9" w:rsidRDefault="00153FD9" w:rsidP="00153FD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3FD9">
        <w:rPr>
          <w:rFonts w:ascii="Garamond" w:hAnsi="Garamond"/>
          <w:sz w:val="24"/>
          <w:szCs w:val="24"/>
        </w:rPr>
        <w:t xml:space="preserve">Platnost nabídky je do </w:t>
      </w:r>
      <w:proofErr w:type="gramStart"/>
      <w:r w:rsidRPr="00153FD9">
        <w:rPr>
          <w:rFonts w:ascii="Garamond" w:hAnsi="Garamond"/>
          <w:sz w:val="24"/>
          <w:szCs w:val="24"/>
        </w:rPr>
        <w:t>31.12.2016</w:t>
      </w:r>
      <w:proofErr w:type="gramEnd"/>
      <w:r w:rsidRPr="00153FD9">
        <w:rPr>
          <w:rFonts w:ascii="Garamond" w:hAnsi="Garamond"/>
          <w:sz w:val="24"/>
          <w:szCs w:val="24"/>
        </w:rPr>
        <w:t>. Pro získání uvedené slevy je nezbytné uvádět na objednávce či</w:t>
      </w:r>
      <w:r w:rsidRPr="00153FD9">
        <w:rPr>
          <w:rFonts w:ascii="Garamond" w:hAnsi="Garamond"/>
          <w:sz w:val="24"/>
          <w:szCs w:val="24"/>
        </w:rPr>
        <w:t xml:space="preserve"> </w:t>
      </w:r>
      <w:r w:rsidRPr="00153FD9">
        <w:rPr>
          <w:rFonts w:ascii="Garamond" w:hAnsi="Garamond"/>
          <w:sz w:val="24"/>
          <w:szCs w:val="24"/>
        </w:rPr>
        <w:t>v kupn</w:t>
      </w:r>
      <w:bookmarkStart w:id="0" w:name="_GoBack"/>
      <w:bookmarkEnd w:id="0"/>
      <w:r w:rsidRPr="00153FD9">
        <w:rPr>
          <w:rFonts w:ascii="Garamond" w:hAnsi="Garamond"/>
          <w:sz w:val="24"/>
          <w:szCs w:val="24"/>
        </w:rPr>
        <w:t>í smlouvě číslo nabídky.</w:t>
      </w:r>
    </w:p>
    <w:sectPr w:rsidR="00153FD9" w:rsidRPr="00153FD9" w:rsidSect="00A903D5">
      <w:headerReference w:type="default" r:id="rId9"/>
      <w:footerReference w:type="default" r:id="rId10"/>
      <w:pgSz w:w="11906" w:h="16838" w:code="9"/>
      <w:pgMar w:top="4820" w:right="1701" w:bottom="3686" w:left="1701" w:header="794" w:footer="79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2B" w:rsidRDefault="00F5742B">
      <w:pPr>
        <w:spacing w:after="0" w:line="240" w:lineRule="auto"/>
      </w:pPr>
      <w:r>
        <w:separator/>
      </w:r>
    </w:p>
  </w:endnote>
  <w:endnote w:type="continuationSeparator" w:id="0">
    <w:p w:rsidR="00F5742B" w:rsidRDefault="00F5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23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4C" w:rsidRDefault="00BF294C" w:rsidP="00BF294C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3327400" y="8807450"/>
          <wp:positionH relativeFrom="page">
            <wp:align>center</wp:align>
          </wp:positionH>
          <wp:positionV relativeFrom="topMargin">
            <wp:posOffset>8569325</wp:posOffset>
          </wp:positionV>
          <wp:extent cx="900000" cy="90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eco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294C" w:rsidRPr="00CC2597" w:rsidRDefault="00BF294C" w:rsidP="00BF294C">
    <w:pPr>
      <w:pStyle w:val="Zpat"/>
      <w:rPr>
        <w:rFonts w:cs="Arial"/>
        <w:sz w:val="16"/>
        <w:szCs w:val="16"/>
      </w:rPr>
    </w:pPr>
  </w:p>
  <w:p w:rsidR="00BF294C" w:rsidRPr="00FF2119" w:rsidRDefault="00BF294C" w:rsidP="00BF294C">
    <w:pPr>
      <w:pStyle w:val="Zpat"/>
      <w:rPr>
        <w:rFonts w:cs="Arial"/>
        <w:szCs w:val="14"/>
      </w:rPr>
    </w:pPr>
    <w:r w:rsidRPr="00FF2119">
      <w:rPr>
        <w:rFonts w:cs="Arial"/>
        <w:szCs w:val="14"/>
      </w:rPr>
      <w:t>Masarykova univerzita, Přírodovědecká fakulta, Kotlářská 267/2, 611 37 Brno, Česká republika</w:t>
    </w:r>
  </w:p>
  <w:p w:rsidR="00B2575A" w:rsidRPr="00BF294C" w:rsidRDefault="00BF294C" w:rsidP="00BF294C">
    <w:pPr>
      <w:pStyle w:val="Zpat"/>
      <w:rPr>
        <w:rFonts w:cs="Arial"/>
        <w:szCs w:val="14"/>
      </w:rPr>
    </w:pPr>
    <w:r w:rsidRPr="00FF2119">
      <w:rPr>
        <w:rFonts w:cs="Arial"/>
        <w:szCs w:val="14"/>
      </w:rPr>
      <w:t xml:space="preserve">T: +420 549 49 1400, E: dekan@sci.muni.cz, </w:t>
    </w:r>
    <w:proofErr w:type="gramStart"/>
    <w:r w:rsidRPr="00FF2119">
      <w:rPr>
        <w:rFonts w:cs="Arial"/>
        <w:szCs w:val="14"/>
      </w:rPr>
      <w:t>www</w:t>
    </w:r>
    <w:proofErr w:type="gramEnd"/>
    <w:r w:rsidRPr="00FF2119">
      <w:rPr>
        <w:rFonts w:cs="Arial"/>
        <w:szCs w:val="14"/>
      </w:rPr>
      <w:t>.</w:t>
    </w:r>
    <w:proofErr w:type="gramStart"/>
    <w:r w:rsidRPr="00FF2119">
      <w:rPr>
        <w:rFonts w:cs="Arial"/>
        <w:szCs w:val="14"/>
      </w:rPr>
      <w:t>sci</w:t>
    </w:r>
    <w:proofErr w:type="gramEnd"/>
    <w:r w:rsidRPr="00FF2119">
      <w:rPr>
        <w:rFonts w:cs="Arial"/>
        <w:szCs w:val="14"/>
      </w:rPr>
      <w:t>.muni.cz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2B" w:rsidRDefault="00F5742B">
      <w:pPr>
        <w:spacing w:after="0" w:line="240" w:lineRule="auto"/>
      </w:pPr>
      <w:r>
        <w:separator/>
      </w:r>
    </w:p>
  </w:footnote>
  <w:footnote w:type="continuationSeparator" w:id="0">
    <w:p w:rsidR="00F5742B" w:rsidRDefault="00F5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83" w:rsidRDefault="004B2083" w:rsidP="004B208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864800" cy="1800000"/>
          <wp:effectExtent l="0" t="0" r="0" b="0"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_stitek-slavnost-100procent_spad5mm_pan280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630"/>
    <w:multiLevelType w:val="hybridMultilevel"/>
    <w:tmpl w:val="348EA5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0"/>
    <w:rsid w:val="00032AF6"/>
    <w:rsid w:val="00042835"/>
    <w:rsid w:val="000856BC"/>
    <w:rsid w:val="000A5AD7"/>
    <w:rsid w:val="000C0714"/>
    <w:rsid w:val="000D626F"/>
    <w:rsid w:val="000F4292"/>
    <w:rsid w:val="00153FD9"/>
    <w:rsid w:val="00177A07"/>
    <w:rsid w:val="001A7E64"/>
    <w:rsid w:val="00211F80"/>
    <w:rsid w:val="00227BC5"/>
    <w:rsid w:val="00247E5F"/>
    <w:rsid w:val="002B6D09"/>
    <w:rsid w:val="002C1D76"/>
    <w:rsid w:val="002C33A9"/>
    <w:rsid w:val="00304F72"/>
    <w:rsid w:val="00310D63"/>
    <w:rsid w:val="00332338"/>
    <w:rsid w:val="003665AE"/>
    <w:rsid w:val="0036682E"/>
    <w:rsid w:val="00381882"/>
    <w:rsid w:val="003B4DBE"/>
    <w:rsid w:val="003C06B0"/>
    <w:rsid w:val="003C2B73"/>
    <w:rsid w:val="003D2599"/>
    <w:rsid w:val="003D5E25"/>
    <w:rsid w:val="004067DE"/>
    <w:rsid w:val="004205D9"/>
    <w:rsid w:val="00432CAD"/>
    <w:rsid w:val="0049640F"/>
    <w:rsid w:val="004A3FE6"/>
    <w:rsid w:val="004B2083"/>
    <w:rsid w:val="004C5D29"/>
    <w:rsid w:val="004F3AB7"/>
    <w:rsid w:val="00505609"/>
    <w:rsid w:val="00545750"/>
    <w:rsid w:val="00582DFC"/>
    <w:rsid w:val="005B5DC8"/>
    <w:rsid w:val="005C1BC3"/>
    <w:rsid w:val="00611EAC"/>
    <w:rsid w:val="00616507"/>
    <w:rsid w:val="00643E67"/>
    <w:rsid w:val="00657C7A"/>
    <w:rsid w:val="0067390A"/>
    <w:rsid w:val="00697F57"/>
    <w:rsid w:val="006A3900"/>
    <w:rsid w:val="006B09F5"/>
    <w:rsid w:val="006D27B4"/>
    <w:rsid w:val="006D3C3D"/>
    <w:rsid w:val="00700BDD"/>
    <w:rsid w:val="00721AA4"/>
    <w:rsid w:val="0073428B"/>
    <w:rsid w:val="007442DB"/>
    <w:rsid w:val="00756259"/>
    <w:rsid w:val="007728E3"/>
    <w:rsid w:val="00776C37"/>
    <w:rsid w:val="00790002"/>
    <w:rsid w:val="00796A70"/>
    <w:rsid w:val="0079758E"/>
    <w:rsid w:val="007A2130"/>
    <w:rsid w:val="007A76B1"/>
    <w:rsid w:val="007B7FD5"/>
    <w:rsid w:val="007C738C"/>
    <w:rsid w:val="007D43D4"/>
    <w:rsid w:val="007D77E7"/>
    <w:rsid w:val="007E3532"/>
    <w:rsid w:val="00822929"/>
    <w:rsid w:val="00824279"/>
    <w:rsid w:val="008300B3"/>
    <w:rsid w:val="00832845"/>
    <w:rsid w:val="008610D5"/>
    <w:rsid w:val="008626A9"/>
    <w:rsid w:val="008758CC"/>
    <w:rsid w:val="008837B4"/>
    <w:rsid w:val="00890755"/>
    <w:rsid w:val="008B0E61"/>
    <w:rsid w:val="008B6D43"/>
    <w:rsid w:val="008C4743"/>
    <w:rsid w:val="00912543"/>
    <w:rsid w:val="00921E77"/>
    <w:rsid w:val="00924771"/>
    <w:rsid w:val="00925CFF"/>
    <w:rsid w:val="009347AD"/>
    <w:rsid w:val="00944493"/>
    <w:rsid w:val="009649F2"/>
    <w:rsid w:val="009929DF"/>
    <w:rsid w:val="00993F65"/>
    <w:rsid w:val="009A25EC"/>
    <w:rsid w:val="009A2736"/>
    <w:rsid w:val="009F1E6E"/>
    <w:rsid w:val="00A22A69"/>
    <w:rsid w:val="00A30946"/>
    <w:rsid w:val="00A405AD"/>
    <w:rsid w:val="00A54448"/>
    <w:rsid w:val="00A63644"/>
    <w:rsid w:val="00A805D4"/>
    <w:rsid w:val="00A83CE1"/>
    <w:rsid w:val="00A903D5"/>
    <w:rsid w:val="00AC2D36"/>
    <w:rsid w:val="00AF4E87"/>
    <w:rsid w:val="00B2575A"/>
    <w:rsid w:val="00B43F1E"/>
    <w:rsid w:val="00B5402D"/>
    <w:rsid w:val="00B731C4"/>
    <w:rsid w:val="00B74F2C"/>
    <w:rsid w:val="00B86706"/>
    <w:rsid w:val="00BA24FD"/>
    <w:rsid w:val="00BF294C"/>
    <w:rsid w:val="00C12920"/>
    <w:rsid w:val="00C20847"/>
    <w:rsid w:val="00C81FD7"/>
    <w:rsid w:val="00C923C9"/>
    <w:rsid w:val="00CC2597"/>
    <w:rsid w:val="00CE5D2D"/>
    <w:rsid w:val="00CF41D6"/>
    <w:rsid w:val="00D413E8"/>
    <w:rsid w:val="00D45579"/>
    <w:rsid w:val="00D47639"/>
    <w:rsid w:val="00D65140"/>
    <w:rsid w:val="00D9459F"/>
    <w:rsid w:val="00D95746"/>
    <w:rsid w:val="00DB2ACA"/>
    <w:rsid w:val="00E05F2B"/>
    <w:rsid w:val="00E34102"/>
    <w:rsid w:val="00E4454D"/>
    <w:rsid w:val="00E5212F"/>
    <w:rsid w:val="00E90613"/>
    <w:rsid w:val="00EB4719"/>
    <w:rsid w:val="00EC70A0"/>
    <w:rsid w:val="00EF1356"/>
    <w:rsid w:val="00EF14EA"/>
    <w:rsid w:val="00F00599"/>
    <w:rsid w:val="00F02027"/>
    <w:rsid w:val="00F06ED2"/>
    <w:rsid w:val="00F31988"/>
    <w:rsid w:val="00F32999"/>
    <w:rsid w:val="00F50670"/>
    <w:rsid w:val="00F5742B"/>
    <w:rsid w:val="00F86E6C"/>
    <w:rsid w:val="00F870DB"/>
    <w:rsid w:val="00FB0130"/>
    <w:rsid w:val="00FC2089"/>
    <w:rsid w:val="00FC52CA"/>
    <w:rsid w:val="00FE0C4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2575A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2575A"/>
    <w:pPr>
      <w:tabs>
        <w:tab w:val="center" w:pos="4536"/>
        <w:tab w:val="right" w:pos="9072"/>
      </w:tabs>
      <w:spacing w:after="0" w:line="180" w:lineRule="exact"/>
      <w:jc w:val="center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442DB"/>
    <w:rPr>
      <w:b/>
      <w:color w:val="000000" w:themeColor="text1"/>
      <w:sz w:val="16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B2575A"/>
    <w:rPr>
      <w:rFonts w:cs="Arial"/>
      <w:color w:val="094F8F"/>
      <w:szCs w:val="16"/>
    </w:rPr>
  </w:style>
  <w:style w:type="paragraph" w:styleId="Zkladntext">
    <w:name w:val="Body Text"/>
    <w:basedOn w:val="Normln"/>
    <w:link w:val="ZkladntextChar"/>
    <w:rsid w:val="00177A07"/>
    <w:pPr>
      <w:spacing w:after="0" w:line="240" w:lineRule="auto"/>
    </w:pPr>
    <w:rPr>
      <w:rFonts w:eastAsia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7A0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platne1">
    <w:name w:val="platne1"/>
    <w:rsid w:val="00177A07"/>
    <w:rPr>
      <w:w w:val="120"/>
    </w:rPr>
  </w:style>
  <w:style w:type="paragraph" w:styleId="Prosttext">
    <w:name w:val="Plain Text"/>
    <w:basedOn w:val="Normln"/>
    <w:link w:val="ProsttextChar"/>
    <w:uiPriority w:val="99"/>
    <w:unhideWhenUsed/>
    <w:rsid w:val="006B09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B09F5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C0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2575A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2575A"/>
    <w:pPr>
      <w:tabs>
        <w:tab w:val="center" w:pos="4536"/>
        <w:tab w:val="right" w:pos="9072"/>
      </w:tabs>
      <w:spacing w:after="0" w:line="180" w:lineRule="exact"/>
      <w:jc w:val="center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442DB"/>
    <w:rPr>
      <w:b/>
      <w:color w:val="000000" w:themeColor="text1"/>
      <w:sz w:val="16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B2575A"/>
    <w:rPr>
      <w:rFonts w:cs="Arial"/>
      <w:color w:val="094F8F"/>
      <w:szCs w:val="16"/>
    </w:rPr>
  </w:style>
  <w:style w:type="paragraph" w:styleId="Zkladntext">
    <w:name w:val="Body Text"/>
    <w:basedOn w:val="Normln"/>
    <w:link w:val="ZkladntextChar"/>
    <w:rsid w:val="00177A07"/>
    <w:pPr>
      <w:spacing w:after="0" w:line="240" w:lineRule="auto"/>
    </w:pPr>
    <w:rPr>
      <w:rFonts w:eastAsia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7A0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platne1">
    <w:name w:val="platne1"/>
    <w:rsid w:val="00177A07"/>
    <w:rPr>
      <w:w w:val="120"/>
    </w:rPr>
  </w:style>
  <w:style w:type="paragraph" w:styleId="Prosttext">
    <w:name w:val="Plain Text"/>
    <w:basedOn w:val="Normln"/>
    <w:link w:val="ProsttextChar"/>
    <w:uiPriority w:val="99"/>
    <w:unhideWhenUsed/>
    <w:rsid w:val="006B09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B09F5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C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6715-6532-4033-B426-52195CF9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Pravnik</cp:lastModifiedBy>
  <cp:revision>2</cp:revision>
  <cp:lastPrinted>2016-01-23T17:04:00Z</cp:lastPrinted>
  <dcterms:created xsi:type="dcterms:W3CDTF">2016-08-24T10:32:00Z</dcterms:created>
  <dcterms:modified xsi:type="dcterms:W3CDTF">2016-08-24T10:32:00Z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