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70" w:type="dxa"/>
        <w:tblLayout w:type="fixed"/>
        <w:tblCellMar>
          <w:left w:w="70" w:type="dxa"/>
          <w:right w:w="70" w:type="dxa"/>
        </w:tblCellMar>
        <w:tblLook w:val="0000" w:firstRow="0" w:lastRow="0" w:firstColumn="0" w:lastColumn="0" w:noHBand="0" w:noVBand="0"/>
      </w:tblPr>
      <w:tblGrid>
        <w:gridCol w:w="9180"/>
      </w:tblGrid>
      <w:tr w:rsidR="004B2524" w:rsidRPr="00AC4D8E" w14:paraId="156F7CA8" w14:textId="77777777" w:rsidTr="004B2524">
        <w:trPr>
          <w:cantSplit/>
          <w:trHeight w:val="70"/>
        </w:trPr>
        <w:tc>
          <w:tcPr>
            <w:tcW w:w="9180" w:type="dxa"/>
            <w:tcBorders>
              <w:top w:val="single" w:sz="4" w:space="0" w:color="auto"/>
              <w:left w:val="single" w:sz="4" w:space="0" w:color="auto"/>
              <w:bottom w:val="single" w:sz="4" w:space="0" w:color="auto"/>
              <w:right w:val="single" w:sz="4" w:space="0" w:color="auto"/>
            </w:tcBorders>
          </w:tcPr>
          <w:p w14:paraId="752C7D66" w14:textId="77777777" w:rsidR="004B2524" w:rsidRPr="00AC4D8E" w:rsidRDefault="004B2524" w:rsidP="004B2524">
            <w:pPr>
              <w:pStyle w:val="Nadpis2"/>
              <w:jc w:val="center"/>
              <w:rPr>
                <w:rFonts w:ascii="Arial" w:hAnsi="Arial" w:cs="Arial"/>
                <w:b/>
                <w:bCs/>
                <w:sz w:val="20"/>
              </w:rPr>
            </w:pPr>
          </w:p>
          <w:p w14:paraId="46D39D94" w14:textId="77777777" w:rsidR="000E7D5E" w:rsidRPr="00AC4D8E" w:rsidRDefault="00DE2634" w:rsidP="004B2524">
            <w:pPr>
              <w:pStyle w:val="Nadpis2"/>
              <w:jc w:val="center"/>
              <w:rPr>
                <w:rFonts w:ascii="Arial" w:hAnsi="Arial" w:cs="Arial"/>
                <w:b/>
                <w:bCs/>
                <w:sz w:val="20"/>
              </w:rPr>
            </w:pPr>
            <w:r>
              <w:rPr>
                <w:rFonts w:ascii="Arial" w:hAnsi="Arial" w:cs="Arial"/>
                <w:b/>
                <w:bCs/>
                <w:sz w:val="20"/>
              </w:rPr>
              <w:t>DODATEK Č. 2</w:t>
            </w:r>
          </w:p>
          <w:p w14:paraId="3F51036B" w14:textId="4542A994" w:rsidR="004B2524" w:rsidRPr="00AC4D8E" w:rsidRDefault="000E7D5E" w:rsidP="004B2524">
            <w:pPr>
              <w:pStyle w:val="Nadpis2"/>
              <w:jc w:val="center"/>
              <w:rPr>
                <w:rFonts w:ascii="Arial" w:hAnsi="Arial" w:cs="Arial"/>
                <w:b/>
                <w:bCs/>
                <w:sz w:val="20"/>
              </w:rPr>
            </w:pPr>
            <w:r w:rsidRPr="00AC4D8E">
              <w:rPr>
                <w:rFonts w:ascii="Arial" w:hAnsi="Arial" w:cs="Arial"/>
                <w:b/>
                <w:bCs/>
                <w:sz w:val="20"/>
              </w:rPr>
              <w:t>smlouvy</w:t>
            </w:r>
            <w:r w:rsidR="00D33AD2" w:rsidRPr="00AC4D8E">
              <w:rPr>
                <w:rFonts w:ascii="Arial" w:hAnsi="Arial" w:cs="Arial"/>
                <w:b/>
                <w:bCs/>
                <w:sz w:val="20"/>
              </w:rPr>
              <w:t xml:space="preserve"> o dílo </w:t>
            </w:r>
            <w:r w:rsidR="00395F7A">
              <w:rPr>
                <w:rFonts w:ascii="Arial" w:hAnsi="Arial" w:cs="Arial"/>
                <w:b/>
                <w:bCs/>
                <w:sz w:val="20"/>
              </w:rPr>
              <w:t>uzavřené dne 27.</w:t>
            </w:r>
            <w:r w:rsidR="009F3F09">
              <w:rPr>
                <w:rFonts w:ascii="Arial" w:hAnsi="Arial" w:cs="Arial"/>
                <w:b/>
                <w:bCs/>
                <w:sz w:val="20"/>
              </w:rPr>
              <w:t xml:space="preserve"> </w:t>
            </w:r>
            <w:r w:rsidR="00395F7A">
              <w:rPr>
                <w:rFonts w:ascii="Arial" w:hAnsi="Arial" w:cs="Arial"/>
                <w:b/>
                <w:bCs/>
                <w:sz w:val="20"/>
              </w:rPr>
              <w:t>2.</w:t>
            </w:r>
            <w:r w:rsidR="009F3F09">
              <w:rPr>
                <w:rFonts w:ascii="Arial" w:hAnsi="Arial" w:cs="Arial"/>
                <w:b/>
                <w:bCs/>
                <w:sz w:val="20"/>
              </w:rPr>
              <w:t xml:space="preserve"> </w:t>
            </w:r>
            <w:r w:rsidR="00395F7A">
              <w:rPr>
                <w:rFonts w:ascii="Arial" w:hAnsi="Arial" w:cs="Arial"/>
                <w:b/>
                <w:bCs/>
                <w:sz w:val="20"/>
              </w:rPr>
              <w:t>2020</w:t>
            </w:r>
          </w:p>
          <w:p w14:paraId="21FCF2BE" w14:textId="77777777" w:rsidR="008C1DA3" w:rsidRPr="00AC4D8E" w:rsidRDefault="000C12FA" w:rsidP="004B2524">
            <w:pPr>
              <w:jc w:val="center"/>
              <w:rPr>
                <w:rFonts w:ascii="Arial" w:hAnsi="Arial" w:cs="Arial"/>
                <w:b/>
                <w:bCs/>
              </w:rPr>
            </w:pPr>
            <w:r w:rsidRPr="00AC4D8E">
              <w:rPr>
                <w:rFonts w:ascii="Arial" w:hAnsi="Arial" w:cs="Arial"/>
                <w:b/>
                <w:bCs/>
              </w:rPr>
              <w:t xml:space="preserve">na </w:t>
            </w:r>
            <w:r w:rsidR="008C1DA3" w:rsidRPr="00AC4D8E">
              <w:rPr>
                <w:rFonts w:ascii="Arial" w:hAnsi="Arial" w:cs="Arial"/>
                <w:b/>
                <w:bCs/>
              </w:rPr>
              <w:t>zhotovení stavby na akci</w:t>
            </w:r>
          </w:p>
          <w:p w14:paraId="7FF938D0" w14:textId="77777777" w:rsidR="005324B3" w:rsidRPr="00AC4D8E" w:rsidRDefault="005324B3" w:rsidP="004B2524">
            <w:pPr>
              <w:jc w:val="center"/>
              <w:rPr>
                <w:rFonts w:ascii="Arial" w:hAnsi="Arial" w:cs="Arial"/>
                <w:b/>
                <w:bCs/>
              </w:rPr>
            </w:pPr>
          </w:p>
          <w:p w14:paraId="170582F2" w14:textId="77777777" w:rsidR="004B2524" w:rsidRPr="00AC4D8E" w:rsidRDefault="00195772" w:rsidP="00521437">
            <w:pPr>
              <w:pStyle w:val="Default"/>
              <w:jc w:val="center"/>
              <w:rPr>
                <w:b/>
                <w:bCs/>
                <w:sz w:val="20"/>
                <w:szCs w:val="20"/>
              </w:rPr>
            </w:pPr>
            <w:r w:rsidRPr="00AC4D8E">
              <w:rPr>
                <w:b/>
                <w:bCs/>
                <w:sz w:val="20"/>
                <w:szCs w:val="20"/>
              </w:rPr>
              <w:t>„</w:t>
            </w:r>
            <w:r w:rsidR="00DC51D2" w:rsidRPr="00AC4D8E">
              <w:rPr>
                <w:b/>
                <w:sz w:val="20"/>
                <w:szCs w:val="20"/>
              </w:rPr>
              <w:t xml:space="preserve">Muzeum </w:t>
            </w:r>
            <w:r w:rsidR="00521437" w:rsidRPr="00AC4D8E">
              <w:rPr>
                <w:b/>
                <w:sz w:val="20"/>
                <w:szCs w:val="20"/>
              </w:rPr>
              <w:t>Kroměřížska</w:t>
            </w:r>
            <w:r w:rsidR="00DC51D2" w:rsidRPr="00AC4D8E">
              <w:rPr>
                <w:b/>
                <w:sz w:val="20"/>
                <w:szCs w:val="20"/>
              </w:rPr>
              <w:t>, p.</w:t>
            </w:r>
            <w:r w:rsidR="00521437" w:rsidRPr="00AC4D8E">
              <w:rPr>
                <w:b/>
                <w:sz w:val="20"/>
                <w:szCs w:val="20"/>
              </w:rPr>
              <w:t xml:space="preserve"> </w:t>
            </w:r>
            <w:r w:rsidR="00DC51D2" w:rsidRPr="00AC4D8E">
              <w:rPr>
                <w:b/>
                <w:sz w:val="20"/>
                <w:szCs w:val="20"/>
              </w:rPr>
              <w:t xml:space="preserve">o. </w:t>
            </w:r>
            <w:r w:rsidR="00521437" w:rsidRPr="00AC4D8E">
              <w:rPr>
                <w:b/>
                <w:sz w:val="20"/>
                <w:szCs w:val="20"/>
              </w:rPr>
              <w:t>–</w:t>
            </w:r>
            <w:r w:rsidR="00DC51D2" w:rsidRPr="00AC4D8E">
              <w:rPr>
                <w:b/>
                <w:sz w:val="20"/>
                <w:szCs w:val="20"/>
              </w:rPr>
              <w:t xml:space="preserve"> </w:t>
            </w:r>
            <w:r w:rsidR="00521437" w:rsidRPr="00AC4D8E">
              <w:rPr>
                <w:b/>
                <w:sz w:val="20"/>
                <w:szCs w:val="20"/>
              </w:rPr>
              <w:t>Revitalizace hospodářského dvora v Rymicích - stavba</w:t>
            </w:r>
            <w:r w:rsidRPr="00AC4D8E">
              <w:rPr>
                <w:b/>
                <w:sz w:val="20"/>
                <w:szCs w:val="20"/>
              </w:rPr>
              <w:t>“</w:t>
            </w:r>
          </w:p>
          <w:p w14:paraId="497D294C" w14:textId="77777777" w:rsidR="005324B3" w:rsidRPr="00AC4D8E" w:rsidRDefault="005324B3" w:rsidP="004B2524">
            <w:pPr>
              <w:jc w:val="center"/>
              <w:rPr>
                <w:rFonts w:ascii="Arial" w:hAnsi="Arial" w:cs="Arial"/>
              </w:rPr>
            </w:pPr>
          </w:p>
          <w:p w14:paraId="61A628F7" w14:textId="77777777" w:rsidR="004B2524" w:rsidRPr="00AC4D8E" w:rsidRDefault="004B2524" w:rsidP="004B2524">
            <w:pPr>
              <w:jc w:val="center"/>
              <w:rPr>
                <w:rFonts w:ascii="Arial" w:hAnsi="Arial" w:cs="Arial"/>
              </w:rPr>
            </w:pPr>
            <w:r w:rsidRPr="00AC4D8E">
              <w:rPr>
                <w:rFonts w:ascii="Arial" w:hAnsi="Arial" w:cs="Arial"/>
              </w:rPr>
              <w:t xml:space="preserve">uzavřená dle § </w:t>
            </w:r>
            <w:r w:rsidR="00A3370B" w:rsidRPr="00AC4D8E">
              <w:rPr>
                <w:rFonts w:ascii="Arial" w:hAnsi="Arial" w:cs="Arial"/>
              </w:rPr>
              <w:t>2586</w:t>
            </w:r>
            <w:r w:rsidRPr="00AC4D8E">
              <w:rPr>
                <w:rFonts w:ascii="Arial" w:hAnsi="Arial" w:cs="Arial"/>
              </w:rPr>
              <w:t xml:space="preserve"> a n</w:t>
            </w:r>
            <w:r w:rsidR="00AF1ED2" w:rsidRPr="00AC4D8E">
              <w:rPr>
                <w:rFonts w:ascii="Arial" w:hAnsi="Arial" w:cs="Arial"/>
              </w:rPr>
              <w:t xml:space="preserve">. zákona č. </w:t>
            </w:r>
            <w:r w:rsidR="00A3370B" w:rsidRPr="00AC4D8E">
              <w:rPr>
                <w:rFonts w:ascii="Arial" w:hAnsi="Arial" w:cs="Arial"/>
              </w:rPr>
              <w:t>89</w:t>
            </w:r>
            <w:r w:rsidR="00AF1ED2" w:rsidRPr="00AC4D8E">
              <w:rPr>
                <w:rFonts w:ascii="Arial" w:hAnsi="Arial" w:cs="Arial"/>
              </w:rPr>
              <w:t>/</w:t>
            </w:r>
            <w:r w:rsidR="00A3370B" w:rsidRPr="00AC4D8E">
              <w:rPr>
                <w:rFonts w:ascii="Arial" w:hAnsi="Arial" w:cs="Arial"/>
              </w:rPr>
              <w:t>2012</w:t>
            </w:r>
            <w:r w:rsidRPr="00AC4D8E">
              <w:rPr>
                <w:rFonts w:ascii="Arial" w:hAnsi="Arial" w:cs="Arial"/>
              </w:rPr>
              <w:t xml:space="preserve"> Sb., </w:t>
            </w:r>
            <w:r w:rsidR="00A3370B" w:rsidRPr="00AC4D8E">
              <w:rPr>
                <w:rFonts w:ascii="Arial" w:hAnsi="Arial" w:cs="Arial"/>
              </w:rPr>
              <w:t>občanský zákoník</w:t>
            </w:r>
            <w:r w:rsidR="00AF1ED2" w:rsidRPr="00AC4D8E">
              <w:rPr>
                <w:rFonts w:ascii="Arial" w:hAnsi="Arial" w:cs="Arial"/>
              </w:rPr>
              <w:t>,</w:t>
            </w:r>
            <w:r w:rsidRPr="00AC4D8E">
              <w:rPr>
                <w:rFonts w:ascii="Arial" w:hAnsi="Arial" w:cs="Arial"/>
              </w:rPr>
              <w:t xml:space="preserve"> ve znění pozdějších předpisů </w:t>
            </w:r>
          </w:p>
          <w:p w14:paraId="3E7E7C33" w14:textId="77777777" w:rsidR="004B2524" w:rsidRPr="00AC4D8E" w:rsidRDefault="004B2524" w:rsidP="004B2524">
            <w:pPr>
              <w:pStyle w:val="Nadpis2"/>
              <w:rPr>
                <w:rFonts w:ascii="Arial" w:hAnsi="Arial" w:cs="Arial"/>
                <w:b/>
                <w:bCs/>
                <w:sz w:val="20"/>
              </w:rPr>
            </w:pPr>
          </w:p>
        </w:tc>
      </w:tr>
    </w:tbl>
    <w:p w14:paraId="710E017C" w14:textId="77777777" w:rsidR="00395F7A" w:rsidRDefault="00395F7A" w:rsidP="00395F7A">
      <w:pPr>
        <w:pStyle w:val="Textvbloku"/>
        <w:rPr>
          <w:rFonts w:ascii="Arial" w:hAnsi="Arial" w:cs="Arial"/>
          <w:b/>
          <w:sz w:val="20"/>
        </w:rPr>
      </w:pPr>
    </w:p>
    <w:p w14:paraId="415BE4B0" w14:textId="77777777" w:rsidR="00395F7A" w:rsidRPr="00AC4D8E" w:rsidRDefault="00395F7A" w:rsidP="00395F7A">
      <w:pPr>
        <w:pStyle w:val="Textvbloku"/>
        <w:rPr>
          <w:rFonts w:ascii="Arial" w:hAnsi="Arial" w:cs="Arial"/>
          <w:b/>
          <w:sz w:val="20"/>
        </w:rPr>
      </w:pPr>
    </w:p>
    <w:p w14:paraId="7D610A7A" w14:textId="77777777" w:rsidR="004B2524" w:rsidRPr="00AC4D8E" w:rsidRDefault="004B2524" w:rsidP="00543440">
      <w:pPr>
        <w:pStyle w:val="Textvbloku"/>
        <w:numPr>
          <w:ilvl w:val="0"/>
          <w:numId w:val="6"/>
        </w:numPr>
        <w:jc w:val="center"/>
        <w:rPr>
          <w:rFonts w:ascii="Arial" w:hAnsi="Arial" w:cs="Arial"/>
          <w:b/>
          <w:sz w:val="20"/>
          <w:u w:val="single"/>
        </w:rPr>
      </w:pPr>
      <w:bookmarkStart w:id="0" w:name="_Ref13623466"/>
      <w:r w:rsidRPr="00AC4D8E">
        <w:rPr>
          <w:rFonts w:ascii="Arial" w:hAnsi="Arial" w:cs="Arial"/>
          <w:b/>
          <w:sz w:val="20"/>
        </w:rPr>
        <w:t xml:space="preserve">SMLUVNÍ STRANY A </w:t>
      </w:r>
      <w:r w:rsidRPr="00AC4D8E">
        <w:rPr>
          <w:rFonts w:ascii="Arial" w:hAnsi="Arial" w:cs="Arial"/>
          <w:b/>
          <w:caps/>
          <w:sz w:val="20"/>
        </w:rPr>
        <w:t>Identifik</w:t>
      </w:r>
      <w:r w:rsidR="00251AB5" w:rsidRPr="00AC4D8E">
        <w:rPr>
          <w:rFonts w:ascii="Arial" w:hAnsi="Arial" w:cs="Arial"/>
          <w:b/>
          <w:caps/>
          <w:sz w:val="20"/>
        </w:rPr>
        <w:t>ační údaje</w:t>
      </w:r>
      <w:r w:rsidR="000E7D5E" w:rsidRPr="00AC4D8E">
        <w:rPr>
          <w:rFonts w:ascii="Arial" w:hAnsi="Arial" w:cs="Arial"/>
          <w:b/>
          <w:caps/>
          <w:sz w:val="20"/>
        </w:rPr>
        <w:t xml:space="preserve"> </w:t>
      </w:r>
      <w:r w:rsidRPr="00AC4D8E">
        <w:rPr>
          <w:rFonts w:ascii="Arial" w:hAnsi="Arial" w:cs="Arial"/>
          <w:b/>
          <w:caps/>
          <w:sz w:val="20"/>
        </w:rPr>
        <w:t>stavby</w:t>
      </w:r>
      <w:r w:rsidRPr="00AC4D8E">
        <w:rPr>
          <w:rFonts w:ascii="Arial" w:hAnsi="Arial" w:cs="Arial"/>
          <w:b/>
          <w:sz w:val="20"/>
        </w:rPr>
        <w:t>:</w:t>
      </w:r>
      <w:bookmarkEnd w:id="0"/>
    </w:p>
    <w:p w14:paraId="0EDBE2A9" w14:textId="77777777" w:rsidR="00434901" w:rsidRPr="00AC4D8E" w:rsidRDefault="00434901" w:rsidP="00434901">
      <w:pPr>
        <w:pStyle w:val="Textvbloku"/>
        <w:ind w:left="567"/>
        <w:rPr>
          <w:rFonts w:ascii="Arial" w:hAnsi="Arial" w:cs="Arial"/>
          <w:b/>
          <w:sz w:val="20"/>
          <w:u w:val="single"/>
        </w:rPr>
      </w:pPr>
    </w:p>
    <w:p w14:paraId="24931615" w14:textId="77777777" w:rsidR="004B2524" w:rsidRPr="00AC4D8E" w:rsidRDefault="004B2524" w:rsidP="004B2524">
      <w:pPr>
        <w:pStyle w:val="Textvbloku"/>
        <w:jc w:val="center"/>
        <w:rPr>
          <w:rFonts w:ascii="Arial" w:hAnsi="Arial" w:cs="Arial"/>
          <w:b/>
          <w:sz w:val="20"/>
          <w:u w:val="single"/>
        </w:rPr>
      </w:pPr>
    </w:p>
    <w:p w14:paraId="39C2EF4F" w14:textId="77777777" w:rsidR="004B2524" w:rsidRPr="00AC4D8E" w:rsidRDefault="004B2524" w:rsidP="00543440">
      <w:pPr>
        <w:pStyle w:val="Textvbloku"/>
        <w:numPr>
          <w:ilvl w:val="1"/>
          <w:numId w:val="6"/>
        </w:numPr>
        <w:tabs>
          <w:tab w:val="clear" w:pos="454"/>
          <w:tab w:val="num" w:pos="567"/>
          <w:tab w:val="left" w:pos="3402"/>
          <w:tab w:val="left" w:pos="3686"/>
          <w:tab w:val="left" w:pos="3969"/>
        </w:tabs>
        <w:ind w:left="0" w:firstLine="0"/>
        <w:rPr>
          <w:rFonts w:ascii="Arial" w:hAnsi="Arial" w:cs="Arial"/>
          <w:b/>
          <w:sz w:val="20"/>
        </w:rPr>
      </w:pPr>
      <w:r w:rsidRPr="00AC4D8E">
        <w:rPr>
          <w:rFonts w:ascii="Arial" w:hAnsi="Arial" w:cs="Arial"/>
          <w:sz w:val="20"/>
          <w:u w:val="single"/>
        </w:rPr>
        <w:t>Objednatel</w:t>
      </w:r>
      <w:r w:rsidRPr="00AC4D8E">
        <w:rPr>
          <w:rFonts w:ascii="Arial" w:hAnsi="Arial" w:cs="Arial"/>
          <w:sz w:val="20"/>
        </w:rPr>
        <w:tab/>
        <w:t>:</w:t>
      </w:r>
      <w:r w:rsidRPr="00AC4D8E">
        <w:rPr>
          <w:rFonts w:ascii="Arial" w:hAnsi="Arial" w:cs="Arial"/>
          <w:sz w:val="20"/>
        </w:rPr>
        <w:tab/>
      </w:r>
      <w:r w:rsidR="00FB3581" w:rsidRPr="00AC4D8E">
        <w:rPr>
          <w:rFonts w:ascii="Arial" w:hAnsi="Arial" w:cs="Arial"/>
          <w:b/>
          <w:sz w:val="20"/>
        </w:rPr>
        <w:t xml:space="preserve">Muzeum </w:t>
      </w:r>
      <w:r w:rsidR="00092FF2" w:rsidRPr="00AC4D8E">
        <w:rPr>
          <w:rFonts w:ascii="Arial" w:hAnsi="Arial" w:cs="Arial"/>
          <w:b/>
          <w:sz w:val="20"/>
        </w:rPr>
        <w:t>Kroměřížska</w:t>
      </w:r>
      <w:r w:rsidR="00FB3581" w:rsidRPr="00AC4D8E">
        <w:rPr>
          <w:rFonts w:ascii="Arial" w:hAnsi="Arial" w:cs="Arial"/>
          <w:b/>
          <w:sz w:val="20"/>
        </w:rPr>
        <w:t>, příspěvková organizace</w:t>
      </w:r>
    </w:p>
    <w:p w14:paraId="06636EB6" w14:textId="77777777" w:rsidR="00092FF2" w:rsidRPr="00AC4D8E" w:rsidRDefault="00434901" w:rsidP="004B2524">
      <w:pPr>
        <w:pStyle w:val="Textvbloku"/>
        <w:tabs>
          <w:tab w:val="left" w:pos="3402"/>
          <w:tab w:val="left" w:pos="3686"/>
          <w:tab w:val="left" w:pos="3969"/>
        </w:tabs>
        <w:ind w:right="0"/>
        <w:jc w:val="left"/>
        <w:rPr>
          <w:rFonts w:ascii="Arial" w:hAnsi="Arial" w:cs="Arial"/>
          <w:color w:val="333333"/>
          <w:sz w:val="20"/>
          <w:shd w:val="clear" w:color="auto" w:fill="FFFFFF"/>
        </w:rPr>
      </w:pPr>
      <w:r w:rsidRPr="00AC4D8E">
        <w:rPr>
          <w:rFonts w:ascii="Arial" w:hAnsi="Arial" w:cs="Arial"/>
          <w:sz w:val="20"/>
        </w:rPr>
        <w:t>Sídlo</w:t>
      </w:r>
      <w:r w:rsidRPr="00AC4D8E">
        <w:rPr>
          <w:rFonts w:ascii="Arial" w:hAnsi="Arial" w:cs="Arial"/>
          <w:sz w:val="20"/>
        </w:rPr>
        <w:tab/>
        <w:t>:</w:t>
      </w:r>
      <w:r w:rsidRPr="00AC4D8E">
        <w:rPr>
          <w:rFonts w:ascii="Arial" w:hAnsi="Arial" w:cs="Arial"/>
          <w:sz w:val="20"/>
        </w:rPr>
        <w:tab/>
      </w:r>
      <w:r w:rsidR="00092FF2" w:rsidRPr="00AC4D8E">
        <w:rPr>
          <w:rFonts w:ascii="Arial" w:hAnsi="Arial" w:cs="Arial"/>
          <w:sz w:val="20"/>
        </w:rPr>
        <w:t>Velké náměstí 38/21, 767 01 Kroměříž</w:t>
      </w:r>
    </w:p>
    <w:p w14:paraId="2F9AFAC2" w14:textId="77777777" w:rsidR="004B2524" w:rsidRPr="00AC4D8E" w:rsidRDefault="004B2524" w:rsidP="004B2524">
      <w:pPr>
        <w:pStyle w:val="Textvbloku"/>
        <w:tabs>
          <w:tab w:val="left" w:pos="3402"/>
          <w:tab w:val="left" w:pos="3686"/>
          <w:tab w:val="left" w:pos="3969"/>
        </w:tabs>
        <w:ind w:right="0"/>
        <w:jc w:val="left"/>
        <w:rPr>
          <w:rFonts w:ascii="Arial" w:hAnsi="Arial" w:cs="Arial"/>
          <w:sz w:val="20"/>
        </w:rPr>
      </w:pPr>
      <w:r w:rsidRPr="00AC4D8E">
        <w:rPr>
          <w:rFonts w:ascii="Arial" w:hAnsi="Arial" w:cs="Arial"/>
          <w:sz w:val="20"/>
        </w:rPr>
        <w:t>Statutární orgán</w:t>
      </w:r>
      <w:r w:rsidRPr="00AC4D8E">
        <w:rPr>
          <w:rFonts w:ascii="Arial" w:hAnsi="Arial" w:cs="Arial"/>
          <w:sz w:val="20"/>
        </w:rPr>
        <w:tab/>
        <w:t>:</w:t>
      </w:r>
      <w:r w:rsidRPr="00AC4D8E">
        <w:rPr>
          <w:rFonts w:ascii="Arial" w:hAnsi="Arial" w:cs="Arial"/>
          <w:sz w:val="20"/>
        </w:rPr>
        <w:tab/>
      </w:r>
      <w:r w:rsidR="008677DC" w:rsidRPr="00AC4D8E">
        <w:rPr>
          <w:rFonts w:ascii="Arial" w:hAnsi="Arial" w:cs="Arial"/>
          <w:sz w:val="20"/>
        </w:rPr>
        <w:t>Mgr. Martina Miláčková – ředitelka muzea</w:t>
      </w:r>
    </w:p>
    <w:p w14:paraId="6792B89E" w14:textId="77777777" w:rsidR="004B2524" w:rsidRPr="00AC4D8E" w:rsidRDefault="004B2524" w:rsidP="004B2524">
      <w:pPr>
        <w:pStyle w:val="Textvbloku"/>
        <w:tabs>
          <w:tab w:val="left" w:pos="3402"/>
          <w:tab w:val="left" w:pos="3686"/>
          <w:tab w:val="left" w:pos="3969"/>
        </w:tabs>
        <w:ind w:right="0"/>
        <w:jc w:val="left"/>
        <w:rPr>
          <w:rFonts w:ascii="Arial" w:hAnsi="Arial" w:cs="Arial"/>
          <w:sz w:val="20"/>
        </w:rPr>
      </w:pPr>
      <w:r w:rsidRPr="00AC4D8E">
        <w:rPr>
          <w:rFonts w:ascii="Arial" w:hAnsi="Arial" w:cs="Arial"/>
          <w:sz w:val="20"/>
        </w:rPr>
        <w:t>Osoby oprávněné jednat</w:t>
      </w:r>
    </w:p>
    <w:p w14:paraId="02C184EE" w14:textId="77777777" w:rsidR="004B2524" w:rsidRPr="00AC4D8E" w:rsidRDefault="004B2524" w:rsidP="00FB3581">
      <w:pPr>
        <w:pStyle w:val="Textvbloku"/>
        <w:tabs>
          <w:tab w:val="left" w:pos="3402"/>
          <w:tab w:val="left" w:pos="3686"/>
          <w:tab w:val="left" w:pos="3969"/>
        </w:tabs>
        <w:ind w:right="0"/>
        <w:jc w:val="left"/>
        <w:rPr>
          <w:rFonts w:ascii="Arial" w:hAnsi="Arial" w:cs="Arial"/>
          <w:sz w:val="20"/>
        </w:rPr>
      </w:pPr>
      <w:r w:rsidRPr="00AC4D8E">
        <w:rPr>
          <w:rFonts w:ascii="Arial" w:hAnsi="Arial" w:cs="Arial"/>
          <w:sz w:val="20"/>
        </w:rPr>
        <w:t>a) ve věcech smluvních</w:t>
      </w:r>
      <w:r w:rsidRPr="00AC4D8E">
        <w:rPr>
          <w:rFonts w:ascii="Arial" w:hAnsi="Arial" w:cs="Arial"/>
          <w:sz w:val="20"/>
        </w:rPr>
        <w:tab/>
        <w:t>:</w:t>
      </w:r>
      <w:r w:rsidR="00FC31DB" w:rsidRPr="00AC4D8E">
        <w:rPr>
          <w:rFonts w:ascii="Arial" w:hAnsi="Arial" w:cs="Arial"/>
          <w:sz w:val="20"/>
        </w:rPr>
        <w:tab/>
      </w:r>
      <w:r w:rsidR="008677DC" w:rsidRPr="00AC4D8E">
        <w:rPr>
          <w:rFonts w:ascii="Arial" w:hAnsi="Arial" w:cs="Arial"/>
          <w:sz w:val="20"/>
        </w:rPr>
        <w:t>Mgr. Martina Miláčková – ředitelka muzea</w:t>
      </w:r>
    </w:p>
    <w:p w14:paraId="551557C8" w14:textId="77777777" w:rsidR="004B2524" w:rsidRPr="00AC4D8E" w:rsidRDefault="004B2524" w:rsidP="00FB3581">
      <w:pPr>
        <w:pStyle w:val="Textvbloku"/>
        <w:tabs>
          <w:tab w:val="left" w:pos="3402"/>
          <w:tab w:val="left" w:pos="3686"/>
          <w:tab w:val="left" w:pos="3969"/>
        </w:tabs>
        <w:ind w:right="0"/>
        <w:jc w:val="left"/>
        <w:rPr>
          <w:rFonts w:ascii="Arial" w:hAnsi="Arial" w:cs="Arial"/>
          <w:sz w:val="20"/>
        </w:rPr>
      </w:pPr>
      <w:r w:rsidRPr="00AC4D8E">
        <w:rPr>
          <w:rFonts w:ascii="Arial" w:hAnsi="Arial" w:cs="Arial"/>
          <w:sz w:val="20"/>
        </w:rPr>
        <w:t>b) ve věcech technických</w:t>
      </w:r>
      <w:r w:rsidRPr="00AC4D8E">
        <w:rPr>
          <w:rFonts w:ascii="Arial" w:hAnsi="Arial" w:cs="Arial"/>
          <w:sz w:val="20"/>
        </w:rPr>
        <w:tab/>
        <w:t>:</w:t>
      </w:r>
      <w:r w:rsidRPr="00AC4D8E">
        <w:rPr>
          <w:rFonts w:ascii="Arial" w:hAnsi="Arial" w:cs="Arial"/>
          <w:sz w:val="20"/>
        </w:rPr>
        <w:tab/>
      </w:r>
      <w:r w:rsidR="00092FF2" w:rsidRPr="00AC4D8E">
        <w:rPr>
          <w:rFonts w:ascii="Arial" w:hAnsi="Arial" w:cs="Arial"/>
          <w:sz w:val="20"/>
        </w:rPr>
        <w:t>Petra Smetánková, DiS</w:t>
      </w:r>
      <w:r w:rsidR="00E15051" w:rsidRPr="00AC4D8E">
        <w:rPr>
          <w:rFonts w:ascii="Arial" w:hAnsi="Arial" w:cs="Arial"/>
          <w:sz w:val="20"/>
        </w:rPr>
        <w:t>.</w:t>
      </w:r>
      <w:r w:rsidR="00092FF2" w:rsidRPr="00AC4D8E">
        <w:rPr>
          <w:rFonts w:ascii="Arial" w:hAnsi="Arial" w:cs="Arial"/>
          <w:sz w:val="20"/>
        </w:rPr>
        <w:t xml:space="preserve"> – projektový manažer</w:t>
      </w:r>
    </w:p>
    <w:p w14:paraId="2ED56BC7" w14:textId="77777777" w:rsidR="00092FF2" w:rsidRPr="00AC4D8E" w:rsidRDefault="004B2524" w:rsidP="004B2524">
      <w:pPr>
        <w:pStyle w:val="Textvbloku"/>
        <w:tabs>
          <w:tab w:val="left" w:pos="3402"/>
          <w:tab w:val="left" w:pos="3686"/>
          <w:tab w:val="left" w:pos="3969"/>
        </w:tabs>
        <w:ind w:right="0"/>
        <w:jc w:val="left"/>
        <w:rPr>
          <w:rFonts w:ascii="Arial" w:hAnsi="Arial" w:cs="Arial"/>
          <w:color w:val="333333"/>
          <w:sz w:val="20"/>
          <w:shd w:val="clear" w:color="auto" w:fill="FFFFFF"/>
        </w:rPr>
      </w:pPr>
      <w:r w:rsidRPr="00AC4D8E">
        <w:rPr>
          <w:rFonts w:ascii="Arial" w:hAnsi="Arial" w:cs="Arial"/>
          <w:sz w:val="20"/>
        </w:rPr>
        <w:t>IČ</w:t>
      </w:r>
      <w:r w:rsidRPr="00AC4D8E">
        <w:rPr>
          <w:rFonts w:ascii="Arial" w:hAnsi="Arial" w:cs="Arial"/>
          <w:sz w:val="20"/>
        </w:rPr>
        <w:tab/>
        <w:t>:</w:t>
      </w:r>
      <w:r w:rsidRPr="00AC4D8E">
        <w:rPr>
          <w:rFonts w:ascii="Arial" w:hAnsi="Arial" w:cs="Arial"/>
          <w:sz w:val="20"/>
        </w:rPr>
        <w:tab/>
      </w:r>
      <w:r w:rsidR="00092FF2" w:rsidRPr="00AC4D8E">
        <w:rPr>
          <w:rFonts w:ascii="Arial" w:hAnsi="Arial" w:cs="Arial"/>
          <w:sz w:val="20"/>
        </w:rPr>
        <w:t>00091138</w:t>
      </w:r>
    </w:p>
    <w:p w14:paraId="4C946CC9" w14:textId="77777777" w:rsidR="004B2524" w:rsidRPr="00AC4D8E" w:rsidRDefault="004B2524" w:rsidP="004B2524">
      <w:pPr>
        <w:pStyle w:val="Textvbloku"/>
        <w:tabs>
          <w:tab w:val="left" w:pos="3402"/>
          <w:tab w:val="left" w:pos="3686"/>
          <w:tab w:val="left" w:pos="3969"/>
        </w:tabs>
        <w:ind w:right="0"/>
        <w:jc w:val="left"/>
        <w:rPr>
          <w:rFonts w:ascii="Arial" w:hAnsi="Arial" w:cs="Arial"/>
          <w:sz w:val="20"/>
        </w:rPr>
      </w:pPr>
      <w:r w:rsidRPr="00AC4D8E">
        <w:rPr>
          <w:rFonts w:ascii="Arial" w:hAnsi="Arial" w:cs="Arial"/>
          <w:sz w:val="20"/>
        </w:rPr>
        <w:t>DIČ</w:t>
      </w:r>
      <w:r w:rsidRPr="00AC4D8E">
        <w:rPr>
          <w:rFonts w:ascii="Arial" w:hAnsi="Arial" w:cs="Arial"/>
          <w:sz w:val="20"/>
        </w:rPr>
        <w:tab/>
        <w:t>:</w:t>
      </w:r>
      <w:r w:rsidRPr="00AC4D8E">
        <w:rPr>
          <w:rFonts w:ascii="Arial" w:hAnsi="Arial" w:cs="Arial"/>
          <w:sz w:val="20"/>
        </w:rPr>
        <w:tab/>
      </w:r>
      <w:r w:rsidR="0047156F" w:rsidRPr="00AC4D8E">
        <w:rPr>
          <w:rFonts w:ascii="Arial" w:hAnsi="Arial" w:cs="Arial"/>
          <w:sz w:val="20"/>
        </w:rPr>
        <w:t>neplátce DPH</w:t>
      </w:r>
    </w:p>
    <w:p w14:paraId="751E3D66" w14:textId="77777777" w:rsidR="004B2524" w:rsidRPr="00AC4D8E" w:rsidRDefault="004B2524" w:rsidP="004B2524">
      <w:pPr>
        <w:pStyle w:val="Textvbloku"/>
        <w:tabs>
          <w:tab w:val="left" w:pos="3402"/>
          <w:tab w:val="left" w:pos="3686"/>
          <w:tab w:val="left" w:pos="3969"/>
        </w:tabs>
        <w:ind w:right="0"/>
        <w:jc w:val="left"/>
        <w:rPr>
          <w:rFonts w:ascii="Arial" w:hAnsi="Arial" w:cs="Arial"/>
          <w:sz w:val="20"/>
        </w:rPr>
      </w:pPr>
      <w:r w:rsidRPr="00AC4D8E">
        <w:rPr>
          <w:rFonts w:ascii="Arial" w:hAnsi="Arial" w:cs="Arial"/>
          <w:sz w:val="20"/>
        </w:rPr>
        <w:t>Bankovní ústav</w:t>
      </w:r>
      <w:r w:rsidRPr="00AC4D8E">
        <w:rPr>
          <w:rFonts w:ascii="Arial" w:hAnsi="Arial" w:cs="Arial"/>
          <w:sz w:val="20"/>
        </w:rPr>
        <w:tab/>
        <w:t>:</w:t>
      </w:r>
      <w:r w:rsidRPr="00AC4D8E">
        <w:rPr>
          <w:rFonts w:ascii="Arial" w:hAnsi="Arial" w:cs="Arial"/>
          <w:sz w:val="20"/>
        </w:rPr>
        <w:tab/>
      </w:r>
      <w:r w:rsidR="0047156F" w:rsidRPr="00AC4D8E">
        <w:rPr>
          <w:rFonts w:ascii="Arial" w:hAnsi="Arial" w:cs="Arial"/>
          <w:sz w:val="20"/>
        </w:rPr>
        <w:t>Komerční banka, a.s.</w:t>
      </w:r>
      <w:r w:rsidR="00F36B09" w:rsidRPr="00AC4D8E">
        <w:rPr>
          <w:rFonts w:ascii="Arial" w:hAnsi="Arial" w:cs="Arial"/>
          <w:sz w:val="20"/>
        </w:rPr>
        <w:t>, pobočka Kroměříž</w:t>
      </w:r>
    </w:p>
    <w:p w14:paraId="24265EDA" w14:textId="7379C530" w:rsidR="004B2524" w:rsidRPr="00AC4D8E" w:rsidRDefault="004B2524" w:rsidP="004B2524">
      <w:pPr>
        <w:pStyle w:val="Textvbloku"/>
        <w:tabs>
          <w:tab w:val="left" w:pos="3402"/>
          <w:tab w:val="left" w:pos="3686"/>
          <w:tab w:val="left" w:pos="3969"/>
        </w:tabs>
        <w:ind w:right="0"/>
        <w:jc w:val="left"/>
        <w:rPr>
          <w:rFonts w:ascii="Arial" w:hAnsi="Arial" w:cs="Arial"/>
          <w:sz w:val="20"/>
        </w:rPr>
      </w:pPr>
      <w:r w:rsidRPr="00AC4D8E">
        <w:rPr>
          <w:rFonts w:ascii="Arial" w:hAnsi="Arial" w:cs="Arial"/>
          <w:sz w:val="20"/>
        </w:rPr>
        <w:t>Číslo účtu</w:t>
      </w:r>
      <w:r w:rsidRPr="00AC4D8E">
        <w:rPr>
          <w:rFonts w:ascii="Arial" w:hAnsi="Arial" w:cs="Arial"/>
          <w:sz w:val="20"/>
        </w:rPr>
        <w:tab/>
        <w:t>:</w:t>
      </w:r>
      <w:r w:rsidRPr="00AC4D8E">
        <w:rPr>
          <w:rFonts w:ascii="Arial" w:hAnsi="Arial" w:cs="Arial"/>
          <w:sz w:val="20"/>
        </w:rPr>
        <w:tab/>
      </w:r>
      <w:proofErr w:type="spellStart"/>
      <w:r w:rsidR="00486A49">
        <w:rPr>
          <w:rFonts w:ascii="Arial" w:hAnsi="Arial" w:cs="Arial"/>
          <w:sz w:val="20"/>
        </w:rPr>
        <w:t>xxxxxxxxxxx</w:t>
      </w:r>
      <w:proofErr w:type="spellEnd"/>
    </w:p>
    <w:p w14:paraId="6F11A124" w14:textId="77777777" w:rsidR="004B2524" w:rsidRPr="00AC4D8E" w:rsidRDefault="004B2524" w:rsidP="004B2524">
      <w:pPr>
        <w:pStyle w:val="Textvbloku"/>
        <w:tabs>
          <w:tab w:val="left" w:pos="3402"/>
          <w:tab w:val="left" w:pos="3686"/>
          <w:tab w:val="left" w:pos="3969"/>
        </w:tabs>
        <w:ind w:right="0"/>
        <w:jc w:val="left"/>
        <w:rPr>
          <w:rFonts w:ascii="Arial" w:hAnsi="Arial" w:cs="Arial"/>
          <w:sz w:val="20"/>
        </w:rPr>
      </w:pPr>
      <w:r w:rsidRPr="00AC4D8E">
        <w:rPr>
          <w:rFonts w:ascii="Arial" w:hAnsi="Arial" w:cs="Arial"/>
          <w:sz w:val="20"/>
        </w:rPr>
        <w:t>Tel. / Fax</w:t>
      </w:r>
      <w:r w:rsidRPr="00AC4D8E">
        <w:rPr>
          <w:rFonts w:ascii="Arial" w:hAnsi="Arial" w:cs="Arial"/>
          <w:sz w:val="20"/>
        </w:rPr>
        <w:tab/>
        <w:t>:</w:t>
      </w:r>
      <w:r w:rsidRPr="00AC4D8E">
        <w:rPr>
          <w:rFonts w:ascii="Arial" w:hAnsi="Arial" w:cs="Arial"/>
          <w:sz w:val="20"/>
        </w:rPr>
        <w:tab/>
      </w:r>
      <w:r w:rsidR="00092FF2" w:rsidRPr="00AC4D8E">
        <w:rPr>
          <w:rFonts w:ascii="Arial" w:hAnsi="Arial" w:cs="Arial"/>
          <w:sz w:val="20"/>
        </w:rPr>
        <w:t>573 343 298</w:t>
      </w:r>
    </w:p>
    <w:p w14:paraId="125FDB04" w14:textId="168560FC" w:rsidR="00092FF2" w:rsidRPr="00AC4D8E" w:rsidRDefault="004B2524" w:rsidP="004B2524">
      <w:pPr>
        <w:pStyle w:val="Textvbloku"/>
        <w:tabs>
          <w:tab w:val="left" w:pos="3402"/>
          <w:tab w:val="left" w:pos="3686"/>
          <w:tab w:val="left" w:pos="3969"/>
        </w:tabs>
        <w:ind w:right="0"/>
        <w:jc w:val="left"/>
        <w:rPr>
          <w:rFonts w:ascii="Arial" w:hAnsi="Arial" w:cs="Arial"/>
          <w:sz w:val="20"/>
        </w:rPr>
      </w:pPr>
      <w:r w:rsidRPr="00AC4D8E">
        <w:rPr>
          <w:rFonts w:ascii="Arial" w:hAnsi="Arial" w:cs="Arial"/>
          <w:sz w:val="20"/>
        </w:rPr>
        <w:t>E-mail</w:t>
      </w:r>
      <w:r w:rsidRPr="00AC4D8E">
        <w:rPr>
          <w:rFonts w:ascii="Arial" w:hAnsi="Arial" w:cs="Arial"/>
          <w:sz w:val="20"/>
        </w:rPr>
        <w:tab/>
        <w:t>:</w:t>
      </w:r>
      <w:r w:rsidRPr="00AC4D8E">
        <w:rPr>
          <w:rFonts w:ascii="Arial" w:hAnsi="Arial" w:cs="Arial"/>
          <w:sz w:val="20"/>
        </w:rPr>
        <w:tab/>
      </w:r>
      <w:r w:rsidR="008677DC" w:rsidRPr="00486A49">
        <w:rPr>
          <w:rStyle w:val="Hypertextovodkaz"/>
          <w:rFonts w:ascii="Arial" w:hAnsi="Arial" w:cs="Arial"/>
          <w:sz w:val="20"/>
        </w:rPr>
        <w:t>milackova@muzeum-km.cz</w:t>
      </w:r>
    </w:p>
    <w:p w14:paraId="0261E287" w14:textId="5FBD39D8" w:rsidR="004B2524" w:rsidRPr="00AC4D8E" w:rsidRDefault="004B2524" w:rsidP="004B2524">
      <w:pPr>
        <w:pStyle w:val="Textvbloku"/>
        <w:tabs>
          <w:tab w:val="left" w:pos="3402"/>
          <w:tab w:val="left" w:pos="3686"/>
          <w:tab w:val="left" w:pos="3969"/>
        </w:tabs>
        <w:ind w:right="0"/>
        <w:jc w:val="left"/>
        <w:rPr>
          <w:rStyle w:val="Hypertextovodkaz"/>
          <w:rFonts w:ascii="Arial" w:hAnsi="Arial" w:cs="Arial"/>
          <w:sz w:val="20"/>
        </w:rPr>
      </w:pPr>
      <w:r w:rsidRPr="00AC4D8E">
        <w:rPr>
          <w:rFonts w:ascii="Arial" w:hAnsi="Arial" w:cs="Arial"/>
          <w:sz w:val="20"/>
        </w:rPr>
        <w:tab/>
      </w:r>
      <w:r w:rsidRPr="00AC4D8E">
        <w:rPr>
          <w:rFonts w:ascii="Arial" w:hAnsi="Arial" w:cs="Arial"/>
          <w:sz w:val="20"/>
        </w:rPr>
        <w:tab/>
      </w:r>
      <w:r w:rsidR="00092FF2" w:rsidRPr="00AC4D8E">
        <w:rPr>
          <w:rStyle w:val="Hypertextovodkaz"/>
          <w:rFonts w:ascii="Arial" w:hAnsi="Arial" w:cs="Arial"/>
          <w:sz w:val="20"/>
        </w:rPr>
        <w:t>smetankova@</w:t>
      </w:r>
      <w:r w:rsidR="00092FF2" w:rsidRPr="00486A49">
        <w:rPr>
          <w:rStyle w:val="Hypertextovodkaz"/>
          <w:rFonts w:ascii="Arial" w:hAnsi="Arial" w:cs="Arial"/>
          <w:sz w:val="20"/>
        </w:rPr>
        <w:t>muzeum-km.cz</w:t>
      </w:r>
    </w:p>
    <w:p w14:paraId="003BFFC2" w14:textId="77777777" w:rsidR="00092FF2" w:rsidRPr="00AC4D8E" w:rsidRDefault="00092FF2" w:rsidP="004B2524">
      <w:pPr>
        <w:pStyle w:val="Textvbloku"/>
        <w:tabs>
          <w:tab w:val="left" w:pos="3402"/>
          <w:tab w:val="left" w:pos="3686"/>
          <w:tab w:val="left" w:pos="3969"/>
        </w:tabs>
        <w:ind w:right="0"/>
        <w:jc w:val="left"/>
        <w:rPr>
          <w:rFonts w:ascii="Arial" w:hAnsi="Arial" w:cs="Arial"/>
          <w:sz w:val="20"/>
        </w:rPr>
      </w:pPr>
    </w:p>
    <w:p w14:paraId="18CF5720" w14:textId="77777777" w:rsidR="009520B2" w:rsidRPr="00AC4D8E" w:rsidRDefault="009520B2" w:rsidP="004B2524">
      <w:pPr>
        <w:pStyle w:val="Textvbloku"/>
        <w:rPr>
          <w:rFonts w:ascii="Arial" w:hAnsi="Arial" w:cs="Arial"/>
          <w:b/>
          <w:sz w:val="20"/>
        </w:rPr>
      </w:pPr>
    </w:p>
    <w:p w14:paraId="654E2016" w14:textId="77777777" w:rsidR="009520B2" w:rsidRPr="00AC4D8E" w:rsidRDefault="004B2524" w:rsidP="002F308B">
      <w:pPr>
        <w:pStyle w:val="Textvbloku"/>
        <w:numPr>
          <w:ilvl w:val="1"/>
          <w:numId w:val="6"/>
        </w:numPr>
        <w:tabs>
          <w:tab w:val="left" w:pos="3402"/>
          <w:tab w:val="left" w:pos="3686"/>
          <w:tab w:val="left" w:pos="3969"/>
        </w:tabs>
        <w:ind w:right="0"/>
        <w:jc w:val="left"/>
        <w:rPr>
          <w:rFonts w:ascii="Arial" w:hAnsi="Arial" w:cs="Arial"/>
          <w:sz w:val="20"/>
        </w:rPr>
      </w:pPr>
      <w:r w:rsidRPr="00AC4D8E">
        <w:rPr>
          <w:rFonts w:ascii="Arial" w:hAnsi="Arial" w:cs="Arial"/>
          <w:sz w:val="20"/>
          <w:u w:val="single"/>
        </w:rPr>
        <w:t>Zhotovitel</w:t>
      </w:r>
      <w:r w:rsidRPr="00AC4D8E">
        <w:rPr>
          <w:rFonts w:ascii="Arial" w:hAnsi="Arial" w:cs="Arial"/>
          <w:sz w:val="20"/>
        </w:rPr>
        <w:tab/>
        <w:t>:</w:t>
      </w:r>
      <w:r w:rsidRPr="00AC4D8E">
        <w:rPr>
          <w:rFonts w:ascii="Arial" w:hAnsi="Arial" w:cs="Arial"/>
          <w:sz w:val="20"/>
        </w:rPr>
        <w:tab/>
      </w:r>
      <w:r w:rsidR="002F308B" w:rsidRPr="00AC4D8E">
        <w:rPr>
          <w:rFonts w:ascii="Arial" w:hAnsi="Arial" w:cs="Arial"/>
          <w:b/>
          <w:sz w:val="20"/>
        </w:rPr>
        <w:t>RAPOS, spol. s r. o.</w:t>
      </w:r>
      <w:r w:rsidR="00CF2352" w:rsidRPr="00AC4D8E">
        <w:rPr>
          <w:rFonts w:ascii="Arial" w:hAnsi="Arial" w:cs="Arial"/>
          <w:sz w:val="20"/>
        </w:rPr>
        <w:tab/>
      </w:r>
    </w:p>
    <w:p w14:paraId="0131E827" w14:textId="77777777" w:rsidR="004B2524" w:rsidRPr="00AC4D8E" w:rsidRDefault="004B2524" w:rsidP="00241136">
      <w:pPr>
        <w:pStyle w:val="Textvbloku"/>
        <w:tabs>
          <w:tab w:val="left" w:pos="3402"/>
          <w:tab w:val="left" w:pos="3686"/>
          <w:tab w:val="left" w:pos="3969"/>
        </w:tabs>
        <w:ind w:right="0"/>
        <w:jc w:val="left"/>
        <w:rPr>
          <w:rFonts w:ascii="Arial" w:hAnsi="Arial" w:cs="Arial"/>
          <w:bCs/>
          <w:sz w:val="20"/>
        </w:rPr>
      </w:pPr>
      <w:r w:rsidRPr="00AC4D8E">
        <w:rPr>
          <w:rFonts w:ascii="Arial" w:hAnsi="Arial" w:cs="Arial"/>
          <w:sz w:val="20"/>
        </w:rPr>
        <w:t>Sídlo</w:t>
      </w:r>
      <w:r w:rsidRPr="00AC4D8E">
        <w:rPr>
          <w:rFonts w:ascii="Arial" w:hAnsi="Arial" w:cs="Arial"/>
          <w:sz w:val="20"/>
        </w:rPr>
        <w:tab/>
        <w:t>:</w:t>
      </w:r>
      <w:r w:rsidRPr="00AC4D8E">
        <w:rPr>
          <w:rFonts w:ascii="Arial" w:hAnsi="Arial" w:cs="Arial"/>
          <w:sz w:val="20"/>
        </w:rPr>
        <w:tab/>
      </w:r>
      <w:r w:rsidR="002F308B" w:rsidRPr="00AC4D8E">
        <w:rPr>
          <w:rFonts w:ascii="Arial" w:hAnsi="Arial" w:cs="Arial"/>
          <w:bCs/>
          <w:sz w:val="20"/>
        </w:rPr>
        <w:t xml:space="preserve">Palackého 529, </w:t>
      </w:r>
      <w:proofErr w:type="spellStart"/>
      <w:r w:rsidR="002F308B" w:rsidRPr="00AC4D8E">
        <w:rPr>
          <w:rFonts w:ascii="Arial" w:hAnsi="Arial" w:cs="Arial"/>
          <w:bCs/>
          <w:sz w:val="20"/>
        </w:rPr>
        <w:t>Všetuly</w:t>
      </w:r>
      <w:proofErr w:type="spellEnd"/>
      <w:r w:rsidR="002F308B" w:rsidRPr="00AC4D8E">
        <w:rPr>
          <w:rFonts w:ascii="Arial" w:hAnsi="Arial" w:cs="Arial"/>
          <w:bCs/>
          <w:sz w:val="20"/>
        </w:rPr>
        <w:t>, 769 01 Holešov</w:t>
      </w:r>
    </w:p>
    <w:p w14:paraId="72A3D2D1" w14:textId="77777777" w:rsidR="004B2524" w:rsidRPr="00AC4D8E" w:rsidRDefault="004B2524" w:rsidP="00241136">
      <w:pPr>
        <w:pStyle w:val="Textvbloku"/>
        <w:tabs>
          <w:tab w:val="left" w:pos="3402"/>
          <w:tab w:val="left" w:pos="3686"/>
          <w:tab w:val="left" w:pos="3969"/>
        </w:tabs>
        <w:ind w:right="0"/>
        <w:jc w:val="left"/>
        <w:rPr>
          <w:rFonts w:ascii="Arial" w:hAnsi="Arial" w:cs="Arial"/>
          <w:bCs/>
          <w:sz w:val="20"/>
        </w:rPr>
      </w:pPr>
      <w:r w:rsidRPr="00AC4D8E">
        <w:rPr>
          <w:rFonts w:ascii="Arial" w:hAnsi="Arial" w:cs="Arial"/>
          <w:bCs/>
          <w:sz w:val="20"/>
        </w:rPr>
        <w:t>Statutární orgán</w:t>
      </w:r>
      <w:r w:rsidRPr="00AC4D8E">
        <w:rPr>
          <w:rFonts w:ascii="Arial" w:hAnsi="Arial" w:cs="Arial"/>
          <w:bCs/>
          <w:sz w:val="20"/>
        </w:rPr>
        <w:tab/>
        <w:t>:</w:t>
      </w:r>
      <w:r w:rsidRPr="00AC4D8E">
        <w:rPr>
          <w:rFonts w:ascii="Arial" w:hAnsi="Arial" w:cs="Arial"/>
          <w:bCs/>
          <w:sz w:val="20"/>
        </w:rPr>
        <w:tab/>
      </w:r>
      <w:r w:rsidR="002F308B" w:rsidRPr="00AC4D8E">
        <w:rPr>
          <w:rFonts w:ascii="Arial" w:hAnsi="Arial" w:cs="Arial"/>
          <w:bCs/>
          <w:sz w:val="20"/>
        </w:rPr>
        <w:t>Ing. Jaroslav Ševčík, jednatel</w:t>
      </w:r>
    </w:p>
    <w:p w14:paraId="11DB940A" w14:textId="77777777" w:rsidR="002F308B" w:rsidRPr="00AC4D8E" w:rsidRDefault="002F308B" w:rsidP="00241136">
      <w:pPr>
        <w:pStyle w:val="Textvbloku"/>
        <w:tabs>
          <w:tab w:val="left" w:pos="3402"/>
          <w:tab w:val="left" w:pos="3686"/>
          <w:tab w:val="left" w:pos="3969"/>
        </w:tabs>
        <w:ind w:right="0"/>
        <w:jc w:val="left"/>
        <w:rPr>
          <w:rFonts w:ascii="Arial" w:hAnsi="Arial" w:cs="Arial"/>
          <w:bCs/>
          <w:sz w:val="20"/>
        </w:rPr>
      </w:pPr>
      <w:r w:rsidRPr="00AC4D8E">
        <w:rPr>
          <w:rFonts w:ascii="Arial" w:hAnsi="Arial" w:cs="Arial"/>
          <w:bCs/>
          <w:sz w:val="20"/>
        </w:rPr>
        <w:tab/>
      </w:r>
      <w:r w:rsidRPr="00AC4D8E">
        <w:rPr>
          <w:rFonts w:ascii="Arial" w:hAnsi="Arial" w:cs="Arial"/>
          <w:bCs/>
          <w:sz w:val="20"/>
        </w:rPr>
        <w:tab/>
        <w:t>Ing. Petr Vlček, jednatel</w:t>
      </w:r>
    </w:p>
    <w:p w14:paraId="2FCB093E" w14:textId="77777777" w:rsidR="002F308B" w:rsidRPr="00AC4D8E" w:rsidRDefault="002F308B" w:rsidP="00241136">
      <w:pPr>
        <w:pStyle w:val="Textvbloku"/>
        <w:tabs>
          <w:tab w:val="left" w:pos="3402"/>
          <w:tab w:val="left" w:pos="3686"/>
          <w:tab w:val="left" w:pos="3969"/>
        </w:tabs>
        <w:ind w:right="0"/>
        <w:jc w:val="left"/>
        <w:rPr>
          <w:rFonts w:ascii="Arial" w:hAnsi="Arial" w:cs="Arial"/>
          <w:bCs/>
          <w:sz w:val="20"/>
        </w:rPr>
      </w:pPr>
      <w:r w:rsidRPr="00AC4D8E">
        <w:rPr>
          <w:rFonts w:ascii="Arial" w:hAnsi="Arial" w:cs="Arial"/>
          <w:bCs/>
          <w:sz w:val="20"/>
        </w:rPr>
        <w:tab/>
      </w:r>
      <w:r w:rsidRPr="00AC4D8E">
        <w:rPr>
          <w:rFonts w:ascii="Arial" w:hAnsi="Arial" w:cs="Arial"/>
          <w:bCs/>
          <w:sz w:val="20"/>
        </w:rPr>
        <w:tab/>
        <w:t>Jaroslav Ševčík, jednatel</w:t>
      </w:r>
    </w:p>
    <w:p w14:paraId="1B2E5F8D" w14:textId="77777777" w:rsidR="009520B2" w:rsidRPr="00AC4D8E" w:rsidRDefault="004B2524" w:rsidP="002F308B">
      <w:pPr>
        <w:pStyle w:val="Textvbloku"/>
        <w:tabs>
          <w:tab w:val="left" w:pos="3402"/>
          <w:tab w:val="left" w:pos="3686"/>
          <w:tab w:val="left" w:pos="3969"/>
        </w:tabs>
        <w:ind w:left="3686" w:right="0" w:hanging="3686"/>
        <w:jc w:val="left"/>
        <w:rPr>
          <w:rFonts w:ascii="Arial" w:hAnsi="Arial" w:cs="Arial"/>
          <w:bCs/>
          <w:sz w:val="20"/>
        </w:rPr>
      </w:pPr>
      <w:r w:rsidRPr="00AC4D8E">
        <w:rPr>
          <w:rFonts w:ascii="Arial" w:hAnsi="Arial" w:cs="Arial"/>
          <w:bCs/>
          <w:sz w:val="20"/>
        </w:rPr>
        <w:t>Zapsán v obchodním rejstříku</w:t>
      </w:r>
      <w:r w:rsidRPr="00AC4D8E">
        <w:rPr>
          <w:rFonts w:ascii="Arial" w:hAnsi="Arial" w:cs="Arial"/>
          <w:bCs/>
          <w:sz w:val="20"/>
        </w:rPr>
        <w:tab/>
        <w:t>:</w:t>
      </w:r>
      <w:r w:rsidRPr="00AC4D8E">
        <w:rPr>
          <w:rFonts w:ascii="Arial" w:hAnsi="Arial" w:cs="Arial"/>
          <w:bCs/>
          <w:sz w:val="20"/>
        </w:rPr>
        <w:tab/>
      </w:r>
      <w:r w:rsidR="002F308B" w:rsidRPr="00AC4D8E">
        <w:rPr>
          <w:rFonts w:ascii="Arial" w:hAnsi="Arial" w:cs="Arial"/>
          <w:bCs/>
          <w:sz w:val="20"/>
        </w:rPr>
        <w:t>vedeného Krajským soudem v Brně, (spisová značka) oddíl C, vložka 27940</w:t>
      </w:r>
    </w:p>
    <w:p w14:paraId="5D145766" w14:textId="77777777" w:rsidR="004B2524" w:rsidRPr="00AC4D8E" w:rsidRDefault="004B2524" w:rsidP="004B2524">
      <w:pPr>
        <w:pStyle w:val="Textvbloku"/>
        <w:tabs>
          <w:tab w:val="left" w:pos="3402"/>
          <w:tab w:val="left" w:pos="3686"/>
          <w:tab w:val="left" w:pos="3969"/>
        </w:tabs>
        <w:ind w:right="0"/>
        <w:jc w:val="left"/>
        <w:rPr>
          <w:rFonts w:ascii="Arial" w:hAnsi="Arial" w:cs="Arial"/>
          <w:bCs/>
          <w:sz w:val="20"/>
        </w:rPr>
      </w:pPr>
      <w:r w:rsidRPr="00AC4D8E">
        <w:rPr>
          <w:rFonts w:ascii="Arial" w:hAnsi="Arial" w:cs="Arial"/>
          <w:bCs/>
          <w:sz w:val="20"/>
        </w:rPr>
        <w:t>Osoby oprávněné jednat</w:t>
      </w:r>
    </w:p>
    <w:p w14:paraId="7069C037" w14:textId="77777777" w:rsidR="00CF2352" w:rsidRPr="00AC4D8E" w:rsidRDefault="004B2524" w:rsidP="004B2524">
      <w:pPr>
        <w:pStyle w:val="Textvbloku"/>
        <w:tabs>
          <w:tab w:val="left" w:pos="3402"/>
          <w:tab w:val="left" w:pos="3686"/>
          <w:tab w:val="left" w:pos="3969"/>
        </w:tabs>
        <w:ind w:right="0"/>
        <w:jc w:val="left"/>
        <w:rPr>
          <w:rFonts w:ascii="Arial" w:hAnsi="Arial" w:cs="Arial"/>
          <w:bCs/>
          <w:sz w:val="20"/>
        </w:rPr>
      </w:pPr>
      <w:r w:rsidRPr="00AC4D8E">
        <w:rPr>
          <w:rFonts w:ascii="Arial" w:hAnsi="Arial" w:cs="Arial"/>
          <w:bCs/>
          <w:sz w:val="20"/>
        </w:rPr>
        <w:t>a) ve věcech smluvních</w:t>
      </w:r>
      <w:r w:rsidRPr="00AC4D8E">
        <w:rPr>
          <w:rFonts w:ascii="Arial" w:hAnsi="Arial" w:cs="Arial"/>
          <w:bCs/>
          <w:sz w:val="20"/>
        </w:rPr>
        <w:tab/>
        <w:t>:</w:t>
      </w:r>
      <w:r w:rsidRPr="00AC4D8E">
        <w:rPr>
          <w:rFonts w:ascii="Arial" w:hAnsi="Arial" w:cs="Arial"/>
          <w:bCs/>
          <w:sz w:val="20"/>
        </w:rPr>
        <w:tab/>
      </w:r>
      <w:r w:rsidR="002F308B" w:rsidRPr="00AC4D8E">
        <w:rPr>
          <w:rFonts w:ascii="Arial" w:hAnsi="Arial" w:cs="Arial"/>
          <w:bCs/>
          <w:sz w:val="20"/>
        </w:rPr>
        <w:t xml:space="preserve">Ing. </w:t>
      </w:r>
      <w:r w:rsidR="008677DC" w:rsidRPr="00AC4D8E">
        <w:rPr>
          <w:rFonts w:ascii="Arial" w:hAnsi="Arial" w:cs="Arial"/>
          <w:bCs/>
          <w:sz w:val="20"/>
        </w:rPr>
        <w:t>Petr Vlček</w:t>
      </w:r>
      <w:r w:rsidR="002F308B" w:rsidRPr="00AC4D8E">
        <w:rPr>
          <w:rFonts w:ascii="Arial" w:hAnsi="Arial" w:cs="Arial"/>
          <w:bCs/>
          <w:sz w:val="20"/>
        </w:rPr>
        <w:t>, jednatel</w:t>
      </w:r>
    </w:p>
    <w:p w14:paraId="23FFE7DB" w14:textId="77777777" w:rsidR="004B2524" w:rsidRPr="00AC4D8E" w:rsidRDefault="004B2524" w:rsidP="004B2524">
      <w:pPr>
        <w:pStyle w:val="Textvbloku"/>
        <w:tabs>
          <w:tab w:val="left" w:pos="3402"/>
          <w:tab w:val="left" w:pos="3686"/>
          <w:tab w:val="left" w:pos="3969"/>
        </w:tabs>
        <w:ind w:right="0"/>
        <w:jc w:val="left"/>
        <w:rPr>
          <w:rFonts w:ascii="Arial" w:hAnsi="Arial" w:cs="Arial"/>
          <w:bCs/>
          <w:sz w:val="20"/>
        </w:rPr>
      </w:pPr>
      <w:r w:rsidRPr="00AC4D8E">
        <w:rPr>
          <w:rFonts w:ascii="Arial" w:hAnsi="Arial" w:cs="Arial"/>
          <w:bCs/>
          <w:sz w:val="20"/>
        </w:rPr>
        <w:t>b) ve věcech technických</w:t>
      </w:r>
      <w:r w:rsidRPr="00AC4D8E">
        <w:rPr>
          <w:rFonts w:ascii="Arial" w:hAnsi="Arial" w:cs="Arial"/>
          <w:bCs/>
          <w:sz w:val="20"/>
        </w:rPr>
        <w:tab/>
        <w:t>:</w:t>
      </w:r>
      <w:r w:rsidRPr="00AC4D8E">
        <w:rPr>
          <w:rFonts w:ascii="Arial" w:hAnsi="Arial" w:cs="Arial"/>
          <w:bCs/>
          <w:sz w:val="20"/>
        </w:rPr>
        <w:tab/>
      </w:r>
      <w:r w:rsidR="00B942C2" w:rsidRPr="00AC4D8E">
        <w:rPr>
          <w:rFonts w:ascii="Arial" w:hAnsi="Arial" w:cs="Arial"/>
          <w:bCs/>
          <w:sz w:val="20"/>
        </w:rPr>
        <w:t xml:space="preserve">Ing. </w:t>
      </w:r>
      <w:r w:rsidR="008677DC" w:rsidRPr="00AC4D8E">
        <w:rPr>
          <w:rFonts w:ascii="Arial" w:hAnsi="Arial" w:cs="Arial"/>
          <w:bCs/>
          <w:sz w:val="20"/>
        </w:rPr>
        <w:t>Jan Chovanec, Radim Barták</w:t>
      </w:r>
    </w:p>
    <w:p w14:paraId="2B6E895D" w14:textId="77777777" w:rsidR="004B2524" w:rsidRPr="00AC4D8E" w:rsidRDefault="004B2524" w:rsidP="004B2524">
      <w:pPr>
        <w:pStyle w:val="Textvbloku"/>
        <w:tabs>
          <w:tab w:val="left" w:pos="3402"/>
          <w:tab w:val="left" w:pos="3686"/>
          <w:tab w:val="left" w:pos="3969"/>
        </w:tabs>
        <w:ind w:right="0"/>
        <w:jc w:val="left"/>
        <w:rPr>
          <w:rFonts w:ascii="Arial" w:hAnsi="Arial" w:cs="Arial"/>
          <w:bCs/>
          <w:sz w:val="20"/>
        </w:rPr>
      </w:pPr>
      <w:r w:rsidRPr="00AC4D8E">
        <w:rPr>
          <w:rFonts w:ascii="Arial" w:hAnsi="Arial" w:cs="Arial"/>
          <w:bCs/>
          <w:sz w:val="20"/>
        </w:rPr>
        <w:t>IČ</w:t>
      </w:r>
      <w:r w:rsidRPr="00AC4D8E">
        <w:rPr>
          <w:rFonts w:ascii="Arial" w:hAnsi="Arial" w:cs="Arial"/>
          <w:bCs/>
          <w:sz w:val="20"/>
        </w:rPr>
        <w:tab/>
        <w:t>:</w:t>
      </w:r>
      <w:r w:rsidRPr="00AC4D8E">
        <w:rPr>
          <w:rFonts w:ascii="Arial" w:hAnsi="Arial" w:cs="Arial"/>
          <w:bCs/>
          <w:sz w:val="20"/>
        </w:rPr>
        <w:tab/>
      </w:r>
      <w:r w:rsidR="002F308B" w:rsidRPr="00AC4D8E">
        <w:rPr>
          <w:rFonts w:ascii="Arial" w:hAnsi="Arial" w:cs="Arial"/>
          <w:bCs/>
          <w:sz w:val="20"/>
        </w:rPr>
        <w:t>25504487</w:t>
      </w:r>
    </w:p>
    <w:p w14:paraId="4A986F3B" w14:textId="77777777" w:rsidR="004B2524" w:rsidRPr="00AC4D8E" w:rsidRDefault="004B2524" w:rsidP="004B2524">
      <w:pPr>
        <w:pStyle w:val="Textvbloku"/>
        <w:tabs>
          <w:tab w:val="left" w:pos="3402"/>
          <w:tab w:val="left" w:pos="3686"/>
          <w:tab w:val="left" w:pos="3969"/>
        </w:tabs>
        <w:ind w:right="0"/>
        <w:jc w:val="left"/>
        <w:rPr>
          <w:rFonts w:ascii="Arial" w:hAnsi="Arial" w:cs="Arial"/>
          <w:bCs/>
          <w:sz w:val="20"/>
        </w:rPr>
      </w:pPr>
      <w:r w:rsidRPr="00AC4D8E">
        <w:rPr>
          <w:rFonts w:ascii="Arial" w:hAnsi="Arial" w:cs="Arial"/>
          <w:bCs/>
          <w:sz w:val="20"/>
        </w:rPr>
        <w:t>DIČ</w:t>
      </w:r>
      <w:r w:rsidRPr="00AC4D8E">
        <w:rPr>
          <w:rFonts w:ascii="Arial" w:hAnsi="Arial" w:cs="Arial"/>
          <w:bCs/>
          <w:sz w:val="20"/>
        </w:rPr>
        <w:tab/>
        <w:t>:</w:t>
      </w:r>
      <w:r w:rsidRPr="00AC4D8E">
        <w:rPr>
          <w:rFonts w:ascii="Arial" w:hAnsi="Arial" w:cs="Arial"/>
          <w:bCs/>
          <w:sz w:val="20"/>
        </w:rPr>
        <w:tab/>
      </w:r>
      <w:r w:rsidR="002F308B" w:rsidRPr="00AC4D8E">
        <w:rPr>
          <w:rFonts w:ascii="Arial" w:hAnsi="Arial" w:cs="Arial"/>
          <w:bCs/>
          <w:sz w:val="20"/>
        </w:rPr>
        <w:t>CZ25504487</w:t>
      </w:r>
    </w:p>
    <w:p w14:paraId="54EFF7FC" w14:textId="77777777" w:rsidR="00482F41" w:rsidRPr="00AC4D8E" w:rsidRDefault="00482F41" w:rsidP="004B2524">
      <w:pPr>
        <w:pStyle w:val="Textvbloku"/>
        <w:tabs>
          <w:tab w:val="left" w:pos="3402"/>
          <w:tab w:val="left" w:pos="3686"/>
          <w:tab w:val="left" w:pos="3969"/>
        </w:tabs>
        <w:ind w:right="0"/>
        <w:jc w:val="left"/>
        <w:rPr>
          <w:rFonts w:ascii="Arial" w:hAnsi="Arial" w:cs="Arial"/>
          <w:bCs/>
          <w:sz w:val="20"/>
        </w:rPr>
      </w:pPr>
      <w:r w:rsidRPr="00AC4D8E">
        <w:rPr>
          <w:rFonts w:ascii="Arial" w:hAnsi="Arial" w:cs="Arial"/>
          <w:bCs/>
          <w:sz w:val="20"/>
        </w:rPr>
        <w:t>Plátce DPH</w:t>
      </w:r>
      <w:r w:rsidRPr="00AC4D8E">
        <w:rPr>
          <w:rFonts w:ascii="Arial" w:hAnsi="Arial" w:cs="Arial"/>
          <w:bCs/>
          <w:sz w:val="20"/>
        </w:rPr>
        <w:tab/>
        <w:t xml:space="preserve">: </w:t>
      </w:r>
      <w:r w:rsidRPr="00AC4D8E">
        <w:rPr>
          <w:rFonts w:ascii="Arial" w:hAnsi="Arial" w:cs="Arial"/>
          <w:bCs/>
          <w:sz w:val="20"/>
        </w:rPr>
        <w:tab/>
      </w:r>
      <w:r w:rsidR="002F308B" w:rsidRPr="00AC4D8E">
        <w:rPr>
          <w:rFonts w:ascii="Arial" w:hAnsi="Arial" w:cs="Arial"/>
          <w:bCs/>
          <w:sz w:val="20"/>
        </w:rPr>
        <w:t>ANO</w:t>
      </w:r>
    </w:p>
    <w:p w14:paraId="15095850" w14:textId="77777777" w:rsidR="004B2524" w:rsidRPr="00AC4D8E" w:rsidRDefault="005C623F" w:rsidP="004B2524">
      <w:pPr>
        <w:pStyle w:val="Textvbloku"/>
        <w:tabs>
          <w:tab w:val="left" w:pos="3402"/>
          <w:tab w:val="left" w:pos="3686"/>
          <w:tab w:val="left" w:pos="3969"/>
        </w:tabs>
        <w:ind w:right="0"/>
        <w:jc w:val="left"/>
        <w:rPr>
          <w:rFonts w:ascii="Arial" w:hAnsi="Arial" w:cs="Arial"/>
          <w:bCs/>
          <w:sz w:val="20"/>
        </w:rPr>
      </w:pPr>
      <w:r w:rsidRPr="00AC4D8E">
        <w:rPr>
          <w:rFonts w:ascii="Arial" w:hAnsi="Arial" w:cs="Arial"/>
          <w:bCs/>
          <w:sz w:val="20"/>
        </w:rPr>
        <w:t>Bankovní ústav</w:t>
      </w:r>
      <w:r w:rsidRPr="00AC4D8E">
        <w:rPr>
          <w:rFonts w:ascii="Arial" w:hAnsi="Arial" w:cs="Arial"/>
          <w:bCs/>
          <w:sz w:val="20"/>
        </w:rPr>
        <w:tab/>
        <w:t>:</w:t>
      </w:r>
      <w:r w:rsidRPr="00AC4D8E">
        <w:rPr>
          <w:rFonts w:ascii="Arial" w:hAnsi="Arial" w:cs="Arial"/>
          <w:bCs/>
          <w:sz w:val="20"/>
        </w:rPr>
        <w:tab/>
      </w:r>
      <w:r w:rsidR="002F308B" w:rsidRPr="00AC4D8E">
        <w:rPr>
          <w:rFonts w:ascii="Arial" w:hAnsi="Arial" w:cs="Arial"/>
          <w:bCs/>
          <w:sz w:val="20"/>
        </w:rPr>
        <w:t>ČS, a.s. Zlín</w:t>
      </w:r>
    </w:p>
    <w:p w14:paraId="228DBFC5" w14:textId="7D047CF0" w:rsidR="005C623F" w:rsidRPr="00AC4D8E" w:rsidRDefault="004B2524" w:rsidP="004B2524">
      <w:pPr>
        <w:pStyle w:val="Textvbloku"/>
        <w:tabs>
          <w:tab w:val="left" w:pos="3402"/>
          <w:tab w:val="left" w:pos="3686"/>
          <w:tab w:val="left" w:pos="3969"/>
        </w:tabs>
        <w:ind w:right="0"/>
        <w:jc w:val="left"/>
        <w:rPr>
          <w:rFonts w:ascii="Arial" w:hAnsi="Arial" w:cs="Arial"/>
          <w:bCs/>
          <w:sz w:val="20"/>
        </w:rPr>
      </w:pPr>
      <w:r w:rsidRPr="00AC4D8E">
        <w:rPr>
          <w:rFonts w:ascii="Arial" w:hAnsi="Arial" w:cs="Arial"/>
          <w:bCs/>
          <w:sz w:val="20"/>
        </w:rPr>
        <w:t>Číslo účtu</w:t>
      </w:r>
      <w:r w:rsidRPr="00AC4D8E">
        <w:rPr>
          <w:rFonts w:ascii="Arial" w:hAnsi="Arial" w:cs="Arial"/>
          <w:bCs/>
          <w:sz w:val="20"/>
        </w:rPr>
        <w:tab/>
        <w:t>:</w:t>
      </w:r>
      <w:r w:rsidR="005C623F" w:rsidRPr="00AC4D8E">
        <w:rPr>
          <w:rFonts w:ascii="Arial" w:hAnsi="Arial" w:cs="Arial"/>
          <w:bCs/>
          <w:sz w:val="20"/>
        </w:rPr>
        <w:tab/>
      </w:r>
      <w:proofErr w:type="spellStart"/>
      <w:r w:rsidR="00486A49">
        <w:rPr>
          <w:rFonts w:ascii="Arial" w:hAnsi="Arial" w:cs="Arial"/>
          <w:bCs/>
          <w:sz w:val="20"/>
        </w:rPr>
        <w:t>xxxxxxxxxxxx</w:t>
      </w:r>
      <w:proofErr w:type="spellEnd"/>
    </w:p>
    <w:p w14:paraId="33029FB7" w14:textId="77777777" w:rsidR="004B2524" w:rsidRPr="00AC4D8E" w:rsidRDefault="005C623F" w:rsidP="004B2524">
      <w:pPr>
        <w:pStyle w:val="Textvbloku"/>
        <w:tabs>
          <w:tab w:val="left" w:pos="3402"/>
          <w:tab w:val="left" w:pos="3686"/>
          <w:tab w:val="left" w:pos="3969"/>
        </w:tabs>
        <w:ind w:right="0"/>
        <w:jc w:val="left"/>
        <w:rPr>
          <w:rFonts w:ascii="Arial" w:hAnsi="Arial" w:cs="Arial"/>
          <w:bCs/>
          <w:sz w:val="20"/>
        </w:rPr>
      </w:pPr>
      <w:r w:rsidRPr="00AC4D8E">
        <w:rPr>
          <w:rFonts w:ascii="Arial" w:hAnsi="Arial" w:cs="Arial"/>
          <w:bCs/>
          <w:sz w:val="20"/>
        </w:rPr>
        <w:t>Tel. / Fax</w:t>
      </w:r>
      <w:r w:rsidRPr="00AC4D8E">
        <w:rPr>
          <w:rFonts w:ascii="Arial" w:hAnsi="Arial" w:cs="Arial"/>
          <w:bCs/>
          <w:sz w:val="20"/>
        </w:rPr>
        <w:tab/>
        <w:t>:</w:t>
      </w:r>
      <w:r w:rsidRPr="00AC4D8E">
        <w:rPr>
          <w:rFonts w:ascii="Arial" w:hAnsi="Arial" w:cs="Arial"/>
          <w:bCs/>
          <w:sz w:val="20"/>
        </w:rPr>
        <w:tab/>
      </w:r>
      <w:r w:rsidR="002F308B" w:rsidRPr="00AC4D8E">
        <w:rPr>
          <w:rFonts w:ascii="Arial" w:hAnsi="Arial" w:cs="Arial"/>
          <w:bCs/>
          <w:sz w:val="20"/>
        </w:rPr>
        <w:t>573 398 311-12</w:t>
      </w:r>
    </w:p>
    <w:p w14:paraId="06B5FD56" w14:textId="77777777" w:rsidR="009520B2" w:rsidRPr="00AC4D8E" w:rsidRDefault="004B2524" w:rsidP="005C623F">
      <w:pPr>
        <w:pStyle w:val="Textvbloku"/>
        <w:tabs>
          <w:tab w:val="left" w:pos="3402"/>
          <w:tab w:val="left" w:pos="3686"/>
          <w:tab w:val="left" w:pos="3969"/>
        </w:tabs>
        <w:ind w:right="0"/>
        <w:jc w:val="left"/>
        <w:rPr>
          <w:rFonts w:ascii="Arial" w:hAnsi="Arial" w:cs="Arial"/>
          <w:bCs/>
          <w:sz w:val="20"/>
        </w:rPr>
      </w:pPr>
      <w:r w:rsidRPr="00AC4D8E">
        <w:rPr>
          <w:rFonts w:ascii="Arial" w:hAnsi="Arial" w:cs="Arial"/>
          <w:bCs/>
          <w:sz w:val="20"/>
        </w:rPr>
        <w:t>E-mail</w:t>
      </w:r>
      <w:r w:rsidRPr="00AC4D8E">
        <w:rPr>
          <w:rFonts w:ascii="Arial" w:hAnsi="Arial" w:cs="Arial"/>
          <w:bCs/>
          <w:sz w:val="20"/>
        </w:rPr>
        <w:tab/>
        <w:t>:</w:t>
      </w:r>
      <w:r w:rsidRPr="00AC4D8E">
        <w:rPr>
          <w:rFonts w:ascii="Arial" w:hAnsi="Arial" w:cs="Arial"/>
          <w:bCs/>
          <w:sz w:val="20"/>
        </w:rPr>
        <w:tab/>
      </w:r>
      <w:r w:rsidR="002F308B" w:rsidRPr="00AC4D8E">
        <w:rPr>
          <w:rFonts w:ascii="Arial" w:hAnsi="Arial" w:cs="Arial"/>
          <w:bCs/>
          <w:sz w:val="20"/>
        </w:rPr>
        <w:t>rapos@rapos.cz</w:t>
      </w:r>
    </w:p>
    <w:p w14:paraId="0EC47528" w14:textId="77777777" w:rsidR="0035123D" w:rsidRPr="00AC4D8E" w:rsidRDefault="0035123D" w:rsidP="004B2524">
      <w:pPr>
        <w:pStyle w:val="Textvbloku"/>
        <w:tabs>
          <w:tab w:val="num" w:pos="0"/>
        </w:tabs>
        <w:rPr>
          <w:rFonts w:ascii="Arial" w:hAnsi="Arial" w:cs="Arial"/>
          <w:b/>
          <w:sz w:val="20"/>
        </w:rPr>
      </w:pPr>
    </w:p>
    <w:p w14:paraId="21CF39C1" w14:textId="77777777" w:rsidR="004B2524" w:rsidRPr="00AC4D8E" w:rsidRDefault="004B2524" w:rsidP="004B2524">
      <w:pPr>
        <w:pStyle w:val="Textvbloku"/>
        <w:tabs>
          <w:tab w:val="left" w:pos="3402"/>
          <w:tab w:val="left" w:pos="3686"/>
          <w:tab w:val="left" w:pos="3969"/>
        </w:tabs>
        <w:rPr>
          <w:rFonts w:ascii="Arial" w:hAnsi="Arial" w:cs="Arial"/>
          <w:b/>
          <w:sz w:val="20"/>
        </w:rPr>
      </w:pPr>
    </w:p>
    <w:p w14:paraId="25E759C3" w14:textId="77777777" w:rsidR="000E7D5E" w:rsidRPr="00AC4D8E" w:rsidRDefault="000E7D5E" w:rsidP="004B2524">
      <w:pPr>
        <w:pStyle w:val="Textvbloku"/>
        <w:tabs>
          <w:tab w:val="left" w:pos="3402"/>
          <w:tab w:val="left" w:pos="3686"/>
          <w:tab w:val="left" w:pos="3969"/>
        </w:tabs>
        <w:rPr>
          <w:rFonts w:ascii="Arial" w:hAnsi="Arial" w:cs="Arial"/>
          <w:b/>
          <w:sz w:val="20"/>
        </w:rPr>
      </w:pPr>
    </w:p>
    <w:p w14:paraId="376B4D9B" w14:textId="77777777" w:rsidR="000E7D5E" w:rsidRPr="00AC4D8E" w:rsidRDefault="000E7D5E" w:rsidP="004B2524">
      <w:pPr>
        <w:pStyle w:val="Textvbloku"/>
        <w:tabs>
          <w:tab w:val="left" w:pos="3402"/>
          <w:tab w:val="left" w:pos="3686"/>
          <w:tab w:val="left" w:pos="3969"/>
        </w:tabs>
        <w:rPr>
          <w:rFonts w:ascii="Arial" w:hAnsi="Arial" w:cs="Arial"/>
          <w:b/>
          <w:sz w:val="20"/>
        </w:rPr>
      </w:pPr>
    </w:p>
    <w:p w14:paraId="2A8CFCE4" w14:textId="77777777" w:rsidR="00CB599F" w:rsidRPr="00AC4D8E" w:rsidRDefault="00CB599F" w:rsidP="00CB599F">
      <w:pPr>
        <w:pStyle w:val="Textvbloku"/>
        <w:tabs>
          <w:tab w:val="left" w:pos="4253"/>
          <w:tab w:val="left" w:pos="4678"/>
          <w:tab w:val="left" w:pos="4962"/>
        </w:tabs>
        <w:jc w:val="left"/>
        <w:rPr>
          <w:rFonts w:ascii="Arial" w:hAnsi="Arial" w:cs="Arial"/>
          <w:sz w:val="20"/>
        </w:rPr>
      </w:pPr>
    </w:p>
    <w:p w14:paraId="7DCE7889" w14:textId="77777777" w:rsidR="00CB599F" w:rsidRPr="00AC4D8E" w:rsidRDefault="00CB599F" w:rsidP="00CB599F">
      <w:pPr>
        <w:pStyle w:val="Textvbloku"/>
        <w:tabs>
          <w:tab w:val="left" w:pos="4253"/>
          <w:tab w:val="left" w:pos="4678"/>
          <w:tab w:val="left" w:pos="4962"/>
        </w:tabs>
        <w:jc w:val="left"/>
        <w:rPr>
          <w:rFonts w:ascii="Arial" w:hAnsi="Arial" w:cs="Arial"/>
          <w:sz w:val="20"/>
        </w:rPr>
      </w:pPr>
    </w:p>
    <w:p w14:paraId="74F32B6F" w14:textId="77777777" w:rsidR="00D33AD2" w:rsidRPr="00AC4D8E" w:rsidRDefault="00D33AD2" w:rsidP="000E7D5E">
      <w:pPr>
        <w:widowControl w:val="0"/>
        <w:spacing w:before="240"/>
        <w:jc w:val="center"/>
        <w:rPr>
          <w:rFonts w:ascii="Arial" w:hAnsi="Arial" w:cs="Arial"/>
          <w:b/>
        </w:rPr>
      </w:pPr>
      <w:r w:rsidRPr="00AC4D8E">
        <w:rPr>
          <w:rFonts w:ascii="Arial" w:hAnsi="Arial" w:cs="Arial"/>
          <w:b/>
        </w:rPr>
        <w:t>2. PREAMBULE</w:t>
      </w:r>
    </w:p>
    <w:p w14:paraId="2FD63158" w14:textId="77777777" w:rsidR="000E7D5E" w:rsidRPr="00AC4D8E" w:rsidRDefault="000E7D5E" w:rsidP="00D33AD2">
      <w:pPr>
        <w:widowControl w:val="0"/>
        <w:spacing w:before="120"/>
        <w:ind w:left="283" w:hanging="283"/>
        <w:jc w:val="both"/>
        <w:rPr>
          <w:rFonts w:ascii="Arial" w:hAnsi="Arial" w:cs="Arial"/>
        </w:rPr>
      </w:pPr>
    </w:p>
    <w:p w14:paraId="472FC5B9" w14:textId="05AA5FBB" w:rsidR="00E45C77" w:rsidRPr="00604017" w:rsidRDefault="000E7D5E" w:rsidP="00E45C77">
      <w:pPr>
        <w:widowControl w:val="0"/>
        <w:spacing w:before="120"/>
        <w:ind w:left="426" w:hanging="426"/>
        <w:jc w:val="both"/>
        <w:rPr>
          <w:rFonts w:ascii="Arial" w:hAnsi="Arial" w:cs="Arial"/>
        </w:rPr>
      </w:pPr>
      <w:r w:rsidRPr="00604017">
        <w:rPr>
          <w:rFonts w:ascii="Arial" w:hAnsi="Arial" w:cs="Arial"/>
        </w:rPr>
        <w:t>2.1.</w:t>
      </w:r>
      <w:r w:rsidR="00E45C77" w:rsidRPr="00604017">
        <w:rPr>
          <w:rFonts w:ascii="Arial" w:hAnsi="Arial" w:cs="Arial"/>
        </w:rPr>
        <w:t xml:space="preserve"> </w:t>
      </w:r>
      <w:r w:rsidR="00E45C77" w:rsidRPr="00604017">
        <w:rPr>
          <w:rFonts w:ascii="Arial" w:hAnsi="Arial" w:cs="Arial"/>
          <w:iCs/>
        </w:rPr>
        <w:t xml:space="preserve">Smluvní strany prohlašují, že spolu dne </w:t>
      </w:r>
      <w:r w:rsidR="00E45C77" w:rsidRPr="00604017">
        <w:rPr>
          <w:rFonts w:ascii="Arial" w:hAnsi="Arial" w:cs="Arial"/>
          <w:b/>
          <w:iCs/>
        </w:rPr>
        <w:t>27. 2. 2020</w:t>
      </w:r>
      <w:r w:rsidR="00E45C77" w:rsidRPr="00604017">
        <w:rPr>
          <w:rFonts w:ascii="Arial" w:hAnsi="Arial" w:cs="Arial"/>
          <w:iCs/>
        </w:rPr>
        <w:t xml:space="preserve"> uzavřely smlouvu o dílo (dále jen smlouva) a následně poté dne </w:t>
      </w:r>
      <w:r w:rsidR="009F3F09">
        <w:rPr>
          <w:rFonts w:ascii="Arial" w:hAnsi="Arial" w:cs="Arial"/>
          <w:b/>
          <w:iCs/>
        </w:rPr>
        <w:t>26. 6. 2020</w:t>
      </w:r>
      <w:r w:rsidR="009F3F09" w:rsidRPr="00604017">
        <w:rPr>
          <w:rFonts w:ascii="Arial" w:hAnsi="Arial" w:cs="Arial"/>
          <w:iCs/>
        </w:rPr>
        <w:t xml:space="preserve"> </w:t>
      </w:r>
      <w:r w:rsidR="00E45C77" w:rsidRPr="00604017">
        <w:rPr>
          <w:rFonts w:ascii="Arial" w:hAnsi="Arial" w:cs="Arial"/>
          <w:iCs/>
        </w:rPr>
        <w:t xml:space="preserve">dodatek č. 1 uvedené </w:t>
      </w:r>
      <w:r w:rsidR="00E25B36">
        <w:rPr>
          <w:rFonts w:ascii="Arial" w:hAnsi="Arial" w:cs="Arial"/>
          <w:iCs/>
        </w:rPr>
        <w:t>s</w:t>
      </w:r>
      <w:r w:rsidR="00E45C77" w:rsidRPr="00604017">
        <w:rPr>
          <w:rFonts w:ascii="Arial" w:hAnsi="Arial" w:cs="Arial"/>
          <w:iCs/>
        </w:rPr>
        <w:t xml:space="preserve">mlouvy </w:t>
      </w:r>
      <w:r w:rsidR="00E45C77" w:rsidRPr="00604017">
        <w:rPr>
          <w:rFonts w:ascii="Arial" w:hAnsi="Arial" w:cs="Arial"/>
        </w:rPr>
        <w:t>na akci:</w:t>
      </w:r>
    </w:p>
    <w:p w14:paraId="0EC1325C" w14:textId="77777777" w:rsidR="000E7D5E" w:rsidRPr="00604017" w:rsidRDefault="000E7D5E" w:rsidP="00D33AD2">
      <w:pPr>
        <w:widowControl w:val="0"/>
        <w:spacing w:before="120"/>
        <w:ind w:left="283" w:hanging="283"/>
        <w:jc w:val="both"/>
        <w:rPr>
          <w:rFonts w:ascii="Arial" w:hAnsi="Arial" w:cs="Arial"/>
        </w:rPr>
      </w:pPr>
    </w:p>
    <w:p w14:paraId="24B5B955" w14:textId="77777777" w:rsidR="00D33AD2" w:rsidRPr="00604017" w:rsidRDefault="00D33AD2" w:rsidP="000E7D5E">
      <w:pPr>
        <w:pStyle w:val="Zkladntext2"/>
        <w:jc w:val="center"/>
        <w:rPr>
          <w:rFonts w:ascii="Arial" w:hAnsi="Arial" w:cs="Arial"/>
          <w:b/>
          <w:bCs/>
          <w:sz w:val="20"/>
        </w:rPr>
      </w:pPr>
      <w:r w:rsidRPr="00604017">
        <w:rPr>
          <w:rFonts w:ascii="Arial" w:hAnsi="Arial" w:cs="Arial"/>
          <w:b/>
          <w:sz w:val="20"/>
        </w:rPr>
        <w:t>„Muzeum Kroměřížska, p. o. – Revitalizace hospodářského dvora v Rymicích - stavba“</w:t>
      </w:r>
    </w:p>
    <w:p w14:paraId="6A93B769" w14:textId="77777777" w:rsidR="00D33AD2" w:rsidRPr="00604017" w:rsidRDefault="00D33AD2" w:rsidP="000E7D5E">
      <w:pPr>
        <w:pStyle w:val="Bezmezer"/>
        <w:ind w:left="0" w:firstLine="0"/>
        <w:jc w:val="center"/>
        <w:rPr>
          <w:rFonts w:eastAsia="SimSun" w:cs="Arial"/>
          <w:kern w:val="3"/>
          <w:sz w:val="20"/>
          <w:szCs w:val="20"/>
          <w:lang w:eastAsia="zh-CN" w:bidi="hi-IN"/>
        </w:rPr>
      </w:pPr>
      <w:r w:rsidRPr="00604017">
        <w:rPr>
          <w:rFonts w:eastAsia="SimSun" w:cs="Arial"/>
          <w:kern w:val="3"/>
          <w:sz w:val="20"/>
          <w:szCs w:val="20"/>
          <w:lang w:eastAsia="zh-CN" w:bidi="hi-IN"/>
        </w:rPr>
        <w:t xml:space="preserve">(dále jen </w:t>
      </w:r>
      <w:r w:rsidR="000E7D5E" w:rsidRPr="00604017">
        <w:rPr>
          <w:rFonts w:eastAsia="SimSun" w:cs="Arial"/>
          <w:kern w:val="3"/>
          <w:sz w:val="20"/>
          <w:szCs w:val="20"/>
          <w:lang w:eastAsia="zh-CN" w:bidi="hi-IN"/>
        </w:rPr>
        <w:t>„</w:t>
      </w:r>
      <w:r w:rsidRPr="00604017">
        <w:rPr>
          <w:rFonts w:eastAsia="SimSun" w:cs="Arial"/>
          <w:kern w:val="3"/>
          <w:sz w:val="20"/>
          <w:szCs w:val="20"/>
          <w:lang w:eastAsia="zh-CN" w:bidi="hi-IN"/>
        </w:rPr>
        <w:t>Smlouva</w:t>
      </w:r>
      <w:r w:rsidR="000E7D5E" w:rsidRPr="00604017">
        <w:rPr>
          <w:rFonts w:eastAsia="SimSun" w:cs="Arial"/>
          <w:kern w:val="3"/>
          <w:sz w:val="20"/>
          <w:szCs w:val="20"/>
          <w:lang w:eastAsia="zh-CN" w:bidi="hi-IN"/>
        </w:rPr>
        <w:t>“</w:t>
      </w:r>
      <w:r w:rsidRPr="00604017">
        <w:rPr>
          <w:rFonts w:eastAsia="SimSun" w:cs="Arial"/>
          <w:kern w:val="3"/>
          <w:sz w:val="20"/>
          <w:szCs w:val="20"/>
          <w:lang w:eastAsia="zh-CN" w:bidi="hi-IN"/>
        </w:rPr>
        <w:t>).</w:t>
      </w:r>
    </w:p>
    <w:p w14:paraId="05711C73" w14:textId="77777777" w:rsidR="00D850EB" w:rsidRDefault="00D850EB" w:rsidP="00E45C77">
      <w:pPr>
        <w:jc w:val="both"/>
        <w:rPr>
          <w:rFonts w:ascii="Arial" w:hAnsi="Arial" w:cs="Arial"/>
          <w:iCs/>
        </w:rPr>
      </w:pPr>
    </w:p>
    <w:p w14:paraId="3FF02690" w14:textId="77777777" w:rsidR="00E45C77" w:rsidRPr="00604017" w:rsidRDefault="00E45C77" w:rsidP="00E45C77">
      <w:pPr>
        <w:jc w:val="both"/>
        <w:rPr>
          <w:rFonts w:ascii="Arial" w:hAnsi="Arial" w:cs="Arial"/>
          <w:b/>
          <w:caps/>
        </w:rPr>
      </w:pPr>
      <w:r w:rsidRPr="00604017">
        <w:rPr>
          <w:rFonts w:ascii="Arial" w:hAnsi="Arial" w:cs="Arial"/>
          <w:iCs/>
        </w:rPr>
        <w:t xml:space="preserve">Tímto dodatkem se po vzájemné dohodě smluvních stran výše uvedená smlouva mění tak, aby vyhovovala současným potřebám a záměrům smluvních stran, přičemž současně zůstávají nedotčena veškerá ustanovení uzavřená dodatkem č. </w:t>
      </w:r>
      <w:r w:rsidR="00E25B36">
        <w:rPr>
          <w:rFonts w:ascii="Arial" w:hAnsi="Arial" w:cs="Arial"/>
          <w:iCs/>
        </w:rPr>
        <w:t>1</w:t>
      </w:r>
      <w:r w:rsidRPr="00604017">
        <w:rPr>
          <w:rFonts w:ascii="Arial" w:hAnsi="Arial" w:cs="Arial"/>
          <w:iCs/>
        </w:rPr>
        <w:t xml:space="preserve"> </w:t>
      </w:r>
      <w:r w:rsidR="00E25B36">
        <w:rPr>
          <w:rFonts w:ascii="Arial" w:hAnsi="Arial" w:cs="Arial"/>
          <w:iCs/>
        </w:rPr>
        <w:t>s</w:t>
      </w:r>
      <w:r w:rsidRPr="00604017">
        <w:rPr>
          <w:rFonts w:ascii="Arial" w:hAnsi="Arial" w:cs="Arial"/>
          <w:iCs/>
        </w:rPr>
        <w:t>mlouvy.</w:t>
      </w:r>
    </w:p>
    <w:p w14:paraId="7B043FF8" w14:textId="77777777" w:rsidR="00E45C77" w:rsidRPr="00604017" w:rsidRDefault="00E45C77" w:rsidP="00E45C77">
      <w:pPr>
        <w:pStyle w:val="Textvbloku"/>
        <w:tabs>
          <w:tab w:val="left" w:pos="3402"/>
          <w:tab w:val="left" w:pos="3686"/>
          <w:tab w:val="left" w:pos="3969"/>
        </w:tabs>
        <w:rPr>
          <w:rFonts w:ascii="Arial" w:hAnsi="Arial" w:cs="Arial"/>
          <w:b/>
          <w:caps/>
          <w:sz w:val="20"/>
        </w:rPr>
      </w:pPr>
    </w:p>
    <w:p w14:paraId="6D170F3E" w14:textId="77777777" w:rsidR="00E45C77" w:rsidRPr="00604017" w:rsidRDefault="00E45C77" w:rsidP="00E45C77">
      <w:pPr>
        <w:widowControl w:val="0"/>
        <w:tabs>
          <w:tab w:val="left" w:pos="-3060"/>
        </w:tabs>
        <w:adjustRightInd w:val="0"/>
        <w:jc w:val="both"/>
        <w:textAlignment w:val="baseline"/>
        <w:outlineLvl w:val="0"/>
        <w:rPr>
          <w:rFonts w:ascii="Arial" w:hAnsi="Arial" w:cs="Arial"/>
        </w:rPr>
      </w:pPr>
      <w:r w:rsidRPr="00604017">
        <w:rPr>
          <w:rFonts w:ascii="Arial" w:hAnsi="Arial" w:cs="Arial"/>
          <w:b/>
        </w:rPr>
        <w:t>Dodatek č. 2 upřesňuje Čl. 2. PŘEDMĚT SMLOUVY A ROZSAH DÍLA</w:t>
      </w:r>
      <w:r w:rsidR="005E0DD4">
        <w:rPr>
          <w:rFonts w:ascii="Arial" w:hAnsi="Arial" w:cs="Arial"/>
          <w:b/>
        </w:rPr>
        <w:t xml:space="preserve"> smlouvy</w:t>
      </w:r>
      <w:r w:rsidRPr="00604017">
        <w:rPr>
          <w:rFonts w:ascii="Arial" w:hAnsi="Arial" w:cs="Arial"/>
        </w:rPr>
        <w:t xml:space="preserve">  </w:t>
      </w:r>
      <w:r w:rsidR="00D24673" w:rsidRPr="00604017" w:rsidDel="00D24673">
        <w:rPr>
          <w:rFonts w:ascii="Arial" w:hAnsi="Arial" w:cs="Arial"/>
        </w:rPr>
        <w:t xml:space="preserve"> </w:t>
      </w:r>
    </w:p>
    <w:p w14:paraId="28B0AAFF" w14:textId="77777777" w:rsidR="00E45C77" w:rsidRPr="00153BEC" w:rsidRDefault="00E45C77" w:rsidP="00E45C77">
      <w:pPr>
        <w:widowControl w:val="0"/>
        <w:tabs>
          <w:tab w:val="left" w:pos="-3060"/>
        </w:tabs>
        <w:adjustRightInd w:val="0"/>
        <w:jc w:val="both"/>
        <w:textAlignment w:val="baseline"/>
        <w:outlineLvl w:val="0"/>
        <w:rPr>
          <w:rFonts w:ascii="Arial Narrow" w:hAnsi="Arial Narrow" w:cs="Calibri"/>
          <w:b/>
          <w:i/>
          <w:sz w:val="22"/>
          <w:szCs w:val="22"/>
          <w:u w:val="single"/>
        </w:rPr>
      </w:pPr>
      <w:r>
        <w:rPr>
          <w:rFonts w:ascii="Arial Narrow" w:hAnsi="Arial Narrow" w:cs="Arial"/>
          <w:sz w:val="22"/>
          <w:szCs w:val="22"/>
        </w:rPr>
        <w:t xml:space="preserve">. </w:t>
      </w:r>
    </w:p>
    <w:p w14:paraId="1C9CBAA7" w14:textId="77777777" w:rsidR="000E7D5E" w:rsidRPr="00AC4D8E" w:rsidRDefault="000E7D5E" w:rsidP="00AC4D8E">
      <w:pPr>
        <w:pStyle w:val="Bezmezer"/>
        <w:ind w:left="426" w:hanging="426"/>
        <w:jc w:val="center"/>
        <w:rPr>
          <w:rFonts w:eastAsia="SimSun" w:cs="Arial"/>
          <w:kern w:val="3"/>
          <w:sz w:val="20"/>
          <w:szCs w:val="20"/>
          <w:lang w:eastAsia="zh-CN" w:bidi="hi-IN"/>
        </w:rPr>
      </w:pPr>
    </w:p>
    <w:p w14:paraId="43B14D1E" w14:textId="77777777" w:rsidR="00E45C77" w:rsidRPr="00604017" w:rsidRDefault="000E7D5E" w:rsidP="00E45C77">
      <w:pPr>
        <w:rPr>
          <w:rFonts w:ascii="Arial" w:hAnsi="Arial" w:cs="Arial"/>
        </w:rPr>
      </w:pPr>
      <w:r w:rsidRPr="00604017">
        <w:rPr>
          <w:rFonts w:ascii="Arial" w:eastAsia="SimSun" w:hAnsi="Arial" w:cs="Arial"/>
          <w:kern w:val="3"/>
          <w:lang w:eastAsia="zh-CN" w:bidi="hi-IN"/>
        </w:rPr>
        <w:t>2.2.</w:t>
      </w:r>
      <w:r w:rsidR="00E45C77" w:rsidRPr="00604017">
        <w:rPr>
          <w:rFonts w:ascii="Arial" w:hAnsi="Arial" w:cs="Arial"/>
        </w:rPr>
        <w:t xml:space="preserve"> Důvodem pro zpracování tohoto Dodatku jsou: </w:t>
      </w:r>
    </w:p>
    <w:p w14:paraId="03E85770" w14:textId="77777777" w:rsidR="00E45C77" w:rsidRPr="00604017" w:rsidRDefault="00E45C77" w:rsidP="00E45C77">
      <w:pPr>
        <w:rPr>
          <w:rFonts w:ascii="Arial" w:hAnsi="Arial" w:cs="Arial"/>
        </w:rPr>
      </w:pPr>
    </w:p>
    <w:p w14:paraId="036F0782" w14:textId="77777777" w:rsidR="00E45C77" w:rsidRPr="00604017" w:rsidRDefault="00E45C77" w:rsidP="00604017">
      <w:pPr>
        <w:pStyle w:val="Textvbloku"/>
        <w:numPr>
          <w:ilvl w:val="2"/>
          <w:numId w:val="21"/>
        </w:numPr>
        <w:ind w:left="1134" w:hanging="566"/>
        <w:rPr>
          <w:rFonts w:ascii="Arial" w:hAnsi="Arial" w:cs="Arial"/>
          <w:sz w:val="20"/>
        </w:rPr>
      </w:pPr>
      <w:r w:rsidRPr="00604017">
        <w:rPr>
          <w:rFonts w:ascii="Arial" w:hAnsi="Arial" w:cs="Arial"/>
          <w:sz w:val="20"/>
        </w:rPr>
        <w:t xml:space="preserve">Doplňující práce na </w:t>
      </w:r>
      <w:r w:rsidR="00DC5938" w:rsidRPr="00604017">
        <w:rPr>
          <w:rFonts w:ascii="Arial" w:hAnsi="Arial" w:cs="Arial"/>
          <w:sz w:val="20"/>
        </w:rPr>
        <w:t>opravě krovu budovy C</w:t>
      </w:r>
      <w:r w:rsidRPr="00604017">
        <w:rPr>
          <w:rFonts w:ascii="Arial" w:hAnsi="Arial" w:cs="Arial"/>
          <w:sz w:val="20"/>
        </w:rPr>
        <w:t xml:space="preserve"> (dále jen</w:t>
      </w:r>
      <w:r w:rsidR="00DC5938" w:rsidRPr="00604017">
        <w:rPr>
          <w:rFonts w:ascii="Arial" w:hAnsi="Arial" w:cs="Arial"/>
          <w:sz w:val="20"/>
        </w:rPr>
        <w:t xml:space="preserve"> oprava krovu</w:t>
      </w:r>
      <w:r w:rsidRPr="00604017">
        <w:rPr>
          <w:rFonts w:ascii="Arial" w:hAnsi="Arial" w:cs="Arial"/>
          <w:sz w:val="20"/>
        </w:rPr>
        <w:t xml:space="preserve">) dle </w:t>
      </w:r>
      <w:r w:rsidRPr="00604017">
        <w:rPr>
          <w:rFonts w:ascii="Arial" w:hAnsi="Arial" w:cs="Arial"/>
          <w:b/>
          <w:sz w:val="20"/>
        </w:rPr>
        <w:t xml:space="preserve">Změnového listu č. </w:t>
      </w:r>
      <w:r w:rsidR="00DC5938" w:rsidRPr="00604017">
        <w:rPr>
          <w:rFonts w:ascii="Arial" w:hAnsi="Arial" w:cs="Arial"/>
          <w:b/>
          <w:sz w:val="20"/>
        </w:rPr>
        <w:t>4</w:t>
      </w:r>
      <w:r w:rsidRPr="00604017">
        <w:rPr>
          <w:rFonts w:ascii="Arial" w:hAnsi="Arial" w:cs="Arial"/>
          <w:sz w:val="20"/>
        </w:rPr>
        <w:t>.</w:t>
      </w:r>
    </w:p>
    <w:p w14:paraId="557FB2F5" w14:textId="77777777" w:rsidR="00DC5938" w:rsidRPr="00604017" w:rsidRDefault="00E45C77" w:rsidP="00604017">
      <w:pPr>
        <w:spacing w:before="120" w:after="240"/>
        <w:ind w:left="1134"/>
        <w:jc w:val="both"/>
        <w:rPr>
          <w:rFonts w:ascii="Arial" w:hAnsi="Arial" w:cs="Arial"/>
        </w:rPr>
      </w:pPr>
      <w:r w:rsidRPr="00604017">
        <w:rPr>
          <w:rFonts w:ascii="Arial" w:hAnsi="Arial" w:cs="Arial"/>
        </w:rPr>
        <w:t>V rámci zpracování projektové přípravy byla navržena</w:t>
      </w:r>
      <w:r w:rsidR="00DC5938" w:rsidRPr="00604017">
        <w:rPr>
          <w:rFonts w:ascii="Arial" w:hAnsi="Arial" w:cs="Arial"/>
        </w:rPr>
        <w:t xml:space="preserve"> oprava krovu budovy C</w:t>
      </w:r>
      <w:r w:rsidRPr="00604017">
        <w:rPr>
          <w:rFonts w:ascii="Arial" w:hAnsi="Arial" w:cs="Arial"/>
        </w:rPr>
        <w:t xml:space="preserve"> objednatelem projektové dokumen</w:t>
      </w:r>
      <w:r w:rsidR="00DC5938" w:rsidRPr="00604017">
        <w:rPr>
          <w:rFonts w:ascii="Arial" w:hAnsi="Arial" w:cs="Arial"/>
        </w:rPr>
        <w:t>tace tak, aby bylo zachováno co nejvíce</w:t>
      </w:r>
      <w:r w:rsidRPr="00604017">
        <w:rPr>
          <w:rFonts w:ascii="Arial" w:hAnsi="Arial" w:cs="Arial"/>
        </w:rPr>
        <w:t xml:space="preserve"> </w:t>
      </w:r>
      <w:r w:rsidR="00DC5938" w:rsidRPr="00604017">
        <w:rPr>
          <w:rFonts w:ascii="Arial" w:hAnsi="Arial" w:cs="Arial"/>
        </w:rPr>
        <w:t>původních dřevěných prvků</w:t>
      </w:r>
      <w:r w:rsidRPr="00604017">
        <w:rPr>
          <w:rFonts w:ascii="Arial" w:hAnsi="Arial" w:cs="Arial"/>
        </w:rPr>
        <w:t xml:space="preserve">. Na základě </w:t>
      </w:r>
      <w:r w:rsidR="00DC5938" w:rsidRPr="00604017">
        <w:rPr>
          <w:rFonts w:ascii="Arial" w:hAnsi="Arial" w:cs="Arial"/>
        </w:rPr>
        <w:t>rozebrání plnoplošného prkenného záklopu bylo zjištěno rozsáhlejší poškození dřevěných prvků krovu. Dřevěné prvky (zejména krokve) byly poškozeny v horních plochách profilu, který byl až do doby rozebrání, tj. do 16. 5. 2020</w:t>
      </w:r>
      <w:r w:rsidR="00CA2B52">
        <w:rPr>
          <w:rFonts w:ascii="Arial" w:hAnsi="Arial" w:cs="Arial"/>
        </w:rPr>
        <w:t>,</w:t>
      </w:r>
      <w:r w:rsidR="00DC5938" w:rsidRPr="00604017">
        <w:rPr>
          <w:rFonts w:ascii="Arial" w:hAnsi="Arial" w:cs="Arial"/>
        </w:rPr>
        <w:t xml:space="preserve"> skrytý plnoplošným prkenným záklopem. Další poškození dřevěných prvků bylo nalezeno při rozložení plných vazeb krovu v čepech a dlabech, které není také možné </w:t>
      </w:r>
      <w:r w:rsidR="006C6D22" w:rsidRPr="00604017">
        <w:rPr>
          <w:rFonts w:ascii="Arial" w:hAnsi="Arial" w:cs="Arial"/>
        </w:rPr>
        <w:t>ohledat, aniž</w:t>
      </w:r>
      <w:r w:rsidR="00DC5938" w:rsidRPr="00604017">
        <w:rPr>
          <w:rFonts w:ascii="Arial" w:hAnsi="Arial" w:cs="Arial"/>
        </w:rPr>
        <w:t xml:space="preserve"> by byl krov demontován. Mykologický průzkum krovu a návrh výměny prvků prováděla </w:t>
      </w:r>
      <w:r w:rsidR="005E5938">
        <w:rPr>
          <w:rFonts w:ascii="Arial" w:hAnsi="Arial" w:cs="Arial"/>
        </w:rPr>
        <w:t>společnost</w:t>
      </w:r>
      <w:r w:rsidR="005E5938" w:rsidRPr="00604017">
        <w:rPr>
          <w:rFonts w:ascii="Arial" w:hAnsi="Arial" w:cs="Arial"/>
        </w:rPr>
        <w:t xml:space="preserve"> </w:t>
      </w:r>
      <w:r w:rsidR="00DC5938" w:rsidRPr="00604017">
        <w:rPr>
          <w:rFonts w:ascii="Arial" w:hAnsi="Arial" w:cs="Arial"/>
        </w:rPr>
        <w:t xml:space="preserve">OK </w:t>
      </w:r>
      <w:r w:rsidR="006C6D22">
        <w:rPr>
          <w:rFonts w:ascii="Arial" w:hAnsi="Arial" w:cs="Arial"/>
        </w:rPr>
        <w:t>PYRUS s.r.o.</w:t>
      </w:r>
      <w:r w:rsidR="006C6D22" w:rsidRPr="00604017">
        <w:rPr>
          <w:rFonts w:ascii="Arial" w:hAnsi="Arial" w:cs="Arial"/>
        </w:rPr>
        <w:t xml:space="preserve"> </w:t>
      </w:r>
      <w:r w:rsidR="00DC5938" w:rsidRPr="00604017">
        <w:rPr>
          <w:rFonts w:ascii="Arial" w:hAnsi="Arial" w:cs="Arial"/>
        </w:rPr>
        <w:t>v roce 2017 v rámci projekční přípravy, degradace krovu s porušenou krytinou za d</w:t>
      </w:r>
      <w:r w:rsidR="00604017">
        <w:rPr>
          <w:rFonts w:ascii="Arial" w:hAnsi="Arial" w:cs="Arial"/>
        </w:rPr>
        <w:t>obu tří let</w:t>
      </w:r>
      <w:r w:rsidR="00CA2B52">
        <w:rPr>
          <w:rFonts w:ascii="Arial" w:hAnsi="Arial" w:cs="Arial"/>
        </w:rPr>
        <w:t xml:space="preserve"> však</w:t>
      </w:r>
      <w:r w:rsidR="00604017">
        <w:rPr>
          <w:rFonts w:ascii="Arial" w:hAnsi="Arial" w:cs="Arial"/>
        </w:rPr>
        <w:t xml:space="preserve"> značně pokročila. </w:t>
      </w:r>
      <w:r w:rsidR="00DC5938" w:rsidRPr="00604017">
        <w:rPr>
          <w:rFonts w:ascii="Arial" w:hAnsi="Arial" w:cs="Arial"/>
        </w:rPr>
        <w:t>V přípravné fázi nebylo možno zjistit deformaci štítu v nepřístupném havarovaném nároží v části B-C. Tato skutečnost a posun celého krovu se projevily až po odstranění havarovaného krovu v nároží a po odkrytí bednění střechy v křídle C, které do té doby plnilo funkci prostorového ztužení. Proto bylo nutno navrhnout v rámci AD podélná ztužidla krovu v tomto křídle objektu. Dodatečný návrh na doplnění vzpěr a sloupků ve středních spínaných vazbách vychází ze zjištění nefunkčnosti spojů (čepů a dlabů) krokví u hřebene, krokví s kráčaty a kráčat s výměnami.</w:t>
      </w:r>
    </w:p>
    <w:p w14:paraId="1F014BB4" w14:textId="60916644" w:rsidR="00E45C77" w:rsidRPr="00143379" w:rsidRDefault="00E45C77" w:rsidP="00604017">
      <w:pPr>
        <w:pStyle w:val="Textvbloku"/>
        <w:ind w:left="1134"/>
        <w:rPr>
          <w:rFonts w:ascii="Arial" w:hAnsi="Arial" w:cs="Arial"/>
          <w:sz w:val="20"/>
        </w:rPr>
      </w:pPr>
      <w:r w:rsidRPr="00604017">
        <w:rPr>
          <w:rFonts w:ascii="Arial" w:hAnsi="Arial" w:cs="Arial"/>
          <w:sz w:val="20"/>
        </w:rPr>
        <w:t xml:space="preserve">Změna spočívající v provedení </w:t>
      </w:r>
      <w:r w:rsidR="006461AC" w:rsidRPr="00604017">
        <w:rPr>
          <w:rFonts w:ascii="Arial" w:hAnsi="Arial" w:cs="Arial"/>
          <w:sz w:val="20"/>
        </w:rPr>
        <w:t xml:space="preserve">většího rozsahu tesařských konstrukcí </w:t>
      </w:r>
      <w:r w:rsidRPr="00604017">
        <w:rPr>
          <w:rFonts w:ascii="Arial" w:hAnsi="Arial" w:cs="Arial"/>
          <w:sz w:val="20"/>
        </w:rPr>
        <w:t xml:space="preserve">představuje vícepráce v hodnotě </w:t>
      </w:r>
      <w:r w:rsidR="006461AC" w:rsidRPr="00604017">
        <w:rPr>
          <w:rFonts w:ascii="Arial" w:hAnsi="Arial" w:cs="Arial"/>
          <w:sz w:val="20"/>
        </w:rPr>
        <w:t>1 </w:t>
      </w:r>
      <w:r w:rsidR="009F3F09">
        <w:rPr>
          <w:rFonts w:ascii="Arial" w:hAnsi="Arial" w:cs="Arial"/>
          <w:sz w:val="20"/>
        </w:rPr>
        <w:t>976 </w:t>
      </w:r>
      <w:r w:rsidR="009F3F09" w:rsidRPr="00604017">
        <w:rPr>
          <w:rFonts w:ascii="Arial" w:hAnsi="Arial" w:cs="Arial"/>
          <w:sz w:val="20"/>
        </w:rPr>
        <w:t>2</w:t>
      </w:r>
      <w:r w:rsidR="009F3F09">
        <w:rPr>
          <w:rFonts w:ascii="Arial" w:hAnsi="Arial" w:cs="Arial"/>
          <w:sz w:val="20"/>
        </w:rPr>
        <w:t>15,50</w:t>
      </w:r>
      <w:r w:rsidR="009F3F09" w:rsidRPr="00604017">
        <w:rPr>
          <w:rFonts w:ascii="Arial" w:hAnsi="Arial" w:cs="Arial"/>
          <w:sz w:val="20"/>
        </w:rPr>
        <w:t xml:space="preserve"> </w:t>
      </w:r>
      <w:r w:rsidRPr="00604017">
        <w:rPr>
          <w:rFonts w:ascii="Arial" w:hAnsi="Arial" w:cs="Arial"/>
          <w:sz w:val="20"/>
        </w:rPr>
        <w:t>Kč bez DPH</w:t>
      </w:r>
      <w:r w:rsidR="009F3F09">
        <w:rPr>
          <w:rFonts w:ascii="Arial" w:hAnsi="Arial" w:cs="Arial"/>
          <w:sz w:val="20"/>
        </w:rPr>
        <w:t xml:space="preserve"> a </w:t>
      </w:r>
      <w:proofErr w:type="spellStart"/>
      <w:r w:rsidR="009F3F09">
        <w:rPr>
          <w:rFonts w:ascii="Arial" w:hAnsi="Arial" w:cs="Arial"/>
          <w:sz w:val="20"/>
        </w:rPr>
        <w:t>méněpráce</w:t>
      </w:r>
      <w:proofErr w:type="spellEnd"/>
      <w:r w:rsidR="009F3F09">
        <w:rPr>
          <w:rFonts w:ascii="Arial" w:hAnsi="Arial" w:cs="Arial"/>
          <w:sz w:val="20"/>
        </w:rPr>
        <w:t xml:space="preserve"> spočívající v neprovedení komínových těles v hodnotě 475 942,50 Kč bez DPH</w:t>
      </w:r>
      <w:r w:rsidR="006461AC" w:rsidRPr="00604017">
        <w:rPr>
          <w:rFonts w:ascii="Arial" w:hAnsi="Arial" w:cs="Arial"/>
          <w:sz w:val="20"/>
        </w:rPr>
        <w:t>.</w:t>
      </w:r>
      <w:r w:rsidR="00143379" w:rsidRPr="00143379">
        <w:rPr>
          <w:rFonts w:ascii="Arial" w:hAnsi="Arial" w:cs="Arial"/>
          <w:i/>
          <w:sz w:val="20"/>
        </w:rPr>
        <w:t xml:space="preserve"> </w:t>
      </w:r>
      <w:r w:rsidR="00E86D87">
        <w:rPr>
          <w:rFonts w:ascii="Arial" w:hAnsi="Arial" w:cs="Arial"/>
          <w:sz w:val="20"/>
        </w:rPr>
        <w:t>Uvedené změny splňují podmínky uvedené v</w:t>
      </w:r>
      <w:r w:rsidR="0027718C">
        <w:rPr>
          <w:rFonts w:ascii="Arial" w:hAnsi="Arial" w:cs="Arial"/>
          <w:sz w:val="20"/>
        </w:rPr>
        <w:t> </w:t>
      </w:r>
      <w:proofErr w:type="spellStart"/>
      <w:r w:rsidR="0027718C">
        <w:rPr>
          <w:rFonts w:ascii="Arial" w:hAnsi="Arial" w:cs="Arial"/>
          <w:sz w:val="20"/>
        </w:rPr>
        <w:t>ust</w:t>
      </w:r>
      <w:proofErr w:type="spellEnd"/>
      <w:r w:rsidR="0027718C">
        <w:rPr>
          <w:rFonts w:ascii="Arial" w:hAnsi="Arial" w:cs="Arial"/>
          <w:sz w:val="20"/>
        </w:rPr>
        <w:t>.</w:t>
      </w:r>
      <w:r w:rsidR="00143379" w:rsidRPr="00A71F4C">
        <w:rPr>
          <w:rFonts w:ascii="Arial" w:hAnsi="Arial" w:cs="Arial"/>
          <w:sz w:val="20"/>
        </w:rPr>
        <w:t xml:space="preserve"> § 222</w:t>
      </w:r>
      <w:r w:rsidR="0027718C">
        <w:rPr>
          <w:rFonts w:ascii="Arial" w:hAnsi="Arial" w:cs="Arial"/>
          <w:sz w:val="20"/>
        </w:rPr>
        <w:t xml:space="preserve"> odst. 6 </w:t>
      </w:r>
      <w:r w:rsidR="00143379" w:rsidRPr="00A71F4C">
        <w:rPr>
          <w:rFonts w:ascii="Arial" w:hAnsi="Arial" w:cs="Arial"/>
          <w:sz w:val="20"/>
        </w:rPr>
        <w:t>zákon</w:t>
      </w:r>
      <w:r w:rsidR="0027718C">
        <w:rPr>
          <w:rFonts w:ascii="Arial" w:hAnsi="Arial" w:cs="Arial"/>
          <w:sz w:val="20"/>
        </w:rPr>
        <w:t>a</w:t>
      </w:r>
      <w:r w:rsidR="00143379" w:rsidRPr="00A71F4C">
        <w:rPr>
          <w:rFonts w:ascii="Arial" w:hAnsi="Arial" w:cs="Arial"/>
          <w:sz w:val="20"/>
        </w:rPr>
        <w:t xml:space="preserve"> č</w:t>
      </w:r>
      <w:r w:rsidR="0027718C">
        <w:rPr>
          <w:rFonts w:ascii="Arial" w:hAnsi="Arial" w:cs="Arial"/>
          <w:sz w:val="20"/>
        </w:rPr>
        <w:t>.</w:t>
      </w:r>
      <w:r w:rsidR="00143379" w:rsidRPr="00A71F4C">
        <w:rPr>
          <w:rFonts w:ascii="Arial" w:hAnsi="Arial" w:cs="Arial"/>
          <w:sz w:val="20"/>
        </w:rPr>
        <w:t xml:space="preserve"> 134/2016 Sb., o zadávání veřejných zakázek</w:t>
      </w:r>
      <w:r w:rsidR="009F3F09">
        <w:rPr>
          <w:rFonts w:ascii="Arial" w:hAnsi="Arial" w:cs="Arial"/>
          <w:sz w:val="20"/>
        </w:rPr>
        <w:t>, v</w:t>
      </w:r>
      <w:r w:rsidR="0027718C">
        <w:rPr>
          <w:rFonts w:ascii="Arial" w:hAnsi="Arial" w:cs="Arial"/>
          <w:sz w:val="20"/>
        </w:rPr>
        <w:t xml:space="preserve"> platném znění.</w:t>
      </w:r>
    </w:p>
    <w:p w14:paraId="0FC2050C" w14:textId="77777777" w:rsidR="00E45C77" w:rsidRPr="00604017" w:rsidRDefault="00E45C77" w:rsidP="00604017">
      <w:pPr>
        <w:rPr>
          <w:rFonts w:ascii="Arial" w:hAnsi="Arial" w:cs="Arial"/>
          <w:highlight w:val="yellow"/>
        </w:rPr>
      </w:pPr>
    </w:p>
    <w:p w14:paraId="214849DE" w14:textId="340B2635" w:rsidR="00E45C77" w:rsidRPr="00604017" w:rsidRDefault="009F3F09" w:rsidP="009F3F09">
      <w:pPr>
        <w:pStyle w:val="Textvbloku"/>
        <w:numPr>
          <w:ilvl w:val="2"/>
          <w:numId w:val="21"/>
        </w:numPr>
        <w:ind w:left="1134" w:hanging="566"/>
        <w:rPr>
          <w:rFonts w:ascii="Arial" w:hAnsi="Arial" w:cs="Arial"/>
          <w:sz w:val="20"/>
        </w:rPr>
      </w:pPr>
      <w:r>
        <w:rPr>
          <w:rFonts w:ascii="Arial" w:hAnsi="Arial" w:cs="Arial"/>
          <w:sz w:val="20"/>
        </w:rPr>
        <w:t>O</w:t>
      </w:r>
      <w:r w:rsidRPr="00604017">
        <w:rPr>
          <w:rFonts w:ascii="Arial" w:hAnsi="Arial" w:cs="Arial"/>
          <w:sz w:val="20"/>
        </w:rPr>
        <w:t xml:space="preserve">dpočet </w:t>
      </w:r>
      <w:r w:rsidR="006461AC" w:rsidRPr="00604017">
        <w:rPr>
          <w:rFonts w:ascii="Arial" w:hAnsi="Arial" w:cs="Arial"/>
          <w:sz w:val="20"/>
        </w:rPr>
        <w:t xml:space="preserve">neprovedených sanačních omítek a chemická injektáž </w:t>
      </w:r>
      <w:r w:rsidR="00E45C77" w:rsidRPr="00604017">
        <w:rPr>
          <w:rFonts w:ascii="Arial" w:hAnsi="Arial" w:cs="Arial"/>
          <w:sz w:val="20"/>
        </w:rPr>
        <w:t xml:space="preserve">dle </w:t>
      </w:r>
      <w:r w:rsidR="00E45C77" w:rsidRPr="00604017">
        <w:rPr>
          <w:rFonts w:ascii="Arial" w:hAnsi="Arial" w:cs="Arial"/>
          <w:b/>
          <w:sz w:val="20"/>
        </w:rPr>
        <w:t xml:space="preserve">Změnového listu č. </w:t>
      </w:r>
      <w:r w:rsidR="006461AC" w:rsidRPr="00604017">
        <w:rPr>
          <w:rFonts w:ascii="Arial" w:hAnsi="Arial" w:cs="Arial"/>
          <w:b/>
          <w:sz w:val="20"/>
        </w:rPr>
        <w:t>5</w:t>
      </w:r>
      <w:r w:rsidR="00E45C77" w:rsidRPr="00604017">
        <w:rPr>
          <w:rFonts w:ascii="Arial" w:hAnsi="Arial" w:cs="Arial"/>
          <w:b/>
          <w:sz w:val="20"/>
        </w:rPr>
        <w:t>.</w:t>
      </w:r>
    </w:p>
    <w:p w14:paraId="6D469F70" w14:textId="77777777" w:rsidR="00E45C77" w:rsidRPr="00604017" w:rsidRDefault="00E45C77" w:rsidP="00E45C77">
      <w:pPr>
        <w:pStyle w:val="Textvbloku"/>
        <w:ind w:left="1072"/>
        <w:rPr>
          <w:rFonts w:ascii="Arial" w:hAnsi="Arial" w:cs="Arial"/>
          <w:strike/>
          <w:sz w:val="20"/>
          <w:highlight w:val="yellow"/>
        </w:rPr>
      </w:pPr>
    </w:p>
    <w:p w14:paraId="495F8B11" w14:textId="77777777" w:rsidR="00E45C77" w:rsidRPr="00604017" w:rsidRDefault="00E45C77" w:rsidP="004B702A">
      <w:pPr>
        <w:pStyle w:val="Textvbloku"/>
        <w:ind w:left="1134"/>
        <w:rPr>
          <w:rFonts w:ascii="Arial" w:hAnsi="Arial" w:cs="Arial"/>
          <w:sz w:val="20"/>
        </w:rPr>
      </w:pPr>
      <w:r w:rsidRPr="00604017">
        <w:rPr>
          <w:rFonts w:ascii="Arial" w:hAnsi="Arial" w:cs="Arial"/>
          <w:sz w:val="20"/>
        </w:rPr>
        <w:t>Během provádění prací na stavbě bylo zjištěno, že součas</w:t>
      </w:r>
      <w:r w:rsidR="006461AC" w:rsidRPr="00604017">
        <w:rPr>
          <w:rFonts w:ascii="Arial" w:hAnsi="Arial" w:cs="Arial"/>
          <w:sz w:val="20"/>
        </w:rPr>
        <w:t xml:space="preserve">ný aktuální stavební stav </w:t>
      </w:r>
      <w:r w:rsidRPr="00604017">
        <w:rPr>
          <w:rFonts w:ascii="Arial" w:hAnsi="Arial" w:cs="Arial"/>
          <w:sz w:val="20"/>
        </w:rPr>
        <w:t xml:space="preserve">zdiva </w:t>
      </w:r>
      <w:r w:rsidR="006461AC" w:rsidRPr="00604017">
        <w:rPr>
          <w:rFonts w:ascii="Arial" w:hAnsi="Arial" w:cs="Arial"/>
          <w:sz w:val="20"/>
        </w:rPr>
        <w:t xml:space="preserve">neodpovídá zasolení konstrukcí dle průzkumu </w:t>
      </w:r>
      <w:r w:rsidR="00143379">
        <w:rPr>
          <w:rFonts w:ascii="Arial" w:hAnsi="Arial" w:cs="Arial"/>
          <w:sz w:val="20"/>
        </w:rPr>
        <w:t xml:space="preserve">v </w:t>
      </w:r>
      <w:r w:rsidR="006461AC" w:rsidRPr="00604017">
        <w:rPr>
          <w:rFonts w:ascii="Arial" w:hAnsi="Arial" w:cs="Arial"/>
          <w:sz w:val="20"/>
        </w:rPr>
        <w:t>roce 2017</w:t>
      </w:r>
      <w:r w:rsidR="005B376D">
        <w:rPr>
          <w:rFonts w:ascii="Arial" w:hAnsi="Arial" w:cs="Arial"/>
          <w:sz w:val="20"/>
        </w:rPr>
        <w:t xml:space="preserve"> realizovaného</w:t>
      </w:r>
      <w:r w:rsidR="006461AC" w:rsidRPr="00604017">
        <w:rPr>
          <w:rFonts w:ascii="Arial" w:hAnsi="Arial" w:cs="Arial"/>
          <w:sz w:val="20"/>
        </w:rPr>
        <w:t xml:space="preserve"> v rámci projekční přípravy, </w:t>
      </w:r>
      <w:r w:rsidR="00900629">
        <w:rPr>
          <w:rFonts w:ascii="Arial" w:hAnsi="Arial" w:cs="Arial"/>
          <w:sz w:val="20"/>
        </w:rPr>
        <w:t xml:space="preserve">neboť </w:t>
      </w:r>
      <w:r w:rsidR="006461AC" w:rsidRPr="00604017">
        <w:rPr>
          <w:rFonts w:ascii="Arial" w:hAnsi="Arial" w:cs="Arial"/>
          <w:sz w:val="20"/>
        </w:rPr>
        <w:t xml:space="preserve">degradace zdiva za dobu tří let značně pokročila. Na základě těchto skutečností upozornil realizující </w:t>
      </w:r>
      <w:r w:rsidR="009A0CC6">
        <w:rPr>
          <w:rFonts w:ascii="Arial" w:hAnsi="Arial" w:cs="Arial"/>
          <w:sz w:val="20"/>
        </w:rPr>
        <w:t>dodavatel</w:t>
      </w:r>
      <w:r w:rsidR="009A0CC6" w:rsidRPr="00604017">
        <w:rPr>
          <w:rFonts w:ascii="Arial" w:hAnsi="Arial" w:cs="Arial"/>
          <w:sz w:val="20"/>
        </w:rPr>
        <w:t xml:space="preserve"> </w:t>
      </w:r>
      <w:r w:rsidR="006461AC" w:rsidRPr="00604017">
        <w:rPr>
          <w:rFonts w:ascii="Arial" w:hAnsi="Arial" w:cs="Arial"/>
          <w:sz w:val="20"/>
        </w:rPr>
        <w:t>na nut</w:t>
      </w:r>
      <w:r w:rsidR="004B702A" w:rsidRPr="00604017">
        <w:rPr>
          <w:rFonts w:ascii="Arial" w:hAnsi="Arial" w:cs="Arial"/>
          <w:sz w:val="20"/>
        </w:rPr>
        <w:t>nost provedení dalších opatření</w:t>
      </w:r>
      <w:r w:rsidR="00900629">
        <w:rPr>
          <w:rFonts w:ascii="Arial" w:hAnsi="Arial" w:cs="Arial"/>
          <w:sz w:val="20"/>
        </w:rPr>
        <w:t>, která by vedla k</w:t>
      </w:r>
      <w:r w:rsidR="00484145">
        <w:rPr>
          <w:rFonts w:ascii="Arial" w:hAnsi="Arial" w:cs="Arial"/>
          <w:sz w:val="20"/>
        </w:rPr>
        <w:t> </w:t>
      </w:r>
      <w:r w:rsidR="00900629">
        <w:rPr>
          <w:rFonts w:ascii="Arial" w:hAnsi="Arial" w:cs="Arial"/>
          <w:sz w:val="20"/>
        </w:rPr>
        <w:t>lepšímu</w:t>
      </w:r>
      <w:r w:rsidR="00484145">
        <w:rPr>
          <w:rFonts w:ascii="Arial" w:hAnsi="Arial" w:cs="Arial"/>
          <w:sz w:val="20"/>
        </w:rPr>
        <w:t xml:space="preserve"> </w:t>
      </w:r>
      <w:r w:rsidR="004B702A" w:rsidRPr="00604017">
        <w:rPr>
          <w:rFonts w:ascii="Arial" w:hAnsi="Arial" w:cs="Arial"/>
          <w:sz w:val="20"/>
        </w:rPr>
        <w:t>vysychání zdiva a omezení problematických míst, souvisejících se vzlínající vlhkostí</w:t>
      </w:r>
      <w:r w:rsidR="00484145">
        <w:rPr>
          <w:rFonts w:ascii="Arial" w:hAnsi="Arial" w:cs="Arial"/>
          <w:sz w:val="20"/>
        </w:rPr>
        <w:t xml:space="preserve"> </w:t>
      </w:r>
      <w:r w:rsidR="00900629">
        <w:rPr>
          <w:rFonts w:ascii="Arial" w:hAnsi="Arial" w:cs="Arial"/>
          <w:sz w:val="20"/>
        </w:rPr>
        <w:t>během</w:t>
      </w:r>
      <w:r w:rsidR="004B702A" w:rsidRPr="00604017">
        <w:rPr>
          <w:rFonts w:ascii="Arial" w:hAnsi="Arial" w:cs="Arial"/>
          <w:sz w:val="20"/>
        </w:rPr>
        <w:t xml:space="preserve"> </w:t>
      </w:r>
      <w:r w:rsidR="004B702A" w:rsidRPr="00604017">
        <w:rPr>
          <w:rFonts w:ascii="Arial" w:hAnsi="Arial" w:cs="Arial"/>
          <w:sz w:val="20"/>
        </w:rPr>
        <w:lastRenderedPageBreak/>
        <w:t>provozu objektu.</w:t>
      </w:r>
    </w:p>
    <w:p w14:paraId="7166DCEB" w14:textId="77777777" w:rsidR="004B702A" w:rsidRPr="00604017" w:rsidRDefault="004B702A" w:rsidP="004B702A">
      <w:pPr>
        <w:spacing w:before="120"/>
        <w:ind w:left="1134"/>
        <w:jc w:val="both"/>
        <w:rPr>
          <w:rFonts w:ascii="Arial" w:hAnsi="Arial" w:cs="Arial"/>
        </w:rPr>
      </w:pPr>
      <w:r w:rsidRPr="00604017">
        <w:rPr>
          <w:rFonts w:ascii="Arial" w:hAnsi="Arial" w:cs="Arial"/>
        </w:rPr>
        <w:t>Na základě těchto skutečností bylo rozhodnuto o úpravě navrženého řešení, spočívající v ponechání soklové části zdiva (z vnitřního i venkovního líce) bez sanačních omítek, v režném provedení s povrchovou úpravou tryskáním pískem.</w:t>
      </w:r>
    </w:p>
    <w:p w14:paraId="12362A18" w14:textId="77777777" w:rsidR="004B702A" w:rsidRPr="00604017" w:rsidRDefault="004B702A" w:rsidP="004B702A">
      <w:pPr>
        <w:spacing w:before="120" w:after="240"/>
        <w:ind w:left="1134"/>
        <w:jc w:val="both"/>
        <w:rPr>
          <w:rFonts w:ascii="Arial" w:hAnsi="Arial" w:cs="Arial"/>
        </w:rPr>
      </w:pPr>
      <w:r w:rsidRPr="00604017">
        <w:rPr>
          <w:rFonts w:ascii="Arial" w:hAnsi="Arial" w:cs="Arial"/>
        </w:rPr>
        <w:t>Dále bylo rozhodnuto provést doplňkový odběr vzorků zdiva nezávislou laboratoří s vyhodnocením aktuálních hodnot objemové vlhkosti a zasolení. Na základě této analýzy bylo provedeno porovnání výsledků s rozborem prováděným v rámci zpracování dokumentace a následně byla vybrána nejvíce zasažená místa pro sanaci pomocí tlakové injektáže těsnicím gelem (toto řešení bylo schváleno všemi zúčastněnými stranami včetně zástupců</w:t>
      </w:r>
      <w:r w:rsidR="00500881">
        <w:rPr>
          <w:rFonts w:ascii="Arial" w:hAnsi="Arial" w:cs="Arial"/>
        </w:rPr>
        <w:t xml:space="preserve"> </w:t>
      </w:r>
      <w:r w:rsidR="00900629">
        <w:rPr>
          <w:rFonts w:ascii="Arial" w:hAnsi="Arial" w:cs="Arial"/>
        </w:rPr>
        <w:t>Národního památkového ústavu</w:t>
      </w:r>
      <w:r w:rsidRPr="00604017">
        <w:rPr>
          <w:rFonts w:ascii="Arial" w:hAnsi="Arial" w:cs="Arial"/>
        </w:rPr>
        <w:t>).</w:t>
      </w:r>
    </w:p>
    <w:p w14:paraId="42F9A4F9" w14:textId="77777777" w:rsidR="00E45C77" w:rsidRPr="00604017" w:rsidRDefault="004B702A" w:rsidP="009F3F09">
      <w:pPr>
        <w:spacing w:before="120" w:after="240"/>
        <w:ind w:left="1134"/>
        <w:jc w:val="both"/>
        <w:rPr>
          <w:rFonts w:ascii="Arial" w:hAnsi="Arial" w:cs="Arial"/>
        </w:rPr>
      </w:pPr>
      <w:r w:rsidRPr="00604017">
        <w:rPr>
          <w:rFonts w:ascii="Arial" w:hAnsi="Arial" w:cs="Arial"/>
        </w:rPr>
        <w:t xml:space="preserve">Dále je předmětem změny díla aktualizace skutečného objemu řezivu dokončovaných krovů na objektu C a </w:t>
      </w:r>
      <w:proofErr w:type="spellStart"/>
      <w:r w:rsidRPr="00604017">
        <w:rPr>
          <w:rFonts w:ascii="Arial" w:hAnsi="Arial" w:cs="Arial"/>
        </w:rPr>
        <w:t>Cx</w:t>
      </w:r>
      <w:proofErr w:type="spellEnd"/>
      <w:r w:rsidRPr="00604017">
        <w:rPr>
          <w:rFonts w:ascii="Arial" w:hAnsi="Arial" w:cs="Arial"/>
        </w:rPr>
        <w:t xml:space="preserve"> včetně provedené impregnace řeziva proti dřevokazným houbám, plísni a dřevokaznému hmyzu. Jedná se o dodatečně zjištění poškozených částí krovu zatékající srážkovou vodou.</w:t>
      </w:r>
    </w:p>
    <w:p w14:paraId="7E3ABE84" w14:textId="450D297A" w:rsidR="00E45C77" w:rsidRPr="00604017" w:rsidRDefault="00E45C77" w:rsidP="009F3F09">
      <w:pPr>
        <w:pStyle w:val="Textvbloku"/>
        <w:ind w:left="1134"/>
        <w:rPr>
          <w:rFonts w:ascii="Arial" w:hAnsi="Arial" w:cs="Arial"/>
          <w:sz w:val="20"/>
        </w:rPr>
      </w:pPr>
      <w:r w:rsidRPr="00604017">
        <w:rPr>
          <w:rFonts w:ascii="Arial" w:hAnsi="Arial" w:cs="Arial"/>
          <w:sz w:val="20"/>
        </w:rPr>
        <w:t xml:space="preserve">Tato změna je víceprací v hodnotě </w:t>
      </w:r>
      <w:r w:rsidR="00143379">
        <w:rPr>
          <w:rFonts w:ascii="Arial" w:hAnsi="Arial" w:cs="Arial"/>
          <w:sz w:val="20"/>
        </w:rPr>
        <w:t>621 276,25</w:t>
      </w:r>
      <w:r w:rsidRPr="00604017">
        <w:rPr>
          <w:rFonts w:ascii="Arial" w:hAnsi="Arial" w:cs="Arial"/>
          <w:sz w:val="20"/>
        </w:rPr>
        <w:t xml:space="preserve"> Kč bez DPH a </w:t>
      </w:r>
      <w:proofErr w:type="spellStart"/>
      <w:r w:rsidRPr="00604017">
        <w:rPr>
          <w:rFonts w:ascii="Arial" w:hAnsi="Arial" w:cs="Arial"/>
          <w:sz w:val="20"/>
        </w:rPr>
        <w:t>méněprací</w:t>
      </w:r>
      <w:proofErr w:type="spellEnd"/>
      <w:r w:rsidRPr="00604017">
        <w:rPr>
          <w:rFonts w:ascii="Arial" w:hAnsi="Arial" w:cs="Arial"/>
          <w:sz w:val="20"/>
        </w:rPr>
        <w:t xml:space="preserve"> v hodnotě </w:t>
      </w:r>
      <w:r w:rsidR="00143379">
        <w:rPr>
          <w:rFonts w:ascii="Arial" w:hAnsi="Arial" w:cs="Arial"/>
          <w:sz w:val="20"/>
        </w:rPr>
        <w:t>374 515,25</w:t>
      </w:r>
      <w:r w:rsidR="009F3F09">
        <w:rPr>
          <w:rFonts w:ascii="Arial" w:hAnsi="Arial" w:cs="Arial"/>
          <w:sz w:val="20"/>
        </w:rPr>
        <w:t xml:space="preserve"> </w:t>
      </w:r>
      <w:r w:rsidRPr="00604017">
        <w:rPr>
          <w:rFonts w:ascii="Arial" w:hAnsi="Arial" w:cs="Arial"/>
          <w:sz w:val="20"/>
        </w:rPr>
        <w:t>Kč</w:t>
      </w:r>
      <w:r w:rsidR="007139F4" w:rsidRPr="00604017">
        <w:rPr>
          <w:rFonts w:ascii="Arial" w:hAnsi="Arial" w:cs="Arial"/>
          <w:sz w:val="20"/>
        </w:rPr>
        <w:t xml:space="preserve"> bez DPH</w:t>
      </w:r>
      <w:r w:rsidRPr="00604017">
        <w:rPr>
          <w:rFonts w:ascii="Arial" w:hAnsi="Arial" w:cs="Arial"/>
          <w:sz w:val="20"/>
        </w:rPr>
        <w:t>.</w:t>
      </w:r>
      <w:r w:rsidR="005B376D">
        <w:rPr>
          <w:rFonts w:ascii="Arial" w:hAnsi="Arial" w:cs="Arial"/>
          <w:sz w:val="20"/>
        </w:rPr>
        <w:t xml:space="preserve"> Uvedené změny splňují podmínky uvedené v </w:t>
      </w:r>
      <w:r w:rsidR="00143379" w:rsidRPr="00836459">
        <w:rPr>
          <w:rFonts w:ascii="Arial" w:hAnsi="Arial" w:cs="Arial"/>
          <w:sz w:val="20"/>
        </w:rPr>
        <w:t>§ 222</w:t>
      </w:r>
      <w:r w:rsidR="005B376D">
        <w:rPr>
          <w:rFonts w:ascii="Arial" w:hAnsi="Arial" w:cs="Arial"/>
          <w:sz w:val="20"/>
        </w:rPr>
        <w:t xml:space="preserve"> odst. 6</w:t>
      </w:r>
      <w:r w:rsidR="00143379" w:rsidRPr="00836459">
        <w:rPr>
          <w:rFonts w:ascii="Arial" w:hAnsi="Arial" w:cs="Arial"/>
          <w:sz w:val="20"/>
        </w:rPr>
        <w:t xml:space="preserve"> zákon</w:t>
      </w:r>
      <w:r w:rsidR="005B376D">
        <w:rPr>
          <w:rFonts w:ascii="Arial" w:hAnsi="Arial" w:cs="Arial"/>
          <w:sz w:val="20"/>
        </w:rPr>
        <w:t>a</w:t>
      </w:r>
      <w:r w:rsidR="00143379" w:rsidRPr="00836459">
        <w:rPr>
          <w:rFonts w:ascii="Arial" w:hAnsi="Arial" w:cs="Arial"/>
          <w:sz w:val="20"/>
        </w:rPr>
        <w:t xml:space="preserve"> č</w:t>
      </w:r>
      <w:r w:rsidR="005B376D">
        <w:rPr>
          <w:rFonts w:ascii="Arial" w:hAnsi="Arial" w:cs="Arial"/>
          <w:sz w:val="20"/>
        </w:rPr>
        <w:t>.</w:t>
      </w:r>
      <w:r w:rsidR="00143379" w:rsidRPr="00836459">
        <w:rPr>
          <w:rFonts w:ascii="Arial" w:hAnsi="Arial" w:cs="Arial"/>
          <w:sz w:val="20"/>
        </w:rPr>
        <w:t xml:space="preserve"> 134/2016 Sb., o zadávání veřejných zakázek, </w:t>
      </w:r>
      <w:r w:rsidR="005B376D">
        <w:rPr>
          <w:rFonts w:ascii="Arial" w:hAnsi="Arial" w:cs="Arial"/>
          <w:sz w:val="20"/>
        </w:rPr>
        <w:t>v platném znění.</w:t>
      </w:r>
    </w:p>
    <w:p w14:paraId="2EABDAE5" w14:textId="77777777" w:rsidR="00E45C77" w:rsidRPr="00604017" w:rsidRDefault="00E45C77" w:rsidP="00E45C77">
      <w:pPr>
        <w:pStyle w:val="Textvbloku"/>
        <w:ind w:left="634"/>
        <w:rPr>
          <w:rFonts w:ascii="Arial" w:hAnsi="Arial" w:cs="Arial"/>
          <w:sz w:val="20"/>
          <w:highlight w:val="yellow"/>
        </w:rPr>
      </w:pPr>
    </w:p>
    <w:p w14:paraId="11F9504C" w14:textId="77777777" w:rsidR="00E45C77" w:rsidRPr="00604017" w:rsidRDefault="00E45C77" w:rsidP="00E45C77">
      <w:pPr>
        <w:pStyle w:val="Textvbloku"/>
        <w:ind w:left="634"/>
        <w:rPr>
          <w:rFonts w:ascii="Arial" w:hAnsi="Arial" w:cs="Arial"/>
          <w:sz w:val="20"/>
          <w:highlight w:val="yellow"/>
        </w:rPr>
      </w:pPr>
    </w:p>
    <w:p w14:paraId="248A2391" w14:textId="77777777" w:rsidR="00E45C77" w:rsidRPr="00604017" w:rsidRDefault="00E45C77" w:rsidP="009F3F09">
      <w:pPr>
        <w:pStyle w:val="Textvbloku"/>
        <w:numPr>
          <w:ilvl w:val="2"/>
          <w:numId w:val="21"/>
        </w:numPr>
        <w:ind w:left="1134"/>
        <w:rPr>
          <w:rFonts w:ascii="Arial" w:hAnsi="Arial" w:cs="Arial"/>
          <w:sz w:val="20"/>
        </w:rPr>
      </w:pPr>
      <w:r w:rsidRPr="00604017">
        <w:rPr>
          <w:rFonts w:ascii="Arial" w:hAnsi="Arial" w:cs="Arial"/>
          <w:sz w:val="20"/>
        </w:rPr>
        <w:t xml:space="preserve">Provedení stavebních prací dle </w:t>
      </w:r>
      <w:r w:rsidRPr="00604017">
        <w:rPr>
          <w:rFonts w:ascii="Arial" w:hAnsi="Arial" w:cs="Arial"/>
          <w:b/>
          <w:sz w:val="20"/>
        </w:rPr>
        <w:t xml:space="preserve">Změnového listu č. </w:t>
      </w:r>
      <w:r w:rsidR="009C6C5B" w:rsidRPr="00604017">
        <w:rPr>
          <w:rFonts w:ascii="Arial" w:hAnsi="Arial" w:cs="Arial"/>
          <w:b/>
          <w:sz w:val="20"/>
        </w:rPr>
        <w:t>6</w:t>
      </w:r>
      <w:r w:rsidRPr="00604017">
        <w:rPr>
          <w:rFonts w:ascii="Arial" w:hAnsi="Arial" w:cs="Arial"/>
          <w:sz w:val="20"/>
        </w:rPr>
        <w:t xml:space="preserve">, </w:t>
      </w:r>
    </w:p>
    <w:p w14:paraId="62832EBE" w14:textId="77777777" w:rsidR="00E45C77" w:rsidRPr="00604017" w:rsidRDefault="00E45C77" w:rsidP="00E45C77">
      <w:pPr>
        <w:pStyle w:val="Textvbloku"/>
        <w:tabs>
          <w:tab w:val="left" w:pos="993"/>
        </w:tabs>
        <w:ind w:left="1072"/>
        <w:rPr>
          <w:rFonts w:ascii="Arial" w:hAnsi="Arial" w:cs="Arial"/>
          <w:sz w:val="20"/>
        </w:rPr>
      </w:pPr>
    </w:p>
    <w:p w14:paraId="5DA50A49" w14:textId="091797AE" w:rsidR="00D24673" w:rsidRPr="00D24673" w:rsidRDefault="00D24673" w:rsidP="00D24673">
      <w:pPr>
        <w:pStyle w:val="Default"/>
        <w:ind w:left="1134"/>
        <w:jc w:val="both"/>
        <w:rPr>
          <w:sz w:val="20"/>
          <w:szCs w:val="20"/>
        </w:rPr>
      </w:pPr>
      <w:r w:rsidRPr="00D24673">
        <w:rPr>
          <w:sz w:val="20"/>
          <w:szCs w:val="20"/>
        </w:rPr>
        <w:t xml:space="preserve">Na základě požadavku </w:t>
      </w:r>
      <w:r w:rsidR="004521CA">
        <w:rPr>
          <w:sz w:val="20"/>
          <w:szCs w:val="20"/>
        </w:rPr>
        <w:t>společnosti</w:t>
      </w:r>
      <w:r w:rsidR="004521CA" w:rsidRPr="00D24673">
        <w:rPr>
          <w:sz w:val="20"/>
          <w:szCs w:val="20"/>
        </w:rPr>
        <w:t xml:space="preserve"> </w:t>
      </w:r>
      <w:r w:rsidRPr="00D24673">
        <w:rPr>
          <w:sz w:val="20"/>
          <w:szCs w:val="20"/>
        </w:rPr>
        <w:t>RAPOS spol., s r.o.</w:t>
      </w:r>
      <w:r w:rsidR="004521CA">
        <w:rPr>
          <w:sz w:val="20"/>
          <w:szCs w:val="20"/>
        </w:rPr>
        <w:t xml:space="preserve"> </w:t>
      </w:r>
      <w:r w:rsidRPr="00D24673">
        <w:rPr>
          <w:sz w:val="20"/>
          <w:szCs w:val="20"/>
        </w:rPr>
        <w:t>byla dne 27.</w:t>
      </w:r>
      <w:r w:rsidR="00E9646B">
        <w:rPr>
          <w:sz w:val="20"/>
          <w:szCs w:val="20"/>
        </w:rPr>
        <w:t xml:space="preserve"> </w:t>
      </w:r>
      <w:r w:rsidRPr="00D24673">
        <w:rPr>
          <w:sz w:val="20"/>
          <w:szCs w:val="20"/>
        </w:rPr>
        <w:t>5.</w:t>
      </w:r>
      <w:r w:rsidR="00E9646B">
        <w:rPr>
          <w:sz w:val="20"/>
          <w:szCs w:val="20"/>
        </w:rPr>
        <w:t xml:space="preserve"> </w:t>
      </w:r>
      <w:r w:rsidRPr="00D24673">
        <w:rPr>
          <w:sz w:val="20"/>
          <w:szCs w:val="20"/>
        </w:rPr>
        <w:t xml:space="preserve">2020 provedena obhlídka prováděných prací na stavbě za účelem posouzení návrhu opatření k zamezení vzlínání vlhkosti do vnitřních prostorů objektů, a zlepšení ekonomiky provozu především v oblasti VZT, klimatizace a ÚT se zaměřením na bezproblémový budoucí provoz. </w:t>
      </w:r>
    </w:p>
    <w:p w14:paraId="1F887581" w14:textId="1919EC4E" w:rsidR="00D24673" w:rsidRPr="00D24673" w:rsidRDefault="00D24673" w:rsidP="00D24673">
      <w:pPr>
        <w:spacing w:before="120"/>
        <w:ind w:left="1134"/>
        <w:jc w:val="both"/>
      </w:pPr>
      <w:r w:rsidRPr="00D24673">
        <w:rPr>
          <w:rFonts w:ascii="Arial" w:hAnsi="Arial" w:cs="Arial"/>
        </w:rPr>
        <w:t xml:space="preserve">Zhotovitel provedl </w:t>
      </w:r>
      <w:r w:rsidR="009F3F09">
        <w:rPr>
          <w:rFonts w:ascii="Arial" w:hAnsi="Arial" w:cs="Arial"/>
        </w:rPr>
        <w:t>při zahájení stavby</w:t>
      </w:r>
      <w:r w:rsidRPr="00D24673">
        <w:rPr>
          <w:rFonts w:ascii="Arial" w:hAnsi="Arial" w:cs="Arial"/>
        </w:rPr>
        <w:t xml:space="preserve"> „Muzeum Kroměřížska, p.</w:t>
      </w:r>
      <w:r w:rsidR="009F3F09">
        <w:rPr>
          <w:rFonts w:ascii="Arial" w:hAnsi="Arial" w:cs="Arial"/>
        </w:rPr>
        <w:t xml:space="preserve"> </w:t>
      </w:r>
      <w:r w:rsidRPr="00D24673">
        <w:rPr>
          <w:rFonts w:ascii="Arial" w:hAnsi="Arial" w:cs="Arial"/>
        </w:rPr>
        <w:t xml:space="preserve">o. – Revitalizace hospodářského dvora v Rymicích – stavba“ kontrolní měření vlhkosti zdiva, kde bylo zjištěno, že tyto vykazují výrazně vyšší hodnoty vlhkosti a zasolení zdiva, než měření provedená v rámci průzkumných prací v době zpracování projektové dokumentace. Bylo zjištěno vysoké zasolení zdí solemi především dusičnanů a zvýšená objemová vlhkost na úrovni 10% objemových. Při místním šetření bylo rozhodnuto přizvat </w:t>
      </w:r>
      <w:r w:rsidR="009F3F09" w:rsidRPr="00D850EB">
        <w:rPr>
          <w:rFonts w:ascii="Arial" w:hAnsi="Arial" w:cs="Arial"/>
        </w:rPr>
        <w:t>ke stanovení dalšího postupu</w:t>
      </w:r>
      <w:r w:rsidR="009F3F09" w:rsidRPr="00D24673" w:rsidDel="009F3F09">
        <w:rPr>
          <w:rFonts w:ascii="Arial" w:hAnsi="Arial" w:cs="Arial"/>
        </w:rPr>
        <w:t xml:space="preserve"> </w:t>
      </w:r>
      <w:r w:rsidRPr="00D24673">
        <w:rPr>
          <w:rFonts w:ascii="Arial" w:hAnsi="Arial" w:cs="Arial"/>
        </w:rPr>
        <w:t>zpracovatele PD, zástupce památkové péče a odborného poradce</w:t>
      </w:r>
      <w:r w:rsidR="00D850EB">
        <w:rPr>
          <w:rFonts w:ascii="Arial" w:hAnsi="Arial" w:cs="Arial"/>
        </w:rPr>
        <w:t xml:space="preserve"> na techniku prostředí</w:t>
      </w:r>
      <w:r w:rsidRPr="00D24673">
        <w:rPr>
          <w:rFonts w:ascii="Arial" w:hAnsi="Arial" w:cs="Arial"/>
        </w:rPr>
        <w:t xml:space="preserve"> Ing. </w:t>
      </w:r>
      <w:proofErr w:type="spellStart"/>
      <w:r w:rsidRPr="00D24673">
        <w:rPr>
          <w:rFonts w:ascii="Arial" w:hAnsi="Arial" w:cs="Arial"/>
        </w:rPr>
        <w:t>Červenáka</w:t>
      </w:r>
      <w:proofErr w:type="spellEnd"/>
      <w:r w:rsidRPr="00D24673">
        <w:rPr>
          <w:rFonts w:ascii="Arial" w:hAnsi="Arial" w:cs="Arial"/>
        </w:rPr>
        <w:t>. Na základě</w:t>
      </w:r>
      <w:r w:rsidRPr="00D24673">
        <w:t xml:space="preserve"> </w:t>
      </w:r>
      <w:r w:rsidRPr="00D24673">
        <w:rPr>
          <w:rFonts w:ascii="Arial" w:hAnsi="Arial" w:cs="Arial"/>
        </w:rPr>
        <w:t>této prohlídky bylo rozhodnuto o úpravě navrženého řešení, spočívající v provedení následujících opatření (viz záznam z jednání ze dne 24. 6. 2020):</w:t>
      </w:r>
    </w:p>
    <w:p w14:paraId="022403C6" w14:textId="77777777" w:rsidR="009C6C5B" w:rsidRPr="00604017" w:rsidRDefault="009C6C5B" w:rsidP="009F3F09">
      <w:pPr>
        <w:pStyle w:val="Odstavecseseznamem"/>
        <w:numPr>
          <w:ilvl w:val="0"/>
          <w:numId w:val="22"/>
        </w:numPr>
        <w:spacing w:before="120"/>
        <w:ind w:hanging="282"/>
        <w:jc w:val="both"/>
        <w:rPr>
          <w:rFonts w:ascii="Arial" w:hAnsi="Arial" w:cs="Arial"/>
        </w:rPr>
      </w:pPr>
      <w:r w:rsidRPr="00604017">
        <w:rPr>
          <w:rFonts w:ascii="Arial" w:hAnsi="Arial" w:cs="Arial"/>
        </w:rPr>
        <w:t>ponechání soklové části zdiva (z vnitřního i venkovního líce) bez sanačních omítek, v režném provedení s povrchovou úpravou tryskáním pískem</w:t>
      </w:r>
    </w:p>
    <w:p w14:paraId="3AB17223" w14:textId="77777777" w:rsidR="009C6C5B" w:rsidRPr="00604017" w:rsidRDefault="009C6C5B" w:rsidP="009F3F09">
      <w:pPr>
        <w:pStyle w:val="Odstavecseseznamem"/>
        <w:numPr>
          <w:ilvl w:val="0"/>
          <w:numId w:val="22"/>
        </w:numPr>
        <w:spacing w:before="120"/>
        <w:ind w:hanging="282"/>
        <w:jc w:val="both"/>
        <w:rPr>
          <w:rFonts w:ascii="Arial" w:hAnsi="Arial" w:cs="Arial"/>
        </w:rPr>
      </w:pPr>
      <w:r w:rsidRPr="00604017">
        <w:rPr>
          <w:rFonts w:ascii="Arial" w:hAnsi="Arial" w:cs="Arial"/>
        </w:rPr>
        <w:t>prohloubení a zdvojení drenáží kolem celého objektu</w:t>
      </w:r>
    </w:p>
    <w:p w14:paraId="44746CD4" w14:textId="77777777" w:rsidR="009C6C5B" w:rsidRPr="00604017" w:rsidRDefault="009C6C5B" w:rsidP="009F3F09">
      <w:pPr>
        <w:pStyle w:val="Odstavecseseznamem"/>
        <w:numPr>
          <w:ilvl w:val="0"/>
          <w:numId w:val="22"/>
        </w:numPr>
        <w:spacing w:before="120"/>
        <w:ind w:hanging="282"/>
        <w:jc w:val="both"/>
        <w:rPr>
          <w:rFonts w:ascii="Arial" w:hAnsi="Arial" w:cs="Arial"/>
        </w:rPr>
      </w:pPr>
      <w:r w:rsidRPr="00604017">
        <w:rPr>
          <w:rFonts w:ascii="Arial" w:hAnsi="Arial" w:cs="Arial"/>
        </w:rPr>
        <w:t>následná úprava nivelety venkovní kanalizace, do níž jsou drenáže zaústěny</w:t>
      </w:r>
      <w:r w:rsidR="00AF50FF">
        <w:rPr>
          <w:rFonts w:ascii="Arial" w:hAnsi="Arial" w:cs="Arial"/>
        </w:rPr>
        <w:t>,</w:t>
      </w:r>
    </w:p>
    <w:p w14:paraId="417FCFC4" w14:textId="77777777" w:rsidR="009C6C5B" w:rsidRPr="00604017" w:rsidRDefault="009C6C5B" w:rsidP="009F3F09">
      <w:pPr>
        <w:pStyle w:val="Odstavecseseznamem"/>
        <w:numPr>
          <w:ilvl w:val="0"/>
          <w:numId w:val="22"/>
        </w:numPr>
        <w:spacing w:before="120" w:after="240"/>
        <w:ind w:hanging="282"/>
        <w:jc w:val="both"/>
        <w:rPr>
          <w:rFonts w:ascii="Arial" w:hAnsi="Arial" w:cs="Arial"/>
        </w:rPr>
      </w:pPr>
      <w:r w:rsidRPr="00604017">
        <w:rPr>
          <w:rFonts w:ascii="Arial" w:hAnsi="Arial" w:cs="Arial"/>
        </w:rPr>
        <w:t>lokální sanace obvodového zdiva v nejvíce zasažených místech zemní vlhkostí a zasolením pomocí tlakové injektáže těsnicím gelem</w:t>
      </w:r>
    </w:p>
    <w:p w14:paraId="5F52685E" w14:textId="77777777" w:rsidR="009C6C5B" w:rsidRPr="00604017" w:rsidRDefault="009C6C5B" w:rsidP="009F3F09">
      <w:pPr>
        <w:pStyle w:val="Odstavecseseznamem"/>
        <w:numPr>
          <w:ilvl w:val="0"/>
          <w:numId w:val="22"/>
        </w:numPr>
        <w:spacing w:before="120" w:after="240"/>
        <w:ind w:hanging="282"/>
        <w:jc w:val="both"/>
        <w:rPr>
          <w:rFonts w:ascii="Arial" w:hAnsi="Arial" w:cs="Arial"/>
        </w:rPr>
      </w:pPr>
      <w:r w:rsidRPr="00604017">
        <w:rPr>
          <w:rFonts w:ascii="Arial" w:hAnsi="Arial" w:cs="Arial"/>
        </w:rPr>
        <w:t>úprava podlahových vrstev v objektu za účelem odvětrání zdiva v podlahovém souvrství</w:t>
      </w:r>
    </w:p>
    <w:p w14:paraId="777ADA00" w14:textId="77777777" w:rsidR="009C6C5B" w:rsidRPr="00604017" w:rsidRDefault="009C6C5B" w:rsidP="009F3F09">
      <w:pPr>
        <w:pStyle w:val="Odstavecseseznamem"/>
        <w:numPr>
          <w:ilvl w:val="0"/>
          <w:numId w:val="22"/>
        </w:numPr>
        <w:spacing w:before="120" w:after="240"/>
        <w:ind w:hanging="282"/>
        <w:jc w:val="both"/>
        <w:rPr>
          <w:rFonts w:ascii="Arial" w:hAnsi="Arial" w:cs="Arial"/>
        </w:rPr>
      </w:pPr>
      <w:r w:rsidRPr="00604017">
        <w:rPr>
          <w:rFonts w:ascii="Arial" w:hAnsi="Arial" w:cs="Arial"/>
        </w:rPr>
        <w:t>zlepšení tepelně-izolačních parametrů vnějších dveřních výplní a vnitřních okenic</w:t>
      </w:r>
    </w:p>
    <w:p w14:paraId="3F0A3BDE" w14:textId="77777777" w:rsidR="009C6C5B" w:rsidRDefault="009C6C5B" w:rsidP="009F3F09">
      <w:pPr>
        <w:pStyle w:val="Odstavecseseznamem"/>
        <w:numPr>
          <w:ilvl w:val="0"/>
          <w:numId w:val="22"/>
        </w:numPr>
        <w:spacing w:before="120" w:after="240"/>
        <w:ind w:hanging="282"/>
        <w:jc w:val="both"/>
        <w:rPr>
          <w:rFonts w:ascii="Arial" w:hAnsi="Arial" w:cs="Arial"/>
        </w:rPr>
      </w:pPr>
      <w:r w:rsidRPr="00604017">
        <w:rPr>
          <w:rFonts w:ascii="Arial" w:hAnsi="Arial" w:cs="Arial"/>
        </w:rPr>
        <w:t>úprava regálů pro exponáty (pro zlepšení proudění vzduchu)</w:t>
      </w:r>
    </w:p>
    <w:p w14:paraId="06A795E2" w14:textId="77777777" w:rsidR="0002400A" w:rsidRDefault="009C6C5B" w:rsidP="009F3F09">
      <w:pPr>
        <w:pStyle w:val="Odstavecseseznamem"/>
        <w:numPr>
          <w:ilvl w:val="0"/>
          <w:numId w:val="22"/>
        </w:numPr>
        <w:spacing w:before="120" w:after="240"/>
        <w:ind w:hanging="282"/>
        <w:jc w:val="both"/>
        <w:rPr>
          <w:rFonts w:ascii="Arial" w:hAnsi="Arial" w:cs="Arial"/>
        </w:rPr>
      </w:pPr>
      <w:r w:rsidRPr="004E631B">
        <w:rPr>
          <w:rFonts w:ascii="Arial" w:hAnsi="Arial" w:cs="Arial"/>
        </w:rPr>
        <w:t>doplnění ventilátorů do systému provětrávaných podlah</w:t>
      </w:r>
    </w:p>
    <w:p w14:paraId="3785D64A" w14:textId="77777777" w:rsidR="009F3F09" w:rsidRDefault="009F3F09" w:rsidP="009F3F09">
      <w:pPr>
        <w:pStyle w:val="Odstavecseseznamem"/>
        <w:spacing w:before="120" w:after="240"/>
        <w:ind w:left="1134"/>
        <w:jc w:val="both"/>
        <w:rPr>
          <w:rFonts w:ascii="Arial" w:hAnsi="Arial" w:cs="Arial"/>
        </w:rPr>
      </w:pPr>
    </w:p>
    <w:p w14:paraId="662DB798" w14:textId="68A1027D" w:rsidR="00CF022B" w:rsidRDefault="009F3F09" w:rsidP="009F3F09">
      <w:pPr>
        <w:pStyle w:val="Odstavecseseznamem"/>
        <w:spacing w:before="120" w:after="240"/>
        <w:ind w:left="1134"/>
        <w:jc w:val="both"/>
        <w:rPr>
          <w:rFonts w:ascii="Arial" w:hAnsi="Arial" w:cs="Arial"/>
        </w:rPr>
      </w:pPr>
      <w:r>
        <w:rPr>
          <w:rFonts w:ascii="Arial" w:hAnsi="Arial" w:cs="Arial"/>
        </w:rPr>
        <w:t>Předmětem změnového listu je aktualizace položkového rozpočtu dle dokumentace pro provádění stavby — změna 1, z 9/2020 a d</w:t>
      </w:r>
      <w:r w:rsidR="0002400A" w:rsidRPr="0002400A">
        <w:rPr>
          <w:rFonts w:ascii="Arial" w:hAnsi="Arial" w:cs="Arial"/>
        </w:rPr>
        <w:t xml:space="preserve">ále změny a úpravy vyvolané zjištěním skutečného </w:t>
      </w:r>
      <w:r w:rsidR="0002400A" w:rsidRPr="0002400A">
        <w:rPr>
          <w:rFonts w:ascii="Arial" w:hAnsi="Arial" w:cs="Arial"/>
        </w:rPr>
        <w:lastRenderedPageBreak/>
        <w:t>stavu odkrytých stavebních konstrukcí (bourání stávajícího základu oplocení u křídla A, bourání skryté betonové plochy v nádvoří, dodatečné osazení střešních výlezů, pokrytí horního povrchu protipožárních dělicích stěn nad střešní rovinou krytinou, statická sanace hrany schodišťového otvoru v klenbě B2, doplnění silových</w:t>
      </w:r>
      <w:r w:rsidR="00CF022B">
        <w:rPr>
          <w:rFonts w:ascii="Arial" w:hAnsi="Arial" w:cs="Arial"/>
        </w:rPr>
        <w:t xml:space="preserve"> a datových zásuvek v sekci </w:t>
      </w:r>
      <w:proofErr w:type="spellStart"/>
      <w:r w:rsidR="00CF022B">
        <w:rPr>
          <w:rFonts w:ascii="Arial" w:hAnsi="Arial" w:cs="Arial"/>
        </w:rPr>
        <w:t>Cx</w:t>
      </w:r>
      <w:proofErr w:type="spellEnd"/>
      <w:r>
        <w:rPr>
          <w:rFonts w:ascii="Arial" w:hAnsi="Arial" w:cs="Arial"/>
        </w:rPr>
        <w:t xml:space="preserve">, </w:t>
      </w:r>
      <w:r>
        <w:rPr>
          <w:rFonts w:ascii="Arial" w:hAnsi="Arial" w:cs="Arial"/>
          <w:color w:val="000000" w:themeColor="text1"/>
        </w:rPr>
        <w:t>dorovnání výškových rozdílů podlahové konstrukce 2. NP</w:t>
      </w:r>
      <w:r w:rsidR="00CF022B">
        <w:rPr>
          <w:rFonts w:ascii="Arial" w:hAnsi="Arial" w:cs="Arial"/>
        </w:rPr>
        <w:t>).</w:t>
      </w:r>
    </w:p>
    <w:p w14:paraId="02E940C7" w14:textId="128B1C25" w:rsidR="002D52A4" w:rsidRDefault="0002400A" w:rsidP="009F3F09">
      <w:pPr>
        <w:pStyle w:val="Odstavecseseznamem"/>
        <w:spacing w:before="120" w:after="240"/>
        <w:ind w:left="1134"/>
        <w:jc w:val="both"/>
        <w:rPr>
          <w:rFonts w:ascii="Arial" w:hAnsi="Arial" w:cs="Arial"/>
        </w:rPr>
      </w:pPr>
      <w:r w:rsidRPr="00CF022B">
        <w:rPr>
          <w:rFonts w:ascii="Arial" w:hAnsi="Arial" w:cs="Arial"/>
        </w:rPr>
        <w:t xml:space="preserve">Tyto změny jsou víceprací v hodnotě </w:t>
      </w:r>
      <w:r w:rsidR="009F3F09">
        <w:rPr>
          <w:rFonts w:ascii="Arial" w:hAnsi="Arial" w:cs="Arial"/>
        </w:rPr>
        <w:t>7 889 699,91</w:t>
      </w:r>
      <w:r w:rsidRPr="00CF022B">
        <w:rPr>
          <w:rFonts w:ascii="Arial" w:hAnsi="Arial" w:cs="Arial"/>
        </w:rPr>
        <w:t xml:space="preserve"> Kč bez DPH a </w:t>
      </w:r>
      <w:proofErr w:type="spellStart"/>
      <w:r w:rsidRPr="00CF022B">
        <w:rPr>
          <w:rFonts w:ascii="Arial" w:hAnsi="Arial" w:cs="Arial"/>
        </w:rPr>
        <w:t>méněprací</w:t>
      </w:r>
      <w:proofErr w:type="spellEnd"/>
      <w:r w:rsidRPr="00CF022B">
        <w:rPr>
          <w:rFonts w:ascii="Arial" w:hAnsi="Arial" w:cs="Arial"/>
        </w:rPr>
        <w:t xml:space="preserve"> v hodnotě </w:t>
      </w:r>
      <w:r w:rsidR="009F3F09">
        <w:rPr>
          <w:rFonts w:ascii="Arial" w:hAnsi="Arial" w:cs="Arial"/>
        </w:rPr>
        <w:t>4 109 268,91</w:t>
      </w:r>
      <w:r w:rsidRPr="00CF022B">
        <w:rPr>
          <w:rFonts w:ascii="Arial" w:hAnsi="Arial" w:cs="Arial"/>
        </w:rPr>
        <w:t xml:space="preserve"> Kč bez DPH.</w:t>
      </w:r>
      <w:r w:rsidR="00CF022B" w:rsidRPr="00CF022B">
        <w:rPr>
          <w:rFonts w:ascii="Arial" w:hAnsi="Arial" w:cs="Arial"/>
        </w:rPr>
        <w:t xml:space="preserve"> </w:t>
      </w:r>
      <w:r w:rsidR="005B376D">
        <w:rPr>
          <w:rFonts w:ascii="Arial" w:hAnsi="Arial" w:cs="Arial"/>
        </w:rPr>
        <w:t xml:space="preserve">Uvedené změny splňují podmínky uvedené v </w:t>
      </w:r>
      <w:r w:rsidR="00CF022B" w:rsidRPr="00CF022B">
        <w:rPr>
          <w:rFonts w:ascii="Arial" w:hAnsi="Arial" w:cs="Arial"/>
        </w:rPr>
        <w:t xml:space="preserve">§ 222 </w:t>
      </w:r>
      <w:r w:rsidR="005B376D">
        <w:rPr>
          <w:rFonts w:ascii="Arial" w:hAnsi="Arial" w:cs="Arial"/>
        </w:rPr>
        <w:t xml:space="preserve">odst. 6 </w:t>
      </w:r>
      <w:r w:rsidR="00CF022B" w:rsidRPr="00CF022B">
        <w:rPr>
          <w:rFonts w:ascii="Arial" w:hAnsi="Arial" w:cs="Arial"/>
        </w:rPr>
        <w:t>zákon</w:t>
      </w:r>
      <w:r w:rsidR="005B376D">
        <w:rPr>
          <w:rFonts w:ascii="Arial" w:hAnsi="Arial" w:cs="Arial"/>
        </w:rPr>
        <w:t>a</w:t>
      </w:r>
      <w:r w:rsidR="00CF022B" w:rsidRPr="00CF022B">
        <w:rPr>
          <w:rFonts w:ascii="Arial" w:hAnsi="Arial" w:cs="Arial"/>
        </w:rPr>
        <w:t xml:space="preserve"> č</w:t>
      </w:r>
      <w:r w:rsidR="005B376D">
        <w:rPr>
          <w:rFonts w:ascii="Arial" w:hAnsi="Arial" w:cs="Arial"/>
        </w:rPr>
        <w:t>.</w:t>
      </w:r>
      <w:r w:rsidR="00CF022B" w:rsidRPr="00CF022B">
        <w:rPr>
          <w:rFonts w:ascii="Arial" w:hAnsi="Arial" w:cs="Arial"/>
        </w:rPr>
        <w:t xml:space="preserve"> 134/2016 Sb., o zadávání veřejných zakázek, </w:t>
      </w:r>
      <w:r w:rsidR="005B376D">
        <w:rPr>
          <w:rFonts w:ascii="Arial" w:hAnsi="Arial" w:cs="Arial"/>
        </w:rPr>
        <w:t>v platném znění</w:t>
      </w:r>
      <w:r w:rsidR="009F3F09">
        <w:rPr>
          <w:rFonts w:ascii="Arial" w:hAnsi="Arial" w:cs="Arial"/>
        </w:rPr>
        <w:t>.</w:t>
      </w:r>
    </w:p>
    <w:p w14:paraId="4966BDC0" w14:textId="77777777" w:rsidR="00CF022B" w:rsidRDefault="00CF022B" w:rsidP="00CF022B">
      <w:pPr>
        <w:pStyle w:val="Odstavecseseznamem"/>
        <w:spacing w:before="120" w:after="240"/>
        <w:ind w:left="993" w:firstLine="423"/>
        <w:jc w:val="both"/>
        <w:rPr>
          <w:rFonts w:ascii="Arial" w:hAnsi="Arial" w:cs="Arial"/>
        </w:rPr>
      </w:pPr>
    </w:p>
    <w:p w14:paraId="058A5615" w14:textId="6CC044A2" w:rsidR="00B7034E" w:rsidRPr="00D850EB" w:rsidRDefault="002D52A4" w:rsidP="00D850EB">
      <w:pPr>
        <w:tabs>
          <w:tab w:val="left" w:pos="3600"/>
        </w:tabs>
        <w:spacing w:after="120"/>
        <w:ind w:left="1134"/>
        <w:jc w:val="both"/>
        <w:rPr>
          <w:rFonts w:ascii="Arial" w:hAnsi="Arial" w:cs="Arial"/>
        </w:rPr>
      </w:pPr>
      <w:r w:rsidRPr="00D850EB">
        <w:rPr>
          <w:rFonts w:ascii="Arial" w:hAnsi="Arial" w:cs="Arial"/>
        </w:rPr>
        <w:t xml:space="preserve">V rámci plnění Smlouvy bylo </w:t>
      </w:r>
      <w:r w:rsidR="002A1C0E" w:rsidRPr="00D850EB">
        <w:rPr>
          <w:rFonts w:ascii="Arial" w:hAnsi="Arial" w:cs="Arial"/>
        </w:rPr>
        <w:t>během obhlídky stavby dne 27.</w:t>
      </w:r>
      <w:r w:rsidR="009F3F09">
        <w:rPr>
          <w:rFonts w:ascii="Arial" w:hAnsi="Arial" w:cs="Arial"/>
        </w:rPr>
        <w:t xml:space="preserve"> </w:t>
      </w:r>
      <w:r w:rsidR="002A1C0E" w:rsidRPr="00D850EB">
        <w:rPr>
          <w:rFonts w:ascii="Arial" w:hAnsi="Arial" w:cs="Arial"/>
        </w:rPr>
        <w:t>5. 2020</w:t>
      </w:r>
      <w:r w:rsidR="009A5948" w:rsidRPr="00D850EB">
        <w:rPr>
          <w:rFonts w:ascii="Arial" w:hAnsi="Arial" w:cs="Arial"/>
        </w:rPr>
        <w:t xml:space="preserve"> zhotovitelem stavby </w:t>
      </w:r>
      <w:r w:rsidRPr="00D850EB">
        <w:rPr>
          <w:rFonts w:ascii="Arial" w:hAnsi="Arial" w:cs="Arial"/>
        </w:rPr>
        <w:t xml:space="preserve">zjištěno, </w:t>
      </w:r>
      <w:r w:rsidR="009A5948" w:rsidRPr="00D850EB">
        <w:rPr>
          <w:rFonts w:ascii="Arial" w:hAnsi="Arial" w:cs="Arial"/>
        </w:rPr>
        <w:t>že</w:t>
      </w:r>
      <w:r w:rsidRPr="00D850EB">
        <w:rPr>
          <w:rFonts w:ascii="Arial" w:hAnsi="Arial" w:cs="Arial"/>
        </w:rPr>
        <w:t xml:space="preserve"> konstrukce stále </w:t>
      </w:r>
      <w:r w:rsidR="009A5948" w:rsidRPr="00D850EB">
        <w:rPr>
          <w:rFonts w:ascii="Arial" w:hAnsi="Arial" w:cs="Arial"/>
        </w:rPr>
        <w:t xml:space="preserve">vykazují </w:t>
      </w:r>
      <w:r w:rsidRPr="00D850EB">
        <w:rPr>
          <w:rFonts w:ascii="Arial" w:hAnsi="Arial" w:cs="Arial"/>
        </w:rPr>
        <w:t>zvýšen</w:t>
      </w:r>
      <w:r w:rsidR="009A5948" w:rsidRPr="00D850EB">
        <w:rPr>
          <w:rFonts w:ascii="Arial" w:hAnsi="Arial" w:cs="Arial"/>
        </w:rPr>
        <w:t>ou</w:t>
      </w:r>
      <w:r w:rsidR="00CF022B" w:rsidRPr="00D850EB">
        <w:rPr>
          <w:rFonts w:ascii="Arial" w:hAnsi="Arial" w:cs="Arial"/>
        </w:rPr>
        <w:t xml:space="preserve"> </w:t>
      </w:r>
      <w:r w:rsidRPr="00D850EB">
        <w:rPr>
          <w:rFonts w:ascii="Arial" w:hAnsi="Arial" w:cs="Arial"/>
        </w:rPr>
        <w:t>míru vlhkosti a zasolení. Proto byl zhotovitel vyzván na kontrolním dnu dne 10.</w:t>
      </w:r>
      <w:r w:rsidR="009F3F09">
        <w:rPr>
          <w:rFonts w:ascii="Arial" w:hAnsi="Arial" w:cs="Arial"/>
        </w:rPr>
        <w:t xml:space="preserve"> </w:t>
      </w:r>
      <w:r w:rsidRPr="00D850EB">
        <w:rPr>
          <w:rFonts w:ascii="Arial" w:hAnsi="Arial" w:cs="Arial"/>
        </w:rPr>
        <w:t>6.</w:t>
      </w:r>
      <w:r w:rsidR="009F3F09">
        <w:rPr>
          <w:rFonts w:ascii="Arial" w:hAnsi="Arial" w:cs="Arial"/>
        </w:rPr>
        <w:t xml:space="preserve"> </w:t>
      </w:r>
      <w:r w:rsidRPr="00D850EB">
        <w:rPr>
          <w:rFonts w:ascii="Arial" w:hAnsi="Arial" w:cs="Arial"/>
        </w:rPr>
        <w:t>2020 k poza</w:t>
      </w:r>
      <w:r w:rsidR="009A5948" w:rsidRPr="00D850EB">
        <w:rPr>
          <w:rFonts w:ascii="Arial" w:hAnsi="Arial" w:cs="Arial"/>
        </w:rPr>
        <w:t>sta</w:t>
      </w:r>
      <w:r w:rsidRPr="00D850EB">
        <w:rPr>
          <w:rFonts w:ascii="Arial" w:hAnsi="Arial" w:cs="Arial"/>
        </w:rPr>
        <w:t>vení prací</w:t>
      </w:r>
      <w:r w:rsidR="009F3F09">
        <w:rPr>
          <w:rFonts w:ascii="Arial" w:hAnsi="Arial" w:cs="Arial"/>
        </w:rPr>
        <w:t xml:space="preserve">. </w:t>
      </w:r>
      <w:r w:rsidRPr="00D850EB">
        <w:rPr>
          <w:rFonts w:ascii="Arial" w:hAnsi="Arial" w:cs="Arial"/>
        </w:rPr>
        <w:t xml:space="preserve"> S ohledem na velký objem prací byla tato úprava řešena i s poskytovatelem dotace IROP.</w:t>
      </w:r>
      <w:r w:rsidR="009A5948" w:rsidRPr="00D850EB">
        <w:rPr>
          <w:rFonts w:ascii="Arial" w:hAnsi="Arial" w:cs="Arial"/>
        </w:rPr>
        <w:t xml:space="preserve"> </w:t>
      </w:r>
      <w:r w:rsidRPr="00D850EB">
        <w:rPr>
          <w:rFonts w:ascii="Arial" w:hAnsi="Arial" w:cs="Arial"/>
        </w:rPr>
        <w:t>Poté proběhla konzultace s  administrátorem veřejné zakázky na zpracování projektové dokumentace</w:t>
      </w:r>
      <w:r w:rsidR="00143C82" w:rsidRPr="00D850EB">
        <w:rPr>
          <w:rFonts w:ascii="Arial" w:hAnsi="Arial" w:cs="Arial"/>
        </w:rPr>
        <w:t xml:space="preserve"> a následn</w:t>
      </w:r>
      <w:r w:rsidR="002A1C0E" w:rsidRPr="00D850EB">
        <w:rPr>
          <w:rFonts w:ascii="Arial" w:hAnsi="Arial" w:cs="Arial"/>
        </w:rPr>
        <w:t xml:space="preserve">ě byla uzavřena </w:t>
      </w:r>
      <w:r w:rsidRPr="00D850EB">
        <w:rPr>
          <w:rFonts w:ascii="Arial" w:hAnsi="Arial" w:cs="Arial"/>
        </w:rPr>
        <w:t>dne 30.</w:t>
      </w:r>
      <w:r w:rsidR="009F3F09">
        <w:rPr>
          <w:rFonts w:ascii="Arial" w:hAnsi="Arial" w:cs="Arial"/>
        </w:rPr>
        <w:t xml:space="preserve"> </w:t>
      </w:r>
      <w:r w:rsidRPr="00D850EB">
        <w:rPr>
          <w:rFonts w:ascii="Arial" w:hAnsi="Arial" w:cs="Arial"/>
        </w:rPr>
        <w:t>7.</w:t>
      </w:r>
      <w:r w:rsidR="009F3F09">
        <w:rPr>
          <w:rFonts w:ascii="Arial" w:hAnsi="Arial" w:cs="Arial"/>
        </w:rPr>
        <w:t xml:space="preserve"> </w:t>
      </w:r>
      <w:r w:rsidRPr="00D850EB">
        <w:rPr>
          <w:rFonts w:ascii="Arial" w:hAnsi="Arial" w:cs="Arial"/>
        </w:rPr>
        <w:t>2020</w:t>
      </w:r>
      <w:r w:rsidR="002A1C0E" w:rsidRPr="00D850EB">
        <w:rPr>
          <w:rFonts w:ascii="Arial" w:hAnsi="Arial" w:cs="Arial"/>
        </w:rPr>
        <w:t xml:space="preserve"> smlouva</w:t>
      </w:r>
      <w:r w:rsidR="00B7034E" w:rsidRPr="00D850EB">
        <w:rPr>
          <w:rFonts w:ascii="Arial" w:hAnsi="Arial" w:cs="Arial"/>
        </w:rPr>
        <w:t xml:space="preserve"> na změnu projektové dokumentace v návaznosti na shora uvedené nově zjištěné skutečnosti</w:t>
      </w:r>
      <w:r w:rsidRPr="00D850EB">
        <w:rPr>
          <w:rFonts w:ascii="Arial" w:hAnsi="Arial" w:cs="Arial"/>
        </w:rPr>
        <w:t xml:space="preserve">. </w:t>
      </w:r>
    </w:p>
    <w:p w14:paraId="27151A41" w14:textId="282AE03D" w:rsidR="00E45C77" w:rsidRPr="00D850EB" w:rsidRDefault="002D52A4" w:rsidP="00D850EB">
      <w:pPr>
        <w:tabs>
          <w:tab w:val="left" w:pos="3600"/>
        </w:tabs>
        <w:spacing w:after="120"/>
        <w:ind w:left="1134"/>
        <w:jc w:val="both"/>
        <w:rPr>
          <w:rFonts w:ascii="Arial" w:hAnsi="Arial" w:cs="Arial"/>
        </w:rPr>
      </w:pPr>
      <w:r w:rsidRPr="00D850EB">
        <w:rPr>
          <w:rFonts w:ascii="Arial" w:hAnsi="Arial" w:cs="Arial"/>
        </w:rPr>
        <w:t xml:space="preserve">Objektivní posun v termínech plnění </w:t>
      </w:r>
      <w:r w:rsidR="00A71F4C" w:rsidRPr="00D850EB">
        <w:rPr>
          <w:rFonts w:ascii="Arial" w:hAnsi="Arial" w:cs="Arial"/>
        </w:rPr>
        <w:t>činil 50</w:t>
      </w:r>
      <w:r w:rsidRPr="00D850EB">
        <w:rPr>
          <w:rFonts w:ascii="Arial" w:hAnsi="Arial" w:cs="Arial"/>
        </w:rPr>
        <w:t xml:space="preserve"> dní (tj. počet dní mezi daty 10. 6. 2020 a 30. 7. 2020). K tomuto</w:t>
      </w:r>
      <w:r w:rsidR="0002400A" w:rsidRPr="00D850EB">
        <w:rPr>
          <w:rFonts w:ascii="Arial" w:hAnsi="Arial" w:cs="Arial"/>
        </w:rPr>
        <w:t xml:space="preserve"> bylo nutno připočítat dalších 5</w:t>
      </w:r>
      <w:r w:rsidR="00A71F4C" w:rsidRPr="00D850EB">
        <w:rPr>
          <w:rFonts w:ascii="Arial" w:hAnsi="Arial" w:cs="Arial"/>
        </w:rPr>
        <w:t>8</w:t>
      </w:r>
      <w:r w:rsidRPr="00D850EB">
        <w:rPr>
          <w:rFonts w:ascii="Arial" w:hAnsi="Arial" w:cs="Arial"/>
        </w:rPr>
        <w:t xml:space="preserve"> dní</w:t>
      </w:r>
      <w:r w:rsidR="00B7034E" w:rsidRPr="00D850EB">
        <w:rPr>
          <w:rFonts w:ascii="Arial" w:hAnsi="Arial" w:cs="Arial"/>
        </w:rPr>
        <w:t xml:space="preserve">, po které </w:t>
      </w:r>
      <w:r w:rsidRPr="00D850EB">
        <w:rPr>
          <w:rFonts w:ascii="Arial" w:hAnsi="Arial" w:cs="Arial"/>
        </w:rPr>
        <w:t>trvalo zpracování</w:t>
      </w:r>
      <w:r w:rsidR="00B7034E" w:rsidRPr="00D850EB">
        <w:rPr>
          <w:rFonts w:ascii="Arial" w:hAnsi="Arial" w:cs="Arial"/>
        </w:rPr>
        <w:t xml:space="preserve"> změny </w:t>
      </w:r>
      <w:r w:rsidRPr="00D850EB">
        <w:rPr>
          <w:rFonts w:ascii="Arial" w:hAnsi="Arial" w:cs="Arial"/>
        </w:rPr>
        <w:t>projektové dokumentace</w:t>
      </w:r>
      <w:r w:rsidR="00D850EB">
        <w:rPr>
          <w:rFonts w:ascii="Arial" w:hAnsi="Arial" w:cs="Arial"/>
        </w:rPr>
        <w:t>.</w:t>
      </w:r>
      <w:r w:rsidRPr="00D850EB">
        <w:rPr>
          <w:rFonts w:ascii="Arial" w:hAnsi="Arial" w:cs="Arial"/>
        </w:rPr>
        <w:t xml:space="preserve"> Doba 58 dní nevybočuje ze standardní doby dodání, která činí běžně </w:t>
      </w:r>
      <w:r w:rsidR="0002400A" w:rsidRPr="00D850EB">
        <w:rPr>
          <w:rFonts w:ascii="Arial" w:hAnsi="Arial" w:cs="Arial"/>
        </w:rPr>
        <w:t>10 týdnů. S ohledem na výše uvedené se proto smluvní strany dohodly na nutnosti posunout adekvátně termíny plnění realizace stavby</w:t>
      </w:r>
      <w:r w:rsidR="00B7034E" w:rsidRPr="00D850EB">
        <w:rPr>
          <w:rFonts w:ascii="Arial" w:hAnsi="Arial" w:cs="Arial"/>
        </w:rPr>
        <w:t>,</w:t>
      </w:r>
      <w:r w:rsidR="0002400A" w:rsidRPr="00D850EB">
        <w:rPr>
          <w:rFonts w:ascii="Arial" w:hAnsi="Arial" w:cs="Arial"/>
        </w:rPr>
        <w:t xml:space="preserve"> a to z objektivních důvodů</w:t>
      </w:r>
      <w:r w:rsidR="00B7034E" w:rsidRPr="00D850EB">
        <w:rPr>
          <w:rFonts w:ascii="Arial" w:hAnsi="Arial" w:cs="Arial"/>
        </w:rPr>
        <w:t xml:space="preserve"> (viz shora)</w:t>
      </w:r>
      <w:r w:rsidR="00A71F4C" w:rsidRPr="00D850EB">
        <w:rPr>
          <w:rFonts w:ascii="Arial" w:hAnsi="Arial" w:cs="Arial"/>
        </w:rPr>
        <w:t>, o celkovou délku 108</w:t>
      </w:r>
      <w:r w:rsidR="0002400A" w:rsidRPr="00D850EB">
        <w:rPr>
          <w:rFonts w:ascii="Arial" w:hAnsi="Arial" w:cs="Arial"/>
        </w:rPr>
        <w:t xml:space="preserve"> dní (</w:t>
      </w:r>
      <w:r w:rsidR="00A71F4C" w:rsidRPr="00D850EB">
        <w:rPr>
          <w:rFonts w:ascii="Arial" w:hAnsi="Arial" w:cs="Arial"/>
        </w:rPr>
        <w:t>50</w:t>
      </w:r>
      <w:r w:rsidR="0002400A" w:rsidRPr="00D850EB">
        <w:rPr>
          <w:rFonts w:ascii="Arial" w:hAnsi="Arial" w:cs="Arial"/>
        </w:rPr>
        <w:t>+58). Nutnost posunu termínů nastala z objektivních důvodů, které nejsou zaviněny ani jednou ze smluvních stran, přičemž se tyto nedaly ani dopředu s náležitou péčí předvídat.</w:t>
      </w:r>
    </w:p>
    <w:p w14:paraId="6F9CF30C" w14:textId="77777777" w:rsidR="000D10C0" w:rsidRDefault="000D10C0" w:rsidP="000E7D5E">
      <w:pPr>
        <w:pStyle w:val="Bezmezer"/>
        <w:ind w:left="0" w:firstLine="0"/>
        <w:rPr>
          <w:rFonts w:eastAsia="SimSun" w:cs="Arial"/>
          <w:kern w:val="3"/>
          <w:sz w:val="20"/>
          <w:szCs w:val="20"/>
          <w:lang w:eastAsia="zh-CN" w:bidi="hi-IN"/>
        </w:rPr>
      </w:pPr>
    </w:p>
    <w:p w14:paraId="05B18466" w14:textId="77777777" w:rsidR="00D850EB" w:rsidRPr="00604017" w:rsidRDefault="00D850EB" w:rsidP="000E7D5E">
      <w:pPr>
        <w:pStyle w:val="Bezmezer"/>
        <w:ind w:left="0" w:firstLine="0"/>
        <w:rPr>
          <w:rFonts w:eastAsia="SimSun" w:cs="Arial"/>
          <w:kern w:val="3"/>
          <w:sz w:val="20"/>
          <w:szCs w:val="20"/>
          <w:lang w:eastAsia="zh-CN" w:bidi="hi-IN"/>
        </w:rPr>
      </w:pPr>
    </w:p>
    <w:p w14:paraId="7324FF7A" w14:textId="77777777" w:rsidR="000D10C0" w:rsidRPr="00604017" w:rsidRDefault="000D10C0" w:rsidP="000E0630">
      <w:pPr>
        <w:pStyle w:val="Bezmezer"/>
        <w:ind w:left="0" w:firstLine="0"/>
        <w:jc w:val="center"/>
        <w:rPr>
          <w:rFonts w:eastAsia="Times New Roman" w:cs="Arial"/>
          <w:b/>
          <w:sz w:val="20"/>
          <w:szCs w:val="20"/>
          <w:lang w:eastAsia="cs-CZ"/>
        </w:rPr>
      </w:pPr>
      <w:r w:rsidRPr="00604017">
        <w:rPr>
          <w:rFonts w:eastAsia="Times New Roman" w:cs="Arial"/>
          <w:b/>
          <w:sz w:val="20"/>
          <w:szCs w:val="20"/>
          <w:lang w:eastAsia="cs-CZ"/>
        </w:rPr>
        <w:t xml:space="preserve">3. </w:t>
      </w:r>
      <w:r w:rsidR="00AC4D8E" w:rsidRPr="00604017">
        <w:rPr>
          <w:rFonts w:eastAsia="Times New Roman" w:cs="Arial"/>
          <w:b/>
          <w:sz w:val="20"/>
          <w:szCs w:val="20"/>
          <w:lang w:eastAsia="cs-CZ"/>
        </w:rPr>
        <w:t>ZMĚNA PŘEDMĚTU SMLOUVY A ROZSAHU DÍLA</w:t>
      </w:r>
    </w:p>
    <w:p w14:paraId="6D69EFB7" w14:textId="77777777" w:rsidR="000D10C0" w:rsidRPr="00604017" w:rsidRDefault="000D10C0" w:rsidP="000E7D5E">
      <w:pPr>
        <w:pStyle w:val="Bezmezer"/>
        <w:ind w:left="0" w:firstLine="0"/>
        <w:rPr>
          <w:rFonts w:eastAsia="SimSun" w:cs="Arial"/>
          <w:kern w:val="3"/>
          <w:sz w:val="20"/>
          <w:szCs w:val="20"/>
          <w:lang w:eastAsia="zh-CN" w:bidi="hi-IN"/>
        </w:rPr>
      </w:pPr>
    </w:p>
    <w:p w14:paraId="141E3E30" w14:textId="0B8DAF40" w:rsidR="007139F4" w:rsidRPr="00604017" w:rsidRDefault="00AF50FF" w:rsidP="007139F4">
      <w:pPr>
        <w:pStyle w:val="Textvbloku"/>
        <w:ind w:right="49"/>
        <w:jc w:val="left"/>
        <w:rPr>
          <w:rFonts w:ascii="Arial" w:hAnsi="Arial" w:cs="Arial"/>
          <w:sz w:val="20"/>
        </w:rPr>
      </w:pPr>
      <w:r>
        <w:rPr>
          <w:rFonts w:ascii="Arial" w:hAnsi="Arial" w:cs="Arial"/>
          <w:sz w:val="20"/>
        </w:rPr>
        <w:t>S ohledem na skutečnosti shora uvedené se o</w:t>
      </w:r>
      <w:r w:rsidR="007139F4" w:rsidRPr="00604017">
        <w:rPr>
          <w:rFonts w:ascii="Arial" w:hAnsi="Arial" w:cs="Arial"/>
          <w:sz w:val="20"/>
        </w:rPr>
        <w:t xml:space="preserve">dstavec 2.2.1 </w:t>
      </w:r>
      <w:r>
        <w:rPr>
          <w:rFonts w:ascii="Arial" w:hAnsi="Arial" w:cs="Arial"/>
          <w:sz w:val="20"/>
        </w:rPr>
        <w:t>s</w:t>
      </w:r>
      <w:r w:rsidR="007139F4" w:rsidRPr="00604017">
        <w:rPr>
          <w:rFonts w:ascii="Arial" w:hAnsi="Arial" w:cs="Arial"/>
          <w:sz w:val="20"/>
        </w:rPr>
        <w:t>mlouvy doplňuje o odrážk</w:t>
      </w:r>
      <w:r w:rsidR="00D850EB">
        <w:rPr>
          <w:rFonts w:ascii="Arial" w:hAnsi="Arial" w:cs="Arial"/>
          <w:sz w:val="20"/>
        </w:rPr>
        <w:t>y</w:t>
      </w:r>
      <w:r w:rsidR="007139F4" w:rsidRPr="00604017">
        <w:rPr>
          <w:rFonts w:ascii="Arial" w:hAnsi="Arial" w:cs="Arial"/>
          <w:sz w:val="20"/>
        </w:rPr>
        <w:t>, která zní:</w:t>
      </w:r>
    </w:p>
    <w:p w14:paraId="43824D51" w14:textId="5588E332" w:rsidR="00D850EB" w:rsidRDefault="007139F4" w:rsidP="007139F4">
      <w:pPr>
        <w:pStyle w:val="Textvbloku"/>
        <w:ind w:right="49"/>
        <w:jc w:val="left"/>
        <w:rPr>
          <w:rFonts w:ascii="Arial" w:hAnsi="Arial" w:cs="Arial"/>
          <w:sz w:val="20"/>
        </w:rPr>
      </w:pPr>
      <w:r w:rsidRPr="00D850EB">
        <w:rPr>
          <w:rFonts w:ascii="Arial" w:hAnsi="Arial" w:cs="Arial"/>
          <w:b/>
          <w:sz w:val="20"/>
        </w:rPr>
        <w:t xml:space="preserve">  - </w:t>
      </w:r>
      <w:r w:rsidRPr="00604017">
        <w:rPr>
          <w:rFonts w:ascii="Arial" w:hAnsi="Arial" w:cs="Arial"/>
          <w:b/>
          <w:sz w:val="20"/>
        </w:rPr>
        <w:t>změnovým listem číslo 4 až 6</w:t>
      </w:r>
      <w:r w:rsidR="00D850EB">
        <w:rPr>
          <w:rFonts w:ascii="Arial" w:hAnsi="Arial" w:cs="Arial"/>
          <w:sz w:val="20"/>
        </w:rPr>
        <w:t>,</w:t>
      </w:r>
    </w:p>
    <w:p w14:paraId="674470E8" w14:textId="6E6A533A" w:rsidR="00AF50FF" w:rsidRDefault="00D850EB" w:rsidP="007139F4">
      <w:pPr>
        <w:pStyle w:val="Textvbloku"/>
        <w:ind w:right="49"/>
        <w:jc w:val="left"/>
        <w:rPr>
          <w:rFonts w:ascii="Arial" w:hAnsi="Arial" w:cs="Arial"/>
          <w:sz w:val="20"/>
        </w:rPr>
      </w:pPr>
      <w:r>
        <w:rPr>
          <w:rFonts w:ascii="Arial" w:hAnsi="Arial" w:cs="Arial"/>
          <w:sz w:val="20"/>
        </w:rPr>
        <w:t xml:space="preserve">  </w:t>
      </w:r>
      <w:r w:rsidRPr="00D850EB">
        <w:rPr>
          <w:rFonts w:ascii="Arial" w:hAnsi="Arial" w:cs="Arial"/>
          <w:b/>
          <w:sz w:val="20"/>
        </w:rPr>
        <w:t>- projektovou dokumentací pro provádění stavby — změna 1, 9/2020</w:t>
      </w:r>
      <w:r w:rsidR="00AF50FF" w:rsidRPr="00D850EB">
        <w:rPr>
          <w:rFonts w:ascii="Arial" w:hAnsi="Arial" w:cs="Arial"/>
          <w:b/>
          <w:sz w:val="20"/>
        </w:rPr>
        <w:t>.</w:t>
      </w:r>
      <w:r w:rsidR="00AF50FF">
        <w:rPr>
          <w:rFonts w:ascii="Arial" w:hAnsi="Arial" w:cs="Arial"/>
          <w:sz w:val="20"/>
        </w:rPr>
        <w:t xml:space="preserve"> </w:t>
      </w:r>
    </w:p>
    <w:p w14:paraId="11C5FFF8" w14:textId="77777777" w:rsidR="00D850EB" w:rsidRDefault="00D850EB" w:rsidP="007139F4">
      <w:pPr>
        <w:pStyle w:val="Textvbloku"/>
        <w:ind w:right="49"/>
        <w:jc w:val="left"/>
        <w:rPr>
          <w:rFonts w:ascii="Arial" w:hAnsi="Arial" w:cs="Arial"/>
          <w:sz w:val="20"/>
        </w:rPr>
      </w:pPr>
    </w:p>
    <w:p w14:paraId="47AC5A55" w14:textId="77777777" w:rsidR="007139F4" w:rsidRPr="00604017" w:rsidRDefault="00AF50FF" w:rsidP="007139F4">
      <w:pPr>
        <w:pStyle w:val="Textvbloku"/>
        <w:ind w:right="49"/>
        <w:jc w:val="left"/>
        <w:rPr>
          <w:rFonts w:ascii="Arial" w:hAnsi="Arial" w:cs="Arial"/>
          <w:sz w:val="20"/>
        </w:rPr>
      </w:pPr>
      <w:r>
        <w:rPr>
          <w:rFonts w:ascii="Arial" w:hAnsi="Arial" w:cs="Arial"/>
          <w:sz w:val="20"/>
        </w:rPr>
        <w:t>Úplné</w:t>
      </w:r>
      <w:r w:rsidR="007139F4" w:rsidRPr="00604017">
        <w:rPr>
          <w:rFonts w:ascii="Arial" w:hAnsi="Arial" w:cs="Arial"/>
          <w:sz w:val="20"/>
        </w:rPr>
        <w:t xml:space="preserve"> znění </w:t>
      </w:r>
      <w:r>
        <w:rPr>
          <w:rFonts w:ascii="Arial" w:hAnsi="Arial" w:cs="Arial"/>
          <w:sz w:val="20"/>
        </w:rPr>
        <w:t xml:space="preserve">odstavce 2.2.1. </w:t>
      </w:r>
      <w:r w:rsidR="007139F4" w:rsidRPr="00604017">
        <w:rPr>
          <w:rFonts w:ascii="Arial" w:hAnsi="Arial" w:cs="Arial"/>
          <w:sz w:val="20"/>
        </w:rPr>
        <w:t>je následující:</w:t>
      </w:r>
    </w:p>
    <w:p w14:paraId="3A1257DB" w14:textId="77777777" w:rsidR="007139F4" w:rsidRPr="00604017" w:rsidRDefault="007139F4" w:rsidP="007139F4">
      <w:pPr>
        <w:pStyle w:val="Textvbloku"/>
        <w:ind w:right="49"/>
        <w:jc w:val="left"/>
        <w:rPr>
          <w:rFonts w:ascii="Arial" w:hAnsi="Arial" w:cs="Arial"/>
          <w:sz w:val="20"/>
        </w:rPr>
      </w:pPr>
    </w:p>
    <w:p w14:paraId="6CC13264" w14:textId="77777777" w:rsidR="007139F4" w:rsidRPr="00604017" w:rsidRDefault="007139F4" w:rsidP="007139F4">
      <w:pPr>
        <w:pStyle w:val="Textvbloku"/>
        <w:ind w:left="568"/>
        <w:rPr>
          <w:rFonts w:ascii="Arial" w:hAnsi="Arial" w:cs="Arial"/>
          <w:sz w:val="20"/>
        </w:rPr>
      </w:pPr>
      <w:proofErr w:type="gramStart"/>
      <w:r w:rsidRPr="00604017">
        <w:rPr>
          <w:rFonts w:ascii="Arial" w:hAnsi="Arial" w:cs="Arial"/>
          <w:sz w:val="20"/>
        </w:rPr>
        <w:t>2.2.1 .kompletní</w:t>
      </w:r>
      <w:proofErr w:type="gramEnd"/>
      <w:r w:rsidRPr="00604017">
        <w:rPr>
          <w:rFonts w:ascii="Arial" w:hAnsi="Arial" w:cs="Arial"/>
          <w:sz w:val="20"/>
        </w:rPr>
        <w:t xml:space="preserve"> zhotovení stavby specifikované zejména:</w:t>
      </w:r>
    </w:p>
    <w:p w14:paraId="4AB70B42" w14:textId="77777777" w:rsidR="007139F4" w:rsidRPr="00604017" w:rsidRDefault="007139F4" w:rsidP="007139F4">
      <w:pPr>
        <w:pStyle w:val="Textvbloku"/>
        <w:numPr>
          <w:ilvl w:val="0"/>
          <w:numId w:val="8"/>
        </w:numPr>
        <w:rPr>
          <w:rFonts w:ascii="Arial" w:hAnsi="Arial" w:cs="Arial"/>
          <w:sz w:val="20"/>
        </w:rPr>
      </w:pPr>
      <w:r w:rsidRPr="00604017">
        <w:rPr>
          <w:rFonts w:ascii="Arial" w:hAnsi="Arial" w:cs="Arial"/>
          <w:sz w:val="20"/>
        </w:rPr>
        <w:t>investičním záměrem akce č. 1296/090/02/17 ve znění jeho dodatků,</w:t>
      </w:r>
    </w:p>
    <w:p w14:paraId="6B37B03A" w14:textId="77777777" w:rsidR="007139F4" w:rsidRPr="00604017" w:rsidRDefault="007139F4" w:rsidP="007139F4">
      <w:pPr>
        <w:pStyle w:val="Textvbloku"/>
        <w:numPr>
          <w:ilvl w:val="0"/>
          <w:numId w:val="8"/>
        </w:numPr>
        <w:rPr>
          <w:rFonts w:ascii="Arial" w:hAnsi="Arial" w:cs="Arial"/>
          <w:sz w:val="20"/>
        </w:rPr>
      </w:pPr>
      <w:r w:rsidRPr="00604017">
        <w:rPr>
          <w:rFonts w:ascii="Arial" w:hAnsi="Arial" w:cs="Arial"/>
          <w:sz w:val="20"/>
        </w:rPr>
        <w:t xml:space="preserve">projektovou dokumentací </w:t>
      </w:r>
      <w:bookmarkStart w:id="1" w:name="_Ref215024132"/>
      <w:bookmarkStart w:id="2" w:name="_Ref302995171"/>
      <w:r w:rsidRPr="00604017">
        <w:rPr>
          <w:rFonts w:ascii="Arial" w:hAnsi="Arial" w:cs="Arial"/>
          <w:sz w:val="20"/>
        </w:rPr>
        <w:t xml:space="preserve">pro </w:t>
      </w:r>
      <w:bookmarkEnd w:id="1"/>
      <w:bookmarkEnd w:id="2"/>
      <w:r w:rsidRPr="00604017">
        <w:rPr>
          <w:rFonts w:ascii="Arial" w:hAnsi="Arial" w:cs="Arial"/>
          <w:sz w:val="20"/>
        </w:rPr>
        <w:t xml:space="preserve">provádění stavby, zpracovanou společností G </w:t>
      </w:r>
      <w:proofErr w:type="spellStart"/>
      <w:r w:rsidRPr="00604017">
        <w:rPr>
          <w:rFonts w:ascii="Arial" w:hAnsi="Arial" w:cs="Arial"/>
          <w:sz w:val="20"/>
        </w:rPr>
        <w:t>G</w:t>
      </w:r>
      <w:proofErr w:type="spellEnd"/>
      <w:r w:rsidRPr="00604017">
        <w:rPr>
          <w:rFonts w:ascii="Arial" w:hAnsi="Arial" w:cs="Arial"/>
          <w:sz w:val="20"/>
        </w:rPr>
        <w:t xml:space="preserve"> ARCHICO a.s., Zelené náměstí 1291, 686 01 Uherské Hradiště, IČO: 469 94 432, pod archivním číslem: 17-3584 s datem 01/2019,</w:t>
      </w:r>
    </w:p>
    <w:p w14:paraId="52708553" w14:textId="77777777" w:rsidR="007139F4" w:rsidRPr="00604017" w:rsidRDefault="007139F4" w:rsidP="007139F4">
      <w:pPr>
        <w:pStyle w:val="Textvbloku"/>
        <w:numPr>
          <w:ilvl w:val="0"/>
          <w:numId w:val="8"/>
        </w:numPr>
        <w:rPr>
          <w:rFonts w:ascii="Arial" w:hAnsi="Arial" w:cs="Arial"/>
          <w:sz w:val="20"/>
        </w:rPr>
      </w:pPr>
      <w:r w:rsidRPr="00604017">
        <w:rPr>
          <w:rFonts w:ascii="Arial" w:hAnsi="Arial" w:cs="Arial"/>
          <w:sz w:val="20"/>
        </w:rPr>
        <w:t>zadávacími podmínkami veřejné zakázky dle zákona č. 134/2016 Sb., o zadávání veřejných zakázek,</w:t>
      </w:r>
      <w:r w:rsidRPr="00604017">
        <w:rPr>
          <w:rFonts w:ascii="Arial" w:hAnsi="Arial" w:cs="Arial"/>
          <w:sz w:val="20"/>
          <w:highlight w:val="lightGray"/>
        </w:rPr>
        <w:t xml:space="preserve"> </w:t>
      </w:r>
    </w:p>
    <w:p w14:paraId="41B79C7D" w14:textId="77777777" w:rsidR="007139F4" w:rsidRPr="00604017" w:rsidRDefault="007139F4" w:rsidP="007139F4">
      <w:pPr>
        <w:pStyle w:val="Textvbloku"/>
        <w:numPr>
          <w:ilvl w:val="0"/>
          <w:numId w:val="8"/>
        </w:numPr>
        <w:rPr>
          <w:rFonts w:ascii="Arial" w:hAnsi="Arial" w:cs="Arial"/>
          <w:sz w:val="20"/>
        </w:rPr>
      </w:pPr>
      <w:r w:rsidRPr="00604017">
        <w:rPr>
          <w:rFonts w:ascii="Arial" w:hAnsi="Arial" w:cs="Arial"/>
          <w:sz w:val="20"/>
        </w:rPr>
        <w:t>stavebním povolením</w:t>
      </w:r>
      <w:r w:rsidRPr="00604017">
        <w:rPr>
          <w:rFonts w:ascii="Arial" w:eastAsia="Calibri" w:hAnsi="Arial" w:cs="Arial"/>
          <w:sz w:val="20"/>
        </w:rPr>
        <w:t>,</w:t>
      </w:r>
    </w:p>
    <w:p w14:paraId="3BFB515C" w14:textId="77777777" w:rsidR="007139F4" w:rsidRPr="00604017" w:rsidRDefault="007139F4" w:rsidP="007139F4">
      <w:pPr>
        <w:pStyle w:val="Textvbloku"/>
        <w:numPr>
          <w:ilvl w:val="0"/>
          <w:numId w:val="8"/>
        </w:numPr>
        <w:rPr>
          <w:rFonts w:ascii="Arial" w:hAnsi="Arial" w:cs="Arial"/>
          <w:sz w:val="20"/>
        </w:rPr>
      </w:pPr>
      <w:r w:rsidRPr="00604017">
        <w:rPr>
          <w:rFonts w:ascii="Arial" w:eastAsia="Calibri" w:hAnsi="Arial" w:cs="Arial"/>
          <w:sz w:val="20"/>
        </w:rPr>
        <w:t>vyjádřením všech dotčených subjektů pří povolování stavby,</w:t>
      </w:r>
    </w:p>
    <w:p w14:paraId="336D0A1E" w14:textId="77777777" w:rsidR="007139F4" w:rsidRPr="00604017" w:rsidRDefault="007139F4" w:rsidP="007139F4">
      <w:pPr>
        <w:pStyle w:val="Textvbloku"/>
        <w:numPr>
          <w:ilvl w:val="0"/>
          <w:numId w:val="8"/>
        </w:numPr>
        <w:rPr>
          <w:rFonts w:ascii="Arial" w:hAnsi="Arial" w:cs="Arial"/>
          <w:sz w:val="20"/>
        </w:rPr>
      </w:pPr>
      <w:r w:rsidRPr="00604017">
        <w:rPr>
          <w:rFonts w:ascii="Arial" w:hAnsi="Arial" w:cs="Arial"/>
          <w:sz w:val="20"/>
        </w:rPr>
        <w:t>podanou nabídkou,</w:t>
      </w:r>
    </w:p>
    <w:p w14:paraId="7929F69D" w14:textId="391F8D66" w:rsidR="007139F4" w:rsidRPr="00604017" w:rsidRDefault="007139F4" w:rsidP="007139F4">
      <w:pPr>
        <w:pStyle w:val="Textvbloku"/>
        <w:numPr>
          <w:ilvl w:val="0"/>
          <w:numId w:val="8"/>
        </w:numPr>
        <w:rPr>
          <w:rFonts w:ascii="Arial" w:hAnsi="Arial" w:cs="Arial"/>
          <w:sz w:val="20"/>
        </w:rPr>
      </w:pPr>
      <w:r w:rsidRPr="00604017">
        <w:rPr>
          <w:rFonts w:ascii="Arial" w:hAnsi="Arial" w:cs="Arial"/>
          <w:sz w:val="20"/>
        </w:rPr>
        <w:t>touto smlouvou o dílo</w:t>
      </w:r>
      <w:r w:rsidR="009F3F09">
        <w:rPr>
          <w:rFonts w:ascii="Arial" w:hAnsi="Arial" w:cs="Arial"/>
          <w:sz w:val="20"/>
        </w:rPr>
        <w:t>,</w:t>
      </w:r>
    </w:p>
    <w:p w14:paraId="59E6DD72" w14:textId="2E469801" w:rsidR="007139F4" w:rsidRPr="00604017" w:rsidRDefault="007139F4" w:rsidP="007139F4">
      <w:pPr>
        <w:pStyle w:val="Textvbloku"/>
        <w:numPr>
          <w:ilvl w:val="0"/>
          <w:numId w:val="8"/>
        </w:numPr>
        <w:rPr>
          <w:rFonts w:ascii="Arial" w:hAnsi="Arial" w:cs="Arial"/>
          <w:sz w:val="20"/>
        </w:rPr>
      </w:pPr>
      <w:r w:rsidRPr="00604017">
        <w:rPr>
          <w:rFonts w:ascii="Arial" w:hAnsi="Arial" w:cs="Arial"/>
          <w:sz w:val="20"/>
        </w:rPr>
        <w:t>změnovým listem číslo 1 až 3</w:t>
      </w:r>
      <w:r w:rsidR="00D850EB">
        <w:rPr>
          <w:rFonts w:ascii="Arial" w:hAnsi="Arial" w:cs="Arial"/>
          <w:sz w:val="20"/>
        </w:rPr>
        <w:t>,</w:t>
      </w:r>
    </w:p>
    <w:p w14:paraId="65423427" w14:textId="77777777" w:rsidR="00D850EB" w:rsidRPr="00D850EB" w:rsidRDefault="007139F4" w:rsidP="00604017">
      <w:pPr>
        <w:pStyle w:val="Textvbloku"/>
        <w:numPr>
          <w:ilvl w:val="0"/>
          <w:numId w:val="8"/>
        </w:numPr>
        <w:rPr>
          <w:rFonts w:ascii="Arial" w:hAnsi="Arial" w:cs="Arial"/>
          <w:sz w:val="20"/>
        </w:rPr>
      </w:pPr>
      <w:r w:rsidRPr="00D850EB">
        <w:rPr>
          <w:rFonts w:ascii="Arial" w:hAnsi="Arial" w:cs="Arial"/>
          <w:sz w:val="20"/>
        </w:rPr>
        <w:t>změnovým listem číslo 4 až 6</w:t>
      </w:r>
      <w:r w:rsidR="00D850EB" w:rsidRPr="00D850EB">
        <w:rPr>
          <w:rFonts w:ascii="Arial" w:hAnsi="Arial" w:cs="Arial"/>
          <w:sz w:val="20"/>
        </w:rPr>
        <w:t>,</w:t>
      </w:r>
    </w:p>
    <w:p w14:paraId="08CA345C" w14:textId="072D0BDF" w:rsidR="00604017" w:rsidRPr="00D850EB" w:rsidRDefault="00D850EB" w:rsidP="00604017">
      <w:pPr>
        <w:pStyle w:val="Textvbloku"/>
        <w:numPr>
          <w:ilvl w:val="0"/>
          <w:numId w:val="8"/>
        </w:numPr>
        <w:rPr>
          <w:rFonts w:ascii="Arial" w:hAnsi="Arial" w:cs="Arial"/>
          <w:sz w:val="20"/>
        </w:rPr>
      </w:pPr>
      <w:r>
        <w:rPr>
          <w:rFonts w:ascii="Arial" w:hAnsi="Arial" w:cs="Arial"/>
          <w:sz w:val="20"/>
        </w:rPr>
        <w:t xml:space="preserve">projektovou </w:t>
      </w:r>
      <w:r w:rsidRPr="00D850EB">
        <w:rPr>
          <w:rFonts w:ascii="Arial" w:hAnsi="Arial" w:cs="Arial"/>
          <w:sz w:val="20"/>
        </w:rPr>
        <w:t>dokumentac</w:t>
      </w:r>
      <w:r>
        <w:rPr>
          <w:rFonts w:ascii="Arial" w:hAnsi="Arial" w:cs="Arial"/>
          <w:sz w:val="20"/>
        </w:rPr>
        <w:t>í</w:t>
      </w:r>
      <w:r w:rsidRPr="00D850EB">
        <w:rPr>
          <w:rFonts w:ascii="Arial" w:hAnsi="Arial" w:cs="Arial"/>
          <w:sz w:val="20"/>
        </w:rPr>
        <w:t xml:space="preserve"> pro provádění stavby — změna 1, 9/2020</w:t>
      </w:r>
      <w:r w:rsidR="007139F4" w:rsidRPr="00D850EB">
        <w:rPr>
          <w:rFonts w:ascii="Arial" w:hAnsi="Arial" w:cs="Arial"/>
          <w:sz w:val="20"/>
        </w:rPr>
        <w:t>.</w:t>
      </w:r>
    </w:p>
    <w:p w14:paraId="50476E02" w14:textId="77777777" w:rsidR="00604017" w:rsidRDefault="00604017" w:rsidP="000E7D5E">
      <w:pPr>
        <w:pStyle w:val="Bezmezer"/>
        <w:ind w:left="0" w:firstLine="0"/>
        <w:rPr>
          <w:rFonts w:eastAsia="SimSun" w:cs="Arial"/>
          <w:kern w:val="3"/>
          <w:sz w:val="20"/>
          <w:szCs w:val="20"/>
          <w:lang w:eastAsia="zh-CN" w:bidi="hi-IN"/>
        </w:rPr>
      </w:pPr>
    </w:p>
    <w:p w14:paraId="0630EDD6" w14:textId="77777777" w:rsidR="00D850EB" w:rsidRDefault="00D850EB" w:rsidP="000E7D5E">
      <w:pPr>
        <w:pStyle w:val="Bezmezer"/>
        <w:ind w:left="0" w:firstLine="0"/>
        <w:rPr>
          <w:rFonts w:eastAsia="SimSun" w:cs="Arial"/>
          <w:kern w:val="3"/>
          <w:sz w:val="20"/>
          <w:szCs w:val="20"/>
          <w:lang w:eastAsia="zh-CN" w:bidi="hi-IN"/>
        </w:rPr>
      </w:pPr>
    </w:p>
    <w:p w14:paraId="5A68E6F5" w14:textId="77777777" w:rsidR="00D850EB" w:rsidRPr="00604017" w:rsidRDefault="00D850EB" w:rsidP="000E7D5E">
      <w:pPr>
        <w:pStyle w:val="Bezmezer"/>
        <w:ind w:left="0" w:firstLine="0"/>
        <w:rPr>
          <w:rFonts w:eastAsia="SimSun" w:cs="Arial"/>
          <w:kern w:val="3"/>
          <w:sz w:val="20"/>
          <w:szCs w:val="20"/>
          <w:lang w:eastAsia="zh-CN" w:bidi="hi-IN"/>
        </w:rPr>
      </w:pPr>
    </w:p>
    <w:p w14:paraId="5F543298" w14:textId="77777777" w:rsidR="00604017" w:rsidRPr="00604017" w:rsidRDefault="00CF022B" w:rsidP="00CF022B">
      <w:pPr>
        <w:pStyle w:val="Bezmezer"/>
        <w:ind w:left="0" w:firstLine="0"/>
        <w:jc w:val="center"/>
        <w:rPr>
          <w:rFonts w:eastAsia="Times New Roman" w:cs="Arial"/>
          <w:b/>
          <w:sz w:val="20"/>
          <w:szCs w:val="20"/>
          <w:lang w:eastAsia="cs-CZ"/>
        </w:rPr>
      </w:pPr>
      <w:r>
        <w:rPr>
          <w:rFonts w:eastAsia="Times New Roman" w:cs="Arial"/>
          <w:b/>
          <w:sz w:val="20"/>
          <w:szCs w:val="20"/>
          <w:lang w:eastAsia="cs-CZ"/>
        </w:rPr>
        <w:t xml:space="preserve">4. </w:t>
      </w:r>
      <w:r w:rsidR="00743ACB" w:rsidRPr="00604017">
        <w:rPr>
          <w:rFonts w:eastAsia="Times New Roman" w:cs="Arial"/>
          <w:b/>
          <w:sz w:val="20"/>
          <w:szCs w:val="20"/>
          <w:lang w:eastAsia="cs-CZ"/>
        </w:rPr>
        <w:t>TERMÍN A MÍSTO PLNĚNÍ</w:t>
      </w:r>
    </w:p>
    <w:p w14:paraId="3C25D254" w14:textId="77777777" w:rsidR="00604017" w:rsidRPr="00604017" w:rsidRDefault="00604017" w:rsidP="00604017">
      <w:pPr>
        <w:pStyle w:val="Bezmezer"/>
        <w:jc w:val="center"/>
        <w:rPr>
          <w:rFonts w:eastAsia="Times New Roman" w:cs="Arial"/>
          <w:b/>
          <w:sz w:val="20"/>
          <w:szCs w:val="20"/>
          <w:lang w:eastAsia="cs-CZ"/>
        </w:rPr>
      </w:pPr>
    </w:p>
    <w:p w14:paraId="1202A394" w14:textId="77777777" w:rsidR="00743ACB" w:rsidRPr="00604017" w:rsidRDefault="00743ACB" w:rsidP="00743ACB">
      <w:pPr>
        <w:pStyle w:val="Bezmezer"/>
        <w:ind w:left="0" w:firstLine="0"/>
        <w:jc w:val="left"/>
        <w:rPr>
          <w:rFonts w:eastAsia="Times New Roman" w:cs="Arial"/>
          <w:sz w:val="20"/>
          <w:szCs w:val="20"/>
          <w:lang w:eastAsia="cs-CZ"/>
        </w:rPr>
      </w:pPr>
      <w:r w:rsidRPr="00604017">
        <w:rPr>
          <w:rFonts w:eastAsia="Times New Roman" w:cs="Arial"/>
          <w:sz w:val="20"/>
          <w:szCs w:val="20"/>
          <w:lang w:eastAsia="cs-CZ"/>
        </w:rPr>
        <w:t xml:space="preserve"> V čl. 4 TERMÍN A MÍSTO PLNĚNÍ se čl. 4.3 Dílčí (předpokládané) termíny mění z důvodu výše uvedených </w:t>
      </w:r>
      <w:r w:rsidR="00604017" w:rsidRPr="00604017">
        <w:rPr>
          <w:rFonts w:eastAsia="Times New Roman" w:cs="Arial"/>
          <w:sz w:val="20"/>
          <w:szCs w:val="20"/>
          <w:lang w:eastAsia="cs-CZ"/>
        </w:rPr>
        <w:t xml:space="preserve">v čl. </w:t>
      </w:r>
      <w:proofErr w:type="gramStart"/>
      <w:r w:rsidR="00604017" w:rsidRPr="00604017">
        <w:rPr>
          <w:rFonts w:eastAsia="Times New Roman" w:cs="Arial"/>
          <w:sz w:val="20"/>
          <w:szCs w:val="20"/>
          <w:lang w:eastAsia="cs-CZ"/>
        </w:rPr>
        <w:t>2.1.1.- 2.1.3</w:t>
      </w:r>
      <w:proofErr w:type="gramEnd"/>
      <w:r w:rsidR="00604017" w:rsidRPr="00604017">
        <w:rPr>
          <w:rFonts w:eastAsia="Times New Roman" w:cs="Arial"/>
          <w:sz w:val="20"/>
          <w:szCs w:val="20"/>
          <w:lang w:eastAsia="cs-CZ"/>
        </w:rPr>
        <w:t xml:space="preserve">. </w:t>
      </w:r>
      <w:r w:rsidRPr="00604017">
        <w:rPr>
          <w:rFonts w:eastAsia="Times New Roman" w:cs="Arial"/>
          <w:sz w:val="20"/>
          <w:szCs w:val="20"/>
          <w:lang w:eastAsia="cs-CZ"/>
        </w:rPr>
        <w:t xml:space="preserve">a nově zní takto: </w:t>
      </w:r>
    </w:p>
    <w:p w14:paraId="0A4A2E0D" w14:textId="1B0E8D21" w:rsidR="00743ACB" w:rsidRPr="00604017" w:rsidRDefault="00743ACB" w:rsidP="00743ACB">
      <w:pPr>
        <w:pStyle w:val="Bezmezer"/>
        <w:ind w:left="0" w:firstLine="0"/>
        <w:jc w:val="left"/>
        <w:rPr>
          <w:rFonts w:eastAsia="Times New Roman" w:cs="Arial"/>
          <w:sz w:val="20"/>
          <w:szCs w:val="20"/>
          <w:lang w:eastAsia="cs-CZ"/>
        </w:rPr>
      </w:pPr>
      <w:r w:rsidRPr="00604017">
        <w:rPr>
          <w:rFonts w:eastAsia="Times New Roman" w:cs="Arial"/>
          <w:sz w:val="20"/>
          <w:szCs w:val="20"/>
          <w:lang w:eastAsia="cs-CZ"/>
        </w:rPr>
        <w:t>4.3.1. předání protokolu o měření a zkoušek v době zkušebního provozu předepsaných v rámci správních řízení při povolení stavby, které prokážou splnění požadovaných hodnot a umožní uvedení stavby do užívání:</w:t>
      </w:r>
      <w:r w:rsidRPr="00604017">
        <w:rPr>
          <w:rFonts w:eastAsia="Times New Roman" w:cs="Arial"/>
          <w:sz w:val="20"/>
          <w:szCs w:val="20"/>
          <w:lang w:eastAsia="cs-CZ"/>
        </w:rPr>
        <w:tab/>
      </w:r>
      <w:r w:rsidRPr="00604017">
        <w:rPr>
          <w:rFonts w:eastAsia="Times New Roman" w:cs="Arial"/>
          <w:sz w:val="20"/>
          <w:szCs w:val="20"/>
          <w:lang w:eastAsia="cs-CZ"/>
        </w:rPr>
        <w:tab/>
      </w:r>
      <w:r w:rsidRPr="00604017">
        <w:rPr>
          <w:rFonts w:eastAsia="Times New Roman" w:cs="Arial"/>
          <w:sz w:val="20"/>
          <w:szCs w:val="20"/>
          <w:lang w:eastAsia="cs-CZ"/>
        </w:rPr>
        <w:tab/>
      </w:r>
      <w:r w:rsidRPr="00604017">
        <w:rPr>
          <w:rFonts w:eastAsia="Times New Roman" w:cs="Arial"/>
          <w:sz w:val="20"/>
          <w:szCs w:val="20"/>
          <w:lang w:eastAsia="cs-CZ"/>
        </w:rPr>
        <w:tab/>
      </w:r>
      <w:r w:rsidRPr="00604017">
        <w:rPr>
          <w:rFonts w:eastAsia="Times New Roman" w:cs="Arial"/>
          <w:sz w:val="20"/>
          <w:szCs w:val="20"/>
          <w:lang w:eastAsia="cs-CZ"/>
        </w:rPr>
        <w:tab/>
      </w:r>
      <w:r w:rsidRPr="00604017">
        <w:rPr>
          <w:rFonts w:eastAsia="Times New Roman" w:cs="Arial"/>
          <w:sz w:val="20"/>
          <w:szCs w:val="20"/>
          <w:lang w:eastAsia="cs-CZ"/>
        </w:rPr>
        <w:tab/>
      </w:r>
      <w:r w:rsidRPr="00604017">
        <w:rPr>
          <w:rFonts w:eastAsia="Times New Roman" w:cs="Arial"/>
          <w:sz w:val="20"/>
          <w:szCs w:val="20"/>
          <w:lang w:eastAsia="cs-CZ"/>
        </w:rPr>
        <w:tab/>
      </w:r>
      <w:r w:rsidRPr="00604017">
        <w:rPr>
          <w:rFonts w:eastAsia="Times New Roman" w:cs="Arial"/>
          <w:sz w:val="20"/>
          <w:szCs w:val="20"/>
          <w:lang w:eastAsia="cs-CZ"/>
        </w:rPr>
        <w:tab/>
      </w:r>
      <w:r w:rsidR="009F3F09">
        <w:rPr>
          <w:rFonts w:eastAsia="Times New Roman" w:cs="Arial"/>
          <w:sz w:val="20"/>
          <w:szCs w:val="20"/>
          <w:lang w:eastAsia="cs-CZ"/>
        </w:rPr>
        <w:t>16</w:t>
      </w:r>
      <w:r w:rsidRPr="00604017">
        <w:rPr>
          <w:rFonts w:eastAsia="Times New Roman" w:cs="Arial"/>
          <w:sz w:val="20"/>
          <w:szCs w:val="20"/>
          <w:lang w:eastAsia="cs-CZ"/>
        </w:rPr>
        <w:t xml:space="preserve">. </w:t>
      </w:r>
      <w:r w:rsidR="009F3F09">
        <w:rPr>
          <w:rFonts w:eastAsia="Times New Roman" w:cs="Arial"/>
          <w:sz w:val="20"/>
          <w:szCs w:val="20"/>
          <w:lang w:eastAsia="cs-CZ"/>
        </w:rPr>
        <w:t>10</w:t>
      </w:r>
      <w:r w:rsidRPr="00604017">
        <w:rPr>
          <w:rFonts w:eastAsia="Times New Roman" w:cs="Arial"/>
          <w:sz w:val="20"/>
          <w:szCs w:val="20"/>
          <w:lang w:eastAsia="cs-CZ"/>
        </w:rPr>
        <w:t>.</w:t>
      </w:r>
      <w:r w:rsidR="009F3F09">
        <w:rPr>
          <w:rFonts w:eastAsia="Times New Roman" w:cs="Arial"/>
          <w:sz w:val="20"/>
          <w:szCs w:val="20"/>
          <w:lang w:eastAsia="cs-CZ"/>
        </w:rPr>
        <w:t xml:space="preserve"> </w:t>
      </w:r>
      <w:r w:rsidRPr="00604017">
        <w:rPr>
          <w:rFonts w:eastAsia="Times New Roman" w:cs="Arial"/>
          <w:sz w:val="20"/>
          <w:szCs w:val="20"/>
          <w:lang w:eastAsia="cs-CZ"/>
        </w:rPr>
        <w:t>2021</w:t>
      </w:r>
    </w:p>
    <w:p w14:paraId="5AD54E8F" w14:textId="4099553C" w:rsidR="00743ACB" w:rsidRPr="00604017" w:rsidRDefault="00743ACB" w:rsidP="00743ACB">
      <w:pPr>
        <w:pStyle w:val="Bezmezer"/>
        <w:ind w:left="0" w:firstLine="0"/>
        <w:jc w:val="left"/>
        <w:rPr>
          <w:rFonts w:eastAsia="Times New Roman" w:cs="Arial"/>
          <w:sz w:val="20"/>
          <w:szCs w:val="20"/>
          <w:lang w:eastAsia="cs-CZ"/>
        </w:rPr>
      </w:pPr>
      <w:r w:rsidRPr="00604017">
        <w:rPr>
          <w:rFonts w:eastAsia="Times New Roman" w:cs="Arial"/>
          <w:sz w:val="20"/>
          <w:szCs w:val="20"/>
          <w:lang w:eastAsia="cs-CZ"/>
        </w:rPr>
        <w:t>4.3.2. Předání dokumentace skutečného provedení stavby:</w:t>
      </w:r>
      <w:r w:rsidRPr="00604017">
        <w:rPr>
          <w:rFonts w:eastAsia="Times New Roman" w:cs="Arial"/>
          <w:sz w:val="20"/>
          <w:szCs w:val="20"/>
          <w:lang w:eastAsia="cs-CZ"/>
        </w:rPr>
        <w:tab/>
      </w:r>
      <w:r w:rsidR="009F3F09">
        <w:rPr>
          <w:rFonts w:eastAsia="Times New Roman" w:cs="Arial"/>
          <w:sz w:val="20"/>
          <w:szCs w:val="20"/>
          <w:lang w:eastAsia="cs-CZ"/>
        </w:rPr>
        <w:t>16</w:t>
      </w:r>
      <w:r w:rsidRPr="00604017">
        <w:rPr>
          <w:rFonts w:eastAsia="Times New Roman" w:cs="Arial"/>
          <w:sz w:val="20"/>
          <w:szCs w:val="20"/>
          <w:lang w:eastAsia="cs-CZ"/>
        </w:rPr>
        <w:t>.</w:t>
      </w:r>
      <w:r w:rsidR="009F3F09">
        <w:rPr>
          <w:rFonts w:eastAsia="Times New Roman" w:cs="Arial"/>
          <w:sz w:val="20"/>
          <w:szCs w:val="20"/>
          <w:lang w:eastAsia="cs-CZ"/>
        </w:rPr>
        <w:t xml:space="preserve"> </w:t>
      </w:r>
      <w:r w:rsidRPr="00604017">
        <w:rPr>
          <w:rFonts w:eastAsia="Times New Roman" w:cs="Arial"/>
          <w:sz w:val="20"/>
          <w:szCs w:val="20"/>
          <w:lang w:eastAsia="cs-CZ"/>
        </w:rPr>
        <w:t>1</w:t>
      </w:r>
      <w:r w:rsidR="009F3F09">
        <w:rPr>
          <w:rFonts w:eastAsia="Times New Roman" w:cs="Arial"/>
          <w:sz w:val="20"/>
          <w:szCs w:val="20"/>
          <w:lang w:eastAsia="cs-CZ"/>
        </w:rPr>
        <w:t>1</w:t>
      </w:r>
      <w:r w:rsidRPr="00604017">
        <w:rPr>
          <w:rFonts w:eastAsia="Times New Roman" w:cs="Arial"/>
          <w:sz w:val="20"/>
          <w:szCs w:val="20"/>
          <w:lang w:eastAsia="cs-CZ"/>
        </w:rPr>
        <w:t>.</w:t>
      </w:r>
      <w:r w:rsidR="009F3F09">
        <w:rPr>
          <w:rFonts w:eastAsia="Times New Roman" w:cs="Arial"/>
          <w:sz w:val="20"/>
          <w:szCs w:val="20"/>
          <w:lang w:eastAsia="cs-CZ"/>
        </w:rPr>
        <w:t xml:space="preserve"> </w:t>
      </w:r>
      <w:r w:rsidRPr="00604017">
        <w:rPr>
          <w:rFonts w:eastAsia="Times New Roman" w:cs="Arial"/>
          <w:sz w:val="20"/>
          <w:szCs w:val="20"/>
          <w:lang w:eastAsia="cs-CZ"/>
        </w:rPr>
        <w:t>2021</w:t>
      </w:r>
    </w:p>
    <w:p w14:paraId="4433B9BD" w14:textId="092D210E" w:rsidR="00743ACB" w:rsidRPr="00604017" w:rsidRDefault="00743ACB" w:rsidP="00743ACB">
      <w:pPr>
        <w:pStyle w:val="Bezmezer"/>
        <w:ind w:left="0" w:firstLine="0"/>
        <w:jc w:val="left"/>
        <w:rPr>
          <w:rFonts w:eastAsia="Times New Roman" w:cs="Arial"/>
          <w:sz w:val="20"/>
          <w:szCs w:val="20"/>
          <w:lang w:eastAsia="cs-CZ"/>
        </w:rPr>
      </w:pPr>
      <w:r w:rsidRPr="00604017">
        <w:rPr>
          <w:rFonts w:eastAsia="Times New Roman" w:cs="Arial"/>
          <w:sz w:val="20"/>
          <w:szCs w:val="20"/>
          <w:lang w:eastAsia="cs-CZ"/>
        </w:rPr>
        <w:t>4.3.3. Geodetické zaměření skutečného provedení stavby:</w:t>
      </w:r>
      <w:r w:rsidRPr="00604017">
        <w:rPr>
          <w:rFonts w:eastAsia="Times New Roman" w:cs="Arial"/>
          <w:sz w:val="20"/>
          <w:szCs w:val="20"/>
          <w:lang w:eastAsia="cs-CZ"/>
        </w:rPr>
        <w:tab/>
      </w:r>
      <w:r w:rsidR="009F3F09">
        <w:rPr>
          <w:rFonts w:eastAsia="Times New Roman" w:cs="Arial"/>
          <w:sz w:val="20"/>
          <w:szCs w:val="20"/>
          <w:lang w:eastAsia="cs-CZ"/>
        </w:rPr>
        <w:t xml:space="preserve">16. </w:t>
      </w:r>
      <w:r w:rsidRPr="00604017">
        <w:rPr>
          <w:rFonts w:eastAsia="Times New Roman" w:cs="Arial"/>
          <w:sz w:val="20"/>
          <w:szCs w:val="20"/>
          <w:lang w:eastAsia="cs-CZ"/>
        </w:rPr>
        <w:t>1</w:t>
      </w:r>
      <w:r w:rsidR="009F3F09">
        <w:rPr>
          <w:rFonts w:eastAsia="Times New Roman" w:cs="Arial"/>
          <w:sz w:val="20"/>
          <w:szCs w:val="20"/>
          <w:lang w:eastAsia="cs-CZ"/>
        </w:rPr>
        <w:t xml:space="preserve">1. </w:t>
      </w:r>
      <w:r w:rsidRPr="00604017">
        <w:rPr>
          <w:rFonts w:eastAsia="Times New Roman" w:cs="Arial"/>
          <w:sz w:val="20"/>
          <w:szCs w:val="20"/>
          <w:lang w:eastAsia="cs-CZ"/>
        </w:rPr>
        <w:t>2021</w:t>
      </w:r>
    </w:p>
    <w:p w14:paraId="0F694FD2" w14:textId="4745C318" w:rsidR="00743ACB" w:rsidRPr="00604017" w:rsidRDefault="00743ACB" w:rsidP="00743ACB">
      <w:pPr>
        <w:pStyle w:val="Bezmezer"/>
        <w:ind w:left="0" w:firstLine="0"/>
        <w:jc w:val="left"/>
        <w:rPr>
          <w:rFonts w:eastAsia="Times New Roman" w:cs="Arial"/>
          <w:sz w:val="20"/>
          <w:szCs w:val="20"/>
          <w:lang w:eastAsia="cs-CZ"/>
        </w:rPr>
      </w:pPr>
      <w:r w:rsidRPr="00604017">
        <w:rPr>
          <w:rFonts w:eastAsia="Times New Roman" w:cs="Arial"/>
          <w:sz w:val="20"/>
          <w:szCs w:val="20"/>
          <w:lang w:eastAsia="cs-CZ"/>
        </w:rPr>
        <w:t>4.3.4. Dokončení stavebních prací</w:t>
      </w:r>
      <w:r w:rsidRPr="00604017">
        <w:rPr>
          <w:rFonts w:eastAsia="Times New Roman" w:cs="Arial"/>
          <w:sz w:val="20"/>
          <w:szCs w:val="20"/>
          <w:lang w:eastAsia="cs-CZ"/>
        </w:rPr>
        <w:tab/>
      </w:r>
      <w:r w:rsidRPr="00604017">
        <w:rPr>
          <w:rFonts w:eastAsia="Times New Roman" w:cs="Arial"/>
          <w:sz w:val="20"/>
          <w:szCs w:val="20"/>
          <w:lang w:eastAsia="cs-CZ"/>
        </w:rPr>
        <w:tab/>
      </w:r>
      <w:r w:rsidRPr="00604017">
        <w:rPr>
          <w:rFonts w:eastAsia="Times New Roman" w:cs="Arial"/>
          <w:sz w:val="20"/>
          <w:szCs w:val="20"/>
          <w:lang w:eastAsia="cs-CZ"/>
        </w:rPr>
        <w:tab/>
      </w:r>
      <w:r w:rsidRPr="00604017">
        <w:rPr>
          <w:rFonts w:eastAsia="Times New Roman" w:cs="Arial"/>
          <w:sz w:val="20"/>
          <w:szCs w:val="20"/>
          <w:lang w:eastAsia="cs-CZ"/>
        </w:rPr>
        <w:tab/>
      </w:r>
      <w:r w:rsidR="009F3F09">
        <w:rPr>
          <w:rFonts w:eastAsia="Times New Roman" w:cs="Arial"/>
          <w:sz w:val="20"/>
          <w:szCs w:val="20"/>
          <w:lang w:eastAsia="cs-CZ"/>
        </w:rPr>
        <w:t xml:space="preserve">16. </w:t>
      </w:r>
      <w:r w:rsidR="009F3F09" w:rsidRPr="00604017">
        <w:rPr>
          <w:rFonts w:eastAsia="Times New Roman" w:cs="Arial"/>
          <w:sz w:val="20"/>
          <w:szCs w:val="20"/>
          <w:lang w:eastAsia="cs-CZ"/>
        </w:rPr>
        <w:t>1</w:t>
      </w:r>
      <w:r w:rsidR="009F3F09">
        <w:rPr>
          <w:rFonts w:eastAsia="Times New Roman" w:cs="Arial"/>
          <w:sz w:val="20"/>
          <w:szCs w:val="20"/>
          <w:lang w:eastAsia="cs-CZ"/>
        </w:rPr>
        <w:t>1</w:t>
      </w:r>
      <w:r w:rsidRPr="00604017">
        <w:rPr>
          <w:rFonts w:eastAsia="Times New Roman" w:cs="Arial"/>
          <w:sz w:val="20"/>
          <w:szCs w:val="20"/>
          <w:lang w:eastAsia="cs-CZ"/>
        </w:rPr>
        <w:t>.</w:t>
      </w:r>
      <w:r w:rsidR="009F3F09">
        <w:rPr>
          <w:rFonts w:eastAsia="Times New Roman" w:cs="Arial"/>
          <w:sz w:val="20"/>
          <w:szCs w:val="20"/>
          <w:lang w:eastAsia="cs-CZ"/>
        </w:rPr>
        <w:t xml:space="preserve"> </w:t>
      </w:r>
      <w:r w:rsidRPr="00604017">
        <w:rPr>
          <w:rFonts w:eastAsia="Times New Roman" w:cs="Arial"/>
          <w:sz w:val="20"/>
          <w:szCs w:val="20"/>
          <w:lang w:eastAsia="cs-CZ"/>
        </w:rPr>
        <w:t>2021</w:t>
      </w:r>
    </w:p>
    <w:p w14:paraId="5627DBB1" w14:textId="77777777" w:rsidR="00612C12" w:rsidRPr="00604017" w:rsidRDefault="00612C12" w:rsidP="000E7D5E">
      <w:pPr>
        <w:pStyle w:val="Bezmezer"/>
        <w:ind w:left="0" w:firstLine="0"/>
        <w:rPr>
          <w:rFonts w:eastAsia="SimSun" w:cs="Arial"/>
          <w:kern w:val="3"/>
          <w:sz w:val="20"/>
          <w:szCs w:val="20"/>
          <w:lang w:eastAsia="zh-CN" w:bidi="hi-IN"/>
        </w:rPr>
      </w:pPr>
    </w:p>
    <w:p w14:paraId="5223FC2D" w14:textId="77777777" w:rsidR="00612C12" w:rsidRPr="00604017" w:rsidRDefault="00612C12" w:rsidP="000E7D5E">
      <w:pPr>
        <w:pStyle w:val="Bezmezer"/>
        <w:ind w:left="0" w:firstLine="0"/>
        <w:rPr>
          <w:rFonts w:eastAsia="SimSun" w:cs="Arial"/>
          <w:kern w:val="3"/>
          <w:sz w:val="20"/>
          <w:szCs w:val="20"/>
          <w:lang w:eastAsia="zh-CN" w:bidi="hi-IN"/>
        </w:rPr>
      </w:pPr>
    </w:p>
    <w:p w14:paraId="498E333F" w14:textId="77777777" w:rsidR="003166CD" w:rsidRDefault="00743ACB" w:rsidP="00612C12">
      <w:pPr>
        <w:pStyle w:val="Bezmezer"/>
        <w:ind w:left="0" w:firstLine="0"/>
        <w:jc w:val="center"/>
        <w:rPr>
          <w:rFonts w:eastAsia="Times New Roman" w:cs="Arial"/>
          <w:b/>
          <w:sz w:val="20"/>
          <w:szCs w:val="20"/>
          <w:lang w:eastAsia="cs-CZ"/>
        </w:rPr>
      </w:pPr>
      <w:r w:rsidRPr="00604017">
        <w:rPr>
          <w:rFonts w:eastAsia="Times New Roman" w:cs="Arial"/>
          <w:b/>
          <w:sz w:val="20"/>
          <w:szCs w:val="20"/>
          <w:lang w:eastAsia="cs-CZ"/>
        </w:rPr>
        <w:t>5</w:t>
      </w:r>
      <w:r w:rsidR="000E0630" w:rsidRPr="00604017">
        <w:rPr>
          <w:rFonts w:eastAsia="Times New Roman" w:cs="Arial"/>
          <w:b/>
          <w:sz w:val="20"/>
          <w:szCs w:val="20"/>
          <w:lang w:eastAsia="cs-CZ"/>
        </w:rPr>
        <w:t xml:space="preserve">. </w:t>
      </w:r>
      <w:r w:rsidR="007139F4" w:rsidRPr="00604017">
        <w:rPr>
          <w:rFonts w:eastAsia="Times New Roman" w:cs="Arial"/>
          <w:b/>
          <w:sz w:val="20"/>
          <w:szCs w:val="20"/>
          <w:lang w:eastAsia="cs-CZ"/>
        </w:rPr>
        <w:t xml:space="preserve">ZMĚNA </w:t>
      </w:r>
      <w:r w:rsidR="00AC4D8E" w:rsidRPr="00604017">
        <w:rPr>
          <w:rFonts w:eastAsia="Times New Roman" w:cs="Arial"/>
          <w:b/>
          <w:sz w:val="20"/>
          <w:szCs w:val="20"/>
          <w:lang w:eastAsia="cs-CZ"/>
        </w:rPr>
        <w:t>CENA DÍLA</w:t>
      </w:r>
    </w:p>
    <w:p w14:paraId="6F50DD1D" w14:textId="77777777" w:rsidR="00CF022B" w:rsidRPr="00604017" w:rsidRDefault="00CF022B" w:rsidP="00612C12">
      <w:pPr>
        <w:pStyle w:val="Bezmezer"/>
        <w:ind w:left="0" w:firstLine="0"/>
        <w:jc w:val="center"/>
        <w:rPr>
          <w:rFonts w:eastAsia="Times New Roman" w:cs="Arial"/>
          <w:b/>
          <w:sz w:val="20"/>
          <w:szCs w:val="20"/>
          <w:lang w:eastAsia="cs-CZ"/>
        </w:rPr>
      </w:pPr>
    </w:p>
    <w:p w14:paraId="0C3F8A97" w14:textId="77777777" w:rsidR="003166CD" w:rsidRPr="00CF022B" w:rsidRDefault="0057331D" w:rsidP="00CF022B">
      <w:pPr>
        <w:pStyle w:val="Bezmezer"/>
        <w:ind w:left="0" w:firstLine="0"/>
        <w:rPr>
          <w:rFonts w:eastAsia="SimSun" w:cs="Arial"/>
          <w:kern w:val="3"/>
          <w:sz w:val="20"/>
          <w:szCs w:val="20"/>
          <w:lang w:eastAsia="zh-CN" w:bidi="hi-IN"/>
        </w:rPr>
      </w:pPr>
      <w:r>
        <w:rPr>
          <w:rFonts w:eastAsia="SimSun" w:cs="Arial"/>
          <w:kern w:val="3"/>
          <w:sz w:val="20"/>
          <w:szCs w:val="20"/>
          <w:lang w:eastAsia="zh-CN" w:bidi="hi-IN"/>
        </w:rPr>
        <w:t>5.1</w:t>
      </w:r>
      <w:r>
        <w:rPr>
          <w:rFonts w:eastAsia="SimSun" w:cs="Arial"/>
          <w:kern w:val="3"/>
          <w:sz w:val="20"/>
          <w:szCs w:val="20"/>
          <w:lang w:eastAsia="zh-CN" w:bidi="hi-IN"/>
        </w:rPr>
        <w:tab/>
      </w:r>
      <w:r w:rsidR="003166CD" w:rsidRPr="00604017">
        <w:rPr>
          <w:rFonts w:cs="Arial"/>
          <w:sz w:val="20"/>
        </w:rPr>
        <w:t>Odstavec 5.2. Smlouvy se mění a po změně zní takto:</w:t>
      </w:r>
    </w:p>
    <w:p w14:paraId="7CB46971" w14:textId="77777777" w:rsidR="003166CD" w:rsidRPr="00604017" w:rsidRDefault="003166CD" w:rsidP="00D24673">
      <w:pPr>
        <w:pStyle w:val="Zkladntext"/>
        <w:ind w:left="502"/>
        <w:jc w:val="both"/>
        <w:rPr>
          <w:rFonts w:ascii="Arial" w:hAnsi="Arial" w:cs="Arial"/>
          <w:b/>
          <w:sz w:val="20"/>
        </w:rPr>
      </w:pPr>
      <w:bookmarkStart w:id="3" w:name="_Ref319912246"/>
      <w:r w:rsidRPr="00604017">
        <w:rPr>
          <w:rFonts w:ascii="Arial" w:hAnsi="Arial" w:cs="Arial"/>
          <w:sz w:val="20"/>
        </w:rPr>
        <w:t>Smluvní strany se v souladu s ustanovením zákona č. 526/1990 Sb., o cenách, ve znění pozdějších předpisů, dohodly na ceně za řádně zhotovené a bezvadné dílo v rozsahu čl. 2. této smlouvy, která činí:</w:t>
      </w:r>
      <w:bookmarkEnd w:id="3"/>
    </w:p>
    <w:p w14:paraId="303E02CC" w14:textId="77777777" w:rsidR="003166CD" w:rsidRPr="00604017" w:rsidRDefault="003166CD" w:rsidP="003166CD">
      <w:pPr>
        <w:pStyle w:val="Textvbloku"/>
        <w:ind w:left="3540" w:right="0" w:firstLine="708"/>
        <w:jc w:val="center"/>
        <w:rPr>
          <w:rFonts w:ascii="Arial" w:hAnsi="Arial" w:cs="Arial"/>
          <w:sz w:val="20"/>
        </w:rPr>
      </w:pPr>
    </w:p>
    <w:p w14:paraId="55FE1191" w14:textId="77777777" w:rsidR="00743ACB" w:rsidRPr="00D850EB" w:rsidRDefault="00743ACB" w:rsidP="00743ACB">
      <w:pPr>
        <w:pStyle w:val="Bezmezer"/>
        <w:tabs>
          <w:tab w:val="left" w:pos="2410"/>
        </w:tabs>
        <w:ind w:left="851" w:hanging="425"/>
        <w:jc w:val="center"/>
        <w:rPr>
          <w:rFonts w:cs="Arial"/>
          <w:b/>
          <w:sz w:val="20"/>
          <w:szCs w:val="20"/>
          <w:lang w:eastAsia="zh-CN"/>
        </w:rPr>
      </w:pPr>
      <w:r w:rsidRPr="00D850EB">
        <w:rPr>
          <w:rFonts w:cs="Arial"/>
          <w:b/>
          <w:sz w:val="20"/>
          <w:szCs w:val="20"/>
          <w:lang w:eastAsia="zh-CN"/>
        </w:rPr>
        <w:t>93 474 189,48 Kč bez DPH</w:t>
      </w:r>
    </w:p>
    <w:p w14:paraId="0EF4D021" w14:textId="0FE94A25" w:rsidR="00743ACB" w:rsidRPr="00D850EB" w:rsidRDefault="00743ACB" w:rsidP="00743ACB">
      <w:pPr>
        <w:pStyle w:val="Bezmezer"/>
        <w:tabs>
          <w:tab w:val="left" w:pos="2410"/>
        </w:tabs>
        <w:ind w:left="2410" w:hanging="1984"/>
        <w:jc w:val="center"/>
        <w:rPr>
          <w:rFonts w:cs="Arial"/>
          <w:b/>
          <w:sz w:val="20"/>
          <w:szCs w:val="20"/>
          <w:lang w:eastAsia="zh-CN"/>
        </w:rPr>
      </w:pPr>
      <w:r w:rsidRPr="00D850EB">
        <w:rPr>
          <w:rFonts w:cs="Arial"/>
          <w:b/>
          <w:sz w:val="20"/>
          <w:szCs w:val="20"/>
          <w:lang w:eastAsia="zh-CN"/>
        </w:rPr>
        <w:t xml:space="preserve">(slovy: </w:t>
      </w:r>
      <w:r w:rsidR="009F3F09" w:rsidRPr="009F3F09">
        <w:rPr>
          <w:rFonts w:cs="Arial"/>
          <w:b/>
          <w:sz w:val="20"/>
          <w:szCs w:val="20"/>
          <w:lang w:eastAsia="zh-CN"/>
        </w:rPr>
        <w:t>devadesát tři milionů čtyři sta sedmdesát čtyři tisíc jedno sto osmdesát devět korun českých čtyřicet osm haléřů</w:t>
      </w:r>
      <w:r w:rsidRPr="00D850EB">
        <w:rPr>
          <w:rFonts w:cs="Arial"/>
          <w:b/>
          <w:sz w:val="20"/>
          <w:szCs w:val="20"/>
          <w:lang w:eastAsia="zh-CN"/>
        </w:rPr>
        <w:t xml:space="preserve"> bez DPH)</w:t>
      </w:r>
    </w:p>
    <w:p w14:paraId="60E13D68" w14:textId="77777777" w:rsidR="00743ACB" w:rsidRPr="00CF022B" w:rsidRDefault="00743ACB" w:rsidP="00743ACB">
      <w:pPr>
        <w:pStyle w:val="Bezmezer"/>
        <w:tabs>
          <w:tab w:val="left" w:pos="2410"/>
        </w:tabs>
        <w:ind w:left="2410" w:hanging="1984"/>
        <w:jc w:val="center"/>
        <w:rPr>
          <w:rFonts w:eastAsia="SimSun" w:cs="Arial"/>
          <w:kern w:val="3"/>
          <w:sz w:val="20"/>
          <w:szCs w:val="20"/>
          <w:highlight w:val="yellow"/>
          <w:lang w:eastAsia="zh-CN" w:bidi="hi-IN"/>
        </w:rPr>
      </w:pPr>
    </w:p>
    <w:p w14:paraId="3BFD9A32" w14:textId="77777777" w:rsidR="00743ACB" w:rsidRPr="00D850EB" w:rsidRDefault="00743ACB" w:rsidP="00743ACB">
      <w:pPr>
        <w:pStyle w:val="Bezmezer"/>
        <w:tabs>
          <w:tab w:val="left" w:pos="2410"/>
        </w:tabs>
        <w:ind w:left="2410" w:hanging="1984"/>
        <w:jc w:val="center"/>
        <w:rPr>
          <w:rFonts w:cs="Arial"/>
          <w:b/>
          <w:sz w:val="20"/>
          <w:szCs w:val="20"/>
          <w:lang w:eastAsia="zh-CN"/>
        </w:rPr>
      </w:pPr>
      <w:r w:rsidRPr="00D850EB">
        <w:rPr>
          <w:rFonts w:cs="Arial"/>
          <w:b/>
          <w:color w:val="000000" w:themeColor="text1"/>
          <w:sz w:val="20"/>
          <w:szCs w:val="20"/>
          <w:lang w:eastAsia="zh-CN"/>
        </w:rPr>
        <w:t>19 629 579,79 Kč 21 % DPH</w:t>
      </w:r>
    </w:p>
    <w:p w14:paraId="0B113AB9" w14:textId="77777777" w:rsidR="00743ACB" w:rsidRPr="00CF022B" w:rsidRDefault="00743ACB" w:rsidP="00743ACB">
      <w:pPr>
        <w:pStyle w:val="Bezmezer"/>
        <w:tabs>
          <w:tab w:val="left" w:pos="2410"/>
        </w:tabs>
        <w:ind w:left="2410" w:hanging="1984"/>
        <w:jc w:val="center"/>
        <w:rPr>
          <w:rFonts w:cs="Arial"/>
          <w:b/>
          <w:sz w:val="20"/>
          <w:szCs w:val="20"/>
          <w:highlight w:val="yellow"/>
          <w:lang w:eastAsia="zh-CN"/>
        </w:rPr>
      </w:pPr>
    </w:p>
    <w:p w14:paraId="2F06746B" w14:textId="77777777" w:rsidR="00743ACB" w:rsidRPr="00D850EB" w:rsidRDefault="00743ACB" w:rsidP="00743ACB">
      <w:pPr>
        <w:pStyle w:val="Bezmezer"/>
        <w:tabs>
          <w:tab w:val="left" w:pos="2410"/>
        </w:tabs>
        <w:ind w:left="2410" w:hanging="1984"/>
        <w:jc w:val="center"/>
        <w:rPr>
          <w:rFonts w:cs="Arial"/>
          <w:b/>
          <w:sz w:val="20"/>
          <w:szCs w:val="20"/>
          <w:lang w:eastAsia="zh-CN"/>
        </w:rPr>
      </w:pPr>
      <w:r w:rsidRPr="00D850EB">
        <w:rPr>
          <w:rFonts w:cs="Arial"/>
          <w:b/>
          <w:sz w:val="20"/>
          <w:szCs w:val="20"/>
          <w:lang w:eastAsia="zh-CN"/>
        </w:rPr>
        <w:t>113 103 769,27 Kč vč. DPH</w:t>
      </w:r>
    </w:p>
    <w:p w14:paraId="25AD02F7" w14:textId="29E23A1A" w:rsidR="00743ACB" w:rsidRPr="00604017" w:rsidRDefault="00743ACB" w:rsidP="00743ACB">
      <w:pPr>
        <w:pStyle w:val="Bezmezer"/>
        <w:tabs>
          <w:tab w:val="left" w:pos="2410"/>
        </w:tabs>
        <w:ind w:left="2410" w:hanging="1984"/>
        <w:jc w:val="center"/>
        <w:rPr>
          <w:rFonts w:cs="Arial"/>
          <w:b/>
          <w:sz w:val="20"/>
          <w:szCs w:val="20"/>
          <w:lang w:eastAsia="zh-CN"/>
        </w:rPr>
      </w:pPr>
      <w:r w:rsidRPr="00D850EB">
        <w:rPr>
          <w:rFonts w:cs="Arial"/>
          <w:b/>
          <w:sz w:val="20"/>
          <w:szCs w:val="20"/>
          <w:lang w:eastAsia="zh-CN"/>
        </w:rPr>
        <w:t xml:space="preserve">(slovy: </w:t>
      </w:r>
      <w:r w:rsidR="009F3F09" w:rsidRPr="009F3F09">
        <w:rPr>
          <w:rFonts w:cs="Arial"/>
          <w:b/>
          <w:sz w:val="20"/>
          <w:szCs w:val="20"/>
          <w:lang w:eastAsia="zh-CN"/>
        </w:rPr>
        <w:t>jedno sto třináct milionů jedno sto tři tisíc sedm set šedesát devět korun českých dvacet sedm haléřů</w:t>
      </w:r>
      <w:r w:rsidR="009F3F09" w:rsidRPr="00D850EB" w:rsidDel="009F3F09">
        <w:rPr>
          <w:rFonts w:cs="Arial"/>
          <w:b/>
          <w:sz w:val="20"/>
          <w:szCs w:val="20"/>
          <w:lang w:eastAsia="zh-CN"/>
        </w:rPr>
        <w:t xml:space="preserve"> </w:t>
      </w:r>
      <w:r w:rsidRPr="00D850EB">
        <w:rPr>
          <w:rFonts w:cs="Arial"/>
          <w:b/>
          <w:sz w:val="20"/>
          <w:szCs w:val="20"/>
          <w:lang w:eastAsia="zh-CN"/>
        </w:rPr>
        <w:t>včetně DPH).</w:t>
      </w:r>
    </w:p>
    <w:p w14:paraId="79578C41" w14:textId="77777777" w:rsidR="003166CD" w:rsidRPr="00604017" w:rsidRDefault="003166CD" w:rsidP="003166CD">
      <w:pPr>
        <w:pStyle w:val="Textvbloku"/>
        <w:ind w:left="3540" w:right="0" w:firstLine="708"/>
        <w:jc w:val="center"/>
        <w:rPr>
          <w:rFonts w:ascii="Arial" w:hAnsi="Arial" w:cs="Arial"/>
          <w:sz w:val="20"/>
        </w:rPr>
      </w:pPr>
    </w:p>
    <w:p w14:paraId="2EAC813E" w14:textId="77777777" w:rsidR="003166CD" w:rsidRPr="00604017" w:rsidRDefault="003166CD" w:rsidP="00604017">
      <w:pPr>
        <w:pStyle w:val="Zkladntext"/>
        <w:rPr>
          <w:rFonts w:ascii="Arial" w:hAnsi="Arial" w:cs="Arial"/>
          <w:sz w:val="20"/>
        </w:rPr>
      </w:pPr>
      <w:r w:rsidRPr="00604017">
        <w:rPr>
          <w:rFonts w:ascii="Arial" w:hAnsi="Arial" w:cs="Arial"/>
          <w:sz w:val="20"/>
        </w:rPr>
        <w:t>Odstavec 5.3. Smlouvy se mění a po změně zní takto:</w:t>
      </w:r>
    </w:p>
    <w:p w14:paraId="2AE6E318" w14:textId="66DBBF13" w:rsidR="00E22DC2" w:rsidRPr="004E631B" w:rsidRDefault="003166CD" w:rsidP="00CF022B">
      <w:pPr>
        <w:pStyle w:val="Zkladntext"/>
        <w:ind w:left="502"/>
        <w:jc w:val="both"/>
        <w:rPr>
          <w:rFonts w:ascii="Arial" w:hAnsi="Arial" w:cs="Arial"/>
          <w:b/>
          <w:sz w:val="20"/>
        </w:rPr>
      </w:pPr>
      <w:r w:rsidRPr="00604017">
        <w:rPr>
          <w:rFonts w:ascii="Arial" w:hAnsi="Arial" w:cs="Arial"/>
          <w:sz w:val="20"/>
        </w:rPr>
        <w:t xml:space="preserve">Cena díla je stanovena zhotovitelem na základě oceněného soupisu prací, který je součástí jeho nabídky </w:t>
      </w:r>
      <w:r w:rsidRPr="00604017">
        <w:rPr>
          <w:rFonts w:ascii="Arial" w:hAnsi="Arial" w:cs="Arial"/>
          <w:b/>
          <w:sz w:val="20"/>
        </w:rPr>
        <w:t xml:space="preserve">a změnových </w:t>
      </w:r>
      <w:r w:rsidR="000E4D1B" w:rsidRPr="00604017">
        <w:rPr>
          <w:rFonts w:ascii="Arial" w:hAnsi="Arial" w:cs="Arial"/>
          <w:b/>
          <w:sz w:val="20"/>
        </w:rPr>
        <w:t>list</w:t>
      </w:r>
      <w:r w:rsidR="000E4D1B">
        <w:rPr>
          <w:rFonts w:ascii="Arial" w:hAnsi="Arial" w:cs="Arial"/>
          <w:b/>
          <w:sz w:val="20"/>
        </w:rPr>
        <w:t>ů</w:t>
      </w:r>
      <w:r w:rsidR="000E4D1B" w:rsidRPr="00604017">
        <w:rPr>
          <w:rFonts w:ascii="Arial" w:hAnsi="Arial" w:cs="Arial"/>
          <w:b/>
          <w:sz w:val="20"/>
        </w:rPr>
        <w:t xml:space="preserve"> </w:t>
      </w:r>
      <w:r w:rsidRPr="00604017">
        <w:rPr>
          <w:rFonts w:ascii="Arial" w:hAnsi="Arial" w:cs="Arial"/>
          <w:b/>
          <w:sz w:val="20"/>
        </w:rPr>
        <w:t xml:space="preserve">č. </w:t>
      </w:r>
      <w:r w:rsidR="00743ACB" w:rsidRPr="00604017">
        <w:rPr>
          <w:rFonts w:ascii="Arial" w:hAnsi="Arial" w:cs="Arial"/>
          <w:b/>
          <w:sz w:val="20"/>
        </w:rPr>
        <w:t>4</w:t>
      </w:r>
      <w:r w:rsidRPr="00604017">
        <w:rPr>
          <w:rFonts w:ascii="Arial" w:hAnsi="Arial" w:cs="Arial"/>
          <w:b/>
          <w:sz w:val="20"/>
        </w:rPr>
        <w:t xml:space="preserve"> až č. </w:t>
      </w:r>
      <w:r w:rsidR="00743ACB" w:rsidRPr="00604017">
        <w:rPr>
          <w:rFonts w:ascii="Arial" w:hAnsi="Arial" w:cs="Arial"/>
          <w:b/>
          <w:sz w:val="20"/>
        </w:rPr>
        <w:t>6</w:t>
      </w:r>
      <w:r w:rsidRPr="00604017">
        <w:rPr>
          <w:rFonts w:ascii="Arial" w:hAnsi="Arial" w:cs="Arial"/>
          <w:sz w:val="20"/>
        </w:rPr>
        <w:t xml:space="preserve">. Zjištěné odchylky, vynechání, opomnění, chyby a nedostatky oceněného soupisu prací nemají vliv na smluvní cenu díla, na rozsah díla ani na další ujednání smluvních stran v této smlouvě. </w:t>
      </w:r>
    </w:p>
    <w:p w14:paraId="76A2D2B4" w14:textId="17F6C5CC" w:rsidR="00D24673" w:rsidRDefault="00D24673" w:rsidP="00CF022B">
      <w:pPr>
        <w:pStyle w:val="Zkladntext"/>
        <w:ind w:left="502"/>
        <w:jc w:val="both"/>
        <w:rPr>
          <w:rFonts w:ascii="Arial" w:hAnsi="Arial" w:cs="Arial"/>
          <w:sz w:val="20"/>
        </w:rPr>
      </w:pPr>
      <w:r w:rsidRPr="00DB1480">
        <w:rPr>
          <w:rFonts w:ascii="Arial" w:hAnsi="Arial" w:cs="Arial"/>
          <w:sz w:val="20"/>
        </w:rPr>
        <w:t xml:space="preserve">Celkový propočet (nárůst) hodnoty méně a víceprací stavebních nákladů pro změny uvedené v odst. </w:t>
      </w:r>
      <w:proofErr w:type="gramStart"/>
      <w:r w:rsidRPr="00DB1480">
        <w:rPr>
          <w:rFonts w:ascii="Arial" w:hAnsi="Arial" w:cs="Arial"/>
          <w:sz w:val="20"/>
        </w:rPr>
        <w:t>5.2..činí</w:t>
      </w:r>
      <w:proofErr w:type="gramEnd"/>
      <w:r w:rsidRPr="00DB1480">
        <w:rPr>
          <w:rFonts w:ascii="Arial" w:hAnsi="Arial" w:cs="Arial"/>
          <w:sz w:val="20"/>
        </w:rPr>
        <w:t xml:space="preserve"> částku </w:t>
      </w:r>
      <w:r w:rsidR="009F3F09">
        <w:rPr>
          <w:rFonts w:ascii="Arial" w:hAnsi="Arial" w:cs="Arial"/>
          <w:b/>
          <w:i/>
          <w:sz w:val="20"/>
          <w:u w:val="single"/>
        </w:rPr>
        <w:t>5 </w:t>
      </w:r>
      <w:r w:rsidR="000E4D1B">
        <w:rPr>
          <w:rFonts w:ascii="Arial" w:hAnsi="Arial" w:cs="Arial"/>
          <w:b/>
          <w:i/>
          <w:sz w:val="20"/>
          <w:u w:val="single"/>
        </w:rPr>
        <w:t>527</w:t>
      </w:r>
      <w:r w:rsidR="009F3F09">
        <w:rPr>
          <w:rFonts w:ascii="Arial" w:hAnsi="Arial" w:cs="Arial"/>
          <w:b/>
          <w:i/>
          <w:sz w:val="20"/>
          <w:u w:val="single"/>
        </w:rPr>
        <w:t> </w:t>
      </w:r>
      <w:r w:rsidR="000E4D1B">
        <w:rPr>
          <w:rFonts w:ascii="Arial" w:hAnsi="Arial" w:cs="Arial"/>
          <w:b/>
          <w:i/>
          <w:sz w:val="20"/>
          <w:u w:val="single"/>
        </w:rPr>
        <w:t>465</w:t>
      </w:r>
      <w:r w:rsidRPr="00DB1480">
        <w:rPr>
          <w:rFonts w:ascii="Arial" w:hAnsi="Arial" w:cs="Arial"/>
          <w:b/>
          <w:i/>
          <w:sz w:val="20"/>
          <w:u w:val="single"/>
        </w:rPr>
        <w:t xml:space="preserve"> Kč bez DPH,</w:t>
      </w:r>
      <w:r w:rsidRPr="00DB1480">
        <w:rPr>
          <w:rFonts w:ascii="Arial" w:hAnsi="Arial" w:cs="Arial"/>
          <w:sz w:val="20"/>
        </w:rPr>
        <w:t xml:space="preserve"> přičemž tato hodnota představuje </w:t>
      </w:r>
      <w:r w:rsidR="000E4D1B">
        <w:rPr>
          <w:rFonts w:ascii="Arial" w:hAnsi="Arial" w:cs="Arial"/>
          <w:sz w:val="20"/>
        </w:rPr>
        <w:t>6</w:t>
      </w:r>
      <w:r w:rsidR="009F3F09">
        <w:rPr>
          <w:rFonts w:ascii="Arial" w:hAnsi="Arial" w:cs="Arial"/>
          <w:sz w:val="20"/>
        </w:rPr>
        <w:t>,</w:t>
      </w:r>
      <w:r w:rsidR="000E4D1B">
        <w:rPr>
          <w:rFonts w:ascii="Arial" w:hAnsi="Arial" w:cs="Arial"/>
          <w:sz w:val="20"/>
        </w:rPr>
        <w:t>51</w:t>
      </w:r>
      <w:r w:rsidR="009F3F09" w:rsidRPr="00DB1480">
        <w:rPr>
          <w:rFonts w:ascii="Arial" w:hAnsi="Arial" w:cs="Arial"/>
          <w:sz w:val="20"/>
        </w:rPr>
        <w:t xml:space="preserve"> </w:t>
      </w:r>
      <w:r w:rsidRPr="00DB1480">
        <w:rPr>
          <w:rFonts w:ascii="Arial" w:hAnsi="Arial" w:cs="Arial"/>
          <w:sz w:val="20"/>
        </w:rPr>
        <w:t>% z původní ceny za dílo dle Smlouvy (bez DPH). Celkový nárůst na základě</w:t>
      </w:r>
      <w:r w:rsidR="000E4D1B">
        <w:rPr>
          <w:rFonts w:ascii="Arial" w:hAnsi="Arial" w:cs="Arial"/>
          <w:sz w:val="20"/>
        </w:rPr>
        <w:t xml:space="preserve"> uzavřeného dodatku č. 1 a</w:t>
      </w:r>
      <w:r w:rsidRPr="00DB1480">
        <w:rPr>
          <w:rFonts w:ascii="Arial" w:hAnsi="Arial" w:cs="Arial"/>
          <w:sz w:val="20"/>
        </w:rPr>
        <w:t xml:space="preserve"> tohoto dodatku č. 2 činí částku </w:t>
      </w:r>
      <w:r w:rsidR="000E4D1B">
        <w:rPr>
          <w:rFonts w:ascii="Arial" w:hAnsi="Arial" w:cs="Arial"/>
          <w:sz w:val="20"/>
        </w:rPr>
        <w:t>7</w:t>
      </w:r>
      <w:r w:rsidR="009F3F09">
        <w:rPr>
          <w:rFonts w:ascii="Arial" w:hAnsi="Arial" w:cs="Arial"/>
          <w:sz w:val="20"/>
        </w:rPr>
        <w:t> </w:t>
      </w:r>
      <w:r w:rsidR="000E4D1B">
        <w:rPr>
          <w:rFonts w:ascii="Arial" w:hAnsi="Arial" w:cs="Arial"/>
          <w:sz w:val="20"/>
        </w:rPr>
        <w:t>843 073,35</w:t>
      </w:r>
      <w:r w:rsidR="009F3F09" w:rsidRPr="00DB1480">
        <w:rPr>
          <w:rFonts w:ascii="Arial" w:hAnsi="Arial" w:cs="Arial"/>
          <w:sz w:val="20"/>
        </w:rPr>
        <w:t xml:space="preserve"> </w:t>
      </w:r>
      <w:r w:rsidRPr="00DB1480">
        <w:rPr>
          <w:rFonts w:ascii="Arial" w:hAnsi="Arial" w:cs="Arial"/>
          <w:sz w:val="20"/>
        </w:rPr>
        <w:t xml:space="preserve">Kč bez DPH, přičemž tato hodnota představuje </w:t>
      </w:r>
      <w:r w:rsidR="000E4D1B">
        <w:rPr>
          <w:rFonts w:ascii="Arial" w:hAnsi="Arial" w:cs="Arial"/>
          <w:sz w:val="20"/>
        </w:rPr>
        <w:t>9</w:t>
      </w:r>
      <w:r w:rsidR="009F3F09">
        <w:rPr>
          <w:rFonts w:ascii="Arial" w:hAnsi="Arial" w:cs="Arial"/>
          <w:sz w:val="20"/>
        </w:rPr>
        <w:t>,</w:t>
      </w:r>
      <w:r w:rsidR="000E4D1B">
        <w:rPr>
          <w:rFonts w:ascii="Arial" w:hAnsi="Arial" w:cs="Arial"/>
          <w:sz w:val="20"/>
        </w:rPr>
        <w:t>24</w:t>
      </w:r>
      <w:r w:rsidR="009F3F09" w:rsidRPr="00DB1480">
        <w:rPr>
          <w:rFonts w:ascii="Arial" w:hAnsi="Arial" w:cs="Arial"/>
          <w:sz w:val="20"/>
        </w:rPr>
        <w:t xml:space="preserve"> </w:t>
      </w:r>
      <w:r w:rsidRPr="00DB1480">
        <w:rPr>
          <w:rFonts w:ascii="Arial" w:hAnsi="Arial" w:cs="Arial"/>
          <w:sz w:val="20"/>
        </w:rPr>
        <w:t>% z původní ceny za dílo dle Smlouvy (bez DPH).</w:t>
      </w:r>
    </w:p>
    <w:p w14:paraId="73F98F54" w14:textId="77777777" w:rsidR="00D850EB" w:rsidRPr="00CF022B" w:rsidRDefault="00D850EB" w:rsidP="00CF022B">
      <w:pPr>
        <w:pStyle w:val="Zkladntext"/>
        <w:ind w:left="502"/>
        <w:jc w:val="both"/>
        <w:rPr>
          <w:rFonts w:ascii="Arial" w:hAnsi="Arial" w:cs="Arial"/>
          <w:sz w:val="20"/>
        </w:rPr>
      </w:pPr>
    </w:p>
    <w:p w14:paraId="5F7A2C10" w14:textId="77777777" w:rsidR="00735001" w:rsidRPr="00AC4D8E" w:rsidRDefault="00735001" w:rsidP="00743ACB">
      <w:pPr>
        <w:pStyle w:val="Bezmezer"/>
        <w:tabs>
          <w:tab w:val="left" w:pos="2410"/>
        </w:tabs>
        <w:rPr>
          <w:rFonts w:eastAsia="SimSun" w:cs="Arial"/>
          <w:kern w:val="3"/>
          <w:sz w:val="20"/>
          <w:szCs w:val="20"/>
          <w:lang w:eastAsia="zh-CN" w:bidi="hi-IN"/>
        </w:rPr>
      </w:pPr>
    </w:p>
    <w:p w14:paraId="6CF95892" w14:textId="77777777" w:rsidR="000E0630" w:rsidRPr="00AC4D8E" w:rsidRDefault="00F32A35" w:rsidP="00735001">
      <w:pPr>
        <w:pStyle w:val="Bezmezer"/>
        <w:tabs>
          <w:tab w:val="left" w:pos="4820"/>
        </w:tabs>
        <w:ind w:left="0" w:firstLine="0"/>
        <w:jc w:val="center"/>
        <w:rPr>
          <w:rFonts w:eastAsia="Times New Roman" w:cs="Arial"/>
          <w:b/>
          <w:sz w:val="20"/>
          <w:szCs w:val="20"/>
          <w:lang w:eastAsia="cs-CZ"/>
        </w:rPr>
      </w:pPr>
      <w:r>
        <w:rPr>
          <w:rFonts w:eastAsia="Times New Roman" w:cs="Arial"/>
          <w:b/>
          <w:sz w:val="20"/>
          <w:szCs w:val="20"/>
          <w:lang w:eastAsia="cs-CZ"/>
        </w:rPr>
        <w:t>6</w:t>
      </w:r>
      <w:r w:rsidR="00735001" w:rsidRPr="00AC4D8E">
        <w:rPr>
          <w:rFonts w:eastAsia="Times New Roman" w:cs="Arial"/>
          <w:b/>
          <w:sz w:val="20"/>
          <w:szCs w:val="20"/>
          <w:lang w:eastAsia="cs-CZ"/>
        </w:rPr>
        <w:t xml:space="preserve">. </w:t>
      </w:r>
      <w:r w:rsidR="00AC4D8E" w:rsidRPr="00AC4D8E">
        <w:rPr>
          <w:rFonts w:eastAsia="Times New Roman" w:cs="Arial"/>
          <w:b/>
          <w:sz w:val="20"/>
          <w:szCs w:val="20"/>
          <w:lang w:eastAsia="cs-CZ"/>
        </w:rPr>
        <w:t>ZMĚNA ZÁVĚREČNÝCH USTANOVENÍ</w:t>
      </w:r>
    </w:p>
    <w:p w14:paraId="34C7D56C" w14:textId="77777777" w:rsidR="00735001" w:rsidRPr="00AC4D8E" w:rsidRDefault="00735001" w:rsidP="00735001">
      <w:pPr>
        <w:pStyle w:val="Bezmezer"/>
        <w:ind w:left="0" w:firstLine="0"/>
        <w:rPr>
          <w:rFonts w:eastAsia="SimSun" w:cs="Arial"/>
          <w:kern w:val="3"/>
          <w:sz w:val="20"/>
          <w:szCs w:val="20"/>
          <w:lang w:eastAsia="zh-CN" w:bidi="hi-IN"/>
        </w:rPr>
      </w:pPr>
    </w:p>
    <w:p w14:paraId="715357CA" w14:textId="77777777" w:rsidR="00BC2033" w:rsidRPr="000533E9" w:rsidRDefault="0074593C" w:rsidP="00735001">
      <w:pPr>
        <w:pStyle w:val="Bezmezer"/>
        <w:ind w:left="0" w:firstLine="0"/>
        <w:rPr>
          <w:rFonts w:eastAsia="SimSun" w:cs="Arial"/>
          <w:kern w:val="3"/>
          <w:sz w:val="20"/>
          <w:szCs w:val="20"/>
          <w:lang w:eastAsia="zh-CN" w:bidi="hi-IN"/>
        </w:rPr>
      </w:pPr>
      <w:r>
        <w:rPr>
          <w:rFonts w:eastAsia="SimSun" w:cs="Arial"/>
          <w:kern w:val="3"/>
          <w:sz w:val="20"/>
          <w:szCs w:val="20"/>
          <w:lang w:eastAsia="zh-CN" w:bidi="hi-IN"/>
        </w:rPr>
        <w:t>6</w:t>
      </w:r>
      <w:r w:rsidR="00735001" w:rsidRPr="00AC4D8E">
        <w:rPr>
          <w:rFonts w:eastAsia="SimSun" w:cs="Arial"/>
          <w:kern w:val="3"/>
          <w:sz w:val="20"/>
          <w:szCs w:val="20"/>
          <w:lang w:eastAsia="zh-CN" w:bidi="hi-IN"/>
        </w:rPr>
        <w:t xml:space="preserve">.1. Čl. 22, odst. 22.8. </w:t>
      </w:r>
      <w:r w:rsidR="00AC4D8E">
        <w:rPr>
          <w:rFonts w:eastAsia="SimSun" w:cs="Arial"/>
          <w:kern w:val="3"/>
          <w:sz w:val="20"/>
          <w:szCs w:val="20"/>
          <w:lang w:eastAsia="zh-CN" w:bidi="hi-IN"/>
        </w:rPr>
        <w:t xml:space="preserve">Smlouvy </w:t>
      </w:r>
      <w:r w:rsidR="00735001" w:rsidRPr="00AC4D8E">
        <w:rPr>
          <w:rFonts w:eastAsia="SimSun" w:cs="Arial"/>
          <w:kern w:val="3"/>
          <w:sz w:val="20"/>
          <w:szCs w:val="20"/>
          <w:lang w:eastAsia="zh-CN" w:bidi="hi-IN"/>
        </w:rPr>
        <w:t>se z výše uvedených důvodů doplňuje takto:</w:t>
      </w:r>
      <w:r w:rsidR="0083354C">
        <w:rPr>
          <w:rFonts w:eastAsia="SimSun" w:cs="Arial"/>
          <w:kern w:val="3"/>
          <w:sz w:val="20"/>
          <w:szCs w:val="20"/>
          <w:lang w:eastAsia="zh-CN" w:bidi="hi-IN"/>
        </w:rPr>
        <w:t xml:space="preserve">  </w:t>
      </w:r>
    </w:p>
    <w:p w14:paraId="255BCC22" w14:textId="77777777" w:rsidR="005E0DD4" w:rsidRDefault="005E0DD4" w:rsidP="00C5422E">
      <w:pPr>
        <w:pStyle w:val="Bezmezer"/>
        <w:ind w:left="0" w:firstLine="0"/>
        <w:rPr>
          <w:rFonts w:eastAsia="SimSun" w:cs="Arial"/>
          <w:color w:val="000000" w:themeColor="text1"/>
          <w:kern w:val="3"/>
          <w:sz w:val="20"/>
          <w:szCs w:val="20"/>
          <w:lang w:eastAsia="zh-CN" w:bidi="hi-IN"/>
        </w:rPr>
      </w:pPr>
    </w:p>
    <w:p w14:paraId="759AA1E2" w14:textId="7DC36691" w:rsidR="009F3F09" w:rsidRDefault="009F3F09" w:rsidP="00C5422E">
      <w:pPr>
        <w:pStyle w:val="Bezmezer"/>
        <w:ind w:left="0" w:firstLine="0"/>
        <w:rPr>
          <w:rFonts w:eastAsia="SimSun" w:cs="Arial"/>
          <w:color w:val="000000" w:themeColor="text1"/>
          <w:kern w:val="3"/>
          <w:sz w:val="20"/>
          <w:szCs w:val="20"/>
          <w:lang w:eastAsia="zh-CN" w:bidi="hi-IN"/>
        </w:rPr>
      </w:pPr>
      <w:r w:rsidRPr="001361D2">
        <w:rPr>
          <w:rFonts w:eastAsia="SimSun" w:cs="Arial"/>
          <w:color w:val="000000" w:themeColor="text1"/>
          <w:kern w:val="3"/>
          <w:sz w:val="20"/>
          <w:szCs w:val="20"/>
          <w:lang w:eastAsia="zh-CN" w:bidi="hi-IN"/>
        </w:rPr>
        <w:t>Přílohou</w:t>
      </w:r>
      <w:r>
        <w:rPr>
          <w:rFonts w:eastAsia="SimSun" w:cs="Arial"/>
          <w:color w:val="000000" w:themeColor="text1"/>
          <w:kern w:val="3"/>
          <w:sz w:val="20"/>
          <w:szCs w:val="20"/>
          <w:lang w:eastAsia="zh-CN" w:bidi="hi-IN"/>
        </w:rPr>
        <w:t xml:space="preserve"> č. 7 </w:t>
      </w:r>
      <w:r w:rsidRPr="001361D2">
        <w:rPr>
          <w:rFonts w:eastAsia="SimSun" w:cs="Arial"/>
          <w:color w:val="000000" w:themeColor="text1"/>
          <w:kern w:val="3"/>
          <w:sz w:val="20"/>
          <w:szCs w:val="20"/>
          <w:lang w:eastAsia="zh-CN" w:bidi="hi-IN"/>
        </w:rPr>
        <w:t xml:space="preserve">této </w:t>
      </w:r>
      <w:r>
        <w:rPr>
          <w:rFonts w:eastAsia="SimSun" w:cs="Arial"/>
          <w:color w:val="000000" w:themeColor="text1"/>
          <w:kern w:val="3"/>
          <w:sz w:val="20"/>
          <w:szCs w:val="20"/>
          <w:lang w:eastAsia="zh-CN" w:bidi="hi-IN"/>
        </w:rPr>
        <w:t>S</w:t>
      </w:r>
      <w:r w:rsidRPr="001361D2">
        <w:rPr>
          <w:rFonts w:eastAsia="SimSun" w:cs="Arial"/>
          <w:color w:val="000000" w:themeColor="text1"/>
          <w:kern w:val="3"/>
          <w:sz w:val="20"/>
          <w:szCs w:val="20"/>
          <w:lang w:eastAsia="zh-CN" w:bidi="hi-IN"/>
        </w:rPr>
        <w:t xml:space="preserve">mlouvy je </w:t>
      </w:r>
      <w:r>
        <w:rPr>
          <w:rFonts w:eastAsia="SimSun" w:cs="Arial"/>
          <w:color w:val="000000" w:themeColor="text1"/>
          <w:kern w:val="3"/>
          <w:sz w:val="20"/>
          <w:szCs w:val="20"/>
          <w:lang w:eastAsia="zh-CN" w:bidi="hi-IN"/>
        </w:rPr>
        <w:t>harmonogram prací — změna č. 1</w:t>
      </w:r>
      <w:r w:rsidR="00D850EB">
        <w:rPr>
          <w:rFonts w:eastAsia="SimSun" w:cs="Arial"/>
          <w:color w:val="000000" w:themeColor="text1"/>
          <w:kern w:val="3"/>
          <w:sz w:val="20"/>
          <w:szCs w:val="20"/>
          <w:lang w:eastAsia="zh-CN" w:bidi="hi-IN"/>
        </w:rPr>
        <w:t>.</w:t>
      </w:r>
    </w:p>
    <w:p w14:paraId="4DB2EF9F" w14:textId="4C42D28B" w:rsidR="00C5422E" w:rsidRPr="001361D2" w:rsidRDefault="00C5422E" w:rsidP="00C5422E">
      <w:pPr>
        <w:pStyle w:val="Bezmezer"/>
        <w:ind w:left="0" w:firstLine="0"/>
        <w:rPr>
          <w:rFonts w:eastAsia="SimSun" w:cs="Arial"/>
          <w:color w:val="000000" w:themeColor="text1"/>
          <w:kern w:val="3"/>
          <w:sz w:val="20"/>
          <w:szCs w:val="20"/>
          <w:lang w:eastAsia="zh-CN" w:bidi="hi-IN"/>
        </w:rPr>
      </w:pPr>
      <w:r w:rsidRPr="001361D2">
        <w:rPr>
          <w:rFonts w:eastAsia="SimSun" w:cs="Arial"/>
          <w:color w:val="000000" w:themeColor="text1"/>
          <w:kern w:val="3"/>
          <w:sz w:val="20"/>
          <w:szCs w:val="20"/>
          <w:lang w:eastAsia="zh-CN" w:bidi="hi-IN"/>
        </w:rPr>
        <w:t xml:space="preserve">Přílohou č. </w:t>
      </w:r>
      <w:r w:rsidR="009F3F09">
        <w:rPr>
          <w:rFonts w:eastAsia="SimSun" w:cs="Arial"/>
          <w:color w:val="000000" w:themeColor="text1"/>
          <w:kern w:val="3"/>
          <w:sz w:val="20"/>
          <w:szCs w:val="20"/>
          <w:lang w:eastAsia="zh-CN" w:bidi="hi-IN"/>
        </w:rPr>
        <w:t>8</w:t>
      </w:r>
      <w:r w:rsidR="009F3F09" w:rsidRPr="001361D2">
        <w:rPr>
          <w:rFonts w:eastAsia="SimSun" w:cs="Arial"/>
          <w:color w:val="000000" w:themeColor="text1"/>
          <w:kern w:val="3"/>
          <w:sz w:val="20"/>
          <w:szCs w:val="20"/>
          <w:lang w:eastAsia="zh-CN" w:bidi="hi-IN"/>
        </w:rPr>
        <w:t xml:space="preserve"> </w:t>
      </w:r>
      <w:r w:rsidRPr="001361D2">
        <w:rPr>
          <w:rFonts w:eastAsia="SimSun" w:cs="Arial"/>
          <w:color w:val="000000" w:themeColor="text1"/>
          <w:kern w:val="3"/>
          <w:sz w:val="20"/>
          <w:szCs w:val="20"/>
          <w:lang w:eastAsia="zh-CN" w:bidi="hi-IN"/>
        </w:rPr>
        <w:t>této Smlouvy je platební kalendář</w:t>
      </w:r>
      <w:r w:rsidR="00B30D1E">
        <w:rPr>
          <w:rFonts w:eastAsia="SimSun" w:cs="Arial"/>
          <w:color w:val="000000" w:themeColor="text1"/>
          <w:kern w:val="3"/>
          <w:sz w:val="20"/>
          <w:szCs w:val="20"/>
          <w:lang w:eastAsia="zh-CN" w:bidi="hi-IN"/>
        </w:rPr>
        <w:t xml:space="preserve"> </w:t>
      </w:r>
      <w:r w:rsidRPr="001361D2">
        <w:rPr>
          <w:rFonts w:eastAsia="SimSun" w:cs="Arial"/>
          <w:color w:val="000000" w:themeColor="text1"/>
          <w:kern w:val="3"/>
          <w:sz w:val="20"/>
          <w:szCs w:val="20"/>
          <w:lang w:eastAsia="zh-CN" w:bidi="hi-IN"/>
        </w:rPr>
        <w:t>– změna č. 4</w:t>
      </w:r>
      <w:r w:rsidR="00D850EB">
        <w:rPr>
          <w:rFonts w:eastAsia="SimSun" w:cs="Arial"/>
          <w:color w:val="000000" w:themeColor="text1"/>
          <w:kern w:val="3"/>
          <w:sz w:val="20"/>
          <w:szCs w:val="20"/>
          <w:lang w:eastAsia="zh-CN" w:bidi="hi-IN"/>
        </w:rPr>
        <w:t>.</w:t>
      </w:r>
      <w:r w:rsidR="0083354C" w:rsidRPr="001361D2">
        <w:rPr>
          <w:rFonts w:eastAsia="SimSun" w:cs="Arial"/>
          <w:color w:val="000000" w:themeColor="text1"/>
          <w:kern w:val="3"/>
          <w:sz w:val="20"/>
          <w:szCs w:val="20"/>
          <w:lang w:eastAsia="zh-CN" w:bidi="hi-IN"/>
        </w:rPr>
        <w:t xml:space="preserve"> </w:t>
      </w:r>
    </w:p>
    <w:p w14:paraId="649F743C" w14:textId="3A9400BA" w:rsidR="00C5422E" w:rsidRDefault="00C5422E" w:rsidP="00D24673">
      <w:pPr>
        <w:pStyle w:val="Bezmezer"/>
        <w:ind w:left="0" w:firstLine="0"/>
        <w:rPr>
          <w:rFonts w:eastAsia="SimSun" w:cs="Arial"/>
          <w:kern w:val="3"/>
          <w:sz w:val="20"/>
          <w:szCs w:val="20"/>
          <w:lang w:eastAsia="zh-CN" w:bidi="hi-IN"/>
        </w:rPr>
      </w:pPr>
      <w:r w:rsidRPr="00AC4D8E">
        <w:rPr>
          <w:rFonts w:eastAsia="SimSun" w:cs="Arial"/>
          <w:kern w:val="3"/>
          <w:sz w:val="20"/>
          <w:szCs w:val="20"/>
          <w:lang w:eastAsia="zh-CN" w:bidi="hi-IN"/>
        </w:rPr>
        <w:lastRenderedPageBreak/>
        <w:t xml:space="preserve">Přílohou č. </w:t>
      </w:r>
      <w:r w:rsidR="009F3F09">
        <w:rPr>
          <w:rFonts w:eastAsia="SimSun" w:cs="Arial"/>
          <w:kern w:val="3"/>
          <w:sz w:val="20"/>
          <w:szCs w:val="20"/>
          <w:lang w:eastAsia="zh-CN" w:bidi="hi-IN"/>
        </w:rPr>
        <w:t>9</w:t>
      </w:r>
      <w:r w:rsidR="009F3F09" w:rsidRPr="00AC4D8E">
        <w:rPr>
          <w:rFonts w:eastAsia="SimSun" w:cs="Arial"/>
          <w:kern w:val="3"/>
          <w:sz w:val="20"/>
          <w:szCs w:val="20"/>
          <w:lang w:eastAsia="zh-CN" w:bidi="hi-IN"/>
        </w:rPr>
        <w:t xml:space="preserve"> </w:t>
      </w:r>
      <w:r w:rsidRPr="00AC4D8E">
        <w:rPr>
          <w:rFonts w:eastAsia="SimSun" w:cs="Arial"/>
          <w:kern w:val="3"/>
          <w:sz w:val="20"/>
          <w:szCs w:val="20"/>
          <w:lang w:eastAsia="zh-CN" w:bidi="hi-IN"/>
        </w:rPr>
        <w:t>t</w:t>
      </w:r>
      <w:r>
        <w:rPr>
          <w:rFonts w:eastAsia="SimSun" w:cs="Arial"/>
          <w:kern w:val="3"/>
          <w:sz w:val="20"/>
          <w:szCs w:val="20"/>
          <w:lang w:eastAsia="zh-CN" w:bidi="hi-IN"/>
        </w:rPr>
        <w:t>éto Smlouvy je změnový list č. 4</w:t>
      </w:r>
      <w:r w:rsidR="001B61DA">
        <w:rPr>
          <w:rFonts w:eastAsia="SimSun" w:cs="Arial"/>
          <w:kern w:val="3"/>
          <w:sz w:val="20"/>
          <w:szCs w:val="20"/>
          <w:lang w:eastAsia="zh-CN" w:bidi="hi-IN"/>
        </w:rPr>
        <w:t xml:space="preserve">, </w:t>
      </w:r>
      <w:r w:rsidR="0083354C">
        <w:rPr>
          <w:rFonts w:eastAsia="SimSun" w:cs="Arial"/>
          <w:kern w:val="3"/>
          <w:sz w:val="20"/>
          <w:szCs w:val="20"/>
          <w:lang w:eastAsia="zh-CN" w:bidi="hi-IN"/>
        </w:rPr>
        <w:t>5</w:t>
      </w:r>
      <w:r w:rsidR="001B61DA">
        <w:rPr>
          <w:rFonts w:eastAsia="SimSun" w:cs="Arial"/>
          <w:kern w:val="3"/>
          <w:sz w:val="20"/>
          <w:szCs w:val="20"/>
          <w:lang w:eastAsia="zh-CN" w:bidi="hi-IN"/>
        </w:rPr>
        <w:t xml:space="preserve"> a 6</w:t>
      </w:r>
      <w:r w:rsidR="00D850EB">
        <w:rPr>
          <w:rFonts w:eastAsia="SimSun" w:cs="Arial"/>
          <w:kern w:val="3"/>
          <w:sz w:val="20"/>
          <w:szCs w:val="20"/>
          <w:lang w:eastAsia="zh-CN" w:bidi="hi-IN"/>
        </w:rPr>
        <w:t>.</w:t>
      </w:r>
    </w:p>
    <w:p w14:paraId="7DDF729D" w14:textId="77777777" w:rsidR="00B73394" w:rsidRDefault="00B73394" w:rsidP="00AC710A">
      <w:pPr>
        <w:pStyle w:val="Bezmezer"/>
        <w:ind w:left="0" w:firstLine="0"/>
        <w:jc w:val="center"/>
        <w:rPr>
          <w:rFonts w:eastAsia="Times New Roman" w:cs="Arial"/>
          <w:b/>
          <w:sz w:val="20"/>
          <w:szCs w:val="20"/>
          <w:lang w:eastAsia="cs-CZ"/>
        </w:rPr>
      </w:pPr>
    </w:p>
    <w:p w14:paraId="003CDBE3" w14:textId="77777777" w:rsidR="00735001" w:rsidRPr="00AC4D8E" w:rsidRDefault="0074593C" w:rsidP="00AC710A">
      <w:pPr>
        <w:pStyle w:val="Bezmezer"/>
        <w:ind w:left="0" w:firstLine="0"/>
        <w:jc w:val="center"/>
        <w:rPr>
          <w:rFonts w:eastAsia="Times New Roman" w:cs="Arial"/>
          <w:b/>
          <w:sz w:val="20"/>
          <w:szCs w:val="20"/>
          <w:lang w:eastAsia="cs-CZ"/>
        </w:rPr>
      </w:pPr>
      <w:r>
        <w:rPr>
          <w:rFonts w:eastAsia="Times New Roman" w:cs="Arial"/>
          <w:b/>
          <w:sz w:val="20"/>
          <w:szCs w:val="20"/>
          <w:lang w:eastAsia="cs-CZ"/>
        </w:rPr>
        <w:t>7</w:t>
      </w:r>
      <w:r w:rsidR="00735001" w:rsidRPr="00AC4D8E">
        <w:rPr>
          <w:rFonts w:eastAsia="Times New Roman" w:cs="Arial"/>
          <w:b/>
          <w:sz w:val="20"/>
          <w:szCs w:val="20"/>
          <w:lang w:eastAsia="cs-CZ"/>
        </w:rPr>
        <w:t xml:space="preserve">. </w:t>
      </w:r>
      <w:r w:rsidR="00AC4D8E" w:rsidRPr="00AC4D8E">
        <w:rPr>
          <w:rFonts w:eastAsia="Times New Roman" w:cs="Arial"/>
          <w:b/>
          <w:sz w:val="20"/>
          <w:szCs w:val="20"/>
          <w:lang w:eastAsia="cs-CZ"/>
        </w:rPr>
        <w:t>OSTATNÍ UJEDNÁNÍ</w:t>
      </w:r>
    </w:p>
    <w:p w14:paraId="39CC533B" w14:textId="77777777" w:rsidR="00AC710A" w:rsidRPr="00AC4D8E" w:rsidRDefault="00AC710A" w:rsidP="00AC710A">
      <w:pPr>
        <w:pStyle w:val="Bezmezer"/>
        <w:ind w:left="0" w:firstLine="0"/>
        <w:jc w:val="center"/>
        <w:rPr>
          <w:rFonts w:eastAsia="Times New Roman" w:cs="Arial"/>
          <w:b/>
          <w:sz w:val="20"/>
          <w:szCs w:val="20"/>
          <w:lang w:eastAsia="cs-CZ"/>
        </w:rPr>
      </w:pPr>
    </w:p>
    <w:p w14:paraId="6EA1C803" w14:textId="77777777" w:rsidR="00AC710A" w:rsidRPr="00AC4D8E" w:rsidRDefault="0074593C" w:rsidP="00AC4D8E">
      <w:pPr>
        <w:tabs>
          <w:tab w:val="num" w:pos="1440"/>
        </w:tabs>
        <w:spacing w:after="120"/>
        <w:ind w:left="426" w:hanging="426"/>
        <w:jc w:val="both"/>
        <w:rPr>
          <w:rFonts w:ascii="Arial" w:hAnsi="Arial" w:cs="Arial"/>
        </w:rPr>
      </w:pPr>
      <w:r>
        <w:rPr>
          <w:rFonts w:ascii="Arial" w:hAnsi="Arial" w:cs="Arial"/>
        </w:rPr>
        <w:t>7</w:t>
      </w:r>
      <w:r w:rsidR="00AC710A" w:rsidRPr="00AC4D8E">
        <w:rPr>
          <w:rFonts w:ascii="Arial" w:hAnsi="Arial" w:cs="Arial"/>
        </w:rPr>
        <w:t>.1. Ostatní ustanovení Smlouvy zůstávají beze změny.</w:t>
      </w:r>
    </w:p>
    <w:p w14:paraId="4F83118D" w14:textId="77777777" w:rsidR="00AC710A" w:rsidRPr="00AC4D8E" w:rsidRDefault="0074593C" w:rsidP="00AC4D8E">
      <w:pPr>
        <w:tabs>
          <w:tab w:val="num" w:pos="1440"/>
        </w:tabs>
        <w:spacing w:after="120"/>
        <w:ind w:left="426" w:hanging="426"/>
        <w:jc w:val="both"/>
        <w:rPr>
          <w:rFonts w:ascii="Arial" w:hAnsi="Arial" w:cs="Arial"/>
        </w:rPr>
      </w:pPr>
      <w:r>
        <w:rPr>
          <w:rFonts w:ascii="Arial" w:hAnsi="Arial" w:cs="Arial"/>
        </w:rPr>
        <w:t>7</w:t>
      </w:r>
      <w:r w:rsidR="00AC710A" w:rsidRPr="00AC4D8E">
        <w:rPr>
          <w:rFonts w:ascii="Arial" w:hAnsi="Arial" w:cs="Arial"/>
        </w:rPr>
        <w:t xml:space="preserve">.2. Smluvní strany souhlasně prohlašují, že změna Smlouvy provedená na základě tohoto dodatku není podstatnou změnou závazku ze smlouvy na veřejnou zakázku ve smyslu článku 9.2. Změna smlouvy Metodického pokynu pro oblast zadávání zakázek pro programové období 2014 – 2020, který je přílohou č. 3 Obecných pravidel pro žadatele a příjemce </w:t>
      </w:r>
      <w:r w:rsidR="00AC710A" w:rsidRPr="00AC4D8E">
        <w:rPr>
          <w:rFonts w:ascii="Arial" w:hAnsi="Arial" w:cs="Arial"/>
          <w:bCs/>
        </w:rPr>
        <w:t>Integrovaného regionálního operačního programu</w:t>
      </w:r>
      <w:r w:rsidR="00AC710A" w:rsidRPr="00AC4D8E">
        <w:rPr>
          <w:rFonts w:ascii="Arial" w:hAnsi="Arial" w:cs="Arial"/>
        </w:rPr>
        <w:t xml:space="preserve">. </w:t>
      </w:r>
    </w:p>
    <w:p w14:paraId="72452ECD" w14:textId="746D3DC5" w:rsidR="00AC710A" w:rsidRPr="00AC4D8E" w:rsidRDefault="0074593C" w:rsidP="00AC4D8E">
      <w:pPr>
        <w:tabs>
          <w:tab w:val="num" w:pos="1440"/>
        </w:tabs>
        <w:spacing w:after="120"/>
        <w:ind w:left="426" w:hanging="426"/>
        <w:jc w:val="both"/>
        <w:rPr>
          <w:rFonts w:ascii="Arial" w:hAnsi="Arial" w:cs="Arial"/>
        </w:rPr>
      </w:pPr>
      <w:r>
        <w:rPr>
          <w:rFonts w:ascii="Arial" w:hAnsi="Arial" w:cs="Arial"/>
        </w:rPr>
        <w:t>7</w:t>
      </w:r>
      <w:r w:rsidR="00AC710A" w:rsidRPr="00AC4D8E">
        <w:rPr>
          <w:rFonts w:ascii="Arial" w:hAnsi="Arial" w:cs="Arial"/>
        </w:rPr>
        <w:t>.3. Nedílnou součástí tohoto dodatku</w:t>
      </w:r>
      <w:r w:rsidR="00BC2033">
        <w:rPr>
          <w:rFonts w:ascii="Arial" w:hAnsi="Arial" w:cs="Arial"/>
        </w:rPr>
        <w:t xml:space="preserve"> </w:t>
      </w:r>
      <w:r w:rsidR="000533E9">
        <w:rPr>
          <w:rFonts w:ascii="Arial" w:hAnsi="Arial" w:cs="Arial"/>
          <w:color w:val="000000" w:themeColor="text1"/>
        </w:rPr>
        <w:t>je</w:t>
      </w:r>
      <w:r w:rsidR="009F3F09">
        <w:rPr>
          <w:rFonts w:ascii="Arial" w:hAnsi="Arial" w:cs="Arial"/>
          <w:color w:val="000000" w:themeColor="text1"/>
        </w:rPr>
        <w:t xml:space="preserve"> harmonogram prací — změna č. 1, platební kalendář — změna č. 4, </w:t>
      </w:r>
      <w:r w:rsidR="00B73394">
        <w:rPr>
          <w:rFonts w:ascii="Arial" w:hAnsi="Arial" w:cs="Arial"/>
        </w:rPr>
        <w:t>Změnový list č.</w:t>
      </w:r>
      <w:r w:rsidR="00B30D1E">
        <w:rPr>
          <w:rFonts w:ascii="Arial" w:hAnsi="Arial" w:cs="Arial"/>
        </w:rPr>
        <w:t xml:space="preserve"> </w:t>
      </w:r>
      <w:r w:rsidR="00B73394">
        <w:rPr>
          <w:rFonts w:ascii="Arial" w:hAnsi="Arial" w:cs="Arial"/>
        </w:rPr>
        <w:t>4</w:t>
      </w:r>
      <w:r w:rsidR="001B61DA">
        <w:rPr>
          <w:rFonts w:ascii="Arial" w:hAnsi="Arial" w:cs="Arial"/>
        </w:rPr>
        <w:t>,</w:t>
      </w:r>
      <w:r w:rsidR="0083354C">
        <w:rPr>
          <w:rFonts w:ascii="Arial" w:hAnsi="Arial" w:cs="Arial"/>
        </w:rPr>
        <w:t xml:space="preserve"> 5</w:t>
      </w:r>
      <w:r w:rsidR="001B61DA">
        <w:rPr>
          <w:rFonts w:ascii="Arial" w:hAnsi="Arial" w:cs="Arial"/>
        </w:rPr>
        <w:t xml:space="preserve"> a 6</w:t>
      </w:r>
      <w:r w:rsidR="00B30D1E">
        <w:rPr>
          <w:rFonts w:ascii="Arial" w:hAnsi="Arial" w:cs="Arial"/>
        </w:rPr>
        <w:t>.</w:t>
      </w:r>
    </w:p>
    <w:p w14:paraId="632173D8" w14:textId="77777777" w:rsidR="00AC710A" w:rsidRPr="00AC4D8E" w:rsidRDefault="0074593C" w:rsidP="00AC4D8E">
      <w:pPr>
        <w:tabs>
          <w:tab w:val="num" w:pos="1440"/>
        </w:tabs>
        <w:spacing w:after="120"/>
        <w:ind w:left="426" w:hanging="426"/>
        <w:jc w:val="both"/>
        <w:rPr>
          <w:rFonts w:ascii="Arial" w:hAnsi="Arial" w:cs="Arial"/>
        </w:rPr>
      </w:pPr>
      <w:r>
        <w:rPr>
          <w:rFonts w:ascii="Arial" w:hAnsi="Arial" w:cs="Arial"/>
        </w:rPr>
        <w:t>7</w:t>
      </w:r>
      <w:r w:rsidR="00AC710A" w:rsidRPr="00AC4D8E">
        <w:rPr>
          <w:rFonts w:ascii="Arial" w:hAnsi="Arial" w:cs="Arial"/>
        </w:rPr>
        <w:t xml:space="preserve">.4. Tento dodatek se vyhotovuje v pěti stejnopisech, z nichž dva obdrží Zhotovitel a tři Objednatel. </w:t>
      </w:r>
    </w:p>
    <w:p w14:paraId="15660B99" w14:textId="77777777" w:rsidR="00AC710A" w:rsidRPr="00AC4D8E" w:rsidRDefault="0074593C" w:rsidP="00AC4D8E">
      <w:pPr>
        <w:tabs>
          <w:tab w:val="num" w:pos="1440"/>
        </w:tabs>
        <w:spacing w:after="120"/>
        <w:ind w:left="426" w:hanging="426"/>
        <w:jc w:val="both"/>
        <w:rPr>
          <w:rFonts w:ascii="Arial" w:hAnsi="Arial" w:cs="Arial"/>
        </w:rPr>
      </w:pPr>
      <w:r>
        <w:rPr>
          <w:rFonts w:ascii="Arial" w:hAnsi="Arial" w:cs="Arial"/>
        </w:rPr>
        <w:t>7</w:t>
      </w:r>
      <w:r w:rsidR="00AC710A" w:rsidRPr="00AC4D8E">
        <w:rPr>
          <w:rFonts w:ascii="Arial" w:hAnsi="Arial" w:cs="Arial"/>
        </w:rPr>
        <w:t xml:space="preserve">.5. Tento dodatek nabývá platnosti dnem jeho podpisu oběma smluvními stranami. Tento dodatek nabývá účinnosti dnem jeho uveřejnění prostřednictvím registru smluv dle § 6 zákona č. 340/2015 Sb., o zvláštních podmínkách účinnosti některých smluv, uveřejňování těchto smluv a o registru smluv (zákon o registru smluv), ve znění pozdějších předpisů.  </w:t>
      </w:r>
    </w:p>
    <w:p w14:paraId="06D7B62A" w14:textId="77777777" w:rsidR="00735001" w:rsidRPr="00AC4D8E" w:rsidRDefault="0074593C" w:rsidP="00AC4D8E">
      <w:pPr>
        <w:pStyle w:val="Bezmezer"/>
        <w:ind w:left="426" w:hanging="426"/>
        <w:rPr>
          <w:rFonts w:eastAsia="SimSun" w:cs="Arial"/>
          <w:kern w:val="3"/>
          <w:sz w:val="20"/>
          <w:szCs w:val="20"/>
          <w:lang w:eastAsia="zh-CN" w:bidi="hi-IN"/>
        </w:rPr>
      </w:pPr>
      <w:r>
        <w:rPr>
          <w:rFonts w:cs="Arial"/>
          <w:sz w:val="20"/>
          <w:szCs w:val="20"/>
        </w:rPr>
        <w:t>7</w:t>
      </w:r>
      <w:r w:rsidR="00AC710A" w:rsidRPr="00AC4D8E">
        <w:rPr>
          <w:rFonts w:cs="Arial"/>
          <w:sz w:val="20"/>
          <w:szCs w:val="20"/>
        </w:rPr>
        <w:t>.6. Smluvní strany se dohodly, že Objednatel v zákonné lhůtě odešle tento dodatek k řádnému uveřejnění do registru smluv vedeného Ministerstvem vnitra ČR</w:t>
      </w:r>
      <w:r w:rsidR="00604017">
        <w:rPr>
          <w:rFonts w:cs="Arial"/>
          <w:sz w:val="20"/>
          <w:szCs w:val="20"/>
        </w:rPr>
        <w:t>.</w:t>
      </w:r>
    </w:p>
    <w:p w14:paraId="1C742AF9" w14:textId="77777777" w:rsidR="00735001" w:rsidRPr="00AC4D8E" w:rsidRDefault="00735001" w:rsidP="00735001">
      <w:pPr>
        <w:pStyle w:val="Bezmezer"/>
        <w:ind w:left="0" w:firstLine="426"/>
        <w:rPr>
          <w:rFonts w:eastAsia="SimSun" w:cs="Arial"/>
          <w:kern w:val="3"/>
          <w:sz w:val="20"/>
          <w:szCs w:val="20"/>
          <w:lang w:eastAsia="zh-CN" w:bidi="hi-IN"/>
        </w:rPr>
      </w:pPr>
    </w:p>
    <w:p w14:paraId="2FA15166" w14:textId="77777777" w:rsidR="004B2524" w:rsidRPr="00AC4D8E" w:rsidRDefault="004B2524" w:rsidP="004B2524">
      <w:pPr>
        <w:pStyle w:val="Textvbloku"/>
        <w:rPr>
          <w:rFonts w:ascii="Arial" w:hAnsi="Arial" w:cs="Arial"/>
          <w:sz w:val="20"/>
        </w:rPr>
      </w:pPr>
    </w:p>
    <w:p w14:paraId="5ABC7FB5" w14:textId="77777777" w:rsidR="00C05F3E" w:rsidRPr="00AC4D8E" w:rsidRDefault="00C05F3E" w:rsidP="004B2524">
      <w:pPr>
        <w:pStyle w:val="Textvbloku"/>
        <w:rPr>
          <w:rFonts w:ascii="Arial" w:hAnsi="Arial" w:cs="Arial"/>
          <w:sz w:val="20"/>
        </w:rPr>
      </w:pPr>
    </w:p>
    <w:p w14:paraId="0C7C31CD" w14:textId="7A0CB36A" w:rsidR="004B2524" w:rsidRPr="00AC4D8E" w:rsidRDefault="004B2524" w:rsidP="004B2524">
      <w:pPr>
        <w:pStyle w:val="Textvbloku"/>
        <w:rPr>
          <w:rFonts w:ascii="Arial" w:hAnsi="Arial" w:cs="Arial"/>
          <w:sz w:val="20"/>
        </w:rPr>
      </w:pPr>
      <w:r w:rsidRPr="00AC4D8E">
        <w:rPr>
          <w:rFonts w:ascii="Arial" w:hAnsi="Arial" w:cs="Arial"/>
          <w:sz w:val="20"/>
        </w:rPr>
        <w:t xml:space="preserve">V </w:t>
      </w:r>
      <w:r w:rsidR="00521437" w:rsidRPr="00AC4D8E">
        <w:rPr>
          <w:rFonts w:ascii="Arial" w:hAnsi="Arial" w:cs="Arial"/>
          <w:sz w:val="20"/>
        </w:rPr>
        <w:t>Kroměříži</w:t>
      </w:r>
      <w:r w:rsidR="000564EA" w:rsidRPr="00AC4D8E">
        <w:rPr>
          <w:rFonts w:ascii="Arial" w:hAnsi="Arial" w:cs="Arial"/>
          <w:sz w:val="20"/>
        </w:rPr>
        <w:t xml:space="preserve"> dne</w:t>
      </w:r>
      <w:r w:rsidR="00486A49">
        <w:rPr>
          <w:rFonts w:ascii="Arial" w:hAnsi="Arial" w:cs="Arial"/>
          <w:sz w:val="20"/>
        </w:rPr>
        <w:t xml:space="preserve"> 20. 11. 2020</w:t>
      </w:r>
      <w:r w:rsidR="000564EA" w:rsidRPr="00AC4D8E">
        <w:rPr>
          <w:rFonts w:ascii="Arial" w:hAnsi="Arial" w:cs="Arial"/>
          <w:sz w:val="20"/>
        </w:rPr>
        <w:tab/>
      </w:r>
      <w:r w:rsidR="000564EA" w:rsidRPr="00AC4D8E">
        <w:rPr>
          <w:rFonts w:ascii="Arial" w:hAnsi="Arial" w:cs="Arial"/>
          <w:sz w:val="20"/>
        </w:rPr>
        <w:tab/>
      </w:r>
      <w:r w:rsidR="000564EA" w:rsidRPr="00AC4D8E">
        <w:rPr>
          <w:rFonts w:ascii="Arial" w:hAnsi="Arial" w:cs="Arial"/>
          <w:sz w:val="20"/>
        </w:rPr>
        <w:tab/>
      </w:r>
      <w:r w:rsidR="000564EA" w:rsidRPr="00AC4D8E">
        <w:rPr>
          <w:rFonts w:ascii="Arial" w:hAnsi="Arial" w:cs="Arial"/>
          <w:sz w:val="20"/>
        </w:rPr>
        <w:tab/>
      </w:r>
      <w:r w:rsidR="00486A49">
        <w:rPr>
          <w:rFonts w:ascii="Arial" w:hAnsi="Arial" w:cs="Arial"/>
          <w:sz w:val="20"/>
        </w:rPr>
        <w:tab/>
      </w:r>
      <w:r w:rsidR="000564EA" w:rsidRPr="00AC4D8E">
        <w:rPr>
          <w:rFonts w:ascii="Arial" w:hAnsi="Arial" w:cs="Arial"/>
          <w:sz w:val="20"/>
        </w:rPr>
        <w:tab/>
      </w:r>
      <w:r w:rsidRPr="00AC4D8E">
        <w:rPr>
          <w:rFonts w:ascii="Arial" w:hAnsi="Arial" w:cs="Arial"/>
          <w:sz w:val="20"/>
        </w:rPr>
        <w:t>V</w:t>
      </w:r>
      <w:r w:rsidR="00566BA3" w:rsidRPr="00AC4D8E">
        <w:rPr>
          <w:rFonts w:ascii="Arial" w:hAnsi="Arial" w:cs="Arial"/>
          <w:sz w:val="20"/>
        </w:rPr>
        <w:t> </w:t>
      </w:r>
      <w:r w:rsidR="00330D3E" w:rsidRPr="00AC4D8E">
        <w:rPr>
          <w:rFonts w:ascii="Arial" w:hAnsi="Arial" w:cs="Arial"/>
          <w:sz w:val="20"/>
        </w:rPr>
        <w:t>Holešově</w:t>
      </w:r>
      <w:r w:rsidR="00C05F3E" w:rsidRPr="00AC4D8E">
        <w:rPr>
          <w:rFonts w:ascii="Arial" w:hAnsi="Arial" w:cs="Arial"/>
          <w:sz w:val="20"/>
        </w:rPr>
        <w:t xml:space="preserve"> </w:t>
      </w:r>
      <w:r w:rsidR="005B0136" w:rsidRPr="00AC4D8E">
        <w:rPr>
          <w:rFonts w:ascii="Arial" w:hAnsi="Arial" w:cs="Arial"/>
          <w:sz w:val="20"/>
        </w:rPr>
        <w:t xml:space="preserve">dne </w:t>
      </w:r>
      <w:r w:rsidR="00486A49">
        <w:rPr>
          <w:rFonts w:ascii="Arial" w:hAnsi="Arial" w:cs="Arial"/>
          <w:sz w:val="20"/>
        </w:rPr>
        <w:t>20. 11. 2020</w:t>
      </w:r>
    </w:p>
    <w:p w14:paraId="138F404B" w14:textId="77777777" w:rsidR="005B25F6" w:rsidRPr="00AC4D8E" w:rsidRDefault="005B25F6" w:rsidP="004B2524">
      <w:pPr>
        <w:pStyle w:val="Textvbloku"/>
        <w:rPr>
          <w:rFonts w:ascii="Arial" w:hAnsi="Arial" w:cs="Arial"/>
          <w:sz w:val="20"/>
        </w:rPr>
      </w:pPr>
    </w:p>
    <w:p w14:paraId="79A24746" w14:textId="77777777" w:rsidR="005B25F6" w:rsidRPr="00AC4D8E" w:rsidRDefault="005B25F6" w:rsidP="004B2524">
      <w:pPr>
        <w:pStyle w:val="Textvbloku"/>
        <w:rPr>
          <w:rFonts w:ascii="Arial" w:hAnsi="Arial" w:cs="Arial"/>
          <w:sz w:val="20"/>
        </w:rPr>
      </w:pPr>
    </w:p>
    <w:p w14:paraId="619533F3" w14:textId="77777777" w:rsidR="004B2524" w:rsidRPr="00AC4D8E" w:rsidRDefault="004B2524" w:rsidP="004B2524">
      <w:pPr>
        <w:pStyle w:val="Textvbloku"/>
        <w:tabs>
          <w:tab w:val="left" w:pos="5670"/>
        </w:tabs>
        <w:rPr>
          <w:rFonts w:ascii="Arial" w:hAnsi="Arial" w:cs="Arial"/>
          <w:sz w:val="20"/>
        </w:rPr>
      </w:pPr>
      <w:r w:rsidRPr="00AC4D8E">
        <w:rPr>
          <w:rFonts w:ascii="Arial" w:hAnsi="Arial" w:cs="Arial"/>
          <w:sz w:val="20"/>
        </w:rPr>
        <w:t>Objednatel:</w:t>
      </w:r>
      <w:r w:rsidR="000564EA" w:rsidRPr="00AC4D8E">
        <w:rPr>
          <w:rFonts w:ascii="Arial" w:hAnsi="Arial" w:cs="Arial"/>
          <w:sz w:val="20"/>
        </w:rPr>
        <w:tab/>
      </w:r>
      <w:r w:rsidR="00521437" w:rsidRPr="00AC4D8E">
        <w:rPr>
          <w:rFonts w:ascii="Arial" w:hAnsi="Arial" w:cs="Arial"/>
          <w:sz w:val="20"/>
        </w:rPr>
        <w:tab/>
      </w:r>
      <w:r w:rsidRPr="00AC4D8E">
        <w:rPr>
          <w:rFonts w:ascii="Arial" w:hAnsi="Arial" w:cs="Arial"/>
          <w:sz w:val="20"/>
        </w:rPr>
        <w:t>Zhotovitel:</w:t>
      </w:r>
    </w:p>
    <w:p w14:paraId="33F6E44B" w14:textId="7B9D278A" w:rsidR="008B1755" w:rsidRPr="00AC4D8E" w:rsidRDefault="009F594B" w:rsidP="000F20C3">
      <w:pPr>
        <w:pStyle w:val="Textvbloku"/>
        <w:tabs>
          <w:tab w:val="left" w:pos="5670"/>
        </w:tabs>
        <w:rPr>
          <w:rFonts w:ascii="Arial" w:hAnsi="Arial" w:cs="Arial"/>
          <w:sz w:val="20"/>
        </w:rPr>
      </w:pPr>
      <w:r w:rsidRPr="00AC4D8E">
        <w:rPr>
          <w:rFonts w:ascii="Arial" w:hAnsi="Arial" w:cs="Arial"/>
          <w:bCs/>
          <w:sz w:val="20"/>
        </w:rPr>
        <w:t>Mgr. Martina Miláčková</w:t>
      </w:r>
      <w:r w:rsidR="000564EA" w:rsidRPr="00AC4D8E">
        <w:rPr>
          <w:rFonts w:ascii="Arial" w:hAnsi="Arial" w:cs="Arial"/>
          <w:bCs/>
          <w:sz w:val="20"/>
        </w:rPr>
        <w:t xml:space="preserve"> </w:t>
      </w:r>
      <w:r w:rsidRPr="00AC4D8E">
        <w:rPr>
          <w:rFonts w:ascii="Arial" w:hAnsi="Arial" w:cs="Arial"/>
          <w:bCs/>
          <w:sz w:val="20"/>
        </w:rPr>
        <w:t>–</w:t>
      </w:r>
      <w:r w:rsidR="000564EA" w:rsidRPr="00AC4D8E">
        <w:rPr>
          <w:rFonts w:ascii="Arial" w:hAnsi="Arial" w:cs="Arial"/>
          <w:bCs/>
          <w:sz w:val="20"/>
        </w:rPr>
        <w:t xml:space="preserve"> ředitel</w:t>
      </w:r>
      <w:r w:rsidRPr="00AC4D8E">
        <w:rPr>
          <w:rFonts w:ascii="Arial" w:hAnsi="Arial" w:cs="Arial"/>
          <w:bCs/>
          <w:sz w:val="20"/>
        </w:rPr>
        <w:t>ka</w:t>
      </w:r>
      <w:r w:rsidR="00486A49">
        <w:rPr>
          <w:rFonts w:ascii="Arial" w:hAnsi="Arial" w:cs="Arial"/>
          <w:bCs/>
          <w:sz w:val="20"/>
        </w:rPr>
        <w:t xml:space="preserve"> v. r.</w:t>
      </w:r>
      <w:r w:rsidR="004B2524" w:rsidRPr="00AC4D8E">
        <w:rPr>
          <w:rFonts w:ascii="Arial" w:hAnsi="Arial" w:cs="Arial"/>
          <w:bCs/>
          <w:sz w:val="20"/>
        </w:rPr>
        <w:tab/>
      </w:r>
      <w:r w:rsidR="00521437" w:rsidRPr="00AC4D8E">
        <w:rPr>
          <w:rFonts w:ascii="Arial" w:hAnsi="Arial" w:cs="Arial"/>
          <w:bCs/>
          <w:sz w:val="20"/>
        </w:rPr>
        <w:tab/>
      </w:r>
      <w:r w:rsidR="00330D3E" w:rsidRPr="00AC4D8E">
        <w:rPr>
          <w:rFonts w:ascii="Arial" w:hAnsi="Arial" w:cs="Arial"/>
          <w:bCs/>
          <w:sz w:val="20"/>
        </w:rPr>
        <w:t xml:space="preserve">Ing. </w:t>
      </w:r>
      <w:r w:rsidR="00766A90" w:rsidRPr="00AC4D8E">
        <w:rPr>
          <w:rFonts w:ascii="Arial" w:hAnsi="Arial" w:cs="Arial"/>
          <w:bCs/>
          <w:sz w:val="20"/>
        </w:rPr>
        <w:t>Petr Vlček</w:t>
      </w:r>
      <w:r w:rsidR="00330D3E" w:rsidRPr="00AC4D8E">
        <w:rPr>
          <w:rFonts w:ascii="Arial" w:hAnsi="Arial" w:cs="Arial"/>
          <w:bCs/>
          <w:sz w:val="20"/>
        </w:rPr>
        <w:t xml:space="preserve"> </w:t>
      </w:r>
      <w:r w:rsidRPr="00AC4D8E">
        <w:rPr>
          <w:rFonts w:ascii="Arial" w:hAnsi="Arial" w:cs="Arial"/>
          <w:bCs/>
          <w:sz w:val="20"/>
        </w:rPr>
        <w:t>–</w:t>
      </w:r>
      <w:r w:rsidR="00330D3E" w:rsidRPr="00AC4D8E">
        <w:rPr>
          <w:rFonts w:ascii="Arial" w:hAnsi="Arial" w:cs="Arial"/>
          <w:bCs/>
          <w:sz w:val="20"/>
        </w:rPr>
        <w:t xml:space="preserve"> jednatel</w:t>
      </w:r>
      <w:r w:rsidRPr="00AC4D8E">
        <w:rPr>
          <w:rFonts w:ascii="Arial" w:hAnsi="Arial" w:cs="Arial"/>
          <w:bCs/>
          <w:sz w:val="20"/>
        </w:rPr>
        <w:t xml:space="preserve"> </w:t>
      </w:r>
      <w:r w:rsidR="00486A49">
        <w:rPr>
          <w:rFonts w:ascii="Arial" w:hAnsi="Arial" w:cs="Arial"/>
          <w:bCs/>
          <w:sz w:val="20"/>
        </w:rPr>
        <w:t>v. r.</w:t>
      </w:r>
      <w:bookmarkStart w:id="4" w:name="_GoBack"/>
      <w:bookmarkEnd w:id="4"/>
    </w:p>
    <w:p w14:paraId="21A0E41E" w14:textId="77777777" w:rsidR="008B1755" w:rsidRPr="00AC4D8E" w:rsidRDefault="008B1755" w:rsidP="004B2524">
      <w:pPr>
        <w:pStyle w:val="Textvbloku"/>
        <w:rPr>
          <w:rFonts w:ascii="Arial" w:hAnsi="Arial" w:cs="Arial"/>
          <w:sz w:val="20"/>
        </w:rPr>
      </w:pPr>
    </w:p>
    <w:p w14:paraId="345C28B1" w14:textId="77777777" w:rsidR="001F0A11" w:rsidRDefault="001F0A11" w:rsidP="004B2524">
      <w:pPr>
        <w:pStyle w:val="Textvbloku"/>
        <w:rPr>
          <w:rFonts w:ascii="Arial" w:hAnsi="Arial" w:cs="Arial"/>
          <w:sz w:val="20"/>
        </w:rPr>
      </w:pPr>
    </w:p>
    <w:p w14:paraId="4E91E751" w14:textId="77777777" w:rsidR="00AC4D8E" w:rsidRDefault="00AC4D8E" w:rsidP="004B2524">
      <w:pPr>
        <w:pStyle w:val="Textvbloku"/>
        <w:rPr>
          <w:rFonts w:ascii="Arial" w:hAnsi="Arial" w:cs="Arial"/>
          <w:sz w:val="20"/>
        </w:rPr>
      </w:pPr>
    </w:p>
    <w:p w14:paraId="4E63E02C" w14:textId="77777777" w:rsidR="00AC4D8E" w:rsidRPr="00AC4D8E" w:rsidRDefault="00AC4D8E" w:rsidP="004B2524">
      <w:pPr>
        <w:pStyle w:val="Textvbloku"/>
        <w:rPr>
          <w:rFonts w:ascii="Arial" w:hAnsi="Arial" w:cs="Arial"/>
          <w:sz w:val="20"/>
        </w:rPr>
      </w:pPr>
    </w:p>
    <w:p w14:paraId="689BD857" w14:textId="77777777" w:rsidR="001F0A11" w:rsidRPr="00AC4D8E" w:rsidRDefault="001F0A11" w:rsidP="004B2524">
      <w:pPr>
        <w:pStyle w:val="Textvbloku"/>
        <w:rPr>
          <w:rFonts w:ascii="Arial" w:hAnsi="Arial" w:cs="Arial"/>
          <w:sz w:val="20"/>
        </w:rPr>
      </w:pPr>
    </w:p>
    <w:p w14:paraId="7E4275BD" w14:textId="6CD498E1" w:rsidR="000E4D1B" w:rsidRPr="00AC4D8E" w:rsidRDefault="004B2524">
      <w:pPr>
        <w:pStyle w:val="Textvbloku"/>
        <w:rPr>
          <w:rFonts w:ascii="Arial" w:hAnsi="Arial" w:cs="Arial"/>
          <w:sz w:val="20"/>
        </w:rPr>
      </w:pPr>
      <w:r w:rsidRPr="00AC4D8E">
        <w:rPr>
          <w:rFonts w:ascii="Arial" w:hAnsi="Arial" w:cs="Arial"/>
          <w:sz w:val="20"/>
        </w:rPr>
        <w:t>………………………………………</w:t>
      </w:r>
      <w:r w:rsidRPr="00AC4D8E">
        <w:rPr>
          <w:rFonts w:ascii="Arial" w:hAnsi="Arial" w:cs="Arial"/>
          <w:sz w:val="20"/>
        </w:rPr>
        <w:tab/>
      </w:r>
      <w:r w:rsidRPr="00AC4D8E">
        <w:rPr>
          <w:rFonts w:ascii="Arial" w:hAnsi="Arial" w:cs="Arial"/>
          <w:sz w:val="20"/>
        </w:rPr>
        <w:tab/>
      </w:r>
      <w:r w:rsidRPr="00AC4D8E">
        <w:rPr>
          <w:rFonts w:ascii="Arial" w:hAnsi="Arial" w:cs="Arial"/>
          <w:sz w:val="20"/>
        </w:rPr>
        <w:tab/>
      </w:r>
      <w:r w:rsidRPr="00AC4D8E">
        <w:rPr>
          <w:rFonts w:ascii="Arial" w:hAnsi="Arial" w:cs="Arial"/>
          <w:sz w:val="20"/>
        </w:rPr>
        <w:tab/>
      </w:r>
      <w:r w:rsidR="00521437" w:rsidRPr="00AC4D8E">
        <w:rPr>
          <w:rFonts w:ascii="Arial" w:hAnsi="Arial" w:cs="Arial"/>
          <w:sz w:val="20"/>
        </w:rPr>
        <w:tab/>
      </w:r>
      <w:r w:rsidRPr="00AC4D8E">
        <w:rPr>
          <w:rFonts w:ascii="Arial" w:hAnsi="Arial" w:cs="Arial"/>
          <w:sz w:val="20"/>
        </w:rPr>
        <w:t>……………………………</w:t>
      </w:r>
    </w:p>
    <w:sectPr w:rsidR="000E4D1B" w:rsidRPr="00AC4D8E" w:rsidSect="0088725B">
      <w:headerReference w:type="default" r:id="rId8"/>
      <w:footerReference w:type="default" r:id="rId9"/>
      <w:pgSz w:w="12240" w:h="15840"/>
      <w:pgMar w:top="1665" w:right="1417" w:bottom="1417" w:left="1418" w:header="708" w:footer="443"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A6E564" w14:textId="77777777" w:rsidR="00546B28" w:rsidRDefault="00546B28">
      <w:r>
        <w:separator/>
      </w:r>
    </w:p>
  </w:endnote>
  <w:endnote w:type="continuationSeparator" w:id="0">
    <w:p w14:paraId="1E420970" w14:textId="77777777" w:rsidR="00546B28" w:rsidRDefault="00546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Fira Sans">
    <w:altName w:val="Cambria Math"/>
    <w:panose1 w:val="00000000000000000000"/>
    <w:charset w:val="00"/>
    <w:family w:val="swiss"/>
    <w:notTrueType/>
    <w:pitch w:val="variable"/>
    <w:sig w:usb0="00000001" w:usb1="02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A1BF4" w14:textId="77777777" w:rsidR="008677DC" w:rsidRDefault="008677DC"/>
  <w:p w14:paraId="6B4F447E" w14:textId="77777777" w:rsidR="008677DC" w:rsidRDefault="008677DC"/>
  <w:p w14:paraId="5B038258" w14:textId="77777777" w:rsidR="008677DC" w:rsidRPr="00345741" w:rsidRDefault="008677DC">
    <w:pPr>
      <w:pStyle w:val="Zpat"/>
      <w:jc w:val="center"/>
      <w:rPr>
        <w:rStyle w:val="slostrnky"/>
        <w:rFonts w:ascii="Arial" w:hAnsi="Arial" w:cs="Arial"/>
        <w:sz w:val="20"/>
      </w:rPr>
    </w:pPr>
    <w:r w:rsidRPr="00345741">
      <w:rPr>
        <w:rStyle w:val="slostrnky"/>
        <w:rFonts w:ascii="Arial" w:hAnsi="Arial" w:cs="Arial"/>
        <w:sz w:val="20"/>
      </w:rPr>
      <w:t xml:space="preserve">Strana </w:t>
    </w:r>
    <w:r w:rsidR="00EF2ED7" w:rsidRPr="00345741">
      <w:rPr>
        <w:rStyle w:val="slostrnky"/>
        <w:rFonts w:ascii="Arial" w:hAnsi="Arial" w:cs="Arial"/>
        <w:sz w:val="20"/>
      </w:rPr>
      <w:fldChar w:fldCharType="begin"/>
    </w:r>
    <w:r w:rsidRPr="00345741">
      <w:rPr>
        <w:rStyle w:val="slostrnky"/>
        <w:rFonts w:ascii="Arial" w:hAnsi="Arial" w:cs="Arial"/>
        <w:sz w:val="20"/>
      </w:rPr>
      <w:instrText xml:space="preserve">PAGE  </w:instrText>
    </w:r>
    <w:r w:rsidR="00EF2ED7" w:rsidRPr="00345741">
      <w:rPr>
        <w:rStyle w:val="slostrnky"/>
        <w:rFonts w:ascii="Arial" w:hAnsi="Arial" w:cs="Arial"/>
        <w:sz w:val="20"/>
      </w:rPr>
      <w:fldChar w:fldCharType="separate"/>
    </w:r>
    <w:r w:rsidR="00486A49">
      <w:rPr>
        <w:rStyle w:val="slostrnky"/>
        <w:rFonts w:ascii="Arial" w:hAnsi="Arial" w:cs="Arial"/>
        <w:noProof/>
        <w:sz w:val="20"/>
      </w:rPr>
      <w:t>6</w:t>
    </w:r>
    <w:r w:rsidR="00EF2ED7" w:rsidRPr="00345741">
      <w:rPr>
        <w:rStyle w:val="slostrnky"/>
        <w:rFonts w:ascii="Arial" w:hAnsi="Arial" w:cs="Arial"/>
        <w:sz w:val="20"/>
      </w:rPr>
      <w:fldChar w:fldCharType="end"/>
    </w:r>
  </w:p>
  <w:p w14:paraId="30AC4B74" w14:textId="77777777" w:rsidR="008677DC" w:rsidRDefault="008677DC">
    <w:pPr>
      <w:pStyle w:val="Zpat"/>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8FC387" w14:textId="77777777" w:rsidR="00546B28" w:rsidRDefault="00546B28">
      <w:r>
        <w:separator/>
      </w:r>
    </w:p>
  </w:footnote>
  <w:footnote w:type="continuationSeparator" w:id="0">
    <w:p w14:paraId="785EB8AC" w14:textId="77777777" w:rsidR="00546B28" w:rsidRDefault="00546B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42901" w14:textId="77777777" w:rsidR="008677DC" w:rsidRDefault="008677DC" w:rsidP="004B2524">
    <w:pPr>
      <w:pStyle w:val="Zhlav"/>
      <w:tabs>
        <w:tab w:val="clear" w:pos="4536"/>
        <w:tab w:val="clear" w:pos="9072"/>
        <w:tab w:val="center" w:pos="7230"/>
      </w:tabs>
      <w:jc w:val="left"/>
      <w:rPr>
        <w:rFonts w:ascii="Arial" w:hAnsi="Arial" w:cs="Arial"/>
        <w:b/>
      </w:rPr>
    </w:pPr>
    <w:r w:rsidRPr="00DC51D2">
      <w:rPr>
        <w:rFonts w:ascii="Arial" w:hAnsi="Arial" w:cs="Arial"/>
        <w:b/>
        <w:noProof/>
      </w:rPr>
      <w:drawing>
        <wp:inline distT="0" distB="0" distL="0" distR="0" wp14:anchorId="46893B53" wp14:editId="19B5C356">
          <wp:extent cx="5880100" cy="969330"/>
          <wp:effectExtent l="19050" t="0" r="6350" b="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ROP_CZ_RO_B_C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80100" cy="969330"/>
                  </a:xfrm>
                  <a:prstGeom prst="rect">
                    <a:avLst/>
                  </a:prstGeom>
                </pic:spPr>
              </pic:pic>
            </a:graphicData>
          </a:graphic>
        </wp:inline>
      </w:drawing>
    </w:r>
  </w:p>
  <w:p w14:paraId="7F3600FF" w14:textId="77777777" w:rsidR="008677DC" w:rsidRDefault="008677DC" w:rsidP="004B2524">
    <w:pPr>
      <w:pStyle w:val="Zhlav"/>
      <w:tabs>
        <w:tab w:val="clear" w:pos="4536"/>
        <w:tab w:val="clear" w:pos="9072"/>
        <w:tab w:val="center" w:pos="7230"/>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D3BEE"/>
    <w:multiLevelType w:val="multilevel"/>
    <w:tmpl w:val="676E69BE"/>
    <w:lvl w:ilvl="0">
      <w:start w:val="6"/>
      <w:numFmt w:val="decimal"/>
      <w:lvlText w:val="%1)"/>
      <w:lvlJc w:val="left"/>
      <w:pPr>
        <w:tabs>
          <w:tab w:val="num" w:pos="927"/>
        </w:tabs>
        <w:ind w:left="927" w:hanging="360"/>
      </w:pPr>
      <w:rPr>
        <w:rFonts w:hint="default"/>
      </w:rPr>
    </w:lvl>
    <w:lvl w:ilvl="1">
      <w:start w:val="1"/>
      <w:numFmt w:val="lowerLetter"/>
      <w:lvlText w:val="%2)"/>
      <w:lvlJc w:val="left"/>
      <w:pPr>
        <w:tabs>
          <w:tab w:val="num" w:pos="1287"/>
        </w:tabs>
        <w:ind w:left="1287" w:hanging="360"/>
      </w:pPr>
      <w:rPr>
        <w:rFonts w:ascii="Arial" w:hAnsi="Arial" w:hint="default"/>
        <w:b w:val="0"/>
        <w:i w:val="0"/>
        <w:sz w:val="20"/>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1" w15:restartNumberingAfterBreak="0">
    <w:nsid w:val="04B006E0"/>
    <w:multiLevelType w:val="hybridMultilevel"/>
    <w:tmpl w:val="A474816E"/>
    <w:lvl w:ilvl="0" w:tplc="C9F2E19C">
      <w:start w:val="1"/>
      <w:numFmt w:val="lowerLetter"/>
      <w:lvlText w:val="%1)"/>
      <w:lvlJc w:val="left"/>
      <w:pPr>
        <w:ind w:left="360" w:hanging="360"/>
      </w:pPr>
      <w:rPr>
        <w:rFonts w:hint="default"/>
        <w:b/>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6550B30"/>
    <w:multiLevelType w:val="hybridMultilevel"/>
    <w:tmpl w:val="8A8A35E4"/>
    <w:lvl w:ilvl="0" w:tplc="D4265238">
      <w:start w:val="1"/>
      <w:numFmt w:val="decimal"/>
      <w:lvlText w:val="%1."/>
      <w:lvlJc w:val="left"/>
      <w:pPr>
        <w:ind w:left="800" w:hanging="360"/>
      </w:pPr>
      <w:rPr>
        <w:rFonts w:hint="default"/>
      </w:rPr>
    </w:lvl>
    <w:lvl w:ilvl="1" w:tplc="04050019" w:tentative="1">
      <w:start w:val="1"/>
      <w:numFmt w:val="lowerLetter"/>
      <w:lvlText w:val="%2."/>
      <w:lvlJc w:val="left"/>
      <w:pPr>
        <w:ind w:left="1520" w:hanging="360"/>
      </w:pPr>
    </w:lvl>
    <w:lvl w:ilvl="2" w:tplc="0405001B" w:tentative="1">
      <w:start w:val="1"/>
      <w:numFmt w:val="lowerRoman"/>
      <w:lvlText w:val="%3."/>
      <w:lvlJc w:val="right"/>
      <w:pPr>
        <w:ind w:left="2240" w:hanging="180"/>
      </w:pPr>
    </w:lvl>
    <w:lvl w:ilvl="3" w:tplc="0405000F" w:tentative="1">
      <w:start w:val="1"/>
      <w:numFmt w:val="decimal"/>
      <w:lvlText w:val="%4."/>
      <w:lvlJc w:val="left"/>
      <w:pPr>
        <w:ind w:left="2960" w:hanging="360"/>
      </w:pPr>
    </w:lvl>
    <w:lvl w:ilvl="4" w:tplc="04050019" w:tentative="1">
      <w:start w:val="1"/>
      <w:numFmt w:val="lowerLetter"/>
      <w:lvlText w:val="%5."/>
      <w:lvlJc w:val="left"/>
      <w:pPr>
        <w:ind w:left="3680" w:hanging="360"/>
      </w:pPr>
    </w:lvl>
    <w:lvl w:ilvl="5" w:tplc="0405001B" w:tentative="1">
      <w:start w:val="1"/>
      <w:numFmt w:val="lowerRoman"/>
      <w:lvlText w:val="%6."/>
      <w:lvlJc w:val="right"/>
      <w:pPr>
        <w:ind w:left="4400" w:hanging="180"/>
      </w:pPr>
    </w:lvl>
    <w:lvl w:ilvl="6" w:tplc="0405000F" w:tentative="1">
      <w:start w:val="1"/>
      <w:numFmt w:val="decimal"/>
      <w:lvlText w:val="%7."/>
      <w:lvlJc w:val="left"/>
      <w:pPr>
        <w:ind w:left="5120" w:hanging="360"/>
      </w:pPr>
    </w:lvl>
    <w:lvl w:ilvl="7" w:tplc="04050019" w:tentative="1">
      <w:start w:val="1"/>
      <w:numFmt w:val="lowerLetter"/>
      <w:lvlText w:val="%8."/>
      <w:lvlJc w:val="left"/>
      <w:pPr>
        <w:ind w:left="5840" w:hanging="360"/>
      </w:pPr>
    </w:lvl>
    <w:lvl w:ilvl="8" w:tplc="0405001B" w:tentative="1">
      <w:start w:val="1"/>
      <w:numFmt w:val="lowerRoman"/>
      <w:lvlText w:val="%9."/>
      <w:lvlJc w:val="right"/>
      <w:pPr>
        <w:ind w:left="6560" w:hanging="180"/>
      </w:pPr>
    </w:lvl>
  </w:abstractNum>
  <w:abstractNum w:abstractNumId="3" w15:restartNumberingAfterBreak="0">
    <w:nsid w:val="0A8418E6"/>
    <w:multiLevelType w:val="hybridMultilevel"/>
    <w:tmpl w:val="180E40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631F23"/>
    <w:multiLevelType w:val="multilevel"/>
    <w:tmpl w:val="888A944C"/>
    <w:lvl w:ilvl="0">
      <w:start w:val="2"/>
      <w:numFmt w:val="decimal"/>
      <w:lvlText w:val="%1."/>
      <w:lvlJc w:val="left"/>
      <w:pPr>
        <w:ind w:left="540" w:hanging="54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113375A3"/>
    <w:multiLevelType w:val="multilevel"/>
    <w:tmpl w:val="859AF6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65E38D2"/>
    <w:multiLevelType w:val="hybridMultilevel"/>
    <w:tmpl w:val="168656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A2177E"/>
    <w:multiLevelType w:val="multilevel"/>
    <w:tmpl w:val="6990135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454"/>
        </w:tabs>
        <w:ind w:left="454" w:hanging="454"/>
      </w:pPr>
      <w:rPr>
        <w:rFonts w:ascii="Arial" w:hAnsi="Arial" w:hint="default"/>
        <w:b w:val="0"/>
        <w:i w:val="0"/>
        <w:sz w:val="20"/>
      </w:rPr>
    </w:lvl>
    <w:lvl w:ilvl="2">
      <w:start w:val="2"/>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sz w:val="20"/>
        <w:szCs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BB86131"/>
    <w:multiLevelType w:val="hybridMultilevel"/>
    <w:tmpl w:val="7F348E56"/>
    <w:lvl w:ilvl="0" w:tplc="E266F05C">
      <w:numFmt w:val="bullet"/>
      <w:lvlText w:val="-"/>
      <w:lvlJc w:val="left"/>
      <w:pPr>
        <w:ind w:left="814" w:hanging="360"/>
      </w:pPr>
      <w:rPr>
        <w:rFonts w:ascii="Arial" w:eastAsia="Times New Roman" w:hAnsi="Arial" w:cs="Arial" w:hint="default"/>
      </w:rPr>
    </w:lvl>
    <w:lvl w:ilvl="1" w:tplc="04050003" w:tentative="1">
      <w:start w:val="1"/>
      <w:numFmt w:val="bullet"/>
      <w:lvlText w:val="o"/>
      <w:lvlJc w:val="left"/>
      <w:pPr>
        <w:ind w:left="1534" w:hanging="360"/>
      </w:pPr>
      <w:rPr>
        <w:rFonts w:ascii="Courier New" w:hAnsi="Courier New" w:cs="Courier New" w:hint="default"/>
      </w:rPr>
    </w:lvl>
    <w:lvl w:ilvl="2" w:tplc="04050005" w:tentative="1">
      <w:start w:val="1"/>
      <w:numFmt w:val="bullet"/>
      <w:lvlText w:val=""/>
      <w:lvlJc w:val="left"/>
      <w:pPr>
        <w:ind w:left="2254" w:hanging="360"/>
      </w:pPr>
      <w:rPr>
        <w:rFonts w:ascii="Wingdings" w:hAnsi="Wingdings" w:hint="default"/>
      </w:rPr>
    </w:lvl>
    <w:lvl w:ilvl="3" w:tplc="04050001" w:tentative="1">
      <w:start w:val="1"/>
      <w:numFmt w:val="bullet"/>
      <w:lvlText w:val=""/>
      <w:lvlJc w:val="left"/>
      <w:pPr>
        <w:ind w:left="2974" w:hanging="360"/>
      </w:pPr>
      <w:rPr>
        <w:rFonts w:ascii="Symbol" w:hAnsi="Symbol" w:hint="default"/>
      </w:rPr>
    </w:lvl>
    <w:lvl w:ilvl="4" w:tplc="04050003" w:tentative="1">
      <w:start w:val="1"/>
      <w:numFmt w:val="bullet"/>
      <w:lvlText w:val="o"/>
      <w:lvlJc w:val="left"/>
      <w:pPr>
        <w:ind w:left="3694" w:hanging="360"/>
      </w:pPr>
      <w:rPr>
        <w:rFonts w:ascii="Courier New" w:hAnsi="Courier New" w:cs="Courier New" w:hint="default"/>
      </w:rPr>
    </w:lvl>
    <w:lvl w:ilvl="5" w:tplc="04050005" w:tentative="1">
      <w:start w:val="1"/>
      <w:numFmt w:val="bullet"/>
      <w:lvlText w:val=""/>
      <w:lvlJc w:val="left"/>
      <w:pPr>
        <w:ind w:left="4414" w:hanging="360"/>
      </w:pPr>
      <w:rPr>
        <w:rFonts w:ascii="Wingdings" w:hAnsi="Wingdings" w:hint="default"/>
      </w:rPr>
    </w:lvl>
    <w:lvl w:ilvl="6" w:tplc="04050001" w:tentative="1">
      <w:start w:val="1"/>
      <w:numFmt w:val="bullet"/>
      <w:lvlText w:val=""/>
      <w:lvlJc w:val="left"/>
      <w:pPr>
        <w:ind w:left="5134" w:hanging="360"/>
      </w:pPr>
      <w:rPr>
        <w:rFonts w:ascii="Symbol" w:hAnsi="Symbol" w:hint="default"/>
      </w:rPr>
    </w:lvl>
    <w:lvl w:ilvl="7" w:tplc="04050003" w:tentative="1">
      <w:start w:val="1"/>
      <w:numFmt w:val="bullet"/>
      <w:lvlText w:val="o"/>
      <w:lvlJc w:val="left"/>
      <w:pPr>
        <w:ind w:left="5854" w:hanging="360"/>
      </w:pPr>
      <w:rPr>
        <w:rFonts w:ascii="Courier New" w:hAnsi="Courier New" w:cs="Courier New" w:hint="default"/>
      </w:rPr>
    </w:lvl>
    <w:lvl w:ilvl="8" w:tplc="04050005" w:tentative="1">
      <w:start w:val="1"/>
      <w:numFmt w:val="bullet"/>
      <w:lvlText w:val=""/>
      <w:lvlJc w:val="left"/>
      <w:pPr>
        <w:ind w:left="6574" w:hanging="360"/>
      </w:pPr>
      <w:rPr>
        <w:rFonts w:ascii="Wingdings" w:hAnsi="Wingdings" w:hint="default"/>
      </w:rPr>
    </w:lvl>
  </w:abstractNum>
  <w:abstractNum w:abstractNumId="10" w15:restartNumberingAfterBreak="0">
    <w:nsid w:val="2C7700F6"/>
    <w:multiLevelType w:val="multilevel"/>
    <w:tmpl w:val="A7B2FC70"/>
    <w:lvl w:ilvl="0">
      <w:start w:val="3"/>
      <w:numFmt w:val="decimal"/>
      <w:lvlText w:val="%1."/>
      <w:lvlJc w:val="left"/>
      <w:pPr>
        <w:tabs>
          <w:tab w:val="num" w:pos="567"/>
        </w:tabs>
        <w:ind w:left="567" w:hanging="567"/>
      </w:pPr>
      <w:rPr>
        <w:rFonts w:hint="default"/>
      </w:rPr>
    </w:lvl>
    <w:lvl w:ilvl="1">
      <w:start w:val="1"/>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i w:val="0"/>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2FA55F0"/>
    <w:multiLevelType w:val="hybridMultilevel"/>
    <w:tmpl w:val="4B7A0E18"/>
    <w:lvl w:ilvl="0" w:tplc="04050001">
      <w:start w:val="1"/>
      <w:numFmt w:val="bullet"/>
      <w:lvlText w:val=""/>
      <w:lvlJc w:val="left"/>
      <w:pPr>
        <w:ind w:left="1416" w:hanging="360"/>
      </w:pPr>
      <w:rPr>
        <w:rFonts w:ascii="Symbol" w:hAnsi="Symbol" w:hint="default"/>
      </w:rPr>
    </w:lvl>
    <w:lvl w:ilvl="1" w:tplc="04050003" w:tentative="1">
      <w:start w:val="1"/>
      <w:numFmt w:val="bullet"/>
      <w:lvlText w:val="o"/>
      <w:lvlJc w:val="left"/>
      <w:pPr>
        <w:ind w:left="2136" w:hanging="360"/>
      </w:pPr>
      <w:rPr>
        <w:rFonts w:ascii="Courier New" w:hAnsi="Courier New" w:cs="Courier New" w:hint="default"/>
      </w:rPr>
    </w:lvl>
    <w:lvl w:ilvl="2" w:tplc="04050005" w:tentative="1">
      <w:start w:val="1"/>
      <w:numFmt w:val="bullet"/>
      <w:lvlText w:val=""/>
      <w:lvlJc w:val="left"/>
      <w:pPr>
        <w:ind w:left="2856" w:hanging="360"/>
      </w:pPr>
      <w:rPr>
        <w:rFonts w:ascii="Wingdings" w:hAnsi="Wingdings" w:hint="default"/>
      </w:rPr>
    </w:lvl>
    <w:lvl w:ilvl="3" w:tplc="04050001" w:tentative="1">
      <w:start w:val="1"/>
      <w:numFmt w:val="bullet"/>
      <w:lvlText w:val=""/>
      <w:lvlJc w:val="left"/>
      <w:pPr>
        <w:ind w:left="3576" w:hanging="360"/>
      </w:pPr>
      <w:rPr>
        <w:rFonts w:ascii="Symbol" w:hAnsi="Symbol" w:hint="default"/>
      </w:rPr>
    </w:lvl>
    <w:lvl w:ilvl="4" w:tplc="04050003" w:tentative="1">
      <w:start w:val="1"/>
      <w:numFmt w:val="bullet"/>
      <w:lvlText w:val="o"/>
      <w:lvlJc w:val="left"/>
      <w:pPr>
        <w:ind w:left="4296" w:hanging="360"/>
      </w:pPr>
      <w:rPr>
        <w:rFonts w:ascii="Courier New" w:hAnsi="Courier New" w:cs="Courier New" w:hint="default"/>
      </w:rPr>
    </w:lvl>
    <w:lvl w:ilvl="5" w:tplc="04050005" w:tentative="1">
      <w:start w:val="1"/>
      <w:numFmt w:val="bullet"/>
      <w:lvlText w:val=""/>
      <w:lvlJc w:val="left"/>
      <w:pPr>
        <w:ind w:left="5016" w:hanging="360"/>
      </w:pPr>
      <w:rPr>
        <w:rFonts w:ascii="Wingdings" w:hAnsi="Wingdings" w:hint="default"/>
      </w:rPr>
    </w:lvl>
    <w:lvl w:ilvl="6" w:tplc="04050001" w:tentative="1">
      <w:start w:val="1"/>
      <w:numFmt w:val="bullet"/>
      <w:lvlText w:val=""/>
      <w:lvlJc w:val="left"/>
      <w:pPr>
        <w:ind w:left="5736" w:hanging="360"/>
      </w:pPr>
      <w:rPr>
        <w:rFonts w:ascii="Symbol" w:hAnsi="Symbol" w:hint="default"/>
      </w:rPr>
    </w:lvl>
    <w:lvl w:ilvl="7" w:tplc="04050003" w:tentative="1">
      <w:start w:val="1"/>
      <w:numFmt w:val="bullet"/>
      <w:lvlText w:val="o"/>
      <w:lvlJc w:val="left"/>
      <w:pPr>
        <w:ind w:left="6456" w:hanging="360"/>
      </w:pPr>
      <w:rPr>
        <w:rFonts w:ascii="Courier New" w:hAnsi="Courier New" w:cs="Courier New" w:hint="default"/>
      </w:rPr>
    </w:lvl>
    <w:lvl w:ilvl="8" w:tplc="04050005" w:tentative="1">
      <w:start w:val="1"/>
      <w:numFmt w:val="bullet"/>
      <w:lvlText w:val=""/>
      <w:lvlJc w:val="left"/>
      <w:pPr>
        <w:ind w:left="7176" w:hanging="360"/>
      </w:pPr>
      <w:rPr>
        <w:rFonts w:ascii="Wingdings" w:hAnsi="Wingdings" w:hint="default"/>
      </w:rPr>
    </w:lvl>
  </w:abstractNum>
  <w:abstractNum w:abstractNumId="12" w15:restartNumberingAfterBreak="0">
    <w:nsid w:val="37B738AF"/>
    <w:multiLevelType w:val="multilevel"/>
    <w:tmpl w:val="0D16811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sz w:val="20"/>
        <w:szCs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BD9440C"/>
    <w:multiLevelType w:val="hybridMultilevel"/>
    <w:tmpl w:val="941C9F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96B4FDE"/>
    <w:multiLevelType w:val="hybridMultilevel"/>
    <w:tmpl w:val="E132B4C6"/>
    <w:lvl w:ilvl="0" w:tplc="8E468DA8">
      <w:numFmt w:val="bullet"/>
      <w:lvlText w:val="-"/>
      <w:lvlJc w:val="left"/>
      <w:pPr>
        <w:ind w:left="1432" w:hanging="360"/>
      </w:pPr>
      <w:rPr>
        <w:rFonts w:ascii="Arial" w:eastAsia="Times New Roman" w:hAnsi="Arial" w:cs="Arial" w:hint="default"/>
      </w:rPr>
    </w:lvl>
    <w:lvl w:ilvl="1" w:tplc="04050003" w:tentative="1">
      <w:start w:val="1"/>
      <w:numFmt w:val="bullet"/>
      <w:lvlText w:val="o"/>
      <w:lvlJc w:val="left"/>
      <w:pPr>
        <w:ind w:left="2152" w:hanging="360"/>
      </w:pPr>
      <w:rPr>
        <w:rFonts w:ascii="Courier New" w:hAnsi="Courier New" w:cs="Courier New" w:hint="default"/>
      </w:rPr>
    </w:lvl>
    <w:lvl w:ilvl="2" w:tplc="04050005" w:tentative="1">
      <w:start w:val="1"/>
      <w:numFmt w:val="bullet"/>
      <w:lvlText w:val=""/>
      <w:lvlJc w:val="left"/>
      <w:pPr>
        <w:ind w:left="2872" w:hanging="360"/>
      </w:pPr>
      <w:rPr>
        <w:rFonts w:ascii="Wingdings" w:hAnsi="Wingdings" w:hint="default"/>
      </w:rPr>
    </w:lvl>
    <w:lvl w:ilvl="3" w:tplc="04050001" w:tentative="1">
      <w:start w:val="1"/>
      <w:numFmt w:val="bullet"/>
      <w:lvlText w:val=""/>
      <w:lvlJc w:val="left"/>
      <w:pPr>
        <w:ind w:left="3592" w:hanging="360"/>
      </w:pPr>
      <w:rPr>
        <w:rFonts w:ascii="Symbol" w:hAnsi="Symbol" w:hint="default"/>
      </w:rPr>
    </w:lvl>
    <w:lvl w:ilvl="4" w:tplc="04050003" w:tentative="1">
      <w:start w:val="1"/>
      <w:numFmt w:val="bullet"/>
      <w:lvlText w:val="o"/>
      <w:lvlJc w:val="left"/>
      <w:pPr>
        <w:ind w:left="4312" w:hanging="360"/>
      </w:pPr>
      <w:rPr>
        <w:rFonts w:ascii="Courier New" w:hAnsi="Courier New" w:cs="Courier New" w:hint="default"/>
      </w:rPr>
    </w:lvl>
    <w:lvl w:ilvl="5" w:tplc="04050005" w:tentative="1">
      <w:start w:val="1"/>
      <w:numFmt w:val="bullet"/>
      <w:lvlText w:val=""/>
      <w:lvlJc w:val="left"/>
      <w:pPr>
        <w:ind w:left="5032" w:hanging="360"/>
      </w:pPr>
      <w:rPr>
        <w:rFonts w:ascii="Wingdings" w:hAnsi="Wingdings" w:hint="default"/>
      </w:rPr>
    </w:lvl>
    <w:lvl w:ilvl="6" w:tplc="04050001" w:tentative="1">
      <w:start w:val="1"/>
      <w:numFmt w:val="bullet"/>
      <w:lvlText w:val=""/>
      <w:lvlJc w:val="left"/>
      <w:pPr>
        <w:ind w:left="5752" w:hanging="360"/>
      </w:pPr>
      <w:rPr>
        <w:rFonts w:ascii="Symbol" w:hAnsi="Symbol" w:hint="default"/>
      </w:rPr>
    </w:lvl>
    <w:lvl w:ilvl="7" w:tplc="04050003" w:tentative="1">
      <w:start w:val="1"/>
      <w:numFmt w:val="bullet"/>
      <w:lvlText w:val="o"/>
      <w:lvlJc w:val="left"/>
      <w:pPr>
        <w:ind w:left="6472" w:hanging="360"/>
      </w:pPr>
      <w:rPr>
        <w:rFonts w:ascii="Courier New" w:hAnsi="Courier New" w:cs="Courier New" w:hint="default"/>
      </w:rPr>
    </w:lvl>
    <w:lvl w:ilvl="8" w:tplc="04050005" w:tentative="1">
      <w:start w:val="1"/>
      <w:numFmt w:val="bullet"/>
      <w:lvlText w:val=""/>
      <w:lvlJc w:val="left"/>
      <w:pPr>
        <w:ind w:left="7192" w:hanging="360"/>
      </w:pPr>
      <w:rPr>
        <w:rFonts w:ascii="Wingdings" w:hAnsi="Wingdings" w:hint="default"/>
      </w:rPr>
    </w:lvl>
  </w:abstractNum>
  <w:abstractNum w:abstractNumId="15" w15:restartNumberingAfterBreak="0">
    <w:nsid w:val="4F11087B"/>
    <w:multiLevelType w:val="hybridMultilevel"/>
    <w:tmpl w:val="75E081D0"/>
    <w:lvl w:ilvl="0" w:tplc="0EECB50A">
      <w:start w:val="1"/>
      <w:numFmt w:val="lowerLetter"/>
      <w:lvlText w:val="%1)"/>
      <w:lvlJc w:val="left"/>
      <w:pPr>
        <w:tabs>
          <w:tab w:val="num" w:pos="1215"/>
        </w:tabs>
        <w:ind w:left="1215" w:hanging="360"/>
      </w:pPr>
      <w:rPr>
        <w:rFonts w:ascii="Arial" w:hAnsi="Arial" w:hint="default"/>
        <w:b w:val="0"/>
        <w:i w:val="0"/>
        <w:sz w:val="20"/>
      </w:rPr>
    </w:lvl>
    <w:lvl w:ilvl="1" w:tplc="7C8223D4">
      <w:start w:val="1"/>
      <w:numFmt w:val="none"/>
      <w:lvlText w:val="16.6."/>
      <w:lvlJc w:val="left"/>
      <w:pPr>
        <w:tabs>
          <w:tab w:val="num" w:pos="2295"/>
        </w:tabs>
        <w:ind w:left="1745" w:hanging="170"/>
      </w:pPr>
      <w:rPr>
        <w:rFonts w:hint="default"/>
        <w:b w:val="0"/>
        <w:i w:val="0"/>
      </w:rPr>
    </w:lvl>
    <w:lvl w:ilvl="2" w:tplc="0405001B" w:tentative="1">
      <w:start w:val="1"/>
      <w:numFmt w:val="lowerRoman"/>
      <w:lvlText w:val="%3."/>
      <w:lvlJc w:val="right"/>
      <w:pPr>
        <w:tabs>
          <w:tab w:val="num" w:pos="2655"/>
        </w:tabs>
        <w:ind w:left="2655" w:hanging="180"/>
      </w:pPr>
    </w:lvl>
    <w:lvl w:ilvl="3" w:tplc="0405000F" w:tentative="1">
      <w:start w:val="1"/>
      <w:numFmt w:val="decimal"/>
      <w:lvlText w:val="%4."/>
      <w:lvlJc w:val="left"/>
      <w:pPr>
        <w:tabs>
          <w:tab w:val="num" w:pos="3375"/>
        </w:tabs>
        <w:ind w:left="3375" w:hanging="360"/>
      </w:pPr>
    </w:lvl>
    <w:lvl w:ilvl="4" w:tplc="04050019" w:tentative="1">
      <w:start w:val="1"/>
      <w:numFmt w:val="lowerLetter"/>
      <w:lvlText w:val="%5."/>
      <w:lvlJc w:val="left"/>
      <w:pPr>
        <w:tabs>
          <w:tab w:val="num" w:pos="4095"/>
        </w:tabs>
        <w:ind w:left="4095" w:hanging="360"/>
      </w:pPr>
    </w:lvl>
    <w:lvl w:ilvl="5" w:tplc="0405001B" w:tentative="1">
      <w:start w:val="1"/>
      <w:numFmt w:val="lowerRoman"/>
      <w:lvlText w:val="%6."/>
      <w:lvlJc w:val="right"/>
      <w:pPr>
        <w:tabs>
          <w:tab w:val="num" w:pos="4815"/>
        </w:tabs>
        <w:ind w:left="4815" w:hanging="180"/>
      </w:pPr>
    </w:lvl>
    <w:lvl w:ilvl="6" w:tplc="0405000F" w:tentative="1">
      <w:start w:val="1"/>
      <w:numFmt w:val="decimal"/>
      <w:lvlText w:val="%7."/>
      <w:lvlJc w:val="left"/>
      <w:pPr>
        <w:tabs>
          <w:tab w:val="num" w:pos="5535"/>
        </w:tabs>
        <w:ind w:left="5535" w:hanging="360"/>
      </w:pPr>
    </w:lvl>
    <w:lvl w:ilvl="7" w:tplc="04050019" w:tentative="1">
      <w:start w:val="1"/>
      <w:numFmt w:val="lowerLetter"/>
      <w:lvlText w:val="%8."/>
      <w:lvlJc w:val="left"/>
      <w:pPr>
        <w:tabs>
          <w:tab w:val="num" w:pos="6255"/>
        </w:tabs>
        <w:ind w:left="6255" w:hanging="360"/>
      </w:pPr>
    </w:lvl>
    <w:lvl w:ilvl="8" w:tplc="0405001B" w:tentative="1">
      <w:start w:val="1"/>
      <w:numFmt w:val="lowerRoman"/>
      <w:lvlText w:val="%9."/>
      <w:lvlJc w:val="right"/>
      <w:pPr>
        <w:tabs>
          <w:tab w:val="num" w:pos="6975"/>
        </w:tabs>
        <w:ind w:left="6975" w:hanging="180"/>
      </w:pPr>
    </w:lvl>
  </w:abstractNum>
  <w:abstractNum w:abstractNumId="16" w15:restartNumberingAfterBreak="0">
    <w:nsid w:val="50A75A7B"/>
    <w:multiLevelType w:val="multilevel"/>
    <w:tmpl w:val="F7B0C19A"/>
    <w:lvl w:ilvl="0">
      <w:start w:val="5"/>
      <w:numFmt w:val="decimal"/>
      <w:lvlText w:val="%1."/>
      <w:lvlJc w:val="left"/>
      <w:pPr>
        <w:ind w:left="360" w:hanging="360"/>
      </w:pPr>
      <w:rPr>
        <w:rFonts w:hint="default"/>
        <w:b w:val="0"/>
      </w:rPr>
    </w:lvl>
    <w:lvl w:ilvl="1">
      <w:start w:val="2"/>
      <w:numFmt w:val="decimal"/>
      <w:lvlText w:val="%1.%2."/>
      <w:lvlJc w:val="left"/>
      <w:pPr>
        <w:ind w:left="862" w:hanging="360"/>
      </w:pPr>
      <w:rPr>
        <w:rFonts w:hint="default"/>
        <w:b w:val="0"/>
      </w:rPr>
    </w:lvl>
    <w:lvl w:ilvl="2">
      <w:start w:val="1"/>
      <w:numFmt w:val="decimal"/>
      <w:lvlText w:val="%1.%2.%3."/>
      <w:lvlJc w:val="left"/>
      <w:pPr>
        <w:ind w:left="1724" w:hanging="720"/>
      </w:pPr>
      <w:rPr>
        <w:rFonts w:hint="default"/>
        <w:b w:val="0"/>
      </w:rPr>
    </w:lvl>
    <w:lvl w:ilvl="3">
      <w:start w:val="1"/>
      <w:numFmt w:val="decimal"/>
      <w:lvlText w:val="%1.%2.%3.%4."/>
      <w:lvlJc w:val="left"/>
      <w:pPr>
        <w:ind w:left="2226" w:hanging="720"/>
      </w:pPr>
      <w:rPr>
        <w:rFonts w:hint="default"/>
        <w:b w:val="0"/>
      </w:rPr>
    </w:lvl>
    <w:lvl w:ilvl="4">
      <w:start w:val="1"/>
      <w:numFmt w:val="decimal"/>
      <w:lvlText w:val="%1.%2.%3.%4.%5."/>
      <w:lvlJc w:val="left"/>
      <w:pPr>
        <w:ind w:left="3088" w:hanging="1080"/>
      </w:pPr>
      <w:rPr>
        <w:rFonts w:hint="default"/>
        <w:b w:val="0"/>
      </w:rPr>
    </w:lvl>
    <w:lvl w:ilvl="5">
      <w:start w:val="1"/>
      <w:numFmt w:val="decimal"/>
      <w:lvlText w:val="%1.%2.%3.%4.%5.%6."/>
      <w:lvlJc w:val="left"/>
      <w:pPr>
        <w:ind w:left="3590" w:hanging="1080"/>
      </w:pPr>
      <w:rPr>
        <w:rFonts w:hint="default"/>
        <w:b w:val="0"/>
      </w:rPr>
    </w:lvl>
    <w:lvl w:ilvl="6">
      <w:start w:val="1"/>
      <w:numFmt w:val="decimal"/>
      <w:lvlText w:val="%1.%2.%3.%4.%5.%6.%7."/>
      <w:lvlJc w:val="left"/>
      <w:pPr>
        <w:ind w:left="4092" w:hanging="1080"/>
      </w:pPr>
      <w:rPr>
        <w:rFonts w:hint="default"/>
        <w:b w:val="0"/>
      </w:rPr>
    </w:lvl>
    <w:lvl w:ilvl="7">
      <w:start w:val="1"/>
      <w:numFmt w:val="decimal"/>
      <w:lvlText w:val="%1.%2.%3.%4.%5.%6.%7.%8."/>
      <w:lvlJc w:val="left"/>
      <w:pPr>
        <w:ind w:left="4954" w:hanging="1440"/>
      </w:pPr>
      <w:rPr>
        <w:rFonts w:hint="default"/>
        <w:b w:val="0"/>
      </w:rPr>
    </w:lvl>
    <w:lvl w:ilvl="8">
      <w:start w:val="1"/>
      <w:numFmt w:val="decimal"/>
      <w:lvlText w:val="%1.%2.%3.%4.%5.%6.%7.%8.%9."/>
      <w:lvlJc w:val="left"/>
      <w:pPr>
        <w:ind w:left="5456" w:hanging="1440"/>
      </w:pPr>
      <w:rPr>
        <w:rFonts w:hint="default"/>
        <w:b w:val="0"/>
      </w:rPr>
    </w:lvl>
  </w:abstractNum>
  <w:abstractNum w:abstractNumId="17" w15:restartNumberingAfterBreak="0">
    <w:nsid w:val="5CC37C2B"/>
    <w:multiLevelType w:val="multilevel"/>
    <w:tmpl w:val="9E8A8958"/>
    <w:lvl w:ilvl="0">
      <w:start w:val="3"/>
      <w:numFmt w:val="decimal"/>
      <w:lvlText w:val="%1"/>
      <w:lvlJc w:val="left"/>
      <w:pPr>
        <w:ind w:left="435" w:hanging="435"/>
      </w:pPr>
      <w:rPr>
        <w:rFonts w:hint="default"/>
      </w:rPr>
    </w:lvl>
    <w:lvl w:ilvl="1">
      <w:start w:val="1"/>
      <w:numFmt w:val="decimal"/>
      <w:lvlText w:val="%1.%2"/>
      <w:lvlJc w:val="left"/>
      <w:pPr>
        <w:ind w:left="662" w:hanging="435"/>
      </w:pPr>
      <w:rPr>
        <w:rFonts w:hint="default"/>
      </w:rPr>
    </w:lvl>
    <w:lvl w:ilvl="2">
      <w:start w:val="1"/>
      <w:numFmt w:val="decimal"/>
      <w:lvlText w:val="%1.%2.%3"/>
      <w:lvlJc w:val="left"/>
      <w:pPr>
        <w:ind w:left="1174" w:hanging="720"/>
      </w:pPr>
      <w:rPr>
        <w:rFonts w:hint="default"/>
      </w:rPr>
    </w:lvl>
    <w:lvl w:ilvl="3">
      <w:start w:val="1"/>
      <w:numFmt w:val="decimal"/>
      <w:lvlText w:val="%1.%2.%3.%4"/>
      <w:lvlJc w:val="left"/>
      <w:pPr>
        <w:ind w:left="1401" w:hanging="720"/>
      </w:pPr>
      <w:rPr>
        <w:rFonts w:hint="default"/>
      </w:rPr>
    </w:lvl>
    <w:lvl w:ilvl="4">
      <w:start w:val="1"/>
      <w:numFmt w:val="decimal"/>
      <w:lvlText w:val="%1.%2.%3.%4.%5"/>
      <w:lvlJc w:val="left"/>
      <w:pPr>
        <w:ind w:left="1628" w:hanging="720"/>
      </w:pPr>
      <w:rPr>
        <w:rFonts w:hint="default"/>
      </w:rPr>
    </w:lvl>
    <w:lvl w:ilvl="5">
      <w:start w:val="1"/>
      <w:numFmt w:val="decimal"/>
      <w:lvlText w:val="%1.%2.%3.%4.%5.%6"/>
      <w:lvlJc w:val="left"/>
      <w:pPr>
        <w:ind w:left="2215" w:hanging="1080"/>
      </w:pPr>
      <w:rPr>
        <w:rFonts w:hint="default"/>
      </w:rPr>
    </w:lvl>
    <w:lvl w:ilvl="6">
      <w:start w:val="1"/>
      <w:numFmt w:val="decimal"/>
      <w:lvlText w:val="%1.%2.%3.%4.%5.%6.%7"/>
      <w:lvlJc w:val="left"/>
      <w:pPr>
        <w:ind w:left="2442" w:hanging="1080"/>
      </w:pPr>
      <w:rPr>
        <w:rFonts w:hint="default"/>
      </w:rPr>
    </w:lvl>
    <w:lvl w:ilvl="7">
      <w:start w:val="1"/>
      <w:numFmt w:val="decimal"/>
      <w:lvlText w:val="%1.%2.%3.%4.%5.%6.%7.%8"/>
      <w:lvlJc w:val="left"/>
      <w:pPr>
        <w:ind w:left="3029" w:hanging="1440"/>
      </w:pPr>
      <w:rPr>
        <w:rFonts w:hint="default"/>
      </w:rPr>
    </w:lvl>
    <w:lvl w:ilvl="8">
      <w:start w:val="1"/>
      <w:numFmt w:val="decimal"/>
      <w:lvlText w:val="%1.%2.%3.%4.%5.%6.%7.%8.%9"/>
      <w:lvlJc w:val="left"/>
      <w:pPr>
        <w:ind w:left="3256" w:hanging="1440"/>
      </w:pPr>
      <w:rPr>
        <w:rFonts w:hint="default"/>
      </w:rPr>
    </w:lvl>
  </w:abstractNum>
  <w:abstractNum w:abstractNumId="18" w15:restartNumberingAfterBreak="0">
    <w:nsid w:val="72B723BD"/>
    <w:multiLevelType w:val="hybridMultilevel"/>
    <w:tmpl w:val="3F04D1C8"/>
    <w:lvl w:ilvl="0" w:tplc="F5B81BF8">
      <w:start w:val="1"/>
      <w:numFmt w:val="lowerLetter"/>
      <w:lvlText w:val="%1)"/>
      <w:lvlJc w:val="left"/>
      <w:pPr>
        <w:ind w:left="1432" w:hanging="360"/>
      </w:pPr>
      <w:rPr>
        <w:rFonts w:hint="default"/>
      </w:rPr>
    </w:lvl>
    <w:lvl w:ilvl="1" w:tplc="04050019">
      <w:start w:val="1"/>
      <w:numFmt w:val="lowerLetter"/>
      <w:lvlText w:val="%2."/>
      <w:lvlJc w:val="left"/>
      <w:pPr>
        <w:ind w:left="2152" w:hanging="360"/>
      </w:pPr>
    </w:lvl>
    <w:lvl w:ilvl="2" w:tplc="0405001B">
      <w:start w:val="1"/>
      <w:numFmt w:val="lowerRoman"/>
      <w:lvlText w:val="%3."/>
      <w:lvlJc w:val="right"/>
      <w:pPr>
        <w:ind w:left="2872" w:hanging="180"/>
      </w:pPr>
    </w:lvl>
    <w:lvl w:ilvl="3" w:tplc="0405000F">
      <w:start w:val="1"/>
      <w:numFmt w:val="decimal"/>
      <w:lvlText w:val="%4."/>
      <w:lvlJc w:val="left"/>
      <w:pPr>
        <w:ind w:left="3592" w:hanging="360"/>
      </w:pPr>
    </w:lvl>
    <w:lvl w:ilvl="4" w:tplc="04050019" w:tentative="1">
      <w:start w:val="1"/>
      <w:numFmt w:val="lowerLetter"/>
      <w:lvlText w:val="%5."/>
      <w:lvlJc w:val="left"/>
      <w:pPr>
        <w:ind w:left="4312" w:hanging="360"/>
      </w:pPr>
    </w:lvl>
    <w:lvl w:ilvl="5" w:tplc="0405001B" w:tentative="1">
      <w:start w:val="1"/>
      <w:numFmt w:val="lowerRoman"/>
      <w:lvlText w:val="%6."/>
      <w:lvlJc w:val="right"/>
      <w:pPr>
        <w:ind w:left="5032" w:hanging="180"/>
      </w:pPr>
    </w:lvl>
    <w:lvl w:ilvl="6" w:tplc="0405000F" w:tentative="1">
      <w:start w:val="1"/>
      <w:numFmt w:val="decimal"/>
      <w:lvlText w:val="%7."/>
      <w:lvlJc w:val="left"/>
      <w:pPr>
        <w:ind w:left="5752" w:hanging="360"/>
      </w:pPr>
    </w:lvl>
    <w:lvl w:ilvl="7" w:tplc="04050019" w:tentative="1">
      <w:start w:val="1"/>
      <w:numFmt w:val="lowerLetter"/>
      <w:lvlText w:val="%8."/>
      <w:lvlJc w:val="left"/>
      <w:pPr>
        <w:ind w:left="6472" w:hanging="360"/>
      </w:pPr>
    </w:lvl>
    <w:lvl w:ilvl="8" w:tplc="0405001B" w:tentative="1">
      <w:start w:val="1"/>
      <w:numFmt w:val="lowerRoman"/>
      <w:lvlText w:val="%9."/>
      <w:lvlJc w:val="right"/>
      <w:pPr>
        <w:ind w:left="7192" w:hanging="180"/>
      </w:pPr>
    </w:lvl>
  </w:abstractNum>
  <w:abstractNum w:abstractNumId="19" w15:restartNumberingAfterBreak="0">
    <w:nsid w:val="73560216"/>
    <w:multiLevelType w:val="hybridMultilevel"/>
    <w:tmpl w:val="0854B852"/>
    <w:lvl w:ilvl="0" w:tplc="B4C0A5EC">
      <w:start w:val="1"/>
      <w:numFmt w:val="decimal"/>
      <w:lvlText w:val="%1."/>
      <w:lvlJc w:val="left"/>
      <w:pPr>
        <w:tabs>
          <w:tab w:val="num" w:pos="360"/>
        </w:tabs>
        <w:ind w:left="360" w:hanging="360"/>
      </w:pPr>
      <w:rPr>
        <w:rFonts w:hint="default"/>
      </w:rPr>
    </w:lvl>
    <w:lvl w:ilvl="1" w:tplc="F07C444E">
      <w:start w:val="10"/>
      <w:numFmt w:val="bullet"/>
      <w:lvlText w:val="-"/>
      <w:lvlJc w:val="left"/>
      <w:pPr>
        <w:tabs>
          <w:tab w:val="num" w:pos="1470"/>
        </w:tabs>
        <w:ind w:left="1470" w:hanging="390"/>
      </w:pPr>
      <w:rPr>
        <w:rFonts w:ascii="Times New Roman" w:eastAsia="Times New Roman" w:hAnsi="Times New Roman" w:cs="Times New Roman" w:hint="default"/>
      </w:rPr>
    </w:lvl>
    <w:lvl w:ilvl="2" w:tplc="1BD2CE80">
      <w:start w:val="1"/>
      <w:numFmt w:val="lowerLetter"/>
      <w:lvlText w:val="%3)"/>
      <w:lvlJc w:val="left"/>
      <w:pPr>
        <w:tabs>
          <w:tab w:val="num" w:pos="2340"/>
        </w:tabs>
        <w:ind w:left="2340" w:hanging="360"/>
      </w:pPr>
      <w:rPr>
        <w:rFonts w:hint="default"/>
      </w:rPr>
    </w:lvl>
    <w:lvl w:ilvl="3" w:tplc="E8547AD2">
      <w:start w:val="1"/>
      <w:numFmt w:val="lowerLetter"/>
      <w:lvlText w:val="%4)"/>
      <w:lvlJc w:val="left"/>
      <w:pPr>
        <w:tabs>
          <w:tab w:val="num" w:pos="2880"/>
        </w:tabs>
        <w:ind w:left="2880" w:hanging="360"/>
      </w:pPr>
      <w:rPr>
        <w:rFonts w:hint="default"/>
      </w:rPr>
    </w:lvl>
    <w:lvl w:ilvl="4" w:tplc="A596F4F6">
      <w:start w:val="1"/>
      <w:numFmt w:val="none"/>
      <w:lvlText w:val="10.2."/>
      <w:lvlJc w:val="left"/>
      <w:pPr>
        <w:tabs>
          <w:tab w:val="num" w:pos="3960"/>
        </w:tabs>
        <w:ind w:left="3410" w:hanging="170"/>
      </w:pPr>
      <w:rPr>
        <w:rFonts w:hint="default"/>
        <w:b w:val="0"/>
        <w:i w:val="0"/>
      </w:rPr>
    </w:lvl>
    <w:lvl w:ilvl="5" w:tplc="9F6425F6">
      <w:start w:val="11"/>
      <w:numFmt w:val="upperRoman"/>
      <w:lvlText w:val="%6."/>
      <w:lvlJc w:val="left"/>
      <w:pPr>
        <w:tabs>
          <w:tab w:val="num" w:pos="4860"/>
        </w:tabs>
        <w:ind w:left="4860" w:hanging="720"/>
      </w:pPr>
      <w:rPr>
        <w:rFonts w:hint="default"/>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737B0E2D"/>
    <w:multiLevelType w:val="hybridMultilevel"/>
    <w:tmpl w:val="A474816E"/>
    <w:lvl w:ilvl="0" w:tplc="C9F2E19C">
      <w:start w:val="1"/>
      <w:numFmt w:val="lowerLetter"/>
      <w:lvlText w:val="%1)"/>
      <w:lvlJc w:val="left"/>
      <w:pPr>
        <w:ind w:left="360" w:hanging="360"/>
      </w:pPr>
      <w:rPr>
        <w:rFonts w:hint="default"/>
        <w:b/>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799641CC"/>
    <w:multiLevelType w:val="hybridMultilevel"/>
    <w:tmpl w:val="93A6AD82"/>
    <w:lvl w:ilvl="0" w:tplc="F3A6DA7C">
      <w:start w:val="1"/>
      <w:numFmt w:val="lowerLetter"/>
      <w:lvlText w:val="%1)"/>
      <w:lvlJc w:val="left"/>
      <w:pPr>
        <w:tabs>
          <w:tab w:val="num" w:pos="644"/>
        </w:tabs>
        <w:ind w:left="644" w:hanging="360"/>
      </w:pPr>
      <w:rPr>
        <w:rFonts w:ascii="Arial" w:hAnsi="Arial" w:hint="default"/>
        <w:b w:val="0"/>
        <w:i w:val="0"/>
        <w:sz w:val="20"/>
      </w:rPr>
    </w:lvl>
    <w:lvl w:ilvl="1" w:tplc="04050019">
      <w:start w:val="1"/>
      <w:numFmt w:val="lowerLetter"/>
      <w:lvlText w:val="%2."/>
      <w:lvlJc w:val="left"/>
      <w:pPr>
        <w:tabs>
          <w:tab w:val="num" w:pos="1364"/>
        </w:tabs>
        <w:ind w:left="1364" w:hanging="360"/>
      </w:pPr>
    </w:lvl>
    <w:lvl w:ilvl="2" w:tplc="5374FCFC">
      <w:start w:val="1"/>
      <w:numFmt w:val="none"/>
      <w:lvlText w:val="5.8."/>
      <w:lvlJc w:val="left"/>
      <w:pPr>
        <w:tabs>
          <w:tab w:val="num" w:pos="2264"/>
        </w:tabs>
        <w:ind w:left="2074" w:hanging="170"/>
      </w:pPr>
      <w:rPr>
        <w:rFonts w:hint="default"/>
        <w:b w:val="0"/>
        <w:i w:val="0"/>
      </w:r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num w:numId="1">
    <w:abstractNumId w:val="8"/>
  </w:num>
  <w:num w:numId="2">
    <w:abstractNumId w:val="19"/>
  </w:num>
  <w:num w:numId="3">
    <w:abstractNumId w:val="0"/>
  </w:num>
  <w:num w:numId="4">
    <w:abstractNumId w:val="21"/>
  </w:num>
  <w:num w:numId="5">
    <w:abstractNumId w:val="15"/>
  </w:num>
  <w:num w:numId="6">
    <w:abstractNumId w:val="12"/>
  </w:num>
  <w:num w:numId="7">
    <w:abstractNumId w:val="10"/>
  </w:num>
  <w:num w:numId="8">
    <w:abstractNumId w:val="9"/>
  </w:num>
  <w:num w:numId="9">
    <w:abstractNumId w:val="17"/>
  </w:num>
  <w:num w:numId="10">
    <w:abstractNumId w:val="18"/>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20"/>
  </w:num>
  <w:num w:numId="17">
    <w:abstractNumId w:val="2"/>
  </w:num>
  <w:num w:numId="18">
    <w:abstractNumId w:val="6"/>
  </w:num>
  <w:num w:numId="19">
    <w:abstractNumId w:val="14"/>
  </w:num>
  <w:num w:numId="20">
    <w:abstractNumId w:val="7"/>
  </w:num>
  <w:num w:numId="21">
    <w:abstractNumId w:val="4"/>
  </w:num>
  <w:num w:numId="22">
    <w:abstractNumId w:val="11"/>
  </w:num>
  <w:num w:numId="23">
    <w:abstractNumId w:val="16"/>
  </w:num>
  <w:num w:numId="24">
    <w:abstractNumId w:val="13"/>
  </w:num>
  <w:num w:numId="25">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524"/>
    <w:rsid w:val="00003073"/>
    <w:rsid w:val="00003930"/>
    <w:rsid w:val="00003DDB"/>
    <w:rsid w:val="00004DA3"/>
    <w:rsid w:val="00004F04"/>
    <w:rsid w:val="00005F5C"/>
    <w:rsid w:val="000107DB"/>
    <w:rsid w:val="00010998"/>
    <w:rsid w:val="00011CED"/>
    <w:rsid w:val="000130D4"/>
    <w:rsid w:val="00013871"/>
    <w:rsid w:val="00013F05"/>
    <w:rsid w:val="0001410D"/>
    <w:rsid w:val="0001425A"/>
    <w:rsid w:val="0001646D"/>
    <w:rsid w:val="00016AFB"/>
    <w:rsid w:val="00017405"/>
    <w:rsid w:val="00017A4D"/>
    <w:rsid w:val="00017A8B"/>
    <w:rsid w:val="00017B1E"/>
    <w:rsid w:val="0002400A"/>
    <w:rsid w:val="00024DD6"/>
    <w:rsid w:val="00027602"/>
    <w:rsid w:val="00027949"/>
    <w:rsid w:val="00027C3B"/>
    <w:rsid w:val="0003310F"/>
    <w:rsid w:val="00033F35"/>
    <w:rsid w:val="00034411"/>
    <w:rsid w:val="000364F1"/>
    <w:rsid w:val="00036743"/>
    <w:rsid w:val="00037198"/>
    <w:rsid w:val="000431EE"/>
    <w:rsid w:val="000434E8"/>
    <w:rsid w:val="00043C0F"/>
    <w:rsid w:val="00044D80"/>
    <w:rsid w:val="000501F7"/>
    <w:rsid w:val="000533E9"/>
    <w:rsid w:val="00054677"/>
    <w:rsid w:val="00055715"/>
    <w:rsid w:val="000564EA"/>
    <w:rsid w:val="00056DF5"/>
    <w:rsid w:val="0005757A"/>
    <w:rsid w:val="00057BF0"/>
    <w:rsid w:val="00061C54"/>
    <w:rsid w:val="00063009"/>
    <w:rsid w:val="00063960"/>
    <w:rsid w:val="00063D77"/>
    <w:rsid w:val="0006526A"/>
    <w:rsid w:val="000661E4"/>
    <w:rsid w:val="00066E00"/>
    <w:rsid w:val="000703BA"/>
    <w:rsid w:val="000719CF"/>
    <w:rsid w:val="000727B4"/>
    <w:rsid w:val="00073338"/>
    <w:rsid w:val="00075112"/>
    <w:rsid w:val="00076ACF"/>
    <w:rsid w:val="0007701C"/>
    <w:rsid w:val="00080217"/>
    <w:rsid w:val="00083AF5"/>
    <w:rsid w:val="00084525"/>
    <w:rsid w:val="00085896"/>
    <w:rsid w:val="000865B5"/>
    <w:rsid w:val="00090654"/>
    <w:rsid w:val="00091F4D"/>
    <w:rsid w:val="0009273A"/>
    <w:rsid w:val="00092FF2"/>
    <w:rsid w:val="00094389"/>
    <w:rsid w:val="000947F2"/>
    <w:rsid w:val="00094D08"/>
    <w:rsid w:val="00097E72"/>
    <w:rsid w:val="000A012A"/>
    <w:rsid w:val="000A0B32"/>
    <w:rsid w:val="000A20AF"/>
    <w:rsid w:val="000A2F25"/>
    <w:rsid w:val="000A3BF5"/>
    <w:rsid w:val="000A68B5"/>
    <w:rsid w:val="000A6A1D"/>
    <w:rsid w:val="000A7402"/>
    <w:rsid w:val="000A7944"/>
    <w:rsid w:val="000B0273"/>
    <w:rsid w:val="000B0E04"/>
    <w:rsid w:val="000B2021"/>
    <w:rsid w:val="000B3E39"/>
    <w:rsid w:val="000B516A"/>
    <w:rsid w:val="000B6484"/>
    <w:rsid w:val="000B6565"/>
    <w:rsid w:val="000B7863"/>
    <w:rsid w:val="000B7B89"/>
    <w:rsid w:val="000C0D78"/>
    <w:rsid w:val="000C12FA"/>
    <w:rsid w:val="000C199B"/>
    <w:rsid w:val="000C26F8"/>
    <w:rsid w:val="000C2ABD"/>
    <w:rsid w:val="000C3598"/>
    <w:rsid w:val="000C4397"/>
    <w:rsid w:val="000C4796"/>
    <w:rsid w:val="000C47D7"/>
    <w:rsid w:val="000C71FD"/>
    <w:rsid w:val="000D033C"/>
    <w:rsid w:val="000D10C0"/>
    <w:rsid w:val="000D2627"/>
    <w:rsid w:val="000D27C8"/>
    <w:rsid w:val="000D2BE8"/>
    <w:rsid w:val="000D490C"/>
    <w:rsid w:val="000D5121"/>
    <w:rsid w:val="000D59ED"/>
    <w:rsid w:val="000D6059"/>
    <w:rsid w:val="000D6E10"/>
    <w:rsid w:val="000D76C5"/>
    <w:rsid w:val="000E0630"/>
    <w:rsid w:val="000E0E3D"/>
    <w:rsid w:val="000E1755"/>
    <w:rsid w:val="000E1B62"/>
    <w:rsid w:val="000E20CA"/>
    <w:rsid w:val="000E2E64"/>
    <w:rsid w:val="000E4D1B"/>
    <w:rsid w:val="000E5BF8"/>
    <w:rsid w:val="000E748F"/>
    <w:rsid w:val="000E7D0E"/>
    <w:rsid w:val="000E7D5E"/>
    <w:rsid w:val="000F1E65"/>
    <w:rsid w:val="000F20C3"/>
    <w:rsid w:val="000F2654"/>
    <w:rsid w:val="000F2BC1"/>
    <w:rsid w:val="000F4280"/>
    <w:rsid w:val="000F5D44"/>
    <w:rsid w:val="000F6254"/>
    <w:rsid w:val="000F6792"/>
    <w:rsid w:val="000F7568"/>
    <w:rsid w:val="000F7FB3"/>
    <w:rsid w:val="00100F06"/>
    <w:rsid w:val="00102563"/>
    <w:rsid w:val="00102A19"/>
    <w:rsid w:val="0010406C"/>
    <w:rsid w:val="001043C8"/>
    <w:rsid w:val="00104BEF"/>
    <w:rsid w:val="0010533A"/>
    <w:rsid w:val="00106BF4"/>
    <w:rsid w:val="00106D32"/>
    <w:rsid w:val="0010798F"/>
    <w:rsid w:val="0011081D"/>
    <w:rsid w:val="001129D9"/>
    <w:rsid w:val="00113093"/>
    <w:rsid w:val="00113169"/>
    <w:rsid w:val="001143BF"/>
    <w:rsid w:val="00114E54"/>
    <w:rsid w:val="001155EC"/>
    <w:rsid w:val="001169DE"/>
    <w:rsid w:val="0011757A"/>
    <w:rsid w:val="001209FE"/>
    <w:rsid w:val="0012212F"/>
    <w:rsid w:val="00122CB6"/>
    <w:rsid w:val="00123971"/>
    <w:rsid w:val="00125AC6"/>
    <w:rsid w:val="001268A3"/>
    <w:rsid w:val="00126CD4"/>
    <w:rsid w:val="00126DF1"/>
    <w:rsid w:val="0013096C"/>
    <w:rsid w:val="00131444"/>
    <w:rsid w:val="001318AF"/>
    <w:rsid w:val="00135C6C"/>
    <w:rsid w:val="001361D2"/>
    <w:rsid w:val="00136ECA"/>
    <w:rsid w:val="00141F6C"/>
    <w:rsid w:val="00142AA8"/>
    <w:rsid w:val="00142D5F"/>
    <w:rsid w:val="00143379"/>
    <w:rsid w:val="00143C82"/>
    <w:rsid w:val="00143DE8"/>
    <w:rsid w:val="0014519E"/>
    <w:rsid w:val="0014740C"/>
    <w:rsid w:val="00152625"/>
    <w:rsid w:val="001540CB"/>
    <w:rsid w:val="00154995"/>
    <w:rsid w:val="0015660E"/>
    <w:rsid w:val="00160768"/>
    <w:rsid w:val="00161E1F"/>
    <w:rsid w:val="00164381"/>
    <w:rsid w:val="00164972"/>
    <w:rsid w:val="00165AB9"/>
    <w:rsid w:val="00166A27"/>
    <w:rsid w:val="00167086"/>
    <w:rsid w:val="00167737"/>
    <w:rsid w:val="00171650"/>
    <w:rsid w:val="00171CF1"/>
    <w:rsid w:val="00172ECF"/>
    <w:rsid w:val="001737ED"/>
    <w:rsid w:val="00173C71"/>
    <w:rsid w:val="001753CD"/>
    <w:rsid w:val="001776B2"/>
    <w:rsid w:val="00181E6D"/>
    <w:rsid w:val="0018697A"/>
    <w:rsid w:val="00190C14"/>
    <w:rsid w:val="001913D0"/>
    <w:rsid w:val="001922CB"/>
    <w:rsid w:val="00193542"/>
    <w:rsid w:val="00193B12"/>
    <w:rsid w:val="00194650"/>
    <w:rsid w:val="00194DC2"/>
    <w:rsid w:val="00195267"/>
    <w:rsid w:val="00195772"/>
    <w:rsid w:val="00195C09"/>
    <w:rsid w:val="0019615A"/>
    <w:rsid w:val="00196774"/>
    <w:rsid w:val="00197B6E"/>
    <w:rsid w:val="001A2348"/>
    <w:rsid w:val="001A49ED"/>
    <w:rsid w:val="001A7AEC"/>
    <w:rsid w:val="001A7EB7"/>
    <w:rsid w:val="001B0F46"/>
    <w:rsid w:val="001B1D2B"/>
    <w:rsid w:val="001B26D8"/>
    <w:rsid w:val="001B4AC6"/>
    <w:rsid w:val="001B61DA"/>
    <w:rsid w:val="001B6DB8"/>
    <w:rsid w:val="001C1B35"/>
    <w:rsid w:val="001C2E31"/>
    <w:rsid w:val="001D1945"/>
    <w:rsid w:val="001D2B20"/>
    <w:rsid w:val="001D50DA"/>
    <w:rsid w:val="001D6C9F"/>
    <w:rsid w:val="001D7918"/>
    <w:rsid w:val="001D7C2A"/>
    <w:rsid w:val="001E2452"/>
    <w:rsid w:val="001E251B"/>
    <w:rsid w:val="001E3619"/>
    <w:rsid w:val="001E4FB1"/>
    <w:rsid w:val="001E72C3"/>
    <w:rsid w:val="001E7EA3"/>
    <w:rsid w:val="001F0A11"/>
    <w:rsid w:val="001F0C75"/>
    <w:rsid w:val="001F2566"/>
    <w:rsid w:val="001F2BD8"/>
    <w:rsid w:val="001F7BCB"/>
    <w:rsid w:val="00202709"/>
    <w:rsid w:val="00204150"/>
    <w:rsid w:val="00204A45"/>
    <w:rsid w:val="00204A5C"/>
    <w:rsid w:val="00205AD2"/>
    <w:rsid w:val="002078A0"/>
    <w:rsid w:val="00207AD8"/>
    <w:rsid w:val="00210B08"/>
    <w:rsid w:val="00212521"/>
    <w:rsid w:val="00212C3C"/>
    <w:rsid w:val="002139FD"/>
    <w:rsid w:val="00213FEF"/>
    <w:rsid w:val="00214E18"/>
    <w:rsid w:val="00215FF1"/>
    <w:rsid w:val="002220C8"/>
    <w:rsid w:val="002225D1"/>
    <w:rsid w:val="00222A3E"/>
    <w:rsid w:val="00222C9E"/>
    <w:rsid w:val="0022310F"/>
    <w:rsid w:val="00223BDA"/>
    <w:rsid w:val="00224B35"/>
    <w:rsid w:val="002253B8"/>
    <w:rsid w:val="002278DC"/>
    <w:rsid w:val="00232208"/>
    <w:rsid w:val="002331E3"/>
    <w:rsid w:val="00237A53"/>
    <w:rsid w:val="00241136"/>
    <w:rsid w:val="00241C2B"/>
    <w:rsid w:val="0024736D"/>
    <w:rsid w:val="0025139E"/>
    <w:rsid w:val="00251AB5"/>
    <w:rsid w:val="0025255F"/>
    <w:rsid w:val="0025420F"/>
    <w:rsid w:val="002550B1"/>
    <w:rsid w:val="002561F8"/>
    <w:rsid w:val="0025632B"/>
    <w:rsid w:val="0025776C"/>
    <w:rsid w:val="002578DD"/>
    <w:rsid w:val="00257BE2"/>
    <w:rsid w:val="00257E5A"/>
    <w:rsid w:val="002609F2"/>
    <w:rsid w:val="00260B5A"/>
    <w:rsid w:val="002610D6"/>
    <w:rsid w:val="00261C6D"/>
    <w:rsid w:val="00266371"/>
    <w:rsid w:val="00266423"/>
    <w:rsid w:val="00270849"/>
    <w:rsid w:val="00271068"/>
    <w:rsid w:val="00276112"/>
    <w:rsid w:val="0027715E"/>
    <w:rsid w:val="0027718C"/>
    <w:rsid w:val="002777A1"/>
    <w:rsid w:val="00281A46"/>
    <w:rsid w:val="00282970"/>
    <w:rsid w:val="00287100"/>
    <w:rsid w:val="00290AA1"/>
    <w:rsid w:val="00291E83"/>
    <w:rsid w:val="002967AA"/>
    <w:rsid w:val="0029689A"/>
    <w:rsid w:val="002A06A3"/>
    <w:rsid w:val="002A0C6A"/>
    <w:rsid w:val="002A18F1"/>
    <w:rsid w:val="002A1C0E"/>
    <w:rsid w:val="002A1E47"/>
    <w:rsid w:val="002A2074"/>
    <w:rsid w:val="002A29F0"/>
    <w:rsid w:val="002A3539"/>
    <w:rsid w:val="002A35B6"/>
    <w:rsid w:val="002A4067"/>
    <w:rsid w:val="002A4E24"/>
    <w:rsid w:val="002A787C"/>
    <w:rsid w:val="002A79C5"/>
    <w:rsid w:val="002A7C22"/>
    <w:rsid w:val="002B06F2"/>
    <w:rsid w:val="002B7A9C"/>
    <w:rsid w:val="002C2ABF"/>
    <w:rsid w:val="002C33BB"/>
    <w:rsid w:val="002C53F6"/>
    <w:rsid w:val="002C738F"/>
    <w:rsid w:val="002C7C7A"/>
    <w:rsid w:val="002C7EDA"/>
    <w:rsid w:val="002D2575"/>
    <w:rsid w:val="002D2CE3"/>
    <w:rsid w:val="002D3EA6"/>
    <w:rsid w:val="002D52A4"/>
    <w:rsid w:val="002D6CCA"/>
    <w:rsid w:val="002D70D5"/>
    <w:rsid w:val="002D7746"/>
    <w:rsid w:val="002E1B76"/>
    <w:rsid w:val="002E1D13"/>
    <w:rsid w:val="002E240C"/>
    <w:rsid w:val="002E2769"/>
    <w:rsid w:val="002E3BE1"/>
    <w:rsid w:val="002E4314"/>
    <w:rsid w:val="002E5840"/>
    <w:rsid w:val="002E5DED"/>
    <w:rsid w:val="002E6367"/>
    <w:rsid w:val="002E64BD"/>
    <w:rsid w:val="002E7123"/>
    <w:rsid w:val="002F1D8F"/>
    <w:rsid w:val="002F2A06"/>
    <w:rsid w:val="002F308B"/>
    <w:rsid w:val="002F44A6"/>
    <w:rsid w:val="002F460B"/>
    <w:rsid w:val="002F5170"/>
    <w:rsid w:val="002F5432"/>
    <w:rsid w:val="002F6922"/>
    <w:rsid w:val="002F6A5D"/>
    <w:rsid w:val="002F6D92"/>
    <w:rsid w:val="002F7CF7"/>
    <w:rsid w:val="003026B0"/>
    <w:rsid w:val="00302D59"/>
    <w:rsid w:val="0030301E"/>
    <w:rsid w:val="00303CEE"/>
    <w:rsid w:val="00304058"/>
    <w:rsid w:val="003043C8"/>
    <w:rsid w:val="003048E1"/>
    <w:rsid w:val="00304EF7"/>
    <w:rsid w:val="00305914"/>
    <w:rsid w:val="00305E96"/>
    <w:rsid w:val="00306809"/>
    <w:rsid w:val="00307C14"/>
    <w:rsid w:val="00307FA5"/>
    <w:rsid w:val="00310F51"/>
    <w:rsid w:val="00311319"/>
    <w:rsid w:val="00311AB9"/>
    <w:rsid w:val="00312D0B"/>
    <w:rsid w:val="003133CF"/>
    <w:rsid w:val="003139E1"/>
    <w:rsid w:val="00315CFE"/>
    <w:rsid w:val="003166CD"/>
    <w:rsid w:val="003166DC"/>
    <w:rsid w:val="00316A14"/>
    <w:rsid w:val="00317E01"/>
    <w:rsid w:val="003217D5"/>
    <w:rsid w:val="00321C9D"/>
    <w:rsid w:val="00324572"/>
    <w:rsid w:val="003249BF"/>
    <w:rsid w:val="0032607F"/>
    <w:rsid w:val="0032681B"/>
    <w:rsid w:val="00326F54"/>
    <w:rsid w:val="00330D3E"/>
    <w:rsid w:val="00331EDD"/>
    <w:rsid w:val="00332464"/>
    <w:rsid w:val="0033491E"/>
    <w:rsid w:val="00334D4A"/>
    <w:rsid w:val="00335766"/>
    <w:rsid w:val="0033618C"/>
    <w:rsid w:val="00337055"/>
    <w:rsid w:val="00337744"/>
    <w:rsid w:val="00337AD8"/>
    <w:rsid w:val="00337C15"/>
    <w:rsid w:val="0034006B"/>
    <w:rsid w:val="00340259"/>
    <w:rsid w:val="00342AC2"/>
    <w:rsid w:val="00342DB0"/>
    <w:rsid w:val="00345741"/>
    <w:rsid w:val="0034753F"/>
    <w:rsid w:val="00350DC7"/>
    <w:rsid w:val="0035123D"/>
    <w:rsid w:val="00352319"/>
    <w:rsid w:val="00353185"/>
    <w:rsid w:val="00353844"/>
    <w:rsid w:val="00353E82"/>
    <w:rsid w:val="00354093"/>
    <w:rsid w:val="0035506C"/>
    <w:rsid w:val="003554B4"/>
    <w:rsid w:val="00357828"/>
    <w:rsid w:val="00362306"/>
    <w:rsid w:val="003628BF"/>
    <w:rsid w:val="00363FD8"/>
    <w:rsid w:val="00366A17"/>
    <w:rsid w:val="00366F02"/>
    <w:rsid w:val="003756F2"/>
    <w:rsid w:val="003769C3"/>
    <w:rsid w:val="00377385"/>
    <w:rsid w:val="00380196"/>
    <w:rsid w:val="0038102E"/>
    <w:rsid w:val="00384FE0"/>
    <w:rsid w:val="00385A96"/>
    <w:rsid w:val="00385C4F"/>
    <w:rsid w:val="003860EF"/>
    <w:rsid w:val="003870A9"/>
    <w:rsid w:val="003905E3"/>
    <w:rsid w:val="00393BC1"/>
    <w:rsid w:val="0039537E"/>
    <w:rsid w:val="00395BF8"/>
    <w:rsid w:val="00395F7A"/>
    <w:rsid w:val="003A085B"/>
    <w:rsid w:val="003A2F2C"/>
    <w:rsid w:val="003A362C"/>
    <w:rsid w:val="003A3C75"/>
    <w:rsid w:val="003A4001"/>
    <w:rsid w:val="003A4A16"/>
    <w:rsid w:val="003A5A78"/>
    <w:rsid w:val="003A6333"/>
    <w:rsid w:val="003A6A0E"/>
    <w:rsid w:val="003A712E"/>
    <w:rsid w:val="003B5E59"/>
    <w:rsid w:val="003B603C"/>
    <w:rsid w:val="003B653D"/>
    <w:rsid w:val="003C1820"/>
    <w:rsid w:val="003C2F3D"/>
    <w:rsid w:val="003C349C"/>
    <w:rsid w:val="003C5E88"/>
    <w:rsid w:val="003C679E"/>
    <w:rsid w:val="003C6AE8"/>
    <w:rsid w:val="003C74F1"/>
    <w:rsid w:val="003C7840"/>
    <w:rsid w:val="003D05B1"/>
    <w:rsid w:val="003D104F"/>
    <w:rsid w:val="003D184B"/>
    <w:rsid w:val="003D2488"/>
    <w:rsid w:val="003D2772"/>
    <w:rsid w:val="003D2805"/>
    <w:rsid w:val="003D4378"/>
    <w:rsid w:val="003D5C5D"/>
    <w:rsid w:val="003D7C3B"/>
    <w:rsid w:val="003E16CC"/>
    <w:rsid w:val="003E76C8"/>
    <w:rsid w:val="003E77DC"/>
    <w:rsid w:val="003E77E6"/>
    <w:rsid w:val="003F0EF5"/>
    <w:rsid w:val="003F1AF1"/>
    <w:rsid w:val="003F2C84"/>
    <w:rsid w:val="003F2D5F"/>
    <w:rsid w:val="003F41A5"/>
    <w:rsid w:val="003F53D5"/>
    <w:rsid w:val="003F57A0"/>
    <w:rsid w:val="003F67B0"/>
    <w:rsid w:val="003F7FB7"/>
    <w:rsid w:val="004009A9"/>
    <w:rsid w:val="00403200"/>
    <w:rsid w:val="004059C9"/>
    <w:rsid w:val="00407730"/>
    <w:rsid w:val="0040783C"/>
    <w:rsid w:val="00407BA2"/>
    <w:rsid w:val="00410191"/>
    <w:rsid w:val="0041039F"/>
    <w:rsid w:val="004110B1"/>
    <w:rsid w:val="00412756"/>
    <w:rsid w:val="00413425"/>
    <w:rsid w:val="00413890"/>
    <w:rsid w:val="004139FF"/>
    <w:rsid w:val="00414A43"/>
    <w:rsid w:val="004206DA"/>
    <w:rsid w:val="004213CC"/>
    <w:rsid w:val="00421547"/>
    <w:rsid w:val="004216E2"/>
    <w:rsid w:val="00422231"/>
    <w:rsid w:val="00422CF2"/>
    <w:rsid w:val="00422F8D"/>
    <w:rsid w:val="00423B48"/>
    <w:rsid w:val="00423C94"/>
    <w:rsid w:val="00427702"/>
    <w:rsid w:val="0043107E"/>
    <w:rsid w:val="00431953"/>
    <w:rsid w:val="0043199A"/>
    <w:rsid w:val="00431AF7"/>
    <w:rsid w:val="004334F1"/>
    <w:rsid w:val="00434901"/>
    <w:rsid w:val="0043559F"/>
    <w:rsid w:val="00435F20"/>
    <w:rsid w:val="004379E9"/>
    <w:rsid w:val="00437F9D"/>
    <w:rsid w:val="0044148F"/>
    <w:rsid w:val="0044163C"/>
    <w:rsid w:val="00443804"/>
    <w:rsid w:val="0044385C"/>
    <w:rsid w:val="00444B6C"/>
    <w:rsid w:val="00446DC8"/>
    <w:rsid w:val="00447083"/>
    <w:rsid w:val="00450D64"/>
    <w:rsid w:val="0045142C"/>
    <w:rsid w:val="00451492"/>
    <w:rsid w:val="00451B9F"/>
    <w:rsid w:val="004521CA"/>
    <w:rsid w:val="004523E9"/>
    <w:rsid w:val="00452961"/>
    <w:rsid w:val="004550FD"/>
    <w:rsid w:val="00457906"/>
    <w:rsid w:val="004601F0"/>
    <w:rsid w:val="004602B8"/>
    <w:rsid w:val="00460CF8"/>
    <w:rsid w:val="0046278C"/>
    <w:rsid w:val="00463017"/>
    <w:rsid w:val="00463290"/>
    <w:rsid w:val="00465EEA"/>
    <w:rsid w:val="0046796D"/>
    <w:rsid w:val="0047141D"/>
    <w:rsid w:val="0047156F"/>
    <w:rsid w:val="00472D3A"/>
    <w:rsid w:val="00473090"/>
    <w:rsid w:val="00474A60"/>
    <w:rsid w:val="004750B2"/>
    <w:rsid w:val="004755AC"/>
    <w:rsid w:val="00475660"/>
    <w:rsid w:val="00475DDB"/>
    <w:rsid w:val="004764D7"/>
    <w:rsid w:val="00477039"/>
    <w:rsid w:val="00480DF2"/>
    <w:rsid w:val="00482048"/>
    <w:rsid w:val="00482F41"/>
    <w:rsid w:val="00484145"/>
    <w:rsid w:val="004845BD"/>
    <w:rsid w:val="004847D5"/>
    <w:rsid w:val="004856FE"/>
    <w:rsid w:val="00486A49"/>
    <w:rsid w:val="00486E1E"/>
    <w:rsid w:val="00490FD3"/>
    <w:rsid w:val="004925EC"/>
    <w:rsid w:val="0049328D"/>
    <w:rsid w:val="00493592"/>
    <w:rsid w:val="004976E1"/>
    <w:rsid w:val="004A143B"/>
    <w:rsid w:val="004A235A"/>
    <w:rsid w:val="004A274B"/>
    <w:rsid w:val="004A28D0"/>
    <w:rsid w:val="004A55ED"/>
    <w:rsid w:val="004A6AB7"/>
    <w:rsid w:val="004A6F93"/>
    <w:rsid w:val="004B0BA3"/>
    <w:rsid w:val="004B1438"/>
    <w:rsid w:val="004B1A3D"/>
    <w:rsid w:val="004B2524"/>
    <w:rsid w:val="004B2E34"/>
    <w:rsid w:val="004B3F7D"/>
    <w:rsid w:val="004B51E4"/>
    <w:rsid w:val="004B702A"/>
    <w:rsid w:val="004C172F"/>
    <w:rsid w:val="004C512F"/>
    <w:rsid w:val="004C5783"/>
    <w:rsid w:val="004C771B"/>
    <w:rsid w:val="004D085E"/>
    <w:rsid w:val="004D0F24"/>
    <w:rsid w:val="004D1CE5"/>
    <w:rsid w:val="004D1FAE"/>
    <w:rsid w:val="004D208D"/>
    <w:rsid w:val="004D2308"/>
    <w:rsid w:val="004D2F7D"/>
    <w:rsid w:val="004D4F26"/>
    <w:rsid w:val="004D5E96"/>
    <w:rsid w:val="004D6BD7"/>
    <w:rsid w:val="004E12A2"/>
    <w:rsid w:val="004E241F"/>
    <w:rsid w:val="004E3013"/>
    <w:rsid w:val="004E4327"/>
    <w:rsid w:val="004E5220"/>
    <w:rsid w:val="004E525F"/>
    <w:rsid w:val="004E631B"/>
    <w:rsid w:val="004E7080"/>
    <w:rsid w:val="004E7ACC"/>
    <w:rsid w:val="004F05E4"/>
    <w:rsid w:val="004F2B01"/>
    <w:rsid w:val="004F3844"/>
    <w:rsid w:val="004F40E9"/>
    <w:rsid w:val="004F5D9F"/>
    <w:rsid w:val="004F76EC"/>
    <w:rsid w:val="004F7AC6"/>
    <w:rsid w:val="00500475"/>
    <w:rsid w:val="00500881"/>
    <w:rsid w:val="0050123C"/>
    <w:rsid w:val="00505BD0"/>
    <w:rsid w:val="0051106A"/>
    <w:rsid w:val="0051281A"/>
    <w:rsid w:val="00513B19"/>
    <w:rsid w:val="00514BFD"/>
    <w:rsid w:val="0051650B"/>
    <w:rsid w:val="00517B22"/>
    <w:rsid w:val="005201E9"/>
    <w:rsid w:val="00520389"/>
    <w:rsid w:val="00521437"/>
    <w:rsid w:val="00524C9A"/>
    <w:rsid w:val="005256BC"/>
    <w:rsid w:val="005267B1"/>
    <w:rsid w:val="0052697E"/>
    <w:rsid w:val="005307EC"/>
    <w:rsid w:val="005312CC"/>
    <w:rsid w:val="0053175D"/>
    <w:rsid w:val="005324B3"/>
    <w:rsid w:val="0053297C"/>
    <w:rsid w:val="00534D33"/>
    <w:rsid w:val="00535EDB"/>
    <w:rsid w:val="005428FB"/>
    <w:rsid w:val="00543440"/>
    <w:rsid w:val="00543B8B"/>
    <w:rsid w:val="00544C0D"/>
    <w:rsid w:val="00545307"/>
    <w:rsid w:val="00546B28"/>
    <w:rsid w:val="00547C38"/>
    <w:rsid w:val="005503D7"/>
    <w:rsid w:val="00550464"/>
    <w:rsid w:val="00551BE7"/>
    <w:rsid w:val="00552F50"/>
    <w:rsid w:val="005531D4"/>
    <w:rsid w:val="005543E1"/>
    <w:rsid w:val="00554C85"/>
    <w:rsid w:val="0055640C"/>
    <w:rsid w:val="00557601"/>
    <w:rsid w:val="005614AE"/>
    <w:rsid w:val="00564096"/>
    <w:rsid w:val="005659B8"/>
    <w:rsid w:val="00565EF4"/>
    <w:rsid w:val="00566BA3"/>
    <w:rsid w:val="00566D70"/>
    <w:rsid w:val="005703EC"/>
    <w:rsid w:val="005714F8"/>
    <w:rsid w:val="00571E02"/>
    <w:rsid w:val="00572A1D"/>
    <w:rsid w:val="0057331D"/>
    <w:rsid w:val="00574258"/>
    <w:rsid w:val="005747E2"/>
    <w:rsid w:val="00574A4A"/>
    <w:rsid w:val="0057586D"/>
    <w:rsid w:val="005763DC"/>
    <w:rsid w:val="00576AD7"/>
    <w:rsid w:val="00581EEB"/>
    <w:rsid w:val="00582969"/>
    <w:rsid w:val="005834B1"/>
    <w:rsid w:val="0058431C"/>
    <w:rsid w:val="00586597"/>
    <w:rsid w:val="00587A77"/>
    <w:rsid w:val="00590E47"/>
    <w:rsid w:val="00591CD5"/>
    <w:rsid w:val="00591CDC"/>
    <w:rsid w:val="005929F8"/>
    <w:rsid w:val="0059311E"/>
    <w:rsid w:val="00593505"/>
    <w:rsid w:val="00595C18"/>
    <w:rsid w:val="00596DAD"/>
    <w:rsid w:val="00597EA5"/>
    <w:rsid w:val="005A00E6"/>
    <w:rsid w:val="005A3AA3"/>
    <w:rsid w:val="005A3E77"/>
    <w:rsid w:val="005A7200"/>
    <w:rsid w:val="005A7B0E"/>
    <w:rsid w:val="005B009C"/>
    <w:rsid w:val="005B0136"/>
    <w:rsid w:val="005B0C04"/>
    <w:rsid w:val="005B21C5"/>
    <w:rsid w:val="005B22EC"/>
    <w:rsid w:val="005B25F6"/>
    <w:rsid w:val="005B376D"/>
    <w:rsid w:val="005B39C6"/>
    <w:rsid w:val="005B56F0"/>
    <w:rsid w:val="005B57F9"/>
    <w:rsid w:val="005B5CCE"/>
    <w:rsid w:val="005B5F38"/>
    <w:rsid w:val="005B6DF7"/>
    <w:rsid w:val="005B7B42"/>
    <w:rsid w:val="005C0412"/>
    <w:rsid w:val="005C3E39"/>
    <w:rsid w:val="005C444F"/>
    <w:rsid w:val="005C4536"/>
    <w:rsid w:val="005C5FA8"/>
    <w:rsid w:val="005C623F"/>
    <w:rsid w:val="005C6FA0"/>
    <w:rsid w:val="005C737F"/>
    <w:rsid w:val="005C7AFC"/>
    <w:rsid w:val="005D071E"/>
    <w:rsid w:val="005D15A6"/>
    <w:rsid w:val="005D1C33"/>
    <w:rsid w:val="005D1E5A"/>
    <w:rsid w:val="005D1EF5"/>
    <w:rsid w:val="005D3ECF"/>
    <w:rsid w:val="005D5DA5"/>
    <w:rsid w:val="005D6D5F"/>
    <w:rsid w:val="005E0DD4"/>
    <w:rsid w:val="005E10AC"/>
    <w:rsid w:val="005E19AD"/>
    <w:rsid w:val="005E225C"/>
    <w:rsid w:val="005E319A"/>
    <w:rsid w:val="005E4900"/>
    <w:rsid w:val="005E4CA7"/>
    <w:rsid w:val="005E5938"/>
    <w:rsid w:val="005E6DEE"/>
    <w:rsid w:val="005E7451"/>
    <w:rsid w:val="005F203D"/>
    <w:rsid w:val="005F3EB7"/>
    <w:rsid w:val="005F4ABE"/>
    <w:rsid w:val="005F4BD4"/>
    <w:rsid w:val="005F4CD9"/>
    <w:rsid w:val="005F6CDA"/>
    <w:rsid w:val="0060028C"/>
    <w:rsid w:val="006003C9"/>
    <w:rsid w:val="00600CD7"/>
    <w:rsid w:val="00601C7B"/>
    <w:rsid w:val="00603C39"/>
    <w:rsid w:val="00604017"/>
    <w:rsid w:val="00604DDA"/>
    <w:rsid w:val="00606532"/>
    <w:rsid w:val="00610AE8"/>
    <w:rsid w:val="00610BB6"/>
    <w:rsid w:val="00611257"/>
    <w:rsid w:val="00612C12"/>
    <w:rsid w:val="00613518"/>
    <w:rsid w:val="0061547B"/>
    <w:rsid w:val="00615686"/>
    <w:rsid w:val="006203BF"/>
    <w:rsid w:val="00621025"/>
    <w:rsid w:val="0062211F"/>
    <w:rsid w:val="00622BAD"/>
    <w:rsid w:val="00623754"/>
    <w:rsid w:val="00624564"/>
    <w:rsid w:val="006269AB"/>
    <w:rsid w:val="0063060F"/>
    <w:rsid w:val="006314CC"/>
    <w:rsid w:val="00631D72"/>
    <w:rsid w:val="006321D1"/>
    <w:rsid w:val="00633492"/>
    <w:rsid w:val="00634290"/>
    <w:rsid w:val="0063471A"/>
    <w:rsid w:val="00640ED3"/>
    <w:rsid w:val="00641518"/>
    <w:rsid w:val="00643046"/>
    <w:rsid w:val="006437A2"/>
    <w:rsid w:val="006438C6"/>
    <w:rsid w:val="00643C54"/>
    <w:rsid w:val="00644064"/>
    <w:rsid w:val="0064482A"/>
    <w:rsid w:val="00645AA5"/>
    <w:rsid w:val="00645D4E"/>
    <w:rsid w:val="006461AC"/>
    <w:rsid w:val="006465AB"/>
    <w:rsid w:val="00647818"/>
    <w:rsid w:val="006478C4"/>
    <w:rsid w:val="0065137F"/>
    <w:rsid w:val="006521D4"/>
    <w:rsid w:val="006525A0"/>
    <w:rsid w:val="00653E56"/>
    <w:rsid w:val="00656159"/>
    <w:rsid w:val="00660EE3"/>
    <w:rsid w:val="00661A13"/>
    <w:rsid w:val="0066232B"/>
    <w:rsid w:val="00663992"/>
    <w:rsid w:val="006644C9"/>
    <w:rsid w:val="00664D35"/>
    <w:rsid w:val="0066559C"/>
    <w:rsid w:val="00666CDA"/>
    <w:rsid w:val="00667E21"/>
    <w:rsid w:val="006707D3"/>
    <w:rsid w:val="006712BA"/>
    <w:rsid w:val="0067260B"/>
    <w:rsid w:val="00674A87"/>
    <w:rsid w:val="00677588"/>
    <w:rsid w:val="00677CE4"/>
    <w:rsid w:val="00681267"/>
    <w:rsid w:val="006818F3"/>
    <w:rsid w:val="006835AF"/>
    <w:rsid w:val="006846A4"/>
    <w:rsid w:val="0068472F"/>
    <w:rsid w:val="00685D64"/>
    <w:rsid w:val="00686D16"/>
    <w:rsid w:val="006907EB"/>
    <w:rsid w:val="00690C08"/>
    <w:rsid w:val="006927E0"/>
    <w:rsid w:val="00694A09"/>
    <w:rsid w:val="00694AA0"/>
    <w:rsid w:val="006971A6"/>
    <w:rsid w:val="006A0A07"/>
    <w:rsid w:val="006A5C6B"/>
    <w:rsid w:val="006A6CA9"/>
    <w:rsid w:val="006A76CE"/>
    <w:rsid w:val="006B085D"/>
    <w:rsid w:val="006B0A46"/>
    <w:rsid w:val="006B1573"/>
    <w:rsid w:val="006B16A5"/>
    <w:rsid w:val="006B1F6B"/>
    <w:rsid w:val="006B22F8"/>
    <w:rsid w:val="006B3976"/>
    <w:rsid w:val="006B4AC0"/>
    <w:rsid w:val="006B7AD9"/>
    <w:rsid w:val="006B7AF9"/>
    <w:rsid w:val="006C1209"/>
    <w:rsid w:val="006C182E"/>
    <w:rsid w:val="006C2908"/>
    <w:rsid w:val="006C3509"/>
    <w:rsid w:val="006C603F"/>
    <w:rsid w:val="006C6D22"/>
    <w:rsid w:val="006C7226"/>
    <w:rsid w:val="006D198C"/>
    <w:rsid w:val="006D19FE"/>
    <w:rsid w:val="006D4ABF"/>
    <w:rsid w:val="006D69DF"/>
    <w:rsid w:val="006D7969"/>
    <w:rsid w:val="006E0F29"/>
    <w:rsid w:val="006E1FE7"/>
    <w:rsid w:val="006E31A8"/>
    <w:rsid w:val="006E3C80"/>
    <w:rsid w:val="006E7AC2"/>
    <w:rsid w:val="006F1A72"/>
    <w:rsid w:val="006F28DF"/>
    <w:rsid w:val="006F3728"/>
    <w:rsid w:val="006F73D6"/>
    <w:rsid w:val="00700C4B"/>
    <w:rsid w:val="00701F60"/>
    <w:rsid w:val="007031E1"/>
    <w:rsid w:val="00703445"/>
    <w:rsid w:val="00704079"/>
    <w:rsid w:val="00704CF4"/>
    <w:rsid w:val="007064A4"/>
    <w:rsid w:val="00706693"/>
    <w:rsid w:val="00706FBB"/>
    <w:rsid w:val="00711912"/>
    <w:rsid w:val="007133CF"/>
    <w:rsid w:val="00713554"/>
    <w:rsid w:val="007139F4"/>
    <w:rsid w:val="007140D5"/>
    <w:rsid w:val="007157E3"/>
    <w:rsid w:val="00722CC9"/>
    <w:rsid w:val="00724818"/>
    <w:rsid w:val="00724832"/>
    <w:rsid w:val="00725BDC"/>
    <w:rsid w:val="00727B2E"/>
    <w:rsid w:val="00730226"/>
    <w:rsid w:val="007311B0"/>
    <w:rsid w:val="00733A9F"/>
    <w:rsid w:val="00735001"/>
    <w:rsid w:val="00735195"/>
    <w:rsid w:val="007357DE"/>
    <w:rsid w:val="00735DF1"/>
    <w:rsid w:val="00736323"/>
    <w:rsid w:val="00740887"/>
    <w:rsid w:val="00741663"/>
    <w:rsid w:val="0074222D"/>
    <w:rsid w:val="0074295B"/>
    <w:rsid w:val="0074346A"/>
    <w:rsid w:val="00743ACB"/>
    <w:rsid w:val="0074512E"/>
    <w:rsid w:val="00745407"/>
    <w:rsid w:val="0074593C"/>
    <w:rsid w:val="00746946"/>
    <w:rsid w:val="00747AFE"/>
    <w:rsid w:val="00750A91"/>
    <w:rsid w:val="00751166"/>
    <w:rsid w:val="007516E9"/>
    <w:rsid w:val="0075374C"/>
    <w:rsid w:val="00754CC9"/>
    <w:rsid w:val="00754E2B"/>
    <w:rsid w:val="00755AF8"/>
    <w:rsid w:val="0075678A"/>
    <w:rsid w:val="00761332"/>
    <w:rsid w:val="007634B9"/>
    <w:rsid w:val="00763BA8"/>
    <w:rsid w:val="00764759"/>
    <w:rsid w:val="007652EF"/>
    <w:rsid w:val="00766A90"/>
    <w:rsid w:val="00766D7F"/>
    <w:rsid w:val="00770826"/>
    <w:rsid w:val="00770D6B"/>
    <w:rsid w:val="00772418"/>
    <w:rsid w:val="007731F3"/>
    <w:rsid w:val="007739DD"/>
    <w:rsid w:val="00774548"/>
    <w:rsid w:val="00774C8D"/>
    <w:rsid w:val="00775D7D"/>
    <w:rsid w:val="00776A53"/>
    <w:rsid w:val="00776D22"/>
    <w:rsid w:val="00777018"/>
    <w:rsid w:val="0078002C"/>
    <w:rsid w:val="0078081B"/>
    <w:rsid w:val="00783E18"/>
    <w:rsid w:val="00784CB4"/>
    <w:rsid w:val="00784EF4"/>
    <w:rsid w:val="00785634"/>
    <w:rsid w:val="00785A15"/>
    <w:rsid w:val="00786FA2"/>
    <w:rsid w:val="00790951"/>
    <w:rsid w:val="00790D18"/>
    <w:rsid w:val="00793F55"/>
    <w:rsid w:val="007A046A"/>
    <w:rsid w:val="007A11FC"/>
    <w:rsid w:val="007A1996"/>
    <w:rsid w:val="007A3290"/>
    <w:rsid w:val="007A5D53"/>
    <w:rsid w:val="007A5DDC"/>
    <w:rsid w:val="007A609D"/>
    <w:rsid w:val="007A6CF0"/>
    <w:rsid w:val="007A7C81"/>
    <w:rsid w:val="007B0A01"/>
    <w:rsid w:val="007B1053"/>
    <w:rsid w:val="007B12A6"/>
    <w:rsid w:val="007B2B05"/>
    <w:rsid w:val="007B6E0E"/>
    <w:rsid w:val="007B6FF8"/>
    <w:rsid w:val="007C0176"/>
    <w:rsid w:val="007C19E5"/>
    <w:rsid w:val="007C60F5"/>
    <w:rsid w:val="007C61AC"/>
    <w:rsid w:val="007C630C"/>
    <w:rsid w:val="007C6D20"/>
    <w:rsid w:val="007C7B11"/>
    <w:rsid w:val="007D1DA7"/>
    <w:rsid w:val="007D71E9"/>
    <w:rsid w:val="007E03F1"/>
    <w:rsid w:val="007E1227"/>
    <w:rsid w:val="007E1C57"/>
    <w:rsid w:val="007E22B4"/>
    <w:rsid w:val="007E35E2"/>
    <w:rsid w:val="007E6AC8"/>
    <w:rsid w:val="007E7601"/>
    <w:rsid w:val="007E77B9"/>
    <w:rsid w:val="007F0077"/>
    <w:rsid w:val="007F0903"/>
    <w:rsid w:val="007F1031"/>
    <w:rsid w:val="007F1CDF"/>
    <w:rsid w:val="007F4160"/>
    <w:rsid w:val="007F4BEB"/>
    <w:rsid w:val="007F63F7"/>
    <w:rsid w:val="007F7058"/>
    <w:rsid w:val="007F764A"/>
    <w:rsid w:val="007F789D"/>
    <w:rsid w:val="00802662"/>
    <w:rsid w:val="008041CD"/>
    <w:rsid w:val="00805541"/>
    <w:rsid w:val="008058B6"/>
    <w:rsid w:val="00805C20"/>
    <w:rsid w:val="00806163"/>
    <w:rsid w:val="00807136"/>
    <w:rsid w:val="00814B1B"/>
    <w:rsid w:val="00814C20"/>
    <w:rsid w:val="008159F2"/>
    <w:rsid w:val="00815B05"/>
    <w:rsid w:val="00815C64"/>
    <w:rsid w:val="00822B2A"/>
    <w:rsid w:val="00822EDF"/>
    <w:rsid w:val="00823F09"/>
    <w:rsid w:val="00826125"/>
    <w:rsid w:val="00826A10"/>
    <w:rsid w:val="00826E97"/>
    <w:rsid w:val="00827EA9"/>
    <w:rsid w:val="00830B77"/>
    <w:rsid w:val="00830E88"/>
    <w:rsid w:val="0083354C"/>
    <w:rsid w:val="008336D3"/>
    <w:rsid w:val="0083650C"/>
    <w:rsid w:val="00837A72"/>
    <w:rsid w:val="0084000B"/>
    <w:rsid w:val="008401FD"/>
    <w:rsid w:val="00840997"/>
    <w:rsid w:val="00840D11"/>
    <w:rsid w:val="00840FC0"/>
    <w:rsid w:val="008419A8"/>
    <w:rsid w:val="0084227F"/>
    <w:rsid w:val="00843828"/>
    <w:rsid w:val="00850145"/>
    <w:rsid w:val="0085250F"/>
    <w:rsid w:val="00852A9E"/>
    <w:rsid w:val="00853953"/>
    <w:rsid w:val="008603E4"/>
    <w:rsid w:val="0086179D"/>
    <w:rsid w:val="00863AE1"/>
    <w:rsid w:val="008665E2"/>
    <w:rsid w:val="008673E8"/>
    <w:rsid w:val="008677DC"/>
    <w:rsid w:val="00873DF3"/>
    <w:rsid w:val="00873F3A"/>
    <w:rsid w:val="00875506"/>
    <w:rsid w:val="0087575D"/>
    <w:rsid w:val="008778BB"/>
    <w:rsid w:val="008809E5"/>
    <w:rsid w:val="00884337"/>
    <w:rsid w:val="00885F20"/>
    <w:rsid w:val="008868D3"/>
    <w:rsid w:val="0088725B"/>
    <w:rsid w:val="008913F4"/>
    <w:rsid w:val="008922E7"/>
    <w:rsid w:val="0089246C"/>
    <w:rsid w:val="008929C6"/>
    <w:rsid w:val="00892BD7"/>
    <w:rsid w:val="00892F3C"/>
    <w:rsid w:val="00893F97"/>
    <w:rsid w:val="008A06F9"/>
    <w:rsid w:val="008A2D44"/>
    <w:rsid w:val="008A4F73"/>
    <w:rsid w:val="008A632E"/>
    <w:rsid w:val="008A6CE3"/>
    <w:rsid w:val="008B0808"/>
    <w:rsid w:val="008B1755"/>
    <w:rsid w:val="008B1F45"/>
    <w:rsid w:val="008B2257"/>
    <w:rsid w:val="008B2C1A"/>
    <w:rsid w:val="008B3474"/>
    <w:rsid w:val="008B7865"/>
    <w:rsid w:val="008C0E8C"/>
    <w:rsid w:val="008C1CD8"/>
    <w:rsid w:val="008C1DA3"/>
    <w:rsid w:val="008C2879"/>
    <w:rsid w:val="008C3981"/>
    <w:rsid w:val="008C3B59"/>
    <w:rsid w:val="008C4C5C"/>
    <w:rsid w:val="008C6267"/>
    <w:rsid w:val="008C71A9"/>
    <w:rsid w:val="008C74CF"/>
    <w:rsid w:val="008C7593"/>
    <w:rsid w:val="008D1D7C"/>
    <w:rsid w:val="008D219E"/>
    <w:rsid w:val="008D3941"/>
    <w:rsid w:val="008D63D8"/>
    <w:rsid w:val="008E1C82"/>
    <w:rsid w:val="008E27C2"/>
    <w:rsid w:val="008E3CA9"/>
    <w:rsid w:val="008E40C1"/>
    <w:rsid w:val="008E78F5"/>
    <w:rsid w:val="008E7E64"/>
    <w:rsid w:val="008F1A75"/>
    <w:rsid w:val="008F459D"/>
    <w:rsid w:val="008F49D0"/>
    <w:rsid w:val="00900629"/>
    <w:rsid w:val="0090091C"/>
    <w:rsid w:val="00901D70"/>
    <w:rsid w:val="009023CD"/>
    <w:rsid w:val="00902446"/>
    <w:rsid w:val="00903C0B"/>
    <w:rsid w:val="00903FE0"/>
    <w:rsid w:val="00904C2A"/>
    <w:rsid w:val="009050ED"/>
    <w:rsid w:val="00905BFE"/>
    <w:rsid w:val="009077E0"/>
    <w:rsid w:val="00907E46"/>
    <w:rsid w:val="00915E5C"/>
    <w:rsid w:val="009211CA"/>
    <w:rsid w:val="00922EBE"/>
    <w:rsid w:val="0092339D"/>
    <w:rsid w:val="009236D0"/>
    <w:rsid w:val="00926F29"/>
    <w:rsid w:val="009272DF"/>
    <w:rsid w:val="00927624"/>
    <w:rsid w:val="00931E63"/>
    <w:rsid w:val="00933127"/>
    <w:rsid w:val="00935FC5"/>
    <w:rsid w:val="00936221"/>
    <w:rsid w:val="00940401"/>
    <w:rsid w:val="00943468"/>
    <w:rsid w:val="00944DF2"/>
    <w:rsid w:val="00945B8B"/>
    <w:rsid w:val="0094752D"/>
    <w:rsid w:val="009501E8"/>
    <w:rsid w:val="009520B2"/>
    <w:rsid w:val="009535D7"/>
    <w:rsid w:val="00954AF6"/>
    <w:rsid w:val="00957E67"/>
    <w:rsid w:val="009625D5"/>
    <w:rsid w:val="009647DB"/>
    <w:rsid w:val="00964ADD"/>
    <w:rsid w:val="00965896"/>
    <w:rsid w:val="00965F67"/>
    <w:rsid w:val="0096694B"/>
    <w:rsid w:val="00967366"/>
    <w:rsid w:val="0096781C"/>
    <w:rsid w:val="0097114C"/>
    <w:rsid w:val="009719DC"/>
    <w:rsid w:val="009736CC"/>
    <w:rsid w:val="009736F8"/>
    <w:rsid w:val="00975D94"/>
    <w:rsid w:val="00975E63"/>
    <w:rsid w:val="009761C5"/>
    <w:rsid w:val="009767A0"/>
    <w:rsid w:val="0097682F"/>
    <w:rsid w:val="009772E5"/>
    <w:rsid w:val="009805EB"/>
    <w:rsid w:val="0098166A"/>
    <w:rsid w:val="00981A93"/>
    <w:rsid w:val="00986344"/>
    <w:rsid w:val="00991D64"/>
    <w:rsid w:val="00991D93"/>
    <w:rsid w:val="00993396"/>
    <w:rsid w:val="00994E6F"/>
    <w:rsid w:val="00995434"/>
    <w:rsid w:val="0099559A"/>
    <w:rsid w:val="00996E51"/>
    <w:rsid w:val="009976D8"/>
    <w:rsid w:val="009A0093"/>
    <w:rsid w:val="009A03BF"/>
    <w:rsid w:val="009A0720"/>
    <w:rsid w:val="009A0B98"/>
    <w:rsid w:val="009A0CC6"/>
    <w:rsid w:val="009A20F9"/>
    <w:rsid w:val="009A2A3B"/>
    <w:rsid w:val="009A2B40"/>
    <w:rsid w:val="009A300B"/>
    <w:rsid w:val="009A4941"/>
    <w:rsid w:val="009A54E3"/>
    <w:rsid w:val="009A5948"/>
    <w:rsid w:val="009A6B37"/>
    <w:rsid w:val="009A7167"/>
    <w:rsid w:val="009B0D13"/>
    <w:rsid w:val="009B3324"/>
    <w:rsid w:val="009B4E95"/>
    <w:rsid w:val="009B68F3"/>
    <w:rsid w:val="009C1CA9"/>
    <w:rsid w:val="009C2091"/>
    <w:rsid w:val="009C2C14"/>
    <w:rsid w:val="009C5589"/>
    <w:rsid w:val="009C59CC"/>
    <w:rsid w:val="009C6131"/>
    <w:rsid w:val="009C662E"/>
    <w:rsid w:val="009C6C5B"/>
    <w:rsid w:val="009C7AFB"/>
    <w:rsid w:val="009D1346"/>
    <w:rsid w:val="009D1C23"/>
    <w:rsid w:val="009D2092"/>
    <w:rsid w:val="009D3557"/>
    <w:rsid w:val="009D442B"/>
    <w:rsid w:val="009D510E"/>
    <w:rsid w:val="009D5908"/>
    <w:rsid w:val="009D5EF1"/>
    <w:rsid w:val="009D70BE"/>
    <w:rsid w:val="009D7533"/>
    <w:rsid w:val="009D7C47"/>
    <w:rsid w:val="009E02F7"/>
    <w:rsid w:val="009E0323"/>
    <w:rsid w:val="009E0583"/>
    <w:rsid w:val="009E1B8A"/>
    <w:rsid w:val="009E2E14"/>
    <w:rsid w:val="009E650D"/>
    <w:rsid w:val="009E7DAA"/>
    <w:rsid w:val="009F0B83"/>
    <w:rsid w:val="009F0D8D"/>
    <w:rsid w:val="009F129C"/>
    <w:rsid w:val="009F167C"/>
    <w:rsid w:val="009F1A7B"/>
    <w:rsid w:val="009F26B9"/>
    <w:rsid w:val="009F3F09"/>
    <w:rsid w:val="009F5063"/>
    <w:rsid w:val="009F594B"/>
    <w:rsid w:val="009F7D20"/>
    <w:rsid w:val="00A01CD4"/>
    <w:rsid w:val="00A03182"/>
    <w:rsid w:val="00A037D0"/>
    <w:rsid w:val="00A04674"/>
    <w:rsid w:val="00A06395"/>
    <w:rsid w:val="00A075D3"/>
    <w:rsid w:val="00A10ABA"/>
    <w:rsid w:val="00A12ABA"/>
    <w:rsid w:val="00A13370"/>
    <w:rsid w:val="00A134E6"/>
    <w:rsid w:val="00A137C1"/>
    <w:rsid w:val="00A1444D"/>
    <w:rsid w:val="00A166E9"/>
    <w:rsid w:val="00A16D9D"/>
    <w:rsid w:val="00A2099E"/>
    <w:rsid w:val="00A20C17"/>
    <w:rsid w:val="00A238DB"/>
    <w:rsid w:val="00A24B8B"/>
    <w:rsid w:val="00A25141"/>
    <w:rsid w:val="00A316F3"/>
    <w:rsid w:val="00A3370B"/>
    <w:rsid w:val="00A344A8"/>
    <w:rsid w:val="00A344FB"/>
    <w:rsid w:val="00A3673A"/>
    <w:rsid w:val="00A36ADE"/>
    <w:rsid w:val="00A377EC"/>
    <w:rsid w:val="00A424EB"/>
    <w:rsid w:val="00A43A8E"/>
    <w:rsid w:val="00A44415"/>
    <w:rsid w:val="00A451EE"/>
    <w:rsid w:val="00A4580D"/>
    <w:rsid w:val="00A46C5F"/>
    <w:rsid w:val="00A46D47"/>
    <w:rsid w:val="00A5096A"/>
    <w:rsid w:val="00A5375C"/>
    <w:rsid w:val="00A54A4B"/>
    <w:rsid w:val="00A55ED1"/>
    <w:rsid w:val="00A56AB5"/>
    <w:rsid w:val="00A57439"/>
    <w:rsid w:val="00A601FD"/>
    <w:rsid w:val="00A60AC7"/>
    <w:rsid w:val="00A612FC"/>
    <w:rsid w:val="00A6243E"/>
    <w:rsid w:val="00A63314"/>
    <w:rsid w:val="00A637A4"/>
    <w:rsid w:val="00A63C06"/>
    <w:rsid w:val="00A64909"/>
    <w:rsid w:val="00A65F61"/>
    <w:rsid w:val="00A66330"/>
    <w:rsid w:val="00A66A35"/>
    <w:rsid w:val="00A70AF5"/>
    <w:rsid w:val="00A70B7B"/>
    <w:rsid w:val="00A71510"/>
    <w:rsid w:val="00A71F4C"/>
    <w:rsid w:val="00A72DE2"/>
    <w:rsid w:val="00A72F1A"/>
    <w:rsid w:val="00A73278"/>
    <w:rsid w:val="00A737E3"/>
    <w:rsid w:val="00A73EA1"/>
    <w:rsid w:val="00A76C7B"/>
    <w:rsid w:val="00A81FCD"/>
    <w:rsid w:val="00A823F1"/>
    <w:rsid w:val="00A828C0"/>
    <w:rsid w:val="00A838C6"/>
    <w:rsid w:val="00A83B61"/>
    <w:rsid w:val="00A847FE"/>
    <w:rsid w:val="00A85026"/>
    <w:rsid w:val="00A856CE"/>
    <w:rsid w:val="00A85CF9"/>
    <w:rsid w:val="00A86723"/>
    <w:rsid w:val="00A903C6"/>
    <w:rsid w:val="00A90AC1"/>
    <w:rsid w:val="00A919D8"/>
    <w:rsid w:val="00A922D8"/>
    <w:rsid w:val="00A9425B"/>
    <w:rsid w:val="00A94F2A"/>
    <w:rsid w:val="00A964BF"/>
    <w:rsid w:val="00AA14D3"/>
    <w:rsid w:val="00AA186E"/>
    <w:rsid w:val="00AA34F1"/>
    <w:rsid w:val="00AA3990"/>
    <w:rsid w:val="00AA4577"/>
    <w:rsid w:val="00AA4833"/>
    <w:rsid w:val="00AA5F4F"/>
    <w:rsid w:val="00AA625A"/>
    <w:rsid w:val="00AA6CA5"/>
    <w:rsid w:val="00AA6D37"/>
    <w:rsid w:val="00AA74D2"/>
    <w:rsid w:val="00AB29C2"/>
    <w:rsid w:val="00AB2D4B"/>
    <w:rsid w:val="00AB4DCF"/>
    <w:rsid w:val="00AB5292"/>
    <w:rsid w:val="00AB54B9"/>
    <w:rsid w:val="00AC2A21"/>
    <w:rsid w:val="00AC39D4"/>
    <w:rsid w:val="00AC3A7A"/>
    <w:rsid w:val="00AC3E0A"/>
    <w:rsid w:val="00AC3FA0"/>
    <w:rsid w:val="00AC4D8E"/>
    <w:rsid w:val="00AC5461"/>
    <w:rsid w:val="00AC6354"/>
    <w:rsid w:val="00AC6504"/>
    <w:rsid w:val="00AC710A"/>
    <w:rsid w:val="00AD13C7"/>
    <w:rsid w:val="00AD4E18"/>
    <w:rsid w:val="00AD6973"/>
    <w:rsid w:val="00AD6C55"/>
    <w:rsid w:val="00AD6E4E"/>
    <w:rsid w:val="00AE0A41"/>
    <w:rsid w:val="00AE0D39"/>
    <w:rsid w:val="00AE17E5"/>
    <w:rsid w:val="00AE51FF"/>
    <w:rsid w:val="00AE62D9"/>
    <w:rsid w:val="00AF1ED2"/>
    <w:rsid w:val="00AF50FF"/>
    <w:rsid w:val="00AF53D6"/>
    <w:rsid w:val="00AF6628"/>
    <w:rsid w:val="00AF6F11"/>
    <w:rsid w:val="00B004AF"/>
    <w:rsid w:val="00B005E6"/>
    <w:rsid w:val="00B01479"/>
    <w:rsid w:val="00B01ECC"/>
    <w:rsid w:val="00B035E1"/>
    <w:rsid w:val="00B03B7B"/>
    <w:rsid w:val="00B03C62"/>
    <w:rsid w:val="00B03CD0"/>
    <w:rsid w:val="00B04773"/>
    <w:rsid w:val="00B10E31"/>
    <w:rsid w:val="00B120A4"/>
    <w:rsid w:val="00B13709"/>
    <w:rsid w:val="00B148B7"/>
    <w:rsid w:val="00B23715"/>
    <w:rsid w:val="00B23D1C"/>
    <w:rsid w:val="00B24F35"/>
    <w:rsid w:val="00B25085"/>
    <w:rsid w:val="00B30128"/>
    <w:rsid w:val="00B30445"/>
    <w:rsid w:val="00B30D1E"/>
    <w:rsid w:val="00B331D5"/>
    <w:rsid w:val="00B33F4F"/>
    <w:rsid w:val="00B3445B"/>
    <w:rsid w:val="00B344B6"/>
    <w:rsid w:val="00B37691"/>
    <w:rsid w:val="00B41879"/>
    <w:rsid w:val="00B44561"/>
    <w:rsid w:val="00B469F1"/>
    <w:rsid w:val="00B47262"/>
    <w:rsid w:val="00B5002A"/>
    <w:rsid w:val="00B52010"/>
    <w:rsid w:val="00B526A4"/>
    <w:rsid w:val="00B610A2"/>
    <w:rsid w:val="00B62B9D"/>
    <w:rsid w:val="00B62F74"/>
    <w:rsid w:val="00B64241"/>
    <w:rsid w:val="00B65052"/>
    <w:rsid w:val="00B657F6"/>
    <w:rsid w:val="00B65D99"/>
    <w:rsid w:val="00B66CF6"/>
    <w:rsid w:val="00B7034E"/>
    <w:rsid w:val="00B73394"/>
    <w:rsid w:val="00B741DB"/>
    <w:rsid w:val="00B7486F"/>
    <w:rsid w:val="00B7497B"/>
    <w:rsid w:val="00B75C65"/>
    <w:rsid w:val="00B7774F"/>
    <w:rsid w:val="00B778FE"/>
    <w:rsid w:val="00B803E1"/>
    <w:rsid w:val="00B807EC"/>
    <w:rsid w:val="00B80890"/>
    <w:rsid w:val="00B83DE9"/>
    <w:rsid w:val="00B83F1B"/>
    <w:rsid w:val="00B87B9F"/>
    <w:rsid w:val="00B87F50"/>
    <w:rsid w:val="00B905F8"/>
    <w:rsid w:val="00B91E2D"/>
    <w:rsid w:val="00B937D4"/>
    <w:rsid w:val="00B93ECE"/>
    <w:rsid w:val="00B942C2"/>
    <w:rsid w:val="00BA0B0A"/>
    <w:rsid w:val="00BA11DE"/>
    <w:rsid w:val="00BA1982"/>
    <w:rsid w:val="00BA306B"/>
    <w:rsid w:val="00BB0806"/>
    <w:rsid w:val="00BB11BE"/>
    <w:rsid w:val="00BB2598"/>
    <w:rsid w:val="00BB4C54"/>
    <w:rsid w:val="00BB6E9B"/>
    <w:rsid w:val="00BC128F"/>
    <w:rsid w:val="00BC13DD"/>
    <w:rsid w:val="00BC15E5"/>
    <w:rsid w:val="00BC1EF0"/>
    <w:rsid w:val="00BC2033"/>
    <w:rsid w:val="00BC34DE"/>
    <w:rsid w:val="00BC6409"/>
    <w:rsid w:val="00BC6F60"/>
    <w:rsid w:val="00BD147E"/>
    <w:rsid w:val="00BD56C5"/>
    <w:rsid w:val="00BE0539"/>
    <w:rsid w:val="00BE1293"/>
    <w:rsid w:val="00BE200D"/>
    <w:rsid w:val="00BE2830"/>
    <w:rsid w:val="00BE37C0"/>
    <w:rsid w:val="00BE38F0"/>
    <w:rsid w:val="00BE5A3A"/>
    <w:rsid w:val="00BF0627"/>
    <w:rsid w:val="00BF3F6A"/>
    <w:rsid w:val="00BF6879"/>
    <w:rsid w:val="00C02646"/>
    <w:rsid w:val="00C05CEB"/>
    <w:rsid w:val="00C05F3E"/>
    <w:rsid w:val="00C0646A"/>
    <w:rsid w:val="00C077C8"/>
    <w:rsid w:val="00C07A0B"/>
    <w:rsid w:val="00C11C60"/>
    <w:rsid w:val="00C12B92"/>
    <w:rsid w:val="00C13A37"/>
    <w:rsid w:val="00C13EAF"/>
    <w:rsid w:val="00C15A27"/>
    <w:rsid w:val="00C16150"/>
    <w:rsid w:val="00C2088C"/>
    <w:rsid w:val="00C222D6"/>
    <w:rsid w:val="00C2427F"/>
    <w:rsid w:val="00C2447C"/>
    <w:rsid w:val="00C32161"/>
    <w:rsid w:val="00C327F2"/>
    <w:rsid w:val="00C34351"/>
    <w:rsid w:val="00C34373"/>
    <w:rsid w:val="00C35477"/>
    <w:rsid w:val="00C36244"/>
    <w:rsid w:val="00C37153"/>
    <w:rsid w:val="00C41C09"/>
    <w:rsid w:val="00C42755"/>
    <w:rsid w:val="00C42AB4"/>
    <w:rsid w:val="00C44266"/>
    <w:rsid w:val="00C44630"/>
    <w:rsid w:val="00C44FCB"/>
    <w:rsid w:val="00C45996"/>
    <w:rsid w:val="00C460C4"/>
    <w:rsid w:val="00C469D1"/>
    <w:rsid w:val="00C47209"/>
    <w:rsid w:val="00C47694"/>
    <w:rsid w:val="00C47EAD"/>
    <w:rsid w:val="00C5088A"/>
    <w:rsid w:val="00C50E9C"/>
    <w:rsid w:val="00C5422E"/>
    <w:rsid w:val="00C55516"/>
    <w:rsid w:val="00C556F0"/>
    <w:rsid w:val="00C55D16"/>
    <w:rsid w:val="00C56091"/>
    <w:rsid w:val="00C634DA"/>
    <w:rsid w:val="00C63CDC"/>
    <w:rsid w:val="00C643C1"/>
    <w:rsid w:val="00C6476D"/>
    <w:rsid w:val="00C660F1"/>
    <w:rsid w:val="00C70405"/>
    <w:rsid w:val="00C766DB"/>
    <w:rsid w:val="00C76C92"/>
    <w:rsid w:val="00C80360"/>
    <w:rsid w:val="00C80524"/>
    <w:rsid w:val="00C8092A"/>
    <w:rsid w:val="00C84390"/>
    <w:rsid w:val="00C84C68"/>
    <w:rsid w:val="00C85174"/>
    <w:rsid w:val="00C9085D"/>
    <w:rsid w:val="00C909F5"/>
    <w:rsid w:val="00C9249D"/>
    <w:rsid w:val="00C92BFD"/>
    <w:rsid w:val="00C92D5B"/>
    <w:rsid w:val="00C93B59"/>
    <w:rsid w:val="00C95B93"/>
    <w:rsid w:val="00C977C1"/>
    <w:rsid w:val="00CA06BD"/>
    <w:rsid w:val="00CA18D0"/>
    <w:rsid w:val="00CA2B52"/>
    <w:rsid w:val="00CA3CEA"/>
    <w:rsid w:val="00CA4A70"/>
    <w:rsid w:val="00CA4AA8"/>
    <w:rsid w:val="00CA5EC4"/>
    <w:rsid w:val="00CA7B90"/>
    <w:rsid w:val="00CB1EBB"/>
    <w:rsid w:val="00CB599F"/>
    <w:rsid w:val="00CC1652"/>
    <w:rsid w:val="00CC265A"/>
    <w:rsid w:val="00CC5ED7"/>
    <w:rsid w:val="00CC6374"/>
    <w:rsid w:val="00CC6A8F"/>
    <w:rsid w:val="00CD057C"/>
    <w:rsid w:val="00CD0D78"/>
    <w:rsid w:val="00CD193F"/>
    <w:rsid w:val="00CD2FDD"/>
    <w:rsid w:val="00CD3298"/>
    <w:rsid w:val="00CE0E2D"/>
    <w:rsid w:val="00CE40BC"/>
    <w:rsid w:val="00CE6477"/>
    <w:rsid w:val="00CE7215"/>
    <w:rsid w:val="00CE747E"/>
    <w:rsid w:val="00CE7EBF"/>
    <w:rsid w:val="00CF022B"/>
    <w:rsid w:val="00CF2352"/>
    <w:rsid w:val="00CF347F"/>
    <w:rsid w:val="00CF3DE3"/>
    <w:rsid w:val="00CF413B"/>
    <w:rsid w:val="00CF60E8"/>
    <w:rsid w:val="00CF693F"/>
    <w:rsid w:val="00D03EDA"/>
    <w:rsid w:val="00D04CE4"/>
    <w:rsid w:val="00D05024"/>
    <w:rsid w:val="00D05DCF"/>
    <w:rsid w:val="00D07198"/>
    <w:rsid w:val="00D11F99"/>
    <w:rsid w:val="00D177A7"/>
    <w:rsid w:val="00D17A21"/>
    <w:rsid w:val="00D17B49"/>
    <w:rsid w:val="00D209BD"/>
    <w:rsid w:val="00D21F6A"/>
    <w:rsid w:val="00D23420"/>
    <w:rsid w:val="00D234B8"/>
    <w:rsid w:val="00D23B0B"/>
    <w:rsid w:val="00D24673"/>
    <w:rsid w:val="00D24C0A"/>
    <w:rsid w:val="00D26554"/>
    <w:rsid w:val="00D335A8"/>
    <w:rsid w:val="00D3378E"/>
    <w:rsid w:val="00D33AD2"/>
    <w:rsid w:val="00D33BD0"/>
    <w:rsid w:val="00D342B1"/>
    <w:rsid w:val="00D354E5"/>
    <w:rsid w:val="00D35DE0"/>
    <w:rsid w:val="00D3736C"/>
    <w:rsid w:val="00D37A03"/>
    <w:rsid w:val="00D37A43"/>
    <w:rsid w:val="00D42495"/>
    <w:rsid w:val="00D42AF0"/>
    <w:rsid w:val="00D43C68"/>
    <w:rsid w:val="00D44327"/>
    <w:rsid w:val="00D47581"/>
    <w:rsid w:val="00D479C1"/>
    <w:rsid w:val="00D502CF"/>
    <w:rsid w:val="00D50769"/>
    <w:rsid w:val="00D56708"/>
    <w:rsid w:val="00D57D60"/>
    <w:rsid w:val="00D6368C"/>
    <w:rsid w:val="00D63FB7"/>
    <w:rsid w:val="00D7074C"/>
    <w:rsid w:val="00D70935"/>
    <w:rsid w:val="00D71AB3"/>
    <w:rsid w:val="00D73E21"/>
    <w:rsid w:val="00D75EE0"/>
    <w:rsid w:val="00D767AC"/>
    <w:rsid w:val="00D772C8"/>
    <w:rsid w:val="00D801B4"/>
    <w:rsid w:val="00D80502"/>
    <w:rsid w:val="00D80F48"/>
    <w:rsid w:val="00D83FDD"/>
    <w:rsid w:val="00D850EB"/>
    <w:rsid w:val="00D86C04"/>
    <w:rsid w:val="00D87D35"/>
    <w:rsid w:val="00D94B26"/>
    <w:rsid w:val="00D95424"/>
    <w:rsid w:val="00D96592"/>
    <w:rsid w:val="00D96952"/>
    <w:rsid w:val="00DA2E9A"/>
    <w:rsid w:val="00DA37A1"/>
    <w:rsid w:val="00DA39AC"/>
    <w:rsid w:val="00DA57D0"/>
    <w:rsid w:val="00DA64B2"/>
    <w:rsid w:val="00DA6998"/>
    <w:rsid w:val="00DA70A9"/>
    <w:rsid w:val="00DB0AC9"/>
    <w:rsid w:val="00DB1274"/>
    <w:rsid w:val="00DB12DA"/>
    <w:rsid w:val="00DB1364"/>
    <w:rsid w:val="00DB1480"/>
    <w:rsid w:val="00DB191F"/>
    <w:rsid w:val="00DB5CFE"/>
    <w:rsid w:val="00DB6138"/>
    <w:rsid w:val="00DC1073"/>
    <w:rsid w:val="00DC3563"/>
    <w:rsid w:val="00DC4ACE"/>
    <w:rsid w:val="00DC51D2"/>
    <w:rsid w:val="00DC5938"/>
    <w:rsid w:val="00DC671D"/>
    <w:rsid w:val="00DC681C"/>
    <w:rsid w:val="00DC78CA"/>
    <w:rsid w:val="00DC7A2B"/>
    <w:rsid w:val="00DC7CB3"/>
    <w:rsid w:val="00DD2016"/>
    <w:rsid w:val="00DD31A8"/>
    <w:rsid w:val="00DD4EC6"/>
    <w:rsid w:val="00DD5C1B"/>
    <w:rsid w:val="00DD694C"/>
    <w:rsid w:val="00DD697B"/>
    <w:rsid w:val="00DE12B7"/>
    <w:rsid w:val="00DE192F"/>
    <w:rsid w:val="00DE1A77"/>
    <w:rsid w:val="00DE1EAE"/>
    <w:rsid w:val="00DE2634"/>
    <w:rsid w:val="00DE7666"/>
    <w:rsid w:val="00DE7D39"/>
    <w:rsid w:val="00DE7F28"/>
    <w:rsid w:val="00DF01C9"/>
    <w:rsid w:val="00DF04F6"/>
    <w:rsid w:val="00DF06C7"/>
    <w:rsid w:val="00DF1D82"/>
    <w:rsid w:val="00DF1FB6"/>
    <w:rsid w:val="00DF251E"/>
    <w:rsid w:val="00DF4083"/>
    <w:rsid w:val="00DF617E"/>
    <w:rsid w:val="00E01B1B"/>
    <w:rsid w:val="00E02445"/>
    <w:rsid w:val="00E06FB4"/>
    <w:rsid w:val="00E10127"/>
    <w:rsid w:val="00E10D43"/>
    <w:rsid w:val="00E110FA"/>
    <w:rsid w:val="00E14069"/>
    <w:rsid w:val="00E14BCC"/>
    <w:rsid w:val="00E15051"/>
    <w:rsid w:val="00E16CE0"/>
    <w:rsid w:val="00E204CF"/>
    <w:rsid w:val="00E223A4"/>
    <w:rsid w:val="00E22DC2"/>
    <w:rsid w:val="00E2342F"/>
    <w:rsid w:val="00E25746"/>
    <w:rsid w:val="00E25B36"/>
    <w:rsid w:val="00E262E0"/>
    <w:rsid w:val="00E2786D"/>
    <w:rsid w:val="00E31082"/>
    <w:rsid w:val="00E3121D"/>
    <w:rsid w:val="00E32655"/>
    <w:rsid w:val="00E32B7B"/>
    <w:rsid w:val="00E3317F"/>
    <w:rsid w:val="00E33E21"/>
    <w:rsid w:val="00E36619"/>
    <w:rsid w:val="00E36D55"/>
    <w:rsid w:val="00E40567"/>
    <w:rsid w:val="00E40B25"/>
    <w:rsid w:val="00E4294F"/>
    <w:rsid w:val="00E432FB"/>
    <w:rsid w:val="00E44DD4"/>
    <w:rsid w:val="00E45C77"/>
    <w:rsid w:val="00E47F3E"/>
    <w:rsid w:val="00E50919"/>
    <w:rsid w:val="00E50A95"/>
    <w:rsid w:val="00E50E7D"/>
    <w:rsid w:val="00E5128D"/>
    <w:rsid w:val="00E5132A"/>
    <w:rsid w:val="00E5524B"/>
    <w:rsid w:val="00E55D6E"/>
    <w:rsid w:val="00E56222"/>
    <w:rsid w:val="00E60471"/>
    <w:rsid w:val="00E60C18"/>
    <w:rsid w:val="00E60E06"/>
    <w:rsid w:val="00E62A80"/>
    <w:rsid w:val="00E64A18"/>
    <w:rsid w:val="00E64FDF"/>
    <w:rsid w:val="00E65293"/>
    <w:rsid w:val="00E65913"/>
    <w:rsid w:val="00E670F4"/>
    <w:rsid w:val="00E703CE"/>
    <w:rsid w:val="00E71D0D"/>
    <w:rsid w:val="00E72968"/>
    <w:rsid w:val="00E732DC"/>
    <w:rsid w:val="00E739F9"/>
    <w:rsid w:val="00E73C8F"/>
    <w:rsid w:val="00E74025"/>
    <w:rsid w:val="00E77501"/>
    <w:rsid w:val="00E86D87"/>
    <w:rsid w:val="00E87546"/>
    <w:rsid w:val="00E87C5D"/>
    <w:rsid w:val="00E90296"/>
    <w:rsid w:val="00E91C0F"/>
    <w:rsid w:val="00E91E7E"/>
    <w:rsid w:val="00E93742"/>
    <w:rsid w:val="00E93BC6"/>
    <w:rsid w:val="00E9646B"/>
    <w:rsid w:val="00E9669B"/>
    <w:rsid w:val="00E9761C"/>
    <w:rsid w:val="00E976F1"/>
    <w:rsid w:val="00EA0CF9"/>
    <w:rsid w:val="00EA11FF"/>
    <w:rsid w:val="00EA316A"/>
    <w:rsid w:val="00EA3F03"/>
    <w:rsid w:val="00EA4290"/>
    <w:rsid w:val="00EA5090"/>
    <w:rsid w:val="00EA521C"/>
    <w:rsid w:val="00EA7C77"/>
    <w:rsid w:val="00EB0486"/>
    <w:rsid w:val="00EB10E6"/>
    <w:rsid w:val="00EB11FC"/>
    <w:rsid w:val="00EB2DD1"/>
    <w:rsid w:val="00EB3217"/>
    <w:rsid w:val="00EB4E5F"/>
    <w:rsid w:val="00EB6F60"/>
    <w:rsid w:val="00EB729C"/>
    <w:rsid w:val="00EC2E74"/>
    <w:rsid w:val="00EC60D5"/>
    <w:rsid w:val="00EC7401"/>
    <w:rsid w:val="00ED35B7"/>
    <w:rsid w:val="00ED4EEB"/>
    <w:rsid w:val="00ED5FE7"/>
    <w:rsid w:val="00ED6CC4"/>
    <w:rsid w:val="00ED7E51"/>
    <w:rsid w:val="00EE19D2"/>
    <w:rsid w:val="00EE25CF"/>
    <w:rsid w:val="00EE3F74"/>
    <w:rsid w:val="00EE4374"/>
    <w:rsid w:val="00EE4C6B"/>
    <w:rsid w:val="00EE58DE"/>
    <w:rsid w:val="00EE5EE1"/>
    <w:rsid w:val="00EE6147"/>
    <w:rsid w:val="00EE61B7"/>
    <w:rsid w:val="00EE66E3"/>
    <w:rsid w:val="00EF1539"/>
    <w:rsid w:val="00EF1A23"/>
    <w:rsid w:val="00EF2ED7"/>
    <w:rsid w:val="00EF3BFE"/>
    <w:rsid w:val="00EF46D9"/>
    <w:rsid w:val="00EF71F4"/>
    <w:rsid w:val="00F00A94"/>
    <w:rsid w:val="00F028C8"/>
    <w:rsid w:val="00F03049"/>
    <w:rsid w:val="00F03B4F"/>
    <w:rsid w:val="00F0463A"/>
    <w:rsid w:val="00F06324"/>
    <w:rsid w:val="00F109B8"/>
    <w:rsid w:val="00F10D20"/>
    <w:rsid w:val="00F11F31"/>
    <w:rsid w:val="00F12614"/>
    <w:rsid w:val="00F133D5"/>
    <w:rsid w:val="00F13C45"/>
    <w:rsid w:val="00F1454E"/>
    <w:rsid w:val="00F17770"/>
    <w:rsid w:val="00F20AAB"/>
    <w:rsid w:val="00F22E87"/>
    <w:rsid w:val="00F25232"/>
    <w:rsid w:val="00F252AD"/>
    <w:rsid w:val="00F257B3"/>
    <w:rsid w:val="00F25A8A"/>
    <w:rsid w:val="00F25D52"/>
    <w:rsid w:val="00F26784"/>
    <w:rsid w:val="00F267AC"/>
    <w:rsid w:val="00F26810"/>
    <w:rsid w:val="00F26A67"/>
    <w:rsid w:val="00F26DC5"/>
    <w:rsid w:val="00F31FA4"/>
    <w:rsid w:val="00F32A35"/>
    <w:rsid w:val="00F33033"/>
    <w:rsid w:val="00F35813"/>
    <w:rsid w:val="00F35AC6"/>
    <w:rsid w:val="00F36858"/>
    <w:rsid w:val="00F36B09"/>
    <w:rsid w:val="00F36DC6"/>
    <w:rsid w:val="00F405A2"/>
    <w:rsid w:val="00F4389C"/>
    <w:rsid w:val="00F43E78"/>
    <w:rsid w:val="00F445AD"/>
    <w:rsid w:val="00F44C90"/>
    <w:rsid w:val="00F44FA8"/>
    <w:rsid w:val="00F45027"/>
    <w:rsid w:val="00F45BD4"/>
    <w:rsid w:val="00F45F0E"/>
    <w:rsid w:val="00F50834"/>
    <w:rsid w:val="00F53A99"/>
    <w:rsid w:val="00F54282"/>
    <w:rsid w:val="00F55BD9"/>
    <w:rsid w:val="00F62006"/>
    <w:rsid w:val="00F642B2"/>
    <w:rsid w:val="00F661DA"/>
    <w:rsid w:val="00F66DA1"/>
    <w:rsid w:val="00F729EA"/>
    <w:rsid w:val="00F74659"/>
    <w:rsid w:val="00F752D1"/>
    <w:rsid w:val="00F7615D"/>
    <w:rsid w:val="00F765D4"/>
    <w:rsid w:val="00F7662F"/>
    <w:rsid w:val="00F767AD"/>
    <w:rsid w:val="00F771A5"/>
    <w:rsid w:val="00F813FA"/>
    <w:rsid w:val="00F81A2B"/>
    <w:rsid w:val="00F842B4"/>
    <w:rsid w:val="00F84F61"/>
    <w:rsid w:val="00F872E3"/>
    <w:rsid w:val="00F90277"/>
    <w:rsid w:val="00F95D71"/>
    <w:rsid w:val="00F95DA0"/>
    <w:rsid w:val="00F962EC"/>
    <w:rsid w:val="00FA0421"/>
    <w:rsid w:val="00FA164E"/>
    <w:rsid w:val="00FA175F"/>
    <w:rsid w:val="00FA3E80"/>
    <w:rsid w:val="00FA535E"/>
    <w:rsid w:val="00FA6FFB"/>
    <w:rsid w:val="00FA7ED8"/>
    <w:rsid w:val="00FB081D"/>
    <w:rsid w:val="00FB29ED"/>
    <w:rsid w:val="00FB2E2E"/>
    <w:rsid w:val="00FB3581"/>
    <w:rsid w:val="00FB3D76"/>
    <w:rsid w:val="00FB3D85"/>
    <w:rsid w:val="00FB5118"/>
    <w:rsid w:val="00FB7346"/>
    <w:rsid w:val="00FC31DB"/>
    <w:rsid w:val="00FC339A"/>
    <w:rsid w:val="00FC38AE"/>
    <w:rsid w:val="00FC597C"/>
    <w:rsid w:val="00FC62F6"/>
    <w:rsid w:val="00FC6A03"/>
    <w:rsid w:val="00FD0F90"/>
    <w:rsid w:val="00FD10A7"/>
    <w:rsid w:val="00FD34FE"/>
    <w:rsid w:val="00FD36F2"/>
    <w:rsid w:val="00FD41EF"/>
    <w:rsid w:val="00FD444A"/>
    <w:rsid w:val="00FD45AA"/>
    <w:rsid w:val="00FD62CE"/>
    <w:rsid w:val="00FE091C"/>
    <w:rsid w:val="00FE2C20"/>
    <w:rsid w:val="00FE31CE"/>
    <w:rsid w:val="00FE324A"/>
    <w:rsid w:val="00FE4948"/>
    <w:rsid w:val="00FE765D"/>
    <w:rsid w:val="00FF014E"/>
    <w:rsid w:val="00FF0E29"/>
    <w:rsid w:val="00FF3780"/>
    <w:rsid w:val="00FF4FD5"/>
    <w:rsid w:val="00FF5905"/>
    <w:rsid w:val="00FF69FA"/>
    <w:rsid w:val="00FF6CAE"/>
    <w:rsid w:val="00FF6D39"/>
    <w:rsid w:val="00FF7C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F9EC9"/>
  <w15:docId w15:val="{9C1FF67C-2769-435E-BB5A-285D6A8E5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B2524"/>
    <w:rPr>
      <w:rFonts w:ascii="Times New Roman" w:eastAsia="Times New Roman" w:hAnsi="Times New Roman"/>
    </w:rPr>
  </w:style>
  <w:style w:type="paragraph" w:styleId="Nadpis1">
    <w:name w:val="heading 1"/>
    <w:basedOn w:val="Normln"/>
    <w:next w:val="Normln"/>
    <w:link w:val="Nadpis1Char"/>
    <w:qFormat/>
    <w:rsid w:val="004B2524"/>
    <w:pPr>
      <w:keepNext/>
      <w:jc w:val="center"/>
      <w:outlineLvl w:val="0"/>
    </w:pPr>
    <w:rPr>
      <w:sz w:val="36"/>
    </w:rPr>
  </w:style>
  <w:style w:type="paragraph" w:styleId="Nadpis2">
    <w:name w:val="heading 2"/>
    <w:basedOn w:val="Normln"/>
    <w:next w:val="Normln"/>
    <w:link w:val="Nadpis2Char"/>
    <w:qFormat/>
    <w:rsid w:val="004B2524"/>
    <w:pPr>
      <w:keepNext/>
      <w:jc w:val="both"/>
      <w:outlineLvl w:val="1"/>
    </w:pPr>
    <w:rPr>
      <w:sz w:val="24"/>
    </w:rPr>
  </w:style>
  <w:style w:type="paragraph" w:styleId="Nadpis3">
    <w:name w:val="heading 3"/>
    <w:basedOn w:val="Normln"/>
    <w:next w:val="Normln"/>
    <w:link w:val="Nadpis3Char"/>
    <w:qFormat/>
    <w:rsid w:val="004B2524"/>
    <w:pPr>
      <w:keepNext/>
      <w:ind w:left="426"/>
      <w:outlineLvl w:val="2"/>
    </w:pPr>
    <w:rPr>
      <w:sz w:val="24"/>
    </w:rPr>
  </w:style>
  <w:style w:type="paragraph" w:styleId="Nadpis4">
    <w:name w:val="heading 4"/>
    <w:basedOn w:val="Normln"/>
    <w:next w:val="Normln"/>
    <w:link w:val="Nadpis4Char"/>
    <w:qFormat/>
    <w:rsid w:val="004B2524"/>
    <w:pPr>
      <w:keepNext/>
      <w:jc w:val="both"/>
      <w:outlineLvl w:val="3"/>
    </w:pPr>
    <w:rPr>
      <w:b/>
      <w:sz w:val="40"/>
    </w:rPr>
  </w:style>
  <w:style w:type="paragraph" w:styleId="Nadpis5">
    <w:name w:val="heading 5"/>
    <w:basedOn w:val="Normln"/>
    <w:next w:val="Normln"/>
    <w:link w:val="Nadpis5Char"/>
    <w:qFormat/>
    <w:rsid w:val="004B2524"/>
    <w:pPr>
      <w:keepNext/>
      <w:ind w:left="851" w:hanging="851"/>
      <w:jc w:val="both"/>
      <w:outlineLvl w:val="4"/>
    </w:pPr>
    <w:rPr>
      <w:b/>
      <w:sz w:val="28"/>
    </w:rPr>
  </w:style>
  <w:style w:type="paragraph" w:styleId="Nadpis6">
    <w:name w:val="heading 6"/>
    <w:basedOn w:val="Normln"/>
    <w:next w:val="Normln"/>
    <w:link w:val="Nadpis6Char"/>
    <w:qFormat/>
    <w:rsid w:val="004B2524"/>
    <w:pPr>
      <w:keepNext/>
      <w:numPr>
        <w:numId w:val="1"/>
      </w:numPr>
      <w:spacing w:before="360"/>
      <w:jc w:val="both"/>
      <w:outlineLvl w:val="5"/>
    </w:pPr>
    <w:rPr>
      <w:b/>
      <w:sz w:val="24"/>
    </w:rPr>
  </w:style>
  <w:style w:type="paragraph" w:styleId="Nadpis7">
    <w:name w:val="heading 7"/>
    <w:basedOn w:val="Normln"/>
    <w:next w:val="Normln"/>
    <w:link w:val="Nadpis7Char"/>
    <w:qFormat/>
    <w:rsid w:val="004B2524"/>
    <w:pPr>
      <w:keepNext/>
      <w:spacing w:line="360" w:lineRule="auto"/>
      <w:ind w:left="720"/>
      <w:outlineLvl w:val="6"/>
    </w:pPr>
    <w:rPr>
      <w:sz w:val="24"/>
      <w:szCs w:val="24"/>
    </w:rPr>
  </w:style>
  <w:style w:type="paragraph" w:styleId="Nadpis8">
    <w:name w:val="heading 8"/>
    <w:basedOn w:val="Normln"/>
    <w:next w:val="Normln"/>
    <w:link w:val="Nadpis8Char"/>
    <w:qFormat/>
    <w:rsid w:val="004B2524"/>
    <w:pPr>
      <w:keepNext/>
      <w:tabs>
        <w:tab w:val="left" w:pos="5670"/>
      </w:tabs>
      <w:spacing w:before="60"/>
      <w:ind w:left="284"/>
      <w:outlineLvl w:val="7"/>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4B2524"/>
    <w:rPr>
      <w:rFonts w:ascii="Times New Roman" w:eastAsia="Times New Roman" w:hAnsi="Times New Roman" w:cs="Times New Roman"/>
      <w:sz w:val="36"/>
      <w:szCs w:val="20"/>
      <w:lang w:eastAsia="cs-CZ"/>
    </w:rPr>
  </w:style>
  <w:style w:type="character" w:customStyle="1" w:styleId="Nadpis2Char">
    <w:name w:val="Nadpis 2 Char"/>
    <w:link w:val="Nadpis2"/>
    <w:rsid w:val="004B2524"/>
    <w:rPr>
      <w:rFonts w:ascii="Times New Roman" w:eastAsia="Times New Roman" w:hAnsi="Times New Roman" w:cs="Times New Roman"/>
      <w:sz w:val="24"/>
      <w:szCs w:val="20"/>
      <w:lang w:eastAsia="cs-CZ"/>
    </w:rPr>
  </w:style>
  <w:style w:type="character" w:customStyle="1" w:styleId="Nadpis3Char">
    <w:name w:val="Nadpis 3 Char"/>
    <w:link w:val="Nadpis3"/>
    <w:rsid w:val="004B2524"/>
    <w:rPr>
      <w:rFonts w:ascii="Times New Roman" w:eastAsia="Times New Roman" w:hAnsi="Times New Roman" w:cs="Times New Roman"/>
      <w:sz w:val="24"/>
      <w:szCs w:val="20"/>
      <w:lang w:eastAsia="cs-CZ"/>
    </w:rPr>
  </w:style>
  <w:style w:type="character" w:customStyle="1" w:styleId="Nadpis4Char">
    <w:name w:val="Nadpis 4 Char"/>
    <w:link w:val="Nadpis4"/>
    <w:rsid w:val="004B2524"/>
    <w:rPr>
      <w:rFonts w:ascii="Times New Roman" w:eastAsia="Times New Roman" w:hAnsi="Times New Roman" w:cs="Times New Roman"/>
      <w:b/>
      <w:sz w:val="40"/>
      <w:szCs w:val="20"/>
      <w:lang w:eastAsia="cs-CZ"/>
    </w:rPr>
  </w:style>
  <w:style w:type="character" w:customStyle="1" w:styleId="Nadpis5Char">
    <w:name w:val="Nadpis 5 Char"/>
    <w:link w:val="Nadpis5"/>
    <w:rsid w:val="004B2524"/>
    <w:rPr>
      <w:rFonts w:ascii="Times New Roman" w:eastAsia="Times New Roman" w:hAnsi="Times New Roman" w:cs="Times New Roman"/>
      <w:b/>
      <w:sz w:val="28"/>
      <w:szCs w:val="20"/>
      <w:lang w:eastAsia="cs-CZ"/>
    </w:rPr>
  </w:style>
  <w:style w:type="character" w:customStyle="1" w:styleId="Nadpis6Char">
    <w:name w:val="Nadpis 6 Char"/>
    <w:link w:val="Nadpis6"/>
    <w:rsid w:val="004B2524"/>
    <w:rPr>
      <w:rFonts w:ascii="Times New Roman" w:eastAsia="Times New Roman" w:hAnsi="Times New Roman"/>
      <w:b/>
      <w:sz w:val="24"/>
    </w:rPr>
  </w:style>
  <w:style w:type="character" w:customStyle="1" w:styleId="Nadpis7Char">
    <w:name w:val="Nadpis 7 Char"/>
    <w:link w:val="Nadpis7"/>
    <w:rsid w:val="004B2524"/>
    <w:rPr>
      <w:rFonts w:ascii="Times New Roman" w:eastAsia="Times New Roman" w:hAnsi="Times New Roman" w:cs="Times New Roman"/>
      <w:sz w:val="24"/>
      <w:szCs w:val="24"/>
      <w:lang w:eastAsia="cs-CZ"/>
    </w:rPr>
  </w:style>
  <w:style w:type="character" w:customStyle="1" w:styleId="Nadpis8Char">
    <w:name w:val="Nadpis 8 Char"/>
    <w:link w:val="Nadpis8"/>
    <w:rsid w:val="004B2524"/>
    <w:rPr>
      <w:rFonts w:ascii="Times New Roman" w:eastAsia="Times New Roman" w:hAnsi="Times New Roman" w:cs="Times New Roman"/>
      <w:sz w:val="24"/>
      <w:szCs w:val="20"/>
      <w:lang w:eastAsia="cs-CZ"/>
    </w:rPr>
  </w:style>
  <w:style w:type="paragraph" w:styleId="Textvbloku">
    <w:name w:val="Block Text"/>
    <w:basedOn w:val="Normln"/>
    <w:rsid w:val="004B2524"/>
    <w:pPr>
      <w:widowControl w:val="0"/>
      <w:ind w:right="-92"/>
      <w:jc w:val="both"/>
    </w:pPr>
    <w:rPr>
      <w:sz w:val="24"/>
    </w:rPr>
  </w:style>
  <w:style w:type="paragraph" w:styleId="Zkladntextodsazen">
    <w:name w:val="Body Text Indent"/>
    <w:basedOn w:val="Normln"/>
    <w:link w:val="ZkladntextodsazenChar"/>
    <w:rsid w:val="004B2524"/>
    <w:pPr>
      <w:jc w:val="both"/>
    </w:pPr>
    <w:rPr>
      <w:i/>
      <w:sz w:val="22"/>
    </w:rPr>
  </w:style>
  <w:style w:type="character" w:customStyle="1" w:styleId="ZkladntextodsazenChar">
    <w:name w:val="Základní text odsazený Char"/>
    <w:link w:val="Zkladntextodsazen"/>
    <w:rsid w:val="004B2524"/>
    <w:rPr>
      <w:rFonts w:ascii="Times New Roman" w:eastAsia="Times New Roman" w:hAnsi="Times New Roman" w:cs="Times New Roman"/>
      <w:i/>
      <w:szCs w:val="20"/>
      <w:lang w:eastAsia="cs-CZ"/>
    </w:rPr>
  </w:style>
  <w:style w:type="paragraph" w:customStyle="1" w:styleId="Odsazen">
    <w:name w:val="Odsazený"/>
    <w:basedOn w:val="Normln"/>
    <w:rsid w:val="004B2524"/>
    <w:pPr>
      <w:widowControl w:val="0"/>
      <w:spacing w:after="60"/>
      <w:ind w:left="851"/>
      <w:jc w:val="both"/>
    </w:pPr>
    <w:rPr>
      <w:snapToGrid w:val="0"/>
      <w:sz w:val="22"/>
    </w:rPr>
  </w:style>
  <w:style w:type="paragraph" w:customStyle="1" w:styleId="BodyTextIndent21">
    <w:name w:val="Body Text Indent 21"/>
    <w:basedOn w:val="Normln"/>
    <w:rsid w:val="004B2524"/>
    <w:pPr>
      <w:widowControl w:val="0"/>
      <w:ind w:left="851"/>
      <w:jc w:val="both"/>
    </w:pPr>
    <w:rPr>
      <w:snapToGrid w:val="0"/>
      <w:sz w:val="24"/>
    </w:rPr>
  </w:style>
  <w:style w:type="paragraph" w:styleId="Zkladntextodsazen2">
    <w:name w:val="Body Text Indent 2"/>
    <w:basedOn w:val="Normln"/>
    <w:link w:val="Zkladntextodsazen2Char"/>
    <w:rsid w:val="004B2524"/>
    <w:pPr>
      <w:widowControl w:val="0"/>
      <w:ind w:left="1560" w:hanging="709"/>
      <w:jc w:val="both"/>
    </w:pPr>
    <w:rPr>
      <w:snapToGrid w:val="0"/>
      <w:sz w:val="24"/>
    </w:rPr>
  </w:style>
  <w:style w:type="character" w:customStyle="1" w:styleId="Zkladntextodsazen2Char">
    <w:name w:val="Základní text odsazený 2 Char"/>
    <w:link w:val="Zkladntextodsazen2"/>
    <w:rsid w:val="004B2524"/>
    <w:rPr>
      <w:rFonts w:ascii="Times New Roman" w:eastAsia="Times New Roman" w:hAnsi="Times New Roman" w:cs="Times New Roman"/>
      <w:snapToGrid w:val="0"/>
      <w:sz w:val="24"/>
      <w:szCs w:val="20"/>
      <w:lang w:eastAsia="cs-CZ"/>
    </w:rPr>
  </w:style>
  <w:style w:type="paragraph" w:styleId="Zpat">
    <w:name w:val="footer"/>
    <w:basedOn w:val="Normln"/>
    <w:link w:val="ZpatChar"/>
    <w:rsid w:val="004B2524"/>
    <w:pPr>
      <w:tabs>
        <w:tab w:val="center" w:pos="4536"/>
        <w:tab w:val="right" w:pos="9072"/>
      </w:tabs>
      <w:jc w:val="both"/>
    </w:pPr>
    <w:rPr>
      <w:sz w:val="24"/>
    </w:rPr>
  </w:style>
  <w:style w:type="character" w:customStyle="1" w:styleId="ZpatChar">
    <w:name w:val="Zápatí Char"/>
    <w:link w:val="Zpat"/>
    <w:rsid w:val="004B2524"/>
    <w:rPr>
      <w:rFonts w:ascii="Times New Roman" w:eastAsia="Times New Roman" w:hAnsi="Times New Roman" w:cs="Times New Roman"/>
      <w:sz w:val="24"/>
      <w:szCs w:val="20"/>
      <w:lang w:eastAsia="cs-CZ"/>
    </w:rPr>
  </w:style>
  <w:style w:type="paragraph" w:styleId="Zhlav">
    <w:name w:val="header"/>
    <w:basedOn w:val="Normln"/>
    <w:link w:val="ZhlavChar"/>
    <w:rsid w:val="004B2524"/>
    <w:pPr>
      <w:tabs>
        <w:tab w:val="center" w:pos="4536"/>
        <w:tab w:val="right" w:pos="9072"/>
      </w:tabs>
      <w:jc w:val="both"/>
    </w:pPr>
    <w:rPr>
      <w:sz w:val="24"/>
    </w:rPr>
  </w:style>
  <w:style w:type="character" w:customStyle="1" w:styleId="ZhlavChar">
    <w:name w:val="Záhlaví Char"/>
    <w:link w:val="Zhlav"/>
    <w:rsid w:val="004B2524"/>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rsid w:val="004B2524"/>
    <w:pPr>
      <w:widowControl w:val="0"/>
      <w:ind w:left="1701" w:hanging="850"/>
      <w:jc w:val="both"/>
    </w:pPr>
    <w:rPr>
      <w:snapToGrid w:val="0"/>
      <w:sz w:val="24"/>
    </w:rPr>
  </w:style>
  <w:style w:type="character" w:customStyle="1" w:styleId="Zkladntextodsazen3Char">
    <w:name w:val="Základní text odsazený 3 Char"/>
    <w:link w:val="Zkladntextodsazen3"/>
    <w:rsid w:val="004B2524"/>
    <w:rPr>
      <w:rFonts w:ascii="Times New Roman" w:eastAsia="Times New Roman" w:hAnsi="Times New Roman" w:cs="Times New Roman"/>
      <w:snapToGrid w:val="0"/>
      <w:sz w:val="24"/>
      <w:szCs w:val="20"/>
      <w:lang w:eastAsia="cs-CZ"/>
    </w:rPr>
  </w:style>
  <w:style w:type="character" w:styleId="slostrnky">
    <w:name w:val="page number"/>
    <w:basedOn w:val="Standardnpsmoodstavce"/>
    <w:rsid w:val="004B2524"/>
  </w:style>
  <w:style w:type="paragraph" w:styleId="Zkladntext">
    <w:name w:val="Body Text"/>
    <w:basedOn w:val="Normln"/>
    <w:link w:val="ZkladntextChar"/>
    <w:rsid w:val="004B2524"/>
    <w:pPr>
      <w:spacing w:before="100"/>
    </w:pPr>
    <w:rPr>
      <w:sz w:val="24"/>
    </w:rPr>
  </w:style>
  <w:style w:type="character" w:customStyle="1" w:styleId="ZkladntextChar">
    <w:name w:val="Základní text Char"/>
    <w:link w:val="Zkladntext"/>
    <w:rsid w:val="004B2524"/>
    <w:rPr>
      <w:rFonts w:ascii="Times New Roman" w:eastAsia="Times New Roman" w:hAnsi="Times New Roman" w:cs="Times New Roman"/>
      <w:sz w:val="24"/>
      <w:szCs w:val="20"/>
      <w:lang w:eastAsia="cs-CZ"/>
    </w:rPr>
  </w:style>
  <w:style w:type="paragraph" w:styleId="Zkladntext2">
    <w:name w:val="Body Text 2"/>
    <w:basedOn w:val="Normln"/>
    <w:link w:val="Zkladntext2Char"/>
    <w:rsid w:val="004B2524"/>
    <w:pPr>
      <w:jc w:val="both"/>
    </w:pPr>
    <w:rPr>
      <w:snapToGrid w:val="0"/>
      <w:sz w:val="24"/>
    </w:rPr>
  </w:style>
  <w:style w:type="character" w:customStyle="1" w:styleId="Zkladntext2Char">
    <w:name w:val="Základní text 2 Char"/>
    <w:link w:val="Zkladntext2"/>
    <w:rsid w:val="004B2524"/>
    <w:rPr>
      <w:rFonts w:ascii="Times New Roman" w:eastAsia="Times New Roman" w:hAnsi="Times New Roman" w:cs="Times New Roman"/>
      <w:snapToGrid w:val="0"/>
      <w:sz w:val="24"/>
      <w:szCs w:val="20"/>
      <w:lang w:eastAsia="cs-CZ"/>
    </w:rPr>
  </w:style>
  <w:style w:type="character" w:styleId="Hypertextovodkaz">
    <w:name w:val="Hyperlink"/>
    <w:rsid w:val="004B2524"/>
    <w:rPr>
      <w:color w:val="0000FF"/>
      <w:u w:val="single"/>
    </w:rPr>
  </w:style>
  <w:style w:type="character" w:customStyle="1" w:styleId="Zkladntext3Char">
    <w:name w:val="Základní text 3 Char"/>
    <w:link w:val="Zkladntext3"/>
    <w:rsid w:val="004B2524"/>
    <w:rPr>
      <w:rFonts w:ascii="Times New Roman" w:eastAsia="Times New Roman" w:hAnsi="Times New Roman" w:cs="Times New Roman"/>
      <w:szCs w:val="20"/>
      <w:lang w:eastAsia="cs-CZ"/>
    </w:rPr>
  </w:style>
  <w:style w:type="paragraph" w:styleId="Zkladntext3">
    <w:name w:val="Body Text 3"/>
    <w:basedOn w:val="Normln"/>
    <w:link w:val="Zkladntext3Char"/>
    <w:rsid w:val="004B2524"/>
    <w:pPr>
      <w:jc w:val="both"/>
    </w:pPr>
    <w:rPr>
      <w:sz w:val="22"/>
    </w:rPr>
  </w:style>
  <w:style w:type="character" w:customStyle="1" w:styleId="TextbublinyChar">
    <w:name w:val="Text bubliny Char"/>
    <w:link w:val="Textbubliny"/>
    <w:semiHidden/>
    <w:rsid w:val="004B2524"/>
    <w:rPr>
      <w:rFonts w:ascii="Tahoma" w:eastAsia="Times New Roman" w:hAnsi="Tahoma" w:cs="Tahoma"/>
      <w:sz w:val="16"/>
      <w:szCs w:val="16"/>
      <w:lang w:eastAsia="cs-CZ"/>
    </w:rPr>
  </w:style>
  <w:style w:type="paragraph" w:styleId="Textbubliny">
    <w:name w:val="Balloon Text"/>
    <w:basedOn w:val="Normln"/>
    <w:link w:val="TextbublinyChar"/>
    <w:semiHidden/>
    <w:rsid w:val="004B2524"/>
    <w:rPr>
      <w:rFonts w:ascii="Tahoma" w:hAnsi="Tahoma" w:cs="Tahoma"/>
      <w:sz w:val="16"/>
      <w:szCs w:val="16"/>
    </w:rPr>
  </w:style>
  <w:style w:type="paragraph" w:styleId="Textkomente">
    <w:name w:val="annotation text"/>
    <w:basedOn w:val="Normln"/>
    <w:link w:val="TextkomenteChar"/>
    <w:uiPriority w:val="99"/>
    <w:semiHidden/>
    <w:rsid w:val="004B2524"/>
  </w:style>
  <w:style w:type="character" w:customStyle="1" w:styleId="TextkomenteChar">
    <w:name w:val="Text komentáře Char"/>
    <w:link w:val="Textkomente"/>
    <w:uiPriority w:val="99"/>
    <w:semiHidden/>
    <w:rsid w:val="004B2524"/>
    <w:rPr>
      <w:rFonts w:ascii="Times New Roman" w:eastAsia="Times New Roman" w:hAnsi="Times New Roman" w:cs="Times New Roman"/>
      <w:sz w:val="20"/>
      <w:szCs w:val="20"/>
      <w:lang w:eastAsia="cs-CZ"/>
    </w:rPr>
  </w:style>
  <w:style w:type="character" w:customStyle="1" w:styleId="PedmtkomenteChar">
    <w:name w:val="Předmět komentáře Char"/>
    <w:link w:val="Pedmtkomente"/>
    <w:semiHidden/>
    <w:rsid w:val="004B2524"/>
    <w:rPr>
      <w:rFonts w:ascii="Times New Roman" w:eastAsia="Times New Roman" w:hAnsi="Times New Roman" w:cs="Times New Roman"/>
      <w:b/>
      <w:bCs/>
      <w:sz w:val="20"/>
      <w:szCs w:val="20"/>
      <w:lang w:eastAsia="cs-CZ"/>
    </w:rPr>
  </w:style>
  <w:style w:type="paragraph" w:styleId="Pedmtkomente">
    <w:name w:val="annotation subject"/>
    <w:basedOn w:val="Textkomente"/>
    <w:next w:val="Textkomente"/>
    <w:link w:val="PedmtkomenteChar"/>
    <w:semiHidden/>
    <w:rsid w:val="004B2524"/>
    <w:rPr>
      <w:b/>
      <w:bCs/>
    </w:rPr>
  </w:style>
  <w:style w:type="paragraph" w:styleId="Nzev">
    <w:name w:val="Title"/>
    <w:basedOn w:val="Normln"/>
    <w:link w:val="NzevChar"/>
    <w:qFormat/>
    <w:rsid w:val="004B2524"/>
    <w:pPr>
      <w:widowControl w:val="0"/>
      <w:spacing w:before="120" w:after="120"/>
      <w:jc w:val="center"/>
    </w:pPr>
    <w:rPr>
      <w:b/>
      <w:caps/>
      <w:snapToGrid w:val="0"/>
      <w:kern w:val="28"/>
      <w:sz w:val="40"/>
    </w:rPr>
  </w:style>
  <w:style w:type="character" w:customStyle="1" w:styleId="NzevChar">
    <w:name w:val="Název Char"/>
    <w:link w:val="Nzev"/>
    <w:rsid w:val="004B2524"/>
    <w:rPr>
      <w:rFonts w:ascii="Times New Roman" w:eastAsia="Times New Roman" w:hAnsi="Times New Roman" w:cs="Times New Roman"/>
      <w:b/>
      <w:caps/>
      <w:snapToGrid w:val="0"/>
      <w:kern w:val="28"/>
      <w:sz w:val="40"/>
      <w:szCs w:val="20"/>
      <w:lang w:eastAsia="cs-CZ"/>
    </w:rPr>
  </w:style>
  <w:style w:type="character" w:customStyle="1" w:styleId="RozloendokumentuChar">
    <w:name w:val="Rozložení dokumentu Char"/>
    <w:link w:val="Rozloendokumentu"/>
    <w:semiHidden/>
    <w:rsid w:val="004B2524"/>
    <w:rPr>
      <w:rFonts w:ascii="Tahoma" w:eastAsia="Times New Roman" w:hAnsi="Tahoma" w:cs="Tahoma"/>
      <w:sz w:val="20"/>
      <w:szCs w:val="20"/>
      <w:shd w:val="clear" w:color="auto" w:fill="000080"/>
      <w:lang w:eastAsia="cs-CZ"/>
    </w:rPr>
  </w:style>
  <w:style w:type="paragraph" w:styleId="Rozloendokumentu">
    <w:name w:val="Document Map"/>
    <w:basedOn w:val="Normln"/>
    <w:link w:val="RozloendokumentuChar"/>
    <w:semiHidden/>
    <w:rsid w:val="004B2524"/>
    <w:pPr>
      <w:shd w:val="clear" w:color="auto" w:fill="000080"/>
    </w:pPr>
    <w:rPr>
      <w:rFonts w:ascii="Tahoma" w:hAnsi="Tahoma" w:cs="Tahoma"/>
    </w:rPr>
  </w:style>
  <w:style w:type="paragraph" w:styleId="Odstavecseseznamem">
    <w:name w:val="List Paragraph"/>
    <w:aliases w:val="Nad,List Paragraph,Odstavec cíl se seznamem,Odstavec se seznamem5,Odstavec_muj,Odrážky,Odstavec se seznamem a odrážkou,1 úroveň Odstavec se seznamem,List Paragraph (Czech Tourism)"/>
    <w:basedOn w:val="Normln"/>
    <w:link w:val="OdstavecseseznamemChar"/>
    <w:uiPriority w:val="99"/>
    <w:qFormat/>
    <w:rsid w:val="00DD31A8"/>
    <w:pPr>
      <w:ind w:left="720"/>
      <w:contextualSpacing/>
    </w:pPr>
  </w:style>
  <w:style w:type="character" w:styleId="Odkaznakoment">
    <w:name w:val="annotation reference"/>
    <w:semiHidden/>
    <w:unhideWhenUsed/>
    <w:rsid w:val="005E6DEE"/>
    <w:rPr>
      <w:sz w:val="16"/>
      <w:szCs w:val="16"/>
    </w:rPr>
  </w:style>
  <w:style w:type="paragraph" w:customStyle="1" w:styleId="Default">
    <w:name w:val="Default"/>
    <w:rsid w:val="00DC51D2"/>
    <w:pPr>
      <w:autoSpaceDE w:val="0"/>
      <w:autoSpaceDN w:val="0"/>
      <w:adjustRightInd w:val="0"/>
    </w:pPr>
    <w:rPr>
      <w:rFonts w:ascii="Arial" w:eastAsia="Times New Roman" w:hAnsi="Arial" w:cs="Arial"/>
      <w:color w:val="000000"/>
      <w:sz w:val="24"/>
      <w:szCs w:val="24"/>
    </w:rPr>
  </w:style>
  <w:style w:type="paragraph" w:styleId="Bezmezer">
    <w:name w:val="No Spacing"/>
    <w:uiPriority w:val="1"/>
    <w:qFormat/>
    <w:rsid w:val="00F36DC6"/>
    <w:pPr>
      <w:ind w:left="680" w:hanging="340"/>
      <w:jc w:val="both"/>
    </w:pPr>
    <w:rPr>
      <w:rFonts w:ascii="Arial" w:eastAsiaTheme="minorHAnsi" w:hAnsi="Arial" w:cstheme="minorBidi"/>
      <w:sz w:val="22"/>
      <w:szCs w:val="22"/>
      <w:lang w:eastAsia="en-US"/>
    </w:rPr>
  </w:style>
  <w:style w:type="character" w:customStyle="1" w:styleId="Nevyeenzmnka1">
    <w:name w:val="Nevyřešená zmínka1"/>
    <w:basedOn w:val="Standardnpsmoodstavce"/>
    <w:uiPriority w:val="99"/>
    <w:semiHidden/>
    <w:unhideWhenUsed/>
    <w:rsid w:val="008677DC"/>
    <w:rPr>
      <w:color w:val="605E5C"/>
      <w:shd w:val="clear" w:color="auto" w:fill="E1DFDD"/>
    </w:rPr>
  </w:style>
  <w:style w:type="paragraph" w:customStyle="1" w:styleId="RAPOSzklad">
    <w:name w:val="RAPOS základ"/>
    <w:basedOn w:val="Normln"/>
    <w:qFormat/>
    <w:rsid w:val="00D33AD2"/>
    <w:pPr>
      <w:tabs>
        <w:tab w:val="left" w:pos="567"/>
        <w:tab w:val="left" w:pos="2835"/>
        <w:tab w:val="left" w:pos="3402"/>
      </w:tabs>
      <w:suppressAutoHyphens/>
      <w:autoSpaceDN w:val="0"/>
      <w:spacing w:before="120" w:after="233"/>
      <w:jc w:val="both"/>
      <w:textAlignment w:val="baseline"/>
    </w:pPr>
    <w:rPr>
      <w:rFonts w:ascii="Fira Sans" w:hAnsi="Fira Sans" w:cs="Fira Sans"/>
      <w:kern w:val="3"/>
      <w:szCs w:val="22"/>
      <w:lang w:eastAsia="zh-CN"/>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99"/>
    <w:rsid w:val="00AC710A"/>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385608">
      <w:bodyDiv w:val="1"/>
      <w:marLeft w:val="0"/>
      <w:marRight w:val="0"/>
      <w:marTop w:val="0"/>
      <w:marBottom w:val="0"/>
      <w:divBdr>
        <w:top w:val="none" w:sz="0" w:space="0" w:color="auto"/>
        <w:left w:val="none" w:sz="0" w:space="0" w:color="auto"/>
        <w:bottom w:val="none" w:sz="0" w:space="0" w:color="auto"/>
        <w:right w:val="none" w:sz="0" w:space="0" w:color="auto"/>
      </w:divBdr>
    </w:div>
    <w:div w:id="575551464">
      <w:bodyDiv w:val="1"/>
      <w:marLeft w:val="0"/>
      <w:marRight w:val="0"/>
      <w:marTop w:val="0"/>
      <w:marBottom w:val="0"/>
      <w:divBdr>
        <w:top w:val="none" w:sz="0" w:space="0" w:color="auto"/>
        <w:left w:val="none" w:sz="0" w:space="0" w:color="auto"/>
        <w:bottom w:val="none" w:sz="0" w:space="0" w:color="auto"/>
        <w:right w:val="none" w:sz="0" w:space="0" w:color="auto"/>
      </w:divBdr>
    </w:div>
    <w:div w:id="710033825">
      <w:bodyDiv w:val="1"/>
      <w:marLeft w:val="0"/>
      <w:marRight w:val="0"/>
      <w:marTop w:val="0"/>
      <w:marBottom w:val="0"/>
      <w:divBdr>
        <w:top w:val="none" w:sz="0" w:space="0" w:color="auto"/>
        <w:left w:val="none" w:sz="0" w:space="0" w:color="auto"/>
        <w:bottom w:val="none" w:sz="0" w:space="0" w:color="auto"/>
        <w:right w:val="none" w:sz="0" w:space="0" w:color="auto"/>
      </w:divBdr>
    </w:div>
    <w:div w:id="872502377">
      <w:bodyDiv w:val="1"/>
      <w:marLeft w:val="0"/>
      <w:marRight w:val="0"/>
      <w:marTop w:val="0"/>
      <w:marBottom w:val="0"/>
      <w:divBdr>
        <w:top w:val="none" w:sz="0" w:space="0" w:color="auto"/>
        <w:left w:val="none" w:sz="0" w:space="0" w:color="auto"/>
        <w:bottom w:val="none" w:sz="0" w:space="0" w:color="auto"/>
        <w:right w:val="none" w:sz="0" w:space="0" w:color="auto"/>
      </w:divBdr>
    </w:div>
    <w:div w:id="107905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88782C-C016-42F3-9F25-9C457FB14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2050</Words>
  <Characters>12096</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14118</CharactersWithSpaces>
  <SharedDoc>false</SharedDoc>
  <HLinks>
    <vt:vector size="6" baseType="variant">
      <vt:variant>
        <vt:i4>524338</vt:i4>
      </vt:variant>
      <vt:variant>
        <vt:i4>0</vt:i4>
      </vt:variant>
      <vt:variant>
        <vt:i4>0</vt:i4>
      </vt:variant>
      <vt:variant>
        <vt:i4>5</vt:i4>
      </vt:variant>
      <vt:variant>
        <vt:lpwstr>mailto:milan.stabl@kr-zlinsky.cz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haramijova</dc:creator>
  <cp:lastModifiedBy>chudarkova</cp:lastModifiedBy>
  <cp:revision>4</cp:revision>
  <cp:lastPrinted>2020-11-19T11:10:00Z</cp:lastPrinted>
  <dcterms:created xsi:type="dcterms:W3CDTF">2020-11-23T11:38:00Z</dcterms:created>
  <dcterms:modified xsi:type="dcterms:W3CDTF">2020-11-24T07:37:00Z</dcterms:modified>
</cp:coreProperties>
</file>