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1241" w:rsidRPr="00AD1B27" w:rsidRDefault="00AD1B27" w:rsidP="00AD1B27">
      <w:pPr>
        <w:jc w:val="center"/>
        <w:rPr>
          <w:b/>
          <w:sz w:val="28"/>
        </w:rPr>
      </w:pPr>
      <w:r w:rsidRPr="00AD1B27">
        <w:rPr>
          <w:b/>
          <w:sz w:val="28"/>
        </w:rPr>
        <w:t>SMLOUVA O DÍLO</w:t>
      </w:r>
    </w:p>
    <w:p w:rsidR="00AD1B27" w:rsidRPr="00AD1B27" w:rsidRDefault="00AD1B27" w:rsidP="00AD1B27">
      <w:pPr>
        <w:spacing w:before="100" w:after="100"/>
        <w:contextualSpacing/>
        <w:rPr>
          <w:sz w:val="24"/>
        </w:rPr>
      </w:pPr>
      <w:r w:rsidRPr="00AD1B27">
        <w:rPr>
          <w:b/>
          <w:sz w:val="24"/>
        </w:rPr>
        <w:t>Základní škola, Praha 8, Hovorčovická 11</w:t>
      </w:r>
    </w:p>
    <w:p w:rsidR="00AD1B27" w:rsidRPr="00AD1B27" w:rsidRDefault="00AD1B27" w:rsidP="00AD1B27">
      <w:pPr>
        <w:spacing w:before="100" w:after="100" w:line="240" w:lineRule="auto"/>
        <w:contextualSpacing/>
      </w:pPr>
      <w:r w:rsidRPr="00AD1B27">
        <w:t>Hovorčovická 1281/11, 182 00 Praha 8</w:t>
      </w:r>
    </w:p>
    <w:p w:rsidR="00AD1B27" w:rsidRPr="00AD1B27" w:rsidRDefault="00AD1B27" w:rsidP="00AD1B27">
      <w:pPr>
        <w:spacing w:before="100" w:after="100" w:line="240" w:lineRule="auto"/>
        <w:contextualSpacing/>
      </w:pPr>
      <w:r w:rsidRPr="00AD1B27">
        <w:t>zastoupená: Mgr. Tomášem Táborským, ředitelem školy</w:t>
      </w:r>
    </w:p>
    <w:p w:rsidR="00AD1B27" w:rsidRPr="00AD1B27" w:rsidRDefault="00AD1B27" w:rsidP="00AD1B27">
      <w:pPr>
        <w:spacing w:before="100" w:after="100" w:line="240" w:lineRule="auto"/>
        <w:contextualSpacing/>
      </w:pPr>
      <w:r w:rsidRPr="00AD1B27">
        <w:t xml:space="preserve">IČ: 60433299  </w:t>
      </w:r>
    </w:p>
    <w:p w:rsidR="00AD1B27" w:rsidRDefault="00AD1B27" w:rsidP="00AD1B27">
      <w:pPr>
        <w:spacing w:before="100" w:after="100" w:line="240" w:lineRule="auto"/>
        <w:contextualSpacing/>
      </w:pPr>
      <w:r w:rsidRPr="00AD1B27">
        <w:t>DIČ: CZ60433299</w:t>
      </w:r>
    </w:p>
    <w:p w:rsidR="00AD1B27" w:rsidRDefault="00AD1B27" w:rsidP="00AD1B27">
      <w:pPr>
        <w:pStyle w:val="Bezmez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AD1B27">
        <w:rPr>
          <w:rFonts w:asciiTheme="minorHAnsi" w:eastAsiaTheme="minorHAnsi" w:hAnsiTheme="minorHAnsi" w:cstheme="minorBidi"/>
          <w:sz w:val="22"/>
          <w:szCs w:val="22"/>
          <w:lang w:eastAsia="en-US"/>
        </w:rPr>
        <w:t>dále jen „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objednatel</w:t>
      </w:r>
      <w:r w:rsidRPr="00AD1B27">
        <w:rPr>
          <w:rFonts w:asciiTheme="minorHAnsi" w:eastAsiaTheme="minorHAnsi" w:hAnsiTheme="minorHAnsi" w:cstheme="minorBidi"/>
          <w:sz w:val="22"/>
          <w:szCs w:val="22"/>
          <w:lang w:eastAsia="en-US"/>
        </w:rPr>
        <w:t>“, na straně jedné</w:t>
      </w:r>
    </w:p>
    <w:p w:rsidR="00AD1B27" w:rsidRPr="00A930AB" w:rsidRDefault="00AD1B27" w:rsidP="00AD1B27">
      <w:pPr>
        <w:pStyle w:val="Bezmezer"/>
        <w:rPr>
          <w:rFonts w:asciiTheme="minorHAnsi" w:eastAsiaTheme="minorHAnsi" w:hAnsiTheme="minorHAnsi" w:cstheme="minorBidi"/>
          <w:sz w:val="16"/>
          <w:szCs w:val="22"/>
          <w:lang w:eastAsia="en-US"/>
        </w:rPr>
      </w:pPr>
    </w:p>
    <w:p w:rsidR="00AD1B27" w:rsidRDefault="00AD1B27" w:rsidP="00AD1B27">
      <w:pPr>
        <w:pStyle w:val="Bezmez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a</w:t>
      </w:r>
    </w:p>
    <w:p w:rsidR="00AD1B27" w:rsidRPr="00A930AB" w:rsidRDefault="00AD1B27" w:rsidP="00AD1B27">
      <w:pPr>
        <w:pStyle w:val="Bezmezer"/>
        <w:rPr>
          <w:rFonts w:asciiTheme="minorHAnsi" w:eastAsiaTheme="minorHAnsi" w:hAnsiTheme="minorHAnsi" w:cstheme="minorBidi"/>
          <w:sz w:val="12"/>
          <w:szCs w:val="22"/>
          <w:lang w:eastAsia="en-US"/>
        </w:rPr>
      </w:pPr>
    </w:p>
    <w:p w:rsidR="00AD1B27" w:rsidRPr="00AD1B27" w:rsidRDefault="00AD1B27" w:rsidP="00AD1B27">
      <w:pPr>
        <w:spacing w:before="100" w:after="100" w:line="240" w:lineRule="auto"/>
        <w:contextualSpacing/>
        <w:rPr>
          <w:b/>
          <w:sz w:val="24"/>
        </w:rPr>
      </w:pPr>
      <w:r w:rsidRPr="00AD1B27">
        <w:rPr>
          <w:b/>
          <w:sz w:val="24"/>
        </w:rPr>
        <w:t xml:space="preserve">Marek </w:t>
      </w:r>
      <w:proofErr w:type="spellStart"/>
      <w:r w:rsidRPr="00AD1B27">
        <w:rPr>
          <w:b/>
          <w:sz w:val="24"/>
        </w:rPr>
        <w:t>Kotten</w:t>
      </w:r>
      <w:proofErr w:type="spellEnd"/>
    </w:p>
    <w:p w:rsidR="00AD1B27" w:rsidRDefault="00AD1B27" w:rsidP="00AD1B27">
      <w:pPr>
        <w:spacing w:before="100" w:after="100" w:line="240" w:lineRule="auto"/>
        <w:contextualSpacing/>
      </w:pPr>
      <w:r>
        <w:t>Zelenečská 515/69, 198 00 Praha 9</w:t>
      </w:r>
    </w:p>
    <w:p w:rsidR="00AD1B27" w:rsidRDefault="00AD1B27" w:rsidP="00AD1B27">
      <w:pPr>
        <w:spacing w:before="100" w:after="100" w:line="240" w:lineRule="auto"/>
        <w:contextualSpacing/>
      </w:pPr>
      <w:r>
        <w:t>IČ: 68415982</w:t>
      </w:r>
    </w:p>
    <w:p w:rsidR="00214EED" w:rsidRDefault="00214EED" w:rsidP="00AD1B27">
      <w:pPr>
        <w:spacing w:before="100" w:after="100" w:line="240" w:lineRule="auto"/>
        <w:contextualSpacing/>
      </w:pPr>
      <w:r>
        <w:t>Bankovní spojení: 2683560013/0800</w:t>
      </w:r>
    </w:p>
    <w:p w:rsidR="00AD1B27" w:rsidRDefault="00AD1B27" w:rsidP="00AD1B27">
      <w:pPr>
        <w:pStyle w:val="Bezmez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AD1B27">
        <w:rPr>
          <w:rFonts w:asciiTheme="minorHAnsi" w:eastAsiaTheme="minorHAnsi" w:hAnsiTheme="minorHAnsi" w:cstheme="minorBidi"/>
          <w:sz w:val="22"/>
          <w:szCs w:val="22"/>
          <w:lang w:eastAsia="en-US"/>
        </w:rPr>
        <w:t>dále jen „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zhotovitel</w:t>
      </w:r>
      <w:r w:rsidRPr="00AD1B27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“, na straně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druhé</w:t>
      </w:r>
    </w:p>
    <w:p w:rsidR="00AD1B27" w:rsidRDefault="00AD1B27" w:rsidP="00AD1B27">
      <w:pPr>
        <w:pStyle w:val="Bezmez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AD1B27" w:rsidRDefault="00AD1B27" w:rsidP="00AD1B27">
      <w:pPr>
        <w:pStyle w:val="Bezmez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uzavřeli dnešního dne, měsíce a roku tuto smlouvu o dílo dle 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§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2586 a násl. zákona č. 89/2012 Sb., občanský zákoník, ve znění pozdějších předpisů:</w:t>
      </w:r>
    </w:p>
    <w:p w:rsidR="00AD1B27" w:rsidRDefault="00AD1B27" w:rsidP="00AD1B27">
      <w:pPr>
        <w:pStyle w:val="Bezmez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AD1B27" w:rsidRPr="00214EED" w:rsidRDefault="00AD1B27" w:rsidP="00214EED">
      <w:pPr>
        <w:pStyle w:val="Bezmezer"/>
        <w:jc w:val="center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214EED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I.</w:t>
      </w:r>
    </w:p>
    <w:p w:rsidR="00AD1B27" w:rsidRDefault="00AD1B27" w:rsidP="00214EED">
      <w:pPr>
        <w:pStyle w:val="Bezmezer"/>
        <w:jc w:val="center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214EED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Předmět smlouvy</w:t>
      </w:r>
    </w:p>
    <w:p w:rsidR="00214EED" w:rsidRPr="00214EED" w:rsidRDefault="00214EED" w:rsidP="00214EED">
      <w:pPr>
        <w:pStyle w:val="Bezmezer"/>
        <w:jc w:val="center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</w:p>
    <w:p w:rsidR="00AD1B27" w:rsidRDefault="00AD1B27" w:rsidP="00671722">
      <w:pPr>
        <w:pStyle w:val="Bezmezer"/>
        <w:numPr>
          <w:ilvl w:val="0"/>
          <w:numId w:val="2"/>
        </w:numPr>
        <w:ind w:left="284" w:hanging="284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Zhotovitel se zavazuje provést pro </w:t>
      </w:r>
      <w:r w:rsidR="00214EED">
        <w:rPr>
          <w:rFonts w:asciiTheme="minorHAnsi" w:eastAsiaTheme="minorHAnsi" w:hAnsiTheme="minorHAnsi" w:cstheme="minorBidi"/>
          <w:sz w:val="22"/>
          <w:szCs w:val="22"/>
          <w:lang w:eastAsia="en-US"/>
        </w:rPr>
        <w:t>objednatele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za níže </w:t>
      </w:r>
      <w:r w:rsidR="00214EED">
        <w:rPr>
          <w:rFonts w:asciiTheme="minorHAnsi" w:eastAsiaTheme="minorHAnsi" w:hAnsiTheme="minorHAnsi" w:cstheme="minorBidi"/>
          <w:sz w:val="22"/>
          <w:szCs w:val="22"/>
          <w:lang w:eastAsia="en-US"/>
        </w:rPr>
        <w:t>uvedených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214EED">
        <w:rPr>
          <w:rFonts w:asciiTheme="minorHAnsi" w:eastAsiaTheme="minorHAnsi" w:hAnsiTheme="minorHAnsi" w:cstheme="minorBidi"/>
          <w:sz w:val="22"/>
          <w:szCs w:val="22"/>
          <w:lang w:eastAsia="en-US"/>
        </w:rPr>
        <w:t>podmínek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292BDB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dřevěné obložení venkovního </w:t>
      </w:r>
      <w:r w:rsidR="00214EED">
        <w:rPr>
          <w:rFonts w:asciiTheme="minorHAnsi" w:eastAsiaTheme="minorHAnsi" w:hAnsiTheme="minorHAnsi" w:cstheme="minorBidi"/>
          <w:sz w:val="22"/>
          <w:szCs w:val="22"/>
          <w:lang w:eastAsia="en-US"/>
        </w:rPr>
        <w:t>hřiště, kdy rozsah díla a cenová nabídka jsou nedílnou součástí této smlouvy.</w:t>
      </w:r>
    </w:p>
    <w:p w:rsidR="00214EED" w:rsidRDefault="00214EED" w:rsidP="00671722">
      <w:pPr>
        <w:pStyle w:val="Bezmezer"/>
        <w:numPr>
          <w:ilvl w:val="0"/>
          <w:numId w:val="2"/>
        </w:numPr>
        <w:ind w:left="284" w:hanging="284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Objednatel se zavazuje zhotovitel</w:t>
      </w:r>
      <w:r w:rsidR="0076726B">
        <w:rPr>
          <w:rFonts w:asciiTheme="minorHAnsi" w:eastAsiaTheme="minorHAnsi" w:hAnsiTheme="minorHAnsi" w:cstheme="minorBidi"/>
          <w:sz w:val="22"/>
          <w:szCs w:val="22"/>
          <w:lang w:eastAsia="en-US"/>
        </w:rPr>
        <w:t>i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poskytnout potřebnou součinnost, zaplatit mu sjednanou cenu za dílo podle článku II. této smlouvy a dokončené dílo převzít.</w:t>
      </w:r>
    </w:p>
    <w:p w:rsidR="00214EED" w:rsidRDefault="00214EED" w:rsidP="00671722">
      <w:pPr>
        <w:pStyle w:val="Bezmezer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214EED" w:rsidRPr="00214EED" w:rsidRDefault="00214EED" w:rsidP="00214EED">
      <w:pPr>
        <w:pStyle w:val="Bezmezer"/>
        <w:jc w:val="center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214EED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II.</w:t>
      </w:r>
    </w:p>
    <w:p w:rsidR="00214EED" w:rsidRPr="00214EED" w:rsidRDefault="00214EED" w:rsidP="00214EED">
      <w:pPr>
        <w:pStyle w:val="Bezmezer"/>
        <w:jc w:val="center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214EED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Cena díla a platební podmínky</w:t>
      </w:r>
    </w:p>
    <w:p w:rsidR="00214EED" w:rsidRDefault="00214EED" w:rsidP="00214EED">
      <w:pPr>
        <w:pStyle w:val="Bezmez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214EED" w:rsidRDefault="00214EED" w:rsidP="00671722">
      <w:pPr>
        <w:pStyle w:val="Bezmezer"/>
        <w:numPr>
          <w:ilvl w:val="0"/>
          <w:numId w:val="3"/>
        </w:numPr>
        <w:ind w:left="284" w:hanging="284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Dohodnutá cena za provedení díla činí </w:t>
      </w:r>
      <w:r w:rsidR="00DA5EAE">
        <w:rPr>
          <w:rFonts w:asciiTheme="minorHAnsi" w:eastAsiaTheme="minorHAnsi" w:hAnsiTheme="minorHAnsi" w:cstheme="minorBidi"/>
          <w:sz w:val="22"/>
          <w:szCs w:val="22"/>
          <w:lang w:eastAsia="en-US"/>
        </w:rPr>
        <w:t>87</w:t>
      </w:r>
      <w:r w:rsidR="00736C66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DA5EAE">
        <w:rPr>
          <w:rFonts w:asciiTheme="minorHAnsi" w:eastAsiaTheme="minorHAnsi" w:hAnsiTheme="minorHAnsi" w:cstheme="minorBidi"/>
          <w:sz w:val="22"/>
          <w:szCs w:val="22"/>
          <w:lang w:eastAsia="en-US"/>
        </w:rPr>
        <w:t>5</w:t>
      </w:r>
      <w:r w:rsidR="00292BDB">
        <w:rPr>
          <w:rFonts w:asciiTheme="minorHAnsi" w:eastAsiaTheme="minorHAnsi" w:hAnsiTheme="minorHAnsi" w:cstheme="minorBidi"/>
          <w:sz w:val="22"/>
          <w:szCs w:val="22"/>
          <w:lang w:eastAsia="en-US"/>
        </w:rPr>
        <w:t>30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Kč (slovy: </w:t>
      </w:r>
      <w:r w:rsidR="00DA5EAE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osmdesát sedm tisíc pět set třicet </w:t>
      </w:r>
      <w:bookmarkStart w:id="0" w:name="_GoBack"/>
      <w:bookmarkEnd w:id="0"/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korun českých). Zhotovitel není plátcem DPH.</w:t>
      </w:r>
    </w:p>
    <w:p w:rsidR="00214EED" w:rsidRDefault="00214EED" w:rsidP="00671722">
      <w:pPr>
        <w:pStyle w:val="Bezmezer"/>
        <w:numPr>
          <w:ilvl w:val="0"/>
          <w:numId w:val="3"/>
        </w:numPr>
        <w:ind w:left="284" w:hanging="284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Cena za dílo je stanovena jako cena pevná a nejvýše přípustná za plnění specifikovaného předmětu díla a zahrnuje veškeré náklady spojené se splněním předmětu díla. Účtovány budou pouze skutečně provedené práce.</w:t>
      </w:r>
    </w:p>
    <w:p w:rsidR="00214EED" w:rsidRDefault="00214EED" w:rsidP="00671722">
      <w:pPr>
        <w:pStyle w:val="Bezmezer"/>
        <w:numPr>
          <w:ilvl w:val="0"/>
          <w:numId w:val="3"/>
        </w:numPr>
        <w:ind w:left="284" w:hanging="284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Sjednaná cena bude uhrazena na základě faktury vystavené zhotovitelem na účet</w:t>
      </w:r>
      <w:r w:rsidR="00C94709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zhotovitele č. 2683560013/0800 vedený u České spořitelny.</w:t>
      </w:r>
    </w:p>
    <w:p w:rsidR="00C94709" w:rsidRDefault="00C94709" w:rsidP="00671722">
      <w:pPr>
        <w:pStyle w:val="Bezmezer"/>
        <w:numPr>
          <w:ilvl w:val="0"/>
          <w:numId w:val="3"/>
        </w:numPr>
        <w:ind w:left="284" w:hanging="284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Závěrečné vyúčtování ceny díla bude provedeno v den doko</w:t>
      </w:r>
      <w:r w:rsidR="00CD1170">
        <w:rPr>
          <w:rFonts w:asciiTheme="minorHAnsi" w:eastAsiaTheme="minorHAnsi" w:hAnsiTheme="minorHAnsi" w:cstheme="minorBidi"/>
          <w:sz w:val="22"/>
          <w:szCs w:val="22"/>
          <w:lang w:eastAsia="en-US"/>
        </w:rPr>
        <w:t>nčení díla, kdy bude zhotovitelem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vystavena </w:t>
      </w:r>
      <w:r w:rsidR="00715EDA">
        <w:rPr>
          <w:rFonts w:asciiTheme="minorHAnsi" w:eastAsiaTheme="minorHAnsi" w:hAnsiTheme="minorHAnsi" w:cstheme="minorBidi"/>
          <w:sz w:val="22"/>
          <w:szCs w:val="22"/>
          <w:lang w:eastAsia="en-US"/>
        </w:rPr>
        <w:t>faktura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na cenu díla</w:t>
      </w:r>
      <w:r w:rsidR="00715EDA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. Splatnost faktury bude činit </w:t>
      </w:r>
      <w:r w:rsidR="00CD1170">
        <w:rPr>
          <w:rFonts w:asciiTheme="minorHAnsi" w:eastAsiaTheme="minorHAnsi" w:hAnsiTheme="minorHAnsi" w:cstheme="minorBidi"/>
          <w:sz w:val="22"/>
          <w:szCs w:val="22"/>
          <w:lang w:eastAsia="en-US"/>
        </w:rPr>
        <w:t>14</w:t>
      </w:r>
      <w:r w:rsidR="00715EDA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kalendářních dní od dne doručení objednateli.</w:t>
      </w:r>
    </w:p>
    <w:p w:rsidR="00715EDA" w:rsidRPr="0076726B" w:rsidRDefault="00715EDA" w:rsidP="00715EDA">
      <w:pPr>
        <w:pStyle w:val="Bezmezer"/>
        <w:rPr>
          <w:rFonts w:asciiTheme="minorHAnsi" w:eastAsiaTheme="minorHAnsi" w:hAnsiTheme="minorHAnsi" w:cstheme="minorBidi"/>
          <w:sz w:val="18"/>
          <w:szCs w:val="22"/>
          <w:lang w:eastAsia="en-US"/>
        </w:rPr>
      </w:pPr>
    </w:p>
    <w:p w:rsidR="00715EDA" w:rsidRPr="00715EDA" w:rsidRDefault="00715EDA" w:rsidP="00715EDA">
      <w:pPr>
        <w:pStyle w:val="Bezmezer"/>
        <w:jc w:val="center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715EDA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III.</w:t>
      </w:r>
    </w:p>
    <w:p w:rsidR="00715EDA" w:rsidRPr="00715EDA" w:rsidRDefault="00715EDA" w:rsidP="00715EDA">
      <w:pPr>
        <w:pStyle w:val="Bezmezer"/>
        <w:jc w:val="center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715EDA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Doba a místo plnění</w:t>
      </w:r>
    </w:p>
    <w:p w:rsidR="00715EDA" w:rsidRPr="00715EDA" w:rsidRDefault="00715EDA" w:rsidP="00B82DF7">
      <w:pPr>
        <w:pStyle w:val="Bezmezer"/>
        <w:ind w:left="284" w:hanging="284"/>
        <w:jc w:val="center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</w:p>
    <w:p w:rsidR="00715EDA" w:rsidRDefault="00715EDA" w:rsidP="00896802">
      <w:pPr>
        <w:pStyle w:val="Bezmezer"/>
        <w:numPr>
          <w:ilvl w:val="0"/>
          <w:numId w:val="4"/>
        </w:numPr>
        <w:ind w:left="284" w:hanging="284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Zhotovitel se zavazuje provést dílo </w:t>
      </w:r>
      <w:r w:rsidR="00896802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ve sjednané době od </w:t>
      </w:r>
      <w:proofErr w:type="gramStart"/>
      <w:r w:rsidR="00896802" w:rsidRPr="00172A74">
        <w:rPr>
          <w:rFonts w:asciiTheme="minorHAnsi" w:eastAsiaTheme="minorHAnsi" w:hAnsiTheme="minorHAnsi" w:cstheme="minorBidi"/>
          <w:sz w:val="22"/>
          <w:szCs w:val="22"/>
          <w:lang w:eastAsia="en-US"/>
        </w:rPr>
        <w:t>1.</w:t>
      </w:r>
      <w:r w:rsidR="00357CA5">
        <w:rPr>
          <w:rFonts w:asciiTheme="minorHAnsi" w:eastAsiaTheme="minorHAnsi" w:hAnsiTheme="minorHAnsi" w:cstheme="minorBidi"/>
          <w:sz w:val="22"/>
          <w:szCs w:val="22"/>
          <w:lang w:eastAsia="en-US"/>
        </w:rPr>
        <w:t>1</w:t>
      </w:r>
      <w:r w:rsidR="00DA5EAE">
        <w:rPr>
          <w:rFonts w:asciiTheme="minorHAnsi" w:eastAsiaTheme="minorHAnsi" w:hAnsiTheme="minorHAnsi" w:cstheme="minorBidi"/>
          <w:sz w:val="22"/>
          <w:szCs w:val="22"/>
          <w:lang w:eastAsia="en-US"/>
        </w:rPr>
        <w:t>1</w:t>
      </w:r>
      <w:r w:rsidR="00896802" w:rsidRPr="00172A74">
        <w:rPr>
          <w:rFonts w:asciiTheme="minorHAnsi" w:eastAsiaTheme="minorHAnsi" w:hAnsiTheme="minorHAnsi" w:cstheme="minorBidi"/>
          <w:sz w:val="22"/>
          <w:szCs w:val="22"/>
          <w:lang w:eastAsia="en-US"/>
        </w:rPr>
        <w:t>.20</w:t>
      </w:r>
      <w:r w:rsidR="00AF5B85" w:rsidRPr="00172A74">
        <w:rPr>
          <w:rFonts w:asciiTheme="minorHAnsi" w:eastAsiaTheme="minorHAnsi" w:hAnsiTheme="minorHAnsi" w:cstheme="minorBidi"/>
          <w:sz w:val="22"/>
          <w:szCs w:val="22"/>
          <w:lang w:eastAsia="en-US"/>
        </w:rPr>
        <w:t>20</w:t>
      </w:r>
      <w:proofErr w:type="gramEnd"/>
      <w:r w:rsidR="00896802" w:rsidRPr="00172A74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do </w:t>
      </w:r>
      <w:r w:rsidR="00357CA5">
        <w:rPr>
          <w:rFonts w:asciiTheme="minorHAnsi" w:eastAsiaTheme="minorHAnsi" w:hAnsiTheme="minorHAnsi" w:cstheme="minorBidi"/>
          <w:sz w:val="22"/>
          <w:szCs w:val="22"/>
          <w:lang w:eastAsia="en-US"/>
        </w:rPr>
        <w:t>3</w:t>
      </w:r>
      <w:r w:rsidR="00DA5EAE">
        <w:rPr>
          <w:rFonts w:asciiTheme="minorHAnsi" w:eastAsiaTheme="minorHAnsi" w:hAnsiTheme="minorHAnsi" w:cstheme="minorBidi"/>
          <w:sz w:val="22"/>
          <w:szCs w:val="22"/>
          <w:lang w:eastAsia="en-US"/>
        </w:rPr>
        <w:t>0</w:t>
      </w:r>
      <w:r w:rsidR="00896802" w:rsidRPr="00172A74">
        <w:rPr>
          <w:rFonts w:asciiTheme="minorHAnsi" w:eastAsiaTheme="minorHAnsi" w:hAnsiTheme="minorHAnsi" w:cstheme="minorBidi"/>
          <w:sz w:val="22"/>
          <w:szCs w:val="22"/>
          <w:lang w:eastAsia="en-US"/>
        </w:rPr>
        <w:t>.</w:t>
      </w:r>
      <w:r w:rsidR="00357CA5">
        <w:rPr>
          <w:rFonts w:asciiTheme="minorHAnsi" w:eastAsiaTheme="minorHAnsi" w:hAnsiTheme="minorHAnsi" w:cstheme="minorBidi"/>
          <w:sz w:val="22"/>
          <w:szCs w:val="22"/>
          <w:lang w:eastAsia="en-US"/>
        </w:rPr>
        <w:t>1</w:t>
      </w:r>
      <w:r w:rsidR="00DA5EAE">
        <w:rPr>
          <w:rFonts w:asciiTheme="minorHAnsi" w:eastAsiaTheme="minorHAnsi" w:hAnsiTheme="minorHAnsi" w:cstheme="minorBidi"/>
          <w:sz w:val="22"/>
          <w:szCs w:val="22"/>
          <w:lang w:eastAsia="en-US"/>
        </w:rPr>
        <w:t>1</w:t>
      </w:r>
      <w:r w:rsidR="00AF5B85" w:rsidRPr="00172A74">
        <w:rPr>
          <w:rFonts w:asciiTheme="minorHAnsi" w:eastAsiaTheme="minorHAnsi" w:hAnsiTheme="minorHAnsi" w:cstheme="minorBidi"/>
          <w:sz w:val="22"/>
          <w:szCs w:val="22"/>
          <w:lang w:eastAsia="en-US"/>
        </w:rPr>
        <w:t>.</w:t>
      </w:r>
      <w:r w:rsidR="00896802" w:rsidRPr="00172A74">
        <w:rPr>
          <w:rFonts w:asciiTheme="minorHAnsi" w:eastAsiaTheme="minorHAnsi" w:hAnsiTheme="minorHAnsi" w:cstheme="minorBidi"/>
          <w:sz w:val="22"/>
          <w:szCs w:val="22"/>
          <w:lang w:eastAsia="en-US"/>
        </w:rPr>
        <w:t>20</w:t>
      </w:r>
      <w:r w:rsidR="00AF5B85" w:rsidRPr="00172A74">
        <w:rPr>
          <w:rFonts w:asciiTheme="minorHAnsi" w:eastAsiaTheme="minorHAnsi" w:hAnsiTheme="minorHAnsi" w:cstheme="minorBidi"/>
          <w:sz w:val="22"/>
          <w:szCs w:val="22"/>
          <w:lang w:eastAsia="en-US"/>
        </w:rPr>
        <w:t>20</w:t>
      </w:r>
      <w:r w:rsidR="00896802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a předat </w:t>
      </w:r>
      <w:r w:rsidR="00A930AB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dílo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nejpozději</w:t>
      </w:r>
      <w:r w:rsidR="00896802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posledního dne této lhůty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.</w:t>
      </w:r>
    </w:p>
    <w:p w:rsidR="00715EDA" w:rsidRDefault="00715EDA" w:rsidP="00896802">
      <w:pPr>
        <w:pStyle w:val="Bezmezer"/>
        <w:numPr>
          <w:ilvl w:val="0"/>
          <w:numId w:val="4"/>
        </w:numPr>
        <w:ind w:left="284" w:hanging="284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715EDA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Místem plnění je školní </w:t>
      </w:r>
      <w:r w:rsidR="00357CA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venkovní hřiště </w:t>
      </w:r>
      <w:r w:rsidRPr="00715EDA">
        <w:rPr>
          <w:rFonts w:asciiTheme="minorHAnsi" w:eastAsiaTheme="minorHAnsi" w:hAnsiTheme="minorHAnsi" w:cstheme="minorBidi"/>
          <w:sz w:val="22"/>
          <w:szCs w:val="22"/>
          <w:lang w:eastAsia="en-US"/>
        </w:rPr>
        <w:t>Základní školy, Praha 8, Hovorčovická 11.</w:t>
      </w:r>
    </w:p>
    <w:p w:rsidR="00715EDA" w:rsidRDefault="00715EDA" w:rsidP="00B82DF7">
      <w:pPr>
        <w:pStyle w:val="Bezmezer"/>
        <w:ind w:left="284" w:hanging="284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B82DF7" w:rsidRPr="0076726B" w:rsidRDefault="00B82DF7" w:rsidP="00B82DF7">
      <w:pPr>
        <w:pStyle w:val="Bezmezer"/>
        <w:ind w:left="284" w:hanging="284"/>
        <w:rPr>
          <w:rFonts w:asciiTheme="minorHAnsi" w:eastAsiaTheme="minorHAnsi" w:hAnsiTheme="minorHAnsi" w:cstheme="minorBidi"/>
          <w:sz w:val="18"/>
          <w:szCs w:val="22"/>
          <w:lang w:eastAsia="en-US"/>
        </w:rPr>
      </w:pPr>
    </w:p>
    <w:p w:rsidR="00715EDA" w:rsidRPr="00715EDA" w:rsidRDefault="00715EDA" w:rsidP="00715EDA">
      <w:pPr>
        <w:pStyle w:val="Bezmezer"/>
        <w:jc w:val="center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715EDA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IV. </w:t>
      </w:r>
    </w:p>
    <w:p w:rsidR="00715EDA" w:rsidRDefault="00715EDA" w:rsidP="00715EDA">
      <w:pPr>
        <w:pStyle w:val="Bezmezer"/>
        <w:jc w:val="center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715EDA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Záruka</w:t>
      </w:r>
    </w:p>
    <w:p w:rsidR="00B82DF7" w:rsidRPr="00715EDA" w:rsidRDefault="00B82DF7" w:rsidP="00715EDA">
      <w:pPr>
        <w:pStyle w:val="Bezmezer"/>
        <w:jc w:val="center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</w:p>
    <w:p w:rsidR="00715EDA" w:rsidRDefault="00715EDA" w:rsidP="00671722">
      <w:pPr>
        <w:pStyle w:val="Bezmezer"/>
        <w:numPr>
          <w:ilvl w:val="0"/>
          <w:numId w:val="5"/>
        </w:numPr>
        <w:ind w:left="284" w:hanging="284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Zhotovitel přejímá záruku, že dílo bude způsobilé pro použití k obvyklému účelu pod dobu záruční lhůty, která činí 24 měsíců ode dne předání díla.</w:t>
      </w:r>
    </w:p>
    <w:p w:rsidR="00715EDA" w:rsidRDefault="00715EDA" w:rsidP="00671722">
      <w:pPr>
        <w:pStyle w:val="Bezmezer"/>
        <w:numPr>
          <w:ilvl w:val="0"/>
          <w:numId w:val="5"/>
        </w:numPr>
        <w:ind w:left="284" w:hanging="284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lastRenderedPageBreak/>
        <w:t>Zhotovitel odpovídá za vady, které má dílo v době jeho odevzdání objednateli. Za vady, které se projevily po odevzdání díla, odpovídá zhotovitel jen tehdy, když byly způsobeny porušením jeho povinností.</w:t>
      </w:r>
    </w:p>
    <w:p w:rsidR="00715EDA" w:rsidRDefault="00715EDA" w:rsidP="00671722">
      <w:pPr>
        <w:pStyle w:val="Bezmezer"/>
        <w:numPr>
          <w:ilvl w:val="0"/>
          <w:numId w:val="5"/>
        </w:numPr>
        <w:ind w:left="284" w:hanging="284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V případě reklamace objednatelem je zhotovitel povinen neprodleně zahájit práce na odstranění reklamované vady, nejpozději však do 20dnů od obdržení oznámení o reklamaci.</w:t>
      </w:r>
    </w:p>
    <w:p w:rsidR="00153973" w:rsidRDefault="00153973" w:rsidP="00153973">
      <w:pPr>
        <w:pStyle w:val="Bezmez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153973" w:rsidRPr="00153973" w:rsidRDefault="00153973" w:rsidP="00153973">
      <w:pPr>
        <w:pStyle w:val="Bezmezer"/>
        <w:jc w:val="center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153973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V.</w:t>
      </w:r>
    </w:p>
    <w:p w:rsidR="00153973" w:rsidRPr="00153973" w:rsidRDefault="00153973" w:rsidP="00153973">
      <w:pPr>
        <w:pStyle w:val="Bezmezer"/>
        <w:jc w:val="center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153973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Předání a převzetí díla</w:t>
      </w:r>
    </w:p>
    <w:p w:rsidR="00153973" w:rsidRDefault="00153973" w:rsidP="00153973">
      <w:pPr>
        <w:pStyle w:val="Bezmez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153973" w:rsidRDefault="00153973" w:rsidP="00671722">
      <w:pPr>
        <w:pStyle w:val="Bezmezer"/>
        <w:numPr>
          <w:ilvl w:val="0"/>
          <w:numId w:val="6"/>
        </w:numPr>
        <w:ind w:left="284" w:hanging="284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Zhotovitel předá objednateli dílo uklizené a v čistotě, a to včetně okolí provedeného díla a včetně vyklizeného staveniště.</w:t>
      </w:r>
    </w:p>
    <w:p w:rsidR="00153973" w:rsidRPr="00172A74" w:rsidRDefault="00153973" w:rsidP="00671722">
      <w:pPr>
        <w:pStyle w:val="Bezmezer"/>
        <w:numPr>
          <w:ilvl w:val="0"/>
          <w:numId w:val="6"/>
        </w:numPr>
        <w:ind w:left="284" w:hanging="284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Zhotovitel se zavazuje předat dílo nejpozději </w:t>
      </w:r>
      <w:proofErr w:type="gramStart"/>
      <w:r w:rsidR="00DF254D">
        <w:rPr>
          <w:rFonts w:asciiTheme="minorHAnsi" w:eastAsiaTheme="minorHAnsi" w:hAnsiTheme="minorHAnsi" w:cstheme="minorBidi"/>
          <w:sz w:val="22"/>
          <w:szCs w:val="22"/>
          <w:lang w:eastAsia="en-US"/>
        </w:rPr>
        <w:t>3</w:t>
      </w:r>
      <w:r w:rsidR="00DA5EAE">
        <w:rPr>
          <w:rFonts w:asciiTheme="minorHAnsi" w:eastAsiaTheme="minorHAnsi" w:hAnsiTheme="minorHAnsi" w:cstheme="minorBidi"/>
          <w:sz w:val="22"/>
          <w:szCs w:val="22"/>
          <w:lang w:eastAsia="en-US"/>
        </w:rPr>
        <w:t>0</w:t>
      </w:r>
      <w:r w:rsidRPr="00172A74">
        <w:rPr>
          <w:rFonts w:asciiTheme="minorHAnsi" w:eastAsiaTheme="minorHAnsi" w:hAnsiTheme="minorHAnsi" w:cstheme="minorBidi"/>
          <w:sz w:val="22"/>
          <w:szCs w:val="22"/>
          <w:lang w:eastAsia="en-US"/>
        </w:rPr>
        <w:t>.</w:t>
      </w:r>
      <w:r w:rsidR="00DF254D">
        <w:rPr>
          <w:rFonts w:asciiTheme="minorHAnsi" w:eastAsiaTheme="minorHAnsi" w:hAnsiTheme="minorHAnsi" w:cstheme="minorBidi"/>
          <w:sz w:val="22"/>
          <w:szCs w:val="22"/>
          <w:lang w:eastAsia="en-US"/>
        </w:rPr>
        <w:t>1</w:t>
      </w:r>
      <w:r w:rsidR="00DA5EAE">
        <w:rPr>
          <w:rFonts w:asciiTheme="minorHAnsi" w:eastAsiaTheme="minorHAnsi" w:hAnsiTheme="minorHAnsi" w:cstheme="minorBidi"/>
          <w:sz w:val="22"/>
          <w:szCs w:val="22"/>
          <w:lang w:eastAsia="en-US"/>
        </w:rPr>
        <w:t>1</w:t>
      </w:r>
      <w:r w:rsidRPr="00172A74">
        <w:rPr>
          <w:rFonts w:asciiTheme="minorHAnsi" w:eastAsiaTheme="minorHAnsi" w:hAnsiTheme="minorHAnsi" w:cstheme="minorBidi"/>
          <w:sz w:val="22"/>
          <w:szCs w:val="22"/>
          <w:lang w:eastAsia="en-US"/>
        </w:rPr>
        <w:t>.20</w:t>
      </w:r>
      <w:r w:rsidR="00AF5B85" w:rsidRPr="00172A74">
        <w:rPr>
          <w:rFonts w:asciiTheme="minorHAnsi" w:eastAsiaTheme="minorHAnsi" w:hAnsiTheme="minorHAnsi" w:cstheme="minorBidi"/>
          <w:sz w:val="22"/>
          <w:szCs w:val="22"/>
          <w:lang w:eastAsia="en-US"/>
        </w:rPr>
        <w:t>20</w:t>
      </w:r>
      <w:proofErr w:type="gramEnd"/>
      <w:r w:rsidRPr="00172A74">
        <w:rPr>
          <w:rFonts w:asciiTheme="minorHAnsi" w:eastAsiaTheme="minorHAnsi" w:hAnsiTheme="minorHAnsi" w:cstheme="minorBidi"/>
          <w:sz w:val="22"/>
          <w:szCs w:val="22"/>
          <w:lang w:eastAsia="en-US"/>
        </w:rPr>
        <w:t>.</w:t>
      </w:r>
    </w:p>
    <w:p w:rsidR="00153973" w:rsidRDefault="00153973" w:rsidP="00671722">
      <w:pPr>
        <w:pStyle w:val="Bezmezer"/>
        <w:numPr>
          <w:ilvl w:val="0"/>
          <w:numId w:val="6"/>
        </w:numPr>
        <w:ind w:left="284" w:hanging="284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Zhotovitel je oprávněn připravit dokončené dílo k odevzdání před sjednaným termínem, přičemž objednatel je povinen dílo převzít i v dřívějším termínu. </w:t>
      </w:r>
    </w:p>
    <w:p w:rsidR="00153973" w:rsidRDefault="00153973" w:rsidP="00671722">
      <w:pPr>
        <w:pStyle w:val="Bezmezer"/>
        <w:numPr>
          <w:ilvl w:val="0"/>
          <w:numId w:val="6"/>
        </w:numPr>
        <w:ind w:left="284" w:hanging="284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Zhotovitel objednatele předem vyzve k předání díla a jeho převzetí.</w:t>
      </w:r>
    </w:p>
    <w:p w:rsidR="00153973" w:rsidRDefault="00153973" w:rsidP="00671722">
      <w:pPr>
        <w:pStyle w:val="Bezmezer"/>
        <w:numPr>
          <w:ilvl w:val="0"/>
          <w:numId w:val="6"/>
        </w:numPr>
        <w:ind w:left="284" w:hanging="284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Objednatel je povinen být v dohodnutém termínu předání díla účasten, ať už osobně či v zastoupení zmocněnou osobou</w:t>
      </w:r>
      <w:r w:rsidR="00671722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, a provedené dílo převzít. Pokud z příčin na straně objednatele nebude objednatel resp. jím zmocněná osoba </w:t>
      </w:r>
      <w:r w:rsidR="0076726B">
        <w:rPr>
          <w:rFonts w:asciiTheme="minorHAnsi" w:eastAsiaTheme="minorHAnsi" w:hAnsiTheme="minorHAnsi" w:cstheme="minorBidi"/>
          <w:sz w:val="22"/>
          <w:szCs w:val="22"/>
          <w:lang w:eastAsia="en-US"/>
        </w:rPr>
        <w:t>ve stanovené době přítom</w:t>
      </w:r>
      <w:r w:rsidR="008C0D96">
        <w:rPr>
          <w:rFonts w:asciiTheme="minorHAnsi" w:eastAsiaTheme="minorHAnsi" w:hAnsiTheme="minorHAnsi" w:cstheme="minorBidi"/>
          <w:sz w:val="22"/>
          <w:szCs w:val="22"/>
          <w:lang w:eastAsia="en-US"/>
        </w:rPr>
        <w:t>n</w:t>
      </w:r>
      <w:r w:rsidR="0076726B">
        <w:rPr>
          <w:rFonts w:asciiTheme="minorHAnsi" w:eastAsiaTheme="minorHAnsi" w:hAnsiTheme="minorHAnsi" w:cstheme="minorBidi"/>
          <w:sz w:val="22"/>
          <w:szCs w:val="22"/>
          <w:lang w:eastAsia="en-US"/>
        </w:rPr>
        <w:t>a</w:t>
      </w:r>
      <w:r w:rsidR="008C0D96">
        <w:rPr>
          <w:rFonts w:asciiTheme="minorHAnsi" w:eastAsiaTheme="minorHAnsi" w:hAnsiTheme="minorHAnsi" w:cstheme="minorBidi"/>
          <w:sz w:val="22"/>
          <w:szCs w:val="22"/>
          <w:lang w:eastAsia="en-US"/>
        </w:rPr>
        <w:t>, bude předání díla odloženo na náhradní termín určený zhotovitelem.</w:t>
      </w:r>
    </w:p>
    <w:p w:rsidR="00A020FE" w:rsidRDefault="000306BA" w:rsidP="00671722">
      <w:pPr>
        <w:pStyle w:val="Bezmezer"/>
        <w:numPr>
          <w:ilvl w:val="0"/>
          <w:numId w:val="6"/>
        </w:numPr>
        <w:ind w:left="284" w:hanging="284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O předání díla sepíší smluvní strany zápis. V zápise se uvedou případné drobné závady či nedodělky, které však nebrání předání a užívání díla. Tyto závady a nedodělky budou zhotovitelem odstraněny v oboustranně odsouhlaseném termínu.</w:t>
      </w:r>
    </w:p>
    <w:p w:rsidR="000306BA" w:rsidRDefault="000306BA" w:rsidP="000306BA">
      <w:pPr>
        <w:pStyle w:val="Bezmezer"/>
        <w:ind w:left="284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0306BA" w:rsidRPr="000306BA" w:rsidRDefault="000306BA" w:rsidP="000306BA">
      <w:pPr>
        <w:pStyle w:val="Bezmezer"/>
        <w:jc w:val="center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0306BA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VI.</w:t>
      </w:r>
    </w:p>
    <w:p w:rsidR="000306BA" w:rsidRPr="000306BA" w:rsidRDefault="000306BA" w:rsidP="000306BA">
      <w:pPr>
        <w:pStyle w:val="Bezmezer"/>
        <w:jc w:val="center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0306BA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Ostatní ujednání</w:t>
      </w:r>
    </w:p>
    <w:p w:rsidR="000306BA" w:rsidRDefault="000306BA" w:rsidP="000306BA">
      <w:pPr>
        <w:pStyle w:val="Bezmezer"/>
        <w:ind w:left="284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0306BA" w:rsidRDefault="000306BA" w:rsidP="000306BA">
      <w:pPr>
        <w:pStyle w:val="Bezmezer"/>
        <w:numPr>
          <w:ilvl w:val="0"/>
          <w:numId w:val="7"/>
        </w:numPr>
        <w:ind w:left="284" w:hanging="284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Smluvní strany se dohodly na tom, že zhotovitel každý den zajistí úklid.</w:t>
      </w:r>
    </w:p>
    <w:p w:rsidR="000306BA" w:rsidRDefault="000306BA" w:rsidP="000306BA">
      <w:pPr>
        <w:pStyle w:val="Bezmezer"/>
        <w:numPr>
          <w:ilvl w:val="0"/>
          <w:numId w:val="7"/>
        </w:numPr>
        <w:ind w:left="284" w:hanging="284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Zhotovitel je povinen dílo provést z nepoužitých materiálů, dle českých norem, příslušných oborových norem a předpisů, dle pokynů výrobců s dodržením technologických postupů, a to v nejvyšší kvalitě.</w:t>
      </w:r>
    </w:p>
    <w:p w:rsidR="000306BA" w:rsidRDefault="000306BA" w:rsidP="000306BA">
      <w:pPr>
        <w:pStyle w:val="Bezmezer"/>
        <w:numPr>
          <w:ilvl w:val="0"/>
          <w:numId w:val="7"/>
        </w:numPr>
        <w:ind w:left="284" w:hanging="284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Zhotovitel se zavazuje při realizaci díla dodržovat bezpečnostní, hygienické, požární a ekologické předpisy.</w:t>
      </w:r>
    </w:p>
    <w:p w:rsidR="000306BA" w:rsidRDefault="000306BA" w:rsidP="0048082E">
      <w:pPr>
        <w:pStyle w:val="Bezmezer"/>
        <w:ind w:left="284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48082E" w:rsidRPr="0048082E" w:rsidRDefault="0048082E" w:rsidP="0048082E">
      <w:pPr>
        <w:pStyle w:val="Bezmezer"/>
        <w:jc w:val="center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48082E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VII.</w:t>
      </w:r>
    </w:p>
    <w:p w:rsidR="0048082E" w:rsidRPr="0048082E" w:rsidRDefault="0048082E" w:rsidP="0048082E">
      <w:pPr>
        <w:pStyle w:val="Bezmezer"/>
        <w:jc w:val="center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48082E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Závěrečná ustanovení</w:t>
      </w:r>
    </w:p>
    <w:p w:rsidR="0048082E" w:rsidRDefault="0048082E" w:rsidP="0048082E">
      <w:pPr>
        <w:pStyle w:val="Bezmezer"/>
        <w:ind w:left="284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48082E" w:rsidRDefault="0048082E" w:rsidP="0048082E">
      <w:pPr>
        <w:pStyle w:val="Bezmezer"/>
        <w:numPr>
          <w:ilvl w:val="0"/>
          <w:numId w:val="8"/>
        </w:numPr>
        <w:ind w:left="284" w:hanging="284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Smluvní strany prohlašují, že tato smlouva byla sepsaná podle jejich pravé a svobodné vůle, bez jakéhokoliv nátlaku či tísně, se zněním smlouvy o dílo se řádně seznámily a bez výhrad se zněním smlouvy souhlasí a na důkaz toho připojují své vlastnoruční podpisy.</w:t>
      </w:r>
    </w:p>
    <w:p w:rsidR="0048082E" w:rsidRDefault="0048082E" w:rsidP="0048082E">
      <w:pPr>
        <w:pStyle w:val="Bezmezer"/>
        <w:numPr>
          <w:ilvl w:val="0"/>
          <w:numId w:val="8"/>
        </w:numPr>
        <w:ind w:left="284" w:hanging="284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Jakékoliv změny této smlouvy musí být učiněny písemně formou dodatku k této smlouvě podepsaného oběma smluvními stranami.</w:t>
      </w:r>
    </w:p>
    <w:p w:rsidR="0048082E" w:rsidRDefault="0048082E" w:rsidP="0048082E">
      <w:pPr>
        <w:pStyle w:val="Bezmezer"/>
        <w:numPr>
          <w:ilvl w:val="0"/>
          <w:numId w:val="8"/>
        </w:numPr>
        <w:ind w:left="284" w:hanging="284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Smlouva je </w:t>
      </w:r>
      <w:r w:rsidR="007D3926">
        <w:rPr>
          <w:rFonts w:asciiTheme="minorHAnsi" w:eastAsiaTheme="minorHAnsi" w:hAnsiTheme="minorHAnsi" w:cstheme="minorBidi"/>
          <w:sz w:val="22"/>
          <w:szCs w:val="22"/>
          <w:lang w:eastAsia="en-US"/>
        </w:rPr>
        <w:t>vyhotovena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ve dvou stejnopisech, každý s platností originálu, z </w:t>
      </w:r>
      <w:r w:rsidR="007D3926">
        <w:rPr>
          <w:rFonts w:asciiTheme="minorHAnsi" w:eastAsiaTheme="minorHAnsi" w:hAnsiTheme="minorHAnsi" w:cstheme="minorBidi"/>
          <w:sz w:val="22"/>
          <w:szCs w:val="22"/>
          <w:lang w:eastAsia="en-US"/>
        </w:rPr>
        <w:t>nichž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každá ze smluvních stran </w:t>
      </w:r>
      <w:r w:rsidR="007D3926">
        <w:rPr>
          <w:rFonts w:asciiTheme="minorHAnsi" w:eastAsiaTheme="minorHAnsi" w:hAnsiTheme="minorHAnsi" w:cstheme="minorBidi"/>
          <w:sz w:val="22"/>
          <w:szCs w:val="22"/>
          <w:lang w:eastAsia="en-US"/>
        </w:rPr>
        <w:t>obdrží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po jednom vyhotovení.</w:t>
      </w:r>
    </w:p>
    <w:p w:rsidR="0048082E" w:rsidRDefault="0048082E" w:rsidP="0048082E">
      <w:pPr>
        <w:pStyle w:val="Bezmezer"/>
        <w:numPr>
          <w:ilvl w:val="0"/>
          <w:numId w:val="8"/>
        </w:numPr>
        <w:ind w:left="284" w:hanging="284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Tato smlouva nabývá platnosti dnem podpisu oběma smluvními stranami a </w:t>
      </w:r>
      <w:r w:rsidR="007D3926">
        <w:rPr>
          <w:rFonts w:asciiTheme="minorHAnsi" w:eastAsiaTheme="minorHAnsi" w:hAnsiTheme="minorHAnsi" w:cstheme="minorBidi"/>
          <w:sz w:val="22"/>
          <w:szCs w:val="22"/>
          <w:lang w:eastAsia="en-US"/>
        </w:rPr>
        <w:t>účinnosti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dne</w:t>
      </w:r>
      <w:r w:rsidR="007D3926">
        <w:rPr>
          <w:rFonts w:asciiTheme="minorHAnsi" w:eastAsiaTheme="minorHAnsi" w:hAnsiTheme="minorHAnsi" w:cstheme="minorBidi"/>
          <w:sz w:val="22"/>
          <w:szCs w:val="22"/>
          <w:lang w:eastAsia="en-US"/>
        </w:rPr>
        <w:t>m jejího uveřejnění v registru smluv, které provede objednatel.</w:t>
      </w:r>
    </w:p>
    <w:p w:rsidR="007D3926" w:rsidRDefault="007D3926" w:rsidP="007D3926">
      <w:pPr>
        <w:pStyle w:val="Bezmezer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7D3926" w:rsidRDefault="007D3926" w:rsidP="007D3926">
      <w:pPr>
        <w:pStyle w:val="Bezmezer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V Praze dne</w:t>
      </w:r>
      <w:r w:rsidR="0076726B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proofErr w:type="gramStart"/>
      <w:r w:rsidR="00DA5EAE">
        <w:rPr>
          <w:rFonts w:asciiTheme="minorHAnsi" w:eastAsiaTheme="minorHAnsi" w:hAnsiTheme="minorHAnsi" w:cstheme="minorBidi"/>
          <w:sz w:val="22"/>
          <w:szCs w:val="22"/>
          <w:lang w:eastAsia="en-US"/>
        </w:rPr>
        <w:t>27</w:t>
      </w:r>
      <w:r w:rsidR="00776AB1">
        <w:rPr>
          <w:rFonts w:asciiTheme="minorHAnsi" w:eastAsiaTheme="minorHAnsi" w:hAnsiTheme="minorHAnsi" w:cstheme="minorBidi"/>
          <w:sz w:val="22"/>
          <w:szCs w:val="22"/>
          <w:lang w:eastAsia="en-US"/>
        </w:rPr>
        <w:t>.</w:t>
      </w:r>
      <w:r w:rsidR="00DA5EAE">
        <w:rPr>
          <w:rFonts w:asciiTheme="minorHAnsi" w:eastAsiaTheme="minorHAnsi" w:hAnsiTheme="minorHAnsi" w:cstheme="minorBidi"/>
          <w:sz w:val="22"/>
          <w:szCs w:val="22"/>
          <w:lang w:eastAsia="en-US"/>
        </w:rPr>
        <w:t>10</w:t>
      </w:r>
      <w:r w:rsidR="00172A74">
        <w:rPr>
          <w:rFonts w:asciiTheme="minorHAnsi" w:eastAsiaTheme="minorHAnsi" w:hAnsiTheme="minorHAnsi" w:cstheme="minorBidi"/>
          <w:sz w:val="22"/>
          <w:szCs w:val="22"/>
          <w:lang w:eastAsia="en-US"/>
        </w:rPr>
        <w:t>.2020</w:t>
      </w:r>
      <w:proofErr w:type="gramEnd"/>
    </w:p>
    <w:p w:rsidR="00AF5B85" w:rsidRDefault="00AF5B85" w:rsidP="007D3926">
      <w:pPr>
        <w:pStyle w:val="Bezmezer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F60A8D" w:rsidRDefault="00F60A8D" w:rsidP="007D3926">
      <w:pPr>
        <w:pStyle w:val="Bezmezer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F60A8D" w:rsidRDefault="00F60A8D" w:rsidP="007D3926">
      <w:pPr>
        <w:pStyle w:val="Bezmezer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F60A8D" w:rsidRDefault="00F60A8D" w:rsidP="007D3926">
      <w:pPr>
        <w:pStyle w:val="Bezmezer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F60A8D" w:rsidRDefault="00F60A8D" w:rsidP="007D3926">
      <w:pPr>
        <w:pStyle w:val="Bezmezer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____________________________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________________________</w:t>
      </w:r>
    </w:p>
    <w:p w:rsidR="00F60A8D" w:rsidRPr="00715EDA" w:rsidRDefault="00F60A8D" w:rsidP="00F60A8D">
      <w:pPr>
        <w:pStyle w:val="Bezmezer"/>
        <w:ind w:firstLine="708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Objednatel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 xml:space="preserve">          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Zhotovitel</w:t>
      </w:r>
    </w:p>
    <w:p w:rsidR="00AD1B27" w:rsidRDefault="00AD1B27" w:rsidP="00AD1B27">
      <w:pPr>
        <w:spacing w:before="100" w:after="100" w:line="240" w:lineRule="auto"/>
        <w:contextualSpacing/>
      </w:pPr>
    </w:p>
    <w:sectPr w:rsidR="00AD1B27" w:rsidSect="0076726B">
      <w:pgSz w:w="11906" w:h="16838"/>
      <w:pgMar w:top="851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E17C5"/>
    <w:multiLevelType w:val="hybridMultilevel"/>
    <w:tmpl w:val="3C5CE898"/>
    <w:lvl w:ilvl="0" w:tplc="F98286F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53962CA"/>
    <w:multiLevelType w:val="hybridMultilevel"/>
    <w:tmpl w:val="25D270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4D03DA"/>
    <w:multiLevelType w:val="hybridMultilevel"/>
    <w:tmpl w:val="BC6055FA"/>
    <w:lvl w:ilvl="0" w:tplc="CDBA08B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A223BE4"/>
    <w:multiLevelType w:val="hybridMultilevel"/>
    <w:tmpl w:val="FADC75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C27F4A"/>
    <w:multiLevelType w:val="hybridMultilevel"/>
    <w:tmpl w:val="E3AE1F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B935AE"/>
    <w:multiLevelType w:val="hybridMultilevel"/>
    <w:tmpl w:val="1458F7C8"/>
    <w:lvl w:ilvl="0" w:tplc="8C82D26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3E7D02F0"/>
    <w:multiLevelType w:val="hybridMultilevel"/>
    <w:tmpl w:val="0F8273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C219E8"/>
    <w:multiLevelType w:val="hybridMultilevel"/>
    <w:tmpl w:val="0D8C2DF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6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B27"/>
    <w:rsid w:val="000306BA"/>
    <w:rsid w:val="00153973"/>
    <w:rsid w:val="00172A74"/>
    <w:rsid w:val="001B1241"/>
    <w:rsid w:val="00214EED"/>
    <w:rsid w:val="00292BDB"/>
    <w:rsid w:val="00357CA5"/>
    <w:rsid w:val="0048082E"/>
    <w:rsid w:val="00671722"/>
    <w:rsid w:val="00715EDA"/>
    <w:rsid w:val="00732963"/>
    <w:rsid w:val="00736C66"/>
    <w:rsid w:val="0076726B"/>
    <w:rsid w:val="00776AB1"/>
    <w:rsid w:val="00793BF9"/>
    <w:rsid w:val="007D138F"/>
    <w:rsid w:val="007D3926"/>
    <w:rsid w:val="008839EA"/>
    <w:rsid w:val="00896802"/>
    <w:rsid w:val="008C0D96"/>
    <w:rsid w:val="009E3587"/>
    <w:rsid w:val="00A020FE"/>
    <w:rsid w:val="00A05DEC"/>
    <w:rsid w:val="00A930AB"/>
    <w:rsid w:val="00AD1B27"/>
    <w:rsid w:val="00AF5B85"/>
    <w:rsid w:val="00B74A92"/>
    <w:rsid w:val="00B82DF7"/>
    <w:rsid w:val="00C94709"/>
    <w:rsid w:val="00CD1170"/>
    <w:rsid w:val="00DA5EAE"/>
    <w:rsid w:val="00DF254D"/>
    <w:rsid w:val="00F60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0C578"/>
  <w15:chartTrackingRefBased/>
  <w15:docId w15:val="{1788F7B2-971B-4537-8F58-E5FD85814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AD1B2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672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672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661</Words>
  <Characters>3901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Otavová</dc:creator>
  <cp:keywords/>
  <dc:description/>
  <cp:lastModifiedBy>Eva Otavová</cp:lastModifiedBy>
  <cp:revision>3</cp:revision>
  <cp:lastPrinted>2019-10-17T05:03:00Z</cp:lastPrinted>
  <dcterms:created xsi:type="dcterms:W3CDTF">2020-11-24T07:44:00Z</dcterms:created>
  <dcterms:modified xsi:type="dcterms:W3CDTF">2020-11-24T07:45:00Z</dcterms:modified>
</cp:coreProperties>
</file>