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317500" distB="0" distL="12700" distR="12700" simplePos="0" relativeHeight="125829378" behindDoc="0" locked="0" layoutInCell="1" allowOverlap="1">
                <wp:simplePos x="0" y="0"/>
                <wp:positionH relativeFrom="page">
                  <wp:posOffset>831215</wp:posOffset>
                </wp:positionH>
                <wp:positionV relativeFrom="paragraph">
                  <wp:posOffset>347345</wp:posOffset>
                </wp:positionV>
                <wp:extent cx="3904615" cy="37211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904615" cy="3721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5.450000000000003pt;margin-top:27.350000000000001pt;width:307.44999999999999pt;height:29.300000000000001pt;z-index:-125829375;mso-wrap-distance-left:1.pt;mso-wrap-distance-top:25.pt;mso-wrap-distance-right:1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0" distB="0" distL="0" distR="0" simplePos="0" relativeHeight="125829380" behindDoc="0" locked="0" layoutInCell="1" allowOverlap="1">
            <wp:simplePos x="0" y="0"/>
            <wp:positionH relativeFrom="page">
              <wp:posOffset>3251200</wp:posOffset>
            </wp:positionH>
            <wp:positionV relativeFrom="paragraph">
              <wp:posOffset>801370</wp:posOffset>
            </wp:positionV>
            <wp:extent cx="1456690" cy="450850"/>
            <wp:wrapSquare wrapText="bothSides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56690" cy="4508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silnic Vysočiny</w:t>
      </w:r>
      <w:bookmarkEnd w:id="0"/>
      <w:bookmarkEnd w:id="1"/>
    </w:p>
    <w:p>
      <w:pPr>
        <w:pStyle w:val="Style6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příspěvková organizace</w:t>
      </w:r>
      <w:bookmarkEnd w:id="2"/>
      <w:bookmarkEnd w:id="3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Kosovská 1122/16, 586 01 Jihlava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1078" w:val="left"/>
          <w:tab w:pos="1333" w:val="left"/>
        </w:tabs>
        <w:bidi w:val="0"/>
        <w:spacing w:before="0" w:after="0"/>
        <w:ind w:left="56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jzo ,s SPRÁVA A ÚDRŽBA SILNIC VYSOČINY ,</w:t>
        <w:tab/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  <w:t>&gt; ir;;anizace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780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, , .. ■ _ v C,SÍROVÁNA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buká nad J.Eiavó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, okr. Jihlava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1078" w:val="left"/>
          <w:tab w:leader="dot" w:pos="3586" w:val="left"/>
        </w:tabs>
        <w:bidi w:val="0"/>
        <w:spacing w:before="0" w:after="44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 Dožio:</w:t>
        <w:tab/>
        <w:tab/>
      </w:r>
    </w:p>
    <w:p>
      <w:pPr>
        <w:pStyle w:val="Style15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tabs>
          <w:tab w:leader="dot" w:pos="1347" w:val="left"/>
          <w:tab w:leader="dot" w:pos="2410" w:val="right"/>
        </w:tabs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736" w:left="1304" w:right="558" w:bottom="2110" w:header="308" w:footer="1682" w:gutter="0"/>
          <w:pgNumType w:start="1"/>
          <w:cols w:num="2" w:space="2461"/>
          <w:noEndnote/>
          <w:rtlGutter w:val="0"/>
          <w:docGrid w:linePitch="360"/>
        </w:sectPr>
      </w:pPr>
      <w:r>
        <w:rPr>
          <w:strike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i rY^Bh</w:t>
      </w:r>
      <w:r>
        <w:rPr>
          <w:strike/>
          <w:color w:val="000000"/>
          <w:spacing w:val="0"/>
          <w:w w:val="100"/>
          <w:position w:val="0"/>
          <w:sz w:val="20"/>
          <w:szCs w:val="20"/>
          <w:shd w:val="clear" w:color="auto" w:fill="auto"/>
          <w:vertAlign w:val="superscript"/>
          <w:lang w:val="cs-CZ" w:eastAsia="cs-CZ" w:bidi="cs-CZ"/>
        </w:rPr>
        <w:t>1</w:t>
      </w:r>
      <w:r>
        <w:rPr>
          <w:strike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,“ —</w:t>
        <w:tab/>
        <w:tab/>
        <w:t>:</w:t>
      </w:r>
    </w:p>
    <w:p>
      <w:pPr>
        <w:widowControl w:val="0"/>
        <w:spacing w:line="232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79" w:left="0" w:right="0" w:bottom="1588" w:header="0" w:footer="3" w:gutter="0"/>
          <w:cols w:space="720"/>
          <w:noEndnote/>
          <w:rtlGutter w:val="0"/>
          <w:docGrid w:linePitch="360"/>
        </w:sectPr>
      </w:pPr>
    </w:p>
    <w:p>
      <w:pPr>
        <w:pStyle w:val="Style1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o dílo na provádění zimní údržby č.29112/2020</w:t>
      </w:r>
      <w:bookmarkEnd w:id="4"/>
      <w:bookmarkEnd w:id="5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1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Níže uvedeného dne, měsíce a roku</w:t>
      </w:r>
    </w:p>
    <w:tbl>
      <w:tblPr>
        <w:tblOverlap w:val="never"/>
        <w:jc w:val="left"/>
        <w:tblLayout w:type="fixed"/>
      </w:tblPr>
      <w:tblGrid>
        <w:gridCol w:w="2299"/>
        <w:gridCol w:w="7229"/>
      </w:tblGrid>
      <w:tr>
        <w:trPr>
          <w:trHeight w:val="29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Komerční banka, a.s.</w:t>
            </w:r>
          </w:p>
        </w:tc>
      </w:tr>
    </w:tbl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5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Číslo účtu:</w:t>
      </w:r>
    </w:p>
    <w:tbl>
      <w:tblPr>
        <w:tblOverlap w:val="never"/>
        <w:jc w:val="left"/>
        <w:tblLayout w:type="fixed"/>
      </w:tblPr>
      <w:tblGrid>
        <w:gridCol w:w="2299"/>
        <w:gridCol w:w="7229"/>
      </w:tblGrid>
      <w:tr>
        <w:trPr>
          <w:trHeight w:val="37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00090450</w:t>
            </w:r>
          </w:p>
        </w:tc>
      </w:tr>
    </w:tbl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E-mail: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2481" w:val="left"/>
        </w:tabs>
        <w:bidi w:val="0"/>
        <w:spacing w:before="0" w:after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Zřizovatel:</w:t>
        <w:tab/>
        <w:t>Kraj Vysočina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34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„Zhotovitel“)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340" w:right="0" w:firstLine="20"/>
        <w:jc w:val="left"/>
        <w:rPr>
          <w:sz w:val="22"/>
          <w:szCs w:val="22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a</w:t>
      </w:r>
    </w:p>
    <w:tbl>
      <w:tblPr>
        <w:tblOverlap w:val="never"/>
        <w:jc w:val="left"/>
        <w:tblLayout w:type="fixed"/>
      </w:tblPr>
      <w:tblGrid>
        <w:gridCol w:w="2299"/>
        <w:gridCol w:w="7229"/>
      </w:tblGrid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Městys Luka nad Jihlavou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1. máje 76, 588 22 Luka nad Jihlavou</w:t>
            </w:r>
          </w:p>
        </w:tc>
      </w:tr>
      <w:tr>
        <w:trPr>
          <w:trHeight w:val="61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Viktorem Wólflem - starosta městyse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00286192</w:t>
            </w:r>
          </w:p>
        </w:tc>
      </w:tr>
      <w:tr>
        <w:trPr>
          <w:trHeight w:val="34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Telefon: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567 219 219</w:t>
            </w:r>
          </w:p>
        </w:tc>
      </w:tr>
    </w:tbl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E-mail: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„Objednatel“)</w:t>
      </w:r>
    </w:p>
    <w:p>
      <w:pPr>
        <w:widowControl w:val="0"/>
        <w:spacing w:after="659" w:line="1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60" w:line="266" w:lineRule="auto"/>
        <w:ind w:left="340" w:right="0" w:firstLine="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uzavírají tuto smlouvu dle § 2586 a násl. zákona č. 89/2012 Sb., občanský zákoník (dále jen „občanský zákoník“), a to v následujícím znění:</w:t>
      </w:r>
    </w:p>
    <w:p>
      <w:pPr>
        <w:pStyle w:val="Style27"/>
        <w:keepNext/>
        <w:keepLines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I. Předmět díla</w:t>
      </w:r>
      <w:bookmarkEnd w:id="6"/>
      <w:bookmarkEnd w:id="7"/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4" w:val="left"/>
        </w:tabs>
        <w:bidi w:val="0"/>
        <w:spacing w:before="0" w:after="360" w:line="283" w:lineRule="auto"/>
        <w:ind w:left="340" w:right="0" w:hanging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se zavazuje pro objednatele provádět práce v podobě údržby pozemní komunikace, a to v rozsahu : pluhování a posyp chemickým materiálem v délce 800,80 m.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8" w:val="left"/>
        </w:tabs>
        <w:bidi w:val="0"/>
        <w:spacing w:before="0" w:after="0" w:line="240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se zavazuje za provedené práce zhotoviteli řádně a včas zaplatit a to na základě řádně vystavené faktury dle čl. IV. této Smlouvy.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8" w:val="left"/>
        </w:tabs>
        <w:bidi w:val="0"/>
        <w:spacing w:before="0" w:after="30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je povinen provádět práce specifikované v čl. I odst. 1 této Smlouvy.</w:t>
      </w:r>
    </w:p>
    <w:p>
      <w:pPr>
        <w:pStyle w:val="Style27"/>
        <w:keepNext/>
        <w:keepLines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II. Místo plnění</w:t>
      </w:r>
      <w:bookmarkEnd w:id="8"/>
      <w:bookmarkEnd w:id="9"/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3" w:val="left"/>
        </w:tabs>
        <w:bidi w:val="0"/>
        <w:spacing w:before="0" w:after="360" w:line="259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Předmět díla bude zhotovitel provádět na pozemní komunikaci MK v úseku Luka nad Jihlavou Cihelna - místní část Otín.</w:t>
      </w:r>
    </w:p>
    <w:p>
      <w:pPr>
        <w:pStyle w:val="Style27"/>
        <w:keepNext/>
        <w:keepLines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III. Doba plnění</w:t>
      </w:r>
      <w:bookmarkEnd w:id="10"/>
      <w:bookmarkEnd w:id="11"/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3" w:val="left"/>
        </w:tabs>
        <w:bidi w:val="0"/>
        <w:spacing w:before="0" w:after="0" w:line="259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bude provádět práce specifikované v čl. I. v zimním období roku 2020/2021, a to konkrétně od 1.11.2020 do 31.3.2021.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8" w:val="left"/>
        </w:tabs>
        <w:bidi w:val="0"/>
        <w:spacing w:before="0" w:after="30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je ztotožněn s tím, že Zhotovitel nastoupí na provádění prací dle objednávky Objednatele vždy až po skončení údržbových prací na komunikacích ve správě Zhotovitele.</w:t>
      </w:r>
    </w:p>
    <w:p>
      <w:pPr>
        <w:pStyle w:val="Style27"/>
        <w:keepNext/>
        <w:keepLines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IV. Cena díla a fakturace</w:t>
      </w:r>
      <w:bookmarkEnd w:id="12"/>
      <w:bookmarkEnd w:id="13"/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3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Cena za provádění jednotlivých prací je stanovena v příloze č. 1 Cenová nabídka pro zimní údržbu pozemních komunikací.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8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Skutečně provedené práce budou objednateli fakturovány vždy následující měsíc po jejich provedení, nejpozději však do 15. dne následujícího měsíce.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8" w:val="left"/>
        </w:tabs>
        <w:bidi w:val="0"/>
        <w:spacing w:before="0" w:after="22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>
      <w:pPr>
        <w:pStyle w:val="Style27"/>
        <w:keepNext/>
        <w:keepLines/>
        <w:widowControl w:val="0"/>
        <w:shd w:val="clear" w:color="auto" w:fill="auto"/>
        <w:bidi w:val="0"/>
        <w:spacing w:before="0" w:after="0" w:line="158" w:lineRule="auto"/>
        <w:ind w:left="3460" w:right="0" w:firstLine="100"/>
        <w:jc w:val="left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Cl. V. Závěrečná ustanovení</w:t>
      </w:r>
      <w:bookmarkEnd w:id="14"/>
      <w:bookmarkEnd w:id="15"/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3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Ustanovení neupravená touto Smlouvou se řídí občanským zákoníkem.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Smlouvaje vyhotovena ve dvou stejnopisech, z nichž každá smluvní strana obdrží jedno vyhotovení.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Jakékoliv změny této Smlouvy mohou být činěny pouze na základě písemných dodatků, podepsaných oběma smluvními stranami.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výslovně souhlasí se zveřejněním celého textu této Smlouvy včetně podpisů v informačním systému veřejné správy - Registru smluv.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 nabývá platnosti dnem podpisu poslední smluvní strany a účinnosti dnem uveřejnění v informačním systému veřejné správy - Registru smluv.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se dohodly, že zákonnou povinnost dle § 5 odst. 2 zákona č. 340/2015 Sb., v platném znění (zákon o registru smluv) splní Zhotovitel.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64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Níže podepsaní zástupci smluvních stran prohlašují, že j sou oprávněni jednat a stvrzovat svým podpisem ujednání této Smlouvy.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79" w:left="994" w:right="542" w:bottom="1588" w:header="651" w:footer="1160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Příloha č. 1: Cenová nabídka pro zimní údržbu pozemních komunikací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5775960</wp:posOffset>
                </wp:positionH>
                <wp:positionV relativeFrom="paragraph">
                  <wp:posOffset>21590</wp:posOffset>
                </wp:positionV>
                <wp:extent cx="875030" cy="191770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75030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. - 4 -11- 2020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54.80000000000001pt;margin-top:1.7pt;width:68.900000000000006pt;height:15.1pt;z-index:-125829372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. - 4 -11- 2020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2 7. 10. 2020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2194" w:val="left"/>
          <w:tab w:leader="dot" w:pos="2760" w:val="left"/>
        </w:tabs>
        <w:bidi w:val="0"/>
        <w:spacing w:before="0" w:after="0" w:line="1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Jihlavě dne :.</w:t>
        <w:tab/>
        <w:tab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178" w:left="1339" w:right="2809" w:bottom="13018" w:header="750" w:footer="12590" w:gutter="0"/>
          <w:cols w:num="2" w:space="720" w:equalWidth="0">
            <w:col w:w="3091" w:space="1958"/>
            <w:col w:w="2702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Lukách nad Jihlavou dne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2" w:after="2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78" w:left="0" w:right="0" w:bottom="1178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4575175</wp:posOffset>
                </wp:positionH>
                <wp:positionV relativeFrom="paragraph">
                  <wp:posOffset>12700</wp:posOffset>
                </wp:positionV>
                <wp:extent cx="984250" cy="612775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4250" cy="612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Za Objednatele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Viktor Wolfi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starosta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60.25pt;margin-top:1.pt;width:77.5pt;height:48.25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Za Objednatele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Viktor Wolfi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starosta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3400" w:firstLine="0"/>
        <w:jc w:val="righ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78" w:left="1282" w:right="1643" w:bottom="1178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 Zhotovitele Ing. Radovan Necid ředitel organizace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Příloha č. 1</w:t>
      </w:r>
    </w:p>
    <w:p>
      <w:pPr>
        <w:pStyle w:val="Style27"/>
        <w:keepNext/>
        <w:keepLines/>
        <w:widowControl w:val="0"/>
        <w:shd w:val="clear" w:color="auto" w:fill="auto"/>
        <w:bidi w:val="0"/>
        <w:spacing w:before="0" w:after="240" w:line="230" w:lineRule="auto"/>
        <w:ind w:left="0" w:right="0" w:firstLine="0"/>
        <w:jc w:val="center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Cenová nabídka pro zimní údržbu pozemních komunikací</w:t>
        <w:br/>
        <w:t>na období od 1.11.2020 do 31.03.2021</w:t>
      </w:r>
      <w:bookmarkEnd w:id="16"/>
      <w:bookmarkEnd w:id="17"/>
    </w:p>
    <w:tbl>
      <w:tblPr>
        <w:tblOverlap w:val="never"/>
        <w:jc w:val="center"/>
        <w:tblLayout w:type="fixed"/>
      </w:tblPr>
      <w:tblGrid>
        <w:gridCol w:w="6101"/>
        <w:gridCol w:w="854"/>
        <w:gridCol w:w="2021"/>
      </w:tblGrid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DRUH PROVÁDĚNÉ PRÁCE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CENA Kč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chemicky 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voz.chem.(bez mat.)s pluhováním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 xml:space="preserve">Posyp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voz.chem.se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skrápěním(bez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inertní 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inertní (bez mat.)s pluhováním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Kontrolní jízdy osobním autem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Kontrolní jízdy sypačem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Pluhování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Odstraňování sněhu traktorovou radlicí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600,00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Frézování sněhu z vozovky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1 000,00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Odstraňování sněhu nakladačem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950,00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Odstaňování zmrazků z vozovky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35,00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Odvodnění voz.při tání a uvolňování vpustí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260,00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Úklid sněhu včetně odvozu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400,00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sůl NaCl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2 200,00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chlorid váp.CaCl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12 000,00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Solanka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3,20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drť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350,00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inert jiný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250,00</w:t>
            </w:r>
          </w:p>
        </w:tc>
      </w:tr>
    </w:tbl>
    <w:p>
      <w:pPr>
        <w:widowControl w:val="0"/>
        <w:spacing w:after="519" w:line="1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388" w:left="1316" w:right="1609" w:bottom="1388" w:header="960" w:footer="960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jednotkovým cenám bude účtováno DPH platné v daném období.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Výpis z usnesení Rady městyse Luka nad Jihlavou</w:t>
        <w:br/>
        <w:t>ze dne 03.11.2020</w:t>
      </w:r>
      <w:bookmarkEnd w:id="18"/>
      <w:bookmarkEnd w:id="19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489/2020/RM: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RM schválila uzavření Smlouvy o dílo na provádění zimní údržby č. 29112/2020 mezi Městysem Luka nad Jihlavou jako objednatelem a Krajskou správou a údržbou silnic Vysočiny, p.o., IČ 00090450 jako zhotovitelem na práce v podobě údržby pozemní komunikace MK v úseku Luka nad Jihlavou Cihelna - místní část Otín v období od 1.11.2020 do 31.3.2021.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asistentka starosty</w:t>
      </w:r>
    </w:p>
    <w:sectPr>
      <w:footnotePr>
        <w:pos w:val="pageBottom"/>
        <w:numFmt w:val="decimal"/>
        <w:numRestart w:val="continuous"/>
      </w:footnotePr>
      <w:pgSz w:w="11900" w:h="16840"/>
      <w:pgMar w:top="1407" w:left="1387" w:right="1317" w:bottom="1407" w:header="979" w:footer="979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5)_"/>
    <w:basedOn w:val="DefaultParagraphFont"/>
    <w:link w:val="Style2"/>
    <w:rPr>
      <w:rFonts w:ascii="Verdana" w:eastAsia="Verdana" w:hAnsi="Verdana" w:cs="Verdana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CharStyle5">
    <w:name w:val="Nadpis #1_"/>
    <w:basedOn w:val="DefaultParagraphFont"/>
    <w:link w:val="Style4"/>
    <w:rPr>
      <w:rFonts w:ascii="Verdana" w:eastAsia="Verdana" w:hAnsi="Verdana" w:cs="Verdana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CharStyle7">
    <w:name w:val="Nadpis #4_"/>
    <w:basedOn w:val="DefaultParagraphFont"/>
    <w:link w:val="Style6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CharStyle9">
    <w:name w:val="Základní text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1">
    <w:name w:val="Základní text (3)_"/>
    <w:basedOn w:val="DefaultParagraphFont"/>
    <w:link w:val="Style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3">
    <w:name w:val="Základní text (4)_"/>
    <w:basedOn w:val="DefaultParagraphFont"/>
    <w:link w:val="Style1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6">
    <w:name w:val="Základní text (2)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9">
    <w:name w:val="Nadpis #3_"/>
    <w:basedOn w:val="DefaultParagraphFont"/>
    <w:link w:val="Style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21">
    <w:name w:val="Titulek tabulky_"/>
    <w:basedOn w:val="DefaultParagraphFont"/>
    <w:link w:val="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3">
    <w:name w:val="Jiné_"/>
    <w:basedOn w:val="DefaultParagraphFont"/>
    <w:link w:val="Styl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8">
    <w:name w:val="Nadpis #5_"/>
    <w:basedOn w:val="DefaultParagraphFont"/>
    <w:link w:val="Style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31">
    <w:name w:val="Nadpis #2_"/>
    <w:basedOn w:val="DefaultParagraphFont"/>
    <w:link w:val="Style30"/>
    <w:rPr>
      <w:rFonts w:ascii="Arial" w:eastAsia="Arial" w:hAnsi="Arial" w:cs="Arial"/>
      <w:b/>
      <w:bCs/>
      <w:i/>
      <w:iCs/>
      <w:smallCaps w:val="0"/>
      <w:strike w:val="0"/>
      <w:sz w:val="32"/>
      <w:szCs w:val="32"/>
      <w:u w:val="none"/>
    </w:rPr>
  </w:style>
  <w:style w:type="paragraph" w:customStyle="1" w:styleId="Style2">
    <w:name w:val="Základní text (5)"/>
    <w:basedOn w:val="Normal"/>
    <w:link w:val="CharStyle3"/>
    <w:pPr>
      <w:widowControl w:val="0"/>
      <w:shd w:val="clear" w:color="auto" w:fill="FFFFFF"/>
    </w:pPr>
    <w:rPr>
      <w:rFonts w:ascii="Verdana" w:eastAsia="Verdana" w:hAnsi="Verdana" w:cs="Verdana"/>
      <w:b/>
      <w:bCs/>
      <w:i/>
      <w:iCs/>
      <w:smallCaps w:val="0"/>
      <w:strike w:val="0"/>
      <w:sz w:val="44"/>
      <w:szCs w:val="44"/>
      <w:u w:val="none"/>
    </w:rPr>
  </w:style>
  <w:style w:type="paragraph" w:customStyle="1" w:styleId="Style4">
    <w:name w:val="Nadpis #1"/>
    <w:basedOn w:val="Normal"/>
    <w:link w:val="CharStyle5"/>
    <w:pPr>
      <w:widowControl w:val="0"/>
      <w:shd w:val="clear" w:color="auto" w:fill="FFFFFF"/>
      <w:spacing w:line="228" w:lineRule="auto"/>
      <w:outlineLvl w:val="0"/>
    </w:pPr>
    <w:rPr>
      <w:rFonts w:ascii="Verdana" w:eastAsia="Verdana" w:hAnsi="Verdana" w:cs="Verdana"/>
      <w:b/>
      <w:bCs/>
      <w:i/>
      <w:iCs/>
      <w:smallCaps w:val="0"/>
      <w:strike w:val="0"/>
      <w:sz w:val="44"/>
      <w:szCs w:val="44"/>
      <w:u w:val="none"/>
    </w:rPr>
  </w:style>
  <w:style w:type="paragraph" w:customStyle="1" w:styleId="Style6">
    <w:name w:val="Nadpis #4"/>
    <w:basedOn w:val="Normal"/>
    <w:link w:val="CharStyle7"/>
    <w:pPr>
      <w:widowControl w:val="0"/>
      <w:shd w:val="clear" w:color="auto" w:fill="FFFFFF"/>
      <w:spacing w:after="320" w:line="228" w:lineRule="auto"/>
      <w:outlineLvl w:val="3"/>
    </w:pPr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Style8">
    <w:name w:val="Základní text"/>
    <w:basedOn w:val="Normal"/>
    <w:link w:val="CharStyle9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0">
    <w:name w:val="Základní text (3)"/>
    <w:basedOn w:val="Normal"/>
    <w:link w:val="CharStyle11"/>
    <w:pPr>
      <w:widowControl w:val="0"/>
      <w:shd w:val="clear" w:color="auto" w:fill="FFFFFF"/>
      <w:spacing w:after="220" w:line="230" w:lineRule="auto"/>
      <w:ind w:left="280" w:firstLine="20"/>
    </w:pPr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12">
    <w:name w:val="Základní text (4)"/>
    <w:basedOn w:val="Normal"/>
    <w:link w:val="CharStyle13"/>
    <w:pPr>
      <w:widowControl w:val="0"/>
      <w:shd w:val="clear" w:color="auto" w:fill="FFFFFF"/>
    </w:pPr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5">
    <w:name w:val="Základní text (2)"/>
    <w:basedOn w:val="Normal"/>
    <w:link w:val="CharStyle16"/>
    <w:pPr>
      <w:widowControl w:val="0"/>
      <w:shd w:val="clear" w:color="auto" w:fill="FFFFFF"/>
      <w:spacing w:after="1900" w:line="26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8">
    <w:name w:val="Nadpis #3"/>
    <w:basedOn w:val="Normal"/>
    <w:link w:val="CharStyle19"/>
    <w:pPr>
      <w:widowControl w:val="0"/>
      <w:shd w:val="clear" w:color="auto" w:fill="FFFFFF"/>
      <w:spacing w:after="660"/>
      <w:jc w:val="center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20">
    <w:name w:val="Titulek tabulky"/>
    <w:basedOn w:val="Normal"/>
    <w:link w:val="CharStyle21"/>
    <w:pPr>
      <w:widowControl w:val="0"/>
      <w:shd w:val="clear" w:color="auto" w:fill="FFFFFF"/>
      <w:spacing w:line="262" w:lineRule="auto"/>
      <w:ind w:firstLine="1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2">
    <w:name w:val="Jiné"/>
    <w:basedOn w:val="Normal"/>
    <w:link w:val="CharStyle23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7">
    <w:name w:val="Nadpis #5"/>
    <w:basedOn w:val="Normal"/>
    <w:link w:val="CharStyle28"/>
    <w:pPr>
      <w:widowControl w:val="0"/>
      <w:shd w:val="clear" w:color="auto" w:fill="FFFFFF"/>
      <w:spacing w:line="245" w:lineRule="auto"/>
      <w:jc w:val="center"/>
      <w:outlineLvl w:val="4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30">
    <w:name w:val="Nadpis #2"/>
    <w:basedOn w:val="Normal"/>
    <w:link w:val="CharStyle31"/>
    <w:pPr>
      <w:widowControl w:val="0"/>
      <w:shd w:val="clear" w:color="auto" w:fill="FFFFFF"/>
      <w:spacing w:after="660"/>
      <w:jc w:val="center"/>
      <w:outlineLvl w:val="1"/>
    </w:pPr>
    <w:rPr>
      <w:rFonts w:ascii="Arial" w:eastAsia="Arial" w:hAnsi="Arial" w:cs="Arial"/>
      <w:b/>
      <w:bCs/>
      <w:i/>
      <w:iCs/>
      <w:smallCaps w:val="0"/>
      <w:strike w:val="0"/>
      <w:sz w:val="32"/>
      <w:szCs w:val="3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