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19AF3" w14:textId="77777777" w:rsidR="009235DE" w:rsidRPr="00E62797" w:rsidRDefault="009235DE" w:rsidP="00C27A4F">
      <w:pPr>
        <w:spacing w:after="0"/>
        <w:jc w:val="center"/>
        <w:outlineLvl w:val="0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  <w:r w:rsidRPr="00E62797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Kupní smlouva</w:t>
      </w:r>
    </w:p>
    <w:p w14:paraId="4121FB86" w14:textId="77777777" w:rsidR="009235DE" w:rsidRPr="00E62797" w:rsidRDefault="009235DE" w:rsidP="00762F73">
      <w:pPr>
        <w:spacing w:after="0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uzavřená dle </w:t>
      </w:r>
      <w:proofErr w:type="spellStart"/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>ust</w:t>
      </w:r>
      <w:proofErr w:type="spellEnd"/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. § 2079 a násl. zák. č. 89/ 2012 Sb., občanský zákoník, </w:t>
      </w:r>
    </w:p>
    <w:p w14:paraId="4FBB13B4" w14:textId="77777777" w:rsidR="009235DE" w:rsidRPr="00E62797" w:rsidRDefault="009235DE" w:rsidP="00762F73">
      <w:pPr>
        <w:spacing w:after="0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>v platném a účinném znění (dále jako „občanský zákoník“)</w:t>
      </w:r>
    </w:p>
    <w:p w14:paraId="56EFD0EF" w14:textId="77777777" w:rsidR="009235DE" w:rsidRPr="00E62797" w:rsidRDefault="009235DE" w:rsidP="00762F73">
      <w:pPr>
        <w:spacing w:after="0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492F33EB" w14:textId="77777777" w:rsidR="009235DE" w:rsidRPr="00E62797" w:rsidRDefault="009235DE" w:rsidP="00762F73">
      <w:pPr>
        <w:spacing w:after="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>níže uvedeného dne, měsíce a roku mezi smluvními stranami</w:t>
      </w:r>
    </w:p>
    <w:p w14:paraId="32E7A912" w14:textId="77777777" w:rsidR="009235DE" w:rsidRPr="00E62797" w:rsidRDefault="009235DE" w:rsidP="00762F73">
      <w:pPr>
        <w:spacing w:after="0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27128A3E" w14:textId="77777777" w:rsidR="00864182" w:rsidRPr="00E62797" w:rsidRDefault="00864182" w:rsidP="00C27A4F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7C4DE430" w14:textId="2CD1B42D" w:rsidR="009235DE" w:rsidRPr="00C27A4F" w:rsidRDefault="00C27A4F" w:rsidP="00762F73">
      <w:pPr>
        <w:spacing w:after="0"/>
        <w:ind w:left="426" w:hanging="426"/>
        <w:jc w:val="both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  <w:r w:rsidRPr="00C27A4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 xml:space="preserve">Firma: </w:t>
      </w:r>
      <w:r w:rsidR="00406BD3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Petr Mrázek</w:t>
      </w:r>
    </w:p>
    <w:p w14:paraId="5337FEAC" w14:textId="03F9E69C" w:rsidR="009235DE" w:rsidRPr="00E62797" w:rsidRDefault="009235DE" w:rsidP="00762F73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IČ: </w:t>
      </w:r>
      <w:r w:rsidR="00313233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 </w:t>
      </w:r>
      <w:r w:rsidR="00406BD3">
        <w:rPr>
          <w:rFonts w:ascii="Arial Narrow" w:eastAsia="Times New Roman" w:hAnsi="Arial Narrow" w:cs="Times New Roman"/>
          <w:sz w:val="24"/>
          <w:szCs w:val="24"/>
          <w:lang w:eastAsia="ar-SA"/>
        </w:rPr>
        <w:t>44207450</w:t>
      </w:r>
    </w:p>
    <w:p w14:paraId="0C658FB2" w14:textId="0CE3DE0E" w:rsidR="00C27A4F" w:rsidRPr="00E62797" w:rsidRDefault="009235DE" w:rsidP="00C27A4F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>DIČ:</w:t>
      </w:r>
      <w:r w:rsidR="00313233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r w:rsidR="00406BD3">
        <w:rPr>
          <w:rFonts w:ascii="Arial Narrow" w:eastAsia="Times New Roman" w:hAnsi="Arial Narrow" w:cs="Times New Roman"/>
          <w:sz w:val="24"/>
          <w:szCs w:val="24"/>
          <w:lang w:eastAsia="ar-SA"/>
        </w:rPr>
        <w:t>CZ6807211873</w:t>
      </w:r>
      <w:r w:rsidR="00313233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</w:p>
    <w:p w14:paraId="62C8568C" w14:textId="3A607A10" w:rsidR="009235DE" w:rsidRPr="00E62797" w:rsidRDefault="009235DE" w:rsidP="00762F73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se sídlem: </w:t>
      </w:r>
      <w:r w:rsidR="00E65848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Vodochody 334, </w:t>
      </w:r>
      <w:proofErr w:type="gramStart"/>
      <w:r w:rsidR="00E65848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411 84 </w:t>
      </w:r>
      <w:r w:rsidR="00E20D90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E65848">
        <w:rPr>
          <w:rFonts w:ascii="Arial Narrow" w:eastAsia="Times New Roman" w:hAnsi="Arial Narrow" w:cs="Times New Roman"/>
          <w:sz w:val="24"/>
          <w:szCs w:val="24"/>
          <w:lang w:eastAsia="ar-SA"/>
        </w:rPr>
        <w:t>Straškov</w:t>
      </w:r>
      <w:proofErr w:type="spellEnd"/>
      <w:r w:rsidR="00E65848">
        <w:rPr>
          <w:rFonts w:ascii="Arial Narrow" w:eastAsia="Times New Roman" w:hAnsi="Arial Narrow" w:cs="Times New Roman"/>
          <w:sz w:val="24"/>
          <w:szCs w:val="24"/>
          <w:lang w:eastAsia="ar-SA"/>
        </w:rPr>
        <w:t>-Vodochody</w:t>
      </w:r>
      <w:proofErr w:type="gramEnd"/>
    </w:p>
    <w:p w14:paraId="4C67B789" w14:textId="77777777" w:rsidR="00E20D90" w:rsidRDefault="009235DE" w:rsidP="00762F73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111A26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zastoupená: </w:t>
      </w:r>
      <w:r w:rsidR="00E65848" w:rsidRPr="00111A26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na základě plné moci</w:t>
      </w:r>
      <w:r w:rsidR="00E20D90" w:rsidRPr="00111A26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panem Romanem Mrázkem</w:t>
      </w:r>
      <w:r w:rsidR="00E20D90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, nar. 15. 10. 1969, bytem Vodochody 335, PSČ: 411 84, </w:t>
      </w:r>
    </w:p>
    <w:p w14:paraId="3AAD28BA" w14:textId="24D012DD" w:rsidR="009235DE" w:rsidRPr="00111A26" w:rsidRDefault="00E20D90" w:rsidP="00762F73">
      <w:pPr>
        <w:spacing w:after="0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111A26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adresa pro doručování: Špindlerova 788</w:t>
      </w:r>
      <w:r w:rsidR="00111A26" w:rsidRPr="00111A26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, Roudnice nad Labem, PSČ: 413 01</w:t>
      </w:r>
    </w:p>
    <w:p w14:paraId="200048AE" w14:textId="3FE1DE72" w:rsidR="009235DE" w:rsidRPr="00E62797" w:rsidRDefault="009235DE" w:rsidP="00762F73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č. účtu: </w:t>
      </w:r>
      <w:r w:rsidR="00111A26">
        <w:rPr>
          <w:rFonts w:ascii="Arial Narrow" w:eastAsia="Times New Roman" w:hAnsi="Arial Narrow" w:cs="Times New Roman"/>
          <w:sz w:val="24"/>
          <w:szCs w:val="24"/>
          <w:lang w:eastAsia="ar-SA"/>
        </w:rPr>
        <w:t>114246471/0100</w:t>
      </w:r>
    </w:p>
    <w:p w14:paraId="45F0FE46" w14:textId="6699D358" w:rsidR="009235DE" w:rsidRPr="00E62797" w:rsidRDefault="009235DE" w:rsidP="00762F73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e-mail: </w:t>
      </w:r>
      <w:r w:rsidR="00111A26">
        <w:rPr>
          <w:rFonts w:ascii="Arial Narrow" w:eastAsia="Times New Roman" w:hAnsi="Arial Narrow" w:cs="Times New Roman"/>
          <w:sz w:val="24"/>
          <w:szCs w:val="24"/>
          <w:lang w:eastAsia="ar-SA"/>
        </w:rPr>
        <w:t>mrazekr@elestor.</w:t>
      </w:r>
      <w:r w:rsidR="00B95292">
        <w:rPr>
          <w:rFonts w:ascii="Arial Narrow" w:eastAsia="Times New Roman" w:hAnsi="Arial Narrow" w:cs="Times New Roman"/>
          <w:sz w:val="24"/>
          <w:szCs w:val="24"/>
          <w:lang w:eastAsia="ar-SA"/>
        </w:rPr>
        <w:t>cz</w:t>
      </w:r>
    </w:p>
    <w:p w14:paraId="49578CB6" w14:textId="77777777" w:rsidR="009235DE" w:rsidRPr="00E62797" w:rsidRDefault="009235DE" w:rsidP="00762F73">
      <w:pPr>
        <w:tabs>
          <w:tab w:val="left" w:pos="426"/>
        </w:tabs>
        <w:spacing w:after="0"/>
        <w:jc w:val="both"/>
        <w:rPr>
          <w:rFonts w:ascii="Arial Narrow" w:eastAsia="Times New Roman" w:hAnsi="Arial Narrow" w:cs="Times New Roman"/>
          <w:bCs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(dále jako „prodávající“)</w:t>
      </w:r>
    </w:p>
    <w:p w14:paraId="176C8F37" w14:textId="688D596A" w:rsidR="009235DE" w:rsidRPr="00E62797" w:rsidRDefault="00864182" w:rsidP="00864182">
      <w:pPr>
        <w:spacing w:after="0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>a</w:t>
      </w:r>
    </w:p>
    <w:p w14:paraId="3ABEF923" w14:textId="77777777" w:rsidR="009235DE" w:rsidRPr="00C27A4F" w:rsidRDefault="009235DE" w:rsidP="00762F73">
      <w:pPr>
        <w:spacing w:after="0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  <w:r w:rsidRPr="00C27A4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Psychiatrická nemocnice Horní Beřkovice</w:t>
      </w:r>
    </w:p>
    <w:p w14:paraId="4B688A7B" w14:textId="77777777" w:rsidR="009235DE" w:rsidRPr="00E62797" w:rsidRDefault="009235DE" w:rsidP="00762F73">
      <w:pPr>
        <w:spacing w:after="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>se sídlem: Podřipská 1, 411 85 Horní Beřkovice</w:t>
      </w:r>
    </w:p>
    <w:p w14:paraId="04957790" w14:textId="77777777" w:rsidR="009235DE" w:rsidRPr="00E62797" w:rsidRDefault="009235DE" w:rsidP="00762F73">
      <w:pPr>
        <w:spacing w:after="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IČ: 00673552, </w:t>
      </w:r>
    </w:p>
    <w:p w14:paraId="751891D9" w14:textId="77777777" w:rsidR="009235DE" w:rsidRPr="00E62797" w:rsidRDefault="009235DE" w:rsidP="00762F73">
      <w:pPr>
        <w:spacing w:after="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>DIČ: CZ00673552</w:t>
      </w:r>
    </w:p>
    <w:p w14:paraId="4AA0170F" w14:textId="77777777" w:rsidR="009235DE" w:rsidRPr="00E62797" w:rsidRDefault="009235DE" w:rsidP="00762F73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>státní příspěvková organizace zřízená rozhodnutím MZ ČR – zřizovací listina ve znění změn provedených Opatřením MZ ČR vydaným pod č. j. MZDR 29705/2018-1/OPŘ ze dne</w:t>
      </w: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br/>
        <w:t>18. 9. 2018</w:t>
      </w:r>
    </w:p>
    <w:p w14:paraId="7AA18392" w14:textId="77777777" w:rsidR="009235DE" w:rsidRPr="00E62797" w:rsidRDefault="009235DE" w:rsidP="00762F73">
      <w:pPr>
        <w:spacing w:after="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>zastoupená: MUDr. Jiřím Tomečkem, MBA, ředitelem</w:t>
      </w:r>
    </w:p>
    <w:p w14:paraId="2141722D" w14:textId="77777777" w:rsidR="009235DE" w:rsidRPr="00E62797" w:rsidRDefault="009235DE" w:rsidP="00762F73">
      <w:pPr>
        <w:spacing w:after="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>bankovní spojení: Česká národní banka, č. účtu: 7930171/0710</w:t>
      </w:r>
    </w:p>
    <w:p w14:paraId="66C5DED2" w14:textId="77777777" w:rsidR="009235DE" w:rsidRPr="00E62797" w:rsidRDefault="009235DE" w:rsidP="00762F73">
      <w:pPr>
        <w:spacing w:after="0"/>
        <w:ind w:left="708" w:hanging="708"/>
        <w:rPr>
          <w:rFonts w:ascii="Arial Narrow" w:eastAsia="Times New Roman" w:hAnsi="Arial Narrow" w:cs="Times New Roman"/>
          <w:iCs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iCs/>
          <w:sz w:val="24"/>
          <w:szCs w:val="24"/>
          <w:lang w:eastAsia="ar-SA"/>
        </w:rPr>
        <w:t xml:space="preserve">(dále jako „kupující”) </w:t>
      </w:r>
    </w:p>
    <w:p w14:paraId="76E6782A" w14:textId="77777777" w:rsidR="009235DE" w:rsidRPr="00E62797" w:rsidRDefault="009235DE" w:rsidP="00762F73">
      <w:pPr>
        <w:spacing w:after="0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77B3D932" w14:textId="77777777" w:rsidR="00864182" w:rsidRPr="00E62797" w:rsidRDefault="00864182" w:rsidP="00762F73">
      <w:pPr>
        <w:spacing w:after="0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29CE6D6" w14:textId="1CFE9108" w:rsidR="009235DE" w:rsidRPr="00E62797" w:rsidRDefault="009235DE" w:rsidP="00762F73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Smluvní strany uzavírají tuto smlouvu na základě výsledků výběrového řízení pro zakázku malého rozsahu s názvem </w:t>
      </w:r>
      <w:r w:rsidRPr="0031323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</w:t>
      </w:r>
      <w:r w:rsidR="00313233" w:rsidRPr="0031323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Dodávka stínící techniky do Psychiatrické nemocnice Horní </w:t>
      </w:r>
      <w:proofErr w:type="gramStart"/>
      <w:r w:rsidR="00313233" w:rsidRPr="0031323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Beřkovice</w:t>
      </w:r>
      <w:r w:rsidR="005D24B2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,  včetně</w:t>
      </w:r>
      <w:proofErr w:type="gramEnd"/>
      <w:r w:rsidR="005D24B2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3303DC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montáže</w:t>
      </w:r>
      <w:r w:rsidR="00864182" w:rsidRPr="0031323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“</w:t>
      </w:r>
      <w:r w:rsidR="003303DC">
        <w:rPr>
          <w:rFonts w:ascii="Arial Narrow" w:eastAsia="Times New Roman" w:hAnsi="Arial Narrow" w:cs="Times New Roman"/>
          <w:sz w:val="24"/>
          <w:szCs w:val="24"/>
          <w:lang w:eastAsia="ar-SA"/>
        </w:rPr>
        <w:t>,</w:t>
      </w:r>
      <w:r w:rsidR="00864182"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>a to v souladu se zadávací dokumentací zadavatele (kup</w:t>
      </w:r>
      <w:r w:rsidR="003303DC">
        <w:rPr>
          <w:rFonts w:ascii="Arial Narrow" w:eastAsia="Times New Roman" w:hAnsi="Arial Narrow" w:cs="Times New Roman"/>
          <w:sz w:val="24"/>
          <w:szCs w:val="24"/>
          <w:lang w:eastAsia="ar-SA"/>
        </w:rPr>
        <w:t>ujícího) a nabídkou dodavatele</w:t>
      </w:r>
      <w:r w:rsidR="00C86193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r w:rsidR="003303DC">
        <w:rPr>
          <w:rFonts w:ascii="Arial Narrow" w:eastAsia="Times New Roman" w:hAnsi="Arial Narrow" w:cs="Times New Roman"/>
          <w:sz w:val="24"/>
          <w:szCs w:val="24"/>
          <w:lang w:eastAsia="ar-SA"/>
        </w:rPr>
        <w:t>(</w:t>
      </w: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>prodávajícího)</w:t>
      </w:r>
      <w:r w:rsidR="003303DC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</w:p>
    <w:p w14:paraId="1C5BDF9B" w14:textId="1B23B248" w:rsidR="00785438" w:rsidRPr="00E62797" w:rsidRDefault="00785438" w:rsidP="00762F73">
      <w:pPr>
        <w:spacing w:after="0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437B3B43" w14:textId="77777777" w:rsidR="00291B8A" w:rsidRPr="00E62797" w:rsidRDefault="00291B8A" w:rsidP="00762F73">
      <w:pPr>
        <w:spacing w:after="0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B9E0D09" w14:textId="77777777" w:rsidR="009235DE" w:rsidRPr="00E62797" w:rsidRDefault="009235DE" w:rsidP="00762F73">
      <w:pPr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Článek I.</w:t>
      </w:r>
    </w:p>
    <w:p w14:paraId="4966CFEF" w14:textId="6A132A3B" w:rsidR="009235DE" w:rsidRPr="00E62797" w:rsidRDefault="003303DC" w:rsidP="00762F73">
      <w:pPr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Předmět plnění </w:t>
      </w:r>
    </w:p>
    <w:p w14:paraId="55B7A46C" w14:textId="77777777" w:rsidR="00291B8A" w:rsidRPr="00E62797" w:rsidRDefault="00291B8A" w:rsidP="00762F73">
      <w:pPr>
        <w:spacing w:after="0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843F079" w14:textId="364DB47B" w:rsidR="009235DE" w:rsidRPr="00E62797" w:rsidRDefault="009235DE" w:rsidP="00E62797">
      <w:pPr>
        <w:widowControl w:val="0"/>
        <w:numPr>
          <w:ilvl w:val="0"/>
          <w:numId w:val="2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Předmětem </w:t>
      </w:r>
      <w:r w:rsidR="003303DC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plnění dle této </w:t>
      </w: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smlouvy (dále jako „smlouva“) je závazek prodávajícího </w:t>
      </w:r>
      <w:proofErr w:type="gramStart"/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dodat</w:t>
      </w:r>
      <w:r w:rsidR="00D00D4B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</w:t>
      </w: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kupujícímu</w:t>
      </w:r>
      <w:proofErr w:type="gramEnd"/>
      <w:r w:rsidR="00B95292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</w:t>
      </w: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</w:t>
      </w:r>
      <w:r w:rsidR="00313233" w:rsidRPr="003303DC">
        <w:rPr>
          <w:rFonts w:ascii="Arial Narrow" w:eastAsia="SimSun" w:hAnsi="Arial Narrow" w:cs="Times New Roman"/>
          <w:bCs/>
          <w:kern w:val="2"/>
          <w:sz w:val="24"/>
          <w:szCs w:val="24"/>
          <w:lang w:eastAsia="hi-IN" w:bidi="hi-IN"/>
        </w:rPr>
        <w:t>stínící techniku</w:t>
      </w:r>
      <w:r w:rsidR="003303DC" w:rsidRPr="003303DC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</w:t>
      </w:r>
      <w:r w:rsidR="00313233" w:rsidRPr="003303DC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do zdravotnických budov nemocnice</w:t>
      </w:r>
      <w:r w:rsidR="003303DC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a montáž této stínící techniky </w:t>
      </w:r>
      <w:r w:rsidR="00313233">
        <w:rPr>
          <w:rFonts w:ascii="Arial Narrow" w:eastAsia="SimSun" w:hAnsi="Arial Narrow" w:cs="Times New Roman"/>
          <w:b/>
          <w:kern w:val="2"/>
          <w:sz w:val="24"/>
          <w:szCs w:val="24"/>
          <w:lang w:eastAsia="hi-IN" w:bidi="hi-IN"/>
        </w:rPr>
        <w:t>(</w:t>
      </w:r>
      <w:r w:rsidRPr="00E62797">
        <w:rPr>
          <w:rFonts w:ascii="Arial Narrow" w:eastAsia="SimSun" w:hAnsi="Arial Narrow" w:cs="Times New Roman"/>
          <w:b/>
          <w:kern w:val="2"/>
          <w:sz w:val="24"/>
          <w:szCs w:val="24"/>
          <w:lang w:eastAsia="hi-IN" w:bidi="hi-IN"/>
        </w:rPr>
        <w:t>d</w:t>
      </w:r>
      <w:r w:rsidR="001E36A9">
        <w:rPr>
          <w:rFonts w:ascii="Arial Narrow" w:eastAsia="SimSun" w:hAnsi="Arial Narrow" w:cs="Times New Roman"/>
          <w:b/>
          <w:kern w:val="2"/>
          <w:sz w:val="24"/>
          <w:szCs w:val="24"/>
          <w:lang w:eastAsia="hi-IN" w:bidi="hi-IN"/>
        </w:rPr>
        <w:t xml:space="preserve">ále jako „předmět koupě“); </w:t>
      </w:r>
      <w:r w:rsidR="001E36A9" w:rsidRPr="001E36A9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vše</w:t>
      </w:r>
      <w:r w:rsidR="00864182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</w:t>
      </w:r>
      <w:r w:rsidRPr="00E62797">
        <w:rPr>
          <w:rFonts w:ascii="Arial Narrow" w:eastAsia="Calibri" w:hAnsi="Arial Narrow" w:cs="Times New Roman"/>
          <w:kern w:val="2"/>
          <w:sz w:val="24"/>
          <w:szCs w:val="24"/>
          <w:lang w:eastAsia="hi-IN" w:bidi="hi-IN"/>
        </w:rPr>
        <w:t>dle</w:t>
      </w:r>
      <w:r w:rsidR="00785438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</w:t>
      </w:r>
      <w:r w:rsidR="00864182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technické </w:t>
      </w:r>
      <w:r w:rsidR="00785438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specifikace </w:t>
      </w:r>
      <w:r w:rsidR="00AB5A1B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zadavatele </w:t>
      </w:r>
      <w:r w:rsidR="00864182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a </w:t>
      </w:r>
      <w:r w:rsidR="00313233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v </w:t>
      </w:r>
      <w:r w:rsidR="00864182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rozsahu </w:t>
      </w:r>
      <w:r w:rsidR="00AB5A1B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stanoveném zadavatelem v zadávací dokumentaci.</w:t>
      </w:r>
      <w:r w:rsidR="00785438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</w:t>
      </w:r>
    </w:p>
    <w:p w14:paraId="316D13F8" w14:textId="25A7E7CF" w:rsidR="009235DE" w:rsidRPr="00E62797" w:rsidRDefault="009235DE" w:rsidP="00762F73">
      <w:pPr>
        <w:widowControl w:val="0"/>
        <w:numPr>
          <w:ilvl w:val="0"/>
          <w:numId w:val="2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Kupující se touto smlouvou zavazuje řádně dodaný před</w:t>
      </w:r>
      <w:r w:rsidR="00785438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mět koupě od prodávajícího odeb</w:t>
      </w: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rat a</w:t>
      </w:r>
      <w:r w:rsidR="006659C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</w:t>
      </w:r>
      <w:r w:rsidR="00785438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lastRenderedPageBreak/>
        <w:t>uhradit</w:t>
      </w: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prodávajícímu </w:t>
      </w:r>
      <w:r w:rsidR="00785438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dohodnutou </w:t>
      </w: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kupní</w:t>
      </w:r>
      <w:r w:rsidR="00785438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cenu.</w:t>
      </w:r>
    </w:p>
    <w:p w14:paraId="04E24669" w14:textId="77777777" w:rsidR="00864182" w:rsidRPr="00E62797" w:rsidRDefault="00864182" w:rsidP="00864182">
      <w:pPr>
        <w:widowControl w:val="0"/>
        <w:spacing w:after="0"/>
        <w:ind w:left="36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</w:p>
    <w:p w14:paraId="2AC89D0E" w14:textId="351E07D4" w:rsidR="009235DE" w:rsidRPr="00E62797" w:rsidRDefault="009235DE" w:rsidP="00E43A78">
      <w:pPr>
        <w:tabs>
          <w:tab w:val="left" w:pos="1140"/>
        </w:tabs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Článek II.</w:t>
      </w:r>
    </w:p>
    <w:p w14:paraId="02AE42A3" w14:textId="7D3C992C" w:rsidR="00291B8A" w:rsidRPr="001E36A9" w:rsidRDefault="009235DE" w:rsidP="001E36A9">
      <w:pPr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Místo plnění</w:t>
      </w:r>
    </w:p>
    <w:p w14:paraId="333C857C" w14:textId="11BC337E" w:rsidR="00D237FE" w:rsidRPr="00E62797" w:rsidRDefault="009235DE" w:rsidP="00762F73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>Místem plnění je sídlo kupujícího (zadavatele)</w:t>
      </w:r>
      <w:r w:rsidR="00A139AB"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r w:rsidR="00A139AB"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>K</w:t>
      </w:r>
      <w:r w:rsidR="003303DC">
        <w:rPr>
          <w:rFonts w:ascii="Arial Narrow" w:eastAsia="Times New Roman" w:hAnsi="Arial Narrow" w:cs="Times New Roman"/>
          <w:sz w:val="24"/>
          <w:szCs w:val="24"/>
          <w:lang w:eastAsia="ar-SA"/>
        </w:rPr>
        <w:t>onkrétní místo</w:t>
      </w:r>
      <w:r w:rsidR="00C37FCA"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v areálu sídla </w:t>
      </w:r>
      <w:r w:rsidR="00373845"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kupujícího </w:t>
      </w:r>
      <w:r w:rsidR="00C37FCA"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bude upřesněno </w:t>
      </w:r>
      <w:r w:rsidR="00373845"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kupujícím </w:t>
      </w:r>
      <w:r w:rsidR="00C37FCA"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>bezprostředně před dod</w:t>
      </w:r>
      <w:r w:rsidR="00373845"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>ávkou</w:t>
      </w:r>
      <w:r w:rsidR="002E3137"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r w:rsidR="00A87A8E"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>předmětu koupě</w:t>
      </w:r>
      <w:r w:rsidR="00D237FE"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</w:p>
    <w:p w14:paraId="79743B08" w14:textId="77777777" w:rsidR="00291B8A" w:rsidRPr="00E62797" w:rsidRDefault="00291B8A" w:rsidP="00762F73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73888C12" w14:textId="77777777" w:rsidR="009235DE" w:rsidRPr="00E62797" w:rsidRDefault="009235DE" w:rsidP="00762F73">
      <w:pPr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Článek III.</w:t>
      </w:r>
    </w:p>
    <w:p w14:paraId="381C0645" w14:textId="3F716BAD" w:rsidR="00291B8A" w:rsidRPr="001E36A9" w:rsidRDefault="009235DE" w:rsidP="001E36A9">
      <w:pPr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Termín plnění </w:t>
      </w:r>
    </w:p>
    <w:p w14:paraId="3D3FA7C1" w14:textId="236FE749" w:rsidR="009235DE" w:rsidRPr="00E62797" w:rsidRDefault="00665708" w:rsidP="00762F73">
      <w:pPr>
        <w:widowControl w:val="0"/>
        <w:spacing w:after="0"/>
        <w:jc w:val="both"/>
        <w:rPr>
          <w:rFonts w:ascii="Arial Narrow" w:eastAsia="SimSun" w:hAnsi="Arial Narrow" w:cs="Times New Roman"/>
          <w:b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P</w:t>
      </w:r>
      <w:r w:rsidR="00785438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rodá</w:t>
      </w:r>
      <w:r w:rsidR="003303DC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vající se zavazuje předmět plnění realizovat </w:t>
      </w:r>
      <w:r w:rsidR="00785438" w:rsidRPr="00E62797">
        <w:rPr>
          <w:rFonts w:ascii="Arial Narrow" w:eastAsia="SimSun" w:hAnsi="Arial Narrow" w:cs="Times New Roman"/>
          <w:b/>
          <w:kern w:val="2"/>
          <w:sz w:val="24"/>
          <w:szCs w:val="24"/>
          <w:lang w:eastAsia="hi-IN" w:bidi="hi-IN"/>
        </w:rPr>
        <w:t>nejpozději do</w:t>
      </w:r>
      <w:r w:rsidR="00864182" w:rsidRPr="00E62797">
        <w:rPr>
          <w:rFonts w:ascii="Arial Narrow" w:eastAsia="SimSun" w:hAnsi="Arial Narrow" w:cs="Times New Roman"/>
          <w:b/>
          <w:kern w:val="2"/>
          <w:sz w:val="24"/>
          <w:szCs w:val="24"/>
          <w:lang w:eastAsia="hi-IN" w:bidi="hi-IN"/>
        </w:rPr>
        <w:t>15. prosince 2020.</w:t>
      </w:r>
      <w:r w:rsidR="00785438" w:rsidRPr="00E62797">
        <w:rPr>
          <w:rFonts w:ascii="Arial Narrow" w:eastAsia="SimSun" w:hAnsi="Arial Narrow" w:cs="Times New Roman"/>
          <w:b/>
          <w:kern w:val="2"/>
          <w:sz w:val="24"/>
          <w:szCs w:val="24"/>
          <w:lang w:eastAsia="hi-IN" w:bidi="hi-IN"/>
        </w:rPr>
        <w:t xml:space="preserve"> </w:t>
      </w:r>
    </w:p>
    <w:p w14:paraId="4E136FD4" w14:textId="42772A86" w:rsidR="009235DE" w:rsidRPr="00E62797" w:rsidRDefault="009235DE" w:rsidP="00762F73">
      <w:pPr>
        <w:spacing w:after="0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70A735B0" w14:textId="77777777" w:rsidR="00291B8A" w:rsidRPr="00E62797" w:rsidRDefault="00291B8A" w:rsidP="00762F73">
      <w:pPr>
        <w:spacing w:after="0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5AB5F440" w14:textId="77777777" w:rsidR="009235DE" w:rsidRPr="00E62797" w:rsidRDefault="009235DE" w:rsidP="00762F73">
      <w:pPr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Článek IV.</w:t>
      </w:r>
    </w:p>
    <w:p w14:paraId="1A5ED0A6" w14:textId="18CD1836" w:rsidR="00291B8A" w:rsidRPr="001E36A9" w:rsidRDefault="009235DE" w:rsidP="001E36A9">
      <w:pPr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Dodací podmínky</w:t>
      </w:r>
    </w:p>
    <w:p w14:paraId="64705D53" w14:textId="5D9EE726" w:rsidR="009235DE" w:rsidRPr="00E62797" w:rsidRDefault="009235DE" w:rsidP="00762F73">
      <w:pPr>
        <w:widowControl w:val="0"/>
        <w:numPr>
          <w:ilvl w:val="0"/>
          <w:numId w:val="3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Prodávající se zavazuje dodat kupujícímu předmět koupě </w:t>
      </w:r>
      <w:r w:rsidR="003303DC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s montáží </w:t>
      </w: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přesně ve s</w:t>
      </w:r>
      <w:r w:rsidR="00D86A2D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pecifikaci a rozsahu dle </w:t>
      </w: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článku I. této smlouvy.</w:t>
      </w:r>
    </w:p>
    <w:p w14:paraId="45B9135E" w14:textId="77777777" w:rsidR="009235DE" w:rsidRPr="00E62797" w:rsidRDefault="00D86A2D" w:rsidP="00762F73">
      <w:pPr>
        <w:pStyle w:val="Odstavecseseznamem"/>
        <w:widowControl w:val="0"/>
        <w:numPr>
          <w:ilvl w:val="0"/>
          <w:numId w:val="3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Předmět koupě bude dodán do místa plnění </w:t>
      </w:r>
      <w:r w:rsidR="009235DE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v pracovní dny, a to v době od 07:00 do 11:30 hod. a od 12:00 do 14:00 hod.</w:t>
      </w:r>
    </w:p>
    <w:p w14:paraId="6828CB4C" w14:textId="77777777" w:rsidR="009235DE" w:rsidRPr="00E62797" w:rsidRDefault="009235DE" w:rsidP="00762F73">
      <w:pPr>
        <w:widowControl w:val="0"/>
        <w:numPr>
          <w:ilvl w:val="0"/>
          <w:numId w:val="3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Kupující se zavazuje umožnit přístup zaměstnancům prodávajícího do areálu místa plnění za účelem plnění závazků vyplývajících z této smlouvy.</w:t>
      </w:r>
    </w:p>
    <w:p w14:paraId="000C0DC3" w14:textId="6519A878" w:rsidR="009235DE" w:rsidRPr="0084463D" w:rsidRDefault="009235DE" w:rsidP="00762F73">
      <w:pPr>
        <w:widowControl w:val="0"/>
        <w:numPr>
          <w:ilvl w:val="0"/>
          <w:numId w:val="3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84463D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Dodávka se považuje dle této smlouvy za splněnou, pokud předmět koupě bude řádně předán kupujícímu v místě plnění včetně příslušných dokladů, které se k dodávanému předmětu koupě vztahují. Předání a převzetí bude potvrzeno podpisem dodacího listu oprávněnými zástupci obou smluvních stran nebo předáním daňového dokladu.</w:t>
      </w:r>
      <w:r w:rsidR="006659C7" w:rsidRPr="0084463D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Kupující se zavazuje zajistit dílčí přebírání díla po jednodenní instalaci</w:t>
      </w:r>
      <w:r w:rsidR="00F8757C" w:rsidRPr="0084463D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svým pověřeným zaměstnancem.</w:t>
      </w:r>
    </w:p>
    <w:p w14:paraId="69789B93" w14:textId="77777777" w:rsidR="009235DE" w:rsidRPr="00E62797" w:rsidRDefault="009235DE" w:rsidP="00762F73">
      <w:pPr>
        <w:widowControl w:val="0"/>
        <w:numPr>
          <w:ilvl w:val="0"/>
          <w:numId w:val="3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Předmět koupě musí být označen řádně a v souladu s příslušnými právními předpisy.</w:t>
      </w:r>
    </w:p>
    <w:p w14:paraId="52F536E9" w14:textId="77777777" w:rsidR="009235DE" w:rsidRPr="00E62797" w:rsidRDefault="009235DE" w:rsidP="00762F73">
      <w:pPr>
        <w:widowControl w:val="0"/>
        <w:numPr>
          <w:ilvl w:val="0"/>
          <w:numId w:val="3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Prodávající odpovídá za to, že dodané zbož</w:t>
      </w:r>
      <w:r w:rsidR="00D86A2D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í je způsobilé k užívání v souladu s jeho určením </w:t>
      </w: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a že zboží odpovídá všem požadavkům obecně závazných právních předpisů. </w:t>
      </w:r>
    </w:p>
    <w:p w14:paraId="3D2160D5" w14:textId="77777777" w:rsidR="00291B8A" w:rsidRPr="00E62797" w:rsidRDefault="00291B8A" w:rsidP="00786FFB">
      <w:pPr>
        <w:spacing w:after="0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3958C6F5" w14:textId="77777777" w:rsidR="009235DE" w:rsidRPr="00E62797" w:rsidRDefault="009235DE" w:rsidP="00762F73">
      <w:pPr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Článek V.</w:t>
      </w:r>
    </w:p>
    <w:p w14:paraId="1DD58810" w14:textId="448C940F" w:rsidR="009235DE" w:rsidRPr="00E62797" w:rsidRDefault="009235DE" w:rsidP="00762F73">
      <w:pPr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Kupní cena a platební podmínky</w:t>
      </w:r>
    </w:p>
    <w:p w14:paraId="6018E4A1" w14:textId="77777777" w:rsidR="00291B8A" w:rsidRPr="00E62797" w:rsidRDefault="00291B8A" w:rsidP="00762F73">
      <w:pPr>
        <w:spacing w:after="0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23D1863C" w14:textId="77777777" w:rsidR="000445C8" w:rsidRPr="00E62797" w:rsidRDefault="000445C8" w:rsidP="00762F73">
      <w:pPr>
        <w:widowControl w:val="0"/>
        <w:numPr>
          <w:ilvl w:val="0"/>
          <w:numId w:val="5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Kupní cena za celý předmět veřejné zakázky činí</w:t>
      </w:r>
    </w:p>
    <w:p w14:paraId="7823FEC2" w14:textId="79BDFB81" w:rsidR="000445C8" w:rsidRPr="00E62797" w:rsidRDefault="00B95292" w:rsidP="00762F73">
      <w:pPr>
        <w:pStyle w:val="Odstavecseseznamem"/>
        <w:widowControl w:val="0"/>
        <w:numPr>
          <w:ilvl w:val="0"/>
          <w:numId w:val="10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>
        <w:rPr>
          <w:rFonts w:ascii="Arial Narrow" w:eastAsia="SimSun" w:hAnsi="Arial Narrow" w:cs="Times New Roman"/>
          <w:bCs/>
          <w:kern w:val="2"/>
          <w:sz w:val="24"/>
          <w:szCs w:val="24"/>
          <w:lang w:eastAsia="hi-IN" w:bidi="hi-IN"/>
        </w:rPr>
        <w:t xml:space="preserve">513 900,- </w:t>
      </w:r>
      <w:proofErr w:type="gramStart"/>
      <w:r w:rsidR="00313233">
        <w:rPr>
          <w:rFonts w:ascii="Arial Narrow" w:eastAsia="SimSun" w:hAnsi="Arial Narrow" w:cs="Times New Roman"/>
          <w:bCs/>
          <w:kern w:val="2"/>
          <w:sz w:val="24"/>
          <w:szCs w:val="24"/>
          <w:lang w:eastAsia="hi-IN" w:bidi="hi-IN"/>
        </w:rPr>
        <w:t xml:space="preserve">Kč </w:t>
      </w:r>
      <w:r w:rsidR="00527991">
        <w:rPr>
          <w:rFonts w:ascii="Arial Narrow" w:eastAsia="SimSun" w:hAnsi="Arial Narrow" w:cs="Times New Roman"/>
          <w:bCs/>
          <w:kern w:val="2"/>
          <w:sz w:val="24"/>
          <w:szCs w:val="24"/>
          <w:lang w:eastAsia="hi-IN" w:bidi="hi-IN"/>
        </w:rPr>
        <w:t xml:space="preserve">    </w:t>
      </w:r>
      <w:r w:rsidR="000445C8" w:rsidRPr="00E62797">
        <w:rPr>
          <w:rFonts w:ascii="Arial Narrow" w:eastAsia="SimSun" w:hAnsi="Arial Narrow" w:cs="Times New Roman"/>
          <w:bCs/>
          <w:kern w:val="2"/>
          <w:sz w:val="24"/>
          <w:szCs w:val="24"/>
          <w:lang w:eastAsia="hi-IN" w:bidi="hi-IN"/>
        </w:rPr>
        <w:t>bez</w:t>
      </w:r>
      <w:proofErr w:type="gramEnd"/>
      <w:r w:rsidR="000445C8" w:rsidRPr="00E62797">
        <w:rPr>
          <w:rFonts w:ascii="Arial Narrow" w:eastAsia="SimSun" w:hAnsi="Arial Narrow" w:cs="Times New Roman"/>
          <w:bCs/>
          <w:kern w:val="2"/>
          <w:sz w:val="24"/>
          <w:szCs w:val="24"/>
          <w:lang w:eastAsia="hi-IN" w:bidi="hi-IN"/>
        </w:rPr>
        <w:t xml:space="preserve"> DPH</w:t>
      </w:r>
      <w:r w:rsidR="000F6490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,</w:t>
      </w:r>
    </w:p>
    <w:p w14:paraId="17F13F6E" w14:textId="1A3529D7" w:rsidR="000445C8" w:rsidRPr="00E62797" w:rsidRDefault="00B95292" w:rsidP="00762F73">
      <w:pPr>
        <w:pStyle w:val="Odstavecseseznamem"/>
        <w:widowControl w:val="0"/>
        <w:numPr>
          <w:ilvl w:val="0"/>
          <w:numId w:val="10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proofErr w:type="gramStart"/>
      <w:r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21%</w:t>
      </w:r>
      <w:r w:rsidR="00313233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  </w:t>
      </w:r>
      <w:r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          </w:t>
      </w:r>
      <w:r w:rsidR="00527991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  </w:t>
      </w:r>
      <w:r w:rsidR="00342F1B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</w:t>
      </w:r>
      <w:r w:rsidR="000445C8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výše</w:t>
      </w:r>
      <w:proofErr w:type="gramEnd"/>
      <w:r w:rsidR="000445C8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DPH</w:t>
      </w:r>
      <w:r w:rsidR="000F6490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,</w:t>
      </w:r>
    </w:p>
    <w:p w14:paraId="1D1B289E" w14:textId="0492D8E7" w:rsidR="000445C8" w:rsidRPr="00E62797" w:rsidRDefault="00527991" w:rsidP="00762F73">
      <w:pPr>
        <w:pStyle w:val="Odstavecseseznamem"/>
        <w:widowControl w:val="0"/>
        <w:numPr>
          <w:ilvl w:val="0"/>
          <w:numId w:val="10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621 819,-</w:t>
      </w:r>
      <w:proofErr w:type="gramStart"/>
      <w:r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Kč     </w:t>
      </w:r>
      <w:r w:rsidR="00342F1B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</w:t>
      </w:r>
      <w:r w:rsidR="000445C8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celkem</w:t>
      </w:r>
      <w:proofErr w:type="gramEnd"/>
      <w:r w:rsidR="000445C8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s DPH</w:t>
      </w:r>
      <w:r w:rsidR="000F6490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.</w:t>
      </w:r>
    </w:p>
    <w:p w14:paraId="1FAD2673" w14:textId="7C7E0642" w:rsidR="000445C8" w:rsidRPr="00E62797" w:rsidRDefault="00527991" w:rsidP="00762F73">
      <w:pPr>
        <w:widowControl w:val="0"/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     Prodávající je</w:t>
      </w:r>
      <w:r w:rsidR="00670CE4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</w:t>
      </w:r>
      <w:r w:rsidR="000445C8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plátcem DPH</w:t>
      </w:r>
      <w:r w:rsidR="00F615A6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.</w:t>
      </w:r>
    </w:p>
    <w:p w14:paraId="50A8D3CE" w14:textId="77777777" w:rsidR="009235DE" w:rsidRPr="00E62797" w:rsidRDefault="009235DE" w:rsidP="00762F73">
      <w:pPr>
        <w:widowControl w:val="0"/>
        <w:numPr>
          <w:ilvl w:val="0"/>
          <w:numId w:val="5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Kupní cena předmětu koupě je cena konečná a zahrnuje veškeré náklady prodávajícího</w:t>
      </w: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br/>
        <w:t>(tj. např. dopravné do místa plnění, pojištění zásilky, celní, bankovní a ostatní poplatky, finanční vlivy – inflace, předpokládaný vývoj kurzu české koruny k zahraničním měnám apod.).</w:t>
      </w:r>
    </w:p>
    <w:p w14:paraId="77D2715B" w14:textId="77777777" w:rsidR="009235DE" w:rsidRPr="00E62797" w:rsidRDefault="009235DE" w:rsidP="00762F73">
      <w:pPr>
        <w:widowControl w:val="0"/>
        <w:numPr>
          <w:ilvl w:val="0"/>
          <w:numId w:val="5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Na základě oběma stranami potvrzeného dodacího listu vystaví prodávající daňový doklad splňující všechny náležitosti daňového dokladu dle příslušných právních předpisů nebo přímo doručí fakturu spolu se zbožím.</w:t>
      </w:r>
    </w:p>
    <w:p w14:paraId="26A1030E" w14:textId="7D441E65" w:rsidR="009235DE" w:rsidRPr="00E62797" w:rsidRDefault="009235DE" w:rsidP="00AB5A1B">
      <w:pPr>
        <w:widowControl w:val="0"/>
        <w:numPr>
          <w:ilvl w:val="0"/>
          <w:numId w:val="5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Kupující se zavazuje hradit prodávajícímu cenu předmětu koupě na základě daňového dokladu. </w:t>
      </w: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lastRenderedPageBreak/>
        <w:t>Kupující je oprávněn vrátit vadný daňový doklad prodávajícímu, a to až do lhůty splatnosti. V takovém případě není kupující v prodlení s úhradou kupní ceny. Nová lhůta splatnosti začíná běžet dnem řádného doručení bezvadného daňového dokladu.</w:t>
      </w:r>
      <w:r w:rsidR="00AB5A1B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</w:t>
      </w: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Spla</w:t>
      </w:r>
      <w:r w:rsidR="001904A0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tnost daňového dokladu je </w:t>
      </w:r>
      <w:r w:rsidR="00AB5A1B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30 kalendářních dnů</w:t>
      </w: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ode dne doručení tohoto dokladu kupujícímu</w:t>
      </w:r>
      <w:r w:rsidR="00AB5A1B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.</w:t>
      </w: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</w:t>
      </w:r>
    </w:p>
    <w:p w14:paraId="09FEF194" w14:textId="77777777" w:rsidR="009235DE" w:rsidRPr="00E62797" w:rsidRDefault="009235DE" w:rsidP="00762F73">
      <w:pPr>
        <w:widowControl w:val="0"/>
        <w:numPr>
          <w:ilvl w:val="0"/>
          <w:numId w:val="5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Cenu předmětu koupě je možné změnit pouze v případě, že dojde v průběhu realizace předmětu koupě ke změnám daňových předpisů upravujících výši sazby DPH. </w:t>
      </w:r>
    </w:p>
    <w:p w14:paraId="4F70539C" w14:textId="77777777" w:rsidR="00291B8A" w:rsidRPr="00E62797" w:rsidRDefault="00291B8A" w:rsidP="001E36A9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14:paraId="02D5E27F" w14:textId="77777777" w:rsidR="009235DE" w:rsidRPr="00E62797" w:rsidRDefault="009235DE" w:rsidP="00762F73">
      <w:pPr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Článek VI.</w:t>
      </w:r>
    </w:p>
    <w:p w14:paraId="625EC354" w14:textId="5D7C3046" w:rsidR="009235DE" w:rsidRPr="00E62797" w:rsidRDefault="009235DE" w:rsidP="00762F73">
      <w:pPr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Smluvní pokuta a úrok z</w:t>
      </w:r>
      <w:r w:rsidR="00291B8A" w:rsidRPr="00E627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 </w:t>
      </w:r>
      <w:r w:rsidRPr="00E627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prodlení</w:t>
      </w:r>
    </w:p>
    <w:p w14:paraId="67E47742" w14:textId="77777777" w:rsidR="00291B8A" w:rsidRPr="00E62797" w:rsidRDefault="00291B8A" w:rsidP="00762F73">
      <w:pPr>
        <w:spacing w:after="0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68785943" w14:textId="2D49483A" w:rsidR="009235DE" w:rsidRPr="00E62797" w:rsidRDefault="003E0722" w:rsidP="00762F73">
      <w:pPr>
        <w:widowControl w:val="0"/>
        <w:numPr>
          <w:ilvl w:val="0"/>
          <w:numId w:val="4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V případě prodlení</w:t>
      </w:r>
      <w:r w:rsidR="009235DE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prodáva</w:t>
      </w: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jícího s nedodržením termínu dodávky uvedeného v čl. III</w:t>
      </w:r>
      <w:r w:rsidR="00AB5A1B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. </w:t>
      </w:r>
      <w:r w:rsidR="009235DE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této smlouvy, má kupující právo na smluvní pokutu, jejíž výše bude odpovídat zákonné výši úroku z prodlení.</w:t>
      </w:r>
    </w:p>
    <w:p w14:paraId="6C0557D2" w14:textId="77777777" w:rsidR="009235DE" w:rsidRPr="00E62797" w:rsidRDefault="003E0722" w:rsidP="00762F73">
      <w:pPr>
        <w:widowControl w:val="0"/>
        <w:numPr>
          <w:ilvl w:val="0"/>
          <w:numId w:val="4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V případě prodlení kupujícího s úhradou kupní ceny</w:t>
      </w:r>
      <w:r w:rsidR="006B20C1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má prodávající právo na </w:t>
      </w:r>
      <w:r w:rsidR="009235DE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úrok z prodlení</w:t>
      </w:r>
      <w:r w:rsidR="006F7F17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,</w:t>
      </w:r>
      <w:r w:rsidR="006B20C1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jehož výše bude odpovídat zákonné výši úroku z prodlení.</w:t>
      </w:r>
    </w:p>
    <w:p w14:paraId="389559D4" w14:textId="303789AB" w:rsidR="00291B8A" w:rsidRDefault="009235DE" w:rsidP="00291B8A">
      <w:pPr>
        <w:widowControl w:val="0"/>
        <w:numPr>
          <w:ilvl w:val="0"/>
          <w:numId w:val="4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Zaplacením smluvní pokuty či úroků z prodlení není dotčeno právo na náhradu škody, která vznikla smluvní straně v příčinné souvislosti s porušením smlouvy.</w:t>
      </w:r>
    </w:p>
    <w:p w14:paraId="5DA92FE6" w14:textId="65ABA315" w:rsidR="001E36A9" w:rsidRPr="005D24B2" w:rsidRDefault="001E36A9" w:rsidP="00DE18F9">
      <w:pPr>
        <w:pStyle w:val="Odstavecseseznamem"/>
        <w:widowControl w:val="0"/>
        <w:spacing w:after="0"/>
        <w:ind w:left="36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</w:p>
    <w:p w14:paraId="14CC4C4E" w14:textId="77777777" w:rsidR="009235DE" w:rsidRPr="00E62797" w:rsidRDefault="009235DE" w:rsidP="00762F73">
      <w:pPr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Článek VII.</w:t>
      </w:r>
    </w:p>
    <w:p w14:paraId="7C97FF0F" w14:textId="54A3DF79" w:rsidR="009235DE" w:rsidRPr="00E62797" w:rsidRDefault="009235DE" w:rsidP="00762F73">
      <w:pPr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Nabytí vlastnického práva</w:t>
      </w:r>
    </w:p>
    <w:p w14:paraId="6E20E186" w14:textId="3E9F6F09" w:rsidR="009235DE" w:rsidRPr="00E62797" w:rsidRDefault="001E36A9" w:rsidP="00762F73">
      <w:pPr>
        <w:tabs>
          <w:tab w:val="left" w:pos="426"/>
        </w:tabs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="009235DE"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>Kupující nabývá vlastnické právo k předmětu koupě okamžikem jeho převzetí</w:t>
      </w:r>
      <w:r w:rsidR="00503C4D"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  <w:r w:rsidR="009235DE"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</w:p>
    <w:p w14:paraId="7E78D447" w14:textId="622C3090" w:rsidR="009235DE" w:rsidRPr="00E62797" w:rsidRDefault="009235DE" w:rsidP="00762F73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544FDFB9" w14:textId="77777777" w:rsidR="00291B8A" w:rsidRPr="00E62797" w:rsidRDefault="00291B8A" w:rsidP="00762F73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7C7498B5" w14:textId="77777777" w:rsidR="009235DE" w:rsidRPr="00E62797" w:rsidRDefault="009235DE" w:rsidP="00762F73">
      <w:pPr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Článek VIII.</w:t>
      </w:r>
    </w:p>
    <w:p w14:paraId="0D6C7434" w14:textId="269685FC" w:rsidR="00291B8A" w:rsidRPr="00342F1B" w:rsidRDefault="009235DE" w:rsidP="00342F1B">
      <w:pPr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Záruka za jakost</w:t>
      </w:r>
    </w:p>
    <w:p w14:paraId="1097C773" w14:textId="00FA3A6A" w:rsidR="00342F1B" w:rsidRDefault="00342F1B" w:rsidP="00762F73">
      <w:pPr>
        <w:tabs>
          <w:tab w:val="left" w:pos="426"/>
        </w:tabs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="009235DE"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>Prodávající poskytuje záruku na každý jednotlivý předmět koupě v délce trvání 24 kalendářních</w:t>
      </w:r>
    </w:p>
    <w:p w14:paraId="1F9B3557" w14:textId="5496570E" w:rsidR="009235DE" w:rsidRPr="00E62797" w:rsidRDefault="00342F1B" w:rsidP="00762F73">
      <w:pPr>
        <w:tabs>
          <w:tab w:val="left" w:pos="426"/>
        </w:tabs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="009235DE"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>měsíců</w:t>
      </w:r>
      <w:r w:rsidR="009235DE" w:rsidRPr="0084463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. </w:t>
      </w:r>
      <w:r w:rsidRPr="0084463D">
        <w:rPr>
          <w:rFonts w:ascii="Arial Narrow" w:eastAsia="Times New Roman" w:hAnsi="Arial Narrow" w:cs="Times New Roman"/>
          <w:sz w:val="24"/>
          <w:szCs w:val="24"/>
          <w:lang w:eastAsia="ar-SA"/>
        </w:rPr>
        <w:t>Záruka se nevztahuje na škody způsobené neodbornou manipulací se stínící technikou.</w:t>
      </w:r>
    </w:p>
    <w:p w14:paraId="324FFB4A" w14:textId="6856C025" w:rsidR="00503C4D" w:rsidRPr="00E62797" w:rsidRDefault="00503C4D" w:rsidP="00762F73">
      <w:pPr>
        <w:tabs>
          <w:tab w:val="left" w:pos="426"/>
        </w:tabs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63162D4C" w14:textId="77777777" w:rsidR="00291B8A" w:rsidRPr="00E62797" w:rsidRDefault="00291B8A" w:rsidP="00762F73">
      <w:pPr>
        <w:tabs>
          <w:tab w:val="left" w:pos="426"/>
        </w:tabs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205A1BFB" w14:textId="77777777" w:rsidR="009235DE" w:rsidRPr="00E62797" w:rsidRDefault="009235DE" w:rsidP="00762F73">
      <w:pPr>
        <w:tabs>
          <w:tab w:val="left" w:pos="426"/>
        </w:tabs>
        <w:spacing w:after="0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Pr="00E62797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Pr="00E627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ab/>
        <w:t>Článek IX.</w:t>
      </w:r>
    </w:p>
    <w:p w14:paraId="3BF029B3" w14:textId="14B29E9F" w:rsidR="009235DE" w:rsidRPr="00E62797" w:rsidRDefault="009235DE" w:rsidP="00762F73">
      <w:pPr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Ukončení smlouvy</w:t>
      </w:r>
    </w:p>
    <w:p w14:paraId="237C084A" w14:textId="77777777" w:rsidR="00291B8A" w:rsidRPr="00E62797" w:rsidRDefault="00291B8A" w:rsidP="00762F73">
      <w:pPr>
        <w:spacing w:after="0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77C96BE" w14:textId="77777777" w:rsidR="009235DE" w:rsidRPr="00E62797" w:rsidRDefault="009235DE" w:rsidP="00762F73">
      <w:pPr>
        <w:widowControl w:val="0"/>
        <w:numPr>
          <w:ilvl w:val="0"/>
          <w:numId w:val="6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Smlouvu lze ukončit dohodou obou smluvních stran.</w:t>
      </w:r>
    </w:p>
    <w:p w14:paraId="51AF9AEA" w14:textId="77777777" w:rsidR="009235DE" w:rsidRPr="00E62797" w:rsidRDefault="009235DE" w:rsidP="00762F73">
      <w:pPr>
        <w:widowControl w:val="0"/>
        <w:numPr>
          <w:ilvl w:val="0"/>
          <w:numId w:val="6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Od této smlouvy lze odstoupit v případech definovaných zákonem č. 89/2012 Sb., občanský zákoník. Odstoupení od smlouvy je třeba učinit v písemné formě a musí být doručeno druhé smluvní straně. Dojde-li k platnému odstoupení od smlouvy, mají smluvní strany povinnost vrátit si všechna vzájemně učiněná plnění.</w:t>
      </w:r>
    </w:p>
    <w:p w14:paraId="58D6DD12" w14:textId="77777777" w:rsidR="009235DE" w:rsidRPr="00E62797" w:rsidRDefault="009235DE" w:rsidP="00762F73">
      <w:pPr>
        <w:widowControl w:val="0"/>
        <w:numPr>
          <w:ilvl w:val="0"/>
          <w:numId w:val="6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Tuto smlouvu lze vypovědět v následujících případech:</w:t>
      </w:r>
    </w:p>
    <w:p w14:paraId="45EBE21E" w14:textId="77777777" w:rsidR="009235DE" w:rsidRPr="00E62797" w:rsidRDefault="009235DE" w:rsidP="00762F73">
      <w:pPr>
        <w:widowControl w:val="0"/>
        <w:numPr>
          <w:ilvl w:val="1"/>
          <w:numId w:val="6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ze strany kupujícího v případě, že na straně prodávajícího dojde k neplnění předmětu koupě v termínech a kvalitě dle příslušných ustanovení této smlouvy</w:t>
      </w: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br/>
        <w:t>a pokud prodávající nesjedná nápravu, přestože bude kupujícím na tuto skutečnost prokazatelně upozorněn, do 7 kalendářních dnů od doručení upozornění;</w:t>
      </w:r>
    </w:p>
    <w:p w14:paraId="054E65EE" w14:textId="77777777" w:rsidR="009235DE" w:rsidRPr="00E62797" w:rsidRDefault="009235DE" w:rsidP="00762F73">
      <w:pPr>
        <w:widowControl w:val="0"/>
        <w:numPr>
          <w:ilvl w:val="1"/>
          <w:numId w:val="6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ze strany prodávajícího v případě, že na straně kupujícího dojde k prodlení s platbou delší než 90 dnů po splatnosti a pokud kupující nesjedná nápravu, přestože bude prodávajícím na tuto skutečnost prokazatelně upozorněn, do 7 kalendářních dnů od doručení </w:t>
      </w: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lastRenderedPageBreak/>
        <w:t>upozornění.</w:t>
      </w:r>
    </w:p>
    <w:p w14:paraId="2BA90473" w14:textId="77777777" w:rsidR="009235DE" w:rsidRPr="00E62797" w:rsidRDefault="009235DE" w:rsidP="00762F73">
      <w:pPr>
        <w:widowControl w:val="0"/>
        <w:spacing w:after="0"/>
        <w:ind w:left="360"/>
        <w:jc w:val="both"/>
        <w:rPr>
          <w:rFonts w:ascii="Arial Narrow" w:eastAsia="SimSun" w:hAnsi="Arial Narrow" w:cs="Mangal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Mangal"/>
          <w:kern w:val="2"/>
          <w:sz w:val="24"/>
          <w:szCs w:val="24"/>
          <w:lang w:eastAsia="hi-IN" w:bidi="hi-IN"/>
        </w:rPr>
        <w:t>Výpověď musí být učiněna v písemné formě a musí být doručena druhé smluvní straně. Výpovědní lhůta činí 30 dní a počíná běžet prvním dnem kalendářního měsíce následujícího po kalendářním měsíci, v němž byla výpověď doručena.</w:t>
      </w:r>
    </w:p>
    <w:p w14:paraId="0E1C70F8" w14:textId="64D49EFD" w:rsidR="009235DE" w:rsidRPr="00E62797" w:rsidRDefault="009235DE" w:rsidP="00762F73">
      <w:pPr>
        <w:spacing w:after="0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4BE43CB5" w14:textId="77777777" w:rsidR="00291B8A" w:rsidRPr="00E62797" w:rsidRDefault="00291B8A" w:rsidP="00762F73">
      <w:pPr>
        <w:spacing w:after="0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74268E9E" w14:textId="77777777" w:rsidR="009235DE" w:rsidRPr="00E62797" w:rsidRDefault="009235DE" w:rsidP="00762F73">
      <w:pPr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Článek X.</w:t>
      </w:r>
    </w:p>
    <w:p w14:paraId="063A29E7" w14:textId="0DF9BBB5" w:rsidR="009235DE" w:rsidRPr="00E62797" w:rsidRDefault="009235DE" w:rsidP="00762F73">
      <w:pPr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E627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Závěrečná ustanovení</w:t>
      </w:r>
    </w:p>
    <w:p w14:paraId="40A2BAF6" w14:textId="77777777" w:rsidR="00291B8A" w:rsidRPr="00E62797" w:rsidRDefault="00291B8A" w:rsidP="00762F73">
      <w:pPr>
        <w:spacing w:after="0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06648FB" w14:textId="77777777" w:rsidR="009235DE" w:rsidRPr="00E62797" w:rsidRDefault="009235DE" w:rsidP="00762F73">
      <w:pPr>
        <w:widowControl w:val="0"/>
        <w:numPr>
          <w:ilvl w:val="0"/>
          <w:numId w:val="7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Tato smlouva nabývá pla</w:t>
      </w:r>
      <w:r w:rsidR="006B20C1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t</w:t>
      </w: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nosti okamžikem jejího podpisu druhou smluvní stranou</w:t>
      </w: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br/>
        <w:t>a účinnosti jejím zveřejněním v informačním systému veřejné správy s názvem „Registr smluv“, ve smyslu příslušných ustanovení zákona č. 340/2015 Sb., zákon o registru smluv. Zveřejnění smlouvy v Registru smluv zajistí kupující. Prodávající prohlašuje, že souhlasí se zveřejněním této smlouvy.</w:t>
      </w:r>
    </w:p>
    <w:p w14:paraId="6F0A724A" w14:textId="77777777" w:rsidR="009235DE" w:rsidRPr="00E62797" w:rsidRDefault="009235DE" w:rsidP="00762F73">
      <w:pPr>
        <w:widowControl w:val="0"/>
        <w:numPr>
          <w:ilvl w:val="0"/>
          <w:numId w:val="7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Prodávající se zavazuje zachovávat mlčenlivost o jakýchkoliv důvěrných informacích</w:t>
      </w: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br/>
        <w:t>a osobních údajích, jež se v souvislosti se zajišťováním předmětu smlouvy dozví.</w:t>
      </w:r>
    </w:p>
    <w:p w14:paraId="7ECF680F" w14:textId="77777777" w:rsidR="009235DE" w:rsidRPr="00E62797" w:rsidRDefault="009235DE" w:rsidP="00762F73">
      <w:pPr>
        <w:widowControl w:val="0"/>
        <w:numPr>
          <w:ilvl w:val="0"/>
          <w:numId w:val="7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Prodávající prohlašuje, že se seznámil s dokumentem „Specifická rizika typická pro areál a objekty Psychiatrické nemocnice Horní Beřkovice”, zveřejněným na webových stránkách objednatele </w:t>
      </w:r>
      <w:hyperlink r:id="rId8" w:history="1">
        <w:r w:rsidRPr="00E62797">
          <w:rPr>
            <w:rFonts w:ascii="Arial Narrow" w:eastAsia="SimSun" w:hAnsi="Arial Narrow" w:cs="Times New Roman"/>
            <w:color w:val="0000FF"/>
            <w:kern w:val="2"/>
            <w:sz w:val="24"/>
            <w:szCs w:val="24"/>
            <w:u w:val="single"/>
            <w:lang w:eastAsia="hi-IN" w:bidi="hi-IN"/>
          </w:rPr>
          <w:t>https://www.pnhberkovice.cz</w:t>
        </w:r>
      </w:hyperlink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.  </w:t>
      </w:r>
    </w:p>
    <w:p w14:paraId="75D7F451" w14:textId="77777777" w:rsidR="009235DE" w:rsidRPr="00E62797" w:rsidRDefault="009235DE" w:rsidP="00762F73">
      <w:pPr>
        <w:widowControl w:val="0"/>
        <w:numPr>
          <w:ilvl w:val="0"/>
          <w:numId w:val="7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Prodávající na sebe přebírá nebezpečí změny okolností dle § 1765 odst. 2 zákona</w:t>
      </w: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br/>
        <w:t>č. 89/2012 Sb., občanského zákoníku, v platném znění.</w:t>
      </w:r>
    </w:p>
    <w:p w14:paraId="0D8E2E95" w14:textId="77777777" w:rsidR="00503C4D" w:rsidRPr="00E62797" w:rsidRDefault="009235DE" w:rsidP="00762F73">
      <w:pPr>
        <w:widowControl w:val="0"/>
        <w:numPr>
          <w:ilvl w:val="0"/>
          <w:numId w:val="7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Kontaktní osoby prodávajícího a kupujícího ve věcech této smlouvy:</w:t>
      </w:r>
    </w:p>
    <w:p w14:paraId="22FF6BF9" w14:textId="40FD17CB" w:rsidR="00503C4D" w:rsidRPr="00E62797" w:rsidRDefault="009E702F" w:rsidP="00762F73">
      <w:pPr>
        <w:widowControl w:val="0"/>
        <w:numPr>
          <w:ilvl w:val="1"/>
          <w:numId w:val="7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Prodávající:</w:t>
      </w:r>
    </w:p>
    <w:p w14:paraId="3CD4EFA1" w14:textId="4C88F2C6" w:rsidR="00503C4D" w:rsidRPr="00E62797" w:rsidRDefault="00F8757C" w:rsidP="00762F73">
      <w:pPr>
        <w:widowControl w:val="0"/>
        <w:numPr>
          <w:ilvl w:val="2"/>
          <w:numId w:val="7"/>
        </w:numPr>
        <w:spacing w:after="0"/>
        <w:ind w:left="1843" w:hanging="223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Jméno,</w:t>
      </w:r>
      <w:r w:rsidR="009E702F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</w:t>
      </w:r>
      <w:proofErr w:type="gramStart"/>
      <w:r w:rsidR="006B20C1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příjmení</w:t>
      </w:r>
      <w:r w:rsidR="009E702F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: </w:t>
      </w:r>
      <w:r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Roman</w:t>
      </w:r>
      <w:proofErr w:type="gramEnd"/>
      <w:r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Mrázek</w:t>
      </w:r>
    </w:p>
    <w:p w14:paraId="508C788C" w14:textId="060B15B7" w:rsidR="00F8757C" w:rsidRPr="00F8757C" w:rsidRDefault="006B20C1" w:rsidP="00F8757C">
      <w:pPr>
        <w:widowControl w:val="0"/>
        <w:numPr>
          <w:ilvl w:val="2"/>
          <w:numId w:val="7"/>
        </w:numPr>
        <w:spacing w:after="0"/>
        <w:ind w:left="1843" w:hanging="223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email: </w:t>
      </w:r>
      <w:hyperlink r:id="rId9" w:history="1">
        <w:r w:rsidR="00F8757C" w:rsidRPr="00654CC2">
          <w:rPr>
            <w:rStyle w:val="Hypertextovodkaz"/>
            <w:rFonts w:ascii="Arial Narrow" w:eastAsia="SimSun" w:hAnsi="Arial Narrow" w:cs="Times New Roman"/>
            <w:kern w:val="2"/>
            <w:sz w:val="24"/>
            <w:szCs w:val="24"/>
            <w:lang w:eastAsia="hi-IN" w:bidi="hi-IN"/>
          </w:rPr>
          <w:t>mrazekr@elestor.cz</w:t>
        </w:r>
      </w:hyperlink>
      <w:r w:rsidR="00F8757C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</w:t>
      </w:r>
    </w:p>
    <w:p w14:paraId="148DB25F" w14:textId="73CDAE19" w:rsidR="00503C4D" w:rsidRPr="00E62797" w:rsidRDefault="009235DE" w:rsidP="00762F73">
      <w:pPr>
        <w:widowControl w:val="0"/>
        <w:numPr>
          <w:ilvl w:val="2"/>
          <w:numId w:val="7"/>
        </w:numPr>
        <w:spacing w:after="0"/>
        <w:ind w:left="1843" w:hanging="223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t</w:t>
      </w:r>
      <w:r w:rsidR="006B20C1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elefon: </w:t>
      </w:r>
      <w:r w:rsidR="00F8757C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731 655 569</w:t>
      </w:r>
    </w:p>
    <w:p w14:paraId="0E9B2108" w14:textId="77777777" w:rsidR="00503C4D" w:rsidRPr="00E62797" w:rsidRDefault="009235DE" w:rsidP="00762F73">
      <w:pPr>
        <w:widowControl w:val="0"/>
        <w:numPr>
          <w:ilvl w:val="1"/>
          <w:numId w:val="7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kupující:</w:t>
      </w:r>
    </w:p>
    <w:p w14:paraId="2A67A9FD" w14:textId="1952C6F2" w:rsidR="00503C4D" w:rsidRPr="00E62797" w:rsidRDefault="00AB5A1B" w:rsidP="00762F73">
      <w:pPr>
        <w:widowControl w:val="0"/>
        <w:numPr>
          <w:ilvl w:val="2"/>
          <w:numId w:val="7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Petr Kubík</w:t>
      </w:r>
      <w:r w:rsidR="009235DE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,  </w:t>
      </w:r>
    </w:p>
    <w:p w14:paraId="1AB7CA65" w14:textId="730A8F91" w:rsidR="00AB5A1B" w:rsidRPr="00E62797" w:rsidRDefault="009235DE" w:rsidP="00762F73">
      <w:pPr>
        <w:widowControl w:val="0"/>
        <w:numPr>
          <w:ilvl w:val="2"/>
          <w:numId w:val="7"/>
        </w:numPr>
        <w:spacing w:after="0"/>
        <w:jc w:val="both"/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e-mail: </w:t>
      </w:r>
      <w:hyperlink r:id="rId10" w:history="1">
        <w:r w:rsidR="00AB5A1B" w:rsidRPr="00E62797">
          <w:rPr>
            <w:rStyle w:val="Hypertextovodkaz"/>
            <w:rFonts w:ascii="Arial Narrow" w:hAnsi="Arial Narrow"/>
            <w:sz w:val="24"/>
          </w:rPr>
          <w:t>petr.kubik@pnhberkovice.cz</w:t>
        </w:r>
      </w:hyperlink>
      <w:r w:rsidR="00AB5A1B"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  </w:t>
      </w:r>
    </w:p>
    <w:p w14:paraId="65DF582B" w14:textId="311BDB3D" w:rsidR="00503C4D" w:rsidRPr="00DE18F9" w:rsidRDefault="00AB5A1B" w:rsidP="00762F73">
      <w:pPr>
        <w:widowControl w:val="0"/>
        <w:numPr>
          <w:ilvl w:val="2"/>
          <w:numId w:val="7"/>
        </w:numPr>
        <w:spacing w:after="0"/>
        <w:jc w:val="both"/>
        <w:rPr>
          <w:rStyle w:val="field-value"/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</w:pPr>
      <w:r w:rsidRPr="00E62797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telefon:  </w:t>
      </w:r>
      <w:r w:rsidRPr="00E62797">
        <w:rPr>
          <w:rStyle w:val="field-value"/>
          <w:rFonts w:ascii="Arial Narrow" w:hAnsi="Arial Narrow"/>
          <w:sz w:val="24"/>
        </w:rPr>
        <w:t>731 655</w:t>
      </w:r>
      <w:r w:rsidR="00DE18F9">
        <w:rPr>
          <w:rStyle w:val="field-value"/>
          <w:rFonts w:ascii="Arial Narrow" w:hAnsi="Arial Narrow"/>
          <w:sz w:val="24"/>
        </w:rPr>
        <w:t> </w:t>
      </w:r>
      <w:r w:rsidRPr="00E62797">
        <w:rPr>
          <w:rStyle w:val="field-value"/>
          <w:rFonts w:ascii="Arial Narrow" w:hAnsi="Arial Narrow"/>
          <w:sz w:val="24"/>
        </w:rPr>
        <w:t>569</w:t>
      </w:r>
    </w:p>
    <w:p w14:paraId="61D4F88E" w14:textId="60B34310" w:rsidR="00884EF1" w:rsidRPr="0084463D" w:rsidRDefault="00DE18F9" w:rsidP="00884EF1">
      <w:pPr>
        <w:pStyle w:val="Odstavecseseznamem"/>
        <w:numPr>
          <w:ilvl w:val="0"/>
          <w:numId w:val="7"/>
        </w:numPr>
        <w:tabs>
          <w:tab w:val="left" w:pos="709"/>
          <w:tab w:val="left" w:pos="2127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84463D">
        <w:rPr>
          <w:rFonts w:ascii="Arial Narrow" w:hAnsi="Arial Narrow"/>
          <w:iCs/>
          <w:sz w:val="24"/>
          <w:szCs w:val="24"/>
        </w:rPr>
        <w:t>V případě karantény či jiného opatření orgánů státní správy či kupujícího, které bude směřovat k omezení provozu kupujícího či prodávajícího z důvodu souvisejících s epidemií onemocnění známého jako COVID-19 či z jiných důvodů s tímto souvisejících, se prodávající a kupující dohodnou na přiměřeném prodloužení termínu plnění dle této smlouvy, přičemž uvedené není považováno za porušení této smlouvy a smluvním stranám v takovém případě nevzniká nárok na zaplacení smluvní pokuty, úroku z prodlení či náhrady škody. Nastanou-li výše uvedené skutečnosti,</w:t>
      </w:r>
      <w:r w:rsidR="00884EF1" w:rsidRPr="0084463D">
        <w:rPr>
          <w:rFonts w:ascii="Arial Narrow" w:hAnsi="Arial Narrow"/>
          <w:iCs/>
          <w:sz w:val="24"/>
          <w:szCs w:val="24"/>
        </w:rPr>
        <w:t xml:space="preserve"> </w:t>
      </w:r>
      <w:r w:rsidRPr="0084463D">
        <w:rPr>
          <w:rFonts w:ascii="Arial Narrow" w:hAnsi="Arial Narrow"/>
          <w:iCs/>
          <w:sz w:val="24"/>
          <w:szCs w:val="24"/>
        </w:rPr>
        <w:t xml:space="preserve">jsou se o nich smluvní strany </w:t>
      </w:r>
      <w:r w:rsidR="00884EF1" w:rsidRPr="0084463D">
        <w:rPr>
          <w:rFonts w:ascii="Arial Narrow" w:hAnsi="Arial Narrow"/>
          <w:iCs/>
          <w:sz w:val="24"/>
          <w:szCs w:val="24"/>
        </w:rPr>
        <w:t xml:space="preserve">povinny </w:t>
      </w:r>
      <w:r w:rsidRPr="0084463D">
        <w:rPr>
          <w:rFonts w:ascii="Arial Narrow" w:hAnsi="Arial Narrow"/>
          <w:iCs/>
          <w:sz w:val="24"/>
          <w:szCs w:val="24"/>
        </w:rPr>
        <w:t>bez zbytečného odkladu informovat.</w:t>
      </w:r>
    </w:p>
    <w:p w14:paraId="6B2BFBFD" w14:textId="77777777" w:rsidR="00884EF1" w:rsidRPr="00884EF1" w:rsidRDefault="009235DE" w:rsidP="00884EF1">
      <w:pPr>
        <w:pStyle w:val="Odstavecseseznamem"/>
        <w:numPr>
          <w:ilvl w:val="0"/>
          <w:numId w:val="7"/>
        </w:numPr>
        <w:tabs>
          <w:tab w:val="left" w:pos="709"/>
          <w:tab w:val="left" w:pos="2127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884EF1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Jakékoliv změny nebo doplňky této</w:t>
      </w:r>
      <w:r w:rsidR="006B20C1" w:rsidRPr="00884EF1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smlouvy</w:t>
      </w:r>
      <w:r w:rsidRPr="00884EF1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 xml:space="preserve"> musí být provedeny formou písemných, chronologicky číslovaných dodatků, podepsaných oběma smluvními stranami.</w:t>
      </w:r>
    </w:p>
    <w:p w14:paraId="6CBF8415" w14:textId="77777777" w:rsidR="00884EF1" w:rsidRPr="00884EF1" w:rsidRDefault="009235DE" w:rsidP="00884EF1">
      <w:pPr>
        <w:pStyle w:val="Odstavecseseznamem"/>
        <w:numPr>
          <w:ilvl w:val="0"/>
          <w:numId w:val="7"/>
        </w:numPr>
        <w:tabs>
          <w:tab w:val="left" w:pos="709"/>
          <w:tab w:val="left" w:pos="2127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884EF1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Práva vzniklá z této smlouvy nesmí být postoupena bez předchozího písemného souhlasu druhé smluvní strany. Za písemnou formu nebude pro tento účel považována výměna</w:t>
      </w:r>
      <w:r w:rsidR="00845492" w:rsidRPr="00884EF1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br/>
      </w:r>
      <w:r w:rsidRPr="00884EF1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e-mailových, či jiných elektronických zpráv.</w:t>
      </w:r>
    </w:p>
    <w:p w14:paraId="1C129B2F" w14:textId="77777777" w:rsidR="00884EF1" w:rsidRPr="00884EF1" w:rsidRDefault="009235DE" w:rsidP="00884EF1">
      <w:pPr>
        <w:pStyle w:val="Odstavecseseznamem"/>
        <w:numPr>
          <w:ilvl w:val="0"/>
          <w:numId w:val="7"/>
        </w:numPr>
        <w:tabs>
          <w:tab w:val="left" w:pos="709"/>
          <w:tab w:val="left" w:pos="2127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884EF1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Smluvní strany prohlašují, že si tuto smlouvu přečetly, že se dohodly na celém jejím obsahu, že se smluvními podmínkami souhlasí.</w:t>
      </w:r>
    </w:p>
    <w:p w14:paraId="78338D97" w14:textId="77777777" w:rsidR="00884EF1" w:rsidRPr="00884EF1" w:rsidRDefault="009235DE" w:rsidP="00884EF1">
      <w:pPr>
        <w:pStyle w:val="Odstavecseseznamem"/>
        <w:numPr>
          <w:ilvl w:val="0"/>
          <w:numId w:val="7"/>
        </w:numPr>
        <w:tabs>
          <w:tab w:val="left" w:pos="709"/>
          <w:tab w:val="left" w:pos="2127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884EF1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lastRenderedPageBreak/>
        <w:t>Pokud nebylo v této smlouvě ujednáno jinak, řídí se právní poměry z ní vyplývající</w:t>
      </w:r>
      <w:r w:rsidRPr="00884EF1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br/>
        <w:t>a vznikající zákonem č. 89/2012 Sb., občanský zákoník, v platném znění. Práva</w:t>
      </w:r>
      <w:r w:rsidRPr="00884EF1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br/>
        <w:t>a povinnosti vyplývající ze závazků obsažených v této smlouvě přecházejí na případné právní nástupce obou smluvních stran.</w:t>
      </w:r>
    </w:p>
    <w:p w14:paraId="5F45B436" w14:textId="6CCBC78C" w:rsidR="009235DE" w:rsidRPr="00884EF1" w:rsidRDefault="009235DE" w:rsidP="00884EF1">
      <w:pPr>
        <w:pStyle w:val="Odstavecseseznamem"/>
        <w:numPr>
          <w:ilvl w:val="0"/>
          <w:numId w:val="7"/>
        </w:numPr>
        <w:tabs>
          <w:tab w:val="left" w:pos="709"/>
          <w:tab w:val="left" w:pos="2127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884EF1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t>Tato smlouva je vyhotovena ve dvou stejnopisech, z nichž jeden náleží kupujícímu</w:t>
      </w:r>
      <w:r w:rsidRPr="00884EF1">
        <w:rPr>
          <w:rFonts w:ascii="Arial Narrow" w:eastAsia="SimSun" w:hAnsi="Arial Narrow" w:cs="Times New Roman"/>
          <w:kern w:val="2"/>
          <w:sz w:val="24"/>
          <w:szCs w:val="24"/>
          <w:lang w:eastAsia="hi-IN" w:bidi="hi-IN"/>
        </w:rPr>
        <w:br/>
        <w:t>a jeden prodávajícímu. Každý stejnopis má platnost originálu.</w:t>
      </w:r>
    </w:p>
    <w:p w14:paraId="714E58C7" w14:textId="33FEFB32" w:rsidR="00845492" w:rsidRPr="00E62797" w:rsidRDefault="00845492" w:rsidP="00762F73">
      <w:pPr>
        <w:spacing w:after="0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14:paraId="5DFA202C" w14:textId="77777777" w:rsidR="00AB5A1B" w:rsidRPr="00E62797" w:rsidRDefault="00AB5A1B" w:rsidP="00762F73">
      <w:pPr>
        <w:spacing w:after="0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14:paraId="5FB11737" w14:textId="77777777" w:rsidR="00AB5A1B" w:rsidRPr="00E62797" w:rsidRDefault="00AB5A1B" w:rsidP="00762F73">
      <w:pPr>
        <w:spacing w:after="0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14:paraId="27D49404" w14:textId="77777777" w:rsidR="00AB5A1B" w:rsidRPr="00E62797" w:rsidRDefault="00AB5A1B" w:rsidP="00762F73">
      <w:pPr>
        <w:spacing w:after="0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14:paraId="213F1AAC" w14:textId="77777777" w:rsidR="00AB5A1B" w:rsidRPr="00E62797" w:rsidRDefault="00AB5A1B" w:rsidP="00762F73">
      <w:pPr>
        <w:spacing w:after="0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14:paraId="57F78C06" w14:textId="3D4B826D" w:rsidR="001E675F" w:rsidRDefault="001E675F" w:rsidP="00762F73">
      <w:pPr>
        <w:spacing w:after="0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14:paraId="13D6F770" w14:textId="77777777" w:rsidR="00670CE4" w:rsidRDefault="00670CE4" w:rsidP="00762F73">
      <w:pPr>
        <w:spacing w:after="0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14:paraId="38DF4853" w14:textId="77777777" w:rsidR="00670CE4" w:rsidRDefault="00670CE4" w:rsidP="00762F73">
      <w:pPr>
        <w:spacing w:after="0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14:paraId="68E65A50" w14:textId="77777777" w:rsidR="00670CE4" w:rsidRDefault="00670CE4" w:rsidP="00762F73">
      <w:pPr>
        <w:spacing w:after="0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14:paraId="682397CF" w14:textId="77777777" w:rsidR="00670CE4" w:rsidRPr="00E62797" w:rsidRDefault="00670CE4" w:rsidP="00762F73">
      <w:pPr>
        <w:spacing w:after="0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14:paraId="2380EF8C" w14:textId="45B52907" w:rsidR="00845492" w:rsidRPr="00E62797" w:rsidRDefault="00F8757C" w:rsidP="00762F73">
      <w:pPr>
        <w:suppressAutoHyphens/>
        <w:rPr>
          <w:rFonts w:ascii="Arial Narrow" w:hAnsi="Arial Narrow" w:cs="Times New Roman"/>
          <w:sz w:val="24"/>
          <w:szCs w:val="24"/>
          <w:lang w:eastAsia="ar-SA"/>
        </w:rPr>
      </w:pPr>
      <w:r>
        <w:rPr>
          <w:rFonts w:ascii="Arial Narrow" w:hAnsi="Arial Narrow" w:cs="Times New Roman"/>
          <w:sz w:val="24"/>
          <w:szCs w:val="24"/>
          <w:lang w:eastAsia="ar-SA"/>
        </w:rPr>
        <w:t xml:space="preserve">V Roudnici, dne  </w:t>
      </w:r>
      <w:proofErr w:type="gramStart"/>
      <w:r>
        <w:rPr>
          <w:rFonts w:ascii="Arial Narrow" w:hAnsi="Arial Narrow" w:cs="Times New Roman"/>
          <w:sz w:val="24"/>
          <w:szCs w:val="24"/>
          <w:lang w:eastAsia="ar-SA"/>
        </w:rPr>
        <w:t>9.11. 2020</w:t>
      </w:r>
      <w:proofErr w:type="gramEnd"/>
      <w:r w:rsidR="00845492" w:rsidRPr="00E62797">
        <w:rPr>
          <w:rFonts w:ascii="Arial Narrow" w:hAnsi="Arial Narrow" w:cs="Times New Roman"/>
          <w:sz w:val="24"/>
          <w:szCs w:val="24"/>
          <w:lang w:eastAsia="ar-SA"/>
        </w:rPr>
        <w:tab/>
      </w:r>
      <w:r w:rsidR="009E702F">
        <w:rPr>
          <w:rFonts w:ascii="Arial Narrow" w:hAnsi="Arial Narrow" w:cs="Times New Roman"/>
          <w:sz w:val="24"/>
          <w:szCs w:val="24"/>
          <w:lang w:eastAsia="ar-SA"/>
        </w:rPr>
        <w:t xml:space="preserve">        </w:t>
      </w:r>
      <w:r>
        <w:rPr>
          <w:rFonts w:ascii="Arial Narrow" w:hAnsi="Arial Narrow" w:cs="Times New Roman"/>
          <w:sz w:val="24"/>
          <w:szCs w:val="24"/>
          <w:lang w:eastAsia="ar-SA"/>
        </w:rPr>
        <w:t xml:space="preserve">                                 </w:t>
      </w:r>
      <w:r w:rsidR="00670CE4" w:rsidRPr="0084463D">
        <w:rPr>
          <w:rFonts w:ascii="Arial Narrow" w:hAnsi="Arial Narrow" w:cs="Times New Roman"/>
          <w:sz w:val="24"/>
          <w:szCs w:val="24"/>
          <w:lang w:eastAsia="ar-SA"/>
        </w:rPr>
        <w:t>V</w:t>
      </w:r>
      <w:r w:rsidR="009E702F" w:rsidRPr="0084463D">
        <w:rPr>
          <w:rFonts w:ascii="Arial Narrow" w:hAnsi="Arial Narrow" w:cs="Times New Roman"/>
          <w:sz w:val="24"/>
          <w:szCs w:val="24"/>
          <w:lang w:eastAsia="ar-SA"/>
        </w:rPr>
        <w:t> </w:t>
      </w:r>
      <w:r w:rsidR="00670CE4" w:rsidRPr="0084463D">
        <w:rPr>
          <w:rFonts w:ascii="Arial Narrow" w:hAnsi="Arial Narrow" w:cs="Times New Roman"/>
          <w:sz w:val="24"/>
          <w:szCs w:val="24"/>
          <w:lang w:eastAsia="ar-SA"/>
        </w:rPr>
        <w:t>Horní</w:t>
      </w:r>
      <w:r w:rsidR="0084463D">
        <w:rPr>
          <w:rFonts w:ascii="Arial Narrow" w:hAnsi="Arial Narrow" w:cs="Times New Roman"/>
          <w:sz w:val="24"/>
          <w:szCs w:val="24"/>
          <w:lang w:eastAsia="ar-SA"/>
        </w:rPr>
        <w:t>ch Beřkovicích, dne 18. 11. 2020</w:t>
      </w:r>
    </w:p>
    <w:p w14:paraId="2E305F87" w14:textId="51F3DCFD" w:rsidR="00845492" w:rsidRPr="00E62797" w:rsidRDefault="00E62797" w:rsidP="00762F73">
      <w:pPr>
        <w:suppressAutoHyphens/>
        <w:rPr>
          <w:rFonts w:ascii="Arial Narrow" w:hAnsi="Arial Narrow" w:cs="Times New Roman"/>
          <w:sz w:val="24"/>
          <w:szCs w:val="24"/>
          <w:lang w:eastAsia="ar-SA"/>
        </w:rPr>
      </w:pPr>
      <w:r>
        <w:rPr>
          <w:rFonts w:ascii="Arial Narrow" w:hAnsi="Arial Narrow" w:cs="Times New Roman"/>
          <w:sz w:val="24"/>
          <w:szCs w:val="24"/>
          <w:lang w:eastAsia="ar-SA"/>
        </w:rPr>
        <w:t xml:space="preserve">        </w:t>
      </w:r>
      <w:r w:rsidR="002A0FAA" w:rsidRPr="00E62797">
        <w:rPr>
          <w:rFonts w:ascii="Arial Narrow" w:hAnsi="Arial Narrow" w:cs="Times New Roman"/>
          <w:sz w:val="24"/>
          <w:szCs w:val="24"/>
          <w:lang w:eastAsia="ar-SA"/>
        </w:rPr>
        <w:t>z</w:t>
      </w:r>
      <w:r w:rsidR="00845492" w:rsidRPr="00E62797">
        <w:rPr>
          <w:rFonts w:ascii="Arial Narrow" w:hAnsi="Arial Narrow" w:cs="Times New Roman"/>
          <w:sz w:val="24"/>
          <w:szCs w:val="24"/>
          <w:lang w:eastAsia="ar-SA"/>
        </w:rPr>
        <w:t>a prodávajícího</w:t>
      </w:r>
      <w:r w:rsidR="00845492" w:rsidRPr="00E62797">
        <w:rPr>
          <w:rFonts w:ascii="Arial Narrow" w:hAnsi="Arial Narrow" w:cs="Times New Roman"/>
          <w:sz w:val="24"/>
          <w:szCs w:val="24"/>
          <w:lang w:eastAsia="ar-SA"/>
        </w:rPr>
        <w:tab/>
      </w:r>
      <w:r w:rsidR="00845492" w:rsidRPr="00E62797">
        <w:rPr>
          <w:rFonts w:ascii="Arial Narrow" w:hAnsi="Arial Narrow" w:cs="Times New Roman"/>
          <w:sz w:val="24"/>
          <w:szCs w:val="24"/>
          <w:lang w:eastAsia="ar-SA"/>
        </w:rPr>
        <w:tab/>
      </w:r>
      <w:r w:rsidR="00845492" w:rsidRPr="00E62797">
        <w:rPr>
          <w:rFonts w:ascii="Arial Narrow" w:hAnsi="Arial Narrow" w:cs="Times New Roman"/>
          <w:sz w:val="24"/>
          <w:szCs w:val="24"/>
          <w:lang w:eastAsia="ar-SA"/>
        </w:rPr>
        <w:tab/>
      </w:r>
      <w:r w:rsidR="00845492" w:rsidRPr="00E62797">
        <w:rPr>
          <w:rFonts w:ascii="Arial Narrow" w:hAnsi="Arial Narrow" w:cs="Times New Roman"/>
          <w:sz w:val="24"/>
          <w:szCs w:val="24"/>
          <w:lang w:eastAsia="ar-SA"/>
        </w:rPr>
        <w:tab/>
      </w:r>
      <w:r w:rsidR="00845492" w:rsidRPr="00E62797">
        <w:rPr>
          <w:rFonts w:ascii="Arial Narrow" w:hAnsi="Arial Narrow" w:cs="Times New Roman"/>
          <w:sz w:val="24"/>
          <w:szCs w:val="24"/>
          <w:lang w:eastAsia="ar-SA"/>
        </w:rPr>
        <w:tab/>
      </w:r>
      <w:r w:rsidR="009E702F">
        <w:rPr>
          <w:rFonts w:ascii="Arial Narrow" w:hAnsi="Arial Narrow" w:cs="Times New Roman"/>
          <w:sz w:val="24"/>
          <w:szCs w:val="24"/>
          <w:lang w:eastAsia="ar-SA"/>
        </w:rPr>
        <w:t xml:space="preserve">        </w:t>
      </w:r>
      <w:r w:rsidR="0084463D">
        <w:rPr>
          <w:rFonts w:ascii="Arial Narrow" w:hAnsi="Arial Narrow" w:cs="Times New Roman"/>
          <w:sz w:val="24"/>
          <w:szCs w:val="24"/>
          <w:lang w:eastAsia="ar-SA"/>
        </w:rPr>
        <w:t xml:space="preserve">             </w:t>
      </w:r>
      <w:r w:rsidR="009E702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845492" w:rsidRPr="00E62797">
        <w:rPr>
          <w:rFonts w:ascii="Arial Narrow" w:hAnsi="Arial Narrow" w:cs="Times New Roman"/>
          <w:sz w:val="24"/>
          <w:szCs w:val="24"/>
          <w:lang w:eastAsia="ar-SA"/>
        </w:rPr>
        <w:t>za kupujícího</w:t>
      </w:r>
    </w:p>
    <w:p w14:paraId="3AA6F5ED" w14:textId="77777777" w:rsidR="00845492" w:rsidRPr="00E62797" w:rsidRDefault="00845492" w:rsidP="00762F73">
      <w:pPr>
        <w:suppressAutoHyphens/>
        <w:rPr>
          <w:rFonts w:ascii="Arial Narrow" w:hAnsi="Arial Narrow" w:cs="Times New Roman"/>
          <w:sz w:val="24"/>
          <w:szCs w:val="24"/>
          <w:lang w:eastAsia="ar-SA"/>
        </w:rPr>
      </w:pPr>
    </w:p>
    <w:p w14:paraId="32354CF4" w14:textId="77777777" w:rsidR="00845492" w:rsidRPr="00E62797" w:rsidRDefault="00845492" w:rsidP="00762F73">
      <w:pPr>
        <w:suppressAutoHyphens/>
        <w:rPr>
          <w:rFonts w:ascii="Arial Narrow" w:hAnsi="Arial Narrow" w:cs="Times New Roman"/>
          <w:sz w:val="24"/>
          <w:szCs w:val="24"/>
          <w:lang w:eastAsia="ar-SA"/>
        </w:rPr>
      </w:pPr>
    </w:p>
    <w:p w14:paraId="41D60DE6" w14:textId="21028F34" w:rsidR="00845492" w:rsidRPr="00E62797" w:rsidRDefault="00845492" w:rsidP="00762F73">
      <w:pPr>
        <w:suppressAutoHyphens/>
        <w:rPr>
          <w:rFonts w:ascii="Arial Narrow" w:hAnsi="Arial Narrow" w:cs="Times New Roman"/>
          <w:sz w:val="24"/>
          <w:szCs w:val="24"/>
          <w:lang w:eastAsia="ar-SA"/>
        </w:rPr>
      </w:pPr>
      <w:r w:rsidRPr="00E62797">
        <w:rPr>
          <w:rFonts w:ascii="Arial Narrow" w:hAnsi="Arial Narrow" w:cs="Times New Roman"/>
          <w:sz w:val="24"/>
          <w:szCs w:val="24"/>
          <w:lang w:eastAsia="ar-SA"/>
        </w:rPr>
        <w:t>______________________________</w:t>
      </w:r>
      <w:r w:rsidRPr="00E62797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E62797">
        <w:rPr>
          <w:rFonts w:ascii="Arial Narrow" w:hAnsi="Arial Narrow" w:cs="Times New Roman"/>
          <w:sz w:val="24"/>
          <w:szCs w:val="24"/>
          <w:lang w:eastAsia="ar-SA"/>
        </w:rPr>
        <w:tab/>
        <w:t xml:space="preserve"> </w:t>
      </w:r>
      <w:r w:rsidR="00670CE4">
        <w:rPr>
          <w:rFonts w:ascii="Arial Narrow" w:hAnsi="Arial Narrow" w:cs="Times New Roman"/>
          <w:sz w:val="24"/>
          <w:szCs w:val="24"/>
          <w:lang w:eastAsia="ar-SA"/>
        </w:rPr>
        <w:t xml:space="preserve">    </w:t>
      </w:r>
      <w:r w:rsidR="00F8757C">
        <w:rPr>
          <w:rFonts w:ascii="Arial Narrow" w:hAnsi="Arial Narrow" w:cs="Times New Roman"/>
          <w:sz w:val="24"/>
          <w:szCs w:val="24"/>
          <w:lang w:eastAsia="ar-SA"/>
        </w:rPr>
        <w:t xml:space="preserve">            </w:t>
      </w:r>
      <w:r w:rsidR="00670CE4">
        <w:rPr>
          <w:rFonts w:ascii="Arial Narrow" w:hAnsi="Arial Narrow" w:cs="Times New Roman"/>
          <w:sz w:val="24"/>
          <w:szCs w:val="24"/>
          <w:lang w:eastAsia="ar-SA"/>
        </w:rPr>
        <w:t xml:space="preserve">  </w:t>
      </w:r>
      <w:r w:rsidRPr="00E62797">
        <w:rPr>
          <w:rFonts w:ascii="Arial Narrow" w:hAnsi="Arial Narrow" w:cs="Times New Roman"/>
          <w:sz w:val="24"/>
          <w:szCs w:val="24"/>
          <w:lang w:eastAsia="ar-SA"/>
        </w:rPr>
        <w:t>______________________________</w:t>
      </w:r>
    </w:p>
    <w:p w14:paraId="04FE36DB" w14:textId="7A3C87C4" w:rsidR="00AB5A1B" w:rsidRPr="00E62797" w:rsidRDefault="009E702F" w:rsidP="009E702F">
      <w:pPr>
        <w:suppressAutoHyphens/>
        <w:spacing w:after="0"/>
        <w:rPr>
          <w:rFonts w:ascii="Arial Narrow" w:hAnsi="Arial Narrow" w:cs="Times New Roman"/>
          <w:b/>
          <w:sz w:val="24"/>
          <w:szCs w:val="24"/>
          <w:lang w:eastAsia="ar-SA"/>
        </w:rPr>
      </w:pPr>
      <w:r>
        <w:rPr>
          <w:rFonts w:ascii="Arial Narrow" w:hAnsi="Arial Narrow" w:cs="Times New Roman"/>
          <w:b/>
          <w:sz w:val="24"/>
          <w:szCs w:val="24"/>
          <w:lang w:eastAsia="ar-SA"/>
        </w:rPr>
        <w:t xml:space="preserve">  </w:t>
      </w:r>
      <w:r w:rsidR="00F8757C">
        <w:rPr>
          <w:rFonts w:ascii="Arial Narrow" w:hAnsi="Arial Narrow" w:cs="Times New Roman"/>
          <w:b/>
          <w:sz w:val="24"/>
          <w:szCs w:val="24"/>
          <w:lang w:eastAsia="ar-SA"/>
        </w:rPr>
        <w:t xml:space="preserve">   </w:t>
      </w:r>
      <w:r>
        <w:rPr>
          <w:rFonts w:ascii="Arial Narrow" w:hAnsi="Arial Narrow" w:cs="Times New Roman"/>
          <w:b/>
          <w:sz w:val="24"/>
          <w:szCs w:val="24"/>
          <w:lang w:eastAsia="ar-SA"/>
        </w:rPr>
        <w:t xml:space="preserve"> </w:t>
      </w:r>
      <w:r w:rsidR="00F8757C">
        <w:rPr>
          <w:rFonts w:ascii="Arial Narrow" w:hAnsi="Arial Narrow" w:cs="Times New Roman"/>
          <w:b/>
          <w:sz w:val="24"/>
          <w:szCs w:val="24"/>
          <w:lang w:eastAsia="ar-SA"/>
        </w:rPr>
        <w:t>Roman Mrázek</w:t>
      </w:r>
      <w:r>
        <w:rPr>
          <w:rFonts w:ascii="Arial Narrow" w:hAnsi="Arial Narrow" w:cs="Times New Roman"/>
          <w:b/>
          <w:sz w:val="24"/>
          <w:szCs w:val="24"/>
          <w:lang w:eastAsia="ar-SA"/>
        </w:rPr>
        <w:t xml:space="preserve">     </w:t>
      </w:r>
      <w:r w:rsidR="00845492" w:rsidRPr="00670CE4">
        <w:rPr>
          <w:rFonts w:ascii="Arial Narrow" w:hAnsi="Arial Narrow" w:cs="Times New Roman"/>
          <w:b/>
          <w:sz w:val="24"/>
          <w:szCs w:val="24"/>
          <w:lang w:eastAsia="ar-SA"/>
        </w:rPr>
        <w:tab/>
      </w:r>
      <w:r w:rsidR="00845492" w:rsidRPr="00E62797">
        <w:rPr>
          <w:rFonts w:ascii="Arial Narrow" w:hAnsi="Arial Narrow" w:cs="Times New Roman"/>
          <w:sz w:val="24"/>
          <w:szCs w:val="24"/>
          <w:lang w:eastAsia="ar-SA"/>
        </w:rPr>
        <w:tab/>
      </w:r>
      <w:r w:rsidR="00845492" w:rsidRPr="00E62797">
        <w:rPr>
          <w:rFonts w:ascii="Arial Narrow" w:hAnsi="Arial Narrow" w:cs="Times New Roman"/>
          <w:b/>
          <w:sz w:val="24"/>
          <w:szCs w:val="24"/>
          <w:lang w:eastAsia="ar-SA"/>
        </w:rPr>
        <w:t xml:space="preserve">      </w:t>
      </w:r>
      <w:r w:rsidR="00AB5A1B" w:rsidRPr="00E62797">
        <w:rPr>
          <w:rFonts w:ascii="Arial Narrow" w:hAnsi="Arial Narrow" w:cs="Times New Roman"/>
          <w:b/>
          <w:sz w:val="24"/>
          <w:szCs w:val="24"/>
          <w:lang w:eastAsia="ar-SA"/>
        </w:rPr>
        <w:t xml:space="preserve">       </w:t>
      </w:r>
      <w:r>
        <w:rPr>
          <w:rFonts w:ascii="Arial Narrow" w:hAnsi="Arial Narrow" w:cs="Times New Roman"/>
          <w:b/>
          <w:sz w:val="24"/>
          <w:szCs w:val="24"/>
          <w:lang w:eastAsia="ar-SA"/>
        </w:rPr>
        <w:t xml:space="preserve">       </w:t>
      </w:r>
      <w:r w:rsidR="00F8757C">
        <w:rPr>
          <w:rFonts w:ascii="Arial Narrow" w:hAnsi="Arial Narrow" w:cs="Times New Roman"/>
          <w:b/>
          <w:sz w:val="24"/>
          <w:szCs w:val="24"/>
          <w:lang w:eastAsia="ar-SA"/>
        </w:rPr>
        <w:t xml:space="preserve">            </w:t>
      </w:r>
      <w:r>
        <w:rPr>
          <w:rFonts w:ascii="Arial Narrow" w:hAnsi="Arial Narrow" w:cs="Times New Roman"/>
          <w:b/>
          <w:sz w:val="24"/>
          <w:szCs w:val="24"/>
          <w:lang w:eastAsia="ar-SA"/>
        </w:rPr>
        <w:t xml:space="preserve">  </w:t>
      </w:r>
      <w:r w:rsidR="00F8757C">
        <w:rPr>
          <w:rFonts w:ascii="Arial Narrow" w:hAnsi="Arial Narrow" w:cs="Times New Roman"/>
          <w:b/>
          <w:sz w:val="24"/>
          <w:szCs w:val="24"/>
          <w:lang w:eastAsia="ar-SA"/>
        </w:rPr>
        <w:t xml:space="preserve">                    </w:t>
      </w:r>
      <w:r>
        <w:rPr>
          <w:rFonts w:ascii="Arial Narrow" w:hAnsi="Arial Narrow" w:cs="Times New Roman"/>
          <w:b/>
          <w:sz w:val="24"/>
          <w:szCs w:val="24"/>
          <w:lang w:eastAsia="ar-SA"/>
        </w:rPr>
        <w:t xml:space="preserve">   </w:t>
      </w:r>
      <w:r w:rsidR="00AB5A1B" w:rsidRPr="00E62797">
        <w:rPr>
          <w:rFonts w:ascii="Arial Narrow" w:hAnsi="Arial Narrow" w:cs="Times New Roman"/>
          <w:b/>
          <w:sz w:val="24"/>
          <w:szCs w:val="24"/>
          <w:lang w:eastAsia="ar-SA"/>
        </w:rPr>
        <w:t>MUDr. Jiří Tomeček</w:t>
      </w:r>
      <w:r w:rsidR="002A0FAA" w:rsidRPr="00E62797">
        <w:rPr>
          <w:rFonts w:ascii="Arial Narrow" w:hAnsi="Arial Narrow" w:cs="Times New Roman"/>
          <w:b/>
          <w:sz w:val="24"/>
          <w:szCs w:val="24"/>
          <w:lang w:eastAsia="ar-SA"/>
        </w:rPr>
        <w:t xml:space="preserve">, </w:t>
      </w:r>
      <w:r w:rsidR="00AB5A1B" w:rsidRPr="00E62797">
        <w:rPr>
          <w:rFonts w:ascii="Arial Narrow" w:hAnsi="Arial Narrow" w:cs="Times New Roman"/>
          <w:b/>
          <w:sz w:val="24"/>
          <w:szCs w:val="24"/>
          <w:lang w:eastAsia="ar-SA"/>
        </w:rPr>
        <w:t xml:space="preserve"> MBA</w:t>
      </w:r>
    </w:p>
    <w:p w14:paraId="4BE0018D" w14:textId="42D3E2B1" w:rsidR="00845492" w:rsidRPr="00E62797" w:rsidRDefault="00F8757C" w:rsidP="009E702F">
      <w:pPr>
        <w:suppressAutoHyphens/>
        <w:spacing w:after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  <w:lang w:eastAsia="ar-SA"/>
        </w:rPr>
        <w:t xml:space="preserve"> na základě plné </w:t>
      </w:r>
      <w:proofErr w:type="gramStart"/>
      <w:r>
        <w:rPr>
          <w:rFonts w:ascii="Arial Narrow" w:hAnsi="Arial Narrow" w:cs="Times New Roman"/>
          <w:b/>
          <w:sz w:val="24"/>
          <w:szCs w:val="24"/>
          <w:lang w:eastAsia="ar-SA"/>
        </w:rPr>
        <w:t>moci</w:t>
      </w:r>
      <w:r w:rsidR="00AB5A1B" w:rsidRPr="00E62797">
        <w:rPr>
          <w:rFonts w:ascii="Arial Narrow" w:hAnsi="Arial Narrow" w:cs="Times New Roman"/>
          <w:b/>
          <w:sz w:val="24"/>
          <w:szCs w:val="24"/>
          <w:lang w:eastAsia="ar-SA"/>
        </w:rPr>
        <w:t xml:space="preserve">                                                     </w:t>
      </w:r>
      <w:r w:rsidR="009E702F">
        <w:rPr>
          <w:rFonts w:ascii="Arial Narrow" w:hAnsi="Arial Narrow" w:cs="Times New Roman"/>
          <w:b/>
          <w:sz w:val="24"/>
          <w:szCs w:val="24"/>
          <w:lang w:eastAsia="ar-SA"/>
        </w:rPr>
        <w:t xml:space="preserve">           </w:t>
      </w:r>
      <w:r>
        <w:rPr>
          <w:rFonts w:ascii="Arial Narrow" w:hAnsi="Arial Narrow" w:cs="Times New Roman"/>
          <w:b/>
          <w:sz w:val="24"/>
          <w:szCs w:val="24"/>
          <w:lang w:eastAsia="ar-SA"/>
        </w:rPr>
        <w:t xml:space="preserve">                       </w:t>
      </w:r>
      <w:r w:rsidR="009E702F">
        <w:rPr>
          <w:rFonts w:ascii="Arial Narrow" w:hAnsi="Arial Narrow" w:cs="Times New Roman"/>
          <w:b/>
          <w:sz w:val="24"/>
          <w:szCs w:val="24"/>
          <w:lang w:eastAsia="ar-SA"/>
        </w:rPr>
        <w:t xml:space="preserve"> </w:t>
      </w:r>
      <w:r w:rsidR="00845492" w:rsidRPr="00E62797">
        <w:rPr>
          <w:rFonts w:ascii="Arial Narrow" w:hAnsi="Arial Narrow" w:cs="Times New Roman"/>
          <w:b/>
          <w:sz w:val="24"/>
          <w:szCs w:val="24"/>
          <w:lang w:eastAsia="ar-SA"/>
        </w:rPr>
        <w:t>ředitel</w:t>
      </w:r>
      <w:proofErr w:type="gramEnd"/>
    </w:p>
    <w:p w14:paraId="210C4DEA" w14:textId="3276663C" w:rsidR="009235DE" w:rsidRPr="009C39A5" w:rsidRDefault="009E702F" w:rsidP="00762F73">
      <w:pPr>
        <w:spacing w:after="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9E702F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r w:rsidR="009C39A5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(podepsáno, </w:t>
      </w:r>
      <w:proofErr w:type="gramStart"/>
      <w:r w:rsidR="009C39A5">
        <w:rPr>
          <w:rFonts w:ascii="Arial Narrow" w:eastAsia="Times New Roman" w:hAnsi="Arial Narrow" w:cs="Times New Roman"/>
          <w:sz w:val="24"/>
          <w:szCs w:val="24"/>
          <w:lang w:eastAsia="ar-SA"/>
        </w:rPr>
        <w:t>orazítkováno</w:t>
      </w:r>
      <w:r w:rsidR="009C39A5" w:rsidRPr="009C39A5">
        <w:rPr>
          <w:rFonts w:ascii="Arial Narrow" w:eastAsia="Times New Roman" w:hAnsi="Arial Narrow" w:cs="Times New Roman"/>
          <w:sz w:val="24"/>
          <w:szCs w:val="24"/>
          <w:lang w:eastAsia="ar-SA"/>
        </w:rPr>
        <w:t>)</w:t>
      </w:r>
      <w:r w:rsidRPr="009C39A5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          </w:t>
      </w:r>
      <w:r w:rsidR="009C39A5" w:rsidRPr="009C39A5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                                       </w:t>
      </w:r>
      <w:r w:rsidR="009C39A5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           </w:t>
      </w:r>
      <w:bookmarkStart w:id="0" w:name="_GoBack"/>
      <w:bookmarkEnd w:id="0"/>
      <w:r w:rsidR="009C39A5" w:rsidRPr="009C39A5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  (podepsáno</w:t>
      </w:r>
      <w:proofErr w:type="gramEnd"/>
      <w:r w:rsidR="009C39A5" w:rsidRPr="009C39A5">
        <w:rPr>
          <w:rFonts w:ascii="Arial Narrow" w:eastAsia="Times New Roman" w:hAnsi="Arial Narrow" w:cs="Times New Roman"/>
          <w:sz w:val="24"/>
          <w:szCs w:val="24"/>
          <w:lang w:eastAsia="ar-SA"/>
        </w:rPr>
        <w:t>, orazítkováno)</w:t>
      </w:r>
    </w:p>
    <w:sectPr w:rsidR="009235DE" w:rsidRPr="009C39A5" w:rsidSect="00F035BF">
      <w:footerReference w:type="default" r:id="rId11"/>
      <w:pgSz w:w="11906" w:h="16838"/>
      <w:pgMar w:top="1531" w:right="1418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13E2762" w15:done="0"/>
  <w15:commentEx w15:paraId="0ED4864B" w15:done="0"/>
  <w15:commentEx w15:paraId="24F024A6" w15:done="0"/>
  <w15:commentEx w15:paraId="69B10DE5" w15:done="0"/>
  <w15:commentEx w15:paraId="6BA8659F" w15:done="0"/>
  <w15:commentEx w15:paraId="364F78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08258" w16cex:dateUtc="2020-09-07T07:56:00Z"/>
  <w16cex:commentExtensible w16cex:durableId="2300825E" w16cex:dateUtc="2020-09-07T07:56:00Z"/>
  <w16cex:commentExtensible w16cex:durableId="23008241" w16cex:dateUtc="2020-09-07T07:56:00Z"/>
  <w16cex:commentExtensible w16cex:durableId="23008250" w16cex:dateUtc="2020-09-07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3E2762" w16cid:durableId="23008258"/>
  <w16cid:commentId w16cid:paraId="0ED4864B" w16cid:durableId="2300825E"/>
  <w16cid:commentId w16cid:paraId="24F024A6" w16cid:durableId="23008241"/>
  <w16cid:commentId w16cid:paraId="69B10DE5" w16cid:durableId="23008250"/>
  <w16cid:commentId w16cid:paraId="6BA8659F" w16cid:durableId="22D7A30B"/>
  <w16cid:commentId w16cid:paraId="364F7814" w16cid:durableId="22D7A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6C288" w14:textId="77777777" w:rsidR="00A315A5" w:rsidRDefault="00A315A5" w:rsidP="006F7F17">
      <w:pPr>
        <w:spacing w:after="0" w:line="240" w:lineRule="auto"/>
      </w:pPr>
      <w:r>
        <w:separator/>
      </w:r>
    </w:p>
  </w:endnote>
  <w:endnote w:type="continuationSeparator" w:id="0">
    <w:p w14:paraId="14EA8F76" w14:textId="77777777" w:rsidR="00A315A5" w:rsidRDefault="00A315A5" w:rsidP="006F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398518169"/>
      <w:docPartObj>
        <w:docPartGallery w:val="Page Numbers (Bottom of Page)"/>
        <w:docPartUnique/>
      </w:docPartObj>
    </w:sdtPr>
    <w:sdtEndPr/>
    <w:sdtContent>
      <w:p w14:paraId="1ED4B651" w14:textId="77777777" w:rsidR="00AA0467" w:rsidRDefault="00AA0467" w:rsidP="0031074D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5DEEB3C7" w14:textId="38DE32D7" w:rsidR="006F7F17" w:rsidRPr="00814E1C" w:rsidRDefault="00814E1C" w:rsidP="00AA0467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Strana </w:t>
        </w:r>
        <w:r w:rsidR="006F7F17" w:rsidRPr="00814E1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F7F17" w:rsidRPr="00814E1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6F7F17" w:rsidRPr="00814E1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C39A5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="006F7F17" w:rsidRPr="00814E1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BA7B4" w14:textId="77777777" w:rsidR="00A315A5" w:rsidRDefault="00A315A5" w:rsidP="006F7F17">
      <w:pPr>
        <w:spacing w:after="0" w:line="240" w:lineRule="auto"/>
      </w:pPr>
      <w:r>
        <w:separator/>
      </w:r>
    </w:p>
  </w:footnote>
  <w:footnote w:type="continuationSeparator" w:id="0">
    <w:p w14:paraId="1E7AF195" w14:textId="77777777" w:rsidR="00A315A5" w:rsidRDefault="00A315A5" w:rsidP="006F7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ED2"/>
    <w:multiLevelType w:val="hybridMultilevel"/>
    <w:tmpl w:val="D2EE97F4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171D69C8"/>
    <w:multiLevelType w:val="hybridMultilevel"/>
    <w:tmpl w:val="189A2F9E"/>
    <w:lvl w:ilvl="0" w:tplc="6C428C26">
      <w:start w:val="2"/>
      <w:numFmt w:val="bullet"/>
      <w:lvlText w:val="-"/>
      <w:lvlJc w:val="left"/>
      <w:pPr>
        <w:ind w:left="142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675B4C"/>
    <w:multiLevelType w:val="hybridMultilevel"/>
    <w:tmpl w:val="51EE72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D020DB"/>
    <w:multiLevelType w:val="hybridMultilevel"/>
    <w:tmpl w:val="4DE481B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067D03"/>
    <w:multiLevelType w:val="hybridMultilevel"/>
    <w:tmpl w:val="660A036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CF26F3"/>
    <w:multiLevelType w:val="hybridMultilevel"/>
    <w:tmpl w:val="6CFEBC58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>
    <w:nsid w:val="50896425"/>
    <w:multiLevelType w:val="hybridMultilevel"/>
    <w:tmpl w:val="AEC2D2B2"/>
    <w:lvl w:ilvl="0" w:tplc="E24286E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B72971"/>
    <w:multiLevelType w:val="hybridMultilevel"/>
    <w:tmpl w:val="065A268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4A7C58"/>
    <w:multiLevelType w:val="hybridMultilevel"/>
    <w:tmpl w:val="0A26D1F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AB5564"/>
    <w:multiLevelType w:val="hybridMultilevel"/>
    <w:tmpl w:val="707257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gr. Lukáš Záveský">
    <w15:presenceInfo w15:providerId="None" w15:userId="Mgr. Lukáš Závesk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C4"/>
    <w:rsid w:val="00025BD8"/>
    <w:rsid w:val="000445C8"/>
    <w:rsid w:val="0005155D"/>
    <w:rsid w:val="000F336E"/>
    <w:rsid w:val="000F6490"/>
    <w:rsid w:val="001077A6"/>
    <w:rsid w:val="00111A26"/>
    <w:rsid w:val="00175F0A"/>
    <w:rsid w:val="001904A0"/>
    <w:rsid w:val="001B33A3"/>
    <w:rsid w:val="001B53C9"/>
    <w:rsid w:val="001B59DF"/>
    <w:rsid w:val="001C29A7"/>
    <w:rsid w:val="001E36A9"/>
    <w:rsid w:val="001E675F"/>
    <w:rsid w:val="002165AB"/>
    <w:rsid w:val="002709C8"/>
    <w:rsid w:val="00291B8A"/>
    <w:rsid w:val="002A0FAA"/>
    <w:rsid w:val="002B2FC8"/>
    <w:rsid w:val="002E3137"/>
    <w:rsid w:val="002E7594"/>
    <w:rsid w:val="00303685"/>
    <w:rsid w:val="00306EC8"/>
    <w:rsid w:val="0031074D"/>
    <w:rsid w:val="00313233"/>
    <w:rsid w:val="003303DC"/>
    <w:rsid w:val="00342F1B"/>
    <w:rsid w:val="00373845"/>
    <w:rsid w:val="003C1ACC"/>
    <w:rsid w:val="003E0722"/>
    <w:rsid w:val="00406BD3"/>
    <w:rsid w:val="004176C4"/>
    <w:rsid w:val="00427904"/>
    <w:rsid w:val="00484374"/>
    <w:rsid w:val="004B5DC7"/>
    <w:rsid w:val="00503C4D"/>
    <w:rsid w:val="00527991"/>
    <w:rsid w:val="005867E9"/>
    <w:rsid w:val="005D24B2"/>
    <w:rsid w:val="005D5F9A"/>
    <w:rsid w:val="0062156C"/>
    <w:rsid w:val="00646315"/>
    <w:rsid w:val="0065208F"/>
    <w:rsid w:val="00665708"/>
    <w:rsid w:val="006659C7"/>
    <w:rsid w:val="00670CE4"/>
    <w:rsid w:val="006947A7"/>
    <w:rsid w:val="006B20C1"/>
    <w:rsid w:val="006F7F17"/>
    <w:rsid w:val="0072619B"/>
    <w:rsid w:val="00762F73"/>
    <w:rsid w:val="007841B7"/>
    <w:rsid w:val="00785438"/>
    <w:rsid w:val="00786FFB"/>
    <w:rsid w:val="007C3FCC"/>
    <w:rsid w:val="00813A9B"/>
    <w:rsid w:val="00814E1C"/>
    <w:rsid w:val="0084463D"/>
    <w:rsid w:val="00845492"/>
    <w:rsid w:val="00864182"/>
    <w:rsid w:val="00884EF1"/>
    <w:rsid w:val="008F705E"/>
    <w:rsid w:val="009235DE"/>
    <w:rsid w:val="009C39A5"/>
    <w:rsid w:val="009E3B08"/>
    <w:rsid w:val="009E702F"/>
    <w:rsid w:val="00A139AB"/>
    <w:rsid w:val="00A315A5"/>
    <w:rsid w:val="00A554D5"/>
    <w:rsid w:val="00A6407C"/>
    <w:rsid w:val="00A87A8E"/>
    <w:rsid w:val="00AA0467"/>
    <w:rsid w:val="00AB5A1B"/>
    <w:rsid w:val="00B37874"/>
    <w:rsid w:val="00B95292"/>
    <w:rsid w:val="00C27A4F"/>
    <w:rsid w:val="00C37FCA"/>
    <w:rsid w:val="00C46FAD"/>
    <w:rsid w:val="00C86193"/>
    <w:rsid w:val="00CF4B48"/>
    <w:rsid w:val="00D00D4B"/>
    <w:rsid w:val="00D10EC9"/>
    <w:rsid w:val="00D237FE"/>
    <w:rsid w:val="00D30B8F"/>
    <w:rsid w:val="00D57A98"/>
    <w:rsid w:val="00D86A2D"/>
    <w:rsid w:val="00DE18F9"/>
    <w:rsid w:val="00E20D90"/>
    <w:rsid w:val="00E43A78"/>
    <w:rsid w:val="00E62797"/>
    <w:rsid w:val="00E65848"/>
    <w:rsid w:val="00F615A6"/>
    <w:rsid w:val="00F8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B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nhideWhenUsed/>
    <w:rsid w:val="009235D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23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9235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5D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35D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35D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86A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F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7F17"/>
  </w:style>
  <w:style w:type="paragraph" w:styleId="Zpat">
    <w:name w:val="footer"/>
    <w:basedOn w:val="Normln"/>
    <w:link w:val="ZpatChar"/>
    <w:uiPriority w:val="99"/>
    <w:unhideWhenUsed/>
    <w:rsid w:val="006F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7F17"/>
  </w:style>
  <w:style w:type="character" w:customStyle="1" w:styleId="field-value">
    <w:name w:val="field-value"/>
    <w:basedOn w:val="Standardnpsmoodstavce"/>
    <w:rsid w:val="00AB5A1B"/>
  </w:style>
  <w:style w:type="character" w:styleId="Hypertextovodkaz">
    <w:name w:val="Hyperlink"/>
    <w:basedOn w:val="Standardnpsmoodstavce"/>
    <w:uiPriority w:val="99"/>
    <w:unhideWhenUsed/>
    <w:rsid w:val="00AB5A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nhideWhenUsed/>
    <w:rsid w:val="009235D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23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9235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5D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35D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35D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86A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F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7F17"/>
  </w:style>
  <w:style w:type="paragraph" w:styleId="Zpat">
    <w:name w:val="footer"/>
    <w:basedOn w:val="Normln"/>
    <w:link w:val="ZpatChar"/>
    <w:uiPriority w:val="99"/>
    <w:unhideWhenUsed/>
    <w:rsid w:val="006F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7F17"/>
  </w:style>
  <w:style w:type="character" w:customStyle="1" w:styleId="field-value">
    <w:name w:val="field-value"/>
    <w:basedOn w:val="Standardnpsmoodstavce"/>
    <w:rsid w:val="00AB5A1B"/>
  </w:style>
  <w:style w:type="character" w:styleId="Hypertextovodkaz">
    <w:name w:val="Hyperlink"/>
    <w:basedOn w:val="Standardnpsmoodstavce"/>
    <w:uiPriority w:val="99"/>
    <w:unhideWhenUsed/>
    <w:rsid w:val="00AB5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hberkovice.cz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mailto:petr.kubik@pnhberk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azekr@elesto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Olga Knoblochová</dc:creator>
  <cp:lastModifiedBy>JUDr. Olga Knoblochová</cp:lastModifiedBy>
  <cp:revision>2</cp:revision>
  <cp:lastPrinted>2020-11-16T13:39:00Z</cp:lastPrinted>
  <dcterms:created xsi:type="dcterms:W3CDTF">2020-11-16T13:41:00Z</dcterms:created>
  <dcterms:modified xsi:type="dcterms:W3CDTF">2020-11-16T13:41:00Z</dcterms:modified>
</cp:coreProperties>
</file>