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1A492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9C60AE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8E3F47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kupní</w:t>
      </w:r>
      <w:r w:rsidR="009C60AE" w:rsidRPr="00A00162">
        <w:rPr>
          <w:b/>
          <w:sz w:val="26"/>
          <w:szCs w:val="26"/>
        </w:rPr>
        <w:t xml:space="preserve"> smlouv</w:t>
      </w:r>
      <w:r w:rsidR="00A73E47"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7E2950">
        <w:rPr>
          <w:b/>
          <w:sz w:val="26"/>
          <w:szCs w:val="26"/>
        </w:rPr>
        <w:t>2020</w:t>
      </w:r>
      <w:r w:rsidR="009F180E" w:rsidRPr="009F180E">
        <w:rPr>
          <w:b/>
          <w:sz w:val="26"/>
          <w:szCs w:val="26"/>
        </w:rPr>
        <w:t>/01/</w:t>
      </w:r>
      <w:r w:rsidR="008F7F19">
        <w:rPr>
          <w:b/>
          <w:sz w:val="26"/>
          <w:szCs w:val="26"/>
        </w:rPr>
        <w:t>026</w:t>
      </w:r>
    </w:p>
    <w:p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8F7F19">
        <w:rPr>
          <w:sz w:val="26"/>
          <w:szCs w:val="26"/>
        </w:rPr>
        <w:t>zdravotnických</w:t>
      </w:r>
      <w:r w:rsidR="008E3F47">
        <w:rPr>
          <w:sz w:val="26"/>
          <w:szCs w:val="26"/>
        </w:rPr>
        <w:t xml:space="preserve"> </w:t>
      </w:r>
      <w:r w:rsidR="008F7F19">
        <w:rPr>
          <w:sz w:val="26"/>
          <w:szCs w:val="26"/>
        </w:rPr>
        <w:t>rukavic</w:t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  <w:t xml:space="preserve">KB Třinec, </w:t>
      </w: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-9260050267/100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  <w:t>ssmt@ssmt.cz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684D46" w:rsidRPr="00684D46" w:rsidRDefault="00684D46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r w:rsidRPr="00684D46">
        <w:rPr>
          <w:rFonts w:ascii="Calibri" w:hAnsi="Calibri"/>
          <w:b/>
          <w:color w:val="auto"/>
          <w:sz w:val="22"/>
          <w:szCs w:val="22"/>
          <w:lang w:eastAsia="en-US"/>
        </w:rPr>
        <w:t xml:space="preserve">SIMACEK HS, spol. s r. o. 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684D46">
        <w:rPr>
          <w:rFonts w:ascii="Calibri" w:hAnsi="Calibri" w:cs="Arial"/>
          <w:color w:val="auto"/>
          <w:sz w:val="22"/>
          <w:szCs w:val="22"/>
        </w:rPr>
        <w:t>Zapsaná v obchodním rejstříku</w:t>
      </w:r>
      <w:r w:rsidRPr="002F7A27">
        <w:rPr>
          <w:rFonts w:ascii="Calibri" w:hAnsi="Calibri" w:cs="Arial"/>
          <w:color w:val="auto"/>
          <w:sz w:val="22"/>
          <w:szCs w:val="22"/>
        </w:rPr>
        <w:t>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 w:rsidR="00684D46">
        <w:rPr>
          <w:rFonts w:ascii="Calibri" w:hAnsi="Calibri" w:cs="Arial"/>
          <w:color w:val="auto"/>
          <w:sz w:val="22"/>
          <w:szCs w:val="22"/>
        </w:rPr>
        <w:t>u Krajského soudu v Brně, oddíl C, Vložka 38588</w:t>
      </w:r>
    </w:p>
    <w:p w:rsidR="009C60AE" w:rsidRPr="002F7A27" w:rsidRDefault="009C60AE" w:rsidP="00F94AD4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 w:rsidR="00684D46">
        <w:rPr>
          <w:rFonts w:ascii="Calibri" w:hAnsi="Calibri" w:cs="Arial"/>
          <w:color w:val="auto"/>
          <w:sz w:val="22"/>
          <w:szCs w:val="22"/>
        </w:rPr>
        <w:t>Magistrát města Brna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684D46" w:rsidRPr="00684D46">
        <w:t xml:space="preserve">Trnkova 630/34, </w:t>
      </w:r>
      <w:proofErr w:type="gramStart"/>
      <w:r w:rsidR="00684D46" w:rsidRPr="00684D46">
        <w:t>628 00  Brno-Líšeň</w:t>
      </w:r>
      <w:proofErr w:type="gramEnd"/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684D46" w:rsidRPr="00684D46">
        <w:t>26229382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684D46">
        <w:t>CZ</w:t>
      </w:r>
      <w:r w:rsidR="00684D46" w:rsidRPr="00684D46">
        <w:t>26229382</w:t>
      </w:r>
      <w:r w:rsidRPr="006F22E4">
        <w:br/>
        <w:t xml:space="preserve">bankovní spojení: </w:t>
      </w:r>
      <w:r>
        <w:tab/>
      </w:r>
      <w:r w:rsidR="00FB7740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FB7740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FB7740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684D46">
        <w:t>simacek@simacek.cz</w:t>
      </w: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Default="001D3CA6" w:rsidP="00F94AD4">
      <w:pPr>
        <w:pStyle w:val="Bezmezer"/>
        <w:spacing w:before="120" w:line="360" w:lineRule="auto"/>
        <w:jc w:val="center"/>
        <w:rPr>
          <w:i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:rsidR="00684D46" w:rsidRDefault="00684D46" w:rsidP="00F94AD4">
      <w:pPr>
        <w:pStyle w:val="Bezmezer"/>
        <w:spacing w:before="120" w:line="360" w:lineRule="auto"/>
        <w:jc w:val="center"/>
        <w:rPr>
          <w:i/>
        </w:rPr>
      </w:pPr>
    </w:p>
    <w:p w:rsidR="00684D46" w:rsidRDefault="00684D46" w:rsidP="00F94AD4">
      <w:pPr>
        <w:pStyle w:val="Bezmezer"/>
        <w:spacing w:before="120" w:line="360" w:lineRule="auto"/>
        <w:jc w:val="center"/>
        <w:rPr>
          <w:i/>
        </w:rPr>
      </w:pPr>
    </w:p>
    <w:p w:rsidR="00684D46" w:rsidRDefault="00684D46" w:rsidP="00F94AD4">
      <w:pPr>
        <w:pStyle w:val="Bezmezer"/>
        <w:spacing w:before="120" w:line="360" w:lineRule="auto"/>
        <w:jc w:val="center"/>
        <w:rPr>
          <w:i/>
        </w:rPr>
      </w:pPr>
    </w:p>
    <w:p w:rsidR="00684D46" w:rsidRDefault="00684D46" w:rsidP="00F94AD4">
      <w:pPr>
        <w:pStyle w:val="Bezmezer"/>
        <w:spacing w:before="120" w:line="360" w:lineRule="auto"/>
        <w:jc w:val="center"/>
        <w:rPr>
          <w:i/>
        </w:rPr>
      </w:pPr>
    </w:p>
    <w:p w:rsidR="00684D46" w:rsidRDefault="00684D46" w:rsidP="00F94AD4">
      <w:pPr>
        <w:pStyle w:val="Bezmezer"/>
        <w:spacing w:before="120" w:line="360" w:lineRule="auto"/>
        <w:jc w:val="center"/>
        <w:rPr>
          <w:i/>
        </w:rPr>
      </w:pPr>
    </w:p>
    <w:p w:rsidR="00684D46" w:rsidRDefault="00684D46" w:rsidP="00F94AD4">
      <w:pPr>
        <w:pStyle w:val="Bezmezer"/>
        <w:spacing w:before="120" w:line="360" w:lineRule="auto"/>
        <w:jc w:val="center"/>
        <w:rPr>
          <w:i/>
        </w:rPr>
      </w:pPr>
    </w:p>
    <w:p w:rsidR="00684D46" w:rsidRPr="00F94AD4" w:rsidRDefault="00684D46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lastRenderedPageBreak/>
        <w:t xml:space="preserve">I. </w:t>
      </w:r>
    </w:p>
    <w:p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F7F19">
        <w:t>zdravotnické</w:t>
      </w:r>
      <w:r w:rsidR="008E3F47">
        <w:t xml:space="preserve"> </w:t>
      </w:r>
      <w:r w:rsidR="008F7F19">
        <w:t xml:space="preserve">rukavice, </w:t>
      </w:r>
      <w:r w:rsidRPr="00A00162">
        <w:t>specifikovan</w:t>
      </w:r>
      <w:r w:rsidR="008F7F19">
        <w:t>é v tabulce T</w:t>
      </w:r>
      <w:r w:rsidRPr="00A00162">
        <w:t>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0A02F9" w:rsidRDefault="000A02F9" w:rsidP="000A02F9">
      <w:pPr>
        <w:pStyle w:val="Odstavecseseznamem"/>
        <w:numPr>
          <w:ilvl w:val="0"/>
          <w:numId w:val="2"/>
        </w:numPr>
      </w:pPr>
      <w:r w:rsidRPr="000A02F9">
        <w:t xml:space="preserve">Jakékoliv další objednávky položek z přílohy č. 1 nad objednatelem definovaný počet, budou prováděny písemně objednatelem a to do max. výše 30% z celkového objemu z </w:t>
      </w:r>
      <w:proofErr w:type="spellStart"/>
      <w:r w:rsidRPr="000A02F9">
        <w:t>vysoutěžené</w:t>
      </w:r>
      <w:proofErr w:type="spellEnd"/>
      <w:r w:rsidRPr="000A02F9">
        <w:t xml:space="preserve"> ceny zakázky.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8F7F19">
        <w:t>b kupujícího 4 x ročně po dobu 1 roku</w:t>
      </w:r>
      <w:r w:rsidRPr="008E3F47">
        <w:t>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0A02F9" w:rsidRPr="009F180E" w:rsidRDefault="000A02F9" w:rsidP="000A02F9">
      <w:pPr>
        <w:pStyle w:val="Odstavecseseznamem"/>
        <w:numPr>
          <w:ilvl w:val="1"/>
          <w:numId w:val="19"/>
        </w:numPr>
        <w:jc w:val="both"/>
      </w:pPr>
      <w:r w:rsidRPr="000A02F9">
        <w:t xml:space="preserve">Dodavatel se </w:t>
      </w:r>
      <w:r w:rsidR="00F72A3F">
        <w:t xml:space="preserve">s odkazem na čl. I odst. 4. </w:t>
      </w:r>
      <w:r w:rsidRPr="000A02F9">
        <w:t xml:space="preserve">zavazuje splnit závazek z případné další objednávky v požadovaném rozsahu do </w:t>
      </w:r>
      <w:r>
        <w:t>15</w:t>
      </w:r>
      <w:r w:rsidRPr="000A02F9">
        <w:t xml:space="preserve"> </w:t>
      </w:r>
      <w:r>
        <w:t xml:space="preserve">kalendářních </w:t>
      </w:r>
      <w:r w:rsidRPr="000A02F9">
        <w:t>dnů od jejího obdržení, ledaže by objednatel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>00,-Kč za každý den prodlení s plněním povinností dle předchozí</w:t>
      </w:r>
      <w:r w:rsidR="005E1F2F">
        <w:t>ch</w:t>
      </w:r>
      <w:r w:rsidRPr="00A00162">
        <w:t xml:space="preserve"> odstavc</w:t>
      </w:r>
      <w:r w:rsidR="005E1F2F">
        <w:t>ů b) nebo c)</w:t>
      </w:r>
      <w:r w:rsidRPr="00A00162">
        <w:t xml:space="preserve">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F94AD4">
        <w:rPr>
          <w:b/>
        </w:rPr>
        <w:t>01.</w:t>
      </w:r>
      <w:r w:rsidR="00F94AD4">
        <w:rPr>
          <w:b/>
        </w:rPr>
        <w:t xml:space="preserve"> </w:t>
      </w:r>
      <w:r w:rsidR="001522E1" w:rsidRPr="00F94AD4">
        <w:rPr>
          <w:b/>
        </w:rPr>
        <w:t>0</w:t>
      </w:r>
      <w:r w:rsidR="00F94AD4" w:rsidRPr="00F94AD4">
        <w:rPr>
          <w:b/>
        </w:rPr>
        <w:t>1.</w:t>
      </w:r>
      <w:r w:rsidR="00F94AD4">
        <w:rPr>
          <w:b/>
        </w:rPr>
        <w:t xml:space="preserve"> </w:t>
      </w:r>
      <w:r w:rsidR="007E2950">
        <w:rPr>
          <w:b/>
        </w:rPr>
        <w:t>2021</w:t>
      </w:r>
      <w:r w:rsidR="00F94AD4" w:rsidRPr="00F94AD4">
        <w:rPr>
          <w:b/>
        </w:rPr>
        <w:t xml:space="preserve"> do 31.</w:t>
      </w:r>
      <w:r w:rsidR="00F94AD4">
        <w:rPr>
          <w:b/>
        </w:rPr>
        <w:t xml:space="preserve"> </w:t>
      </w:r>
      <w:r w:rsidR="00F94AD4" w:rsidRPr="00F94AD4">
        <w:rPr>
          <w:b/>
        </w:rPr>
        <w:t>12.</w:t>
      </w:r>
      <w:r w:rsidR="00F94AD4">
        <w:rPr>
          <w:b/>
        </w:rPr>
        <w:t xml:space="preserve"> </w:t>
      </w:r>
      <w:r w:rsidR="008F7F19">
        <w:rPr>
          <w:b/>
        </w:rPr>
        <w:t>2021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="008F7F19">
        <w:t>abulce T</w:t>
      </w:r>
      <w:r w:rsidRPr="00A00162">
        <w:t>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 xml:space="preserve">Prodávající se zavazuje poskytnout kupujícímu </w:t>
      </w:r>
      <w:r w:rsidRPr="005E1F2F">
        <w:rPr>
          <w:b/>
        </w:rPr>
        <w:t>náhradní plnění ve výši 100%</w:t>
      </w:r>
      <w:r>
        <w:t xml:space="preserve">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Pr="00812E83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 xml:space="preserve">Strany dále souhlasí se zveřejněním smlouvy v registru </w:t>
      </w:r>
      <w:r w:rsidR="004F7BE6" w:rsidRPr="00812E83">
        <w:t>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812E83">
        <w:t xml:space="preserve">Tato smlouva byla schválena na </w:t>
      </w:r>
      <w:r w:rsidR="00684D46" w:rsidRPr="00812E83">
        <w:t>65</w:t>
      </w:r>
      <w:r w:rsidRPr="00812E83">
        <w:t xml:space="preserve">. schůzi Rady města Třince dne </w:t>
      </w:r>
      <w:proofErr w:type="gramStart"/>
      <w:r w:rsidR="00684D46" w:rsidRPr="00812E83">
        <w:t>02.11.2020</w:t>
      </w:r>
      <w:proofErr w:type="gramEnd"/>
      <w:r w:rsidRPr="00812E83">
        <w:t xml:space="preserve"> usnesením č.</w:t>
      </w:r>
      <w:r w:rsidR="005E1F2F" w:rsidRPr="00812E83">
        <w:t> </w:t>
      </w:r>
      <w:r w:rsidR="00684D46" w:rsidRPr="00812E83">
        <w:t>2020/</w:t>
      </w:r>
      <w:r w:rsidR="00812E83" w:rsidRPr="00812E83">
        <w:t>2146</w:t>
      </w:r>
      <w:r w:rsidRPr="00812E83">
        <w:t xml:space="preserve"> nadpolovi</w:t>
      </w:r>
      <w:r w:rsidR="00F94AD4" w:rsidRPr="00812E83">
        <w:t>ční</w:t>
      </w:r>
      <w:r w:rsidR="00F94AD4">
        <w:t xml:space="preserve"> většinou hlasů všech členů R</w:t>
      </w:r>
      <w:r w:rsidRPr="004F7BE6">
        <w:t>ady města.</w:t>
      </w:r>
    </w:p>
    <w:p w:rsidR="00B35181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CF5899" w:rsidRPr="004F7BE6" w:rsidRDefault="00CF5899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Default="005E1F2F" w:rsidP="005E1F2F">
      <w:pPr>
        <w:tabs>
          <w:tab w:val="left" w:pos="426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Z</w:t>
      </w:r>
      <w:r w:rsidR="00E9283B">
        <w:rPr>
          <w:sz w:val="21"/>
          <w:szCs w:val="21"/>
        </w:rPr>
        <w:t xml:space="preserve">a </w:t>
      </w:r>
      <w:r w:rsidR="002D7FCA">
        <w:rPr>
          <w:sz w:val="21"/>
          <w:szCs w:val="21"/>
        </w:rPr>
        <w:t>kupujícího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</w:t>
      </w:r>
      <w:r w:rsidR="002D7FCA">
        <w:rPr>
          <w:sz w:val="21"/>
          <w:szCs w:val="21"/>
        </w:rPr>
        <w:t>a prodávajícího:</w:t>
      </w:r>
    </w:p>
    <w:p w:rsidR="005E1F2F" w:rsidRPr="002379CA" w:rsidRDefault="005E1F2F" w:rsidP="005E1F2F">
      <w:pPr>
        <w:spacing w:after="0" w:line="252" w:lineRule="auto"/>
        <w:ind w:firstLine="708"/>
        <w:rPr>
          <w:rFonts w:asciiTheme="minorHAnsi" w:hAnsiTheme="minorHAnsi" w:cs="Calibri"/>
          <w:sz w:val="20"/>
          <w:szCs w:val="20"/>
        </w:rPr>
      </w:pPr>
      <w:r w:rsidRPr="002379CA">
        <w:rPr>
          <w:rFonts w:asciiTheme="minorHAnsi" w:hAnsiTheme="minorHAnsi" w:cs="Calibri"/>
          <w:sz w:val="20"/>
          <w:szCs w:val="20"/>
        </w:rPr>
        <w:t>V Třinci dne</w:t>
      </w:r>
      <w:r w:rsidR="00FB7740">
        <w:rPr>
          <w:rFonts w:asciiTheme="minorHAnsi" w:hAnsiTheme="minorHAnsi" w:cs="Calibri"/>
          <w:sz w:val="20"/>
          <w:szCs w:val="20"/>
        </w:rPr>
        <w:t xml:space="preserve"> </w:t>
      </w:r>
      <w:proofErr w:type="gramStart"/>
      <w:r w:rsidR="00FB7740">
        <w:rPr>
          <w:rFonts w:asciiTheme="minorHAnsi" w:hAnsiTheme="minorHAnsi" w:cs="Calibri"/>
          <w:sz w:val="20"/>
          <w:szCs w:val="20"/>
        </w:rPr>
        <w:t>04.11.2020</w:t>
      </w:r>
      <w:proofErr w:type="gramEnd"/>
      <w:r w:rsidRPr="002379CA"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Pr="00684D46">
        <w:rPr>
          <w:rFonts w:asciiTheme="minorHAnsi" w:hAnsiTheme="minorHAnsi" w:cs="Calibri"/>
          <w:sz w:val="20"/>
          <w:szCs w:val="20"/>
        </w:rPr>
        <w:t>V</w:t>
      </w:r>
      <w:r w:rsidR="00FB7740">
        <w:rPr>
          <w:rFonts w:asciiTheme="minorHAnsi" w:hAnsiTheme="minorHAnsi" w:cs="Calibri"/>
          <w:sz w:val="20"/>
          <w:szCs w:val="20"/>
        </w:rPr>
        <w:t xml:space="preserve"> Brně </w:t>
      </w:r>
      <w:r w:rsidRPr="00684D46">
        <w:rPr>
          <w:rFonts w:asciiTheme="minorHAnsi" w:hAnsiTheme="minorHAnsi" w:cs="Calibri"/>
          <w:sz w:val="20"/>
          <w:szCs w:val="20"/>
        </w:rPr>
        <w:t xml:space="preserve">dne </w:t>
      </w:r>
      <w:r w:rsidR="00FB7740">
        <w:rPr>
          <w:rFonts w:asciiTheme="minorHAnsi" w:hAnsiTheme="minorHAnsi" w:cs="Calibri"/>
          <w:sz w:val="20"/>
          <w:szCs w:val="20"/>
        </w:rPr>
        <w:t>10.11.2020</w:t>
      </w:r>
    </w:p>
    <w:p w:rsidR="005E1F2F" w:rsidRPr="002379CA" w:rsidRDefault="005E1F2F" w:rsidP="005E1F2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 w:rsidRPr="002379CA">
        <w:rPr>
          <w:rFonts w:asciiTheme="minorHAnsi" w:hAnsiTheme="minorHAnsi" w:cs="Calibri"/>
          <w:sz w:val="20"/>
          <w:szCs w:val="20"/>
        </w:rPr>
        <w:tab/>
      </w:r>
      <w:bookmarkStart w:id="0" w:name="_GoBack"/>
      <w:bookmarkEnd w:id="0"/>
    </w:p>
    <w:p w:rsidR="005E1F2F" w:rsidRPr="002379CA" w:rsidRDefault="005E1F2F" w:rsidP="005E1F2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5E1F2F" w:rsidRPr="002379CA" w:rsidRDefault="005E1F2F" w:rsidP="005E1F2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5E1F2F" w:rsidRPr="002379CA" w:rsidRDefault="005E1F2F" w:rsidP="005E1F2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5E1F2F" w:rsidRPr="00684D46" w:rsidRDefault="005E1F2F" w:rsidP="00684D46">
      <w:pPr>
        <w:tabs>
          <w:tab w:val="center" w:pos="1701"/>
          <w:tab w:val="left" w:pos="5670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>………………………….</w:t>
      </w:r>
      <w:r w:rsidR="00684D46">
        <w:rPr>
          <w:rFonts w:asciiTheme="minorHAnsi" w:hAnsiTheme="minorHAnsi" w:cs="Calibri"/>
          <w:sz w:val="20"/>
          <w:szCs w:val="20"/>
        </w:rPr>
        <w:tab/>
      </w:r>
      <w:r w:rsidRPr="00684D46">
        <w:rPr>
          <w:rFonts w:asciiTheme="minorHAnsi" w:hAnsiTheme="minorHAnsi" w:cs="Calibri"/>
          <w:sz w:val="20"/>
          <w:szCs w:val="20"/>
        </w:rPr>
        <w:t>………….……</w:t>
      </w:r>
      <w:r w:rsidR="00684D46" w:rsidRPr="00684D46">
        <w:rPr>
          <w:rFonts w:asciiTheme="minorHAnsi" w:hAnsiTheme="minorHAnsi" w:cs="Calibri"/>
          <w:sz w:val="20"/>
          <w:szCs w:val="20"/>
        </w:rPr>
        <w:t>………..</w:t>
      </w:r>
      <w:r w:rsidRPr="00684D46">
        <w:rPr>
          <w:rFonts w:asciiTheme="minorHAnsi" w:hAnsiTheme="minorHAnsi" w:cs="Calibri"/>
          <w:sz w:val="20"/>
          <w:szCs w:val="20"/>
        </w:rPr>
        <w:t>…</w:t>
      </w:r>
      <w:r w:rsidR="00684D46" w:rsidRPr="00684D46">
        <w:rPr>
          <w:rFonts w:asciiTheme="minorHAnsi" w:hAnsiTheme="minorHAnsi" w:cs="Calibri"/>
          <w:sz w:val="20"/>
          <w:szCs w:val="20"/>
        </w:rPr>
        <w:t xml:space="preserve">  …………</w:t>
      </w:r>
      <w:r w:rsidRPr="00684D46">
        <w:rPr>
          <w:rFonts w:asciiTheme="minorHAnsi" w:hAnsiTheme="minorHAnsi" w:cs="Calibri"/>
          <w:sz w:val="20"/>
          <w:szCs w:val="20"/>
        </w:rPr>
        <w:t>………………</w:t>
      </w:r>
    </w:p>
    <w:p w:rsidR="005E1F2F" w:rsidRPr="00684D46" w:rsidRDefault="005E1F2F" w:rsidP="005E1F2F">
      <w:pPr>
        <w:tabs>
          <w:tab w:val="center" w:pos="1701"/>
          <w:tab w:val="left" w:pos="4395"/>
        </w:tabs>
        <w:spacing w:after="0" w:line="252" w:lineRule="auto"/>
        <w:rPr>
          <w:rFonts w:asciiTheme="minorHAnsi" w:hAnsiTheme="minorHAnsi" w:cs="Calibri"/>
          <w:sz w:val="20"/>
          <w:szCs w:val="20"/>
        </w:rPr>
      </w:pPr>
      <w:r w:rsidRPr="00684D46">
        <w:rPr>
          <w:rFonts w:asciiTheme="minorHAnsi" w:hAnsiTheme="minorHAnsi" w:cs="Calibri"/>
          <w:sz w:val="20"/>
          <w:szCs w:val="20"/>
        </w:rPr>
        <w:tab/>
        <w:t xml:space="preserve">Mgr. Pavel </w:t>
      </w:r>
      <w:proofErr w:type="spellStart"/>
      <w:r w:rsidRPr="00684D46">
        <w:rPr>
          <w:rFonts w:asciiTheme="minorHAnsi" w:hAnsiTheme="minorHAnsi" w:cs="Calibri"/>
          <w:sz w:val="20"/>
          <w:szCs w:val="20"/>
        </w:rPr>
        <w:t>Pezda</w:t>
      </w:r>
      <w:proofErr w:type="spellEnd"/>
      <w:r w:rsidRPr="00684D46">
        <w:rPr>
          <w:rFonts w:asciiTheme="minorHAnsi" w:hAnsiTheme="minorHAnsi" w:cs="Calibri"/>
          <w:sz w:val="20"/>
          <w:szCs w:val="20"/>
        </w:rPr>
        <w:t>, MBA</w:t>
      </w:r>
      <w:r w:rsidRPr="00684D46">
        <w:rPr>
          <w:rFonts w:asciiTheme="minorHAnsi" w:hAnsiTheme="minorHAnsi" w:cs="Calibri"/>
          <w:sz w:val="20"/>
          <w:szCs w:val="20"/>
        </w:rPr>
        <w:tab/>
      </w:r>
      <w:r w:rsidRPr="00684D46">
        <w:rPr>
          <w:rFonts w:asciiTheme="minorHAnsi" w:hAnsiTheme="minorHAnsi" w:cs="Calibri"/>
          <w:sz w:val="20"/>
          <w:szCs w:val="20"/>
        </w:rPr>
        <w:tab/>
      </w:r>
      <w:r w:rsidR="00684D46" w:rsidRPr="00684D46">
        <w:rPr>
          <w:rFonts w:asciiTheme="minorHAnsi" w:hAnsiTheme="minorHAnsi" w:cs="Calibri"/>
          <w:sz w:val="20"/>
          <w:szCs w:val="20"/>
        </w:rPr>
        <w:tab/>
      </w:r>
      <w:r w:rsidR="00684D46" w:rsidRPr="00684D46">
        <w:rPr>
          <w:rFonts w:asciiTheme="minorHAnsi" w:eastAsia="Batang" w:hAnsiTheme="minorHAnsi" w:cs="Arial"/>
          <w:sz w:val="20"/>
          <w:szCs w:val="20"/>
        </w:rPr>
        <w:t>Ing. Lubomír Prosecký a Petr Kotásek</w:t>
      </w:r>
    </w:p>
    <w:p w:rsidR="005E1F2F" w:rsidRDefault="005E1F2F" w:rsidP="005E1F2F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 w:rsidRPr="00684D46">
        <w:rPr>
          <w:rFonts w:asciiTheme="minorHAnsi" w:hAnsiTheme="minorHAnsi" w:cs="Calibri"/>
          <w:sz w:val="20"/>
          <w:szCs w:val="20"/>
        </w:rPr>
        <w:t>ředitel organizace</w:t>
      </w:r>
      <w:r w:rsidR="00684D46" w:rsidRPr="00684D46">
        <w:rPr>
          <w:rFonts w:asciiTheme="minorHAnsi" w:hAnsiTheme="minorHAnsi" w:cs="Calibri"/>
          <w:sz w:val="20"/>
          <w:szCs w:val="20"/>
        </w:rPr>
        <w:tab/>
      </w:r>
      <w:r w:rsidR="00684D46" w:rsidRPr="00684D46">
        <w:rPr>
          <w:rFonts w:asciiTheme="minorHAnsi" w:hAnsiTheme="minorHAnsi" w:cs="Calibri"/>
          <w:sz w:val="20"/>
          <w:szCs w:val="20"/>
        </w:rPr>
        <w:tab/>
      </w:r>
      <w:r w:rsidR="00684D46" w:rsidRPr="00684D46">
        <w:rPr>
          <w:rFonts w:asciiTheme="minorHAnsi" w:hAnsiTheme="minorHAnsi" w:cs="Calibri"/>
          <w:sz w:val="20"/>
          <w:szCs w:val="20"/>
        </w:rPr>
        <w:tab/>
      </w:r>
      <w:r w:rsidR="00684D46" w:rsidRPr="00684D46">
        <w:rPr>
          <w:rFonts w:asciiTheme="minorHAnsi" w:hAnsiTheme="minorHAnsi" w:cs="Calibri"/>
          <w:sz w:val="20"/>
          <w:szCs w:val="20"/>
        </w:rPr>
        <w:tab/>
      </w:r>
      <w:r w:rsidR="00684D46" w:rsidRPr="00684D46">
        <w:rPr>
          <w:rFonts w:asciiTheme="minorHAnsi" w:hAnsiTheme="minorHAnsi" w:cs="Calibri"/>
          <w:sz w:val="20"/>
          <w:szCs w:val="20"/>
        </w:rPr>
        <w:tab/>
        <w:t>jednatelé</w:t>
      </w:r>
    </w:p>
    <w:p w:rsidR="005E1F2F" w:rsidRPr="00525282" w:rsidRDefault="005E1F2F" w:rsidP="00E9283B">
      <w:pPr>
        <w:tabs>
          <w:tab w:val="left" w:pos="720"/>
        </w:tabs>
        <w:spacing w:after="120" w:line="240" w:lineRule="auto"/>
        <w:jc w:val="both"/>
      </w:pPr>
    </w:p>
    <w:p w:rsidR="009C60AE" w:rsidRPr="00A00162" w:rsidRDefault="009C60AE" w:rsidP="001D0E18">
      <w:pPr>
        <w:jc w:val="both"/>
      </w:pPr>
    </w:p>
    <w:sectPr w:rsidR="009C60AE" w:rsidRPr="00A00162" w:rsidSect="00A42E82"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F7" w:rsidRDefault="00D10CF7" w:rsidP="000C1E03">
      <w:pPr>
        <w:spacing w:after="0" w:line="240" w:lineRule="auto"/>
      </w:pPr>
      <w:r>
        <w:separator/>
      </w:r>
    </w:p>
  </w:endnote>
  <w:endnote w:type="continuationSeparator" w:id="0">
    <w:p w:rsidR="00D10CF7" w:rsidRDefault="00D10CF7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FB7740">
      <w:rPr>
        <w:noProof/>
      </w:rPr>
      <w:t>3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F7" w:rsidRDefault="00D10CF7" w:rsidP="000C1E03">
      <w:pPr>
        <w:spacing w:after="0" w:line="240" w:lineRule="auto"/>
      </w:pPr>
      <w:r>
        <w:separator/>
      </w:r>
    </w:p>
  </w:footnote>
  <w:footnote w:type="continuationSeparator" w:id="0">
    <w:p w:rsidR="00D10CF7" w:rsidRDefault="00D10CF7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02F9"/>
    <w:rsid w:val="000A6877"/>
    <w:rsid w:val="000B651D"/>
    <w:rsid w:val="000C1E03"/>
    <w:rsid w:val="000D2DA3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255FD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357CD"/>
    <w:rsid w:val="004C5B0D"/>
    <w:rsid w:val="004D1411"/>
    <w:rsid w:val="004E4501"/>
    <w:rsid w:val="004F7BE6"/>
    <w:rsid w:val="00525282"/>
    <w:rsid w:val="00525C5E"/>
    <w:rsid w:val="00535BDA"/>
    <w:rsid w:val="00591C27"/>
    <w:rsid w:val="005E1F2F"/>
    <w:rsid w:val="005E7ED6"/>
    <w:rsid w:val="005F34AA"/>
    <w:rsid w:val="0060102A"/>
    <w:rsid w:val="006247CA"/>
    <w:rsid w:val="00625D8F"/>
    <w:rsid w:val="00637244"/>
    <w:rsid w:val="00654F48"/>
    <w:rsid w:val="006701C6"/>
    <w:rsid w:val="00684D46"/>
    <w:rsid w:val="006A0B1E"/>
    <w:rsid w:val="006A40D8"/>
    <w:rsid w:val="006A5311"/>
    <w:rsid w:val="006D0130"/>
    <w:rsid w:val="006E7035"/>
    <w:rsid w:val="006F22E4"/>
    <w:rsid w:val="00714274"/>
    <w:rsid w:val="00714AA6"/>
    <w:rsid w:val="00737357"/>
    <w:rsid w:val="007D255C"/>
    <w:rsid w:val="007D465F"/>
    <w:rsid w:val="007E2950"/>
    <w:rsid w:val="007E3D13"/>
    <w:rsid w:val="008039AF"/>
    <w:rsid w:val="00812E83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8F7F19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73E47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CF5899"/>
    <w:rsid w:val="00D10CF7"/>
    <w:rsid w:val="00D23A0E"/>
    <w:rsid w:val="00D2699B"/>
    <w:rsid w:val="00D3382F"/>
    <w:rsid w:val="00D41505"/>
    <w:rsid w:val="00D436FF"/>
    <w:rsid w:val="00D57AE4"/>
    <w:rsid w:val="00D626BE"/>
    <w:rsid w:val="00D77611"/>
    <w:rsid w:val="00D83903"/>
    <w:rsid w:val="00DA51B5"/>
    <w:rsid w:val="00DB37CA"/>
    <w:rsid w:val="00DE26B6"/>
    <w:rsid w:val="00E17A3C"/>
    <w:rsid w:val="00E22302"/>
    <w:rsid w:val="00E41BEE"/>
    <w:rsid w:val="00E41F8A"/>
    <w:rsid w:val="00E457D8"/>
    <w:rsid w:val="00E743E4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72A3F"/>
    <w:rsid w:val="00F83821"/>
    <w:rsid w:val="00F94AD4"/>
    <w:rsid w:val="00FB7740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5</cp:revision>
  <cp:lastPrinted>2016-10-20T07:50:00Z</cp:lastPrinted>
  <dcterms:created xsi:type="dcterms:W3CDTF">2020-10-27T13:08:00Z</dcterms:created>
  <dcterms:modified xsi:type="dcterms:W3CDTF">2020-11-20T07:03:00Z</dcterms:modified>
</cp:coreProperties>
</file>