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A" w14:textId="21763F4B" w:rsidR="00986005" w:rsidRPr="003C0B73" w:rsidRDefault="000D06B4" w:rsidP="00B2124A">
      <w:pPr>
        <w:tabs>
          <w:tab w:val="left" w:pos="7440"/>
        </w:tabs>
        <w:spacing w:after="0" w:line="240" w:lineRule="auto"/>
        <w:ind w:right="260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ab/>
      </w:r>
    </w:p>
    <w:p w14:paraId="45FE666F" w14:textId="77777777" w:rsidR="0093589D" w:rsidRPr="0093589D" w:rsidRDefault="0093589D" w:rsidP="0093589D">
      <w:pPr>
        <w:spacing w:after="0" w:line="240" w:lineRule="auto"/>
        <w:ind w:right="260"/>
        <w:jc w:val="center"/>
        <w:rPr>
          <w:rFonts w:ascii="Arial" w:eastAsia="Times New Roman" w:hAnsi="Arial" w:cs="Arial"/>
          <w:b/>
        </w:rPr>
      </w:pPr>
      <w:r w:rsidRPr="0093589D">
        <w:rPr>
          <w:rFonts w:ascii="Arial" w:eastAsia="Times New Roman" w:hAnsi="Arial" w:cs="Arial"/>
          <w:b/>
        </w:rPr>
        <w:t>RÁMCOVÁ DOHODA</w:t>
      </w:r>
    </w:p>
    <w:p w14:paraId="4BAC9B3F" w14:textId="77777777" w:rsidR="0093589D" w:rsidRPr="00B2124A" w:rsidRDefault="0093589D" w:rsidP="0093589D">
      <w:pPr>
        <w:spacing w:after="0" w:line="240" w:lineRule="auto"/>
        <w:ind w:right="260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7CCA172" w14:textId="77777777" w:rsidR="0093589D" w:rsidRPr="00B2124A" w:rsidRDefault="0093589D" w:rsidP="0093589D">
      <w:pPr>
        <w:spacing w:after="0" w:line="240" w:lineRule="auto"/>
        <w:ind w:right="26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2124A">
        <w:rPr>
          <w:rFonts w:ascii="Arial" w:eastAsia="Times New Roman" w:hAnsi="Arial" w:cs="Arial"/>
          <w:b/>
          <w:sz w:val="20"/>
          <w:szCs w:val="20"/>
        </w:rPr>
        <w:t>DODATEK č. 1</w:t>
      </w:r>
    </w:p>
    <w:p w14:paraId="405A58EC" w14:textId="77777777" w:rsidR="0093589D" w:rsidRPr="00B2124A" w:rsidRDefault="0093589D" w:rsidP="0093589D">
      <w:pPr>
        <w:spacing w:after="0" w:line="240" w:lineRule="auto"/>
        <w:ind w:right="26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2124A">
        <w:rPr>
          <w:rFonts w:ascii="Arial" w:eastAsia="Times New Roman" w:hAnsi="Arial" w:cs="Arial"/>
          <w:b/>
          <w:sz w:val="20"/>
          <w:szCs w:val="20"/>
        </w:rPr>
        <w:t>_______________________________</w:t>
      </w:r>
      <w:r>
        <w:rPr>
          <w:rFonts w:ascii="Arial" w:eastAsia="Times New Roman" w:hAnsi="Arial" w:cs="Arial"/>
          <w:b/>
          <w:sz w:val="20"/>
          <w:szCs w:val="20"/>
        </w:rPr>
        <w:t>_________</w:t>
      </w:r>
      <w:r w:rsidRPr="00B2124A">
        <w:rPr>
          <w:rFonts w:ascii="Arial" w:eastAsia="Times New Roman" w:hAnsi="Arial" w:cs="Arial"/>
          <w:b/>
          <w:sz w:val="20"/>
          <w:szCs w:val="20"/>
        </w:rPr>
        <w:t>__________________________________________</w:t>
      </w:r>
    </w:p>
    <w:p w14:paraId="45113D8C" w14:textId="77777777" w:rsidR="0093589D" w:rsidRDefault="0093589D" w:rsidP="0093589D">
      <w:pPr>
        <w:spacing w:after="0" w:line="240" w:lineRule="auto"/>
        <w:ind w:right="260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4387A62A" w14:textId="77777777" w:rsidR="0093589D" w:rsidRDefault="0093589D" w:rsidP="006F1B30">
      <w:pPr>
        <w:spacing w:after="0" w:line="240" w:lineRule="auto"/>
        <w:ind w:left="567" w:right="260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0000000B" w14:textId="0007BA6D" w:rsidR="00986005" w:rsidRPr="003C0B73" w:rsidRDefault="007D5D30" w:rsidP="006F1B30">
      <w:pPr>
        <w:spacing w:after="0" w:line="240" w:lineRule="auto"/>
        <w:ind w:left="567" w:right="260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3C0B73">
        <w:rPr>
          <w:rFonts w:ascii="Arial" w:eastAsia="Times New Roman" w:hAnsi="Arial" w:cs="Arial"/>
          <w:b/>
          <w:sz w:val="20"/>
          <w:szCs w:val="20"/>
          <w:u w:val="single"/>
        </w:rPr>
        <w:t>SMLUVNÍ STRANY</w:t>
      </w:r>
    </w:p>
    <w:p w14:paraId="00000017" w14:textId="4822B5BC" w:rsidR="00986005" w:rsidRPr="003C0B73" w:rsidRDefault="007D5D30" w:rsidP="007A5BD5">
      <w:pPr>
        <w:tabs>
          <w:tab w:val="left" w:pos="567"/>
          <w:tab w:val="left" w:pos="709"/>
          <w:tab w:val="left" w:pos="6208"/>
        </w:tabs>
        <w:spacing w:after="0" w:line="240" w:lineRule="auto"/>
        <w:ind w:left="1134" w:right="260"/>
        <w:jc w:val="both"/>
        <w:rPr>
          <w:rFonts w:ascii="Arial" w:eastAsia="Times New Roman" w:hAnsi="Arial" w:cs="Arial"/>
          <w:sz w:val="20"/>
          <w:szCs w:val="20"/>
        </w:rPr>
      </w:pPr>
      <w:bookmarkStart w:id="0" w:name="_30j0zll" w:colFirst="0" w:colLast="0"/>
      <w:bookmarkEnd w:id="0"/>
      <w:r w:rsidRPr="003C0B73">
        <w:rPr>
          <w:rFonts w:ascii="Arial" w:eastAsia="Times New Roman" w:hAnsi="Arial" w:cs="Arial"/>
          <w:sz w:val="20"/>
          <w:szCs w:val="20"/>
        </w:rPr>
        <w:tab/>
      </w:r>
    </w:p>
    <w:p w14:paraId="258B806B" w14:textId="13458EE4" w:rsidR="007109DA" w:rsidRPr="006F1B30" w:rsidRDefault="00906B17" w:rsidP="005A2B58">
      <w:pPr>
        <w:keepNext/>
        <w:tabs>
          <w:tab w:val="left" w:pos="567"/>
          <w:tab w:val="left" w:pos="2835"/>
          <w:tab w:val="left" w:pos="3402"/>
        </w:tabs>
        <w:spacing w:before="120" w:after="0" w:line="240" w:lineRule="auto"/>
        <w:ind w:left="567" w:right="260"/>
        <w:jc w:val="both"/>
        <w:rPr>
          <w:rFonts w:ascii="Arial" w:eastAsia="Times New Roman" w:hAnsi="Arial" w:cs="Arial"/>
          <w:sz w:val="20"/>
          <w:szCs w:val="20"/>
        </w:rPr>
      </w:pPr>
      <w:r w:rsidRPr="006F1B30">
        <w:rPr>
          <w:rFonts w:ascii="Arial" w:eastAsia="Times New Roman" w:hAnsi="Arial" w:cs="Arial"/>
          <w:b/>
          <w:sz w:val="20"/>
          <w:szCs w:val="20"/>
        </w:rPr>
        <w:t>název</w:t>
      </w:r>
      <w:r w:rsidR="007109DA" w:rsidRPr="006F1B30">
        <w:rPr>
          <w:rFonts w:ascii="Arial" w:eastAsia="Times New Roman" w:hAnsi="Arial" w:cs="Arial"/>
          <w:b/>
          <w:sz w:val="20"/>
          <w:szCs w:val="20"/>
        </w:rPr>
        <w:tab/>
        <w:t>:</w:t>
      </w:r>
      <w:r w:rsidR="007109DA" w:rsidRPr="006F1B30">
        <w:rPr>
          <w:rFonts w:ascii="Arial" w:eastAsia="Times New Roman" w:hAnsi="Arial" w:cs="Arial"/>
          <w:b/>
          <w:sz w:val="20"/>
          <w:szCs w:val="20"/>
        </w:rPr>
        <w:tab/>
      </w:r>
      <w:r w:rsidR="00B77D92" w:rsidRPr="006F1B30">
        <w:rPr>
          <w:rFonts w:ascii="Arial" w:eastAsia="Times New Roman" w:hAnsi="Arial" w:cs="Arial"/>
          <w:b/>
          <w:sz w:val="20"/>
          <w:szCs w:val="20"/>
        </w:rPr>
        <w:t>NÁRODNÍ ÚSTAV DUŠEVNÍHO ZDRAVÍ, příspěvková organizace</w:t>
      </w:r>
    </w:p>
    <w:p w14:paraId="441FACDB" w14:textId="6E87744D" w:rsidR="00F06BB5" w:rsidRPr="006F1B30" w:rsidRDefault="007109DA" w:rsidP="006F1B30">
      <w:pPr>
        <w:keepNext/>
        <w:tabs>
          <w:tab w:val="left" w:pos="567"/>
          <w:tab w:val="left" w:pos="2835"/>
          <w:tab w:val="left" w:pos="3402"/>
        </w:tabs>
        <w:spacing w:after="0" w:line="240" w:lineRule="auto"/>
        <w:ind w:left="567" w:right="260"/>
        <w:jc w:val="both"/>
        <w:rPr>
          <w:rFonts w:ascii="Arial" w:eastAsia="Times New Roman" w:hAnsi="Arial" w:cs="Arial"/>
          <w:sz w:val="20"/>
          <w:szCs w:val="20"/>
        </w:rPr>
      </w:pPr>
      <w:r w:rsidRPr="006F1B30">
        <w:rPr>
          <w:rFonts w:ascii="Arial" w:eastAsia="Times New Roman" w:hAnsi="Arial" w:cs="Arial"/>
          <w:sz w:val="20"/>
          <w:szCs w:val="20"/>
        </w:rPr>
        <w:t>IČ</w:t>
      </w:r>
      <w:r w:rsidRPr="006F1B30">
        <w:rPr>
          <w:rFonts w:ascii="Arial" w:eastAsia="Times New Roman" w:hAnsi="Arial" w:cs="Arial"/>
          <w:sz w:val="20"/>
          <w:szCs w:val="20"/>
        </w:rPr>
        <w:tab/>
        <w:t>:</w:t>
      </w:r>
      <w:r w:rsidRPr="006F1B30">
        <w:rPr>
          <w:rFonts w:ascii="Arial" w:eastAsia="Times New Roman" w:hAnsi="Arial" w:cs="Arial"/>
          <w:sz w:val="20"/>
          <w:szCs w:val="20"/>
        </w:rPr>
        <w:tab/>
      </w:r>
      <w:r w:rsidR="001E6084" w:rsidRPr="006F1B30">
        <w:rPr>
          <w:rFonts w:ascii="Arial" w:eastAsia="Times New Roman" w:hAnsi="Arial" w:cs="Arial"/>
          <w:sz w:val="20"/>
          <w:szCs w:val="20"/>
        </w:rPr>
        <w:t>000</w:t>
      </w:r>
      <w:r w:rsidR="00EB78F4" w:rsidRPr="006F1B30">
        <w:rPr>
          <w:rFonts w:ascii="Arial" w:eastAsia="Times New Roman" w:hAnsi="Arial" w:cs="Arial"/>
          <w:sz w:val="20"/>
          <w:szCs w:val="20"/>
        </w:rPr>
        <w:t xml:space="preserve"> </w:t>
      </w:r>
      <w:r w:rsidR="001E6084" w:rsidRPr="006F1B30">
        <w:rPr>
          <w:rFonts w:ascii="Arial" w:eastAsia="Times New Roman" w:hAnsi="Arial" w:cs="Arial"/>
          <w:sz w:val="20"/>
          <w:szCs w:val="20"/>
        </w:rPr>
        <w:t>23</w:t>
      </w:r>
      <w:r w:rsidR="00EB78F4" w:rsidRPr="006F1B30">
        <w:rPr>
          <w:rFonts w:ascii="Arial" w:eastAsia="Times New Roman" w:hAnsi="Arial" w:cs="Arial"/>
          <w:sz w:val="20"/>
          <w:szCs w:val="20"/>
        </w:rPr>
        <w:t xml:space="preserve"> </w:t>
      </w:r>
      <w:r w:rsidR="001E6084" w:rsidRPr="006F1B30">
        <w:rPr>
          <w:rFonts w:ascii="Arial" w:eastAsia="Times New Roman" w:hAnsi="Arial" w:cs="Arial"/>
          <w:sz w:val="20"/>
          <w:szCs w:val="20"/>
        </w:rPr>
        <w:t>752</w:t>
      </w:r>
    </w:p>
    <w:p w14:paraId="1636F977" w14:textId="6B3E7443" w:rsidR="00F06BB5" w:rsidRPr="006F1B30" w:rsidRDefault="007109DA" w:rsidP="006F1B30">
      <w:pPr>
        <w:keepNext/>
        <w:tabs>
          <w:tab w:val="left" w:pos="567"/>
          <w:tab w:val="left" w:pos="2835"/>
          <w:tab w:val="left" w:pos="3402"/>
        </w:tabs>
        <w:spacing w:after="0" w:line="240" w:lineRule="auto"/>
        <w:ind w:left="567" w:right="260"/>
        <w:jc w:val="both"/>
        <w:rPr>
          <w:rFonts w:ascii="Arial" w:eastAsia="Times New Roman" w:hAnsi="Arial" w:cs="Arial"/>
          <w:sz w:val="20"/>
          <w:szCs w:val="20"/>
        </w:rPr>
      </w:pPr>
      <w:r w:rsidRPr="006F1B30">
        <w:rPr>
          <w:rFonts w:ascii="Arial" w:eastAsia="Times New Roman" w:hAnsi="Arial" w:cs="Arial"/>
          <w:sz w:val="20"/>
          <w:szCs w:val="20"/>
        </w:rPr>
        <w:t>se sídlem</w:t>
      </w:r>
      <w:r w:rsidRPr="006F1B30">
        <w:rPr>
          <w:rFonts w:ascii="Arial" w:eastAsia="Times New Roman" w:hAnsi="Arial" w:cs="Arial"/>
          <w:sz w:val="20"/>
          <w:szCs w:val="20"/>
        </w:rPr>
        <w:tab/>
        <w:t>:</w:t>
      </w:r>
      <w:r w:rsidRPr="006F1B30">
        <w:rPr>
          <w:rFonts w:ascii="Arial" w:eastAsia="Times New Roman" w:hAnsi="Arial" w:cs="Arial"/>
          <w:sz w:val="20"/>
          <w:szCs w:val="20"/>
        </w:rPr>
        <w:tab/>
      </w:r>
      <w:r w:rsidR="001E6084" w:rsidRPr="006F1B30">
        <w:rPr>
          <w:rFonts w:ascii="Arial" w:eastAsia="Times New Roman" w:hAnsi="Arial" w:cs="Arial"/>
          <w:sz w:val="20"/>
          <w:szCs w:val="20"/>
        </w:rPr>
        <w:t>Topolová 748, 250 67 Klecany</w:t>
      </w:r>
    </w:p>
    <w:p w14:paraId="318FE86B" w14:textId="55FF30DD" w:rsidR="007109DA" w:rsidRPr="006F1B30" w:rsidRDefault="007109DA" w:rsidP="006F1B30">
      <w:pPr>
        <w:keepNext/>
        <w:tabs>
          <w:tab w:val="left" w:pos="567"/>
          <w:tab w:val="left" w:pos="2835"/>
          <w:tab w:val="left" w:pos="3402"/>
        </w:tabs>
        <w:spacing w:after="0" w:line="240" w:lineRule="auto"/>
        <w:ind w:left="567" w:right="260"/>
        <w:jc w:val="both"/>
        <w:rPr>
          <w:rFonts w:ascii="Arial" w:eastAsia="Times New Roman" w:hAnsi="Arial" w:cs="Arial"/>
          <w:sz w:val="20"/>
          <w:szCs w:val="20"/>
        </w:rPr>
      </w:pPr>
      <w:r w:rsidRPr="006F1B30">
        <w:rPr>
          <w:rFonts w:ascii="Arial" w:eastAsia="Times New Roman" w:hAnsi="Arial" w:cs="Arial"/>
          <w:sz w:val="20"/>
          <w:szCs w:val="20"/>
        </w:rPr>
        <w:t>jednající v zastoupení</w:t>
      </w:r>
      <w:r w:rsidRPr="006F1B30">
        <w:rPr>
          <w:rFonts w:ascii="Arial" w:eastAsia="Times New Roman" w:hAnsi="Arial" w:cs="Arial"/>
          <w:sz w:val="20"/>
          <w:szCs w:val="20"/>
        </w:rPr>
        <w:tab/>
        <w:t>:</w:t>
      </w:r>
      <w:r w:rsidRPr="006F1B30">
        <w:rPr>
          <w:rFonts w:ascii="Arial" w:eastAsia="Times New Roman" w:hAnsi="Arial" w:cs="Arial"/>
          <w:sz w:val="20"/>
          <w:szCs w:val="20"/>
        </w:rPr>
        <w:tab/>
      </w:r>
      <w:r w:rsidR="00BA431C" w:rsidRPr="006F1B30">
        <w:rPr>
          <w:rFonts w:ascii="Arial" w:eastAsia="Times New Roman" w:hAnsi="Arial" w:cs="Arial"/>
          <w:sz w:val="20"/>
          <w:szCs w:val="20"/>
        </w:rPr>
        <w:t>prof. MUDr. Cyril H</w:t>
      </w:r>
      <w:r w:rsidR="00841E68" w:rsidRPr="006F1B30">
        <w:rPr>
          <w:rFonts w:ascii="Arial" w:eastAsia="Times New Roman" w:hAnsi="Arial" w:cs="Arial"/>
          <w:sz w:val="20"/>
          <w:szCs w:val="20"/>
        </w:rPr>
        <w:t>ö</w:t>
      </w:r>
      <w:r w:rsidR="00906B17" w:rsidRPr="006F1B30">
        <w:rPr>
          <w:rFonts w:ascii="Arial" w:eastAsia="Times New Roman" w:hAnsi="Arial" w:cs="Arial"/>
          <w:sz w:val="20"/>
          <w:szCs w:val="20"/>
        </w:rPr>
        <w:t xml:space="preserve">schl, DrSc. </w:t>
      </w:r>
      <w:proofErr w:type="spellStart"/>
      <w:r w:rsidR="00906B17" w:rsidRPr="006F1B30">
        <w:rPr>
          <w:rFonts w:ascii="Arial" w:eastAsia="Times New Roman" w:hAnsi="Arial" w:cs="Arial"/>
          <w:sz w:val="20"/>
          <w:szCs w:val="20"/>
        </w:rPr>
        <w:t>FRCPsych</w:t>
      </w:r>
      <w:proofErr w:type="spellEnd"/>
      <w:r w:rsidR="00906B17" w:rsidRPr="006F1B30">
        <w:rPr>
          <w:rFonts w:ascii="Arial" w:eastAsia="Times New Roman" w:hAnsi="Arial" w:cs="Arial"/>
          <w:sz w:val="20"/>
          <w:szCs w:val="20"/>
        </w:rPr>
        <w:t>., ředitel</w:t>
      </w:r>
    </w:p>
    <w:p w14:paraId="4FB10011" w14:textId="1BFB83F7" w:rsidR="00086422" w:rsidRPr="006F1B30" w:rsidRDefault="00086422" w:rsidP="006F1B30">
      <w:pPr>
        <w:keepNext/>
        <w:tabs>
          <w:tab w:val="left" w:pos="567"/>
          <w:tab w:val="left" w:pos="709"/>
          <w:tab w:val="left" w:pos="2835"/>
          <w:tab w:val="left" w:pos="3402"/>
        </w:tabs>
        <w:spacing w:after="0" w:line="240" w:lineRule="auto"/>
        <w:ind w:left="567" w:right="260"/>
        <w:jc w:val="both"/>
        <w:rPr>
          <w:rFonts w:ascii="Arial" w:eastAsia="Times New Roman" w:hAnsi="Arial" w:cs="Arial"/>
          <w:sz w:val="20"/>
          <w:szCs w:val="20"/>
        </w:rPr>
      </w:pPr>
      <w:r w:rsidRPr="006F1B30">
        <w:rPr>
          <w:rFonts w:ascii="Arial" w:eastAsia="Times New Roman" w:hAnsi="Arial" w:cs="Arial"/>
          <w:sz w:val="20"/>
          <w:szCs w:val="20"/>
        </w:rPr>
        <w:t>(dále jen „</w:t>
      </w:r>
      <w:r w:rsidR="00FF03FA" w:rsidRPr="006F1B30">
        <w:rPr>
          <w:rFonts w:ascii="Arial" w:eastAsia="Times New Roman" w:hAnsi="Arial" w:cs="Arial"/>
          <w:b/>
          <w:bCs/>
          <w:sz w:val="20"/>
          <w:szCs w:val="20"/>
        </w:rPr>
        <w:t>Kupující</w:t>
      </w:r>
      <w:r w:rsidRPr="006F1B30">
        <w:rPr>
          <w:rFonts w:ascii="Arial" w:eastAsia="Times New Roman" w:hAnsi="Arial" w:cs="Arial"/>
          <w:sz w:val="20"/>
          <w:szCs w:val="20"/>
        </w:rPr>
        <w:t>“)</w:t>
      </w:r>
    </w:p>
    <w:p w14:paraId="3EA2E80A" w14:textId="0AAC9856" w:rsidR="00C052AC" w:rsidRPr="006F1B30" w:rsidRDefault="00C052AC" w:rsidP="006F1B30">
      <w:pPr>
        <w:keepNext/>
        <w:tabs>
          <w:tab w:val="left" w:pos="567"/>
          <w:tab w:val="left" w:pos="709"/>
          <w:tab w:val="left" w:pos="2835"/>
          <w:tab w:val="left" w:pos="3402"/>
        </w:tabs>
        <w:spacing w:after="0" w:line="240" w:lineRule="auto"/>
        <w:ind w:left="567" w:right="260"/>
        <w:jc w:val="both"/>
        <w:rPr>
          <w:rFonts w:ascii="Arial" w:eastAsia="Times New Roman" w:hAnsi="Arial" w:cs="Arial"/>
          <w:sz w:val="20"/>
          <w:szCs w:val="20"/>
        </w:rPr>
      </w:pPr>
    </w:p>
    <w:p w14:paraId="67352E9D" w14:textId="070882BF" w:rsidR="00C052AC" w:rsidRPr="006F1B30" w:rsidRDefault="00C052AC" w:rsidP="006F1B30">
      <w:pPr>
        <w:keepNext/>
        <w:tabs>
          <w:tab w:val="left" w:pos="567"/>
          <w:tab w:val="left" w:pos="709"/>
          <w:tab w:val="left" w:pos="2835"/>
          <w:tab w:val="left" w:pos="3402"/>
        </w:tabs>
        <w:spacing w:after="0" w:line="240" w:lineRule="auto"/>
        <w:ind w:left="567" w:right="2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F1B30">
        <w:rPr>
          <w:rFonts w:ascii="Arial" w:eastAsia="Times New Roman" w:hAnsi="Arial" w:cs="Arial"/>
          <w:b/>
          <w:bCs/>
          <w:sz w:val="20"/>
          <w:szCs w:val="20"/>
        </w:rPr>
        <w:t>a</w:t>
      </w:r>
      <w:bookmarkStart w:id="1" w:name="_GoBack"/>
      <w:bookmarkEnd w:id="1"/>
    </w:p>
    <w:p w14:paraId="5446992E" w14:textId="77777777" w:rsidR="00C052AC" w:rsidRPr="006F1B30" w:rsidRDefault="00C052AC" w:rsidP="006F1B30">
      <w:pPr>
        <w:keepNext/>
        <w:tabs>
          <w:tab w:val="left" w:pos="567"/>
          <w:tab w:val="left" w:pos="709"/>
          <w:tab w:val="left" w:pos="2835"/>
          <w:tab w:val="left" w:pos="3402"/>
        </w:tabs>
        <w:spacing w:after="0" w:line="240" w:lineRule="auto"/>
        <w:ind w:left="567" w:right="260"/>
        <w:jc w:val="both"/>
        <w:rPr>
          <w:rFonts w:ascii="Arial" w:eastAsia="Times New Roman" w:hAnsi="Arial" w:cs="Arial"/>
          <w:sz w:val="20"/>
          <w:szCs w:val="20"/>
        </w:rPr>
      </w:pPr>
    </w:p>
    <w:p w14:paraId="44E53ECD" w14:textId="1FE5E887" w:rsidR="00496BE9" w:rsidRPr="006F1B30" w:rsidRDefault="007109DA" w:rsidP="005A2B58">
      <w:pPr>
        <w:keepNext/>
        <w:tabs>
          <w:tab w:val="left" w:pos="567"/>
          <w:tab w:val="left" w:pos="2835"/>
          <w:tab w:val="left" w:pos="3402"/>
        </w:tabs>
        <w:spacing w:after="0" w:line="240" w:lineRule="auto"/>
        <w:ind w:left="567" w:right="261"/>
        <w:jc w:val="both"/>
        <w:rPr>
          <w:rFonts w:ascii="Arial" w:eastAsia="Times New Roman" w:hAnsi="Arial" w:cs="Arial"/>
          <w:sz w:val="20"/>
          <w:szCs w:val="20"/>
        </w:rPr>
      </w:pPr>
      <w:r w:rsidRPr="006F1B30">
        <w:rPr>
          <w:rFonts w:ascii="Arial" w:eastAsia="Times New Roman" w:hAnsi="Arial" w:cs="Arial"/>
          <w:b/>
          <w:sz w:val="20"/>
          <w:szCs w:val="20"/>
        </w:rPr>
        <w:t>společnost</w:t>
      </w:r>
      <w:r w:rsidRPr="006F1B30">
        <w:rPr>
          <w:rFonts w:ascii="Arial" w:eastAsia="Times New Roman" w:hAnsi="Arial" w:cs="Arial"/>
          <w:b/>
          <w:sz w:val="20"/>
          <w:szCs w:val="20"/>
        </w:rPr>
        <w:tab/>
        <w:t>:</w:t>
      </w:r>
      <w:r w:rsidRPr="006F1B30">
        <w:rPr>
          <w:rFonts w:ascii="Arial" w:eastAsia="Times New Roman" w:hAnsi="Arial" w:cs="Arial"/>
          <w:b/>
          <w:sz w:val="20"/>
          <w:szCs w:val="20"/>
        </w:rPr>
        <w:tab/>
      </w:r>
      <w:r w:rsidR="00486811" w:rsidRPr="006F1B30">
        <w:rPr>
          <w:rFonts w:ascii="Arial" w:eastAsia="Times New Roman" w:hAnsi="Arial" w:cs="Arial"/>
          <w:b/>
          <w:sz w:val="20"/>
          <w:szCs w:val="20"/>
        </w:rPr>
        <w:t>Lékárna "U Nádraží" s.r.o.</w:t>
      </w:r>
    </w:p>
    <w:p w14:paraId="5D62ACEC" w14:textId="52164E7F" w:rsidR="00465E24" w:rsidRPr="006F1B30" w:rsidRDefault="007109DA" w:rsidP="006F1B30">
      <w:pPr>
        <w:keepNext/>
        <w:tabs>
          <w:tab w:val="left" w:pos="567"/>
          <w:tab w:val="left" w:pos="2835"/>
          <w:tab w:val="left" w:pos="3402"/>
        </w:tabs>
        <w:spacing w:after="0" w:line="240" w:lineRule="auto"/>
        <w:ind w:left="567" w:right="261"/>
        <w:jc w:val="both"/>
        <w:rPr>
          <w:rFonts w:ascii="Arial" w:eastAsia="Times New Roman" w:hAnsi="Arial" w:cs="Arial"/>
          <w:sz w:val="20"/>
          <w:szCs w:val="20"/>
        </w:rPr>
      </w:pPr>
      <w:r w:rsidRPr="006F1B30">
        <w:rPr>
          <w:rFonts w:ascii="Arial" w:eastAsia="Times New Roman" w:hAnsi="Arial" w:cs="Arial"/>
          <w:sz w:val="20"/>
          <w:szCs w:val="20"/>
        </w:rPr>
        <w:t>IČ</w:t>
      </w:r>
      <w:r w:rsidRPr="006F1B30">
        <w:rPr>
          <w:rFonts w:ascii="Arial" w:eastAsia="Times New Roman" w:hAnsi="Arial" w:cs="Arial"/>
          <w:sz w:val="20"/>
          <w:szCs w:val="20"/>
        </w:rPr>
        <w:tab/>
        <w:t>:</w:t>
      </w:r>
      <w:r w:rsidRPr="006F1B30">
        <w:rPr>
          <w:rFonts w:ascii="Arial" w:eastAsia="Times New Roman" w:hAnsi="Arial" w:cs="Arial"/>
          <w:sz w:val="20"/>
          <w:szCs w:val="20"/>
        </w:rPr>
        <w:tab/>
      </w:r>
      <w:r w:rsidR="00EB78F4" w:rsidRPr="006F1B30">
        <w:rPr>
          <w:rFonts w:ascii="Arial" w:eastAsia="Times New Roman" w:hAnsi="Arial" w:cs="Arial"/>
          <w:sz w:val="20"/>
          <w:szCs w:val="20"/>
        </w:rPr>
        <w:t>287 33 347</w:t>
      </w:r>
    </w:p>
    <w:p w14:paraId="571350F8" w14:textId="3CCE349B" w:rsidR="00A6274F" w:rsidRPr="006F1B30" w:rsidRDefault="007109DA" w:rsidP="006F1B30">
      <w:pPr>
        <w:keepNext/>
        <w:tabs>
          <w:tab w:val="left" w:pos="567"/>
          <w:tab w:val="left" w:pos="2835"/>
          <w:tab w:val="left" w:pos="3402"/>
        </w:tabs>
        <w:spacing w:after="0" w:line="240" w:lineRule="auto"/>
        <w:ind w:left="567" w:right="261"/>
        <w:jc w:val="both"/>
        <w:rPr>
          <w:rFonts w:ascii="Arial" w:eastAsia="Times New Roman" w:hAnsi="Arial" w:cs="Arial"/>
          <w:sz w:val="20"/>
          <w:szCs w:val="20"/>
        </w:rPr>
      </w:pPr>
      <w:r w:rsidRPr="006F1B30">
        <w:rPr>
          <w:rFonts w:ascii="Arial" w:eastAsia="Times New Roman" w:hAnsi="Arial" w:cs="Arial"/>
          <w:sz w:val="20"/>
          <w:szCs w:val="20"/>
        </w:rPr>
        <w:t>se sídlem</w:t>
      </w:r>
      <w:r w:rsidRPr="006F1B30">
        <w:rPr>
          <w:rFonts w:ascii="Arial" w:eastAsia="Times New Roman" w:hAnsi="Arial" w:cs="Arial"/>
          <w:sz w:val="20"/>
          <w:szCs w:val="20"/>
        </w:rPr>
        <w:tab/>
        <w:t>:</w:t>
      </w:r>
      <w:r w:rsidRPr="006F1B30">
        <w:rPr>
          <w:rFonts w:ascii="Arial" w:eastAsia="Times New Roman" w:hAnsi="Arial" w:cs="Arial"/>
          <w:sz w:val="20"/>
          <w:szCs w:val="20"/>
        </w:rPr>
        <w:tab/>
      </w:r>
      <w:r w:rsidR="00A6274F" w:rsidRPr="006F1B30">
        <w:rPr>
          <w:rFonts w:ascii="Arial" w:eastAsia="Times New Roman" w:hAnsi="Arial" w:cs="Arial"/>
          <w:sz w:val="20"/>
          <w:szCs w:val="20"/>
        </w:rPr>
        <w:t>Československé armády 1566/2, 470 01 Česká Lípa</w:t>
      </w:r>
    </w:p>
    <w:p w14:paraId="2B5BC243" w14:textId="76E92586" w:rsidR="007109DA" w:rsidRPr="006F1B30" w:rsidRDefault="007109DA" w:rsidP="006F1B30">
      <w:pPr>
        <w:keepNext/>
        <w:tabs>
          <w:tab w:val="left" w:pos="567"/>
          <w:tab w:val="left" w:pos="2835"/>
          <w:tab w:val="left" w:pos="3402"/>
        </w:tabs>
        <w:spacing w:after="0" w:line="240" w:lineRule="auto"/>
        <w:ind w:left="567" w:right="261"/>
        <w:jc w:val="both"/>
        <w:rPr>
          <w:rFonts w:ascii="Arial" w:eastAsia="Times New Roman" w:hAnsi="Arial" w:cs="Arial"/>
          <w:sz w:val="20"/>
          <w:szCs w:val="20"/>
        </w:rPr>
      </w:pPr>
      <w:r w:rsidRPr="006F1B30">
        <w:rPr>
          <w:rFonts w:ascii="Arial" w:eastAsia="Times New Roman" w:hAnsi="Arial" w:cs="Arial"/>
          <w:sz w:val="20"/>
          <w:szCs w:val="20"/>
        </w:rPr>
        <w:t>jednající v zastoupení</w:t>
      </w:r>
      <w:r w:rsidRPr="006F1B30">
        <w:rPr>
          <w:rFonts w:ascii="Arial" w:eastAsia="Times New Roman" w:hAnsi="Arial" w:cs="Arial"/>
          <w:sz w:val="20"/>
          <w:szCs w:val="20"/>
        </w:rPr>
        <w:tab/>
        <w:t>:</w:t>
      </w:r>
      <w:r w:rsidRPr="006F1B30">
        <w:rPr>
          <w:rFonts w:ascii="Arial" w:eastAsia="Times New Roman" w:hAnsi="Arial" w:cs="Arial"/>
          <w:sz w:val="20"/>
          <w:szCs w:val="20"/>
        </w:rPr>
        <w:tab/>
      </w:r>
      <w:r w:rsidR="003267AA" w:rsidRPr="00B77D92">
        <w:rPr>
          <w:rFonts w:ascii="Arial" w:eastAsia="Times New Roman" w:hAnsi="Arial" w:cs="Arial"/>
          <w:bCs/>
          <w:sz w:val="20"/>
          <w:szCs w:val="20"/>
        </w:rPr>
        <w:t>Ing. Petr Kasa</w:t>
      </w:r>
      <w:r w:rsidRPr="006F1B30">
        <w:rPr>
          <w:rFonts w:ascii="Arial" w:eastAsia="Times New Roman" w:hAnsi="Arial" w:cs="Arial"/>
          <w:sz w:val="20"/>
          <w:szCs w:val="20"/>
        </w:rPr>
        <w:t xml:space="preserve">, </w:t>
      </w:r>
      <w:r w:rsidR="00465E24" w:rsidRPr="006F1B30">
        <w:rPr>
          <w:rFonts w:ascii="Arial" w:eastAsia="Times New Roman" w:hAnsi="Arial" w:cs="Arial"/>
          <w:sz w:val="20"/>
          <w:szCs w:val="20"/>
        </w:rPr>
        <w:t>jednatel</w:t>
      </w:r>
    </w:p>
    <w:p w14:paraId="7A385483" w14:textId="3E8A10FA" w:rsidR="007109DA" w:rsidRPr="006F1B30" w:rsidRDefault="007109DA" w:rsidP="006F1B30">
      <w:pPr>
        <w:keepNext/>
        <w:tabs>
          <w:tab w:val="left" w:pos="567"/>
          <w:tab w:val="left" w:pos="2835"/>
          <w:tab w:val="left" w:pos="3402"/>
        </w:tabs>
        <w:spacing w:after="0" w:line="240" w:lineRule="auto"/>
        <w:ind w:left="567" w:right="260"/>
        <w:jc w:val="both"/>
        <w:rPr>
          <w:rFonts w:ascii="Arial" w:eastAsia="Times New Roman" w:hAnsi="Arial" w:cs="Arial"/>
          <w:sz w:val="20"/>
          <w:szCs w:val="20"/>
        </w:rPr>
      </w:pPr>
      <w:r w:rsidRPr="006F1B30">
        <w:rPr>
          <w:rFonts w:ascii="Arial" w:eastAsia="Times New Roman" w:hAnsi="Arial" w:cs="Arial"/>
          <w:sz w:val="20"/>
          <w:szCs w:val="20"/>
        </w:rPr>
        <w:t>zapsaná v</w:t>
      </w:r>
      <w:r w:rsidRPr="006F1B30">
        <w:rPr>
          <w:rFonts w:ascii="Arial" w:eastAsia="Times New Roman" w:hAnsi="Arial" w:cs="Arial"/>
          <w:sz w:val="20"/>
          <w:szCs w:val="20"/>
        </w:rPr>
        <w:tab/>
        <w:t>:</w:t>
      </w:r>
      <w:r w:rsidRPr="006F1B30">
        <w:rPr>
          <w:rFonts w:ascii="Arial" w:eastAsia="Times New Roman" w:hAnsi="Arial" w:cs="Arial"/>
          <w:sz w:val="20"/>
          <w:szCs w:val="20"/>
        </w:rPr>
        <w:tab/>
        <w:t xml:space="preserve">obchodní rejstřík </w:t>
      </w:r>
      <w:r w:rsidR="00A91DC4">
        <w:rPr>
          <w:rFonts w:ascii="Arial" w:eastAsia="Times New Roman" w:hAnsi="Arial" w:cs="Arial"/>
          <w:sz w:val="20"/>
          <w:szCs w:val="20"/>
        </w:rPr>
        <w:t>Krajského soudu v Ústí nad Labem</w:t>
      </w:r>
      <w:r w:rsidRPr="006F1B30">
        <w:rPr>
          <w:rFonts w:ascii="Arial" w:eastAsia="Times New Roman" w:hAnsi="Arial" w:cs="Arial"/>
          <w:sz w:val="20"/>
          <w:szCs w:val="20"/>
        </w:rPr>
        <w:t xml:space="preserve">, Sp. zn. </w:t>
      </w:r>
      <w:r w:rsidR="00A240AE" w:rsidRPr="006F1B30">
        <w:rPr>
          <w:rFonts w:ascii="Arial" w:eastAsia="Times New Roman" w:hAnsi="Arial" w:cs="Arial"/>
          <w:sz w:val="20"/>
          <w:szCs w:val="20"/>
        </w:rPr>
        <w:t xml:space="preserve">C </w:t>
      </w:r>
      <w:r w:rsidR="00A91DC4" w:rsidRPr="00A91DC4">
        <w:rPr>
          <w:rFonts w:ascii="Arial" w:eastAsia="Times New Roman" w:hAnsi="Arial" w:cs="Arial"/>
          <w:sz w:val="20"/>
          <w:szCs w:val="20"/>
        </w:rPr>
        <w:t>29277</w:t>
      </w:r>
    </w:p>
    <w:p w14:paraId="00000030" w14:textId="28636A85" w:rsidR="00986005" w:rsidRPr="006F1B30" w:rsidRDefault="007D5D30" w:rsidP="006F1B3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835"/>
        </w:tabs>
        <w:spacing w:after="0" w:line="240" w:lineRule="auto"/>
        <w:ind w:left="567" w:right="260" w:hanging="720"/>
        <w:jc w:val="both"/>
        <w:rPr>
          <w:rFonts w:ascii="Arial" w:eastAsia="Times New Roman" w:hAnsi="Arial" w:cs="Arial"/>
          <w:sz w:val="20"/>
          <w:szCs w:val="20"/>
        </w:rPr>
      </w:pPr>
      <w:bookmarkStart w:id="2" w:name="_1fob9te" w:colFirst="0" w:colLast="0"/>
      <w:bookmarkEnd w:id="2"/>
      <w:r w:rsidRPr="006F1B3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604B16" w:rsidRPr="006F1B30">
        <w:rPr>
          <w:rFonts w:ascii="Arial" w:eastAsia="Times New Roman" w:hAnsi="Arial" w:cs="Arial"/>
          <w:b/>
          <w:sz w:val="20"/>
          <w:szCs w:val="20"/>
        </w:rPr>
        <w:t xml:space="preserve">       </w:t>
      </w:r>
      <w:r w:rsidR="00673378" w:rsidRPr="006F1B30">
        <w:rPr>
          <w:rFonts w:ascii="Arial" w:eastAsia="Times New Roman" w:hAnsi="Arial" w:cs="Arial"/>
          <w:b/>
          <w:sz w:val="20"/>
          <w:szCs w:val="20"/>
        </w:rPr>
        <w:tab/>
      </w:r>
      <w:r w:rsidRPr="006F1B30">
        <w:rPr>
          <w:rFonts w:ascii="Arial" w:eastAsia="Times New Roman" w:hAnsi="Arial" w:cs="Arial"/>
          <w:sz w:val="20"/>
          <w:szCs w:val="20"/>
        </w:rPr>
        <w:t>(dále jen „</w:t>
      </w:r>
      <w:r w:rsidR="00FF03FA" w:rsidRPr="006F1B30">
        <w:rPr>
          <w:rFonts w:ascii="Arial" w:eastAsia="Times New Roman" w:hAnsi="Arial" w:cs="Arial"/>
          <w:b/>
          <w:sz w:val="20"/>
          <w:szCs w:val="20"/>
        </w:rPr>
        <w:t>Prodávající</w:t>
      </w:r>
      <w:r w:rsidRPr="006F1B30">
        <w:rPr>
          <w:rFonts w:ascii="Arial" w:eastAsia="Times New Roman" w:hAnsi="Arial" w:cs="Arial"/>
          <w:sz w:val="20"/>
          <w:szCs w:val="20"/>
        </w:rPr>
        <w:t>“)</w:t>
      </w:r>
    </w:p>
    <w:p w14:paraId="20DCDF9B" w14:textId="77777777" w:rsidR="00C82613" w:rsidRPr="006F1B30" w:rsidRDefault="00C82613" w:rsidP="006F1B3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835"/>
        </w:tabs>
        <w:spacing w:after="0" w:line="240" w:lineRule="auto"/>
        <w:ind w:left="567" w:right="260" w:hanging="720"/>
        <w:jc w:val="both"/>
        <w:rPr>
          <w:rFonts w:ascii="Arial" w:eastAsia="Times New Roman" w:hAnsi="Arial" w:cs="Arial"/>
          <w:sz w:val="20"/>
          <w:szCs w:val="20"/>
        </w:rPr>
      </w:pPr>
    </w:p>
    <w:p w14:paraId="330ED1C5" w14:textId="1D6D5953" w:rsidR="00C82613" w:rsidRPr="006F1B30" w:rsidRDefault="007A5BD5" w:rsidP="006F1B30">
      <w:pPr>
        <w:keepNext/>
        <w:tabs>
          <w:tab w:val="left" w:pos="567"/>
          <w:tab w:val="left" w:pos="709"/>
          <w:tab w:val="left" w:pos="2835"/>
          <w:tab w:val="left" w:pos="3402"/>
        </w:tabs>
        <w:spacing w:after="0" w:line="240" w:lineRule="auto"/>
        <w:ind w:left="567" w:right="2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F1B30">
        <w:rPr>
          <w:rFonts w:ascii="Arial" w:eastAsia="Times New Roman" w:hAnsi="Arial" w:cs="Arial"/>
          <w:b/>
          <w:bCs/>
          <w:sz w:val="20"/>
          <w:szCs w:val="20"/>
        </w:rPr>
        <w:t>a</w:t>
      </w:r>
    </w:p>
    <w:p w14:paraId="5C7FE7BA" w14:textId="77777777" w:rsidR="00B77D92" w:rsidRPr="006F1B30" w:rsidRDefault="00B77D92" w:rsidP="006F1B30">
      <w:pPr>
        <w:keepNext/>
        <w:tabs>
          <w:tab w:val="left" w:pos="567"/>
          <w:tab w:val="left" w:pos="709"/>
          <w:tab w:val="left" w:pos="2835"/>
          <w:tab w:val="left" w:pos="3402"/>
        </w:tabs>
        <w:spacing w:after="0" w:line="240" w:lineRule="auto"/>
        <w:ind w:left="567" w:right="26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2AA6652E" w14:textId="29FE322F" w:rsidR="00B77D92" w:rsidRPr="00B77D92" w:rsidRDefault="00B77D92" w:rsidP="005A2B58">
      <w:pPr>
        <w:keepNext/>
        <w:tabs>
          <w:tab w:val="left" w:pos="567"/>
          <w:tab w:val="left" w:pos="2835"/>
          <w:tab w:val="left" w:pos="3402"/>
        </w:tabs>
        <w:spacing w:after="0" w:line="240" w:lineRule="auto"/>
        <w:ind w:left="567" w:right="261"/>
        <w:jc w:val="both"/>
        <w:rPr>
          <w:rFonts w:ascii="Arial" w:eastAsia="Times New Roman" w:hAnsi="Arial" w:cs="Arial"/>
          <w:b/>
          <w:sz w:val="20"/>
          <w:szCs w:val="20"/>
        </w:rPr>
      </w:pPr>
      <w:r w:rsidRPr="00B77D92">
        <w:rPr>
          <w:rFonts w:ascii="Arial" w:eastAsia="Times New Roman" w:hAnsi="Arial" w:cs="Arial"/>
          <w:b/>
          <w:sz w:val="20"/>
          <w:szCs w:val="20"/>
        </w:rPr>
        <w:t>společnost</w:t>
      </w:r>
      <w:r w:rsidRPr="00B77D92">
        <w:rPr>
          <w:rFonts w:ascii="Arial" w:eastAsia="Times New Roman" w:hAnsi="Arial" w:cs="Arial"/>
          <w:b/>
          <w:sz w:val="20"/>
          <w:szCs w:val="20"/>
        </w:rPr>
        <w:tab/>
        <w:t>:</w:t>
      </w:r>
      <w:r w:rsidRPr="00B77D92">
        <w:rPr>
          <w:rFonts w:ascii="Arial" w:eastAsia="Times New Roman" w:hAnsi="Arial" w:cs="Arial"/>
          <w:b/>
          <w:sz w:val="20"/>
          <w:szCs w:val="20"/>
        </w:rPr>
        <w:tab/>
        <w:t>Pilulka Lékárny a.s.</w:t>
      </w:r>
    </w:p>
    <w:p w14:paraId="4C844DD5" w14:textId="17D80A7F" w:rsidR="00B77D92" w:rsidRPr="00B77D92" w:rsidRDefault="007A5BD5" w:rsidP="006F1B30">
      <w:pPr>
        <w:keepNext/>
        <w:tabs>
          <w:tab w:val="left" w:pos="567"/>
          <w:tab w:val="left" w:pos="709"/>
          <w:tab w:val="left" w:pos="2835"/>
          <w:tab w:val="left" w:pos="3402"/>
        </w:tabs>
        <w:spacing w:after="0" w:line="240" w:lineRule="auto"/>
        <w:ind w:left="567" w:right="260" w:hanging="567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6F1B30">
        <w:rPr>
          <w:rFonts w:ascii="Arial" w:eastAsia="Times New Roman" w:hAnsi="Arial" w:cs="Arial"/>
          <w:b/>
          <w:sz w:val="20"/>
          <w:szCs w:val="20"/>
        </w:rPr>
        <w:tab/>
      </w:r>
      <w:r w:rsidR="00B77D92" w:rsidRPr="00B77D92">
        <w:rPr>
          <w:rFonts w:ascii="Arial" w:eastAsia="Times New Roman" w:hAnsi="Arial" w:cs="Arial"/>
          <w:bCs/>
          <w:sz w:val="20"/>
          <w:szCs w:val="20"/>
        </w:rPr>
        <w:t>IČ</w:t>
      </w:r>
      <w:r w:rsidR="00B77D92" w:rsidRPr="00B77D92">
        <w:rPr>
          <w:rFonts w:ascii="Arial" w:eastAsia="Times New Roman" w:hAnsi="Arial" w:cs="Arial"/>
          <w:bCs/>
          <w:sz w:val="20"/>
          <w:szCs w:val="20"/>
        </w:rPr>
        <w:tab/>
        <w:t>:</w:t>
      </w:r>
      <w:r w:rsidR="00B77D92" w:rsidRPr="00B77D92">
        <w:rPr>
          <w:rFonts w:ascii="Arial" w:eastAsia="Times New Roman" w:hAnsi="Arial" w:cs="Arial"/>
          <w:bCs/>
          <w:sz w:val="20"/>
          <w:szCs w:val="20"/>
        </w:rPr>
        <w:tab/>
        <w:t>036 15</w:t>
      </w:r>
      <w:r w:rsidRPr="006F1B30">
        <w:rPr>
          <w:rFonts w:ascii="Arial" w:eastAsia="Times New Roman" w:hAnsi="Arial" w:cs="Arial"/>
          <w:bCs/>
          <w:sz w:val="20"/>
          <w:szCs w:val="20"/>
        </w:rPr>
        <w:t> </w:t>
      </w:r>
      <w:r w:rsidR="00B77D92" w:rsidRPr="00B77D92">
        <w:rPr>
          <w:rFonts w:ascii="Arial" w:eastAsia="Times New Roman" w:hAnsi="Arial" w:cs="Arial"/>
          <w:bCs/>
          <w:sz w:val="20"/>
          <w:szCs w:val="20"/>
        </w:rPr>
        <w:t>278</w:t>
      </w:r>
    </w:p>
    <w:p w14:paraId="0AAAC018" w14:textId="5617604F" w:rsidR="00B77D92" w:rsidRPr="00B77D92" w:rsidRDefault="007A5BD5" w:rsidP="006F1B30">
      <w:pPr>
        <w:keepNext/>
        <w:tabs>
          <w:tab w:val="left" w:pos="567"/>
          <w:tab w:val="left" w:pos="709"/>
          <w:tab w:val="left" w:pos="2835"/>
          <w:tab w:val="left" w:pos="3402"/>
        </w:tabs>
        <w:spacing w:after="0" w:line="240" w:lineRule="auto"/>
        <w:ind w:left="567" w:right="260" w:hanging="567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6F1B30">
        <w:rPr>
          <w:rFonts w:ascii="Arial" w:eastAsia="Times New Roman" w:hAnsi="Arial" w:cs="Arial"/>
          <w:bCs/>
          <w:sz w:val="20"/>
          <w:szCs w:val="20"/>
        </w:rPr>
        <w:tab/>
      </w:r>
      <w:r w:rsidR="00B77D92" w:rsidRPr="00B77D92">
        <w:rPr>
          <w:rFonts w:ascii="Arial" w:eastAsia="Times New Roman" w:hAnsi="Arial" w:cs="Arial"/>
          <w:bCs/>
          <w:sz w:val="20"/>
          <w:szCs w:val="20"/>
        </w:rPr>
        <w:t>se sídlem</w:t>
      </w:r>
      <w:r w:rsidR="00B77D92" w:rsidRPr="00B77D92">
        <w:rPr>
          <w:rFonts w:ascii="Arial" w:eastAsia="Times New Roman" w:hAnsi="Arial" w:cs="Arial"/>
          <w:bCs/>
          <w:sz w:val="20"/>
          <w:szCs w:val="20"/>
        </w:rPr>
        <w:tab/>
        <w:t>:</w:t>
      </w:r>
      <w:r w:rsidR="00B77D92" w:rsidRPr="00B77D92">
        <w:rPr>
          <w:rFonts w:ascii="Arial" w:eastAsia="Times New Roman" w:hAnsi="Arial" w:cs="Arial"/>
          <w:bCs/>
          <w:sz w:val="20"/>
          <w:szCs w:val="20"/>
        </w:rPr>
        <w:tab/>
        <w:t>Drahobejlova 1073/36, Libeň, 190 00 Praha 9</w:t>
      </w:r>
    </w:p>
    <w:p w14:paraId="539818C8" w14:textId="59D69D0D" w:rsidR="00B77D92" w:rsidRPr="00B77D92" w:rsidRDefault="007A5BD5" w:rsidP="006F1B30">
      <w:pPr>
        <w:keepNext/>
        <w:tabs>
          <w:tab w:val="left" w:pos="567"/>
          <w:tab w:val="left" w:pos="709"/>
          <w:tab w:val="left" w:pos="2835"/>
          <w:tab w:val="left" w:pos="3402"/>
        </w:tabs>
        <w:spacing w:after="0" w:line="240" w:lineRule="auto"/>
        <w:ind w:left="567" w:right="260" w:hanging="567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6F1B30">
        <w:rPr>
          <w:rFonts w:ascii="Arial" w:eastAsia="Times New Roman" w:hAnsi="Arial" w:cs="Arial"/>
          <w:bCs/>
          <w:sz w:val="20"/>
          <w:szCs w:val="20"/>
        </w:rPr>
        <w:tab/>
      </w:r>
      <w:r w:rsidR="00B77D92" w:rsidRPr="00B77D92">
        <w:rPr>
          <w:rFonts w:ascii="Arial" w:eastAsia="Times New Roman" w:hAnsi="Arial" w:cs="Arial"/>
          <w:bCs/>
          <w:sz w:val="20"/>
          <w:szCs w:val="20"/>
        </w:rPr>
        <w:t xml:space="preserve">zastoupená </w:t>
      </w:r>
      <w:r w:rsidR="00B77D92" w:rsidRPr="00B77D92">
        <w:rPr>
          <w:rFonts w:ascii="Arial" w:eastAsia="Times New Roman" w:hAnsi="Arial" w:cs="Arial"/>
          <w:bCs/>
          <w:sz w:val="20"/>
          <w:szCs w:val="20"/>
        </w:rPr>
        <w:tab/>
        <w:t>:</w:t>
      </w:r>
      <w:r w:rsidR="00B77D92" w:rsidRPr="00B77D92">
        <w:rPr>
          <w:rFonts w:ascii="Arial" w:eastAsia="Times New Roman" w:hAnsi="Arial" w:cs="Arial"/>
          <w:bCs/>
          <w:sz w:val="20"/>
          <w:szCs w:val="20"/>
        </w:rPr>
        <w:tab/>
        <w:t>Ing. Petr Kasa, člen představenstva</w:t>
      </w:r>
    </w:p>
    <w:p w14:paraId="0CFB961D" w14:textId="1953DA36" w:rsidR="00B77D92" w:rsidRPr="00B77D92" w:rsidRDefault="007A5BD5" w:rsidP="006F1B30">
      <w:pPr>
        <w:keepNext/>
        <w:tabs>
          <w:tab w:val="left" w:pos="567"/>
          <w:tab w:val="left" w:pos="709"/>
          <w:tab w:val="left" w:pos="2835"/>
          <w:tab w:val="left" w:pos="3402"/>
        </w:tabs>
        <w:spacing w:after="0" w:line="240" w:lineRule="auto"/>
        <w:ind w:left="567" w:right="260" w:hanging="567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6F1B30">
        <w:rPr>
          <w:rFonts w:ascii="Arial" w:eastAsia="Times New Roman" w:hAnsi="Arial" w:cs="Arial"/>
          <w:bCs/>
          <w:sz w:val="20"/>
          <w:szCs w:val="20"/>
        </w:rPr>
        <w:tab/>
      </w:r>
      <w:r w:rsidR="00B77D92" w:rsidRPr="00B77D92">
        <w:rPr>
          <w:rFonts w:ascii="Arial" w:eastAsia="Times New Roman" w:hAnsi="Arial" w:cs="Arial"/>
          <w:bCs/>
          <w:sz w:val="20"/>
          <w:szCs w:val="20"/>
        </w:rPr>
        <w:t>zapsaná v </w:t>
      </w:r>
      <w:r w:rsidR="00B77D92" w:rsidRPr="00B77D92">
        <w:rPr>
          <w:rFonts w:ascii="Arial" w:eastAsia="Times New Roman" w:hAnsi="Arial" w:cs="Arial"/>
          <w:bCs/>
          <w:sz w:val="20"/>
          <w:szCs w:val="20"/>
        </w:rPr>
        <w:tab/>
        <w:t>:</w:t>
      </w:r>
      <w:r w:rsidR="00906B17" w:rsidRPr="006F1B30">
        <w:rPr>
          <w:rFonts w:ascii="Arial" w:eastAsia="Times New Roman" w:hAnsi="Arial" w:cs="Arial"/>
          <w:bCs/>
          <w:sz w:val="20"/>
          <w:szCs w:val="20"/>
        </w:rPr>
        <w:tab/>
      </w:r>
      <w:r w:rsidR="00B77D92" w:rsidRPr="00B77D92">
        <w:rPr>
          <w:rFonts w:ascii="Arial" w:eastAsia="Times New Roman" w:hAnsi="Arial" w:cs="Arial"/>
          <w:bCs/>
          <w:sz w:val="20"/>
          <w:szCs w:val="20"/>
        </w:rPr>
        <w:t>obchodní rejstřík Městského soudu v Praze, sp. zn. B 20249</w:t>
      </w:r>
    </w:p>
    <w:p w14:paraId="03FA43FC" w14:textId="16AAFAAD" w:rsidR="00C82613" w:rsidRPr="006F1B30" w:rsidRDefault="00C82613" w:rsidP="006F1B30">
      <w:pPr>
        <w:keepNext/>
        <w:tabs>
          <w:tab w:val="left" w:pos="567"/>
          <w:tab w:val="left" w:pos="709"/>
          <w:tab w:val="left" w:pos="2835"/>
          <w:tab w:val="left" w:pos="3402"/>
        </w:tabs>
        <w:spacing w:after="0" w:line="240" w:lineRule="auto"/>
        <w:ind w:left="567" w:right="260"/>
        <w:jc w:val="both"/>
        <w:rPr>
          <w:rFonts w:ascii="Arial" w:eastAsia="Times New Roman" w:hAnsi="Arial" w:cs="Arial"/>
          <w:sz w:val="20"/>
          <w:szCs w:val="20"/>
        </w:rPr>
      </w:pPr>
      <w:r w:rsidRPr="003C0B73">
        <w:rPr>
          <w:rFonts w:ascii="Arial" w:eastAsia="Times New Roman" w:hAnsi="Arial" w:cs="Arial"/>
          <w:color w:val="000000"/>
          <w:sz w:val="20"/>
          <w:szCs w:val="20"/>
        </w:rPr>
        <w:t>(dále jen „</w:t>
      </w:r>
      <w:r w:rsidRPr="003C0B7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Nový </w:t>
      </w:r>
      <w:r w:rsidR="00FF03FA">
        <w:rPr>
          <w:rFonts w:ascii="Arial" w:eastAsia="Times New Roman" w:hAnsi="Arial" w:cs="Arial"/>
          <w:b/>
          <w:color w:val="000000"/>
          <w:sz w:val="20"/>
          <w:szCs w:val="20"/>
        </w:rPr>
        <w:t>prodávající</w:t>
      </w:r>
      <w:r w:rsidRPr="003C0B73">
        <w:rPr>
          <w:rFonts w:ascii="Arial" w:eastAsia="Times New Roman" w:hAnsi="Arial" w:cs="Arial"/>
          <w:color w:val="000000"/>
          <w:sz w:val="20"/>
          <w:szCs w:val="20"/>
        </w:rPr>
        <w:t>“)</w:t>
      </w:r>
    </w:p>
    <w:p w14:paraId="6A791178" w14:textId="77777777" w:rsidR="00C82613" w:rsidRPr="003C0B73" w:rsidRDefault="00C82613" w:rsidP="007A5BD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835"/>
        </w:tabs>
        <w:spacing w:after="0" w:line="240" w:lineRule="auto"/>
        <w:ind w:left="1134" w:right="260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0000031" w14:textId="66565536" w:rsidR="00986005" w:rsidRPr="003C0B73" w:rsidRDefault="007D5D30" w:rsidP="006F1B30">
      <w:pPr>
        <w:tabs>
          <w:tab w:val="left" w:pos="709"/>
          <w:tab w:val="left" w:pos="2835"/>
        </w:tabs>
        <w:spacing w:after="0" w:line="240" w:lineRule="auto"/>
        <w:ind w:left="567" w:right="260"/>
        <w:jc w:val="both"/>
        <w:rPr>
          <w:rFonts w:ascii="Arial" w:eastAsia="Times New Roman" w:hAnsi="Arial" w:cs="Arial"/>
          <w:sz w:val="20"/>
          <w:szCs w:val="20"/>
        </w:rPr>
      </w:pPr>
      <w:bookmarkStart w:id="3" w:name="_2et92p0" w:colFirst="0" w:colLast="0"/>
      <w:bookmarkEnd w:id="3"/>
      <w:r w:rsidRPr="003C0B73">
        <w:rPr>
          <w:rFonts w:ascii="Arial" w:eastAsia="Times New Roman" w:hAnsi="Arial" w:cs="Arial"/>
          <w:sz w:val="20"/>
          <w:szCs w:val="20"/>
        </w:rPr>
        <w:t>(dále společně jen „</w:t>
      </w:r>
      <w:r w:rsidRPr="003C0B73">
        <w:rPr>
          <w:rFonts w:ascii="Arial" w:eastAsia="Times New Roman" w:hAnsi="Arial" w:cs="Arial"/>
          <w:b/>
          <w:sz w:val="20"/>
          <w:szCs w:val="20"/>
        </w:rPr>
        <w:t>Smluvní strany</w:t>
      </w:r>
      <w:r w:rsidRPr="003C0B73">
        <w:rPr>
          <w:rFonts w:ascii="Arial" w:eastAsia="Times New Roman" w:hAnsi="Arial" w:cs="Arial"/>
          <w:sz w:val="20"/>
          <w:szCs w:val="20"/>
        </w:rPr>
        <w:t xml:space="preserve">“) </w:t>
      </w:r>
    </w:p>
    <w:p w14:paraId="00000032" w14:textId="77777777" w:rsidR="00986005" w:rsidRPr="003C0B73" w:rsidRDefault="00986005" w:rsidP="007A5BD5">
      <w:pPr>
        <w:tabs>
          <w:tab w:val="left" w:pos="709"/>
          <w:tab w:val="left" w:pos="2835"/>
        </w:tabs>
        <w:spacing w:after="0" w:line="240" w:lineRule="auto"/>
        <w:ind w:left="1134" w:right="260" w:firstLine="567"/>
        <w:jc w:val="both"/>
        <w:rPr>
          <w:rFonts w:ascii="Arial" w:eastAsia="Times New Roman" w:hAnsi="Arial" w:cs="Arial"/>
          <w:sz w:val="20"/>
          <w:szCs w:val="20"/>
        </w:rPr>
      </w:pPr>
    </w:p>
    <w:p w14:paraId="00000033" w14:textId="105AA777" w:rsidR="00986005" w:rsidRPr="003C0B73" w:rsidRDefault="00EA19B5" w:rsidP="006F1B30">
      <w:pPr>
        <w:ind w:left="567" w:right="260"/>
        <w:jc w:val="both"/>
        <w:rPr>
          <w:rFonts w:ascii="Arial" w:eastAsia="Times New Roman" w:hAnsi="Arial" w:cs="Arial"/>
          <w:sz w:val="20"/>
          <w:szCs w:val="20"/>
        </w:rPr>
      </w:pPr>
      <w:r w:rsidRPr="003C0B73">
        <w:rPr>
          <w:rFonts w:ascii="Arial" w:eastAsia="Times New Roman" w:hAnsi="Arial" w:cs="Arial"/>
          <w:sz w:val="20"/>
          <w:szCs w:val="20"/>
        </w:rPr>
        <w:t>u</w:t>
      </w:r>
      <w:r w:rsidR="007D5D30" w:rsidRPr="003C0B73">
        <w:rPr>
          <w:rFonts w:ascii="Arial" w:eastAsia="Times New Roman" w:hAnsi="Arial" w:cs="Arial"/>
          <w:sz w:val="20"/>
          <w:szCs w:val="20"/>
        </w:rPr>
        <w:t xml:space="preserve">zavírají následující dodatek </w:t>
      </w:r>
      <w:r w:rsidR="00B77D92">
        <w:rPr>
          <w:rFonts w:ascii="Arial" w:eastAsia="Times New Roman" w:hAnsi="Arial" w:cs="Arial"/>
          <w:sz w:val="20"/>
          <w:szCs w:val="20"/>
        </w:rPr>
        <w:t xml:space="preserve">k Rámcové smlouvě </w:t>
      </w:r>
      <w:r w:rsidR="001A0F7A">
        <w:rPr>
          <w:rFonts w:ascii="Arial" w:eastAsia="Times New Roman" w:hAnsi="Arial" w:cs="Arial"/>
          <w:sz w:val="20"/>
          <w:szCs w:val="20"/>
        </w:rPr>
        <w:t>upravující právní rámec obchodních vztah</w:t>
      </w:r>
      <w:r w:rsidR="00A677E0">
        <w:rPr>
          <w:rFonts w:ascii="Arial" w:eastAsia="Times New Roman" w:hAnsi="Arial" w:cs="Arial"/>
          <w:sz w:val="20"/>
          <w:szCs w:val="20"/>
        </w:rPr>
        <w:t>ů týkajících</w:t>
      </w:r>
      <w:r w:rsidR="00EF04F6">
        <w:rPr>
          <w:rFonts w:ascii="Arial" w:eastAsia="Times New Roman" w:hAnsi="Arial" w:cs="Arial"/>
          <w:sz w:val="20"/>
          <w:szCs w:val="20"/>
        </w:rPr>
        <w:t xml:space="preserve"> se léků a </w:t>
      </w:r>
      <w:r w:rsidR="0093589D">
        <w:rPr>
          <w:rFonts w:ascii="Arial" w:eastAsia="Times New Roman" w:hAnsi="Arial" w:cs="Arial"/>
          <w:sz w:val="20"/>
          <w:szCs w:val="20"/>
        </w:rPr>
        <w:t xml:space="preserve">spotřebního </w:t>
      </w:r>
      <w:r w:rsidR="00EF04F6">
        <w:rPr>
          <w:rFonts w:ascii="Arial" w:eastAsia="Times New Roman" w:hAnsi="Arial" w:cs="Arial"/>
          <w:sz w:val="20"/>
          <w:szCs w:val="20"/>
        </w:rPr>
        <w:t>zdravotnického materiálu</w:t>
      </w:r>
      <w:r w:rsidR="003F7D84">
        <w:rPr>
          <w:rFonts w:ascii="Arial" w:eastAsia="Times New Roman" w:hAnsi="Arial" w:cs="Arial"/>
          <w:sz w:val="20"/>
          <w:szCs w:val="20"/>
        </w:rPr>
        <w:t xml:space="preserve"> vznikajících mezi Kupujícím a Prodávajícím ze dne </w:t>
      </w:r>
      <w:r w:rsidR="0085437A">
        <w:rPr>
          <w:rFonts w:ascii="Arial" w:eastAsia="Times New Roman" w:hAnsi="Arial" w:cs="Arial"/>
          <w:sz w:val="20"/>
          <w:szCs w:val="20"/>
        </w:rPr>
        <w:t>18. 6. 2020</w:t>
      </w:r>
      <w:r w:rsidR="007D5D30" w:rsidRPr="003C0B73">
        <w:rPr>
          <w:rFonts w:ascii="Arial" w:eastAsia="Times New Roman" w:hAnsi="Arial" w:cs="Arial"/>
          <w:sz w:val="20"/>
          <w:szCs w:val="20"/>
        </w:rPr>
        <w:t xml:space="preserve"> </w:t>
      </w:r>
      <w:r w:rsidR="00C84467" w:rsidRPr="003C0B73">
        <w:rPr>
          <w:rFonts w:ascii="Arial" w:eastAsia="Times New Roman" w:hAnsi="Arial" w:cs="Arial"/>
          <w:sz w:val="20"/>
          <w:szCs w:val="20"/>
        </w:rPr>
        <w:t>(</w:t>
      </w:r>
      <w:r w:rsidR="007D5D30" w:rsidRPr="003C0B73">
        <w:rPr>
          <w:rFonts w:ascii="Arial" w:eastAsia="Times New Roman" w:hAnsi="Arial" w:cs="Arial"/>
          <w:sz w:val="20"/>
          <w:szCs w:val="20"/>
        </w:rPr>
        <w:t>dále jen „</w:t>
      </w:r>
      <w:r w:rsidR="007D5D30" w:rsidRPr="003C0B73">
        <w:rPr>
          <w:rFonts w:ascii="Arial" w:eastAsia="Times New Roman" w:hAnsi="Arial" w:cs="Arial"/>
          <w:b/>
          <w:sz w:val="20"/>
          <w:szCs w:val="20"/>
        </w:rPr>
        <w:t>Dodatek</w:t>
      </w:r>
      <w:r w:rsidR="007D5D30" w:rsidRPr="003C0B73">
        <w:rPr>
          <w:rFonts w:ascii="Arial" w:eastAsia="Times New Roman" w:hAnsi="Arial" w:cs="Arial"/>
          <w:sz w:val="20"/>
          <w:szCs w:val="20"/>
        </w:rPr>
        <w:t>“):</w:t>
      </w:r>
    </w:p>
    <w:p w14:paraId="303AE8E3" w14:textId="77777777" w:rsidR="005A2B58" w:rsidRPr="003C0B73" w:rsidRDefault="005A2B58" w:rsidP="000B5A65">
      <w:pPr>
        <w:pBdr>
          <w:top w:val="nil"/>
          <w:left w:val="nil"/>
          <w:bottom w:val="nil"/>
          <w:right w:val="nil"/>
          <w:between w:val="nil"/>
        </w:pBdr>
        <w:spacing w:after="0"/>
        <w:ind w:left="1134" w:right="26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00000034" w14:textId="067C524B" w:rsidR="00986005" w:rsidRPr="003C0B73" w:rsidRDefault="007D5D30" w:rsidP="000B5A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right="260" w:hanging="567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C0B7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Úvodní ustanovení</w:t>
      </w:r>
    </w:p>
    <w:p w14:paraId="00D5DE53" w14:textId="77777777" w:rsidR="005F04B5" w:rsidRPr="003C0B73" w:rsidRDefault="005F04B5" w:rsidP="000B5A65">
      <w:pPr>
        <w:pBdr>
          <w:top w:val="nil"/>
          <w:left w:val="nil"/>
          <w:bottom w:val="nil"/>
          <w:right w:val="nil"/>
          <w:between w:val="nil"/>
        </w:pBdr>
        <w:spacing w:after="0"/>
        <w:ind w:left="1134" w:right="260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B42A220" w14:textId="5696A2FE" w:rsidR="00620003" w:rsidRPr="003C0B73" w:rsidRDefault="007D5D30" w:rsidP="006A29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right="260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C0B73">
        <w:rPr>
          <w:rFonts w:ascii="Arial" w:eastAsia="Times New Roman" w:hAnsi="Arial" w:cs="Arial"/>
          <w:color w:val="000000"/>
          <w:sz w:val="20"/>
          <w:szCs w:val="20"/>
        </w:rPr>
        <w:t xml:space="preserve">Dne </w:t>
      </w:r>
      <w:r w:rsidR="0085437A">
        <w:rPr>
          <w:rFonts w:ascii="Arial" w:eastAsia="Times New Roman" w:hAnsi="Arial" w:cs="Arial"/>
          <w:sz w:val="20"/>
          <w:szCs w:val="20"/>
        </w:rPr>
        <w:t>18. 6. 2020</w:t>
      </w:r>
      <w:r w:rsidR="0085437A" w:rsidRPr="003C0B73">
        <w:rPr>
          <w:rFonts w:ascii="Arial" w:eastAsia="Times New Roman" w:hAnsi="Arial" w:cs="Arial"/>
          <w:sz w:val="20"/>
          <w:szCs w:val="20"/>
        </w:rPr>
        <w:t xml:space="preserve"> </w:t>
      </w:r>
      <w:r w:rsidRPr="003C0B73">
        <w:rPr>
          <w:rFonts w:ascii="Arial" w:eastAsia="Times New Roman" w:hAnsi="Arial" w:cs="Arial"/>
          <w:color w:val="000000"/>
          <w:sz w:val="20"/>
          <w:szCs w:val="20"/>
        </w:rPr>
        <w:t xml:space="preserve">uzavřeli </w:t>
      </w:r>
      <w:r w:rsidR="003C5BAF">
        <w:rPr>
          <w:rFonts w:ascii="Arial" w:eastAsia="Times New Roman" w:hAnsi="Arial" w:cs="Arial"/>
          <w:color w:val="000000"/>
          <w:sz w:val="20"/>
          <w:szCs w:val="20"/>
        </w:rPr>
        <w:t>Prodávající a Kupující</w:t>
      </w:r>
      <w:r w:rsidR="00D6053C" w:rsidRPr="003C0B7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C5BAF">
        <w:rPr>
          <w:rFonts w:ascii="Arial" w:eastAsia="Times New Roman" w:hAnsi="Arial" w:cs="Arial"/>
          <w:color w:val="000000"/>
          <w:sz w:val="20"/>
          <w:szCs w:val="20"/>
        </w:rPr>
        <w:t>Rámcovou smlouvu</w:t>
      </w:r>
      <w:r w:rsidR="00D6053C" w:rsidRPr="003C0B7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3C0B73">
        <w:rPr>
          <w:rFonts w:ascii="Arial" w:eastAsia="Times New Roman" w:hAnsi="Arial" w:cs="Arial"/>
          <w:color w:val="000000"/>
          <w:sz w:val="20"/>
          <w:szCs w:val="20"/>
        </w:rPr>
        <w:t>(dále jen „</w:t>
      </w:r>
      <w:r w:rsidR="003C5BAF">
        <w:rPr>
          <w:rFonts w:ascii="Arial" w:eastAsia="Times New Roman" w:hAnsi="Arial" w:cs="Arial"/>
          <w:b/>
          <w:color w:val="000000"/>
          <w:sz w:val="20"/>
          <w:szCs w:val="20"/>
        </w:rPr>
        <w:t>Rámcová smlouva</w:t>
      </w:r>
      <w:r w:rsidRPr="003C0B73">
        <w:rPr>
          <w:rFonts w:ascii="Arial" w:eastAsia="Times New Roman" w:hAnsi="Arial" w:cs="Arial"/>
          <w:color w:val="000000"/>
          <w:sz w:val="20"/>
          <w:szCs w:val="20"/>
        </w:rPr>
        <w:t xml:space="preserve">“), jejímž předmětem je </w:t>
      </w:r>
      <w:r w:rsidR="005B48B8">
        <w:rPr>
          <w:rFonts w:ascii="Arial" w:eastAsia="Times New Roman" w:hAnsi="Arial" w:cs="Arial"/>
          <w:color w:val="000000"/>
          <w:sz w:val="20"/>
          <w:szCs w:val="20"/>
        </w:rPr>
        <w:t xml:space="preserve">úprava základního právního rámce obchodních vztahů vznikajících mezi Kupujícím a Prodávajícím, </w:t>
      </w:r>
      <w:r w:rsidR="00A73764">
        <w:rPr>
          <w:rFonts w:ascii="Arial" w:eastAsia="Times New Roman" w:hAnsi="Arial" w:cs="Arial"/>
          <w:color w:val="000000"/>
          <w:sz w:val="20"/>
          <w:szCs w:val="20"/>
        </w:rPr>
        <w:t>zejména podmín</w:t>
      </w:r>
      <w:r w:rsidR="004C1E1F">
        <w:rPr>
          <w:rFonts w:ascii="Arial" w:eastAsia="Times New Roman" w:hAnsi="Arial" w:cs="Arial"/>
          <w:color w:val="000000"/>
          <w:sz w:val="20"/>
          <w:szCs w:val="20"/>
        </w:rPr>
        <w:t>ek</w:t>
      </w:r>
      <w:r w:rsidR="00D12CD9">
        <w:rPr>
          <w:rFonts w:ascii="Arial" w:eastAsia="Times New Roman" w:hAnsi="Arial" w:cs="Arial"/>
          <w:color w:val="000000"/>
          <w:sz w:val="20"/>
          <w:szCs w:val="20"/>
        </w:rPr>
        <w:t xml:space="preserve"> týkající</w:t>
      </w:r>
      <w:r w:rsidR="004C1E1F">
        <w:rPr>
          <w:rFonts w:ascii="Arial" w:eastAsia="Times New Roman" w:hAnsi="Arial" w:cs="Arial"/>
          <w:color w:val="000000"/>
          <w:sz w:val="20"/>
          <w:szCs w:val="20"/>
        </w:rPr>
        <w:t>ch</w:t>
      </w:r>
      <w:r w:rsidR="00D12CD9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r w:rsidR="00D17AD3">
        <w:rPr>
          <w:rFonts w:ascii="Arial" w:eastAsia="Times New Roman" w:hAnsi="Arial" w:cs="Arial"/>
          <w:color w:val="000000"/>
          <w:sz w:val="20"/>
          <w:szCs w:val="20"/>
        </w:rPr>
        <w:t xml:space="preserve">dodávky </w:t>
      </w:r>
      <w:r w:rsidR="001A6787">
        <w:rPr>
          <w:rFonts w:ascii="Arial" w:eastAsia="Times New Roman" w:hAnsi="Arial" w:cs="Arial"/>
          <w:color w:val="000000"/>
          <w:sz w:val="20"/>
          <w:szCs w:val="20"/>
        </w:rPr>
        <w:t>léků</w:t>
      </w:r>
      <w:r w:rsidR="00E22FD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73764">
        <w:rPr>
          <w:rFonts w:ascii="Arial" w:eastAsia="Times New Roman" w:hAnsi="Arial" w:cs="Arial"/>
          <w:color w:val="000000"/>
          <w:sz w:val="20"/>
          <w:szCs w:val="20"/>
        </w:rPr>
        <w:t>a spotřební</w:t>
      </w:r>
      <w:r w:rsidR="00D17AD3">
        <w:rPr>
          <w:rFonts w:ascii="Arial" w:eastAsia="Times New Roman" w:hAnsi="Arial" w:cs="Arial"/>
          <w:color w:val="000000"/>
          <w:sz w:val="20"/>
          <w:szCs w:val="20"/>
        </w:rPr>
        <w:t>ho</w:t>
      </w:r>
      <w:r w:rsidR="00A73764">
        <w:rPr>
          <w:rFonts w:ascii="Arial" w:eastAsia="Times New Roman" w:hAnsi="Arial" w:cs="Arial"/>
          <w:color w:val="000000"/>
          <w:sz w:val="20"/>
          <w:szCs w:val="20"/>
        </w:rPr>
        <w:t xml:space="preserve"> zdravotnick</w:t>
      </w:r>
      <w:r w:rsidR="00D17AD3">
        <w:rPr>
          <w:rFonts w:ascii="Arial" w:eastAsia="Times New Roman" w:hAnsi="Arial" w:cs="Arial"/>
          <w:color w:val="000000"/>
          <w:sz w:val="20"/>
          <w:szCs w:val="20"/>
        </w:rPr>
        <w:t>ého</w:t>
      </w:r>
      <w:r w:rsidR="00A73764">
        <w:rPr>
          <w:rFonts w:ascii="Arial" w:eastAsia="Times New Roman" w:hAnsi="Arial" w:cs="Arial"/>
          <w:color w:val="000000"/>
          <w:sz w:val="20"/>
          <w:szCs w:val="20"/>
        </w:rPr>
        <w:t xml:space="preserve"> materiál</w:t>
      </w:r>
      <w:r w:rsidR="00D17AD3">
        <w:rPr>
          <w:rFonts w:ascii="Arial" w:eastAsia="Times New Roman" w:hAnsi="Arial" w:cs="Arial"/>
          <w:color w:val="000000"/>
          <w:sz w:val="20"/>
          <w:szCs w:val="20"/>
        </w:rPr>
        <w:t>u Prodávajícím Kupujícímu</w:t>
      </w:r>
      <w:r w:rsidR="008560F4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00000037" w14:textId="294F91DD" w:rsidR="00986005" w:rsidRPr="00A7405F" w:rsidRDefault="0084761F" w:rsidP="0058239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right="260" w:hanging="567"/>
        <w:jc w:val="both"/>
        <w:rPr>
          <w:rStyle w:val="preformatted"/>
          <w:rFonts w:ascii="Arial" w:eastAsia="Times New Roman" w:hAnsi="Arial" w:cs="Arial"/>
          <w:color w:val="000000"/>
          <w:sz w:val="20"/>
          <w:szCs w:val="20"/>
        </w:rPr>
      </w:pPr>
      <w:r w:rsidRPr="003C0B73">
        <w:rPr>
          <w:rStyle w:val="preformatted"/>
          <w:rFonts w:ascii="Arial" w:hAnsi="Arial" w:cs="Arial"/>
          <w:sz w:val="20"/>
          <w:szCs w:val="20"/>
        </w:rPr>
        <w:t xml:space="preserve">S účinností ke dni </w:t>
      </w:r>
      <w:r w:rsidR="00043E04">
        <w:rPr>
          <w:rStyle w:val="preformatted"/>
          <w:rFonts w:ascii="Arial" w:hAnsi="Arial" w:cs="Arial"/>
          <w:sz w:val="20"/>
          <w:szCs w:val="20"/>
        </w:rPr>
        <w:t>1. 1</w:t>
      </w:r>
      <w:r w:rsidR="00C5614B">
        <w:rPr>
          <w:rStyle w:val="preformatted"/>
          <w:rFonts w:ascii="Arial" w:hAnsi="Arial" w:cs="Arial"/>
          <w:sz w:val="20"/>
          <w:szCs w:val="20"/>
        </w:rPr>
        <w:t>2</w:t>
      </w:r>
      <w:r w:rsidR="00043E04">
        <w:rPr>
          <w:rStyle w:val="preformatted"/>
          <w:rFonts w:ascii="Arial" w:hAnsi="Arial" w:cs="Arial"/>
          <w:sz w:val="20"/>
          <w:szCs w:val="20"/>
        </w:rPr>
        <w:t xml:space="preserve"> 2020 </w:t>
      </w:r>
      <w:r w:rsidR="001A6787">
        <w:rPr>
          <w:rStyle w:val="preformatted"/>
          <w:rFonts w:ascii="Arial" w:hAnsi="Arial" w:cs="Arial"/>
          <w:sz w:val="20"/>
          <w:szCs w:val="20"/>
        </w:rPr>
        <w:t xml:space="preserve">dojde </w:t>
      </w:r>
      <w:r w:rsidR="00043E04">
        <w:rPr>
          <w:rStyle w:val="preformatted"/>
          <w:rFonts w:ascii="Arial" w:hAnsi="Arial" w:cs="Arial"/>
          <w:sz w:val="20"/>
          <w:szCs w:val="20"/>
        </w:rPr>
        <w:t>k</w:t>
      </w:r>
      <w:r w:rsidR="00776C14">
        <w:rPr>
          <w:rStyle w:val="preformatted"/>
          <w:rFonts w:ascii="Arial" w:hAnsi="Arial" w:cs="Arial"/>
          <w:sz w:val="20"/>
          <w:szCs w:val="20"/>
        </w:rPr>
        <w:t xml:space="preserve"> převodu závodu Prodávajícího, tvořeného lékárnou, kterou Prodávající provozuje </w:t>
      </w:r>
      <w:r w:rsidR="00113DCA">
        <w:rPr>
          <w:rStyle w:val="preformatted"/>
          <w:rFonts w:ascii="Arial" w:hAnsi="Arial" w:cs="Arial"/>
          <w:sz w:val="20"/>
          <w:szCs w:val="20"/>
        </w:rPr>
        <w:t xml:space="preserve">pod názvem Lékárna „U Nádraží“ s.r.o. </w:t>
      </w:r>
      <w:r w:rsidR="00776C14">
        <w:rPr>
          <w:rStyle w:val="preformatted"/>
          <w:rFonts w:ascii="Arial" w:hAnsi="Arial" w:cs="Arial"/>
          <w:sz w:val="20"/>
          <w:szCs w:val="20"/>
        </w:rPr>
        <w:t>na adrese</w:t>
      </w:r>
      <w:r w:rsidR="00776C14" w:rsidRPr="00776C14">
        <w:rPr>
          <w:rFonts w:ascii="Arial" w:eastAsia="Times New Roman" w:hAnsi="Arial" w:cs="Arial"/>
          <w:sz w:val="20"/>
          <w:szCs w:val="20"/>
        </w:rPr>
        <w:t xml:space="preserve"> </w:t>
      </w:r>
      <w:r w:rsidR="00776C14" w:rsidRPr="006F1B30">
        <w:rPr>
          <w:rFonts w:ascii="Arial" w:eastAsia="Times New Roman" w:hAnsi="Arial" w:cs="Arial"/>
          <w:sz w:val="20"/>
          <w:szCs w:val="20"/>
        </w:rPr>
        <w:t>Československé armády 1566/2, 470 01 Česká Lípa</w:t>
      </w:r>
      <w:r w:rsidR="00345EB6">
        <w:rPr>
          <w:rFonts w:ascii="Arial" w:eastAsia="Times New Roman" w:hAnsi="Arial" w:cs="Arial"/>
          <w:sz w:val="20"/>
          <w:szCs w:val="20"/>
        </w:rPr>
        <w:t xml:space="preserve">, ve prospěch </w:t>
      </w:r>
      <w:r w:rsidR="00E923BC">
        <w:rPr>
          <w:rStyle w:val="preformatted"/>
          <w:rFonts w:ascii="Arial" w:hAnsi="Arial" w:cs="Arial"/>
          <w:sz w:val="20"/>
          <w:szCs w:val="20"/>
        </w:rPr>
        <w:t>Nového Prodávajícího</w:t>
      </w:r>
      <w:r w:rsidR="007E1AB4">
        <w:rPr>
          <w:rStyle w:val="preformatted"/>
          <w:rFonts w:ascii="Arial" w:hAnsi="Arial" w:cs="Arial"/>
          <w:sz w:val="20"/>
          <w:szCs w:val="20"/>
        </w:rPr>
        <w:t xml:space="preserve"> s tím, že součástí závodu je i Rámcová smlouva</w:t>
      </w:r>
      <w:r w:rsidR="00E923BC">
        <w:rPr>
          <w:rStyle w:val="preformatted"/>
          <w:rFonts w:ascii="Arial" w:hAnsi="Arial" w:cs="Arial"/>
          <w:sz w:val="20"/>
          <w:szCs w:val="20"/>
        </w:rPr>
        <w:t xml:space="preserve">. </w:t>
      </w:r>
    </w:p>
    <w:p w14:paraId="514EE391" w14:textId="77777777" w:rsidR="00A7405F" w:rsidRPr="003C0B73" w:rsidRDefault="00A7405F" w:rsidP="00E923BC">
      <w:pPr>
        <w:pBdr>
          <w:top w:val="nil"/>
          <w:left w:val="nil"/>
          <w:bottom w:val="nil"/>
          <w:right w:val="nil"/>
          <w:between w:val="nil"/>
        </w:pBdr>
        <w:spacing w:after="0"/>
        <w:ind w:left="1134" w:right="260"/>
        <w:jc w:val="both"/>
        <w:rPr>
          <w:rStyle w:val="preformatted"/>
          <w:rFonts w:ascii="Arial" w:eastAsia="Times New Roman" w:hAnsi="Arial" w:cs="Arial"/>
          <w:color w:val="000000"/>
          <w:sz w:val="20"/>
          <w:szCs w:val="20"/>
        </w:rPr>
      </w:pPr>
    </w:p>
    <w:p w14:paraId="52B9E133" w14:textId="00ECF91B" w:rsidR="003F0FC7" w:rsidRPr="003C0B73" w:rsidRDefault="000D17F6" w:rsidP="0058239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right="260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C0B73">
        <w:rPr>
          <w:rStyle w:val="preformatted"/>
          <w:rFonts w:ascii="Arial" w:hAnsi="Arial" w:cs="Arial"/>
          <w:sz w:val="20"/>
          <w:szCs w:val="20"/>
        </w:rPr>
        <w:t xml:space="preserve">S ohledem na </w:t>
      </w:r>
      <w:r w:rsidR="00A677E0">
        <w:rPr>
          <w:rStyle w:val="preformatted"/>
          <w:rFonts w:ascii="Arial" w:hAnsi="Arial" w:cs="Arial"/>
          <w:sz w:val="20"/>
          <w:szCs w:val="20"/>
        </w:rPr>
        <w:t xml:space="preserve">výše uvedené, </w:t>
      </w:r>
      <w:r w:rsidR="00C84563" w:rsidRPr="003C0B73">
        <w:rPr>
          <w:rStyle w:val="preformatted"/>
          <w:rFonts w:ascii="Arial" w:hAnsi="Arial" w:cs="Arial"/>
          <w:sz w:val="20"/>
          <w:szCs w:val="20"/>
        </w:rPr>
        <w:t>uzavírají Smluvní strany tento Dodatek, jehož předmětem</w:t>
      </w:r>
      <w:r w:rsidR="00277E24" w:rsidRPr="003C0B73">
        <w:rPr>
          <w:rStyle w:val="preformatted"/>
          <w:rFonts w:ascii="Arial" w:hAnsi="Arial" w:cs="Arial"/>
          <w:sz w:val="20"/>
          <w:szCs w:val="20"/>
        </w:rPr>
        <w:t xml:space="preserve"> je, z důvodu právní jistoty, konstatování přechodu práv a povinností </w:t>
      </w:r>
      <w:r w:rsidR="00326718">
        <w:rPr>
          <w:rStyle w:val="preformatted"/>
          <w:rFonts w:ascii="Arial" w:hAnsi="Arial" w:cs="Arial"/>
          <w:sz w:val="20"/>
          <w:szCs w:val="20"/>
        </w:rPr>
        <w:t>z Rámcové smlouvy</w:t>
      </w:r>
      <w:r w:rsidR="00F04122" w:rsidRPr="003C0B73">
        <w:rPr>
          <w:rStyle w:val="preformatted"/>
          <w:rFonts w:ascii="Arial" w:hAnsi="Arial" w:cs="Arial"/>
          <w:sz w:val="20"/>
          <w:szCs w:val="20"/>
        </w:rPr>
        <w:t xml:space="preserve"> </w:t>
      </w:r>
      <w:r w:rsidR="00326718">
        <w:rPr>
          <w:rStyle w:val="preformatted"/>
          <w:rFonts w:ascii="Arial" w:hAnsi="Arial" w:cs="Arial"/>
          <w:sz w:val="20"/>
          <w:szCs w:val="20"/>
        </w:rPr>
        <w:t xml:space="preserve">z Prodávajícího </w:t>
      </w:r>
      <w:r w:rsidR="00F04122" w:rsidRPr="003C0B73">
        <w:rPr>
          <w:rStyle w:val="preformatted"/>
          <w:rFonts w:ascii="Arial" w:hAnsi="Arial" w:cs="Arial"/>
          <w:sz w:val="20"/>
          <w:szCs w:val="20"/>
        </w:rPr>
        <w:t>na Nového</w:t>
      </w:r>
      <w:r w:rsidR="00326718">
        <w:rPr>
          <w:rStyle w:val="preformatted"/>
          <w:rFonts w:ascii="Arial" w:hAnsi="Arial" w:cs="Arial"/>
          <w:sz w:val="20"/>
          <w:szCs w:val="20"/>
        </w:rPr>
        <w:t xml:space="preserve"> prodávajícího</w:t>
      </w:r>
      <w:r w:rsidR="00406541">
        <w:rPr>
          <w:rStyle w:val="preformatted"/>
          <w:rFonts w:ascii="Arial" w:hAnsi="Arial" w:cs="Arial"/>
          <w:sz w:val="20"/>
          <w:szCs w:val="20"/>
        </w:rPr>
        <w:t>, včetně pře</w:t>
      </w:r>
      <w:r w:rsidR="00AD60EF">
        <w:rPr>
          <w:rStyle w:val="preformatted"/>
          <w:rFonts w:ascii="Arial" w:hAnsi="Arial" w:cs="Arial"/>
          <w:sz w:val="20"/>
          <w:szCs w:val="20"/>
        </w:rPr>
        <w:t>chodu veškerých práv a povinností z</w:t>
      </w:r>
      <w:r w:rsidR="008A669E">
        <w:rPr>
          <w:rStyle w:val="preformatted"/>
          <w:rFonts w:ascii="Arial" w:hAnsi="Arial" w:cs="Arial"/>
          <w:sz w:val="20"/>
          <w:szCs w:val="20"/>
        </w:rPr>
        <w:t xml:space="preserve"> jednotlivých </w:t>
      </w:r>
      <w:r w:rsidR="00AD60EF">
        <w:rPr>
          <w:rStyle w:val="preformatted"/>
          <w:rFonts w:ascii="Arial" w:hAnsi="Arial" w:cs="Arial"/>
          <w:sz w:val="20"/>
          <w:szCs w:val="20"/>
        </w:rPr>
        <w:t>dílčích smluv</w:t>
      </w:r>
      <w:r w:rsidR="008A669E">
        <w:rPr>
          <w:rStyle w:val="preformatted"/>
          <w:rFonts w:ascii="Arial" w:hAnsi="Arial" w:cs="Arial"/>
          <w:sz w:val="20"/>
          <w:szCs w:val="20"/>
        </w:rPr>
        <w:t xml:space="preserve"> v</w:t>
      </w:r>
      <w:r w:rsidR="000A6950">
        <w:rPr>
          <w:rStyle w:val="preformatted"/>
          <w:rFonts w:ascii="Arial" w:hAnsi="Arial" w:cs="Arial"/>
          <w:sz w:val="20"/>
          <w:szCs w:val="20"/>
        </w:rPr>
        <w:t>ztahujících</w:t>
      </w:r>
      <w:r w:rsidR="008A669E">
        <w:rPr>
          <w:rStyle w:val="preformatted"/>
          <w:rFonts w:ascii="Arial" w:hAnsi="Arial" w:cs="Arial"/>
          <w:sz w:val="20"/>
          <w:szCs w:val="20"/>
        </w:rPr>
        <w:t xml:space="preserve"> se k Rámcové smlouvě. </w:t>
      </w:r>
    </w:p>
    <w:p w14:paraId="0000003A" w14:textId="65E80A64" w:rsidR="00986005" w:rsidRPr="003C0B73" w:rsidRDefault="00986005" w:rsidP="00956EB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260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5C55D5B" w14:textId="77777777" w:rsidR="005A2B58" w:rsidRPr="003C0B73" w:rsidRDefault="005A2B58" w:rsidP="00956EB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260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000003B" w14:textId="77777777" w:rsidR="00986005" w:rsidRPr="003C0B73" w:rsidRDefault="007D5D30" w:rsidP="000B5A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right="260" w:hanging="567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C0B7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Předmět dodatku</w:t>
      </w:r>
    </w:p>
    <w:p w14:paraId="0000003C" w14:textId="77777777" w:rsidR="00986005" w:rsidRPr="003C0B73" w:rsidRDefault="00986005" w:rsidP="000B5A65">
      <w:pPr>
        <w:pBdr>
          <w:top w:val="nil"/>
          <w:left w:val="nil"/>
          <w:bottom w:val="nil"/>
          <w:right w:val="nil"/>
          <w:between w:val="nil"/>
        </w:pBdr>
        <w:spacing w:after="0"/>
        <w:ind w:left="1134" w:right="260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35BE7CE1" w14:textId="1D0F8197" w:rsidR="00061260" w:rsidRDefault="00EB0874" w:rsidP="000612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right="260" w:hanging="567"/>
        <w:jc w:val="both"/>
        <w:rPr>
          <w:rFonts w:ascii="Arial" w:hAnsi="Arial" w:cs="Arial"/>
          <w:sz w:val="20"/>
          <w:szCs w:val="20"/>
        </w:rPr>
      </w:pPr>
      <w:r w:rsidRPr="003C0B73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Smluvní strany svým podpisem na tomto Dodatku </w:t>
      </w:r>
      <w:r w:rsidR="009971F4" w:rsidRPr="003C0B73">
        <w:rPr>
          <w:rFonts w:ascii="Arial" w:eastAsia="Times New Roman" w:hAnsi="Arial" w:cs="Arial"/>
          <w:color w:val="000000"/>
          <w:sz w:val="20"/>
          <w:szCs w:val="20"/>
        </w:rPr>
        <w:t xml:space="preserve">prohlašují, že berou na vědomí </w:t>
      </w:r>
      <w:r w:rsidRPr="003C0B73">
        <w:rPr>
          <w:rFonts w:ascii="Arial" w:eastAsia="Times New Roman" w:hAnsi="Arial" w:cs="Arial"/>
          <w:color w:val="000000"/>
          <w:sz w:val="20"/>
          <w:szCs w:val="20"/>
        </w:rPr>
        <w:t>v</w:t>
      </w:r>
      <w:r w:rsidR="009971F4" w:rsidRPr="003C0B73">
        <w:rPr>
          <w:rFonts w:ascii="Arial" w:eastAsia="Times New Roman" w:hAnsi="Arial" w:cs="Arial"/>
          <w:color w:val="000000"/>
          <w:sz w:val="20"/>
          <w:szCs w:val="20"/>
        </w:rPr>
        <w:t xml:space="preserve">stup Nového </w:t>
      </w:r>
      <w:r w:rsidR="0037171A">
        <w:rPr>
          <w:rFonts w:ascii="Arial" w:eastAsia="Times New Roman" w:hAnsi="Arial" w:cs="Arial"/>
          <w:color w:val="000000"/>
          <w:sz w:val="20"/>
          <w:szCs w:val="20"/>
        </w:rPr>
        <w:t xml:space="preserve">prodávajícího </w:t>
      </w:r>
      <w:r w:rsidR="009971F4" w:rsidRPr="003C0B73">
        <w:rPr>
          <w:rFonts w:ascii="Arial" w:eastAsia="Times New Roman" w:hAnsi="Arial" w:cs="Arial"/>
          <w:color w:val="000000"/>
          <w:sz w:val="20"/>
          <w:szCs w:val="20"/>
        </w:rPr>
        <w:t>na místo</w:t>
      </w:r>
      <w:r w:rsidR="0037171A">
        <w:rPr>
          <w:rFonts w:ascii="Arial" w:eastAsia="Times New Roman" w:hAnsi="Arial" w:cs="Arial"/>
          <w:color w:val="000000"/>
          <w:sz w:val="20"/>
          <w:szCs w:val="20"/>
        </w:rPr>
        <w:t xml:space="preserve"> Prodávajícího</w:t>
      </w:r>
      <w:r w:rsidR="00061260">
        <w:rPr>
          <w:rFonts w:ascii="Arial" w:eastAsia="Times New Roman" w:hAnsi="Arial" w:cs="Arial"/>
          <w:color w:val="000000"/>
          <w:sz w:val="20"/>
          <w:szCs w:val="20"/>
        </w:rPr>
        <w:t xml:space="preserve">, který </w:t>
      </w:r>
      <w:r w:rsidR="0067604A">
        <w:rPr>
          <w:rFonts w:ascii="Arial" w:eastAsia="Times New Roman" w:hAnsi="Arial" w:cs="Arial"/>
          <w:color w:val="000000"/>
          <w:sz w:val="20"/>
          <w:szCs w:val="20"/>
        </w:rPr>
        <w:t xml:space="preserve">se </w:t>
      </w:r>
      <w:r w:rsidR="00F33AA2">
        <w:rPr>
          <w:rFonts w:ascii="Arial" w:eastAsia="Times New Roman" w:hAnsi="Arial" w:cs="Arial"/>
          <w:color w:val="000000"/>
          <w:sz w:val="20"/>
          <w:szCs w:val="20"/>
        </w:rPr>
        <w:t xml:space="preserve">s účinností ke dni </w:t>
      </w:r>
      <w:r w:rsidR="00F05274">
        <w:rPr>
          <w:rFonts w:ascii="Arial" w:eastAsia="Times New Roman" w:hAnsi="Arial" w:cs="Arial"/>
          <w:color w:val="000000"/>
          <w:sz w:val="20"/>
          <w:szCs w:val="20"/>
        </w:rPr>
        <w:t>1. 1</w:t>
      </w:r>
      <w:r w:rsidR="00C5614B">
        <w:rPr>
          <w:rFonts w:ascii="Arial" w:eastAsia="Times New Roman" w:hAnsi="Arial" w:cs="Arial"/>
          <w:color w:val="000000"/>
          <w:sz w:val="20"/>
          <w:szCs w:val="20"/>
        </w:rPr>
        <w:t>2</w:t>
      </w:r>
      <w:r w:rsidR="00F05274">
        <w:rPr>
          <w:rFonts w:ascii="Arial" w:eastAsia="Times New Roman" w:hAnsi="Arial" w:cs="Arial"/>
          <w:color w:val="000000"/>
          <w:sz w:val="20"/>
          <w:szCs w:val="20"/>
        </w:rPr>
        <w:t>. 2020</w:t>
      </w:r>
      <w:r w:rsidR="00F33AA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A6787">
        <w:rPr>
          <w:rFonts w:ascii="Arial" w:eastAsia="Times New Roman" w:hAnsi="Arial" w:cs="Arial"/>
          <w:color w:val="000000"/>
          <w:sz w:val="20"/>
          <w:szCs w:val="20"/>
        </w:rPr>
        <w:t xml:space="preserve">stává </w:t>
      </w:r>
      <w:r w:rsidR="00061260" w:rsidRPr="00E6292E">
        <w:rPr>
          <w:rFonts w:ascii="Arial" w:hAnsi="Arial" w:cs="Arial"/>
          <w:sz w:val="20"/>
          <w:szCs w:val="20"/>
        </w:rPr>
        <w:t xml:space="preserve">smluvní stranou </w:t>
      </w:r>
      <w:r w:rsidR="00F05274">
        <w:rPr>
          <w:rFonts w:ascii="Arial" w:hAnsi="Arial" w:cs="Arial"/>
          <w:sz w:val="20"/>
          <w:szCs w:val="20"/>
        </w:rPr>
        <w:t>Rámcové s</w:t>
      </w:r>
      <w:r w:rsidR="00061260" w:rsidRPr="00E6292E">
        <w:rPr>
          <w:rFonts w:ascii="Arial" w:hAnsi="Arial" w:cs="Arial"/>
          <w:sz w:val="20"/>
          <w:szCs w:val="20"/>
        </w:rPr>
        <w:t xml:space="preserve">mlouvy </w:t>
      </w:r>
      <w:r w:rsidR="005A2B58">
        <w:rPr>
          <w:rFonts w:ascii="Arial" w:hAnsi="Arial" w:cs="Arial"/>
          <w:sz w:val="20"/>
          <w:szCs w:val="20"/>
        </w:rPr>
        <w:t xml:space="preserve">v postavení prodávajícího, </w:t>
      </w:r>
      <w:r w:rsidR="00061260" w:rsidRPr="00E6292E">
        <w:rPr>
          <w:rFonts w:ascii="Arial" w:hAnsi="Arial" w:cs="Arial"/>
          <w:sz w:val="20"/>
          <w:szCs w:val="20"/>
        </w:rPr>
        <w:t>se všemi právy a povinnostmi z toho vyplývajícími.</w:t>
      </w:r>
    </w:p>
    <w:p w14:paraId="1E3BC991" w14:textId="77777777" w:rsidR="0093589D" w:rsidRDefault="0093589D" w:rsidP="0093589D">
      <w:pPr>
        <w:pBdr>
          <w:top w:val="nil"/>
          <w:left w:val="nil"/>
          <w:bottom w:val="nil"/>
          <w:right w:val="nil"/>
          <w:between w:val="nil"/>
        </w:pBdr>
        <w:spacing w:after="0"/>
        <w:ind w:left="1134" w:right="260"/>
        <w:jc w:val="both"/>
        <w:rPr>
          <w:rFonts w:ascii="Arial" w:hAnsi="Arial" w:cs="Arial"/>
          <w:sz w:val="20"/>
          <w:szCs w:val="20"/>
        </w:rPr>
      </w:pPr>
    </w:p>
    <w:p w14:paraId="1367FB29" w14:textId="644DE460" w:rsidR="00717675" w:rsidRDefault="00D17F86" w:rsidP="000612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right="260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svým podpisem na tomto Dodatku dále prohlašují, že </w:t>
      </w:r>
      <w:r w:rsidR="000A6950">
        <w:rPr>
          <w:rFonts w:ascii="Arial" w:hAnsi="Arial" w:cs="Arial"/>
          <w:sz w:val="20"/>
          <w:szCs w:val="20"/>
        </w:rPr>
        <w:t>Nový prodávající se na místo Prodávajícího s účinností k 1.</w:t>
      </w:r>
      <w:r w:rsidR="007B5032">
        <w:rPr>
          <w:rFonts w:ascii="Arial" w:hAnsi="Arial" w:cs="Arial"/>
          <w:sz w:val="20"/>
          <w:szCs w:val="20"/>
        </w:rPr>
        <w:t xml:space="preserve"> </w:t>
      </w:r>
      <w:r w:rsidR="000A6950">
        <w:rPr>
          <w:rFonts w:ascii="Arial" w:hAnsi="Arial" w:cs="Arial"/>
          <w:sz w:val="20"/>
          <w:szCs w:val="20"/>
        </w:rPr>
        <w:t>1</w:t>
      </w:r>
      <w:r w:rsidR="00EE0B68">
        <w:rPr>
          <w:rFonts w:ascii="Arial" w:hAnsi="Arial" w:cs="Arial"/>
          <w:sz w:val="20"/>
          <w:szCs w:val="20"/>
        </w:rPr>
        <w:t>2</w:t>
      </w:r>
      <w:r w:rsidR="000A6950">
        <w:rPr>
          <w:rFonts w:ascii="Arial" w:hAnsi="Arial" w:cs="Arial"/>
          <w:sz w:val="20"/>
          <w:szCs w:val="20"/>
        </w:rPr>
        <w:t>. 2020 sta</w:t>
      </w:r>
      <w:r w:rsidR="007B5032">
        <w:rPr>
          <w:rFonts w:ascii="Arial" w:hAnsi="Arial" w:cs="Arial"/>
          <w:sz w:val="20"/>
          <w:szCs w:val="20"/>
        </w:rPr>
        <w:t xml:space="preserve">l </w:t>
      </w:r>
      <w:r w:rsidR="000A6950">
        <w:rPr>
          <w:rFonts w:ascii="Arial" w:hAnsi="Arial" w:cs="Arial"/>
          <w:sz w:val="20"/>
          <w:szCs w:val="20"/>
        </w:rPr>
        <w:t>smluvní stranou taktéž veškerých Dílčích smluv vztahujících se k Rámcové smlouvě</w:t>
      </w:r>
      <w:r w:rsidR="007B5032">
        <w:rPr>
          <w:rFonts w:ascii="Arial" w:hAnsi="Arial" w:cs="Arial"/>
          <w:sz w:val="20"/>
          <w:szCs w:val="20"/>
        </w:rPr>
        <w:t>, rovněž v postavení prodávajícího</w:t>
      </w:r>
      <w:r w:rsidR="001A6787">
        <w:rPr>
          <w:rFonts w:ascii="Arial" w:hAnsi="Arial" w:cs="Arial"/>
          <w:sz w:val="20"/>
          <w:szCs w:val="20"/>
        </w:rPr>
        <w:t xml:space="preserve"> a že na něj tímto přechází veškerá práva a povinnosti plynoucí z těchto Dílčích smluv.</w:t>
      </w:r>
    </w:p>
    <w:p w14:paraId="66ABACDC" w14:textId="77777777" w:rsidR="007276DE" w:rsidRDefault="007276DE" w:rsidP="007276DE">
      <w:pPr>
        <w:pBdr>
          <w:top w:val="nil"/>
          <w:left w:val="nil"/>
          <w:bottom w:val="nil"/>
          <w:right w:val="nil"/>
          <w:between w:val="nil"/>
        </w:pBdr>
        <w:spacing w:after="0"/>
        <w:ind w:left="1134" w:right="260"/>
        <w:jc w:val="both"/>
        <w:rPr>
          <w:rFonts w:ascii="Arial" w:hAnsi="Arial" w:cs="Arial"/>
          <w:sz w:val="20"/>
          <w:szCs w:val="20"/>
        </w:rPr>
      </w:pPr>
    </w:p>
    <w:p w14:paraId="729299FA" w14:textId="4B0B6DFC" w:rsidR="00774705" w:rsidRDefault="007276DE" w:rsidP="000612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right="260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s účinností od 1. 1</w:t>
      </w:r>
      <w:r w:rsidR="007F50E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2020 zavazuje plnit veškeré své povinnosti vyplývající z Rámcové smlouvy a </w:t>
      </w:r>
      <w:r w:rsidR="00774705">
        <w:rPr>
          <w:rFonts w:ascii="Arial" w:hAnsi="Arial" w:cs="Arial"/>
          <w:sz w:val="20"/>
          <w:szCs w:val="20"/>
        </w:rPr>
        <w:t>z Dílčích dohod ve prospěch Nového prodávajícího</w:t>
      </w:r>
      <w:r w:rsidR="001A6787">
        <w:rPr>
          <w:rFonts w:ascii="Arial" w:hAnsi="Arial" w:cs="Arial"/>
          <w:sz w:val="20"/>
          <w:szCs w:val="20"/>
        </w:rPr>
        <w:t>, a to včetně těch, které vznikly přede dnem účinnosti převodu závodu, tj. přede dnem 1. 1</w:t>
      </w:r>
      <w:r w:rsidR="007F50EE">
        <w:rPr>
          <w:rFonts w:ascii="Arial" w:hAnsi="Arial" w:cs="Arial"/>
          <w:sz w:val="20"/>
          <w:szCs w:val="20"/>
        </w:rPr>
        <w:t>2</w:t>
      </w:r>
      <w:r w:rsidR="001A6787">
        <w:rPr>
          <w:rFonts w:ascii="Arial" w:hAnsi="Arial" w:cs="Arial"/>
          <w:sz w:val="20"/>
          <w:szCs w:val="20"/>
        </w:rPr>
        <w:t>. 2020.</w:t>
      </w:r>
    </w:p>
    <w:p w14:paraId="42769E9C" w14:textId="77777777" w:rsidR="00774705" w:rsidRDefault="00774705" w:rsidP="00774705">
      <w:pPr>
        <w:pBdr>
          <w:top w:val="nil"/>
          <w:left w:val="nil"/>
          <w:bottom w:val="nil"/>
          <w:right w:val="nil"/>
          <w:between w:val="nil"/>
        </w:pBdr>
        <w:spacing w:after="0"/>
        <w:ind w:left="1134" w:right="260"/>
        <w:jc w:val="both"/>
        <w:rPr>
          <w:rFonts w:ascii="Arial" w:hAnsi="Arial" w:cs="Arial"/>
          <w:sz w:val="20"/>
          <w:szCs w:val="20"/>
        </w:rPr>
      </w:pPr>
    </w:p>
    <w:p w14:paraId="59EFF486" w14:textId="6406BD22" w:rsidR="00D17F86" w:rsidRPr="00E6292E" w:rsidRDefault="00774705" w:rsidP="007747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right="260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prohlašuj</w:t>
      </w:r>
      <w:r w:rsidR="001A678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, že ke dni </w:t>
      </w:r>
      <w:r w:rsidR="00401B1F">
        <w:rPr>
          <w:rFonts w:ascii="Arial" w:hAnsi="Arial" w:cs="Arial"/>
          <w:sz w:val="20"/>
          <w:szCs w:val="20"/>
        </w:rPr>
        <w:t>podpisu smlouvy</w:t>
      </w:r>
      <w:r>
        <w:rPr>
          <w:rFonts w:ascii="Arial" w:hAnsi="Arial" w:cs="Arial"/>
          <w:sz w:val="20"/>
          <w:szCs w:val="20"/>
        </w:rPr>
        <w:t xml:space="preserve"> </w:t>
      </w:r>
      <w:r w:rsidR="001A6787">
        <w:rPr>
          <w:rFonts w:ascii="Arial" w:hAnsi="Arial" w:cs="Arial"/>
          <w:sz w:val="20"/>
          <w:szCs w:val="20"/>
        </w:rPr>
        <w:t>neeviduje vůči Kupujícímu žádné pohledávky</w:t>
      </w:r>
      <w:r>
        <w:rPr>
          <w:rFonts w:ascii="Arial" w:hAnsi="Arial" w:cs="Arial"/>
          <w:sz w:val="20"/>
          <w:szCs w:val="20"/>
        </w:rPr>
        <w:t>.</w:t>
      </w:r>
      <w:r w:rsidR="001A6787">
        <w:rPr>
          <w:rFonts w:ascii="Arial" w:hAnsi="Arial" w:cs="Arial"/>
          <w:sz w:val="20"/>
          <w:szCs w:val="20"/>
        </w:rPr>
        <w:t xml:space="preserve"> Smluvní strany sjednávají, že na základě jejich výslovné dohody zůstává dosavadní Prodávající plně odpovědný za plnění závazků z Rámcové smlouvy v případě, že tyto závazky nesplní Nový prodávající</w:t>
      </w:r>
      <w:r w:rsidR="00A66968">
        <w:rPr>
          <w:rFonts w:ascii="Arial" w:hAnsi="Arial" w:cs="Arial"/>
          <w:sz w:val="20"/>
          <w:szCs w:val="20"/>
        </w:rPr>
        <w:t xml:space="preserve"> a že za splnění těchto závazků na základě tohoto ujednání i do budoucna ručí.</w:t>
      </w:r>
    </w:p>
    <w:p w14:paraId="5BECE41F" w14:textId="77777777" w:rsidR="00C611D3" w:rsidRDefault="00C611D3" w:rsidP="0037171A">
      <w:pPr>
        <w:pBdr>
          <w:top w:val="nil"/>
          <w:left w:val="nil"/>
          <w:bottom w:val="nil"/>
          <w:right w:val="nil"/>
          <w:between w:val="nil"/>
        </w:pBdr>
        <w:spacing w:after="0"/>
        <w:ind w:right="26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297786F" w14:textId="70E57039" w:rsidR="00D405CD" w:rsidRPr="004859B9" w:rsidRDefault="00D405CD" w:rsidP="000B5A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right="260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859B9">
        <w:rPr>
          <w:rFonts w:ascii="Arial" w:eastAsia="Times New Roman" w:hAnsi="Arial" w:cs="Arial"/>
          <w:color w:val="000000"/>
          <w:sz w:val="20"/>
          <w:szCs w:val="20"/>
        </w:rPr>
        <w:t xml:space="preserve">Ostatní ustanovení </w:t>
      </w:r>
      <w:r w:rsidR="00827CEB">
        <w:rPr>
          <w:rFonts w:ascii="Arial" w:eastAsia="Times New Roman" w:hAnsi="Arial" w:cs="Arial"/>
          <w:color w:val="000000"/>
          <w:sz w:val="20"/>
          <w:szCs w:val="20"/>
        </w:rPr>
        <w:t>Rámcové smlouvy</w:t>
      </w:r>
      <w:r w:rsidRPr="004859B9">
        <w:rPr>
          <w:rFonts w:ascii="Arial" w:eastAsia="Times New Roman" w:hAnsi="Arial" w:cs="Arial"/>
          <w:color w:val="000000"/>
          <w:sz w:val="20"/>
          <w:szCs w:val="20"/>
        </w:rPr>
        <w:t xml:space="preserve"> zůstávají tímto Dodatkem nedotčena. </w:t>
      </w:r>
    </w:p>
    <w:p w14:paraId="00000046" w14:textId="74BC452C" w:rsidR="00986005" w:rsidRPr="003C0B73" w:rsidRDefault="00986005" w:rsidP="00D405CD">
      <w:pPr>
        <w:pBdr>
          <w:top w:val="nil"/>
          <w:left w:val="nil"/>
          <w:bottom w:val="nil"/>
          <w:right w:val="nil"/>
          <w:between w:val="nil"/>
        </w:pBdr>
        <w:spacing w:after="0"/>
        <w:ind w:right="26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75B6A9EF" w14:textId="77777777" w:rsidR="0069559F" w:rsidRPr="003C0B73" w:rsidRDefault="0069559F" w:rsidP="000B5A6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260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0000047" w14:textId="77777777" w:rsidR="00986005" w:rsidRPr="003C0B73" w:rsidRDefault="007D5D30" w:rsidP="000B5A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right="260" w:hanging="567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C0B7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Závěrečná ustanovení</w:t>
      </w:r>
    </w:p>
    <w:p w14:paraId="00000048" w14:textId="77777777" w:rsidR="00986005" w:rsidRPr="003C0B73" w:rsidRDefault="00986005" w:rsidP="000B5A65">
      <w:pPr>
        <w:spacing w:after="0"/>
        <w:ind w:right="260"/>
        <w:jc w:val="both"/>
        <w:rPr>
          <w:rFonts w:ascii="Arial" w:eastAsia="Times New Roman" w:hAnsi="Arial" w:cs="Arial"/>
          <w:sz w:val="20"/>
          <w:szCs w:val="20"/>
        </w:rPr>
      </w:pPr>
    </w:p>
    <w:p w14:paraId="00000049" w14:textId="5B2E7E64" w:rsidR="00986005" w:rsidRPr="003C0B73" w:rsidRDefault="007D5D30" w:rsidP="003D3CD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right="260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C0B73">
        <w:rPr>
          <w:rFonts w:ascii="Arial" w:eastAsia="Times New Roman" w:hAnsi="Arial" w:cs="Arial"/>
          <w:color w:val="000000"/>
          <w:sz w:val="20"/>
          <w:szCs w:val="20"/>
        </w:rPr>
        <w:t xml:space="preserve">Tento Dodatek je sepsán ve </w:t>
      </w:r>
      <w:r w:rsidR="00676573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Pr="003C0B73">
        <w:rPr>
          <w:rFonts w:ascii="Arial" w:eastAsia="Times New Roman" w:hAnsi="Arial" w:cs="Arial"/>
          <w:color w:val="000000"/>
          <w:sz w:val="20"/>
          <w:szCs w:val="20"/>
        </w:rPr>
        <w:t xml:space="preserve"> vyhotoveních, z nichž každý účastník obdrží jeden stejnopis.</w:t>
      </w:r>
    </w:p>
    <w:p w14:paraId="0000004C" w14:textId="77777777" w:rsidR="00986005" w:rsidRPr="003C0B73" w:rsidRDefault="00986005" w:rsidP="001B2BDD">
      <w:pPr>
        <w:spacing w:after="0"/>
        <w:ind w:right="260"/>
        <w:jc w:val="both"/>
        <w:rPr>
          <w:rFonts w:ascii="Arial" w:eastAsia="Times New Roman" w:hAnsi="Arial" w:cs="Arial"/>
          <w:sz w:val="20"/>
          <w:szCs w:val="20"/>
        </w:rPr>
      </w:pPr>
    </w:p>
    <w:p w14:paraId="0000004D" w14:textId="30065077" w:rsidR="00986005" w:rsidRDefault="007D5D30" w:rsidP="000B5A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right="260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C0B73">
        <w:rPr>
          <w:rFonts w:ascii="Arial" w:eastAsia="Times New Roman" w:hAnsi="Arial" w:cs="Arial"/>
          <w:color w:val="000000"/>
          <w:sz w:val="20"/>
          <w:szCs w:val="20"/>
        </w:rPr>
        <w:t>Smluvní strany si Dodatek přečetly, všechna jeho ustanovení jsou jim jasná a srozumitelná, přičemž dostatečným způsobem vyjadřují vážnou a svobodnou vůli Smluvních stran zbavenou jakýchkoli omylů, na důkaz čehož připojují svoje podpisy.</w:t>
      </w:r>
    </w:p>
    <w:p w14:paraId="7D49BBC5" w14:textId="554FF8F2" w:rsidR="001A6787" w:rsidRDefault="001A6787" w:rsidP="001B2BDD">
      <w:pPr>
        <w:pBdr>
          <w:top w:val="nil"/>
          <w:left w:val="nil"/>
          <w:bottom w:val="nil"/>
          <w:right w:val="nil"/>
          <w:between w:val="nil"/>
        </w:pBdr>
        <w:spacing w:after="0"/>
        <w:ind w:left="1134" w:right="26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28A1FDC6" w14:textId="0AD1FA17" w:rsidR="001A6787" w:rsidRPr="003C0B73" w:rsidRDefault="001A6787" w:rsidP="000B5A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right="260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Platnosti tento dodatek nabývá podpisem všech smluvních stran, účinnosti dnem jeho uveřejnění v registru smluv.</w:t>
      </w:r>
    </w:p>
    <w:p w14:paraId="24038776" w14:textId="77777777" w:rsidR="00C611D3" w:rsidRDefault="00C611D3" w:rsidP="003D3CD3">
      <w:pPr>
        <w:ind w:right="260" w:firstLine="567"/>
        <w:jc w:val="both"/>
        <w:rPr>
          <w:rFonts w:ascii="Arial" w:eastAsia="Times New Roman" w:hAnsi="Arial" w:cs="Arial"/>
          <w:sz w:val="20"/>
          <w:szCs w:val="20"/>
        </w:rPr>
      </w:pPr>
      <w:bookmarkStart w:id="4" w:name="_tyjcwt" w:colFirst="0" w:colLast="0"/>
      <w:bookmarkEnd w:id="4"/>
    </w:p>
    <w:p w14:paraId="2722723F" w14:textId="609A8C41" w:rsidR="003D3CD3" w:rsidRPr="003C0B73" w:rsidRDefault="007D5D30" w:rsidP="003D3CD3">
      <w:pPr>
        <w:ind w:right="260" w:firstLine="567"/>
        <w:jc w:val="both"/>
        <w:rPr>
          <w:rFonts w:ascii="Arial" w:eastAsia="Times New Roman" w:hAnsi="Arial" w:cs="Arial"/>
          <w:sz w:val="20"/>
          <w:szCs w:val="20"/>
        </w:rPr>
      </w:pPr>
      <w:r w:rsidRPr="003C0B73">
        <w:rPr>
          <w:rFonts w:ascii="Arial" w:eastAsia="Times New Roman" w:hAnsi="Arial" w:cs="Arial"/>
          <w:sz w:val="20"/>
          <w:szCs w:val="20"/>
        </w:rPr>
        <w:t xml:space="preserve">V Praze, dne </w:t>
      </w:r>
      <w:r w:rsidR="003D3CD3" w:rsidRPr="003C0B73">
        <w:rPr>
          <w:rFonts w:ascii="Arial" w:eastAsia="Times New Roman" w:hAnsi="Arial" w:cs="Arial"/>
          <w:sz w:val="20"/>
          <w:szCs w:val="20"/>
        </w:rPr>
        <w:tab/>
      </w:r>
      <w:r w:rsidR="003D3CD3" w:rsidRPr="003C0B73">
        <w:rPr>
          <w:rFonts w:ascii="Arial" w:eastAsia="Times New Roman" w:hAnsi="Arial" w:cs="Arial"/>
          <w:sz w:val="20"/>
          <w:szCs w:val="20"/>
        </w:rPr>
        <w:tab/>
      </w:r>
      <w:r w:rsidR="003D3CD3" w:rsidRPr="003C0B73">
        <w:rPr>
          <w:rFonts w:ascii="Arial" w:eastAsia="Times New Roman" w:hAnsi="Arial" w:cs="Arial"/>
          <w:sz w:val="20"/>
          <w:szCs w:val="20"/>
        </w:rPr>
        <w:tab/>
      </w:r>
      <w:r w:rsidR="003D3CD3" w:rsidRPr="003C0B73">
        <w:rPr>
          <w:rFonts w:ascii="Arial" w:eastAsia="Times New Roman" w:hAnsi="Arial" w:cs="Arial"/>
          <w:sz w:val="20"/>
          <w:szCs w:val="20"/>
        </w:rPr>
        <w:tab/>
      </w:r>
      <w:r w:rsidR="003D3CD3" w:rsidRPr="003C0B73">
        <w:rPr>
          <w:rFonts w:ascii="Arial" w:eastAsia="Times New Roman" w:hAnsi="Arial" w:cs="Arial"/>
          <w:sz w:val="20"/>
          <w:szCs w:val="20"/>
        </w:rPr>
        <w:tab/>
      </w:r>
      <w:r w:rsidR="003D3CD3" w:rsidRPr="003C0B73">
        <w:rPr>
          <w:rFonts w:ascii="Arial" w:eastAsia="Times New Roman" w:hAnsi="Arial" w:cs="Arial"/>
          <w:sz w:val="20"/>
          <w:szCs w:val="20"/>
        </w:rPr>
        <w:tab/>
        <w:t xml:space="preserve">V Praze, dne </w:t>
      </w:r>
    </w:p>
    <w:p w14:paraId="0000004F" w14:textId="6F859089" w:rsidR="00986005" w:rsidRPr="003C0B73" w:rsidRDefault="00986005" w:rsidP="0069559F">
      <w:pPr>
        <w:ind w:right="260" w:firstLine="567"/>
        <w:jc w:val="both"/>
        <w:rPr>
          <w:rFonts w:ascii="Arial" w:eastAsia="Times New Roman" w:hAnsi="Arial" w:cs="Arial"/>
          <w:sz w:val="20"/>
          <w:szCs w:val="20"/>
        </w:rPr>
      </w:pPr>
    </w:p>
    <w:p w14:paraId="00000051" w14:textId="4E45E496" w:rsidR="00986005" w:rsidRPr="003C0B73" w:rsidRDefault="003D3CD3" w:rsidP="003D3CD3">
      <w:pPr>
        <w:spacing w:after="0"/>
        <w:ind w:left="567" w:right="2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3C0B73">
        <w:rPr>
          <w:rFonts w:ascii="Arial" w:eastAsia="Times New Roman" w:hAnsi="Arial" w:cs="Arial"/>
          <w:b/>
          <w:sz w:val="20"/>
          <w:szCs w:val="20"/>
        </w:rPr>
        <w:t>________________________________</w:t>
      </w:r>
      <w:r w:rsidRPr="003C0B73">
        <w:rPr>
          <w:rFonts w:ascii="Arial" w:eastAsia="Times New Roman" w:hAnsi="Arial" w:cs="Arial"/>
          <w:b/>
          <w:sz w:val="20"/>
          <w:szCs w:val="20"/>
        </w:rPr>
        <w:tab/>
      </w:r>
      <w:r w:rsidRPr="003C0B73">
        <w:rPr>
          <w:rFonts w:ascii="Arial" w:eastAsia="Times New Roman" w:hAnsi="Arial" w:cs="Arial"/>
          <w:b/>
          <w:sz w:val="20"/>
          <w:szCs w:val="20"/>
        </w:rPr>
        <w:tab/>
      </w:r>
      <w:r w:rsidRPr="003C0B73">
        <w:rPr>
          <w:rFonts w:ascii="Arial" w:eastAsia="Times New Roman" w:hAnsi="Arial" w:cs="Arial"/>
          <w:b/>
          <w:sz w:val="20"/>
          <w:szCs w:val="20"/>
        </w:rPr>
        <w:tab/>
      </w:r>
      <w:r w:rsidR="007D5D30" w:rsidRPr="003C0B73">
        <w:rPr>
          <w:rFonts w:ascii="Arial" w:eastAsia="Times New Roman" w:hAnsi="Arial" w:cs="Arial"/>
          <w:b/>
          <w:sz w:val="20"/>
          <w:szCs w:val="20"/>
        </w:rPr>
        <w:t>________________________________</w:t>
      </w:r>
    </w:p>
    <w:p w14:paraId="00000052" w14:textId="4C63E00B" w:rsidR="00986005" w:rsidRPr="003C0B73" w:rsidRDefault="00701208" w:rsidP="0069559F">
      <w:pPr>
        <w:spacing w:after="0"/>
        <w:ind w:right="260"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Nový prodávající</w:t>
      </w:r>
      <w:r w:rsidRPr="003C0B73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</w:t>
      </w:r>
      <w:r w:rsidR="003D3CD3" w:rsidRPr="003C0B73">
        <w:rPr>
          <w:rFonts w:ascii="Arial" w:eastAsia="Times New Roman" w:hAnsi="Arial" w:cs="Arial"/>
          <w:sz w:val="20"/>
          <w:szCs w:val="20"/>
        </w:rPr>
        <w:tab/>
      </w:r>
      <w:r w:rsidR="00E91A1D">
        <w:rPr>
          <w:rFonts w:ascii="Arial" w:eastAsia="Times New Roman" w:hAnsi="Arial" w:cs="Arial"/>
          <w:sz w:val="20"/>
          <w:szCs w:val="20"/>
        </w:rPr>
        <w:t>Prodávající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00000055" w14:textId="0B6A6756" w:rsidR="00986005" w:rsidRPr="003C0B73" w:rsidRDefault="00701208" w:rsidP="003D3CD3">
      <w:pPr>
        <w:spacing w:after="0"/>
        <w:ind w:right="260" w:firstLine="567"/>
        <w:jc w:val="both"/>
        <w:rPr>
          <w:rFonts w:ascii="Arial" w:eastAsia="Times New Roman" w:hAnsi="Arial" w:cs="Arial"/>
          <w:sz w:val="20"/>
          <w:szCs w:val="20"/>
        </w:rPr>
      </w:pPr>
      <w:r w:rsidRPr="00E91A1D">
        <w:rPr>
          <w:rFonts w:ascii="Arial" w:eastAsia="Times New Roman" w:hAnsi="Arial" w:cs="Arial"/>
          <w:b/>
          <w:sz w:val="20"/>
          <w:szCs w:val="20"/>
        </w:rPr>
        <w:t>Pilulka Lékárny a.s.</w:t>
      </w:r>
      <w:r w:rsidR="003D3CD3" w:rsidRPr="003C0B73">
        <w:rPr>
          <w:rFonts w:ascii="Arial" w:eastAsia="Times New Roman" w:hAnsi="Arial" w:cs="Arial"/>
          <w:b/>
          <w:sz w:val="20"/>
          <w:szCs w:val="20"/>
        </w:rPr>
        <w:tab/>
      </w:r>
      <w:r w:rsidR="003D3CD3" w:rsidRPr="003C0B73">
        <w:rPr>
          <w:rFonts w:ascii="Arial" w:eastAsia="Times New Roman" w:hAnsi="Arial" w:cs="Arial"/>
          <w:b/>
          <w:sz w:val="20"/>
          <w:szCs w:val="20"/>
        </w:rPr>
        <w:tab/>
      </w:r>
      <w:r w:rsidR="003D3CD3" w:rsidRPr="003C0B73">
        <w:rPr>
          <w:rFonts w:ascii="Arial" w:eastAsia="Times New Roman" w:hAnsi="Arial" w:cs="Arial"/>
          <w:b/>
          <w:sz w:val="20"/>
          <w:szCs w:val="20"/>
        </w:rPr>
        <w:tab/>
      </w:r>
      <w:r w:rsidR="003D3CD3" w:rsidRPr="003C0B73">
        <w:rPr>
          <w:rFonts w:ascii="Arial" w:eastAsia="Times New Roman" w:hAnsi="Arial" w:cs="Arial"/>
          <w:b/>
          <w:sz w:val="20"/>
          <w:szCs w:val="20"/>
        </w:rPr>
        <w:tab/>
      </w:r>
      <w:r w:rsidR="003D3CD3" w:rsidRPr="003C0B73">
        <w:rPr>
          <w:rFonts w:ascii="Arial" w:eastAsia="Times New Roman" w:hAnsi="Arial" w:cs="Arial"/>
          <w:b/>
          <w:sz w:val="20"/>
          <w:szCs w:val="20"/>
        </w:rPr>
        <w:tab/>
      </w:r>
      <w:r w:rsidR="00E91A1D" w:rsidRPr="006F1B30">
        <w:rPr>
          <w:rFonts w:ascii="Arial" w:eastAsia="Times New Roman" w:hAnsi="Arial" w:cs="Arial"/>
          <w:b/>
          <w:sz w:val="20"/>
          <w:szCs w:val="20"/>
        </w:rPr>
        <w:t>Lékárna "U Nádraží" s.r.o.</w:t>
      </w:r>
    </w:p>
    <w:p w14:paraId="00000056" w14:textId="6318E05B" w:rsidR="00986005" w:rsidRPr="003C0B73" w:rsidRDefault="00701208" w:rsidP="00201D84">
      <w:pPr>
        <w:spacing w:after="0"/>
        <w:ind w:left="567" w:right="260"/>
        <w:jc w:val="both"/>
        <w:rPr>
          <w:rFonts w:ascii="Arial" w:eastAsia="Times New Roman" w:hAnsi="Arial" w:cs="Arial"/>
          <w:sz w:val="20"/>
          <w:szCs w:val="20"/>
        </w:rPr>
      </w:pPr>
      <w:r w:rsidRPr="003C0B73">
        <w:rPr>
          <w:rFonts w:ascii="Arial" w:eastAsia="Times New Roman" w:hAnsi="Arial" w:cs="Arial"/>
          <w:sz w:val="20"/>
          <w:szCs w:val="20"/>
        </w:rPr>
        <w:t xml:space="preserve">Ing. </w:t>
      </w:r>
      <w:r>
        <w:rPr>
          <w:rFonts w:ascii="Arial" w:eastAsia="Times New Roman" w:hAnsi="Arial" w:cs="Arial"/>
          <w:sz w:val="20"/>
          <w:szCs w:val="20"/>
        </w:rPr>
        <w:t>Petr Kasa, člen představenstva</w:t>
      </w:r>
      <w:r w:rsidR="002C3C58" w:rsidRPr="003C0B73">
        <w:rPr>
          <w:rFonts w:ascii="Arial" w:eastAsia="Times New Roman" w:hAnsi="Arial" w:cs="Arial"/>
          <w:sz w:val="20"/>
          <w:szCs w:val="20"/>
        </w:rPr>
        <w:tab/>
      </w:r>
      <w:r w:rsidR="002C3C58" w:rsidRPr="003C0B73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2C3C58" w:rsidRPr="003C0B73">
        <w:rPr>
          <w:rFonts w:ascii="Arial" w:eastAsia="Times New Roman" w:hAnsi="Arial" w:cs="Arial"/>
          <w:sz w:val="20"/>
          <w:szCs w:val="20"/>
        </w:rPr>
        <w:t xml:space="preserve">Ing. </w:t>
      </w:r>
      <w:r>
        <w:rPr>
          <w:rFonts w:ascii="Arial" w:eastAsia="Times New Roman" w:hAnsi="Arial" w:cs="Arial"/>
          <w:sz w:val="20"/>
          <w:szCs w:val="20"/>
        </w:rPr>
        <w:t>Petr Kasa</w:t>
      </w:r>
      <w:r w:rsidR="002C3C58" w:rsidRPr="003C0B73">
        <w:rPr>
          <w:rFonts w:ascii="Arial" w:eastAsia="Times New Roman" w:hAnsi="Arial" w:cs="Arial"/>
          <w:sz w:val="20"/>
          <w:szCs w:val="20"/>
        </w:rPr>
        <w:t>, jednatel</w:t>
      </w:r>
    </w:p>
    <w:p w14:paraId="0BE8B046" w14:textId="78BF2938" w:rsidR="003D3CD3" w:rsidRPr="003C0B73" w:rsidRDefault="003D3CD3" w:rsidP="000B5A65">
      <w:pPr>
        <w:spacing w:after="0"/>
        <w:ind w:right="260"/>
        <w:jc w:val="both"/>
        <w:rPr>
          <w:rFonts w:ascii="Arial" w:eastAsia="Times New Roman" w:hAnsi="Arial" w:cs="Arial"/>
          <w:sz w:val="20"/>
          <w:szCs w:val="20"/>
        </w:rPr>
      </w:pPr>
    </w:p>
    <w:p w14:paraId="3DD17B45" w14:textId="23779332" w:rsidR="00701208" w:rsidRDefault="00701208" w:rsidP="00192B4B">
      <w:pPr>
        <w:spacing w:after="0"/>
        <w:ind w:right="260" w:firstLine="567"/>
        <w:jc w:val="both"/>
        <w:rPr>
          <w:rFonts w:ascii="Arial" w:eastAsia="Times New Roman" w:hAnsi="Arial" w:cs="Arial"/>
          <w:sz w:val="20"/>
          <w:szCs w:val="20"/>
        </w:rPr>
      </w:pPr>
    </w:p>
    <w:p w14:paraId="3D56993D" w14:textId="77777777" w:rsidR="00701208" w:rsidRDefault="00701208" w:rsidP="00192B4B">
      <w:pPr>
        <w:spacing w:after="0"/>
        <w:ind w:right="260" w:firstLine="567"/>
        <w:jc w:val="both"/>
        <w:rPr>
          <w:rFonts w:ascii="Arial" w:eastAsia="Times New Roman" w:hAnsi="Arial" w:cs="Arial"/>
          <w:sz w:val="20"/>
          <w:szCs w:val="20"/>
        </w:rPr>
      </w:pPr>
    </w:p>
    <w:p w14:paraId="5A12F84E" w14:textId="77777777" w:rsidR="00701208" w:rsidRDefault="00701208" w:rsidP="00192B4B">
      <w:pPr>
        <w:spacing w:after="0"/>
        <w:ind w:right="260" w:firstLine="567"/>
        <w:jc w:val="both"/>
        <w:rPr>
          <w:rFonts w:ascii="Arial" w:eastAsia="Times New Roman" w:hAnsi="Arial" w:cs="Arial"/>
          <w:sz w:val="20"/>
          <w:szCs w:val="20"/>
        </w:rPr>
      </w:pPr>
    </w:p>
    <w:p w14:paraId="6EEA024F" w14:textId="4A352029" w:rsidR="00701208" w:rsidRDefault="00701208" w:rsidP="00192B4B">
      <w:pPr>
        <w:spacing w:after="0"/>
        <w:ind w:right="260" w:firstLine="567"/>
        <w:jc w:val="both"/>
        <w:rPr>
          <w:rFonts w:ascii="Arial" w:eastAsia="Times New Roman" w:hAnsi="Arial" w:cs="Arial"/>
          <w:sz w:val="20"/>
          <w:szCs w:val="20"/>
        </w:rPr>
      </w:pPr>
      <w:r w:rsidRPr="003C0B73">
        <w:rPr>
          <w:rFonts w:ascii="Arial" w:eastAsia="Times New Roman" w:hAnsi="Arial" w:cs="Arial"/>
          <w:sz w:val="20"/>
          <w:szCs w:val="20"/>
        </w:rPr>
        <w:t>V </w:t>
      </w:r>
      <w:r w:rsidR="0045566C">
        <w:rPr>
          <w:rFonts w:ascii="Arial" w:eastAsia="Times New Roman" w:hAnsi="Arial" w:cs="Arial"/>
          <w:sz w:val="20"/>
          <w:szCs w:val="20"/>
        </w:rPr>
        <w:t>Klecanech</w:t>
      </w:r>
      <w:r w:rsidRPr="003C0B73">
        <w:rPr>
          <w:rFonts w:ascii="Arial" w:eastAsia="Times New Roman" w:hAnsi="Arial" w:cs="Arial"/>
          <w:sz w:val="20"/>
          <w:szCs w:val="20"/>
        </w:rPr>
        <w:t xml:space="preserve">, dne                                                          </w:t>
      </w:r>
    </w:p>
    <w:p w14:paraId="773AC199" w14:textId="77777777" w:rsidR="00701208" w:rsidRDefault="00701208" w:rsidP="00192B4B">
      <w:pPr>
        <w:spacing w:after="0"/>
        <w:ind w:right="260" w:firstLine="567"/>
        <w:jc w:val="both"/>
        <w:rPr>
          <w:rFonts w:ascii="Arial" w:eastAsia="Times New Roman" w:hAnsi="Arial" w:cs="Arial"/>
          <w:sz w:val="20"/>
          <w:szCs w:val="20"/>
        </w:rPr>
      </w:pPr>
    </w:p>
    <w:p w14:paraId="4A6622EF" w14:textId="77777777" w:rsidR="00701208" w:rsidRDefault="00701208" w:rsidP="00192B4B">
      <w:pPr>
        <w:spacing w:after="0"/>
        <w:ind w:right="260" w:firstLine="567"/>
        <w:jc w:val="both"/>
        <w:rPr>
          <w:rFonts w:ascii="Arial" w:eastAsia="Times New Roman" w:hAnsi="Arial" w:cs="Arial"/>
          <w:sz w:val="20"/>
          <w:szCs w:val="20"/>
        </w:rPr>
      </w:pPr>
    </w:p>
    <w:p w14:paraId="04CD6152" w14:textId="42DCFAE4" w:rsidR="00701208" w:rsidRPr="003C0B73" w:rsidRDefault="00701208" w:rsidP="00701208">
      <w:pPr>
        <w:spacing w:after="0"/>
        <w:ind w:left="567" w:right="2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3C0B73">
        <w:rPr>
          <w:rFonts w:ascii="Arial" w:eastAsia="Times New Roman" w:hAnsi="Arial" w:cs="Arial"/>
          <w:b/>
          <w:sz w:val="20"/>
          <w:szCs w:val="20"/>
        </w:rPr>
        <w:t>________________________________</w:t>
      </w:r>
      <w:r w:rsidRPr="003C0B73">
        <w:rPr>
          <w:rFonts w:ascii="Arial" w:eastAsia="Times New Roman" w:hAnsi="Arial" w:cs="Arial"/>
          <w:b/>
          <w:sz w:val="20"/>
          <w:szCs w:val="20"/>
        </w:rPr>
        <w:tab/>
      </w:r>
      <w:r w:rsidRPr="003C0B73">
        <w:rPr>
          <w:rFonts w:ascii="Arial" w:eastAsia="Times New Roman" w:hAnsi="Arial" w:cs="Arial"/>
          <w:b/>
          <w:sz w:val="20"/>
          <w:szCs w:val="20"/>
        </w:rPr>
        <w:tab/>
      </w:r>
      <w:r w:rsidRPr="003C0B73">
        <w:rPr>
          <w:rFonts w:ascii="Arial" w:eastAsia="Times New Roman" w:hAnsi="Arial" w:cs="Arial"/>
          <w:b/>
          <w:sz w:val="20"/>
          <w:szCs w:val="20"/>
        </w:rPr>
        <w:tab/>
      </w:r>
    </w:p>
    <w:p w14:paraId="7E3DC2B3" w14:textId="3291DEFC" w:rsidR="002C3C58" w:rsidRDefault="00701208" w:rsidP="00701208">
      <w:pPr>
        <w:spacing w:after="0"/>
        <w:ind w:right="260"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Kupující</w:t>
      </w:r>
      <w:r w:rsidRPr="003C0B73">
        <w:rPr>
          <w:rFonts w:ascii="Arial" w:eastAsia="Times New Roman" w:hAnsi="Arial" w:cs="Arial"/>
          <w:sz w:val="20"/>
          <w:szCs w:val="20"/>
        </w:rPr>
        <w:tab/>
      </w:r>
    </w:p>
    <w:p w14:paraId="2F9DB187" w14:textId="4AD262E4" w:rsidR="00701208" w:rsidRDefault="00701208" w:rsidP="00701208">
      <w:pPr>
        <w:spacing w:after="0"/>
        <w:ind w:right="260"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6F1B30">
        <w:rPr>
          <w:rFonts w:ascii="Arial" w:eastAsia="Times New Roman" w:hAnsi="Arial" w:cs="Arial"/>
          <w:b/>
          <w:sz w:val="20"/>
          <w:szCs w:val="20"/>
        </w:rPr>
        <w:t>NÁRODNÍ ÚSTAV DUŠEVNÍHO ZDRAVÍ, příspěvková organizace</w:t>
      </w:r>
    </w:p>
    <w:p w14:paraId="3B043FA8" w14:textId="2D0ADD49" w:rsidR="00701208" w:rsidRPr="003C0B73" w:rsidRDefault="00701208" w:rsidP="00701208">
      <w:pPr>
        <w:spacing w:after="0"/>
        <w:ind w:right="260"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1B30">
        <w:rPr>
          <w:rFonts w:ascii="Arial" w:eastAsia="Times New Roman" w:hAnsi="Arial" w:cs="Arial"/>
          <w:sz w:val="20"/>
          <w:szCs w:val="20"/>
        </w:rPr>
        <w:t xml:space="preserve">prof. MUDr. Cyril Höschl, DrSc. </w:t>
      </w:r>
      <w:proofErr w:type="spellStart"/>
      <w:r w:rsidRPr="006F1B30">
        <w:rPr>
          <w:rFonts w:ascii="Arial" w:eastAsia="Times New Roman" w:hAnsi="Arial" w:cs="Arial"/>
          <w:sz w:val="20"/>
          <w:szCs w:val="20"/>
        </w:rPr>
        <w:t>FRCPsych</w:t>
      </w:r>
      <w:proofErr w:type="spellEnd"/>
      <w:r w:rsidRPr="006F1B30">
        <w:rPr>
          <w:rFonts w:ascii="Arial" w:eastAsia="Times New Roman" w:hAnsi="Arial" w:cs="Arial"/>
          <w:sz w:val="20"/>
          <w:szCs w:val="20"/>
        </w:rPr>
        <w:t>., ředitel</w:t>
      </w:r>
    </w:p>
    <w:sectPr w:rsidR="00701208" w:rsidRPr="003C0B73" w:rsidSect="00B212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A1910" w14:textId="77777777" w:rsidR="00306EEC" w:rsidRDefault="00306EEC" w:rsidP="00836457">
      <w:pPr>
        <w:spacing w:after="0" w:line="240" w:lineRule="auto"/>
      </w:pPr>
      <w:r>
        <w:separator/>
      </w:r>
    </w:p>
  </w:endnote>
  <w:endnote w:type="continuationSeparator" w:id="0">
    <w:p w14:paraId="7429D1A9" w14:textId="77777777" w:rsidR="00306EEC" w:rsidRDefault="00306EEC" w:rsidP="0083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8020" w14:textId="77777777" w:rsidR="00480D26" w:rsidRDefault="00480D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9CE39" w14:textId="77777777" w:rsidR="00480D26" w:rsidRDefault="00480D2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359C3" w14:textId="77777777" w:rsidR="00480D26" w:rsidRDefault="00480D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C9A4C" w14:textId="77777777" w:rsidR="00306EEC" w:rsidRDefault="00306EEC" w:rsidP="00836457">
      <w:pPr>
        <w:spacing w:after="0" w:line="240" w:lineRule="auto"/>
      </w:pPr>
      <w:r>
        <w:separator/>
      </w:r>
    </w:p>
  </w:footnote>
  <w:footnote w:type="continuationSeparator" w:id="0">
    <w:p w14:paraId="65B78E3B" w14:textId="77777777" w:rsidR="00306EEC" w:rsidRDefault="00306EEC" w:rsidP="0083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76EEF" w14:textId="77777777" w:rsidR="00480D26" w:rsidRDefault="00480D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8C7CE" w14:textId="77777777" w:rsidR="000D06B4" w:rsidRPr="00480D26" w:rsidRDefault="000D06B4" w:rsidP="00480D2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86FF4" w14:textId="77777777" w:rsidR="00B2124A" w:rsidRPr="00B2124A" w:rsidRDefault="00B2124A" w:rsidP="00B2124A">
    <w:pPr>
      <w:spacing w:after="0" w:line="240" w:lineRule="auto"/>
      <w:ind w:right="260"/>
      <w:jc w:val="center"/>
      <w:rPr>
        <w:rFonts w:ascii="Arial" w:eastAsia="Times New Roman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D56AC"/>
    <w:multiLevelType w:val="hybridMultilevel"/>
    <w:tmpl w:val="7F00AFC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09075CE"/>
    <w:multiLevelType w:val="multilevel"/>
    <w:tmpl w:val="0742D2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0122A8C"/>
    <w:multiLevelType w:val="multilevel"/>
    <w:tmpl w:val="A980F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79FC13B5"/>
    <w:multiLevelType w:val="multilevel"/>
    <w:tmpl w:val="9AFAEA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05"/>
    <w:rsid w:val="000072CC"/>
    <w:rsid w:val="00043E04"/>
    <w:rsid w:val="00061260"/>
    <w:rsid w:val="00086422"/>
    <w:rsid w:val="000A6950"/>
    <w:rsid w:val="000B5A65"/>
    <w:rsid w:val="000C3E2E"/>
    <w:rsid w:val="000D06B4"/>
    <w:rsid w:val="000D17F6"/>
    <w:rsid w:val="000D753F"/>
    <w:rsid w:val="00113DCA"/>
    <w:rsid w:val="0013674B"/>
    <w:rsid w:val="00192B4B"/>
    <w:rsid w:val="001A0F7A"/>
    <w:rsid w:val="001A6787"/>
    <w:rsid w:val="001B2BDD"/>
    <w:rsid w:val="001B775C"/>
    <w:rsid w:val="001D3F01"/>
    <w:rsid w:val="001E25D1"/>
    <w:rsid w:val="001E530D"/>
    <w:rsid w:val="001E6084"/>
    <w:rsid w:val="00201D84"/>
    <w:rsid w:val="00203908"/>
    <w:rsid w:val="0021767B"/>
    <w:rsid w:val="00277E24"/>
    <w:rsid w:val="00294A6B"/>
    <w:rsid w:val="002C3C58"/>
    <w:rsid w:val="002C4D66"/>
    <w:rsid w:val="00306EEC"/>
    <w:rsid w:val="00313494"/>
    <w:rsid w:val="00326718"/>
    <w:rsid w:val="003267AA"/>
    <w:rsid w:val="00345EB6"/>
    <w:rsid w:val="003621BD"/>
    <w:rsid w:val="003659D7"/>
    <w:rsid w:val="0037171A"/>
    <w:rsid w:val="003A2A76"/>
    <w:rsid w:val="003C0B73"/>
    <w:rsid w:val="003C525A"/>
    <w:rsid w:val="003C5BAF"/>
    <w:rsid w:val="003C6D7B"/>
    <w:rsid w:val="003D1D61"/>
    <w:rsid w:val="003D3CD3"/>
    <w:rsid w:val="003F0FC7"/>
    <w:rsid w:val="003F789E"/>
    <w:rsid w:val="003F7D84"/>
    <w:rsid w:val="00401B1F"/>
    <w:rsid w:val="00406541"/>
    <w:rsid w:val="0041558E"/>
    <w:rsid w:val="00434066"/>
    <w:rsid w:val="0044455D"/>
    <w:rsid w:val="0045566C"/>
    <w:rsid w:val="00465E24"/>
    <w:rsid w:val="00480D26"/>
    <w:rsid w:val="004859B9"/>
    <w:rsid w:val="00486811"/>
    <w:rsid w:val="00496BE9"/>
    <w:rsid w:val="004B57E3"/>
    <w:rsid w:val="004B6891"/>
    <w:rsid w:val="004C1E1F"/>
    <w:rsid w:val="004E0A53"/>
    <w:rsid w:val="004F4EBA"/>
    <w:rsid w:val="005145D3"/>
    <w:rsid w:val="00535DCF"/>
    <w:rsid w:val="00560807"/>
    <w:rsid w:val="0058239B"/>
    <w:rsid w:val="005A2B58"/>
    <w:rsid w:val="005B48B8"/>
    <w:rsid w:val="005B51DC"/>
    <w:rsid w:val="005F04B5"/>
    <w:rsid w:val="005F4EA3"/>
    <w:rsid w:val="00604B16"/>
    <w:rsid w:val="006054D1"/>
    <w:rsid w:val="00620003"/>
    <w:rsid w:val="0066404C"/>
    <w:rsid w:val="00673378"/>
    <w:rsid w:val="0067604A"/>
    <w:rsid w:val="00676573"/>
    <w:rsid w:val="0069559F"/>
    <w:rsid w:val="006A29A4"/>
    <w:rsid w:val="006C4441"/>
    <w:rsid w:val="006F1B30"/>
    <w:rsid w:val="00701208"/>
    <w:rsid w:val="0070741C"/>
    <w:rsid w:val="007109DA"/>
    <w:rsid w:val="00717675"/>
    <w:rsid w:val="007217B5"/>
    <w:rsid w:val="007276DE"/>
    <w:rsid w:val="00742AA9"/>
    <w:rsid w:val="0076122A"/>
    <w:rsid w:val="00774705"/>
    <w:rsid w:val="00776C14"/>
    <w:rsid w:val="00785322"/>
    <w:rsid w:val="0078695C"/>
    <w:rsid w:val="007910DF"/>
    <w:rsid w:val="007A5BD5"/>
    <w:rsid w:val="007B5032"/>
    <w:rsid w:val="007D5D30"/>
    <w:rsid w:val="007E1AB4"/>
    <w:rsid w:val="007F50EE"/>
    <w:rsid w:val="00805CA9"/>
    <w:rsid w:val="00824859"/>
    <w:rsid w:val="008267E7"/>
    <w:rsid w:val="00827CEB"/>
    <w:rsid w:val="00835D8F"/>
    <w:rsid w:val="00836457"/>
    <w:rsid w:val="00841E68"/>
    <w:rsid w:val="00843D36"/>
    <w:rsid w:val="0084761F"/>
    <w:rsid w:val="0085437A"/>
    <w:rsid w:val="008560F4"/>
    <w:rsid w:val="008629EB"/>
    <w:rsid w:val="00880349"/>
    <w:rsid w:val="00891D97"/>
    <w:rsid w:val="008A669E"/>
    <w:rsid w:val="008B0110"/>
    <w:rsid w:val="008C02E8"/>
    <w:rsid w:val="008D37CD"/>
    <w:rsid w:val="00906B17"/>
    <w:rsid w:val="0093589D"/>
    <w:rsid w:val="00956EB0"/>
    <w:rsid w:val="009640E5"/>
    <w:rsid w:val="0096497B"/>
    <w:rsid w:val="00986005"/>
    <w:rsid w:val="009971F4"/>
    <w:rsid w:val="009B42B3"/>
    <w:rsid w:val="009C0AFC"/>
    <w:rsid w:val="00A240AE"/>
    <w:rsid w:val="00A407AF"/>
    <w:rsid w:val="00A43550"/>
    <w:rsid w:val="00A6274F"/>
    <w:rsid w:val="00A651A0"/>
    <w:rsid w:val="00A66968"/>
    <w:rsid w:val="00A677E0"/>
    <w:rsid w:val="00A73764"/>
    <w:rsid w:val="00A7405F"/>
    <w:rsid w:val="00A91DC4"/>
    <w:rsid w:val="00AA244B"/>
    <w:rsid w:val="00AB5BB4"/>
    <w:rsid w:val="00AD60EF"/>
    <w:rsid w:val="00AD66E9"/>
    <w:rsid w:val="00AE027A"/>
    <w:rsid w:val="00AE7FFA"/>
    <w:rsid w:val="00AF7EAC"/>
    <w:rsid w:val="00B2124A"/>
    <w:rsid w:val="00B24D6F"/>
    <w:rsid w:val="00B76B02"/>
    <w:rsid w:val="00B77D92"/>
    <w:rsid w:val="00BA431C"/>
    <w:rsid w:val="00C052AC"/>
    <w:rsid w:val="00C06B39"/>
    <w:rsid w:val="00C11AE4"/>
    <w:rsid w:val="00C3752F"/>
    <w:rsid w:val="00C5614B"/>
    <w:rsid w:val="00C611D3"/>
    <w:rsid w:val="00C65F0F"/>
    <w:rsid w:val="00C82613"/>
    <w:rsid w:val="00C84467"/>
    <w:rsid w:val="00C84563"/>
    <w:rsid w:val="00C84DF2"/>
    <w:rsid w:val="00C94FC5"/>
    <w:rsid w:val="00CA01CE"/>
    <w:rsid w:val="00CA1DA3"/>
    <w:rsid w:val="00CA22D5"/>
    <w:rsid w:val="00CD48E7"/>
    <w:rsid w:val="00CE2C3A"/>
    <w:rsid w:val="00D12CD9"/>
    <w:rsid w:val="00D17AD3"/>
    <w:rsid w:val="00D17F86"/>
    <w:rsid w:val="00D2472C"/>
    <w:rsid w:val="00D405CD"/>
    <w:rsid w:val="00D6053C"/>
    <w:rsid w:val="00DA7FDC"/>
    <w:rsid w:val="00DC47D2"/>
    <w:rsid w:val="00DC4A01"/>
    <w:rsid w:val="00DF3CB1"/>
    <w:rsid w:val="00E22FD8"/>
    <w:rsid w:val="00E473EC"/>
    <w:rsid w:val="00E85553"/>
    <w:rsid w:val="00E91A1D"/>
    <w:rsid w:val="00E923BC"/>
    <w:rsid w:val="00E9294D"/>
    <w:rsid w:val="00E9722E"/>
    <w:rsid w:val="00EA19B5"/>
    <w:rsid w:val="00EA4055"/>
    <w:rsid w:val="00EB0874"/>
    <w:rsid w:val="00EB78F4"/>
    <w:rsid w:val="00EE0B68"/>
    <w:rsid w:val="00EF04F6"/>
    <w:rsid w:val="00F04122"/>
    <w:rsid w:val="00F05274"/>
    <w:rsid w:val="00F06BB5"/>
    <w:rsid w:val="00F2005B"/>
    <w:rsid w:val="00F30211"/>
    <w:rsid w:val="00F31545"/>
    <w:rsid w:val="00F33AA2"/>
    <w:rsid w:val="00F5310E"/>
    <w:rsid w:val="00F603DF"/>
    <w:rsid w:val="00F90258"/>
    <w:rsid w:val="00F97382"/>
    <w:rsid w:val="00FC582B"/>
    <w:rsid w:val="00FD331B"/>
    <w:rsid w:val="00FD3898"/>
    <w:rsid w:val="00FE2E2C"/>
    <w:rsid w:val="00FF03FA"/>
    <w:rsid w:val="00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EC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78695C"/>
    <w:pPr>
      <w:ind w:left="720"/>
      <w:contextualSpacing/>
    </w:pPr>
  </w:style>
  <w:style w:type="character" w:customStyle="1" w:styleId="preformatted">
    <w:name w:val="preformatted"/>
    <w:basedOn w:val="Standardnpsmoodstavce"/>
    <w:rsid w:val="0084761F"/>
  </w:style>
  <w:style w:type="paragraph" w:styleId="Zhlav">
    <w:name w:val="header"/>
    <w:basedOn w:val="Normln"/>
    <w:link w:val="ZhlavChar"/>
    <w:uiPriority w:val="99"/>
    <w:unhideWhenUsed/>
    <w:rsid w:val="00836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6457"/>
  </w:style>
  <w:style w:type="paragraph" w:styleId="Zpat">
    <w:name w:val="footer"/>
    <w:basedOn w:val="Normln"/>
    <w:link w:val="ZpatChar"/>
    <w:uiPriority w:val="99"/>
    <w:unhideWhenUsed/>
    <w:rsid w:val="00836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6457"/>
  </w:style>
  <w:style w:type="character" w:styleId="Odkaznakoment">
    <w:name w:val="annotation reference"/>
    <w:basedOn w:val="Standardnpsmoodstavce"/>
    <w:uiPriority w:val="99"/>
    <w:semiHidden/>
    <w:unhideWhenUsed/>
    <w:rsid w:val="003267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67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67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7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671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2020-11-19T16:01:00Z</dcterms:created>
  <dcterms:modified xsi:type="dcterms:W3CDTF">2020-11-19T16:01:00Z</dcterms:modified>
</cp:coreProperties>
</file>