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4"/>
        <w:gridCol w:w="1311"/>
        <w:gridCol w:w="1224"/>
        <w:gridCol w:w="1413"/>
        <w:gridCol w:w="1340"/>
        <w:gridCol w:w="1718"/>
      </w:tblGrid>
      <w:tr w:rsidR="00164F8B" w:rsidRPr="00164F8B" w:rsidTr="00164F8B">
        <w:trPr>
          <w:trHeight w:val="420"/>
        </w:trPr>
        <w:tc>
          <w:tcPr>
            <w:tcW w:w="314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enovation</w:t>
            </w:r>
            <w:proofErr w:type="spellEnd"/>
            <w:r w:rsidRPr="00164F8B">
              <w:rPr>
                <w:b/>
                <w:bCs/>
              </w:rPr>
              <w:t xml:space="preserve"> s.r.o.</w:t>
            </w:r>
          </w:p>
        </w:tc>
        <w:tc>
          <w:tcPr>
            <w:tcW w:w="172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 w:rsidP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310"/>
        </w:trPr>
        <w:tc>
          <w:tcPr>
            <w:tcW w:w="4860" w:type="dxa"/>
            <w:gridSpan w:val="2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Příloha</w:t>
            </w:r>
            <w:proofErr w:type="spellEnd"/>
            <w:r w:rsidRPr="00164F8B">
              <w:rPr>
                <w:b/>
                <w:bCs/>
              </w:rPr>
              <w:t xml:space="preserve"> č. 3 </w:t>
            </w:r>
            <w:proofErr w:type="spellStart"/>
            <w:r w:rsidRPr="00164F8B">
              <w:rPr>
                <w:b/>
                <w:bCs/>
              </w:rPr>
              <w:t>Kalkulace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nabídkové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ceny</w:t>
            </w:r>
            <w:proofErr w:type="spellEnd"/>
          </w:p>
        </w:tc>
        <w:tc>
          <w:tcPr>
            <w:tcW w:w="156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300"/>
        </w:trPr>
        <w:tc>
          <w:tcPr>
            <w:tcW w:w="3140" w:type="dxa"/>
            <w:noWrap/>
            <w:hideMark/>
          </w:tcPr>
          <w:p w:rsidR="00164F8B" w:rsidRPr="00164F8B" w:rsidRDefault="00164F8B" w:rsidP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1260"/>
        </w:trPr>
        <w:tc>
          <w:tcPr>
            <w:tcW w:w="314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Realizace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celého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zadávacího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řízení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nebo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postupu</w:t>
            </w:r>
            <w:proofErr w:type="spellEnd"/>
            <w:r w:rsidRPr="00164F8B">
              <w:rPr>
                <w:b/>
                <w:bCs/>
              </w:rPr>
              <w:t xml:space="preserve">* / </w:t>
            </w:r>
            <w:proofErr w:type="spellStart"/>
            <w:r w:rsidRPr="00164F8B">
              <w:rPr>
                <w:b/>
                <w:bCs/>
              </w:rPr>
              <w:t>poptávané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činnosti</w:t>
            </w:r>
            <w:proofErr w:type="spellEnd"/>
            <w:r w:rsidRPr="00164F8B">
              <w:rPr>
                <w:b/>
                <w:bCs/>
              </w:rPr>
              <w:t xml:space="preserve"> *** </w:t>
            </w:r>
          </w:p>
        </w:tc>
        <w:tc>
          <w:tcPr>
            <w:tcW w:w="172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Jazyk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zadávacího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řízení</w:t>
            </w:r>
            <w:proofErr w:type="spellEnd"/>
            <w:r w:rsidRPr="00164F8B">
              <w:rPr>
                <w:b/>
                <w:bCs/>
              </w:rPr>
              <w:t xml:space="preserve"> / </w:t>
            </w:r>
            <w:proofErr w:type="spellStart"/>
            <w:r w:rsidRPr="00164F8B">
              <w:rPr>
                <w:b/>
                <w:bCs/>
              </w:rPr>
              <w:t>poptávané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činnosti</w:t>
            </w:r>
            <w:proofErr w:type="spellEnd"/>
          </w:p>
        </w:tc>
        <w:tc>
          <w:tcPr>
            <w:tcW w:w="15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Předpokládané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množství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dobu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plnění</w:t>
            </w:r>
            <w:proofErr w:type="spellEnd"/>
            <w:r w:rsidRPr="00164F8B">
              <w:rPr>
                <w:b/>
                <w:bCs/>
              </w:rPr>
              <w:t xml:space="preserve">** </w:t>
            </w:r>
          </w:p>
        </w:tc>
        <w:tc>
          <w:tcPr>
            <w:tcW w:w="18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Jednotková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 </w:t>
            </w:r>
          </w:p>
        </w:tc>
        <w:tc>
          <w:tcPr>
            <w:tcW w:w="17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Maximální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přípustná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jednotková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DPH****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Nabídková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položku</w:t>
            </w:r>
            <w:proofErr w:type="spellEnd"/>
            <w:r w:rsidRPr="00164F8B">
              <w:rPr>
                <w:b/>
                <w:bCs/>
              </w:rPr>
              <w:t xml:space="preserve"> pro </w:t>
            </w:r>
            <w:proofErr w:type="spellStart"/>
            <w:r w:rsidRPr="00164F8B">
              <w:rPr>
                <w:b/>
                <w:bCs/>
              </w:rPr>
              <w:t>účely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hodnocení</w:t>
            </w:r>
            <w:proofErr w:type="spellEnd"/>
            <w:r w:rsidRPr="00164F8B">
              <w:rPr>
                <w:b/>
                <w:bCs/>
              </w:rPr>
              <w:t xml:space="preserve"> (v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DPH)</w:t>
            </w:r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6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54 000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8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70 000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Zjednodušené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podlimitní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30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42 000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Zjednodušené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podlimitní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24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52 000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bez </w:t>
            </w:r>
            <w:proofErr w:type="spellStart"/>
            <w:r w:rsidRPr="00164F8B">
              <w:t>uveřejnění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2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bez </w:t>
            </w:r>
            <w:proofErr w:type="spellStart"/>
            <w:r w:rsidRPr="00164F8B">
              <w:t>uveřejnění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s </w:t>
            </w:r>
            <w:proofErr w:type="spellStart"/>
            <w:r w:rsidRPr="00164F8B">
              <w:t>uveřejněním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s </w:t>
            </w:r>
            <w:proofErr w:type="spellStart"/>
            <w:r w:rsidRPr="00164F8B">
              <w:t>uveřejněním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Užší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Užší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6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soutěžním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dialogem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soutěžním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dialogem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Soutěž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návrh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Soutěž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návrh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888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Postup</w:t>
            </w:r>
            <w:proofErr w:type="spellEnd"/>
            <w:r w:rsidRPr="00164F8B">
              <w:t xml:space="preserve"> s </w:t>
            </w:r>
            <w:proofErr w:type="spellStart"/>
            <w:r w:rsidRPr="00164F8B">
              <w:t>obnovením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soutěže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mezi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rámcové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dohody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92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lastRenderedPageBreak/>
              <w:t>Postup</w:t>
            </w:r>
            <w:proofErr w:type="spellEnd"/>
            <w:r w:rsidRPr="00164F8B">
              <w:t xml:space="preserve"> s </w:t>
            </w:r>
            <w:proofErr w:type="spellStart"/>
            <w:r w:rsidRPr="00164F8B">
              <w:t>obnovením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soutěže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mezi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rámcové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dohody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5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- </w:t>
            </w:r>
            <w:proofErr w:type="spellStart"/>
            <w:r w:rsidRPr="00164F8B">
              <w:t>Zavedení</w:t>
            </w:r>
            <w:proofErr w:type="spellEnd"/>
            <w:r w:rsidRPr="00164F8B">
              <w:t xml:space="preserve"> DNS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139 ZZVZ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54 000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333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Posouzení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zda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uchazeče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splňuje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podmínky</w:t>
            </w:r>
            <w:proofErr w:type="spellEnd"/>
            <w:r w:rsidRPr="00164F8B">
              <w:t xml:space="preserve"> pro </w:t>
            </w:r>
            <w:proofErr w:type="spellStart"/>
            <w:r w:rsidRPr="00164F8B">
              <w:t>zařazení</w:t>
            </w:r>
            <w:proofErr w:type="spellEnd"/>
            <w:r w:rsidRPr="00164F8B">
              <w:t xml:space="preserve"> do DNS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140 ZZVZ (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vždy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1 </w:t>
            </w:r>
            <w:proofErr w:type="spellStart"/>
            <w:r w:rsidRPr="00164F8B">
              <w:t>žádost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8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8 000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033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III.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- </w:t>
            </w:r>
            <w:proofErr w:type="spellStart"/>
            <w:r w:rsidRPr="00164F8B">
              <w:t>Zadávání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 v DNS (</w:t>
            </w:r>
            <w:proofErr w:type="spellStart"/>
            <w:r w:rsidRPr="00164F8B">
              <w:t>jednotlivé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cykly</w:t>
            </w:r>
            <w:proofErr w:type="spellEnd"/>
            <w:r w:rsidRPr="00164F8B">
              <w:t xml:space="preserve">) 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141 ZZVZ 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6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1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inovačním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partnerství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7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inovačním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partnerství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17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Odborné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poradenství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konzultace</w:t>
            </w:r>
            <w:proofErr w:type="spellEnd"/>
            <w:r w:rsidRPr="00164F8B">
              <w:t xml:space="preserve"> k </w:t>
            </w:r>
            <w:proofErr w:type="spellStart"/>
            <w:r w:rsidRPr="00164F8B">
              <w:t>veřejným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zakázkám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Poradenství</w:t>
            </w:r>
            <w:proofErr w:type="spellEnd"/>
            <w:r w:rsidRPr="00164F8B">
              <w:t>)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60 </w:t>
            </w:r>
            <w:proofErr w:type="spellStart"/>
            <w:r w:rsidRPr="00164F8B">
              <w:t>minut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160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1 500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87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pracovníků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oboru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zakázek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Školení</w:t>
            </w:r>
            <w:proofErr w:type="spellEnd"/>
            <w:r w:rsidRPr="00164F8B">
              <w:t>)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60 </w:t>
            </w:r>
            <w:proofErr w:type="spellStart"/>
            <w:r w:rsidRPr="00164F8B">
              <w:t>minut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případě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akce</w:t>
            </w:r>
            <w:proofErr w:type="spellEnd"/>
            <w:r w:rsidRPr="00164F8B">
              <w:t xml:space="preserve"> pro max. 15 </w:t>
            </w:r>
            <w:proofErr w:type="spellStart"/>
            <w:r w:rsidRPr="00164F8B">
              <w:t>osob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)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00"/>
        </w:trPr>
        <w:tc>
          <w:tcPr>
            <w:tcW w:w="10040" w:type="dxa"/>
            <w:gridSpan w:val="5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Nabídková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celkem</w:t>
            </w:r>
            <w:proofErr w:type="spellEnd"/>
            <w:r w:rsidRPr="00164F8B">
              <w:rPr>
                <w:b/>
                <w:bCs/>
              </w:rPr>
              <w:t xml:space="preserve"> pro </w:t>
            </w:r>
            <w:proofErr w:type="spellStart"/>
            <w:r w:rsidRPr="00164F8B">
              <w:rPr>
                <w:b/>
                <w:bCs/>
              </w:rPr>
              <w:t>účely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hodnocení</w:t>
            </w:r>
            <w:proofErr w:type="spellEnd"/>
            <w:r w:rsidRPr="00164F8B">
              <w:rPr>
                <w:b/>
                <w:bCs/>
              </w:rPr>
              <w:t>: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 xml:space="preserve">4 158 300,00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</w:p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t xml:space="preserve">* </w:t>
            </w:r>
            <w:proofErr w:type="spellStart"/>
            <w:r w:rsidRPr="00164F8B">
              <w:t>Včetně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všech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souvisejících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činností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nákladů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kopírování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cestovné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poštovné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apod</w:t>
            </w:r>
            <w:proofErr w:type="spellEnd"/>
            <w:r w:rsidRPr="00164F8B">
              <w:t>.</w:t>
            </w:r>
          </w:p>
        </w:tc>
      </w:tr>
      <w:tr w:rsidR="00164F8B" w:rsidRPr="00164F8B" w:rsidTr="00164F8B">
        <w:trPr>
          <w:trHeight w:val="615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t xml:space="preserve">** </w:t>
            </w:r>
            <w:proofErr w:type="spellStart"/>
            <w:r w:rsidRPr="00164F8B">
              <w:t>Počty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jednotlivých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druhů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zadávacích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/ </w:t>
            </w:r>
            <w:proofErr w:type="spellStart"/>
            <w:r w:rsidRPr="00164F8B">
              <w:t>postupů</w:t>
            </w:r>
            <w:proofErr w:type="spellEnd"/>
            <w:r w:rsidRPr="00164F8B">
              <w:t xml:space="preserve">/ </w:t>
            </w:r>
            <w:proofErr w:type="spellStart"/>
            <w:r w:rsidRPr="00164F8B">
              <w:t>činností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mohou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rámci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reálného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plnění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lišit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aktuálních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potřeb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>.</w:t>
            </w:r>
          </w:p>
        </w:tc>
      </w:tr>
      <w:tr w:rsidR="00164F8B" w:rsidRPr="00164F8B" w:rsidTr="00164F8B">
        <w:trPr>
          <w:trHeight w:val="1200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t xml:space="preserve">*** </w:t>
            </w:r>
            <w:proofErr w:type="spellStart"/>
            <w:r w:rsidRPr="00164F8B">
              <w:t>jednotková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)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pracovníků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oboru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zakázek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formou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proškolení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musí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zahrnovat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rovněž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náklady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pronájem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školících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prostor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školící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techniky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poskytnutí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didaktických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pomůcek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materiálů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účastníkům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občerstvení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káva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čaj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voda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pečivo</w:t>
            </w:r>
            <w:proofErr w:type="spellEnd"/>
            <w:r w:rsidRPr="00164F8B">
              <w:t>)</w:t>
            </w:r>
          </w:p>
        </w:tc>
      </w:tr>
      <w:tr w:rsidR="00164F8B" w:rsidRPr="00164F8B" w:rsidTr="00164F8B">
        <w:trPr>
          <w:trHeight w:val="935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lastRenderedPageBreak/>
              <w:t xml:space="preserve">**** </w:t>
            </w:r>
            <w:proofErr w:type="spellStart"/>
            <w:r w:rsidRPr="00164F8B">
              <w:t>Kde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sloupci</w:t>
            </w:r>
            <w:proofErr w:type="spellEnd"/>
            <w:r w:rsidRPr="00164F8B">
              <w:t xml:space="preserve"> F </w:t>
            </w:r>
            <w:proofErr w:type="spellStart"/>
            <w:r w:rsidRPr="00164F8B">
              <w:t>není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žádná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hodnota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maximální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přípustná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stanovena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účastník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může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jednotkovou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stanovit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libovolně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ovšem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stále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platí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finanční</w:t>
            </w:r>
            <w:proofErr w:type="spellEnd"/>
            <w:r w:rsidRPr="00164F8B">
              <w:t xml:space="preserve"> limit </w:t>
            </w:r>
            <w:proofErr w:type="spellStart"/>
            <w:r w:rsidRPr="00164F8B">
              <w:t>maximální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celkové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celý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předmět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plnění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) </w:t>
            </w:r>
          </w:p>
        </w:tc>
      </w:tr>
    </w:tbl>
    <w:p w:rsidR="00164F8B" w:rsidRDefault="00164F8B">
      <w:pPr>
        <w:rPr>
          <w:lang w:val="cs-CZ"/>
        </w:rPr>
      </w:pPr>
    </w:p>
    <w:p w:rsidR="00164F8B" w:rsidRDefault="00164F8B">
      <w:pPr>
        <w:rPr>
          <w:lang w:val="cs-CZ"/>
        </w:rPr>
      </w:pPr>
      <w:r>
        <w:rPr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4"/>
        <w:gridCol w:w="1311"/>
        <w:gridCol w:w="1224"/>
        <w:gridCol w:w="1413"/>
        <w:gridCol w:w="1340"/>
        <w:gridCol w:w="1718"/>
      </w:tblGrid>
      <w:tr w:rsidR="00164F8B" w:rsidRPr="00164F8B" w:rsidTr="00164F8B">
        <w:trPr>
          <w:trHeight w:val="420"/>
        </w:trPr>
        <w:tc>
          <w:tcPr>
            <w:tcW w:w="314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lastRenderedPageBreak/>
              <w:t xml:space="preserve">OTIDEA </w:t>
            </w:r>
            <w:proofErr w:type="spellStart"/>
            <w:r w:rsidRPr="00164F8B">
              <w:rPr>
                <w:b/>
                <w:bCs/>
              </w:rPr>
              <w:t>avz</w:t>
            </w:r>
            <w:proofErr w:type="spellEnd"/>
            <w:r w:rsidRPr="00164F8B">
              <w:rPr>
                <w:b/>
                <w:bCs/>
              </w:rPr>
              <w:t xml:space="preserve"> s.r.o.</w:t>
            </w:r>
          </w:p>
        </w:tc>
        <w:tc>
          <w:tcPr>
            <w:tcW w:w="172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 w:rsidP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310"/>
        </w:trPr>
        <w:tc>
          <w:tcPr>
            <w:tcW w:w="4860" w:type="dxa"/>
            <w:gridSpan w:val="2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Příloha</w:t>
            </w:r>
            <w:proofErr w:type="spellEnd"/>
            <w:r w:rsidRPr="00164F8B">
              <w:rPr>
                <w:b/>
                <w:bCs/>
              </w:rPr>
              <w:t xml:space="preserve"> č. 3 </w:t>
            </w:r>
            <w:proofErr w:type="spellStart"/>
            <w:r w:rsidRPr="00164F8B">
              <w:rPr>
                <w:b/>
                <w:bCs/>
              </w:rPr>
              <w:t>Kalkulace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nabídkové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ceny</w:t>
            </w:r>
            <w:proofErr w:type="spellEnd"/>
          </w:p>
        </w:tc>
        <w:tc>
          <w:tcPr>
            <w:tcW w:w="156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300"/>
        </w:trPr>
        <w:tc>
          <w:tcPr>
            <w:tcW w:w="3140" w:type="dxa"/>
            <w:noWrap/>
            <w:hideMark/>
          </w:tcPr>
          <w:p w:rsidR="00164F8B" w:rsidRPr="00164F8B" w:rsidRDefault="00164F8B" w:rsidP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1260"/>
        </w:trPr>
        <w:tc>
          <w:tcPr>
            <w:tcW w:w="314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Realizace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celého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zadávacího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řízení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nebo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postupu</w:t>
            </w:r>
            <w:proofErr w:type="spellEnd"/>
            <w:r w:rsidRPr="00164F8B">
              <w:rPr>
                <w:b/>
                <w:bCs/>
              </w:rPr>
              <w:t xml:space="preserve">* / </w:t>
            </w:r>
            <w:proofErr w:type="spellStart"/>
            <w:r w:rsidRPr="00164F8B">
              <w:rPr>
                <w:b/>
                <w:bCs/>
              </w:rPr>
              <w:t>poptávané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činnosti</w:t>
            </w:r>
            <w:proofErr w:type="spellEnd"/>
            <w:r w:rsidRPr="00164F8B">
              <w:rPr>
                <w:b/>
                <w:bCs/>
              </w:rPr>
              <w:t xml:space="preserve"> *** </w:t>
            </w:r>
          </w:p>
        </w:tc>
        <w:tc>
          <w:tcPr>
            <w:tcW w:w="172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Jazyk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zadávacího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řízení</w:t>
            </w:r>
            <w:proofErr w:type="spellEnd"/>
            <w:r w:rsidRPr="00164F8B">
              <w:rPr>
                <w:b/>
                <w:bCs/>
              </w:rPr>
              <w:t xml:space="preserve"> / </w:t>
            </w:r>
            <w:proofErr w:type="spellStart"/>
            <w:r w:rsidRPr="00164F8B">
              <w:rPr>
                <w:b/>
                <w:bCs/>
              </w:rPr>
              <w:t>poptávané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činnosti</w:t>
            </w:r>
            <w:proofErr w:type="spellEnd"/>
          </w:p>
        </w:tc>
        <w:tc>
          <w:tcPr>
            <w:tcW w:w="15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Předpokládané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množství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dobu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plnění</w:t>
            </w:r>
            <w:proofErr w:type="spellEnd"/>
            <w:r w:rsidRPr="00164F8B">
              <w:rPr>
                <w:b/>
                <w:bCs/>
              </w:rPr>
              <w:t xml:space="preserve">** </w:t>
            </w:r>
          </w:p>
        </w:tc>
        <w:tc>
          <w:tcPr>
            <w:tcW w:w="18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Jednotková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 </w:t>
            </w:r>
          </w:p>
        </w:tc>
        <w:tc>
          <w:tcPr>
            <w:tcW w:w="17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Maximální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přípustná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jednotková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DPH****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Nabídková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položku</w:t>
            </w:r>
            <w:proofErr w:type="spellEnd"/>
            <w:r w:rsidRPr="00164F8B">
              <w:rPr>
                <w:b/>
                <w:bCs/>
              </w:rPr>
              <w:t xml:space="preserve"> pro </w:t>
            </w:r>
            <w:proofErr w:type="spellStart"/>
            <w:r w:rsidRPr="00164F8B">
              <w:rPr>
                <w:b/>
                <w:bCs/>
              </w:rPr>
              <w:t>účely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hodnocení</w:t>
            </w:r>
            <w:proofErr w:type="spellEnd"/>
            <w:r w:rsidRPr="00164F8B">
              <w:rPr>
                <w:b/>
                <w:bCs/>
              </w:rPr>
              <w:t xml:space="preserve"> (v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DPH)</w:t>
            </w:r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6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54 000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8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70 000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Zjednodušené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podlimitní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30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42 000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Zjednodušené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podlimitní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24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52 000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bez </w:t>
            </w:r>
            <w:proofErr w:type="spellStart"/>
            <w:r w:rsidRPr="00164F8B">
              <w:t>uveřejnění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2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bez </w:t>
            </w:r>
            <w:proofErr w:type="spellStart"/>
            <w:r w:rsidRPr="00164F8B">
              <w:t>uveřejnění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s </w:t>
            </w:r>
            <w:proofErr w:type="spellStart"/>
            <w:r w:rsidRPr="00164F8B">
              <w:t>uveřejněním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s </w:t>
            </w:r>
            <w:proofErr w:type="spellStart"/>
            <w:r w:rsidRPr="00164F8B">
              <w:t>uveřejněním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Užší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Užší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6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soutěžním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dialogem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soutěžním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dialogem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Soutěž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návrh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Soutěž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návrh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888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Postup</w:t>
            </w:r>
            <w:proofErr w:type="spellEnd"/>
            <w:r w:rsidRPr="00164F8B">
              <w:t xml:space="preserve"> s </w:t>
            </w:r>
            <w:proofErr w:type="spellStart"/>
            <w:r w:rsidRPr="00164F8B">
              <w:t>obnovením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soutěže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mezi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rámcové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dohody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92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lastRenderedPageBreak/>
              <w:t>Postup</w:t>
            </w:r>
            <w:proofErr w:type="spellEnd"/>
            <w:r w:rsidRPr="00164F8B">
              <w:t xml:space="preserve"> s </w:t>
            </w:r>
            <w:proofErr w:type="spellStart"/>
            <w:r w:rsidRPr="00164F8B">
              <w:t>obnovením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soutěže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mezi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rámcové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dohody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5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- </w:t>
            </w:r>
            <w:proofErr w:type="spellStart"/>
            <w:r w:rsidRPr="00164F8B">
              <w:t>Zavedení</w:t>
            </w:r>
            <w:proofErr w:type="spellEnd"/>
            <w:r w:rsidRPr="00164F8B">
              <w:t xml:space="preserve"> DNS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139 ZZVZ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54 000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333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Posouzení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zda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uchazeče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splňuje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podmínky</w:t>
            </w:r>
            <w:proofErr w:type="spellEnd"/>
            <w:r w:rsidRPr="00164F8B">
              <w:t xml:space="preserve"> pro </w:t>
            </w:r>
            <w:proofErr w:type="spellStart"/>
            <w:r w:rsidRPr="00164F8B">
              <w:t>zařazení</w:t>
            </w:r>
            <w:proofErr w:type="spellEnd"/>
            <w:r w:rsidRPr="00164F8B">
              <w:t xml:space="preserve"> do DNS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140 ZZVZ (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vždy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1 </w:t>
            </w:r>
            <w:proofErr w:type="spellStart"/>
            <w:r w:rsidRPr="00164F8B">
              <w:t>žádost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8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8 000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033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III.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- </w:t>
            </w:r>
            <w:proofErr w:type="spellStart"/>
            <w:r w:rsidRPr="00164F8B">
              <w:t>Zadávání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 v DNS (</w:t>
            </w:r>
            <w:proofErr w:type="spellStart"/>
            <w:r w:rsidRPr="00164F8B">
              <w:t>jednotlivé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cykly</w:t>
            </w:r>
            <w:proofErr w:type="spellEnd"/>
            <w:r w:rsidRPr="00164F8B">
              <w:t xml:space="preserve">) 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141 ZZVZ 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6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1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inovačním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partnerství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7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inovačním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partnerství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175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Odborné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poradenství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konzultace</w:t>
            </w:r>
            <w:proofErr w:type="spellEnd"/>
            <w:r w:rsidRPr="00164F8B">
              <w:t xml:space="preserve"> k </w:t>
            </w:r>
            <w:proofErr w:type="spellStart"/>
            <w:r w:rsidRPr="00164F8B">
              <w:t>veřejným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zakázkám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Poradenství</w:t>
            </w:r>
            <w:proofErr w:type="spellEnd"/>
            <w:r w:rsidRPr="00164F8B">
              <w:t>)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60 </w:t>
            </w:r>
            <w:proofErr w:type="spellStart"/>
            <w:r w:rsidRPr="00164F8B">
              <w:t>minut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160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1 500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87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pracovníků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oboru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zakázek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Školení</w:t>
            </w:r>
            <w:proofErr w:type="spellEnd"/>
            <w:r w:rsidRPr="00164F8B">
              <w:t>)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60 </w:t>
            </w:r>
            <w:proofErr w:type="spellStart"/>
            <w:r w:rsidRPr="00164F8B">
              <w:t>minut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případě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akce</w:t>
            </w:r>
            <w:proofErr w:type="spellEnd"/>
            <w:r w:rsidRPr="00164F8B">
              <w:t xml:space="preserve"> pro max. 15 </w:t>
            </w:r>
            <w:proofErr w:type="spellStart"/>
            <w:r w:rsidRPr="00164F8B">
              <w:t>osob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)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60" w:type="dxa"/>
            <w:noWrap/>
            <w:hideMark/>
          </w:tcPr>
          <w:p w:rsidR="00164F8B" w:rsidRPr="00164F8B" w:rsidRDefault="00164F8B" w:rsidP="00164F8B">
            <w:r w:rsidRPr="00164F8B">
              <w:t>10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00"/>
        </w:trPr>
        <w:tc>
          <w:tcPr>
            <w:tcW w:w="10040" w:type="dxa"/>
            <w:gridSpan w:val="5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Nabídková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celkem</w:t>
            </w:r>
            <w:proofErr w:type="spellEnd"/>
            <w:r w:rsidRPr="00164F8B">
              <w:rPr>
                <w:b/>
                <w:bCs/>
              </w:rPr>
              <w:t xml:space="preserve"> pro </w:t>
            </w:r>
            <w:proofErr w:type="spellStart"/>
            <w:r w:rsidRPr="00164F8B">
              <w:rPr>
                <w:b/>
                <w:bCs/>
              </w:rPr>
              <w:t>účely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hodnocení</w:t>
            </w:r>
            <w:proofErr w:type="spellEnd"/>
            <w:r w:rsidRPr="00164F8B">
              <w:rPr>
                <w:b/>
                <w:bCs/>
              </w:rPr>
              <w:t>: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 xml:space="preserve">4 167 500,00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</w:p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6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t xml:space="preserve">* </w:t>
            </w:r>
            <w:proofErr w:type="spellStart"/>
            <w:r w:rsidRPr="00164F8B">
              <w:t>Včetně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všech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souvisejících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činností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nákladů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kopírování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cestovné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poštovné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apod</w:t>
            </w:r>
            <w:proofErr w:type="spellEnd"/>
            <w:r w:rsidRPr="00164F8B">
              <w:t>.</w:t>
            </w:r>
          </w:p>
        </w:tc>
      </w:tr>
      <w:tr w:rsidR="00164F8B" w:rsidRPr="00164F8B" w:rsidTr="00164F8B">
        <w:trPr>
          <w:trHeight w:val="615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t xml:space="preserve">** </w:t>
            </w:r>
            <w:proofErr w:type="spellStart"/>
            <w:r w:rsidRPr="00164F8B">
              <w:t>Počty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jednotlivých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druhů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zadávacích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/ </w:t>
            </w:r>
            <w:proofErr w:type="spellStart"/>
            <w:r w:rsidRPr="00164F8B">
              <w:t>postupů</w:t>
            </w:r>
            <w:proofErr w:type="spellEnd"/>
            <w:r w:rsidRPr="00164F8B">
              <w:t xml:space="preserve">/ </w:t>
            </w:r>
            <w:proofErr w:type="spellStart"/>
            <w:r w:rsidRPr="00164F8B">
              <w:t>činností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mohou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rámci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reálného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plnění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lišit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aktuálních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potřeb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>.</w:t>
            </w:r>
          </w:p>
        </w:tc>
      </w:tr>
      <w:tr w:rsidR="00164F8B" w:rsidRPr="00164F8B" w:rsidTr="00164F8B">
        <w:trPr>
          <w:trHeight w:val="1200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t xml:space="preserve">*** </w:t>
            </w:r>
            <w:proofErr w:type="spellStart"/>
            <w:r w:rsidRPr="00164F8B">
              <w:t>jednotková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)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pracovníků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oboru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zakázek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formou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proškolení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musí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zahrnovat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rovněž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náklady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pronájem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školících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prostor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školící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techniky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poskytnutí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didaktických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pomůcek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materiálů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účastníkům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občerstvení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káva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čaj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voda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pečivo</w:t>
            </w:r>
            <w:proofErr w:type="spellEnd"/>
            <w:r w:rsidRPr="00164F8B">
              <w:t>)</w:t>
            </w:r>
          </w:p>
        </w:tc>
      </w:tr>
      <w:tr w:rsidR="00164F8B" w:rsidRPr="00164F8B" w:rsidTr="00164F8B">
        <w:trPr>
          <w:trHeight w:val="935"/>
        </w:trPr>
        <w:tc>
          <w:tcPr>
            <w:tcW w:w="12320" w:type="dxa"/>
            <w:gridSpan w:val="6"/>
            <w:hideMark/>
          </w:tcPr>
          <w:p w:rsidR="00164F8B" w:rsidRPr="00164F8B" w:rsidRDefault="00164F8B">
            <w:r w:rsidRPr="00164F8B">
              <w:lastRenderedPageBreak/>
              <w:t xml:space="preserve">**** </w:t>
            </w:r>
            <w:proofErr w:type="spellStart"/>
            <w:r w:rsidRPr="00164F8B">
              <w:t>Kde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sloupci</w:t>
            </w:r>
            <w:proofErr w:type="spellEnd"/>
            <w:r w:rsidRPr="00164F8B">
              <w:t xml:space="preserve"> F </w:t>
            </w:r>
            <w:proofErr w:type="spellStart"/>
            <w:r w:rsidRPr="00164F8B">
              <w:t>není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žádná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hodnota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maximální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přípustná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stanovena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účastník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může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jednotkovou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stanovit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libovolně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ovšem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stále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platí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finanční</w:t>
            </w:r>
            <w:proofErr w:type="spellEnd"/>
            <w:r w:rsidRPr="00164F8B">
              <w:t xml:space="preserve"> limit </w:t>
            </w:r>
            <w:proofErr w:type="spellStart"/>
            <w:r w:rsidRPr="00164F8B">
              <w:t>maximální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celkové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celý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předmět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plnění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) </w:t>
            </w:r>
          </w:p>
        </w:tc>
      </w:tr>
    </w:tbl>
    <w:p w:rsidR="00164F8B" w:rsidRDefault="00164F8B">
      <w:pPr>
        <w:rPr>
          <w:lang w:val="cs-CZ"/>
        </w:rPr>
      </w:pPr>
    </w:p>
    <w:p w:rsidR="00164F8B" w:rsidRDefault="00164F8B">
      <w:pPr>
        <w:rPr>
          <w:lang w:val="cs-CZ"/>
        </w:rPr>
      </w:pPr>
      <w:r>
        <w:rPr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44"/>
        <w:gridCol w:w="1311"/>
        <w:gridCol w:w="1224"/>
        <w:gridCol w:w="1413"/>
        <w:gridCol w:w="1340"/>
        <w:gridCol w:w="1718"/>
      </w:tblGrid>
      <w:tr w:rsidR="00164F8B" w:rsidRPr="00164F8B" w:rsidTr="00164F8B">
        <w:trPr>
          <w:trHeight w:val="420"/>
        </w:trPr>
        <w:tc>
          <w:tcPr>
            <w:tcW w:w="4860" w:type="dxa"/>
            <w:gridSpan w:val="2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lastRenderedPageBreak/>
              <w:t>Společnost</w:t>
            </w:r>
            <w:proofErr w:type="spellEnd"/>
            <w:r w:rsidRPr="00164F8B">
              <w:rPr>
                <w:b/>
                <w:bCs/>
              </w:rPr>
              <w:t xml:space="preserve"> AKVT - KAROLAS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 w:rsidP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8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310"/>
        </w:trPr>
        <w:tc>
          <w:tcPr>
            <w:tcW w:w="4860" w:type="dxa"/>
            <w:gridSpan w:val="2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Příloha</w:t>
            </w:r>
            <w:proofErr w:type="spellEnd"/>
            <w:r w:rsidRPr="00164F8B">
              <w:rPr>
                <w:b/>
                <w:bCs/>
              </w:rPr>
              <w:t xml:space="preserve"> č. 3 </w:t>
            </w:r>
            <w:proofErr w:type="spellStart"/>
            <w:r w:rsidRPr="00164F8B">
              <w:rPr>
                <w:b/>
                <w:bCs/>
              </w:rPr>
              <w:t>Kalkulace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nabídkové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ceny</w:t>
            </w:r>
            <w:proofErr w:type="spellEnd"/>
          </w:p>
        </w:tc>
        <w:tc>
          <w:tcPr>
            <w:tcW w:w="158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300"/>
        </w:trPr>
        <w:tc>
          <w:tcPr>
            <w:tcW w:w="3140" w:type="dxa"/>
            <w:noWrap/>
            <w:hideMark/>
          </w:tcPr>
          <w:p w:rsidR="00164F8B" w:rsidRPr="00164F8B" w:rsidRDefault="00164F8B" w:rsidP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8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1260"/>
        </w:trPr>
        <w:tc>
          <w:tcPr>
            <w:tcW w:w="314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Realizace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celého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zadávacího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řízení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nebo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postupu</w:t>
            </w:r>
            <w:proofErr w:type="spellEnd"/>
            <w:r w:rsidRPr="00164F8B">
              <w:rPr>
                <w:b/>
                <w:bCs/>
              </w:rPr>
              <w:t xml:space="preserve">* / </w:t>
            </w:r>
            <w:proofErr w:type="spellStart"/>
            <w:r w:rsidRPr="00164F8B">
              <w:rPr>
                <w:b/>
                <w:bCs/>
              </w:rPr>
              <w:t>poptávané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činnosti</w:t>
            </w:r>
            <w:proofErr w:type="spellEnd"/>
            <w:r w:rsidRPr="00164F8B">
              <w:rPr>
                <w:b/>
                <w:bCs/>
              </w:rPr>
              <w:t xml:space="preserve"> *** </w:t>
            </w:r>
          </w:p>
        </w:tc>
        <w:tc>
          <w:tcPr>
            <w:tcW w:w="172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Jazyk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zadávacího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řízení</w:t>
            </w:r>
            <w:proofErr w:type="spellEnd"/>
            <w:r w:rsidRPr="00164F8B">
              <w:rPr>
                <w:b/>
                <w:bCs/>
              </w:rPr>
              <w:t xml:space="preserve"> / </w:t>
            </w:r>
            <w:proofErr w:type="spellStart"/>
            <w:r w:rsidRPr="00164F8B">
              <w:rPr>
                <w:b/>
                <w:bCs/>
              </w:rPr>
              <w:t>poptávané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činnosti</w:t>
            </w:r>
            <w:proofErr w:type="spellEnd"/>
          </w:p>
        </w:tc>
        <w:tc>
          <w:tcPr>
            <w:tcW w:w="158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Předpokládané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množství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dobu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plnění</w:t>
            </w:r>
            <w:proofErr w:type="spellEnd"/>
            <w:r w:rsidRPr="00164F8B">
              <w:rPr>
                <w:b/>
                <w:bCs/>
              </w:rPr>
              <w:t xml:space="preserve">** </w:t>
            </w:r>
          </w:p>
        </w:tc>
        <w:tc>
          <w:tcPr>
            <w:tcW w:w="18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Jednotková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 </w:t>
            </w:r>
          </w:p>
        </w:tc>
        <w:tc>
          <w:tcPr>
            <w:tcW w:w="176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Maximální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přípustná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jednotková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DPH****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Nabídková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za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položku</w:t>
            </w:r>
            <w:proofErr w:type="spellEnd"/>
            <w:r w:rsidRPr="00164F8B">
              <w:rPr>
                <w:b/>
                <w:bCs/>
              </w:rPr>
              <w:t xml:space="preserve"> pro </w:t>
            </w:r>
            <w:proofErr w:type="spellStart"/>
            <w:r w:rsidRPr="00164F8B">
              <w:rPr>
                <w:b/>
                <w:bCs/>
              </w:rPr>
              <w:t>účely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hodnocení</w:t>
            </w:r>
            <w:proofErr w:type="spellEnd"/>
            <w:r w:rsidRPr="00164F8B">
              <w:rPr>
                <w:b/>
                <w:bCs/>
              </w:rPr>
              <w:t xml:space="preserve"> (v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  <w:r w:rsidRPr="00164F8B">
              <w:rPr>
                <w:b/>
                <w:bCs/>
              </w:rPr>
              <w:t xml:space="preserve"> bez DPH)</w:t>
            </w:r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6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54 000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8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70 000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Otevřené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Zjednodušené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podlimitní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30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42 000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Zjednodušené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podlimitní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24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52 000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bez </w:t>
            </w:r>
            <w:proofErr w:type="spellStart"/>
            <w:r w:rsidRPr="00164F8B">
              <w:t>uveřejnění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2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bez </w:t>
            </w:r>
            <w:proofErr w:type="spellStart"/>
            <w:r w:rsidRPr="00164F8B">
              <w:t>uveřejnění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s </w:t>
            </w:r>
            <w:proofErr w:type="spellStart"/>
            <w:r w:rsidRPr="00164F8B">
              <w:t>uveřejněním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Jednací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s </w:t>
            </w:r>
            <w:proofErr w:type="spellStart"/>
            <w:r w:rsidRPr="00164F8B">
              <w:t>uveřejněním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Užší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Užší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nadlimitní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6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soutěžním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dialogem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soutěžním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dialogem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Soutěž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návrh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54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Soutěž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návrh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890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Postup</w:t>
            </w:r>
            <w:proofErr w:type="spellEnd"/>
            <w:r w:rsidRPr="00164F8B">
              <w:t xml:space="preserve"> s </w:t>
            </w:r>
            <w:proofErr w:type="spellStart"/>
            <w:r w:rsidRPr="00164F8B">
              <w:t>obnovením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soutěže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mezi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rámcové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dohody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92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lastRenderedPageBreak/>
              <w:t>Postup</w:t>
            </w:r>
            <w:proofErr w:type="spellEnd"/>
            <w:r w:rsidRPr="00164F8B">
              <w:t xml:space="preserve"> s </w:t>
            </w:r>
            <w:proofErr w:type="spellStart"/>
            <w:r w:rsidRPr="00164F8B">
              <w:t>obnovením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soutěže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mezi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rámcové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dohody</w:t>
            </w:r>
            <w:proofErr w:type="spellEnd"/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23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- </w:t>
            </w:r>
            <w:proofErr w:type="spellStart"/>
            <w:r w:rsidRPr="00164F8B">
              <w:t>Zavedení</w:t>
            </w:r>
            <w:proofErr w:type="spellEnd"/>
            <w:r w:rsidRPr="00164F8B">
              <w:t xml:space="preserve"> DNS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139 ZZVZ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4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54 000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333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Posouzení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zda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uchazeče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splňuje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podmínky</w:t>
            </w:r>
            <w:proofErr w:type="spellEnd"/>
            <w:r w:rsidRPr="00164F8B">
              <w:t xml:space="preserve"> pro </w:t>
            </w:r>
            <w:proofErr w:type="spellStart"/>
            <w:r w:rsidRPr="00164F8B">
              <w:t>zařazení</w:t>
            </w:r>
            <w:proofErr w:type="spellEnd"/>
            <w:r w:rsidRPr="00164F8B">
              <w:t xml:space="preserve"> do DNS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140 ZZVZ (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vždy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1 </w:t>
            </w:r>
            <w:proofErr w:type="spellStart"/>
            <w:r w:rsidRPr="00164F8B">
              <w:t>žádost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8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8 000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033"/>
        </w:trPr>
        <w:tc>
          <w:tcPr>
            <w:tcW w:w="3140" w:type="dxa"/>
            <w:hideMark/>
          </w:tcPr>
          <w:p w:rsidR="00164F8B" w:rsidRPr="00164F8B" w:rsidRDefault="00164F8B">
            <w:r w:rsidRPr="00164F8B">
              <w:t xml:space="preserve">III. </w:t>
            </w:r>
            <w:proofErr w:type="spellStart"/>
            <w:r w:rsidRPr="00164F8B">
              <w:t>fáze</w:t>
            </w:r>
            <w:proofErr w:type="spellEnd"/>
            <w:r w:rsidRPr="00164F8B">
              <w:t xml:space="preserve"> - </w:t>
            </w:r>
            <w:proofErr w:type="spellStart"/>
            <w:r w:rsidRPr="00164F8B">
              <w:t>Zadávání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 v DNS (</w:t>
            </w:r>
            <w:proofErr w:type="spellStart"/>
            <w:r w:rsidRPr="00164F8B">
              <w:t>jednotlivé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cykly</w:t>
            </w:r>
            <w:proofErr w:type="spellEnd"/>
            <w:r w:rsidRPr="00164F8B">
              <w:t xml:space="preserve">)  </w:t>
            </w:r>
            <w:proofErr w:type="spellStart"/>
            <w:r w:rsidRPr="00164F8B">
              <w:t>dle</w:t>
            </w:r>
            <w:proofErr w:type="spellEnd"/>
            <w:r w:rsidRPr="00164F8B">
              <w:t xml:space="preserve"> § 141 ZZVZ 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6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1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inovačním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partnerství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7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Řízení</w:t>
            </w:r>
            <w:proofErr w:type="spellEnd"/>
            <w:r w:rsidRPr="00164F8B">
              <w:t xml:space="preserve"> o </w:t>
            </w:r>
            <w:proofErr w:type="spellStart"/>
            <w:r w:rsidRPr="00164F8B">
              <w:t>inovačním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partnerství</w:t>
            </w:r>
            <w:proofErr w:type="spellEnd"/>
            <w:r w:rsidRPr="00164F8B">
              <w:t xml:space="preserve">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AJ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178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Odborné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poradenství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konzultace</w:t>
            </w:r>
            <w:proofErr w:type="spellEnd"/>
            <w:r w:rsidRPr="00164F8B">
              <w:t xml:space="preserve"> k </w:t>
            </w:r>
            <w:proofErr w:type="spellStart"/>
            <w:r w:rsidRPr="00164F8B">
              <w:t>veřejným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zakázkám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Poradenství</w:t>
            </w:r>
            <w:proofErr w:type="spellEnd"/>
            <w:r w:rsidRPr="00164F8B">
              <w:t>)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60 </w:t>
            </w:r>
            <w:proofErr w:type="spellStart"/>
            <w:r w:rsidRPr="00164F8B">
              <w:t>minut</w:t>
            </w:r>
            <w:proofErr w:type="spellEnd"/>
            <w:r w:rsidRPr="00164F8B">
              <w:t>)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160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 xml:space="preserve">1 500 </w:t>
            </w:r>
            <w:proofErr w:type="spellStart"/>
            <w:r w:rsidRPr="00164F8B">
              <w:t>Kč</w:t>
            </w:r>
            <w:proofErr w:type="spellEnd"/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1873"/>
        </w:trPr>
        <w:tc>
          <w:tcPr>
            <w:tcW w:w="3140" w:type="dxa"/>
            <w:hideMark/>
          </w:tcPr>
          <w:p w:rsidR="00164F8B" w:rsidRPr="00164F8B" w:rsidRDefault="00164F8B"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pracovníků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oboru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zakázek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Školení</w:t>
            </w:r>
            <w:proofErr w:type="spellEnd"/>
            <w:r w:rsidRPr="00164F8B">
              <w:t>)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 –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60 </w:t>
            </w:r>
            <w:proofErr w:type="spellStart"/>
            <w:r w:rsidRPr="00164F8B">
              <w:t>minut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případě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vzdělávací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akce</w:t>
            </w:r>
            <w:proofErr w:type="spellEnd"/>
            <w:r w:rsidRPr="00164F8B">
              <w:t xml:space="preserve"> pro max. 15 </w:t>
            </w:r>
            <w:proofErr w:type="spellStart"/>
            <w:r w:rsidRPr="00164F8B">
              <w:t>osob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) </w:t>
            </w:r>
          </w:p>
        </w:tc>
        <w:tc>
          <w:tcPr>
            <w:tcW w:w="1720" w:type="dxa"/>
            <w:hideMark/>
          </w:tcPr>
          <w:p w:rsidR="00164F8B" w:rsidRPr="00164F8B" w:rsidRDefault="00164F8B" w:rsidP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>ČJ</w:t>
            </w:r>
          </w:p>
        </w:tc>
        <w:tc>
          <w:tcPr>
            <w:tcW w:w="1580" w:type="dxa"/>
            <w:noWrap/>
            <w:hideMark/>
          </w:tcPr>
          <w:p w:rsidR="00164F8B" w:rsidRPr="00164F8B" w:rsidRDefault="00164F8B" w:rsidP="00164F8B">
            <w:r w:rsidRPr="00164F8B">
              <w:t>10</w:t>
            </w:r>
          </w:p>
        </w:tc>
        <w:tc>
          <w:tcPr>
            <w:tcW w:w="18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1760" w:type="dxa"/>
            <w:noWrap/>
            <w:hideMark/>
          </w:tcPr>
          <w:p w:rsidR="00164F8B" w:rsidRPr="00164F8B" w:rsidRDefault="00164F8B" w:rsidP="00164F8B">
            <w:r w:rsidRPr="00164F8B">
              <w:t> 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r w:rsidRPr="00164F8B">
              <w:t xml:space="preserve">0,00 </w:t>
            </w:r>
            <w:proofErr w:type="spellStart"/>
            <w:r w:rsidRPr="00164F8B">
              <w:t>Kč</w:t>
            </w:r>
            <w:proofErr w:type="spellEnd"/>
          </w:p>
        </w:tc>
      </w:tr>
      <w:tr w:rsidR="00164F8B" w:rsidRPr="00164F8B" w:rsidTr="00164F8B">
        <w:trPr>
          <w:trHeight w:val="600"/>
        </w:trPr>
        <w:tc>
          <w:tcPr>
            <w:tcW w:w="10060" w:type="dxa"/>
            <w:gridSpan w:val="5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proofErr w:type="spellStart"/>
            <w:r w:rsidRPr="00164F8B">
              <w:rPr>
                <w:b/>
                <w:bCs/>
              </w:rPr>
              <w:t>Nabídková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cena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celkem</w:t>
            </w:r>
            <w:proofErr w:type="spellEnd"/>
            <w:r w:rsidRPr="00164F8B">
              <w:rPr>
                <w:b/>
                <w:bCs/>
              </w:rPr>
              <w:t xml:space="preserve"> pro </w:t>
            </w:r>
            <w:proofErr w:type="spellStart"/>
            <w:r w:rsidRPr="00164F8B">
              <w:rPr>
                <w:b/>
                <w:bCs/>
              </w:rPr>
              <w:t>účely</w:t>
            </w:r>
            <w:proofErr w:type="spellEnd"/>
            <w:r w:rsidRPr="00164F8B">
              <w:rPr>
                <w:b/>
                <w:bCs/>
              </w:rPr>
              <w:t xml:space="preserve"> </w:t>
            </w:r>
            <w:proofErr w:type="spellStart"/>
            <w:r w:rsidRPr="00164F8B">
              <w:rPr>
                <w:b/>
                <w:bCs/>
              </w:rPr>
              <w:t>hodnocení</w:t>
            </w:r>
            <w:proofErr w:type="spellEnd"/>
            <w:r w:rsidRPr="00164F8B">
              <w:rPr>
                <w:b/>
                <w:bCs/>
              </w:rPr>
              <w:t>:</w:t>
            </w:r>
          </w:p>
        </w:tc>
        <w:tc>
          <w:tcPr>
            <w:tcW w:w="2280" w:type="dxa"/>
            <w:hideMark/>
          </w:tcPr>
          <w:p w:rsidR="00164F8B" w:rsidRPr="00164F8B" w:rsidRDefault="00164F8B">
            <w:pPr>
              <w:rPr>
                <w:b/>
                <w:bCs/>
              </w:rPr>
            </w:pPr>
            <w:r w:rsidRPr="00164F8B">
              <w:rPr>
                <w:b/>
                <w:bCs/>
              </w:rPr>
              <w:t xml:space="preserve">4 798 000,00 </w:t>
            </w:r>
            <w:proofErr w:type="spellStart"/>
            <w:r w:rsidRPr="00164F8B">
              <w:rPr>
                <w:b/>
                <w:bCs/>
              </w:rPr>
              <w:t>Kč</w:t>
            </w:r>
            <w:proofErr w:type="spellEnd"/>
          </w:p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>
            <w:pPr>
              <w:rPr>
                <w:b/>
                <w:bCs/>
              </w:rPr>
            </w:pPr>
          </w:p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8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3140" w:type="dxa"/>
            <w:noWrap/>
            <w:hideMark/>
          </w:tcPr>
          <w:p w:rsidR="00164F8B" w:rsidRPr="00164F8B" w:rsidRDefault="00164F8B"/>
        </w:tc>
        <w:tc>
          <w:tcPr>
            <w:tcW w:w="1720" w:type="dxa"/>
            <w:noWrap/>
            <w:hideMark/>
          </w:tcPr>
          <w:p w:rsidR="00164F8B" w:rsidRPr="00164F8B" w:rsidRDefault="00164F8B"/>
        </w:tc>
        <w:tc>
          <w:tcPr>
            <w:tcW w:w="1580" w:type="dxa"/>
            <w:noWrap/>
            <w:hideMark/>
          </w:tcPr>
          <w:p w:rsidR="00164F8B" w:rsidRPr="00164F8B" w:rsidRDefault="00164F8B"/>
        </w:tc>
        <w:tc>
          <w:tcPr>
            <w:tcW w:w="1860" w:type="dxa"/>
            <w:noWrap/>
            <w:hideMark/>
          </w:tcPr>
          <w:p w:rsidR="00164F8B" w:rsidRPr="00164F8B" w:rsidRDefault="00164F8B"/>
        </w:tc>
        <w:tc>
          <w:tcPr>
            <w:tcW w:w="1760" w:type="dxa"/>
            <w:noWrap/>
            <w:hideMark/>
          </w:tcPr>
          <w:p w:rsidR="00164F8B" w:rsidRPr="00164F8B" w:rsidRDefault="00164F8B"/>
        </w:tc>
        <w:tc>
          <w:tcPr>
            <w:tcW w:w="2280" w:type="dxa"/>
            <w:noWrap/>
            <w:hideMark/>
          </w:tcPr>
          <w:p w:rsidR="00164F8B" w:rsidRPr="00164F8B" w:rsidRDefault="00164F8B"/>
        </w:tc>
      </w:tr>
      <w:tr w:rsidR="00164F8B" w:rsidRPr="00164F8B" w:rsidTr="00164F8B">
        <w:trPr>
          <w:trHeight w:val="290"/>
        </w:trPr>
        <w:tc>
          <w:tcPr>
            <w:tcW w:w="12340" w:type="dxa"/>
            <w:gridSpan w:val="6"/>
            <w:hideMark/>
          </w:tcPr>
          <w:p w:rsidR="00164F8B" w:rsidRPr="00164F8B" w:rsidRDefault="00164F8B">
            <w:r w:rsidRPr="00164F8B">
              <w:t xml:space="preserve">* </w:t>
            </w:r>
            <w:proofErr w:type="spellStart"/>
            <w:r w:rsidRPr="00164F8B">
              <w:t>Včetně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všech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souvisejících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činností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nákladů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kopírování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cestovné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poštovné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apod</w:t>
            </w:r>
            <w:proofErr w:type="spellEnd"/>
            <w:r w:rsidRPr="00164F8B">
              <w:t>.</w:t>
            </w:r>
          </w:p>
        </w:tc>
      </w:tr>
      <w:tr w:rsidR="00164F8B" w:rsidRPr="00164F8B" w:rsidTr="00164F8B">
        <w:trPr>
          <w:trHeight w:val="615"/>
        </w:trPr>
        <w:tc>
          <w:tcPr>
            <w:tcW w:w="12340" w:type="dxa"/>
            <w:gridSpan w:val="6"/>
            <w:hideMark/>
          </w:tcPr>
          <w:p w:rsidR="00164F8B" w:rsidRPr="00164F8B" w:rsidRDefault="00164F8B">
            <w:r w:rsidRPr="00164F8B">
              <w:t xml:space="preserve">** </w:t>
            </w:r>
            <w:proofErr w:type="spellStart"/>
            <w:r w:rsidRPr="00164F8B">
              <w:t>Počty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jednotlivých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druhů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zadávacích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řízení</w:t>
            </w:r>
            <w:proofErr w:type="spellEnd"/>
            <w:r w:rsidRPr="00164F8B">
              <w:t xml:space="preserve">/ </w:t>
            </w:r>
            <w:proofErr w:type="spellStart"/>
            <w:r w:rsidRPr="00164F8B">
              <w:t>postupů</w:t>
            </w:r>
            <w:proofErr w:type="spellEnd"/>
            <w:r w:rsidRPr="00164F8B">
              <w:t xml:space="preserve">/ </w:t>
            </w:r>
            <w:proofErr w:type="spellStart"/>
            <w:r w:rsidRPr="00164F8B">
              <w:t>činností</w:t>
            </w:r>
            <w:proofErr w:type="spellEnd"/>
            <w:r w:rsidRPr="00164F8B">
              <w:t xml:space="preserve"> se </w:t>
            </w:r>
            <w:proofErr w:type="spellStart"/>
            <w:r w:rsidRPr="00164F8B">
              <w:t>mohou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rámci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reálného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plnění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lišit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podle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aktuálních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potřeb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>.</w:t>
            </w:r>
          </w:p>
        </w:tc>
      </w:tr>
      <w:tr w:rsidR="00164F8B" w:rsidRPr="00164F8B" w:rsidTr="00164F8B">
        <w:trPr>
          <w:trHeight w:val="1200"/>
        </w:trPr>
        <w:tc>
          <w:tcPr>
            <w:tcW w:w="12340" w:type="dxa"/>
            <w:gridSpan w:val="6"/>
            <w:hideMark/>
          </w:tcPr>
          <w:p w:rsidR="00164F8B" w:rsidRPr="00164F8B" w:rsidRDefault="00164F8B">
            <w:r w:rsidRPr="00164F8B">
              <w:t xml:space="preserve">*** </w:t>
            </w:r>
            <w:proofErr w:type="spellStart"/>
            <w:r w:rsidRPr="00164F8B">
              <w:t>jednotková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hodinová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sazba</w:t>
            </w:r>
            <w:proofErr w:type="spellEnd"/>
            <w:r w:rsidRPr="00164F8B">
              <w:t xml:space="preserve">)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vzdělávání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pracovníků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zadavatele</w:t>
            </w:r>
            <w:proofErr w:type="spellEnd"/>
            <w:r w:rsidRPr="00164F8B">
              <w:t xml:space="preserve"> v </w:t>
            </w:r>
            <w:proofErr w:type="spellStart"/>
            <w:r w:rsidRPr="00164F8B">
              <w:t>oboru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zakázek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formou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proškolení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musí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zahrnovat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rovněž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náklady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pronájem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školících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prostor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školící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techniky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poskytnutí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didaktických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pomůcek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materiálů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účastníkům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zajištění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občerstvení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káva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čaj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voda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pečivo</w:t>
            </w:r>
            <w:proofErr w:type="spellEnd"/>
            <w:r w:rsidRPr="00164F8B">
              <w:t>)</w:t>
            </w:r>
          </w:p>
        </w:tc>
      </w:tr>
      <w:tr w:rsidR="00164F8B" w:rsidRPr="00164F8B" w:rsidTr="00164F8B">
        <w:trPr>
          <w:trHeight w:val="938"/>
        </w:trPr>
        <w:tc>
          <w:tcPr>
            <w:tcW w:w="12340" w:type="dxa"/>
            <w:gridSpan w:val="6"/>
            <w:hideMark/>
          </w:tcPr>
          <w:p w:rsidR="00164F8B" w:rsidRPr="00164F8B" w:rsidRDefault="00164F8B">
            <w:r w:rsidRPr="00164F8B">
              <w:lastRenderedPageBreak/>
              <w:t xml:space="preserve">**** </w:t>
            </w:r>
            <w:proofErr w:type="spellStart"/>
            <w:r w:rsidRPr="00164F8B">
              <w:t>Kde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sloupci</w:t>
            </w:r>
            <w:proofErr w:type="spellEnd"/>
            <w:r w:rsidRPr="00164F8B">
              <w:t xml:space="preserve"> F </w:t>
            </w:r>
            <w:proofErr w:type="spellStart"/>
            <w:r w:rsidRPr="00164F8B">
              <w:t>není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žádná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hodnota</w:t>
            </w:r>
            <w:proofErr w:type="spellEnd"/>
            <w:r w:rsidRPr="00164F8B">
              <w:t xml:space="preserve">, </w:t>
            </w:r>
            <w:proofErr w:type="spellStart"/>
            <w:r w:rsidRPr="00164F8B">
              <w:t>maximální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přípustná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jednotková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není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stanovena</w:t>
            </w:r>
            <w:proofErr w:type="spellEnd"/>
            <w:r w:rsidRPr="00164F8B">
              <w:t xml:space="preserve"> a </w:t>
            </w:r>
            <w:proofErr w:type="spellStart"/>
            <w:r w:rsidRPr="00164F8B">
              <w:t>účastník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může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jednotkovou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cenu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stanovit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libovolně</w:t>
            </w:r>
            <w:proofErr w:type="spellEnd"/>
            <w:r w:rsidRPr="00164F8B">
              <w:t xml:space="preserve"> (</w:t>
            </w:r>
            <w:proofErr w:type="spellStart"/>
            <w:r w:rsidRPr="00164F8B">
              <w:t>ovšem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stále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platí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finanční</w:t>
            </w:r>
            <w:proofErr w:type="spellEnd"/>
            <w:r w:rsidRPr="00164F8B">
              <w:t xml:space="preserve"> limit </w:t>
            </w:r>
            <w:proofErr w:type="spellStart"/>
            <w:r w:rsidRPr="00164F8B">
              <w:t>maximální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celkové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nabídkové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ceny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celý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předmět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plnění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veřejné</w:t>
            </w:r>
            <w:proofErr w:type="spellEnd"/>
            <w:r w:rsidRPr="00164F8B">
              <w:t xml:space="preserve"> </w:t>
            </w:r>
            <w:proofErr w:type="spellStart"/>
            <w:r w:rsidRPr="00164F8B">
              <w:t>zakázky</w:t>
            </w:r>
            <w:proofErr w:type="spellEnd"/>
            <w:r w:rsidRPr="00164F8B">
              <w:t xml:space="preserve">) </w:t>
            </w:r>
          </w:p>
        </w:tc>
      </w:tr>
    </w:tbl>
    <w:p w:rsidR="007F3C5B" w:rsidRPr="003A4139" w:rsidRDefault="007F3C5B">
      <w:pPr>
        <w:rPr>
          <w:lang w:val="cs-CZ"/>
        </w:rPr>
      </w:pPr>
      <w:bookmarkStart w:id="0" w:name="_GoBack"/>
      <w:bookmarkEnd w:id="0"/>
    </w:p>
    <w:sectPr w:rsidR="007F3C5B" w:rsidRPr="003A4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39"/>
    <w:rsid w:val="00164F8B"/>
    <w:rsid w:val="003A4139"/>
    <w:rsid w:val="007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D822"/>
  <w15:chartTrackingRefBased/>
  <w15:docId w15:val="{0EFEEDC6-D4DD-48AF-B0D2-D9BFA5DC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4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 Martin</dc:creator>
  <cp:keywords/>
  <dc:description/>
  <cp:lastModifiedBy>Körber Martin</cp:lastModifiedBy>
  <cp:revision>2</cp:revision>
  <dcterms:created xsi:type="dcterms:W3CDTF">2020-11-18T10:34:00Z</dcterms:created>
  <dcterms:modified xsi:type="dcterms:W3CDTF">2020-11-18T10:39:00Z</dcterms:modified>
</cp:coreProperties>
</file>