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42" w:rsidRDefault="00C77D78">
      <w:pPr>
        <w:spacing w:after="149"/>
        <w:ind w:left="18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14616" cy="5053584"/>
            <wp:effectExtent l="0" t="0" r="0" b="0"/>
            <wp:docPr id="2073" name="Picture 2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20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4616" cy="505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42" w:rsidRDefault="00C77D78">
      <w:pPr>
        <w:spacing w:after="59"/>
        <w:ind w:left="1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86" cy="7239"/>
                <wp:effectExtent l="0" t="0" r="0" b="0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86" cy="7239"/>
                          <a:chOff x="0" y="0"/>
                          <a:chExt cx="6796786" cy="7239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796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86">
                                <a:moveTo>
                                  <a:pt x="0" y="0"/>
                                </a:moveTo>
                                <a:lnTo>
                                  <a:pt x="679678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2" style="width:535.18pt;height:0.57pt;mso-position-horizontal-relative:char;mso-position-vertical-relative:line" coordsize="67967,72">
                <v:shape id="Shape 162" style="position:absolute;width:67967;height:0;left:0;top:0;" coordsize="6796786,0" path="m0,0l679678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02D42" w:rsidRDefault="00C77D78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802D42" w:rsidRDefault="00C77D78">
      <w:pPr>
        <w:tabs>
          <w:tab w:val="center" w:pos="9940"/>
        </w:tabs>
        <w:ind w:left="-15" w:firstLine="0"/>
      </w:pPr>
      <w:r>
        <w:t xml:space="preserve">                                                                                                 Celkový součet hodnoty </w:t>
      </w:r>
      <w:proofErr w:type="gramStart"/>
      <w:r>
        <w:t>kuponů.....:</w:t>
      </w:r>
      <w:r>
        <w:tab/>
        <w:t>116.000,00Kč</w:t>
      </w:r>
      <w:proofErr w:type="gramEnd"/>
    </w:p>
    <w:p w:rsidR="00802D42" w:rsidRDefault="00C77D78">
      <w:pPr>
        <w:tabs>
          <w:tab w:val="center" w:pos="2699"/>
          <w:tab w:val="center" w:pos="4497"/>
          <w:tab w:val="center" w:pos="10299"/>
        </w:tabs>
        <w:ind w:left="-15" w:firstLine="0"/>
      </w:pPr>
      <w:r>
        <w:t xml:space="preserve">                                                                                                 Odměna</w:t>
      </w:r>
      <w:r>
        <w:tab/>
      </w:r>
      <w:proofErr w:type="gramStart"/>
      <w:r>
        <w:t>0,00%</w:t>
      </w:r>
      <w:r>
        <w:tab/>
        <w:t>............:</w:t>
      </w:r>
      <w:r>
        <w:tab/>
        <w:t>0,00Kč</w:t>
      </w:r>
      <w:proofErr w:type="gramEnd"/>
    </w:p>
    <w:p w:rsidR="00802D42" w:rsidRDefault="00C77D78">
      <w:pPr>
        <w:tabs>
          <w:tab w:val="center" w:pos="10299"/>
        </w:tabs>
        <w:ind w:left="-15" w:firstLine="0"/>
      </w:pPr>
      <w:r>
        <w:t xml:space="preserve">                                                                                                 Minimální </w:t>
      </w:r>
      <w:proofErr w:type="gramStart"/>
      <w:r>
        <w:t>poplatek .........</w:t>
      </w:r>
      <w:r>
        <w:t>......:</w:t>
      </w:r>
      <w:r>
        <w:tab/>
        <w:t>0,00Kč</w:t>
      </w:r>
      <w:proofErr w:type="gramEnd"/>
    </w:p>
    <w:p w:rsidR="00802D42" w:rsidRDefault="00C77D78">
      <w:pPr>
        <w:tabs>
          <w:tab w:val="center" w:pos="10180"/>
        </w:tabs>
        <w:ind w:left="-15" w:firstLine="0"/>
      </w:pPr>
      <w:r>
        <w:t xml:space="preserve">                                                                                                 Manipulační </w:t>
      </w:r>
      <w:proofErr w:type="gramStart"/>
      <w:r>
        <w:t>poplatek...........</w:t>
      </w:r>
      <w:r>
        <w:tab/>
        <w:t>150,00Kč</w:t>
      </w:r>
      <w:proofErr w:type="gramEnd"/>
    </w:p>
    <w:p w:rsidR="00802D42" w:rsidRDefault="00C77D78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802D42" w:rsidRDefault="00C77D78">
      <w:pPr>
        <w:tabs>
          <w:tab w:val="center" w:pos="9540"/>
        </w:tabs>
        <w:ind w:left="-15" w:firstLine="0"/>
      </w:pPr>
      <w:r>
        <w:t xml:space="preserve">     </w:t>
      </w:r>
      <w:r>
        <w:t xml:space="preserve">                                                                                            </w:t>
      </w:r>
      <w:proofErr w:type="gramStart"/>
      <w:r>
        <w:t>Zaokrouhlení .....................:</w:t>
      </w:r>
      <w:r>
        <w:tab/>
        <w:t xml:space="preserve">             0,00Kč</w:t>
      </w:r>
      <w:proofErr w:type="gramEnd"/>
    </w:p>
    <w:p w:rsidR="00802D42" w:rsidRDefault="00C77D78">
      <w:pPr>
        <w:ind w:left="-5"/>
      </w:pPr>
      <w:r>
        <w:t xml:space="preserve">                                                                                                 Základ </w:t>
      </w:r>
      <w:proofErr w:type="gramStart"/>
      <w:r>
        <w:t>daně</w:t>
      </w:r>
      <w:r>
        <w:t>.......................:</w:t>
      </w:r>
      <w:proofErr w:type="gramEnd"/>
      <w:r>
        <w:t xml:space="preserve">           150,00Kč                                                                                                  DPH </w:t>
      </w:r>
      <w:proofErr w:type="gramStart"/>
      <w:r>
        <w:t>21,00%.......................:</w:t>
      </w:r>
      <w:proofErr w:type="gramEnd"/>
      <w:r>
        <w:t xml:space="preserve">            31,50Kč</w:t>
      </w:r>
    </w:p>
    <w:p w:rsidR="00802D42" w:rsidRDefault="00C77D78">
      <w:pPr>
        <w:tabs>
          <w:tab w:val="center" w:pos="9540"/>
        </w:tabs>
        <w:ind w:left="-15" w:firstLine="0"/>
      </w:pPr>
      <w:r>
        <w:t xml:space="preserve">                                                             </w:t>
      </w:r>
      <w:r>
        <w:t xml:space="preserve">                                    Celkem s </w:t>
      </w:r>
      <w:proofErr w:type="gramStart"/>
      <w:r>
        <w:t>DPH .....................:</w:t>
      </w:r>
      <w:r>
        <w:tab/>
      </w:r>
      <w:r>
        <w:rPr>
          <w:sz w:val="31"/>
          <w:vertAlign w:val="superscript"/>
        </w:rPr>
        <w:t xml:space="preserve">       116.181,50Kč</w:t>
      </w:r>
      <w:proofErr w:type="gramEnd"/>
    </w:p>
    <w:p w:rsidR="00802D42" w:rsidRDefault="00C77D78">
      <w:pPr>
        <w:tabs>
          <w:tab w:val="center" w:pos="9540"/>
        </w:tabs>
        <w:spacing w:after="92"/>
        <w:ind w:left="-15" w:firstLine="0"/>
      </w:pPr>
      <w:r>
        <w:t xml:space="preserve">                                                                                                 K </w:t>
      </w:r>
      <w:proofErr w:type="gramStart"/>
      <w:r>
        <w:t>úhradě..........................:</w:t>
      </w:r>
      <w:proofErr w:type="gramEnd"/>
      <w:r>
        <w:tab/>
        <w:t xml:space="preserve">       116.181,50Kč</w:t>
      </w:r>
    </w:p>
    <w:p w:rsidR="00802D42" w:rsidRDefault="00C77D78">
      <w:pPr>
        <w:ind w:left="490"/>
      </w:pPr>
      <w:r>
        <w:t>Prodej kupo</w:t>
      </w:r>
      <w:r>
        <w:t>nů není zdanitelným plněním</w:t>
      </w:r>
    </w:p>
    <w:p w:rsidR="00802D42" w:rsidRDefault="00C77D78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802D42" w:rsidRDefault="00C77D78">
      <w:pPr>
        <w:ind w:left="0" w:right="-10" w:firstLine="0"/>
        <w:jc w:val="both"/>
      </w:pPr>
      <w:r>
        <w:t xml:space="preserve">                                                                                                 </w:t>
      </w:r>
    </w:p>
    <w:p w:rsidR="00802D42" w:rsidRDefault="00C77D78">
      <w:pPr>
        <w:spacing w:after="2975"/>
        <w:ind w:left="465" w:hanging="4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153399</wp:posOffset>
                </wp:positionH>
                <wp:positionV relativeFrom="paragraph">
                  <wp:posOffset>-394793</wp:posOffset>
                </wp:positionV>
                <wp:extent cx="6728477" cy="662432"/>
                <wp:effectExtent l="0" t="0" r="0" b="0"/>
                <wp:wrapNone/>
                <wp:docPr id="1783" name="Group 1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77" cy="662432"/>
                          <a:chOff x="0" y="0"/>
                          <a:chExt cx="6728477" cy="662432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1"/>
                            <a:ext cx="72026" cy="2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223216">
                                <a:moveTo>
                                  <a:pt x="72026" y="0"/>
                                </a:moveTo>
                                <a:lnTo>
                                  <a:pt x="72000" y="7215"/>
                                </a:lnTo>
                                <a:cubicBezTo>
                                  <a:pt x="7201" y="7215"/>
                                  <a:pt x="7256" y="72008"/>
                                  <a:pt x="7256" y="72008"/>
                                </a:cubicBezTo>
                                <a:lnTo>
                                  <a:pt x="7256" y="151256"/>
                                </a:lnTo>
                                <a:lnTo>
                                  <a:pt x="7206" y="151256"/>
                                </a:lnTo>
                                <a:lnTo>
                                  <a:pt x="9986" y="172605"/>
                                </a:lnTo>
                                <a:cubicBezTo>
                                  <a:pt x="22394" y="216018"/>
                                  <a:pt x="72026" y="216026"/>
                                  <a:pt x="72026" y="216026"/>
                                </a:cubicBezTo>
                                <a:lnTo>
                                  <a:pt x="72000" y="223216"/>
                                </a:lnTo>
                                <a:cubicBezTo>
                                  <a:pt x="0" y="223216"/>
                                  <a:pt x="17" y="151256"/>
                                  <a:pt x="17" y="151256"/>
                                </a:cubicBezTo>
                                <a:lnTo>
                                  <a:pt x="17" y="72015"/>
                                </a:lnTo>
                                <a:lnTo>
                                  <a:pt x="0" y="72015"/>
                                </a:lnTo>
                                <a:cubicBezTo>
                                  <a:pt x="0" y="16"/>
                                  <a:pt x="72026" y="0"/>
                                  <a:pt x="72026" y="0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72026" y="0"/>
                            <a:ext cx="6656451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451" h="223266">
                                <a:moveTo>
                                  <a:pt x="0" y="0"/>
                                </a:moveTo>
                                <a:lnTo>
                                  <a:pt x="6584443" y="0"/>
                                </a:lnTo>
                                <a:lnTo>
                                  <a:pt x="6584443" y="25"/>
                                </a:lnTo>
                                <a:lnTo>
                                  <a:pt x="6608139" y="3110"/>
                                </a:lnTo>
                                <a:cubicBezTo>
                                  <a:pt x="6656364" y="16890"/>
                                  <a:pt x="6656324" y="72009"/>
                                  <a:pt x="6656324" y="72009"/>
                                </a:cubicBezTo>
                                <a:lnTo>
                                  <a:pt x="6656451" y="72009"/>
                                </a:lnTo>
                                <a:lnTo>
                                  <a:pt x="6656451" y="151257"/>
                                </a:lnTo>
                                <a:lnTo>
                                  <a:pt x="6656370" y="151257"/>
                                </a:lnTo>
                                <a:lnTo>
                                  <a:pt x="6653279" y="174984"/>
                                </a:lnTo>
                                <a:cubicBezTo>
                                  <a:pt x="6641457" y="216336"/>
                                  <a:pt x="6599234" y="222272"/>
                                  <a:pt x="6587412" y="223124"/>
                                </a:cubicBezTo>
                                <a:lnTo>
                                  <a:pt x="6584443" y="223260"/>
                                </a:lnTo>
                                <a:lnTo>
                                  <a:pt x="6584443" y="223266"/>
                                </a:lnTo>
                                <a:lnTo>
                                  <a:pt x="6584315" y="223266"/>
                                </a:lnTo>
                                <a:lnTo>
                                  <a:pt x="0" y="223266"/>
                                </a:lnTo>
                                <a:lnTo>
                                  <a:pt x="0" y="216027"/>
                                </a:lnTo>
                                <a:lnTo>
                                  <a:pt x="6584375" y="216027"/>
                                </a:lnTo>
                                <a:lnTo>
                                  <a:pt x="6584375" y="216016"/>
                                </a:lnTo>
                                <a:cubicBezTo>
                                  <a:pt x="6649176" y="216016"/>
                                  <a:pt x="6649212" y="151257"/>
                                  <a:pt x="6649212" y="151257"/>
                                </a:cubicBezTo>
                                <a:lnTo>
                                  <a:pt x="6649212" y="72016"/>
                                </a:lnTo>
                                <a:lnTo>
                                  <a:pt x="6649176" y="72016"/>
                                </a:lnTo>
                                <a:cubicBezTo>
                                  <a:pt x="6649176" y="7216"/>
                                  <a:pt x="6584315" y="7239"/>
                                  <a:pt x="6584315" y="7239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72026" y="399669"/>
                            <a:ext cx="6638418" cy="26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418" h="262762">
                                <a:moveTo>
                                  <a:pt x="6631178" y="0"/>
                                </a:moveTo>
                                <a:lnTo>
                                  <a:pt x="6638418" y="0"/>
                                </a:lnTo>
                                <a:lnTo>
                                  <a:pt x="6638418" y="190754"/>
                                </a:lnTo>
                                <a:lnTo>
                                  <a:pt x="6638375" y="190754"/>
                                </a:lnTo>
                                <a:lnTo>
                                  <a:pt x="6635284" y="214513"/>
                                </a:lnTo>
                                <a:cubicBezTo>
                                  <a:pt x="6621508" y="262751"/>
                                  <a:pt x="6566408" y="262762"/>
                                  <a:pt x="6566408" y="262762"/>
                                </a:cubicBezTo>
                                <a:lnTo>
                                  <a:pt x="0" y="262762"/>
                                </a:lnTo>
                                <a:lnTo>
                                  <a:pt x="0" y="255524"/>
                                </a:lnTo>
                                <a:lnTo>
                                  <a:pt x="6566408" y="255524"/>
                                </a:lnTo>
                                <a:lnTo>
                                  <a:pt x="6566408" y="255543"/>
                                </a:lnTo>
                                <a:lnTo>
                                  <a:pt x="6587765" y="252763"/>
                                </a:lnTo>
                                <a:cubicBezTo>
                                  <a:pt x="6631176" y="240361"/>
                                  <a:pt x="6631178" y="190754"/>
                                  <a:pt x="6631178" y="190754"/>
                                </a:cubicBezTo>
                                <a:lnTo>
                                  <a:pt x="6631178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399669"/>
                            <a:ext cx="72026" cy="262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262747">
                                <a:moveTo>
                                  <a:pt x="17" y="0"/>
                                </a:moveTo>
                                <a:lnTo>
                                  <a:pt x="7256" y="0"/>
                                </a:lnTo>
                                <a:lnTo>
                                  <a:pt x="7256" y="190754"/>
                                </a:lnTo>
                                <a:lnTo>
                                  <a:pt x="7202" y="190754"/>
                                </a:lnTo>
                                <a:lnTo>
                                  <a:pt x="9986" y="212135"/>
                                </a:lnTo>
                                <a:cubicBezTo>
                                  <a:pt x="22394" y="255542"/>
                                  <a:pt x="72026" y="255524"/>
                                  <a:pt x="72026" y="255524"/>
                                </a:cubicBezTo>
                                <a:lnTo>
                                  <a:pt x="72000" y="262747"/>
                                </a:lnTo>
                                <a:cubicBezTo>
                                  <a:pt x="0" y="262747"/>
                                  <a:pt x="17" y="190754"/>
                                  <a:pt x="17" y="190754"/>
                                </a:cubicBez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27616"/>
                            <a:ext cx="72026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6" h="72054">
                                <a:moveTo>
                                  <a:pt x="72026" y="44"/>
                                </a:moveTo>
                                <a:lnTo>
                                  <a:pt x="72000" y="7200"/>
                                </a:lnTo>
                                <a:cubicBezTo>
                                  <a:pt x="7201" y="7200"/>
                                  <a:pt x="7256" y="72054"/>
                                  <a:pt x="7256" y="72054"/>
                                </a:cubicBezTo>
                                <a:lnTo>
                                  <a:pt x="0" y="72000"/>
                                </a:lnTo>
                                <a:cubicBezTo>
                                  <a:pt x="0" y="0"/>
                                  <a:pt x="72026" y="44"/>
                                  <a:pt x="72026" y="44"/>
                                </a:cubicBez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72026" y="327533"/>
                            <a:ext cx="6638418" cy="72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418" h="72137">
                                <a:moveTo>
                                  <a:pt x="0" y="0"/>
                                </a:moveTo>
                                <a:lnTo>
                                  <a:pt x="6566408" y="0"/>
                                </a:lnTo>
                                <a:lnTo>
                                  <a:pt x="6566408" y="87"/>
                                </a:lnTo>
                                <a:lnTo>
                                  <a:pt x="6590143" y="3179"/>
                                </a:lnTo>
                                <a:cubicBezTo>
                                  <a:pt x="6638386" y="16970"/>
                                  <a:pt x="6638418" y="72137"/>
                                  <a:pt x="6638418" y="72137"/>
                                </a:cubicBezTo>
                                <a:lnTo>
                                  <a:pt x="6631175" y="72083"/>
                                </a:lnTo>
                                <a:cubicBezTo>
                                  <a:pt x="6631175" y="7283"/>
                                  <a:pt x="6566408" y="7240"/>
                                  <a:pt x="6566408" y="7240"/>
                                </a:cubicBezTo>
                                <a:lnTo>
                                  <a:pt x="0" y="7240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3" style="width:529.801pt;height:52.16pt;position:absolute;z-index:-2147483455;mso-position-horizontal-relative:text;mso-position-horizontal:absolute;margin-left:12.0787pt;mso-position-vertical-relative:text;margin-top:-31.0861pt;" coordsize="67284,6624">
                <v:shape id="Shape 212" style="position:absolute;width:720;height:2232;left:0;top:0;" coordsize="72026,223216" path="m72026,0l72000,7215c7201,7215,7256,72008,7256,72008l7256,151256l7206,151256l9986,172605c22394,216018,72026,216026,72026,216026l72000,223216c0,223216,17,151256,17,151256l17,72015l0,72015c0,16,72026,0,72026,0x">
                  <v:stroke weight="0.01pt" endcap="flat" joinstyle="miter" miterlimit="10" on="true" color="#000000"/>
                  <v:fill on="true" color="#000000"/>
                </v:shape>
                <v:shape id="Shape 213" style="position:absolute;width:66564;height:2232;left:720;top:0;" coordsize="6656451,223266" path="m0,0l6584443,0l6584443,25l6608139,3110c6656364,16890,6656324,72009,6656324,72009l6656451,72009l6656451,151257l6656370,151257l6653279,174984c6641457,216336,6599234,222272,6587412,223124l6584443,223260l6584443,223266l6584315,223266l0,223266l0,216027l6584375,216027l6584375,216016c6649176,216016,6649212,151257,6649212,151257l6649212,72016l6649176,72016c6649176,7216,6584315,7239,6584315,7239l0,7239l0,1l0,0x">
                  <v:stroke weight="0.01pt" endcap="flat" joinstyle="miter" miterlimit="10" on="true" color="#000000"/>
                  <v:fill on="true" color="#000000"/>
                </v:shape>
                <v:shape id="Shape 214" style="position:absolute;width:66384;height:2627;left:720;top:3996;" coordsize="6638418,262762" path="m6631178,0l6638418,0l6638418,190754l6638375,190754l6635284,214513c6621508,262751,6566408,262762,6566408,262762l0,262762l0,255524l6566408,255524l6566408,255543l6587765,252763c6631176,240361,6631178,190754,6631178,190754l6631178,0x">
                  <v:stroke weight="0.01pt" endcap="flat" joinstyle="miter" miterlimit="10" on="true" color="#000000"/>
                  <v:fill on="true" color="#000000"/>
                </v:shape>
                <v:shape id="Shape 215" style="position:absolute;width:720;height:2627;left:0;top:3996;" coordsize="72026,262747" path="m17,0l7256,0l7256,190754l7202,190754l9986,212135c22394,255542,72026,255524,72026,255524l72000,262747c0,262747,17,190754,17,190754l17,0x">
                  <v:stroke weight="0.01pt" endcap="flat" joinstyle="miter" miterlimit="10" on="true" color="#000000"/>
                  <v:fill on="true" color="#000000"/>
                </v:shape>
                <v:shape id="Shape 216" style="position:absolute;width:720;height:720;left:0;top:3276;" coordsize="72026,72054" path="m72026,44l72000,7200c7201,7200,7256,72054,7256,72054l0,72000c0,0,72026,44,72026,44x">
                  <v:stroke weight="0.01pt" endcap="flat" joinstyle="miter" miterlimit="10" on="true" color="#000000"/>
                  <v:fill on="true" color="#000000"/>
                </v:shape>
                <v:shape id="Shape 217" style="position:absolute;width:66384;height:721;left:720;top:3275;" coordsize="6638418,72137" path="m0,0l6566408,0l6566408,87l6590143,3179c6638386,16970,6638418,72137,6638418,72137l6631175,72083c6631175,7283,6566408,7240,6566408,7240l0,7240l0,127l0,0x">
                  <v:stroke weight="0.01pt" endcap="flat" joinstyle="miter" miterlimit="10" on="true" color="#000000"/>
                  <v:fill on="true" color="#000000"/>
                </v:shape>
              </v:group>
            </w:pict>
          </mc:Fallback>
        </mc:AlternateContent>
      </w:r>
      <w:r>
        <w:t xml:space="preserve">                                                                                                 Prosím uvádějte při platbě této faktury jako </w:t>
      </w:r>
      <w:proofErr w:type="spellStart"/>
      <w:proofErr w:type="gramStart"/>
      <w:r>
        <w:t>var</w:t>
      </w:r>
      <w:proofErr w:type="gramEnd"/>
      <w:r>
        <w:t>.</w:t>
      </w:r>
      <w:proofErr w:type="gramStart"/>
      <w:r>
        <w:t>symbol</w:t>
      </w:r>
      <w:proofErr w:type="spellEnd"/>
      <w:proofErr w:type="gramEnd"/>
      <w:r>
        <w:t xml:space="preserve">:         0705000294 a specifický </w:t>
      </w:r>
      <w:proofErr w:type="gramStart"/>
      <w:r>
        <w:t>symbol : 136100</w:t>
      </w:r>
      <w:proofErr w:type="gramEnd"/>
    </w:p>
    <w:p w:rsidR="00802D42" w:rsidRDefault="00C77D78">
      <w:pPr>
        <w:spacing w:after="126"/>
        <w:ind w:left="-5"/>
      </w:pPr>
      <w:r>
        <w:lastRenderedPageBreak/>
        <w:t xml:space="preserve">                                                      </w:t>
      </w:r>
      <w:r>
        <w:t xml:space="preserve">                                           </w:t>
      </w:r>
      <w:proofErr w:type="gramStart"/>
      <w:r>
        <w:t>Strana        1</w:t>
      </w:r>
      <w:proofErr w:type="gramEnd"/>
    </w:p>
    <w:p w:rsidR="00802D42" w:rsidRDefault="00C77D78">
      <w:pPr>
        <w:ind w:left="0" w:firstLine="0"/>
      </w:pPr>
      <w:r>
        <w:t xml:space="preserve">                                                                                                 </w:t>
      </w:r>
      <w:r>
        <w:rPr>
          <w:sz w:val="28"/>
          <w:vertAlign w:val="superscript"/>
        </w:rPr>
        <w:t>PROSÍME O ÚHRADU FAKTURY DO DOBY SPLATNOSTI.</w:t>
      </w:r>
    </w:p>
    <w:p w:rsidR="00802D42" w:rsidRDefault="00C77D78">
      <w:pPr>
        <w:ind w:left="0" w:right="-10" w:firstLine="0"/>
        <w:jc w:val="both"/>
      </w:pPr>
      <w:r>
        <w:t xml:space="preserve">                                                       </w:t>
      </w:r>
      <w:r>
        <w:t xml:space="preserve">                                          </w:t>
      </w:r>
    </w:p>
    <w:p w:rsidR="00802D42" w:rsidRDefault="00C77D78">
      <w:pPr>
        <w:spacing w:after="19"/>
        <w:ind w:left="255" w:right="144"/>
      </w:pPr>
      <w:r>
        <w:rPr>
          <w:sz w:val="18"/>
        </w:rPr>
        <w:t xml:space="preserve"> Váš zákaznický profil, správu produktů Up spolu se smluvní dokumentací a formuláři ke </w:t>
      </w:r>
      <w:proofErr w:type="gramStart"/>
      <w:r>
        <w:rPr>
          <w:sz w:val="18"/>
        </w:rPr>
        <w:t>stažení  najdete</w:t>
      </w:r>
      <w:proofErr w:type="gramEnd"/>
      <w:r>
        <w:rPr>
          <w:sz w:val="18"/>
        </w:rPr>
        <w:t xml:space="preserve"> v on-line Zákaznické zóně na www.upcz.cz</w:t>
      </w:r>
    </w:p>
    <w:p w:rsidR="00802D42" w:rsidRDefault="00C77D78">
      <w:pPr>
        <w:spacing w:after="19"/>
        <w:ind w:left="255" w:right="144"/>
      </w:pPr>
      <w:r>
        <w:rPr>
          <w:sz w:val="18"/>
        </w:rPr>
        <w:t xml:space="preserve"> Využijte rychlejší a snadnější způsob objednání produktů Up on-line</w:t>
      </w:r>
      <w:r>
        <w:rPr>
          <w:sz w:val="18"/>
        </w:rPr>
        <w:t>.</w:t>
      </w:r>
    </w:p>
    <w:p w:rsidR="00802D42" w:rsidRDefault="00C77D78">
      <w:pPr>
        <w:spacing w:after="3"/>
        <w:ind w:left="-5"/>
      </w:pPr>
      <w:r>
        <w:t xml:space="preserve">                                                                                                 </w:t>
      </w:r>
      <w:r>
        <w:rPr>
          <w:sz w:val="17"/>
        </w:rPr>
        <w:t>Společnost Up Česká republika s.r.o. je zapsána v Obchodním rejstříku vedeném</w:t>
      </w:r>
    </w:p>
    <w:p w:rsidR="00802D42" w:rsidRDefault="00C77D78">
      <w:pPr>
        <w:spacing w:after="3"/>
        <w:ind w:left="1450"/>
      </w:pPr>
      <w:r>
        <w:rPr>
          <w:sz w:val="17"/>
        </w:rPr>
        <w:t xml:space="preserve">Městským soudem v Praze, oddíl C, vložka 35300. </w:t>
      </w:r>
      <w:proofErr w:type="gramStart"/>
      <w:r>
        <w:rPr>
          <w:sz w:val="17"/>
        </w:rPr>
        <w:t>Tel.241 043 111</w:t>
      </w:r>
      <w:proofErr w:type="gramEnd"/>
      <w:r>
        <w:rPr>
          <w:sz w:val="17"/>
        </w:rPr>
        <w:t xml:space="preserve"> / www.upcz.cz</w:t>
      </w:r>
    </w:p>
    <w:sectPr w:rsidR="00802D42">
      <w:pgSz w:w="11900" w:h="16840"/>
      <w:pgMar w:top="331" w:right="0" w:bottom="144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42"/>
    <w:rsid w:val="00802D42"/>
    <w:rsid w:val="00C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6EFE-DFEA-45A5-9AFF-928A4FA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*NONE</vt:lpstr>
    </vt:vector>
  </TitlesOfParts>
  <Company>ATC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*NONE</dc:title>
  <dc:subject>SUBJECT</dc:subject>
  <dc:creator>AOROSOVA</dc:creator>
  <cp:keywords>KEYWORD</cp:keywords>
  <cp:lastModifiedBy>Miroslava Birosova</cp:lastModifiedBy>
  <cp:revision>2</cp:revision>
  <dcterms:created xsi:type="dcterms:W3CDTF">2020-11-18T12:12:00Z</dcterms:created>
  <dcterms:modified xsi:type="dcterms:W3CDTF">2020-11-18T12:12:00Z</dcterms:modified>
</cp:coreProperties>
</file>