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2E" w:rsidRDefault="00BD6B7A" w:rsidP="00694A8F">
      <w:pPr>
        <w:spacing w:after="0"/>
        <w:jc w:val="center"/>
        <w:rPr>
          <w:b/>
          <w:sz w:val="32"/>
          <w:szCs w:val="32"/>
        </w:rPr>
      </w:pPr>
      <w:r w:rsidRPr="00BD6B7A">
        <w:rPr>
          <w:b/>
          <w:sz w:val="32"/>
          <w:szCs w:val="32"/>
        </w:rPr>
        <w:t>Doda</w:t>
      </w:r>
      <w:r w:rsidR="00CC3B2E">
        <w:rPr>
          <w:b/>
          <w:sz w:val="32"/>
          <w:szCs w:val="32"/>
        </w:rPr>
        <w:t>tek č. 1</w:t>
      </w:r>
    </w:p>
    <w:p w:rsidR="00BD6B7A" w:rsidRPr="00CC3B2E" w:rsidRDefault="00CC3B2E" w:rsidP="00694A8F">
      <w:pPr>
        <w:spacing w:after="0"/>
        <w:jc w:val="center"/>
      </w:pPr>
      <w:r w:rsidRPr="00CC3B2E">
        <w:rPr>
          <w:b/>
        </w:rPr>
        <w:t>dohody</w:t>
      </w:r>
      <w:r w:rsidR="00BD6B7A" w:rsidRPr="00CC3B2E">
        <w:rPr>
          <w:b/>
        </w:rPr>
        <w:t xml:space="preserve"> o provedení záchranného archeologického výzkumu</w:t>
      </w:r>
    </w:p>
    <w:p w:rsidR="00BD6B7A" w:rsidRDefault="00CC3B2E" w:rsidP="00694A8F">
      <w:pPr>
        <w:spacing w:after="0"/>
        <w:jc w:val="center"/>
      </w:pPr>
      <w:r>
        <w:t xml:space="preserve">uzavřené dne 14. 1. 2020 </w:t>
      </w:r>
      <w:r w:rsidR="00BD6B7A">
        <w:t>podle § 22 zákona č. 20/1987 Sb., o státní památkové péči, v platném znění</w:t>
      </w:r>
      <w:r w:rsidR="00DF2015">
        <w:t>, mezi smluvními stranami</w:t>
      </w:r>
    </w:p>
    <w:p w:rsidR="00BD6B7A" w:rsidRDefault="00BD6B7A" w:rsidP="00BD6B7A">
      <w:pPr>
        <w:spacing w:after="0"/>
      </w:pP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IČ</w:t>
      </w:r>
      <w:r w:rsidR="00CC3B2E">
        <w:t xml:space="preserve"> / DIČ</w:t>
      </w:r>
      <w:r>
        <w:t xml:space="preserve">: </w:t>
      </w:r>
      <w:r w:rsidR="009C6D17">
        <w:tab/>
      </w:r>
      <w:proofErr w:type="gramStart"/>
      <w:r w:rsidR="00402170">
        <w:t>70890021</w:t>
      </w:r>
      <w:r w:rsidR="00CC3B2E">
        <w:t xml:space="preserve">  /  </w:t>
      </w:r>
      <w:r w:rsidR="00402170">
        <w:t>CZ70890021</w:t>
      </w:r>
      <w:proofErr w:type="gramEnd"/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IČ</w:t>
      </w:r>
      <w:r w:rsidR="00CC3B2E">
        <w:t xml:space="preserve"> / DIČ</w:t>
      </w:r>
      <w:r>
        <w:t xml:space="preserve">: </w:t>
      </w:r>
      <w:r w:rsidR="009C6D17">
        <w:tab/>
      </w:r>
      <w:r>
        <w:t xml:space="preserve">00100595 </w:t>
      </w:r>
      <w:r w:rsidR="00CC3B2E">
        <w:t xml:space="preserve">/  </w:t>
      </w:r>
      <w:r>
        <w:t xml:space="preserve">CZ00100595 (není plátcem DPH)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dále jen „oprávněná strana"</w:t>
      </w:r>
    </w:p>
    <w:p w:rsidR="00CC3B2E" w:rsidRDefault="00CC3B2E" w:rsidP="009C6D17">
      <w:pPr>
        <w:pStyle w:val="Odstavecseseznamem"/>
        <w:tabs>
          <w:tab w:val="left" w:pos="2835"/>
        </w:tabs>
        <w:ind w:left="0"/>
        <w:jc w:val="both"/>
      </w:pPr>
    </w:p>
    <w:p w:rsidR="00BD6B7A" w:rsidRDefault="00BD6B7A" w:rsidP="00BD6B7A">
      <w:pPr>
        <w:pStyle w:val="Odstavecseseznamem"/>
        <w:ind w:left="750"/>
      </w:pPr>
    </w:p>
    <w:p w:rsidR="00C442E2" w:rsidRDefault="00DF2015" w:rsidP="00DF2015">
      <w:pPr>
        <w:spacing w:after="0"/>
        <w:jc w:val="both"/>
        <w:rPr>
          <w:b/>
        </w:rPr>
      </w:pPr>
      <w:r>
        <w:rPr>
          <w:b/>
        </w:rPr>
        <w:t>Smluvní strany se dohodly na upuštění od realizace záchranného archeologického výzkumu ve vztahu ke stavebnímu  objektu</w:t>
      </w:r>
      <w:r w:rsidRPr="00DF2015">
        <w:rPr>
          <w:b/>
        </w:rPr>
        <w:t xml:space="preserve"> </w:t>
      </w:r>
      <w:r>
        <w:rPr>
          <w:b/>
        </w:rPr>
        <w:t xml:space="preserve">na pozemku </w:t>
      </w:r>
      <w:proofErr w:type="spellStart"/>
      <w:proofErr w:type="gramStart"/>
      <w:r>
        <w:rPr>
          <w:b/>
        </w:rPr>
        <w:t>p.č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1201/7 v k.</w:t>
      </w:r>
      <w:proofErr w:type="spellStart"/>
      <w:r>
        <w:rPr>
          <w:b/>
        </w:rPr>
        <w:t>ú</w:t>
      </w:r>
      <w:proofErr w:type="spellEnd"/>
      <w:r>
        <w:rPr>
          <w:b/>
        </w:rPr>
        <w:t xml:space="preserve">. Nové </w:t>
      </w:r>
      <w:proofErr w:type="spellStart"/>
      <w:r>
        <w:rPr>
          <w:b/>
        </w:rPr>
        <w:t>Heřminovy</w:t>
      </w:r>
      <w:proofErr w:type="spellEnd"/>
      <w:r>
        <w:rPr>
          <w:b/>
        </w:rPr>
        <w:t>.</w:t>
      </w:r>
    </w:p>
    <w:p w:rsidR="00DF2015" w:rsidRDefault="00DF2015" w:rsidP="00C442E2">
      <w:pPr>
        <w:jc w:val="both"/>
        <w:rPr>
          <w:b/>
        </w:rPr>
      </w:pPr>
      <w:r>
        <w:rPr>
          <w:b/>
        </w:rPr>
        <w:t>Na základě této skutečnosti se ruší platnost uzavřené dohody v celém rozsahu</w:t>
      </w:r>
      <w:r w:rsidR="00093008">
        <w:rPr>
          <w:b/>
        </w:rPr>
        <w:t xml:space="preserve"> ke dni oboustranného podpisu tohoto dodatku</w:t>
      </w:r>
      <w:r>
        <w:rPr>
          <w:b/>
        </w:rPr>
        <w:t>.</w:t>
      </w:r>
    </w:p>
    <w:p w:rsidR="00DF2015" w:rsidRDefault="00DF2015" w:rsidP="00C442E2">
      <w:pPr>
        <w:jc w:val="both"/>
      </w:pPr>
    </w:p>
    <w:p w:rsidR="00C442E2" w:rsidRDefault="00C442E2" w:rsidP="00C442E2">
      <w:pPr>
        <w:jc w:val="both"/>
      </w:pPr>
    </w:p>
    <w:p w:rsidR="00C442E2" w:rsidRDefault="00C442E2" w:rsidP="00C442E2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C442E2" w:rsidRDefault="00C442E2" w:rsidP="00C442E2">
      <w:pPr>
        <w:spacing w:after="0"/>
        <w:jc w:val="both"/>
      </w:pPr>
      <w:r>
        <w:t>v Ostravě dne</w:t>
      </w:r>
      <w:r>
        <w:tab/>
      </w:r>
      <w:proofErr w:type="gramStart"/>
      <w:r w:rsidR="00146F0A">
        <w:t>27.10.2020</w:t>
      </w:r>
      <w:proofErr w:type="gramEnd"/>
      <w:r w:rsidR="00DF2015">
        <w:tab/>
      </w:r>
      <w:r>
        <w:tab/>
      </w:r>
      <w:r>
        <w:tab/>
      </w:r>
      <w:r>
        <w:tab/>
      </w:r>
      <w:r>
        <w:tab/>
        <w:t>v Opavě dne</w:t>
      </w:r>
      <w:r w:rsidR="00087426">
        <w:t xml:space="preserve"> </w:t>
      </w:r>
      <w:r w:rsidR="00146F0A">
        <w:t>10.11.2020</w:t>
      </w: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</w:p>
    <w:p w:rsidR="00C442E2" w:rsidRDefault="00C442E2" w:rsidP="00C442E2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442E2" w:rsidRDefault="00C442E2" w:rsidP="00DF2015">
      <w:pPr>
        <w:tabs>
          <w:tab w:val="center" w:pos="1418"/>
          <w:tab w:val="center" w:pos="7088"/>
        </w:tabs>
        <w:spacing w:after="0" w:line="240" w:lineRule="auto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 w:rsidR="00146F0A">
        <w:t>xxx</w:t>
      </w:r>
      <w:proofErr w:type="spellEnd"/>
    </w:p>
    <w:p w:rsidR="00C442E2" w:rsidRPr="00C442E2" w:rsidRDefault="00C442E2" w:rsidP="00DF2015">
      <w:pPr>
        <w:tabs>
          <w:tab w:val="center" w:pos="1418"/>
          <w:tab w:val="center" w:pos="7088"/>
        </w:tabs>
        <w:spacing w:after="0" w:line="240" w:lineRule="auto"/>
        <w:jc w:val="both"/>
      </w:pPr>
      <w:r>
        <w:tab/>
        <w:t>generální ředitel</w:t>
      </w:r>
      <w:r w:rsidR="00DF2015">
        <w:tab/>
      </w:r>
    </w:p>
    <w:p w:rsidR="00C442E2" w:rsidRDefault="00C442E2"/>
    <w:sectPr w:rsidR="00C442E2" w:rsidSect="00A63B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B94" w:rsidRDefault="00E71B94" w:rsidP="009C6D17">
      <w:pPr>
        <w:spacing w:after="0" w:line="240" w:lineRule="auto"/>
      </w:pPr>
      <w:r>
        <w:separator/>
      </w:r>
    </w:p>
  </w:endnote>
  <w:endnote w:type="continuationSeparator" w:id="0">
    <w:p w:rsidR="00E71B94" w:rsidRDefault="00E71B94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B94" w:rsidRDefault="00E71B94" w:rsidP="009C6D17">
      <w:pPr>
        <w:spacing w:after="0" w:line="240" w:lineRule="auto"/>
      </w:pPr>
      <w:r>
        <w:separator/>
      </w:r>
    </w:p>
  </w:footnote>
  <w:footnote w:type="continuationSeparator" w:id="0">
    <w:p w:rsidR="00E71B94" w:rsidRDefault="00E71B94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r>
      <w:t>ev.</w:t>
    </w:r>
    <w:r w:rsidR="00CC3B2E">
      <w:t xml:space="preserve"> </w:t>
    </w:r>
    <w:proofErr w:type="gramStart"/>
    <w:r>
      <w:t xml:space="preserve">č.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DF2015">
      <w:rPr>
        <w:b/>
      </w:rPr>
      <w:t>0059</w:t>
    </w:r>
    <w:r w:rsidR="0099008F">
      <w:rPr>
        <w:b/>
      </w:rPr>
      <w:t>/19</w:t>
    </w:r>
    <w:r w:rsidR="00CC3B2E">
      <w:rPr>
        <w:b/>
      </w:rPr>
      <w:tab/>
    </w:r>
    <w:r w:rsidR="00CC3B2E">
      <w:rPr>
        <w:b/>
      </w:rPr>
      <w:tab/>
      <w:t>2020/</w:t>
    </w:r>
    <w:r w:rsidR="00DF2015">
      <w:rPr>
        <w:b/>
      </w:rPr>
      <w:t>14</w:t>
    </w:r>
    <w:r w:rsidR="00CC3B2E">
      <w:rPr>
        <w:b/>
      </w:rPr>
      <w:t>, 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737A0"/>
    <w:rsid w:val="0008596B"/>
    <w:rsid w:val="00087426"/>
    <w:rsid w:val="00093008"/>
    <w:rsid w:val="00094CA2"/>
    <w:rsid w:val="000B462A"/>
    <w:rsid w:val="000B7B50"/>
    <w:rsid w:val="000C25DE"/>
    <w:rsid w:val="001104CA"/>
    <w:rsid w:val="00111B63"/>
    <w:rsid w:val="00146F0A"/>
    <w:rsid w:val="00165530"/>
    <w:rsid w:val="001909F9"/>
    <w:rsid w:val="001B0D33"/>
    <w:rsid w:val="001D4DBC"/>
    <w:rsid w:val="001F51F4"/>
    <w:rsid w:val="00244CEB"/>
    <w:rsid w:val="002B68D3"/>
    <w:rsid w:val="002C6013"/>
    <w:rsid w:val="002E7988"/>
    <w:rsid w:val="00316B8A"/>
    <w:rsid w:val="0033197D"/>
    <w:rsid w:val="003572C8"/>
    <w:rsid w:val="003E4FFB"/>
    <w:rsid w:val="003E748D"/>
    <w:rsid w:val="00402170"/>
    <w:rsid w:val="00422BB4"/>
    <w:rsid w:val="00423B50"/>
    <w:rsid w:val="00453424"/>
    <w:rsid w:val="00485BFF"/>
    <w:rsid w:val="004A2836"/>
    <w:rsid w:val="004C1604"/>
    <w:rsid w:val="004C6CF0"/>
    <w:rsid w:val="00554BD0"/>
    <w:rsid w:val="0056219A"/>
    <w:rsid w:val="005900B4"/>
    <w:rsid w:val="005A138B"/>
    <w:rsid w:val="005B235E"/>
    <w:rsid w:val="005B5640"/>
    <w:rsid w:val="005B6EFF"/>
    <w:rsid w:val="005E4F93"/>
    <w:rsid w:val="00623F7F"/>
    <w:rsid w:val="00634D30"/>
    <w:rsid w:val="00635DA6"/>
    <w:rsid w:val="006476B2"/>
    <w:rsid w:val="00653ECE"/>
    <w:rsid w:val="00677B9E"/>
    <w:rsid w:val="00694A8F"/>
    <w:rsid w:val="006B54F4"/>
    <w:rsid w:val="006D3731"/>
    <w:rsid w:val="007202FF"/>
    <w:rsid w:val="007526B0"/>
    <w:rsid w:val="00771C62"/>
    <w:rsid w:val="007A07BD"/>
    <w:rsid w:val="007C345F"/>
    <w:rsid w:val="007E4DFA"/>
    <w:rsid w:val="008461BD"/>
    <w:rsid w:val="0086004E"/>
    <w:rsid w:val="0088311F"/>
    <w:rsid w:val="00895C0A"/>
    <w:rsid w:val="00895C58"/>
    <w:rsid w:val="008A4B93"/>
    <w:rsid w:val="008B1D8F"/>
    <w:rsid w:val="00931265"/>
    <w:rsid w:val="00935160"/>
    <w:rsid w:val="0093695D"/>
    <w:rsid w:val="009406B2"/>
    <w:rsid w:val="00954726"/>
    <w:rsid w:val="0099008F"/>
    <w:rsid w:val="00996371"/>
    <w:rsid w:val="009C6D17"/>
    <w:rsid w:val="009E6FC5"/>
    <w:rsid w:val="00A45DD5"/>
    <w:rsid w:val="00A6098F"/>
    <w:rsid w:val="00A63B07"/>
    <w:rsid w:val="00A83E42"/>
    <w:rsid w:val="00AD7178"/>
    <w:rsid w:val="00AE2E1D"/>
    <w:rsid w:val="00AF04D2"/>
    <w:rsid w:val="00AF1B6D"/>
    <w:rsid w:val="00AF3792"/>
    <w:rsid w:val="00B30E9A"/>
    <w:rsid w:val="00B5333E"/>
    <w:rsid w:val="00B61217"/>
    <w:rsid w:val="00B950B0"/>
    <w:rsid w:val="00BD6B7A"/>
    <w:rsid w:val="00BF358C"/>
    <w:rsid w:val="00C1309D"/>
    <w:rsid w:val="00C15268"/>
    <w:rsid w:val="00C16747"/>
    <w:rsid w:val="00C16FC4"/>
    <w:rsid w:val="00C25985"/>
    <w:rsid w:val="00C442E2"/>
    <w:rsid w:val="00C525F5"/>
    <w:rsid w:val="00C67BAE"/>
    <w:rsid w:val="00C70BA0"/>
    <w:rsid w:val="00C75525"/>
    <w:rsid w:val="00CB3074"/>
    <w:rsid w:val="00CC3B2E"/>
    <w:rsid w:val="00CF3177"/>
    <w:rsid w:val="00D27570"/>
    <w:rsid w:val="00D3690C"/>
    <w:rsid w:val="00DE7F60"/>
    <w:rsid w:val="00DF2015"/>
    <w:rsid w:val="00E159AA"/>
    <w:rsid w:val="00E51073"/>
    <w:rsid w:val="00E70BF0"/>
    <w:rsid w:val="00E71B94"/>
    <w:rsid w:val="00E83BCB"/>
    <w:rsid w:val="00E97B8D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3</cp:revision>
  <cp:lastPrinted>2020-10-22T11:02:00Z</cp:lastPrinted>
  <dcterms:created xsi:type="dcterms:W3CDTF">2020-11-18T08:03:00Z</dcterms:created>
  <dcterms:modified xsi:type="dcterms:W3CDTF">2020-11-18T08:04:00Z</dcterms:modified>
</cp:coreProperties>
</file>