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41" w:rsidRPr="00F02CC3" w:rsidRDefault="00593D66" w:rsidP="00F02CC3">
      <w:pPr>
        <w:pStyle w:val="Bezmezer"/>
        <w:jc w:val="center"/>
        <w:rPr>
          <w:b/>
          <w:sz w:val="24"/>
          <w:lang w:val="cs-CZ"/>
        </w:rPr>
      </w:pPr>
      <w:r w:rsidRPr="00F02CC3">
        <w:rPr>
          <w:b/>
          <w:sz w:val="24"/>
          <w:lang w:val="cs-CZ"/>
        </w:rPr>
        <w:t>Cenová nabíka</w:t>
      </w:r>
    </w:p>
    <w:p w:rsidR="00593D66" w:rsidRDefault="00593D66" w:rsidP="00593D66">
      <w:pPr>
        <w:pStyle w:val="Bezmezer"/>
        <w:rPr>
          <w:lang w:val="cs-CZ"/>
        </w:rPr>
      </w:pPr>
    </w:p>
    <w:p w:rsidR="00593D66" w:rsidRPr="00F02CC3" w:rsidRDefault="00593D66" w:rsidP="00593D66">
      <w:pPr>
        <w:pStyle w:val="Bezmezer"/>
        <w:rPr>
          <w:u w:val="single"/>
          <w:lang w:val="cs-CZ"/>
        </w:rPr>
      </w:pPr>
      <w:r w:rsidRPr="00F02CC3">
        <w:rPr>
          <w:u w:val="single"/>
          <w:lang w:val="cs-CZ"/>
        </w:rPr>
        <w:t>Instituce</w:t>
      </w:r>
      <w:r w:rsidR="00F02CC3" w:rsidRPr="00F02CC3">
        <w:rPr>
          <w:u w:val="single"/>
          <w:lang w:val="cs-CZ"/>
        </w:rPr>
        <w:t>:</w:t>
      </w:r>
    </w:p>
    <w:p w:rsidR="004F3422" w:rsidRDefault="004F3422" w:rsidP="00593D66">
      <w:pPr>
        <w:pStyle w:val="Bezmezer"/>
        <w:rPr>
          <w:lang w:val="cs-CZ"/>
        </w:rPr>
      </w:pPr>
    </w:p>
    <w:p w:rsidR="00593D66" w:rsidRDefault="00593D66" w:rsidP="00593D66">
      <w:pPr>
        <w:pStyle w:val="Bezmezer"/>
        <w:rPr>
          <w:lang w:val="cs-CZ"/>
        </w:rPr>
      </w:pPr>
      <w:r>
        <w:rPr>
          <w:lang w:val="cs-CZ"/>
        </w:rPr>
        <w:t>Univerzita Karlova</w:t>
      </w:r>
      <w:r w:rsidR="004F3422">
        <w:rPr>
          <w:lang w:val="cs-CZ"/>
        </w:rPr>
        <w:t xml:space="preserve"> - 1. lékařská fakulta,</w:t>
      </w:r>
    </w:p>
    <w:p w:rsidR="004F3422" w:rsidRDefault="00AE2E6F" w:rsidP="00593D66">
      <w:pPr>
        <w:pStyle w:val="Bezmezer"/>
        <w:rPr>
          <w:lang w:val="cs-CZ"/>
        </w:rPr>
      </w:pPr>
      <w:r>
        <w:rPr>
          <w:lang w:val="cs-CZ"/>
        </w:rPr>
        <w:t>Kateřinská</w:t>
      </w:r>
      <w:r w:rsidR="004F3422">
        <w:rPr>
          <w:lang w:val="cs-CZ"/>
        </w:rPr>
        <w:t xml:space="preserve"> 32</w:t>
      </w:r>
    </w:p>
    <w:p w:rsidR="004F3422" w:rsidRDefault="004F3422" w:rsidP="00593D66">
      <w:pPr>
        <w:pStyle w:val="Bezmezer"/>
        <w:rPr>
          <w:lang w:val="cs-CZ"/>
        </w:rPr>
      </w:pPr>
      <w:r>
        <w:rPr>
          <w:lang w:val="cs-CZ"/>
        </w:rPr>
        <w:t>121 00, Praha 2</w:t>
      </w:r>
    </w:p>
    <w:p w:rsidR="004F3422" w:rsidRPr="004F3422" w:rsidRDefault="004F3422" w:rsidP="004F3422">
      <w:pPr>
        <w:pStyle w:val="Bezmezer"/>
        <w:rPr>
          <w:lang w:val="cs-CZ"/>
        </w:rPr>
      </w:pPr>
      <w:r w:rsidRPr="004F3422">
        <w:rPr>
          <w:lang w:val="cs-CZ"/>
        </w:rPr>
        <w:t>IČO: 00216208</w:t>
      </w:r>
    </w:p>
    <w:p w:rsidR="004F3422" w:rsidRDefault="004F3422" w:rsidP="00593D66">
      <w:pPr>
        <w:pStyle w:val="Bezmezer"/>
        <w:rPr>
          <w:lang w:val="cs-CZ"/>
        </w:rPr>
      </w:pPr>
    </w:p>
    <w:p w:rsidR="004F3422" w:rsidRDefault="004F3422" w:rsidP="00593D66">
      <w:pPr>
        <w:pStyle w:val="Bezmezer"/>
        <w:rPr>
          <w:lang w:val="cs-CZ"/>
        </w:rPr>
      </w:pPr>
    </w:p>
    <w:p w:rsidR="004F3422" w:rsidRDefault="00AE2E6F" w:rsidP="00593D66">
      <w:pPr>
        <w:pStyle w:val="Bezmezer"/>
        <w:rPr>
          <w:lang w:val="cs-CZ"/>
        </w:rPr>
      </w:pPr>
      <w:r>
        <w:rPr>
          <w:lang w:val="cs-CZ"/>
        </w:rPr>
        <w:t>Pracoviště</w:t>
      </w:r>
      <w:r w:rsidR="004F3422">
        <w:rPr>
          <w:lang w:val="cs-CZ"/>
        </w:rPr>
        <w:t xml:space="preserve">: </w:t>
      </w:r>
    </w:p>
    <w:p w:rsidR="004F3422" w:rsidRDefault="00AE2E6F" w:rsidP="00593D66">
      <w:pPr>
        <w:pStyle w:val="Bezmezer"/>
        <w:rPr>
          <w:lang w:val="cs-CZ"/>
        </w:rPr>
      </w:pPr>
      <w:r>
        <w:rPr>
          <w:lang w:val="cs-CZ"/>
        </w:rPr>
        <w:t>Fyziologický</w:t>
      </w:r>
      <w:r w:rsidR="004F3422">
        <w:rPr>
          <w:lang w:val="cs-CZ"/>
        </w:rPr>
        <w:t xml:space="preserve"> ustav </w:t>
      </w:r>
    </w:p>
    <w:p w:rsidR="00593D66" w:rsidRDefault="00593D66" w:rsidP="00593D66">
      <w:pPr>
        <w:pStyle w:val="Bezmezer"/>
        <w:rPr>
          <w:lang w:val="cs-CZ"/>
        </w:rPr>
      </w:pPr>
      <w:r>
        <w:rPr>
          <w:lang w:val="cs-CZ"/>
        </w:rPr>
        <w:t>Albertov 5</w:t>
      </w:r>
    </w:p>
    <w:p w:rsidR="004F3422" w:rsidRDefault="004F3422" w:rsidP="004F3422">
      <w:pPr>
        <w:pStyle w:val="Bezmezer"/>
        <w:rPr>
          <w:lang w:val="cs-CZ"/>
        </w:rPr>
      </w:pPr>
      <w:r>
        <w:rPr>
          <w:lang w:val="cs-CZ"/>
        </w:rPr>
        <w:t>128 00</w:t>
      </w:r>
    </w:p>
    <w:p w:rsidR="00593D66" w:rsidRDefault="00593D66" w:rsidP="00593D66">
      <w:pPr>
        <w:pStyle w:val="Bezmezer"/>
        <w:rPr>
          <w:lang w:val="cs-CZ"/>
        </w:rPr>
      </w:pPr>
      <w:r>
        <w:rPr>
          <w:lang w:val="cs-CZ"/>
        </w:rPr>
        <w:t>Praha 2</w:t>
      </w:r>
    </w:p>
    <w:p w:rsidR="00593D66" w:rsidRDefault="00593D66" w:rsidP="00593D66">
      <w:pPr>
        <w:pStyle w:val="Bezmezer"/>
        <w:rPr>
          <w:lang w:val="cs-CZ"/>
        </w:rPr>
      </w:pPr>
    </w:p>
    <w:p w:rsidR="00F02CC3" w:rsidRDefault="00593D66" w:rsidP="00F02CC3">
      <w:pPr>
        <w:snapToGrid w:val="0"/>
        <w:rPr>
          <w:i/>
          <w:lang w:val="cs-CZ"/>
        </w:rPr>
      </w:pPr>
      <w:r w:rsidRPr="00F02CC3">
        <w:rPr>
          <w:u w:val="single"/>
          <w:lang w:val="cs-CZ"/>
        </w:rPr>
        <w:t>Nabízí poskytnutí služby:</w:t>
      </w:r>
      <w:r w:rsidRPr="00F02CC3">
        <w:rPr>
          <w:lang w:val="cs-CZ"/>
        </w:rPr>
        <w:t xml:space="preserve"> </w:t>
      </w:r>
    </w:p>
    <w:p w:rsidR="00593D66" w:rsidRPr="00F02CC3" w:rsidRDefault="00593D66" w:rsidP="00F02CC3">
      <w:pPr>
        <w:snapToGrid w:val="0"/>
        <w:rPr>
          <w:rFonts w:cstheme="minorHAnsi"/>
          <w:sz w:val="20"/>
        </w:rPr>
      </w:pPr>
      <w:r w:rsidRPr="00F02CC3">
        <w:rPr>
          <w:i/>
          <w:lang w:val="cs-CZ"/>
        </w:rPr>
        <w:t>„Poskytnutí série zvířecích experimentů</w:t>
      </w:r>
      <w:r w:rsidR="00F02CC3" w:rsidRPr="00F02CC3">
        <w:rPr>
          <w:i/>
          <w:lang w:val="cs-CZ"/>
        </w:rPr>
        <w:t>“</w:t>
      </w:r>
      <w:r w:rsidRPr="00F02CC3">
        <w:rPr>
          <w:i/>
          <w:lang w:val="cs-CZ"/>
        </w:rPr>
        <w:t xml:space="preserve"> </w:t>
      </w:r>
      <w:r w:rsidRPr="00F02CC3">
        <w:rPr>
          <w:lang w:val="cs-CZ"/>
        </w:rPr>
        <w:t>pro interní grant Nemocnice Na Homolce IG200501</w:t>
      </w:r>
      <w:r w:rsidR="00F02CC3" w:rsidRPr="00F02CC3">
        <w:rPr>
          <w:lang w:val="cs-CZ"/>
        </w:rPr>
        <w:t xml:space="preserve"> (</w:t>
      </w:r>
      <w:r w:rsidR="00F02CC3" w:rsidRPr="00F02CC3">
        <w:rPr>
          <w:rFonts w:ascii="Calibri" w:eastAsia="Calibri" w:hAnsi="Calibri"/>
          <w:lang w:val="cs-CZ"/>
        </w:rPr>
        <w:t>Oxid dusnatý uvolňující materiál v prevenci infekce elektrických srdečních pomůcek – studie proveditelnosti</w:t>
      </w:r>
      <w:r w:rsidR="00F02CC3" w:rsidRPr="00F02CC3">
        <w:rPr>
          <w:lang w:val="cs-CZ"/>
        </w:rPr>
        <w:t>)</w:t>
      </w:r>
    </w:p>
    <w:p w:rsidR="00593D66" w:rsidRDefault="00593D66" w:rsidP="00593D66">
      <w:pPr>
        <w:pStyle w:val="Bezmezer"/>
        <w:rPr>
          <w:lang w:val="cs-CZ"/>
        </w:rPr>
      </w:pPr>
      <w:r>
        <w:rPr>
          <w:lang w:val="cs-CZ"/>
        </w:rPr>
        <w:t>Bude se jednat o sérii experimentů n</w:t>
      </w:r>
      <w:r w:rsidRPr="004B3B88">
        <w:rPr>
          <w:lang w:val="cs-CZ"/>
        </w:rPr>
        <w:t>a potkanech a král</w:t>
      </w:r>
      <w:r>
        <w:rPr>
          <w:lang w:val="cs-CZ"/>
        </w:rPr>
        <w:t>ících. Součástí je nákup zvířat, zabezpečení podmínek a personálu pro provedení experimentů včetně ošetřovatelské a pooperační péče, odběru vzorků a poskytnutí nutných léků.</w:t>
      </w:r>
    </w:p>
    <w:p w:rsidR="00593D66" w:rsidRDefault="00593D66" w:rsidP="00593D66">
      <w:pPr>
        <w:pStyle w:val="Bezmezer"/>
        <w:rPr>
          <w:lang w:val="cs-CZ"/>
        </w:rPr>
      </w:pPr>
    </w:p>
    <w:p w:rsidR="00593D66" w:rsidRPr="00F02CC3" w:rsidRDefault="00593D66" w:rsidP="00593D66">
      <w:pPr>
        <w:pStyle w:val="Bezmezer"/>
        <w:rPr>
          <w:lang w:val="cs-CZ"/>
        </w:rPr>
      </w:pPr>
      <w:r w:rsidRPr="00F02CC3">
        <w:rPr>
          <w:u w:val="single"/>
          <w:lang w:val="cs-CZ"/>
        </w:rPr>
        <w:t>Navrhovaná cena:</w:t>
      </w:r>
      <w:r w:rsidR="00F02CC3" w:rsidRPr="00F02CC3">
        <w:rPr>
          <w:lang w:val="cs-CZ"/>
        </w:rPr>
        <w:t xml:space="preserve"> </w:t>
      </w:r>
    </w:p>
    <w:p w:rsidR="00593D66" w:rsidRDefault="00593D66" w:rsidP="00593D66">
      <w:pPr>
        <w:pStyle w:val="Bezmezer"/>
        <w:rPr>
          <w:lang w:val="cs-CZ"/>
        </w:rPr>
      </w:pPr>
    </w:p>
    <w:p w:rsidR="004F3422" w:rsidRDefault="00AE2E6F" w:rsidP="00593D66">
      <w:pPr>
        <w:pStyle w:val="Bezmezer"/>
        <w:rPr>
          <w:lang w:val="cs-CZ"/>
        </w:rPr>
      </w:pPr>
      <w:r>
        <w:rPr>
          <w:lang w:val="cs-CZ"/>
        </w:rPr>
        <w:t>80 000 Kč</w:t>
      </w:r>
      <w:r w:rsidR="004F3422">
        <w:rPr>
          <w:lang w:val="cs-CZ"/>
        </w:rPr>
        <w:t xml:space="preserve"> bez DPH</w:t>
      </w:r>
    </w:p>
    <w:p w:rsidR="004F3422" w:rsidRDefault="004F3422" w:rsidP="00593D66">
      <w:pPr>
        <w:pStyle w:val="Bezmezer"/>
        <w:rPr>
          <w:lang w:val="cs-CZ"/>
        </w:rPr>
      </w:pPr>
    </w:p>
    <w:p w:rsidR="00593D66" w:rsidRDefault="00F02CC3" w:rsidP="00593D66">
      <w:pPr>
        <w:pStyle w:val="Bezmezer"/>
        <w:rPr>
          <w:lang w:val="cs-CZ"/>
        </w:rPr>
      </w:pPr>
      <w:r w:rsidRPr="00F02CC3">
        <w:rPr>
          <w:u w:val="single"/>
          <w:lang w:val="cs-CZ"/>
        </w:rPr>
        <w:t>Kontaktní osoba:</w:t>
      </w:r>
      <w:r w:rsidRPr="00F02CC3">
        <w:rPr>
          <w:lang w:val="cs-CZ"/>
        </w:rPr>
        <w:t xml:space="preserve"> </w:t>
      </w:r>
    </w:p>
    <w:p w:rsidR="004F3422" w:rsidRPr="00F02CC3" w:rsidRDefault="005C043A" w:rsidP="00593D66">
      <w:pPr>
        <w:pStyle w:val="Bezmezer"/>
        <w:rPr>
          <w:lang w:val="cs-CZ"/>
        </w:rPr>
      </w:pPr>
      <w:proofErr w:type="spellStart"/>
      <w:r>
        <w:rPr>
          <w:lang w:val="cs-CZ"/>
        </w:rPr>
        <w:t>xxx</w:t>
      </w:r>
      <w:proofErr w:type="spellEnd"/>
    </w:p>
    <w:p w:rsidR="00F02CC3" w:rsidRDefault="005C043A" w:rsidP="00593D66">
      <w:pPr>
        <w:pStyle w:val="Bezmezer"/>
        <w:rPr>
          <w:lang w:val="cs-CZ"/>
        </w:rPr>
      </w:pPr>
      <w:r>
        <w:rPr>
          <w:lang w:val="cs-CZ"/>
        </w:rPr>
        <w:t>xxx</w:t>
      </w:r>
      <w:bookmarkStart w:id="0" w:name="_GoBack"/>
      <w:bookmarkEnd w:id="0"/>
    </w:p>
    <w:p w:rsidR="00F02CC3" w:rsidRDefault="00F02CC3" w:rsidP="00593D66">
      <w:pPr>
        <w:pStyle w:val="Bezmezer"/>
        <w:rPr>
          <w:lang w:val="cs-CZ"/>
        </w:rPr>
      </w:pPr>
      <w:r>
        <w:rPr>
          <w:lang w:val="cs-CZ"/>
        </w:rPr>
        <w:t>Datum:</w:t>
      </w:r>
      <w:r w:rsidR="004F3422">
        <w:rPr>
          <w:lang w:val="cs-CZ"/>
        </w:rPr>
        <w:t xml:space="preserve"> </w:t>
      </w:r>
      <w:proofErr w:type="gramStart"/>
      <w:r w:rsidR="004F3422">
        <w:rPr>
          <w:lang w:val="cs-CZ"/>
        </w:rPr>
        <w:t>20.10.2020</w:t>
      </w:r>
      <w:proofErr w:type="gramEnd"/>
    </w:p>
    <w:p w:rsidR="004F3422" w:rsidRDefault="004F3422" w:rsidP="00593D66">
      <w:pPr>
        <w:pStyle w:val="Bezmezer"/>
        <w:rPr>
          <w:lang w:val="cs-CZ"/>
        </w:rPr>
      </w:pPr>
    </w:p>
    <w:p w:rsidR="004F3422" w:rsidRDefault="004F3422" w:rsidP="00593D66">
      <w:pPr>
        <w:pStyle w:val="Bezmezer"/>
        <w:rPr>
          <w:lang w:val="cs-CZ"/>
        </w:rPr>
      </w:pPr>
    </w:p>
    <w:p w:rsidR="004F3422" w:rsidRDefault="004F3422" w:rsidP="00593D66">
      <w:pPr>
        <w:pStyle w:val="Bezmezer"/>
        <w:rPr>
          <w:lang w:val="cs-CZ"/>
        </w:rPr>
      </w:pPr>
    </w:p>
    <w:p w:rsidR="004F3422" w:rsidRDefault="005C043A" w:rsidP="00593D66">
      <w:pPr>
        <w:pStyle w:val="Bezmezer"/>
        <w:rPr>
          <w:lang w:val="cs-CZ"/>
        </w:rPr>
      </w:pPr>
      <w:proofErr w:type="spellStart"/>
      <w:r>
        <w:rPr>
          <w:lang w:val="cs-CZ"/>
        </w:rPr>
        <w:t>xxx</w:t>
      </w:r>
      <w:proofErr w:type="spellEnd"/>
    </w:p>
    <w:p w:rsidR="004F3422" w:rsidRDefault="00AE2E6F" w:rsidP="00593D66">
      <w:pPr>
        <w:pStyle w:val="Bezmezer"/>
        <w:rPr>
          <w:lang w:val="cs-CZ"/>
        </w:rPr>
      </w:pPr>
      <w:r>
        <w:rPr>
          <w:lang w:val="cs-CZ"/>
        </w:rPr>
        <w:t>Zá</w:t>
      </w:r>
      <w:r w:rsidR="004F3422">
        <w:rPr>
          <w:lang w:val="cs-CZ"/>
        </w:rPr>
        <w:t>stupce vedo</w:t>
      </w:r>
      <w:r>
        <w:rPr>
          <w:lang w:val="cs-CZ"/>
        </w:rPr>
        <w:t>u</w:t>
      </w:r>
      <w:r w:rsidR="004F3422">
        <w:rPr>
          <w:lang w:val="cs-CZ"/>
        </w:rPr>
        <w:t>cího Společné experimentální laboratoře</w:t>
      </w:r>
    </w:p>
    <w:p w:rsidR="004F3422" w:rsidRPr="00593D66" w:rsidRDefault="004F3422" w:rsidP="00593D66">
      <w:pPr>
        <w:pStyle w:val="Bezmezer"/>
        <w:rPr>
          <w:lang w:val="cs-CZ"/>
        </w:rPr>
      </w:pPr>
    </w:p>
    <w:sectPr w:rsidR="004F3422" w:rsidRPr="00593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900B0"/>
    <w:multiLevelType w:val="hybridMultilevel"/>
    <w:tmpl w:val="B4C0C8E8"/>
    <w:lvl w:ilvl="0" w:tplc="52749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66"/>
    <w:rsid w:val="000745AE"/>
    <w:rsid w:val="000E5B8B"/>
    <w:rsid w:val="004F3422"/>
    <w:rsid w:val="00593D66"/>
    <w:rsid w:val="005C0241"/>
    <w:rsid w:val="005C043A"/>
    <w:rsid w:val="00AE2E6F"/>
    <w:rsid w:val="00F0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E0AF4-EF24-4DE2-9EDA-FB63F849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3D6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F34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42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4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Hála</dc:creator>
  <cp:keywords/>
  <dc:description/>
  <cp:lastModifiedBy>Hana Červenková</cp:lastModifiedBy>
  <cp:revision>2</cp:revision>
  <cp:lastPrinted>2020-11-09T14:50:00Z</cp:lastPrinted>
  <dcterms:created xsi:type="dcterms:W3CDTF">2020-11-18T08:43:00Z</dcterms:created>
  <dcterms:modified xsi:type="dcterms:W3CDTF">2020-11-18T08:43:00Z</dcterms:modified>
</cp:coreProperties>
</file>