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9343"/>
        </w:tabs>
        <w:spacing w:before="0" w:after="0" w:line="304" w:lineRule="exact"/>
        <w:ind w:left="-80" w:right="4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449072</wp:posOffset>
            </wp:positionH>
            <wp:positionV relativeFrom="paragraph">
              <wp:posOffset>-35306</wp:posOffset>
            </wp:positionV>
            <wp:extent cx="836040" cy="69557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072" y="308991"/>
                      <a:ext cx="721740" cy="5812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8" w:lineRule="exact"/>
                          <w:ind w:left="93" w:right="0" w:hanging="56"/>
                        </w:pPr>
                        <w:r>
                          <w:rPr sz="40" baseline="0" dirty="0">
                            <w:jc w:val="left"/>
                            <w:rFonts w:ascii="DejaVuSansCondensed-Bold" w:hAnsi="DejaVuSansCondensed-Bold" w:cs="DejaVuSansCondensed-Bold"/>
                            <w:color w:val="0000FF"/>
                            <w:sz w:val="40"/>
                            <w:szCs w:val="40"/>
                          </w:rPr>
                          <w:t>SEKK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DejaVuSansCondensed" w:hAnsi="DejaVuSansCondensed" w:cs="DejaVuSansCondensed"/>
                            <w:color w:val="0000FF"/>
                            <w:sz w:val="20"/>
                            <w:szCs w:val="20"/>
                          </w:rPr>
                          <w:t>divize EHK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20"/>
                            <w:szCs w:val="20"/>
                          </w:rPr>
                          <w:t>Cibule 1.222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5869062</wp:posOffset>
            </wp:positionH>
            <wp:positionV relativeFrom="paragraph">
              <wp:posOffset>5616</wp:posOffset>
            </wp:positionV>
            <wp:extent cx="1530658" cy="18031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0658" cy="180312"/>
                    </a:xfrm>
                    <a:custGeom>
                      <a:rect l="l" t="t" r="r" b="b"/>
                      <a:pathLst>
                        <a:path w="1568758" h="218412">
                          <a:moveTo>
                            <a:pt x="0" y="218412"/>
                          </a:moveTo>
                          <a:lnTo>
                            <a:pt x="1568758" y="218412"/>
                          </a:lnTo>
                          <a:lnTo>
                            <a:pt x="1568758" y="0"/>
                          </a:lnTo>
                          <a:lnTo>
                            <a:pt x="0" y="0"/>
                          </a:lnTo>
                          <a:lnTo>
                            <a:pt x="0" y="21841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7017131</wp:posOffset>
            </wp:positionH>
            <wp:positionV relativeFrom="paragraph">
              <wp:posOffset>578104</wp:posOffset>
            </wp:positionV>
            <wp:extent cx="326897" cy="14782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6897" cy="147828"/>
                    </a:xfrm>
                    <a:custGeom>
                      <a:rect l="l" t="t" r="r" b="b"/>
                      <a:pathLst>
                        <a:path w="364998" h="185928">
                          <a:moveTo>
                            <a:pt x="0" y="185928"/>
                          </a:moveTo>
                          <a:lnTo>
                            <a:pt x="364998" y="185928"/>
                          </a:lnTo>
                          <a:lnTo>
                            <a:pt x="364998" y="0"/>
                          </a:lnTo>
                          <a:lnTo>
                            <a:pt x="0" y="0"/>
                          </a:lnTo>
                          <a:lnTo>
                            <a:pt x="0" y="18592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741554</wp:posOffset>
            </wp:positionV>
            <wp:extent cx="1260093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0093" cy="180"/>
                    </a:xfrm>
                    <a:custGeom>
                      <a:rect l="l" t="t" r="r" b="b"/>
                      <a:pathLst>
                        <a:path w="1260093" h="180">
                          <a:moveTo>
                            <a:pt x="0" y="0"/>
                          </a:moveTo>
                          <a:lnTo>
                            <a:pt x="1260093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1440052</wp:posOffset>
            </wp:positionH>
            <wp:positionV relativeFrom="paragraph">
              <wp:posOffset>741554</wp:posOffset>
            </wp:positionV>
            <wp:extent cx="5939917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39917" cy="180"/>
                    </a:xfrm>
                    <a:custGeom>
                      <a:rect l="l" t="t" r="r" b="b"/>
                      <a:pathLst>
                        <a:path w="5939917" h="180">
                          <a:moveTo>
                            <a:pt x="0" y="0"/>
                          </a:moveTo>
                          <a:lnTo>
                            <a:pt x="593991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Přihlášený uživatel: </w:t>
      </w:r>
      <w:r>
        <w:rPr sz="20" baseline="0" dirty="0">
          <w:jc w:val="left"/>
          <w:rFonts w:ascii="DejaVuSansCondensed-Bold" w:hAnsi="DejaVuSansCondensed-Bold" w:cs="DejaVuSansCondensed-Bold"/>
          <w:color w:val="000000"/>
          <w:sz w:val="20"/>
          <w:szCs w:val="20"/>
        </w:rPr>
        <w:t>E515</w:t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, Ing. Barbora Gottwaldová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Čas přihlášení: 27.10.2020, 08:19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Účastník: MMN, a.s., Oddělení klinické biochemie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ID relace: 305074, ID pracovníka: 4461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8" baseline="0" dirty="0">
          <w:jc w:val="left"/>
          <w:rFonts w:ascii="DejaVuSansCondensed-Bold" w:hAnsi="DejaVuSansCondensed-Bold" w:cs="DejaVuSansCondensed-Bold"/>
          <w:color w:val="000000"/>
          <w:sz w:val="28"/>
          <w:szCs w:val="28"/>
        </w:rPr>
        <w:t>Požadavek na služby (rok 2021)	</w:t>
      </w:r>
      <w:r>
        <w:rPr sz="20" baseline="2" dirty="0">
          <w:jc w:val="left"/>
          <w:rFonts w:ascii="DejaVuSansCondensed" w:hAnsi="DejaVuSansCondensed" w:cs="DejaVuSansCondensed"/>
          <w:color w:val="000000"/>
          <w:position w:val="2"/>
          <w:sz w:val="20"/>
          <w:szCs w:val="20"/>
        </w:rPr>
        <w:t>ID požadavku: 3948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454"/>
        </w:tabs>
        <w:spacing w:before="137" w:after="0" w:line="283" w:lineRule="exact"/>
        <w:ind w:left="1035" w:right="-40" w:hanging="773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1622425</wp:posOffset>
            </wp:positionH>
            <wp:positionV relativeFrom="paragraph">
              <wp:posOffset>294385</wp:posOffset>
            </wp:positionV>
            <wp:extent cx="3389248" cy="14782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9248" cy="147828"/>
                    </a:xfrm>
                    <a:custGeom>
                      <a:rect l="l" t="t" r="r" b="b"/>
                      <a:pathLst>
                        <a:path w="3427348" h="185928">
                          <a:moveTo>
                            <a:pt x="0" y="185928"/>
                          </a:moveTo>
                          <a:lnTo>
                            <a:pt x="3427348" y="185928"/>
                          </a:lnTo>
                          <a:lnTo>
                            <a:pt x="3427348" y="0"/>
                          </a:lnTo>
                          <a:lnTo>
                            <a:pt x="0" y="0"/>
                          </a:lnTo>
                          <a:lnTo>
                            <a:pt x="0" y="18592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Kód účastníka</w:t>
      </w:r>
      <w:r>
        <w:rPr sz="20" baseline="0" dirty="0">
          <w:jc w:val="left"/>
          <w:rFonts w:ascii="DejaVuSansCondensed" w:hAnsi="DejaVuSansCondensed" w:cs="DejaVuSansCondensed"/>
          <w:color w:val="000000"/>
          <w:spacing w:val="113"/>
          <w:sz w:val="20"/>
          <w:szCs w:val="20"/>
        </w:rPr>
        <w:t>:</w:t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E515	Datum</w:t>
      </w:r>
      <w:r>
        <w:rPr sz="20" baseline="0" dirty="0">
          <w:jc w:val="left"/>
          <w:rFonts w:ascii="DejaVuSansCondensed" w:hAnsi="DejaVuSansCondensed" w:cs="DejaVuSansCondensed"/>
          <w:color w:val="000000"/>
          <w:spacing w:val="113"/>
          <w:sz w:val="20"/>
          <w:szCs w:val="20"/>
        </w:rPr>
        <w:t>:</w:t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26.10.2020 14:11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Autor</w:t>
      </w:r>
      <w:r>
        <w:rPr sz="20" baseline="0" dirty="0">
          <w:jc w:val="left"/>
          <w:rFonts w:ascii="DejaVuSansCondensed" w:hAnsi="DejaVuSansCondensed" w:cs="DejaVuSansCondensed"/>
          <w:color w:val="000000"/>
          <w:spacing w:val="113"/>
          <w:sz w:val="20"/>
          <w:szCs w:val="20"/>
        </w:rPr>
        <w:t>:</w:t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E515, Ing. Barbora Gottwaldová, </w:t>
      </w:r>
      <w:hyperlink r:id="rId105" w:history="1">
        <w:r>
          <w:rPr sz="20" baseline="0" dirty="0">
            <w:jc w:val="left"/>
            <w:rFonts w:ascii="DejaVuSansCondensed" w:hAnsi="DejaVuSansCondensed" w:cs="DejaVuSansCondensed"/>
            <w:color w:val="000000"/>
            <w:sz w:val="20"/>
            <w:szCs w:val="20"/>
          </w:rPr>
          <w:t>barbora.gottwaldova@nemjil.cz</w:t>
        </w:r>
      </w:hyperlink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, 481 551 340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53" w:lineRule="exact"/>
        <w:ind w:left="0" w:right="-40" w:firstLine="1125"/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390779</wp:posOffset>
            </wp:positionV>
            <wp:extent cx="7200137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Stav</w:t>
      </w:r>
      <w:r>
        <w:rPr sz="20" baseline="0" dirty="0">
          <w:jc w:val="left"/>
          <w:rFonts w:ascii="DejaVuSansCondensed" w:hAnsi="DejaVuSansCondensed" w:cs="DejaVuSansCondensed"/>
          <w:color w:val="000000"/>
          <w:spacing w:val="113"/>
          <w:sz w:val="20"/>
          <w:szCs w:val="20"/>
        </w:rPr>
        <w:t>:</w:t>
      </w:r>
      <w:r>
        <w:rPr sz="20" baseline="0" dirty="0">
          <w:jc w:val="left"/>
          <w:rFonts w:ascii="DejaVuSansCondensed" w:hAnsi="DejaVuSansCondensed" w:cs="DejaVuSansCondensed"/>
          <w:color w:val="000000"/>
          <w:sz w:val="20"/>
          <w:szCs w:val="20"/>
        </w:rPr>
        <w:t>Požadavek byl zpracován SEKKem.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DejaVuSansCondensed-Bold" w:hAnsi="DejaVuSansCondensed-Bold" w:cs="DejaVuSansCondensed-Bold"/>
          <w:color w:val="000000"/>
          <w:sz w:val="20"/>
          <w:szCs w:val="20"/>
        </w:rPr>
        <w:t>Základní nastavení a služby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-5943</wp:posOffset>
            </wp:positionV>
            <wp:extent cx="7200137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3815969</wp:posOffset>
            </wp:positionH>
            <wp:positionV relativeFrom="paragraph">
              <wp:posOffset>0</wp:posOffset>
            </wp:positionV>
            <wp:extent cx="1820684" cy="24734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5969" y="2279752"/>
                      <a:ext cx="1706384" cy="1330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Zasílání účetních dokladů: E-mail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Smluvní vztah: Smlouva na dobu neurčitou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320" w:bottom="339" w:left="320" w:header="708" w:footer="708" w:gutter="0"/>
          <w:docGrid w:linePitch="360"/>
        </w:sectPr>
        <w:spacing w:before="0" w:after="0" w:line="240" w:lineRule="auto"/>
        <w:ind w:left="0" w:right="0" w:firstLine="0"/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138074</wp:posOffset>
            </wp:positionV>
            <wp:extent cx="7200137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Platba: Předplatba (PF)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216027</wp:posOffset>
            </wp:positionH>
            <wp:positionV relativeFrom="paragraph">
              <wp:posOffset>21337</wp:posOffset>
            </wp:positionV>
            <wp:extent cx="781303" cy="171264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6027" y="2578482"/>
                      <a:ext cx="667003" cy="15983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DejaVuSansCondensed-Bold" w:hAnsi="DejaVuSansCondensed-Bold" w:cs="DejaVuSansCondensed-Bold"/>
                            <w:color w:val="000000"/>
                            <w:sz w:val="20"/>
                            <w:szCs w:val="20"/>
                          </w:rPr>
                          <w:t>Biochemie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ABR1: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ABR3: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AKS1: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AKS3: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ALB1: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ALB2: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AM1: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AM2: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BIL1: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BIL2: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184658</wp:posOffset>
            </wp:positionV>
            <wp:extent cx="7200137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2015998</wp:posOffset>
            </wp:positionH>
            <wp:positionV relativeFrom="paragraph">
              <wp:posOffset>15342</wp:posOffset>
            </wp:positionV>
            <wp:extent cx="645680" cy="154337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15998" y="2747747"/>
                      <a:ext cx="531380" cy="142907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6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BM1: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BM2: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CRP1: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CRP3: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6" w:lineRule="exact"/>
                          <w:ind w:left="0" w:right="0" w:firstLine="0"/>
                          <w:jc w:val="both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CSFB1: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CSFB2: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CSFC1: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CSFC2: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DGP1: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DGP3: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47370</wp:posOffset>
            </wp:positionV>
            <wp:extent cx="7200137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216027</wp:posOffset>
            </wp:positionH>
            <wp:positionV relativeFrom="paragraph">
              <wp:posOffset>64007</wp:posOffset>
            </wp:positionV>
            <wp:extent cx="1917954" cy="560628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6027" y="4198493"/>
                      <a:ext cx="1803654" cy="4463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8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DejaVuSansCondensed-Bold" w:hAnsi="DejaVuSansCondensed-Bold" w:cs="DejaVuSansCondensed-Bold"/>
                            <w:color w:val="000000"/>
                            <w:sz w:val="20"/>
                            <w:szCs w:val="20"/>
                          </w:rPr>
                          <w:t>Biochemie a imunologie RfB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DS2: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DS4: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52071</wp:posOffset>
            </wp:positionV>
            <wp:extent cx="7200137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2015998</wp:posOffset>
            </wp:positionH>
            <wp:positionV relativeFrom="paragraph">
              <wp:posOffset>58014</wp:posOffset>
            </wp:positionV>
            <wp:extent cx="510806" cy="39136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15998" y="4367759"/>
                      <a:ext cx="396506" cy="2770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6" w:lineRule="exact"/>
                          <w:ind w:left="0" w:right="0" w:firstLine="0"/>
                          <w:jc w:val="both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ZY2: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ZY4: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164845</wp:posOffset>
            </wp:positionV>
            <wp:extent cx="7200137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2834" w:right="-4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216027</wp:posOffset>
            </wp:positionH>
            <wp:positionV relativeFrom="paragraph">
              <wp:posOffset>-161011</wp:posOffset>
            </wp:positionV>
            <wp:extent cx="932688" cy="84866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6027" y="4666488"/>
                      <a:ext cx="818388" cy="7343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7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DejaVuSansCondensed-Bold" w:hAnsi="DejaVuSansCondensed-Bold" w:cs="DejaVuSansCondensed-Bold"/>
                            <w:color w:val="000000"/>
                            <w:sz w:val="20"/>
                            <w:szCs w:val="20"/>
                          </w:rPr>
                          <w:t>Hematologie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DD1: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DD2: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DD3: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DD4: S1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2312</wp:posOffset>
            </wp:positionV>
            <wp:extent cx="7200137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DIF2: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DIF4: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HKG1: S1(2x)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834" w:right="0" w:firstLine="0"/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138074</wp:posOffset>
            </wp:positionV>
            <wp:extent cx="720013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HKG3: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216027</wp:posOffset>
            </wp:positionH>
            <wp:positionV relativeFrom="paragraph">
              <wp:posOffset>21082</wp:posOffset>
            </wp:positionV>
            <wp:extent cx="833119" cy="560754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6027" y="5422393"/>
                      <a:ext cx="718819" cy="44645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7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DejaVuSansCondensed-Bold" w:hAnsi="DejaVuSansCondensed-Bold" w:cs="DejaVuSansCondensed-Bold"/>
                            <w:color w:val="000000"/>
                            <w:sz w:val="20"/>
                            <w:szCs w:val="20"/>
                          </w:rPr>
                          <w:t>Imunologie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AT1: S1, S2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AT2: S1, S2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184531</wp:posOffset>
            </wp:positionV>
            <wp:extent cx="7200137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2834" w:right="301" w:firstLine="0"/>
        <w:jc w:val="both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290348</wp:posOffset>
            </wp:positionV>
            <wp:extent cx="7200137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PRO1: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PRO2: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537" w:firstLine="0"/>
        <w:jc w:val="both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E11: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E14: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E22: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E24: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FOB1: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537" w:firstLine="0"/>
        <w:jc w:val="both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FOB2: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GLC1: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GLC2: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KD2: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KD4: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-40" w:firstLine="0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KO1: S1(3x), V+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KO6: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-40" w:firstLine="0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LMWH1: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LMWH2: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354" w:firstLine="0"/>
        <w:jc w:val="both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RF1: S1, S2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RF2: S1, S2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-40" w:firstLine="0"/>
        <w:jc w:val="both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KM1: S1, S2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KM2: S1, S2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MS1: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-40" w:firstLine="0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MS3: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RFA1: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RFA2: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TDM1: S1, S2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TDM2: S1, S2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TM2: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TM4: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0" w:right="302" w:firstLine="0"/>
        <w:jc w:val="both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RC1: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RC2: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SED1: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320" w:bottom="339" w:left="320" w:header="708" w:footer="708" w:gutter="0"/>
          <w:cols w:num="3" w:space="0" w:equalWidth="0">
            <w:col w:w="3988" w:space="1701"/>
            <w:col w:w="1362" w:space="1471"/>
            <w:col w:w="1126" w:space="0"/>
          </w:cols>
          <w:docGrid w:linePitch="360"/>
        </w:sectPr>
        <w:spacing w:before="0" w:after="0" w:line="226" w:lineRule="exact"/>
        <w:ind w:left="0" w:right="383" w:firstLine="0"/>
        <w:jc w:val="both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TIE1: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TIE2: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216027</wp:posOffset>
            </wp:positionH>
            <wp:positionV relativeFrom="paragraph">
              <wp:posOffset>21081</wp:posOffset>
            </wp:positionV>
            <wp:extent cx="1106297" cy="560754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6027" y="5890387"/>
                      <a:ext cx="991997" cy="44645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8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DejaVuSansCondensed-Bold" w:hAnsi="DejaVuSansCondensed-Bold" w:cs="DejaVuSansCondensed-Bold"/>
                            <w:color w:val="000000"/>
                            <w:sz w:val="20"/>
                            <w:szCs w:val="20"/>
                          </w:rPr>
                          <w:t>Transfuziologie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IH1: S1, S3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DejaVuSansCondensed" w:hAnsi="DejaVuSansCondensed" w:cs="DejaVuSansCondensed"/>
                            <w:color w:val="000000"/>
                            <w:sz w:val="18"/>
                            <w:szCs w:val="18"/>
                          </w:rPr>
                          <w:t>IH3: S1, S3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184530</wp:posOffset>
            </wp:positionV>
            <wp:extent cx="7200137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137" cy="180"/>
                    </a:xfrm>
                    <a:custGeom>
                      <a:rect l="l" t="t" r="r" b="b"/>
                      <a:pathLst>
                        <a:path w="7200137" h="180">
                          <a:moveTo>
                            <a:pt x="0" y="0"/>
                          </a:moveTo>
                          <a:lnTo>
                            <a:pt x="7200137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2834" w:right="1075" w:firstLine="0"/>
      </w:pPr>
      <w:r/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PAT1: S1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PAT2: S1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267"/>
        </w:tabs>
        <w:spacing w:before="57" w:after="0" w:line="240" w:lineRule="auto"/>
        <w:ind w:left="0" w:right="0" w:firstLine="0"/>
      </w:pPr>
      <w:r>
        <w:drawing>
          <wp:anchor simplePos="0" relativeHeight="251658354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12344</wp:posOffset>
            </wp:positionV>
            <wp:extent cx="7200010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010" cy="180"/>
                    </a:xfrm>
                    <a:custGeom>
                      <a:rect l="l" t="t" r="r" b="b"/>
                      <a:pathLst>
                        <a:path w="7200010" h="180">
                          <a:moveTo>
                            <a:pt x="0" y="0"/>
                          </a:moveTo>
                          <a:lnTo>
                            <a:pt x="7200010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DejaVuSansCondensed-Bold" w:hAnsi="DejaVuSansCondensed-Bold" w:cs="DejaVuSansCondensed-Bold"/>
          <w:color w:val="000000"/>
          <w:sz w:val="18"/>
          <w:szCs w:val="18"/>
        </w:rPr>
        <w:t>Číslo objednávky:	</w:t>
      </w:r>
      <w:r>
        <w:rPr sz="18" baseline="0" dirty="0">
          <w:jc w:val="left"/>
          <w:rFonts w:ascii="DejaVuSansCondensed" w:hAnsi="DejaVuSansCondensed" w:cs="DejaVuSansCondensed"/>
          <w:color w:val="000000"/>
          <w:sz w:val="18"/>
          <w:szCs w:val="18"/>
        </w:rPr>
        <w:t>163/2020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03"/>
        </w:tabs>
        <w:spacing w:before="0" w:after="0" w:line="211" w:lineRule="exact"/>
        <w:ind w:left="0" w:right="1075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-16637</wp:posOffset>
            </wp:positionV>
            <wp:extent cx="5400039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00039" cy="180"/>
                    </a:xfrm>
                    <a:custGeom>
                      <a:rect l="l" t="t" r="r" b="b"/>
                      <a:pathLst>
                        <a:path w="5400039" h="180">
                          <a:moveTo>
                            <a:pt x="0" y="0"/>
                          </a:moveTo>
                          <a:lnTo>
                            <a:pt x="5400039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-16637</wp:posOffset>
            </wp:positionV>
            <wp:extent cx="1799971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99971" cy="180"/>
                    </a:xfrm>
                    <a:custGeom>
                      <a:rect l="l" t="t" r="r" b="b"/>
                      <a:pathLst>
                        <a:path w="1799971" h="180">
                          <a:moveTo>
                            <a:pt x="0" y="0"/>
                          </a:moveTo>
                          <a:lnTo>
                            <a:pt x="1799971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DejaVuSansCondensed-Bold" w:hAnsi="DejaVuSansCondensed-Bold" w:cs="DejaVuSansCondensed-Bold"/>
          <w:color w:val="000000"/>
          <w:sz w:val="20"/>
          <w:szCs w:val="20"/>
        </w:rPr>
        <w:t>Celková cena požadavku (bez DPH)	107 055,00 CZK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4" baseline="0" dirty="0">
          <w:jc w:val="left"/>
          <w:rFonts w:ascii="DejaVuSansCondensed" w:hAnsi="DejaVuSansCondensed" w:cs="DejaVuSansCondensed"/>
          <w:color w:val="000000"/>
          <w:sz w:val="14"/>
          <w:szCs w:val="14"/>
        </w:rPr>
        <w:t>Celková cena představuje součet ceníkových cen položek uvedených v tomto požadavku.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109043</wp:posOffset>
            </wp:positionV>
            <wp:extent cx="7200010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0010" cy="180"/>
                    </a:xfrm>
                    <a:custGeom>
                      <a:rect l="l" t="t" r="r" b="b"/>
                      <a:pathLst>
                        <a:path w="7200010" h="180">
                          <a:moveTo>
                            <a:pt x="0" y="0"/>
                          </a:moveTo>
                          <a:lnTo>
                            <a:pt x="7200010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DejaVuSansCondensed" w:hAnsi="DejaVuSansCondensed" w:cs="DejaVuSansCondensed"/>
          <w:color w:val="000000"/>
          <w:sz w:val="14"/>
          <w:szCs w:val="14"/>
        </w:rPr>
        <w:t>V ceně je zahrnuta sleva 10 %, kterou získávají účastníci z ČR a SR při platbě předem.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320" w:bottom="339" w:left="320" w:header="708" w:footer="708" w:gutter="0"/>
          <w:docGrid w:linePitch="360"/>
        </w:sectPr>
        <w:tabs>
          <w:tab w:val="left" w:pos="9138"/>
        </w:tabs>
        <w:spacing w:before="0" w:after="0" w:line="240" w:lineRule="auto"/>
        <w:ind w:left="0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179959</wp:posOffset>
            </wp:positionH>
            <wp:positionV relativeFrom="paragraph">
              <wp:posOffset>-13285</wp:posOffset>
            </wp:positionV>
            <wp:extent cx="2160016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0016" cy="180"/>
                    </a:xfrm>
                    <a:custGeom>
                      <a:rect l="l" t="t" r="r" b="b"/>
                      <a:pathLst>
                        <a:path w="2160016" h="180">
                          <a:moveTo>
                            <a:pt x="0" y="0"/>
                          </a:moveTo>
                          <a:lnTo>
                            <a:pt x="2160016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2339975</wp:posOffset>
            </wp:positionH>
            <wp:positionV relativeFrom="paragraph">
              <wp:posOffset>-13285</wp:posOffset>
            </wp:positionV>
            <wp:extent cx="5040121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0121" cy="180"/>
                    </a:xfrm>
                    <a:custGeom>
                      <a:rect l="l" t="t" r="r" b="b"/>
                      <a:pathLst>
                        <a:path w="5040121" h="180">
                          <a:moveTo>
                            <a:pt x="0" y="0"/>
                          </a:moveTo>
                          <a:lnTo>
                            <a:pt x="5040121" y="0"/>
                          </a:lnTo>
                        </a:path>
                      </a:pathLst>
                    </a:custGeom>
                    <a:noFill/>
                    <a:ln w="7238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DejaVuSansCondensed" w:hAnsi="DejaVuSansCondensed" w:cs="DejaVuSansCondensed"/>
          <w:color w:val="000000"/>
          <w:sz w:val="16"/>
          <w:szCs w:val="16"/>
        </w:rPr>
        <w:t>Vytvořeno: 27.10.2020, 08:20	Požadavek, strana 1 z 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15" w:h="16847"/>
      <w:pgMar w:top="500" w:right="320" w:bottom="339" w:left="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SansCondense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AD0632BA-66C9-45A5-A7C4-C56812360DA8}"/>
  </w:font>
  <w:font w:name="DejaVuSansCondensed-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869E26B6-92C6-4F81-832C-58697798157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hyperlink" TargetMode="External" Target="mailto:barbora.gottwaldova@nemjil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2020-11-16T12:21:55Z</dcterms:created>
  <dcterms:modified xsi:type="dcterms:W3CDTF">2020-11-16T12:21:55Z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