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Default="000C0609">
      <w:pPr>
        <w:pStyle w:val="Style8"/>
        <w:shd w:val="clear" w:color="auto" w:fill="auto"/>
        <w:spacing w:after="111"/>
      </w:pPr>
      <w:r>
        <w:rPr>
          <w:noProof/>
        </w:rPr>
        <w:drawing>
          <wp:anchor distT="0" distB="146050" distL="63500" distR="1063625" simplePos="0" relativeHeight="377487104" behindDoc="1" locked="0" layoutInCell="1" allowOverlap="1">
            <wp:simplePos x="0" y="0"/>
            <wp:positionH relativeFrom="margin">
              <wp:posOffset>-408305</wp:posOffset>
            </wp:positionH>
            <wp:positionV relativeFrom="paragraph">
              <wp:posOffset>-420370</wp:posOffset>
            </wp:positionV>
            <wp:extent cx="895985" cy="963295"/>
            <wp:effectExtent l="0" t="0" r="0" b="0"/>
            <wp:wrapSquare wrapText="righ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VYPIŠ Z KATASTE^cř^M(3víf|S9§^í - KatastrNVF</w:t>
      </w:r>
    </w:p>
    <w:p w:rsidR="003D684B" w:rsidRDefault="000C0609">
      <w:pPr>
        <w:pStyle w:val="Style10"/>
        <w:shd w:val="clear" w:color="auto" w:fill="auto"/>
        <w:spacing w:before="0"/>
        <w:ind w:left="1680" w:right="2400" w:firstLine="340"/>
      </w:pPr>
      <w:r>
        <w:rPr>
          <w:noProof/>
        </w:rPr>
        <mc:AlternateContent>
          <mc:Choice Requires="wps">
            <w:drawing>
              <wp:anchor distT="97790" distB="396240" distL="63500" distR="63500" simplePos="0" relativeHeight="377487105" behindDoc="1" locked="0" layoutInCell="1" allowOverlap="1">
                <wp:simplePos x="0" y="0"/>
                <wp:positionH relativeFrom="margin">
                  <wp:posOffset>5779135</wp:posOffset>
                </wp:positionH>
                <wp:positionV relativeFrom="paragraph">
                  <wp:posOffset>-200660</wp:posOffset>
                </wp:positionV>
                <wp:extent cx="987425" cy="106680"/>
                <wp:effectExtent l="0" t="1905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84B" w:rsidRDefault="000C0609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14.10.2020 12:59:58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5.05pt;margin-top:-15.8pt;width:77.75pt;height:8.4pt;z-index:-125829375;visibility:visible;mso-wrap-style:square;mso-width-percent:0;mso-height-percent:0;mso-wrap-distance-left:5pt;mso-wrap-distance-top:7.7pt;mso-wrap-distance-right:5pt;mso-wrap-distance-bottom:3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5G6AEAALUDAAAOAAAAZHJzL2Uyb0RvYy54bWysU9uO0zAQfUfiHyy/07QFSjdqulp2VYS0&#10;XKRdPmDiOI1F4jFjt0n5esZOU3bhDfFiTcYzx2fOnGyuh64VR03eoC3kYjaXQluFlbH7Qn573L1a&#10;S+ED2ApatLqQJ+3l9fbli03vcr3EBttKk2AQ6/PeFbIJweVZ5lWjO/AzdNryZY3UQeBP2mcVQc/o&#10;XZst5/NV1iNVjlBp7zl7N17KbcKva63Cl7r2Ooi2kMwtpJPSWcYz224g3xO4xqgzDfgHFh0Yy49e&#10;oO4ggDiQ+QuqM4rQYx1mCrsM69oonWbgaRbzP6Z5aMDpNAuL491FJv//YNXn41cSpirkUgoLHa/o&#10;UQ9BvMdBvI7q9M7nXPTguCwMnOYtp0m9u0f13QuLtw3Yvb4hwr7RUDG7RezMnrSOOD6ClP0nrPgZ&#10;OARMQENNXZSOxRCMzls6XTYTqShOXq3fvVm+lULx1WK+Wq3T5jLIp2ZHPnzQ2IkYFJJ48Qkcjvc+&#10;RDKQTyXxLYs707Zp+a19luDCmEnkI9+ReRjK4SxGidWJxyAcvcTe56BB+ilFzz4qpP9xANJStB8t&#10;SxFNNwU0BeUUgFXcWsggxRjehtGcB0dm3zDyJPYNy7UzaZSo68jizJO9kSY8+zia7+l3qvr9t21/&#10;AQAA//8DAFBLAwQUAAYACAAAACEA0LbFot8AAAAMAQAADwAAAGRycy9kb3ducmV2LnhtbEyPPU/D&#10;MBCGdyT+g3VILKh1XCBq0zgVQrCwUVjY3PhIotrnKHaT0F/PdYLtPh6991y5m70TIw6xC6RBLTMQ&#10;SHWwHTUaPj9eF2sQMRmyxgVCDT8YYVddX5WmsGGidxz3qREcQrEwGtqU+kLKWLfoTVyGHol332Hw&#10;JnE7NNIOZuJw7+Qqy3LpTUd8oTU9PrdYH/cnryGfX/q7tw2upnPtRvo6K5VQaX17Mz9tQSSc0x8M&#10;F31Wh4qdDuFENgqnYaMyxaiGxb3KQVyILH/k6sAj9bAGWZXy/xPVLwAAAP//AwBQSwECLQAUAAYA&#10;CAAAACEAtoM4kv4AAADhAQAAEwAAAAAAAAAAAAAAAAAAAAAAW0NvbnRlbnRfVHlwZXNdLnhtbFBL&#10;AQItABQABgAIAAAAIQA4/SH/1gAAAJQBAAALAAAAAAAAAAAAAAAAAC8BAABfcmVscy8ucmVsc1BL&#10;AQItABQABgAIAAAAIQBUsB5G6AEAALUDAAAOAAAAAAAAAAAAAAAAAC4CAABkcnMvZTJvRG9jLnht&#10;bFBLAQItABQABgAIAAAAIQDQtsWi3wAAAAwBAAAPAAAAAAAAAAAAAAAAAEIEAABkcnMvZG93bnJl&#10;di54bWxQSwUGAAAAAAQABADzAAAATgUAAAAA&#10;" filled="f" stroked="f">
                <v:textbox style="mso-fit-shape-to-text:t" inset="0,0,0,0">
                  <w:txbxContent>
                    <w:p w:rsidR="003D684B" w:rsidRDefault="000C0609">
                      <w:pPr>
                        <w:pStyle w:val="Style2"/>
                        <w:shd w:val="clear" w:color="auto" w:fill="auto"/>
                      </w:pPr>
                      <w:r>
                        <w:t>14.10.2020 12:59:58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Informace o parcelách na katastrálním území: Děsná </w:t>
      </w:r>
      <w:r>
        <w:rPr>
          <w:lang w:val="en-US" w:eastAsia="en-US" w:bidi="en-US"/>
        </w:rPr>
        <w:t xml:space="preserve">III </w:t>
      </w:r>
      <w:r>
        <w:t>Číselný kód:</w:t>
      </w:r>
      <w:r>
        <w:rPr>
          <w:rStyle w:val="CharStyle12"/>
        </w:rPr>
        <w:t xml:space="preserve"> 625591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7046"/>
        <w:gridCol w:w="2069"/>
        <w:gridCol w:w="758"/>
      </w:tblGrid>
      <w:tr w:rsidR="003D684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730" w:type="dxa"/>
            <w:shd w:val="clear" w:color="auto" w:fill="FFFFFF"/>
            <w:vAlign w:val="bottom"/>
          </w:tcPr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13"/>
                <w:i/>
                <w:iCs/>
              </w:rPr>
              <w:t>Obec: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CharStyle14"/>
              </w:rPr>
              <w:t>Děsná</w:t>
            </w:r>
          </w:p>
        </w:tc>
        <w:tc>
          <w:tcPr>
            <w:tcW w:w="2069" w:type="dxa"/>
            <w:shd w:val="clear" w:color="auto" w:fill="FFFFFF"/>
            <w:vAlign w:val="bottom"/>
          </w:tcPr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CharStyle13"/>
                <w:i/>
                <w:iCs/>
              </w:rPr>
              <w:t>Číselný kód: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5"/>
              </w:rPr>
              <w:t>563552</w:t>
            </w:r>
          </w:p>
        </w:tc>
      </w:tr>
      <w:tr w:rsidR="003D68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30" w:type="dxa"/>
            <w:shd w:val="clear" w:color="auto" w:fill="FFFFFF"/>
          </w:tcPr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CharStyle13"/>
                <w:i/>
                <w:iCs/>
              </w:rPr>
              <w:t>Okres:</w:t>
            </w:r>
          </w:p>
        </w:tc>
        <w:tc>
          <w:tcPr>
            <w:tcW w:w="7046" w:type="dxa"/>
            <w:shd w:val="clear" w:color="auto" w:fill="FFFFFF"/>
          </w:tcPr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CharStyle14"/>
              </w:rPr>
              <w:t>Jablonec nad Nisou</w:t>
            </w:r>
          </w:p>
        </w:tc>
        <w:tc>
          <w:tcPr>
            <w:tcW w:w="2069" w:type="dxa"/>
            <w:shd w:val="clear" w:color="auto" w:fill="FFFFFF"/>
          </w:tcPr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line="200" w:lineRule="exact"/>
              <w:ind w:right="140"/>
              <w:jc w:val="right"/>
            </w:pPr>
            <w:r>
              <w:rPr>
                <w:rStyle w:val="CharStyle13"/>
                <w:i/>
                <w:iCs/>
              </w:rPr>
              <w:t>Číselný kód:</w:t>
            </w:r>
          </w:p>
        </w:tc>
        <w:tc>
          <w:tcPr>
            <w:tcW w:w="758" w:type="dxa"/>
            <w:shd w:val="clear" w:color="auto" w:fill="FFFFFF"/>
          </w:tcPr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CharStyle15"/>
              </w:rPr>
              <w:t>3504</w:t>
            </w:r>
          </w:p>
        </w:tc>
      </w:tr>
      <w:tr w:rsidR="003D684B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30" w:type="dxa"/>
            <w:shd w:val="clear" w:color="auto" w:fill="FFFFFF"/>
            <w:vAlign w:val="center"/>
          </w:tcPr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after="140" w:line="168" w:lineRule="exact"/>
            </w:pPr>
            <w:r>
              <w:rPr>
                <w:rStyle w:val="CharStyle16"/>
                <w:i/>
                <w:iCs/>
              </w:rPr>
              <w:t>Par. cis</w:t>
            </w:r>
          </w:p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140" w:after="140" w:line="156" w:lineRule="exact"/>
            </w:pPr>
            <w:r>
              <w:rPr>
                <w:rStyle w:val="CharStyle17"/>
              </w:rPr>
              <w:t>1933/16</w:t>
            </w:r>
          </w:p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140" w:line="168" w:lineRule="exact"/>
            </w:pPr>
            <w:r>
              <w:rPr>
                <w:rStyle w:val="CharStyle16"/>
                <w:i/>
                <w:iCs/>
              </w:rPr>
              <w:t>Vlastník:</w:t>
            </w:r>
          </w:p>
        </w:tc>
        <w:tc>
          <w:tcPr>
            <w:tcW w:w="7046" w:type="dxa"/>
            <w:shd w:val="clear" w:color="auto" w:fill="FFFFFF"/>
            <w:vAlign w:val="bottom"/>
          </w:tcPr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tabs>
                <w:tab w:val="left" w:pos="1498"/>
                <w:tab w:val="left" w:pos="2578"/>
                <w:tab w:val="left" w:pos="3432"/>
                <w:tab w:val="left" w:pos="5270"/>
              </w:tabs>
              <w:spacing w:before="0" w:after="100" w:line="168" w:lineRule="exact"/>
              <w:jc w:val="both"/>
            </w:pPr>
            <w:r>
              <w:rPr>
                <w:rStyle w:val="CharStyle16"/>
                <w:i/>
                <w:iCs/>
              </w:rPr>
              <w:t>Díl Výměrafrrf]</w:t>
            </w:r>
            <w:r>
              <w:rPr>
                <w:rStyle w:val="CharStyle16"/>
                <w:i/>
                <w:iCs/>
              </w:rPr>
              <w:tab/>
              <w:t>DP</w:t>
            </w:r>
            <w:r>
              <w:rPr>
                <w:rStyle w:val="CharStyle16"/>
                <w:i/>
                <w:iCs/>
              </w:rPr>
              <w:tab/>
              <w:t>CP-E</w:t>
            </w:r>
            <w:r>
              <w:rPr>
                <w:rStyle w:val="CharStyle16"/>
                <w:i/>
                <w:iCs/>
              </w:rPr>
              <w:tab/>
              <w:t>LV Využiti</w:t>
            </w:r>
            <w:r>
              <w:rPr>
                <w:rStyle w:val="CharStyle16"/>
                <w:i/>
                <w:iCs/>
              </w:rPr>
              <w:tab/>
              <w:t>Mapa</w:t>
            </w:r>
          </w:p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tabs>
                <w:tab w:val="left" w:pos="811"/>
                <w:tab w:val="left" w:pos="1368"/>
                <w:tab w:val="left" w:pos="3048"/>
                <w:tab w:val="left" w:pos="5141"/>
              </w:tabs>
              <w:spacing w:before="100" w:line="163" w:lineRule="exact"/>
              <w:jc w:val="both"/>
            </w:pPr>
            <w:r>
              <w:rPr>
                <w:rStyle w:val="CharStyle14"/>
              </w:rPr>
              <w:t>0</w:t>
            </w:r>
            <w:r>
              <w:rPr>
                <w:rStyle w:val="CharStyle14"/>
              </w:rPr>
              <w:tab/>
            </w:r>
            <w:bookmarkStart w:id="0" w:name="_GoBack"/>
            <w:r>
              <w:rPr>
                <w:rStyle w:val="CharStyle17"/>
              </w:rPr>
              <w:t>1</w:t>
            </w:r>
            <w:bookmarkEnd w:id="0"/>
            <w:r>
              <w:rPr>
                <w:rStyle w:val="CharStyle17"/>
              </w:rPr>
              <w:t>112</w:t>
            </w:r>
            <w:r>
              <w:rPr>
                <w:rStyle w:val="CharStyle18"/>
              </w:rPr>
              <w:tab/>
            </w:r>
            <w:r>
              <w:rPr>
                <w:rStyle w:val="CharStyle14"/>
              </w:rPr>
              <w:t>7</w:t>
            </w:r>
            <w:r>
              <w:rPr>
                <w:rStyle w:val="CharStyle14"/>
              </w:rPr>
              <w:tab/>
            </w:r>
            <w:r>
              <w:rPr>
                <w:rStyle w:val="CharStyle16"/>
                <w:i/>
                <w:iCs/>
              </w:rPr>
              <w:t>10002</w:t>
            </w:r>
            <w:r>
              <w:rPr>
                <w:rStyle w:val="CharStyle16"/>
                <w:i/>
                <w:iCs/>
              </w:rPr>
              <w:tab/>
              <w:t>DKM</w:t>
            </w:r>
          </w:p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line="163" w:lineRule="exact"/>
              <w:ind w:left="1160"/>
            </w:pPr>
            <w:r>
              <w:rPr>
                <w:rStyle w:val="CharStyle14"/>
              </w:rPr>
              <w:t xml:space="preserve">1112 </w:t>
            </w:r>
            <w:r>
              <w:rPr>
                <w:rStyle w:val="CharStyle16"/>
                <w:i/>
                <w:iCs/>
              </w:rPr>
              <w:t>KÓD BPEJ 93644</w:t>
            </w:r>
          </w:p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tabs>
                <w:tab w:val="left" w:pos="792"/>
                <w:tab w:val="left" w:pos="3211"/>
              </w:tabs>
              <w:spacing w:before="0" w:line="163" w:lineRule="exact"/>
              <w:jc w:val="both"/>
            </w:pPr>
            <w:r>
              <w:rPr>
                <w:rStyle w:val="CharStyle16"/>
                <w:i/>
                <w:iCs/>
              </w:rPr>
              <w:t>10002</w:t>
            </w:r>
            <w:r>
              <w:rPr>
                <w:rStyle w:val="CharStyle16"/>
                <w:i/>
                <w:iCs/>
              </w:rPr>
              <w:tab/>
              <w:t>Česká republika</w:t>
            </w:r>
            <w:r>
              <w:rPr>
                <w:rStyle w:val="CharStyle18"/>
              </w:rPr>
              <w:tab/>
              <w:t>_</w:t>
            </w:r>
          </w:p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line="163" w:lineRule="exact"/>
              <w:jc w:val="center"/>
            </w:pPr>
            <w:r>
              <w:rPr>
                <w:rStyle w:val="CharStyle16"/>
                <w:i/>
                <w:iCs/>
              </w:rPr>
              <w:t xml:space="preserve">Státní pozemkový úřad, </w:t>
            </w:r>
            <w:r>
              <w:rPr>
                <w:rStyle w:val="CharStyle16"/>
                <w:i/>
                <w:iCs/>
                <w:lang w:val="en-US" w:eastAsia="en-US" w:bidi="en-US"/>
              </w:rPr>
              <w:t xml:space="preserve">Cast </w:t>
            </w:r>
            <w:r>
              <w:rPr>
                <w:rStyle w:val="CharStyle16"/>
                <w:i/>
                <w:iCs/>
              </w:rPr>
              <w:t>obce.Žižkov Husinecká 1024/11a-Praha, 13000</w:t>
            </w:r>
          </w:p>
        </w:tc>
        <w:tc>
          <w:tcPr>
            <w:tcW w:w="2069" w:type="dxa"/>
            <w:shd w:val="clear" w:color="auto" w:fill="FFFFFF"/>
          </w:tcPr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0" w:after="100" w:line="168" w:lineRule="exact"/>
              <w:ind w:left="860"/>
            </w:pPr>
            <w:r>
              <w:rPr>
                <w:rStyle w:val="CharStyle16"/>
                <w:i/>
                <w:iCs/>
              </w:rPr>
              <w:t>Parcelní skupina</w:t>
            </w:r>
          </w:p>
          <w:p w:rsidR="003D684B" w:rsidRDefault="000C0609">
            <w:pPr>
              <w:pStyle w:val="Style10"/>
              <w:framePr w:w="10603" w:wrap="notBeside" w:vAnchor="text" w:hAnchor="text" w:xAlign="center" w:y="1"/>
              <w:shd w:val="clear" w:color="auto" w:fill="auto"/>
              <w:spacing w:before="100" w:line="168" w:lineRule="exact"/>
              <w:ind w:left="860"/>
            </w:pPr>
            <w:r>
              <w:rPr>
                <w:rStyle w:val="CharStyle16"/>
                <w:i/>
                <w:iCs/>
              </w:rPr>
              <w:t>2</w:t>
            </w:r>
          </w:p>
        </w:tc>
        <w:tc>
          <w:tcPr>
            <w:tcW w:w="758" w:type="dxa"/>
            <w:shd w:val="clear" w:color="auto" w:fill="FFFFFF"/>
          </w:tcPr>
          <w:p w:rsidR="003D684B" w:rsidRDefault="003D6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684B" w:rsidRDefault="003D684B">
      <w:pPr>
        <w:framePr w:w="10603" w:wrap="notBeside" w:vAnchor="text" w:hAnchor="text" w:xAlign="center" w:y="1"/>
        <w:rPr>
          <w:sz w:val="2"/>
          <w:szCs w:val="2"/>
        </w:rPr>
      </w:pPr>
    </w:p>
    <w:p w:rsidR="003D684B" w:rsidRDefault="003D684B">
      <w:pPr>
        <w:rPr>
          <w:sz w:val="2"/>
          <w:szCs w:val="2"/>
        </w:rPr>
      </w:pPr>
    </w:p>
    <w:p w:rsidR="003D684B" w:rsidRDefault="000C0609">
      <w:pPr>
        <w:pStyle w:val="Style10"/>
        <w:shd w:val="clear" w:color="auto" w:fill="auto"/>
        <w:spacing w:before="151" w:after="10876" w:line="216" w:lineRule="exact"/>
        <w:ind w:left="2720"/>
      </w:pPr>
      <w:r>
        <w:rPr>
          <w:noProof/>
        </w:rPr>
        <mc:AlternateContent>
          <mc:Choice Requires="wps">
            <w:drawing>
              <wp:anchor distT="0" distB="0" distL="1801495" distR="63500" simplePos="0" relativeHeight="377487106" behindDoc="1" locked="0" layoutInCell="1" allowOverlap="1">
                <wp:simplePos x="0" y="0"/>
                <wp:positionH relativeFrom="margin">
                  <wp:posOffset>4504690</wp:posOffset>
                </wp:positionH>
                <wp:positionV relativeFrom="paragraph">
                  <wp:posOffset>-16510</wp:posOffset>
                </wp:positionV>
                <wp:extent cx="335280" cy="254000"/>
                <wp:effectExtent l="0" t="0" r="0" b="381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84B" w:rsidRDefault="000C0609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1</w:t>
                            </w:r>
                          </w:p>
                          <w:p w:rsidR="003D684B" w:rsidRDefault="000C0609">
                            <w:pPr>
                              <w:pStyle w:val="Style6"/>
                              <w:shd w:val="clear" w:color="auto" w:fill="auto"/>
                            </w:pPr>
                            <w:r>
                              <w:t>1112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4.7pt;margin-top:-1.3pt;width:26.4pt;height:20pt;z-index:-125829374;visibility:visible;mso-wrap-style:square;mso-width-percent:0;mso-height-percent:0;mso-wrap-distance-left:141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P96AEAALwDAAAOAAAAZHJzL2Uyb0RvYy54bWysU9tu2zAMfR+wfxD0vthJ26Ew4hRdiwwD&#10;ugvQ7gMYWY6F2aJGKbGzrx8l21nXvg17EShejg4PqfXN0LXiqMkbtKVcLnIptFVYGbsv5fen7btr&#10;KXwAW0GLVpfypL282bx9s+5doVfYYFtpEgxifdG7UjYhuCLLvGp0B36BTlsO1kgdBL7SPqsIekbv&#10;2myV5++zHqlyhEp7z977MSg3Cb+utQpf69rrINpSMreQTkrnLp7ZZg3FnsA1Rk004B9YdGAsP3qG&#10;uocA4kDmFVRnFKHHOiwUdhnWtVE69cDdLPMX3Tw24HTqhcXx7iyT/3+w6svxGwlT8eyksNDxiJ70&#10;EMQHHMRlVKd3vuCkR8dpYWB3zIydeveA6ocXFu8asHt9S4R9o6FidstYmT0rHXF8BNn1n7HiZ+AQ&#10;MAENNXURkMUQjM5TOp0nE6kodl5cXK2uOaI4tLq6zPM0uQyKudiRDx81diIapSQefAKH44MPkQwU&#10;c0p8y+LWtG0afmv/cnBi9CTyke/IPAy7YVJp0mSH1Ym7IRxXir8AGw3SLyl6XqdS+p8HIC1F+8my&#10;InH3ZoNmYzcbYBWXljJIMZp3YdzRgyOzbxh51vyWVdua1FGUd2Qx0eUVSY1O6xx38Pk9Zf35dJvf&#10;AAAA//8DAFBLAwQUAAYACAAAACEA5yeg694AAAAJAQAADwAAAGRycy9kb3ducmV2LnhtbEyPMU/D&#10;MBCFdyT+g3VILKh1YqqkDblUCMHCRmFhc+NrEhGfo9hNQn89ZoLx9D699125X2wvJhp95xghXScg&#10;iGtnOm4QPt5fVlsQPmg2undMCN/kYV9dX5W6MG7mN5oOoRGxhH2hEdoQhkJKX7dktV+7gThmJzda&#10;HeI5NtKMeo7ltpcqSTJpdcdxodUDPbVUfx3OFiFbnoe71x2p+VL3E39e0jRQinh7szw+gAi0hD8Y&#10;fvWjOlTR6ejObLzoEfJkt4kowkplICKQZ0qBOCLc5xuQVSn/f1D9AAAA//8DAFBLAQItABQABgAI&#10;AAAAIQC2gziS/gAAAOEBAAATAAAAAAAAAAAAAAAAAAAAAABbQ29udGVudF9UeXBlc10ueG1sUEsB&#10;Ai0AFAAGAAgAAAAhADj9If/WAAAAlAEAAAsAAAAAAAAAAAAAAAAALwEAAF9yZWxzLy5yZWxzUEsB&#10;Ai0AFAAGAAgAAAAhAKy58/3oAQAAvAMAAA4AAAAAAAAAAAAAAAAALgIAAGRycy9lMm9Eb2MueG1s&#10;UEsBAi0AFAAGAAgAAAAhAOcnoOveAAAACQEAAA8AAAAAAAAAAAAAAAAAQgQAAGRycy9kb3ducmV2&#10;LnhtbFBLBQYAAAAABAAEAPMAAABNBQAAAAA=&#10;" filled="f" stroked="f">
                <v:textbox style="mso-fit-shape-to-text:t" inset="0,0,0,0">
                  <w:txbxContent>
                    <w:p w:rsidR="003D684B" w:rsidRDefault="000C0609">
                      <w:pPr>
                        <w:pStyle w:val="Style4"/>
                        <w:shd w:val="clear" w:color="auto" w:fill="auto"/>
                      </w:pPr>
                      <w:r>
                        <w:t>1</w:t>
                      </w:r>
                    </w:p>
                    <w:p w:rsidR="003D684B" w:rsidRDefault="000C0609">
                      <w:pPr>
                        <w:pStyle w:val="Style6"/>
                        <w:shd w:val="clear" w:color="auto" w:fill="auto"/>
                      </w:pPr>
                      <w:r>
                        <w:t>1112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Počet parcel Výměra </w:t>
      </w:r>
      <w:r>
        <w:t>celkem[nÝ]</w:t>
      </w:r>
    </w:p>
    <w:p w:rsidR="003D684B" w:rsidRDefault="000C0609">
      <w:pPr>
        <w:pStyle w:val="Style19"/>
        <w:keepNext/>
        <w:keepLines/>
        <w:shd w:val="clear" w:color="auto" w:fill="auto"/>
        <w:spacing w:before="0"/>
        <w:ind w:left="40"/>
      </w:pPr>
      <w:bookmarkStart w:id="1" w:name="bookmark0"/>
      <w:r>
        <w:t>Strana 1 z 1</w:t>
      </w:r>
      <w:bookmarkEnd w:id="1"/>
    </w:p>
    <w:sectPr w:rsidR="003D684B">
      <w:pgSz w:w="11966" w:h="16877"/>
      <w:pgMar w:top="128" w:right="583" w:bottom="128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C0609">
      <w:r>
        <w:separator/>
      </w:r>
    </w:p>
  </w:endnote>
  <w:endnote w:type="continuationSeparator" w:id="0">
    <w:p w:rsidR="00000000" w:rsidRDefault="000C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84B" w:rsidRDefault="003D684B"/>
  </w:footnote>
  <w:footnote w:type="continuationSeparator" w:id="0">
    <w:p w:rsidR="003D684B" w:rsidRDefault="003D68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4B"/>
    <w:rsid w:val="000C0609"/>
    <w:rsid w:val="003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B59E293-1983-4949-B0E6-6E7F2BC9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4">
    <w:name w:val="Char Style 14"/>
    <w:basedOn w:val="CharStyle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5">
    <w:name w:val="Char Style 15"/>
    <w:basedOn w:val="CharStyle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6">
    <w:name w:val="Char Style 16"/>
    <w:basedOn w:val="CharStyle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7">
    <w:name w:val="Char Style 17"/>
    <w:basedOn w:val="CharStyle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">
    <w:name w:val="Char Style 18"/>
    <w:basedOn w:val="CharStyle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00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00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120" w:line="211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10900" w:line="246" w:lineRule="exact"/>
      <w:jc w:val="center"/>
      <w:outlineLvl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402</Characters>
  <Application>Microsoft Office Word</Application>
  <DocSecurity>4</DocSecurity>
  <Lines>3</Lines>
  <Paragraphs>1</Paragraphs>
  <ScaleCrop>false</ScaleCrop>
  <Company>Státní pozemkový úřad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 Andrea Mgr.</dc:creator>
  <cp:lastModifiedBy>Kovářová Andrea Mgr.</cp:lastModifiedBy>
  <cp:revision>2</cp:revision>
  <dcterms:created xsi:type="dcterms:W3CDTF">2020-11-13T10:22:00Z</dcterms:created>
  <dcterms:modified xsi:type="dcterms:W3CDTF">2020-11-13T10:22:00Z</dcterms:modified>
</cp:coreProperties>
</file>