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CF12" w14:textId="2C08BD7D"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25049A" w:rsidRPr="00165B22">
        <w:rPr>
          <w:smallCaps/>
          <w:highlight w:val="black"/>
        </w:rPr>
        <w:t>XXXXXXXXXXXX</w:t>
      </w:r>
    </w:p>
    <w:p w14:paraId="3859C1DA"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666E99A4" w14:textId="77777777" w:rsidR="00FF46FE" w:rsidRPr="00814572" w:rsidRDefault="00FF46FE" w:rsidP="00B43E25">
      <w:pPr>
        <w:jc w:val="center"/>
        <w:rPr>
          <w:sz w:val="24"/>
          <w:szCs w:val="24"/>
        </w:rPr>
      </w:pPr>
    </w:p>
    <w:p w14:paraId="3C09136D" w14:textId="77777777" w:rsidR="00FF46FE" w:rsidRPr="00814572" w:rsidRDefault="00FF46FE">
      <w:pPr>
        <w:spacing w:before="120"/>
        <w:jc w:val="center"/>
        <w:rPr>
          <w:b/>
          <w:sz w:val="24"/>
          <w:szCs w:val="24"/>
        </w:rPr>
      </w:pPr>
    </w:p>
    <w:p w14:paraId="26900912" w14:textId="77777777" w:rsidR="00291BF4" w:rsidRPr="00C73F21" w:rsidRDefault="00291BF4" w:rsidP="00291BF4">
      <w:pPr>
        <w:spacing w:before="120"/>
        <w:rPr>
          <w:b/>
          <w:sz w:val="24"/>
          <w:szCs w:val="24"/>
        </w:rPr>
      </w:pPr>
      <w:r>
        <w:rPr>
          <w:b/>
          <w:sz w:val="24"/>
          <w:szCs w:val="24"/>
        </w:rPr>
        <w:t>RBP, zdravotní pojišťovna</w:t>
      </w:r>
    </w:p>
    <w:p w14:paraId="7EB8B427" w14:textId="77777777" w:rsidR="00291BF4" w:rsidRPr="00F64E26" w:rsidRDefault="00291BF4" w:rsidP="00291BF4">
      <w:pPr>
        <w:spacing w:before="120"/>
        <w:jc w:val="both"/>
        <w:rPr>
          <w:b/>
          <w:sz w:val="24"/>
          <w:szCs w:val="24"/>
        </w:rPr>
      </w:pPr>
      <w:r w:rsidRPr="00F64E26">
        <w:rPr>
          <w:b/>
          <w:sz w:val="24"/>
          <w:szCs w:val="24"/>
        </w:rPr>
        <w:t>se sídlem:</w:t>
      </w:r>
      <w:r>
        <w:rPr>
          <w:b/>
          <w:sz w:val="24"/>
          <w:szCs w:val="24"/>
        </w:rPr>
        <w:t xml:space="preserve"> </w:t>
      </w:r>
      <w:r w:rsidRPr="00F64E26">
        <w:rPr>
          <w:bCs/>
          <w:sz w:val="24"/>
          <w:szCs w:val="24"/>
        </w:rPr>
        <w:t>Michálkovická 967/108, 710 00 Ostrava – Slezská Ostrava</w:t>
      </w:r>
    </w:p>
    <w:p w14:paraId="0EE43A5A" w14:textId="77777777" w:rsidR="00291BF4" w:rsidRPr="00D75BCF" w:rsidRDefault="00291BF4" w:rsidP="00291BF4">
      <w:pPr>
        <w:spacing w:before="120"/>
        <w:rPr>
          <w:b/>
          <w:sz w:val="24"/>
          <w:szCs w:val="24"/>
        </w:rPr>
      </w:pPr>
      <w:r w:rsidRPr="00D75BCF">
        <w:rPr>
          <w:b/>
          <w:sz w:val="24"/>
          <w:szCs w:val="24"/>
        </w:rPr>
        <w:t>zastoupena:</w:t>
      </w:r>
      <w:r>
        <w:rPr>
          <w:b/>
          <w:sz w:val="24"/>
          <w:szCs w:val="24"/>
        </w:rPr>
        <w:t xml:space="preserve"> </w:t>
      </w:r>
      <w:r w:rsidRPr="00F64E26">
        <w:rPr>
          <w:bCs/>
          <w:sz w:val="24"/>
          <w:szCs w:val="24"/>
        </w:rPr>
        <w:t>Ing. Antonín Klimša, MBA, výkonný ředitel</w:t>
      </w:r>
    </w:p>
    <w:p w14:paraId="649F3DAC" w14:textId="77777777" w:rsidR="00291BF4" w:rsidRPr="00F64E26" w:rsidRDefault="00291BF4" w:rsidP="00291BF4">
      <w:pPr>
        <w:spacing w:before="120"/>
        <w:rPr>
          <w:bCs/>
          <w:sz w:val="24"/>
          <w:szCs w:val="24"/>
        </w:rPr>
      </w:pPr>
      <w:r w:rsidRPr="00D75BCF">
        <w:rPr>
          <w:b/>
          <w:sz w:val="24"/>
          <w:szCs w:val="24"/>
        </w:rPr>
        <w:t>IČO:</w:t>
      </w:r>
      <w:r>
        <w:rPr>
          <w:b/>
          <w:sz w:val="24"/>
          <w:szCs w:val="24"/>
        </w:rPr>
        <w:t xml:space="preserve"> </w:t>
      </w:r>
      <w:r w:rsidRPr="00F64E26">
        <w:rPr>
          <w:bCs/>
          <w:sz w:val="24"/>
          <w:szCs w:val="24"/>
        </w:rPr>
        <w:t>476 73 036</w:t>
      </w:r>
    </w:p>
    <w:p w14:paraId="4C0DEB6A" w14:textId="77777777" w:rsidR="00291BF4" w:rsidRPr="00D75BCF" w:rsidRDefault="00291BF4" w:rsidP="00291BF4">
      <w:pPr>
        <w:spacing w:before="120"/>
        <w:rPr>
          <w:b/>
          <w:sz w:val="24"/>
          <w:szCs w:val="24"/>
        </w:rPr>
      </w:pPr>
      <w:r w:rsidRPr="00D75BCF">
        <w:rPr>
          <w:b/>
          <w:sz w:val="24"/>
          <w:szCs w:val="24"/>
        </w:rPr>
        <w:t>DIČ:</w:t>
      </w:r>
      <w:r>
        <w:rPr>
          <w:b/>
          <w:sz w:val="24"/>
          <w:szCs w:val="24"/>
        </w:rPr>
        <w:t xml:space="preserve"> </w:t>
      </w:r>
      <w:r w:rsidRPr="00F64E26">
        <w:rPr>
          <w:bCs/>
          <w:sz w:val="24"/>
          <w:szCs w:val="24"/>
        </w:rPr>
        <w:t>CZ47673036</w:t>
      </w:r>
    </w:p>
    <w:p w14:paraId="4D0D2BFB" w14:textId="77777777" w:rsidR="00291BF4" w:rsidRPr="00D75BCF" w:rsidRDefault="00291BF4" w:rsidP="00291BF4">
      <w:pPr>
        <w:spacing w:before="120"/>
        <w:rPr>
          <w:b/>
          <w:sz w:val="24"/>
          <w:szCs w:val="24"/>
        </w:rPr>
      </w:pPr>
      <w:r w:rsidRPr="00D75BCF">
        <w:rPr>
          <w:b/>
          <w:sz w:val="24"/>
          <w:szCs w:val="24"/>
        </w:rPr>
        <w:t xml:space="preserve">zapsaná v obchodním rejstříku vedeném </w:t>
      </w:r>
      <w:r w:rsidRPr="005E34A5">
        <w:rPr>
          <w:sz w:val="24"/>
          <w:szCs w:val="24"/>
        </w:rPr>
        <w:t>u Krajského soudu v Ostravě, oddíl AXIV, vložka 554</w:t>
      </w:r>
      <w:r w:rsidRPr="00D75BCF">
        <w:rPr>
          <w:b/>
          <w:sz w:val="24"/>
          <w:szCs w:val="24"/>
        </w:rPr>
        <w:t xml:space="preserve"> </w:t>
      </w:r>
    </w:p>
    <w:p w14:paraId="0D5D1A4C" w14:textId="2FD3844D" w:rsidR="00291BF4" w:rsidRPr="00D75BCF" w:rsidRDefault="00291BF4" w:rsidP="00291BF4">
      <w:pPr>
        <w:spacing w:before="120"/>
        <w:rPr>
          <w:color w:val="3D3D3D"/>
          <w:sz w:val="24"/>
          <w:szCs w:val="24"/>
        </w:rPr>
      </w:pPr>
      <w:r w:rsidRPr="00D75BCF">
        <w:rPr>
          <w:b/>
          <w:sz w:val="24"/>
          <w:szCs w:val="24"/>
        </w:rPr>
        <w:t>bankovní spojení:</w:t>
      </w:r>
      <w:r w:rsidRPr="00D75BCF">
        <w:rPr>
          <w:color w:val="3D3D3D"/>
          <w:sz w:val="24"/>
          <w:szCs w:val="24"/>
        </w:rPr>
        <w:t xml:space="preserve"> </w:t>
      </w:r>
      <w:proofErr w:type="spellStart"/>
      <w:r w:rsidRPr="00291BF4">
        <w:rPr>
          <w:sz w:val="24"/>
          <w:szCs w:val="24"/>
          <w:highlight w:val="black"/>
        </w:rPr>
        <w:t>xxxxxxxxxxx</w:t>
      </w:r>
      <w:proofErr w:type="spellEnd"/>
    </w:p>
    <w:p w14:paraId="47C68E7B" w14:textId="34E809C9" w:rsidR="00291BF4" w:rsidRPr="00D75BCF" w:rsidRDefault="00291BF4" w:rsidP="00291BF4">
      <w:pPr>
        <w:spacing w:before="120"/>
        <w:rPr>
          <w:b/>
          <w:sz w:val="24"/>
          <w:szCs w:val="24"/>
        </w:rPr>
      </w:pPr>
      <w:r w:rsidRPr="00D75BCF">
        <w:rPr>
          <w:b/>
          <w:sz w:val="24"/>
          <w:szCs w:val="24"/>
        </w:rPr>
        <w:t xml:space="preserve">číslo účtu: </w:t>
      </w:r>
      <w:proofErr w:type="spellStart"/>
      <w:r w:rsidRPr="00291BF4">
        <w:rPr>
          <w:sz w:val="24"/>
          <w:szCs w:val="24"/>
          <w:highlight w:val="black"/>
        </w:rPr>
        <w:t>xxxxxxxxxxx</w:t>
      </w:r>
      <w:proofErr w:type="spellEnd"/>
    </w:p>
    <w:p w14:paraId="6EF50993" w14:textId="2754D95B" w:rsidR="00FF46FE" w:rsidRPr="00D75BCF" w:rsidRDefault="00291BF4" w:rsidP="00291BF4">
      <w:pPr>
        <w:spacing w:before="120"/>
        <w:rPr>
          <w:sz w:val="24"/>
          <w:szCs w:val="24"/>
        </w:rPr>
      </w:pPr>
      <w:r w:rsidRPr="00D75BCF">
        <w:rPr>
          <w:sz w:val="24"/>
          <w:szCs w:val="24"/>
        </w:rPr>
        <w:t>(dále jen „Pojišťovna“)</w:t>
      </w:r>
      <w:r w:rsidR="00297959" w:rsidRPr="00D75BCF">
        <w:rPr>
          <w:sz w:val="24"/>
          <w:szCs w:val="24"/>
        </w:rPr>
        <w:tab/>
      </w:r>
    </w:p>
    <w:p w14:paraId="497D4BEE" w14:textId="77777777" w:rsidR="00FF46FE" w:rsidRPr="00D75BCF" w:rsidRDefault="00FF46FE">
      <w:pPr>
        <w:spacing w:before="120" w:line="312" w:lineRule="auto"/>
        <w:jc w:val="center"/>
        <w:rPr>
          <w:b/>
          <w:sz w:val="24"/>
          <w:szCs w:val="24"/>
        </w:rPr>
      </w:pPr>
      <w:r w:rsidRPr="00D75BCF">
        <w:rPr>
          <w:b/>
          <w:sz w:val="24"/>
          <w:szCs w:val="24"/>
        </w:rPr>
        <w:t>a</w:t>
      </w:r>
    </w:p>
    <w:p w14:paraId="58F5284C" w14:textId="2AF74E36" w:rsidR="008E55B9" w:rsidRPr="007F55CB" w:rsidRDefault="00C14D22" w:rsidP="008E55B9">
      <w:pPr>
        <w:spacing w:before="120" w:line="312" w:lineRule="auto"/>
        <w:rPr>
          <w:sz w:val="24"/>
        </w:rPr>
      </w:pPr>
      <w:proofErr w:type="spellStart"/>
      <w:r w:rsidRPr="00C14D22">
        <w:rPr>
          <w:b/>
          <w:sz w:val="24"/>
          <w:szCs w:val="24"/>
        </w:rPr>
        <w:t>Alfasigma</w:t>
      </w:r>
      <w:proofErr w:type="spellEnd"/>
      <w:r w:rsidRPr="00C14D22">
        <w:rPr>
          <w:b/>
          <w:sz w:val="24"/>
          <w:szCs w:val="24"/>
        </w:rPr>
        <w:t xml:space="preserve"> S.p.A.</w:t>
      </w:r>
      <w:r w:rsidR="008E55B9" w:rsidRPr="00913219">
        <w:rPr>
          <w:b/>
          <w:sz w:val="24"/>
          <w:szCs w:val="24"/>
        </w:rPr>
        <w:t>se sídlem:</w:t>
      </w:r>
      <w:r w:rsidR="008E55B9" w:rsidRPr="007F55CB">
        <w:rPr>
          <w:sz w:val="24"/>
        </w:rPr>
        <w:t xml:space="preserve"> </w:t>
      </w:r>
      <w:r w:rsidRPr="0002065B">
        <w:rPr>
          <w:sz w:val="24"/>
          <w:szCs w:val="24"/>
        </w:rPr>
        <w:t xml:space="preserve">Via </w:t>
      </w:r>
      <w:proofErr w:type="spellStart"/>
      <w:r w:rsidRPr="0002065B">
        <w:rPr>
          <w:sz w:val="24"/>
          <w:szCs w:val="24"/>
        </w:rPr>
        <w:t>Ragazzi</w:t>
      </w:r>
      <w:proofErr w:type="spellEnd"/>
      <w:r w:rsidRPr="0002065B">
        <w:rPr>
          <w:sz w:val="24"/>
          <w:szCs w:val="24"/>
        </w:rPr>
        <w:t xml:space="preserve"> </w:t>
      </w:r>
      <w:proofErr w:type="spellStart"/>
      <w:r w:rsidRPr="0002065B">
        <w:rPr>
          <w:sz w:val="24"/>
          <w:szCs w:val="24"/>
        </w:rPr>
        <w:t>del</w:t>
      </w:r>
      <w:proofErr w:type="spellEnd"/>
      <w:r w:rsidRPr="0002065B">
        <w:rPr>
          <w:sz w:val="24"/>
          <w:szCs w:val="24"/>
        </w:rPr>
        <w:t xml:space="preserve"> ‘99, n. 5, 40133 Boloňa (BO), Itálie</w:t>
      </w:r>
    </w:p>
    <w:p w14:paraId="5017D495" w14:textId="6C803A1E" w:rsidR="008E55B9" w:rsidRPr="00427681" w:rsidRDefault="008E55B9" w:rsidP="008E55B9">
      <w:pPr>
        <w:spacing w:before="120" w:line="312" w:lineRule="auto"/>
        <w:rPr>
          <w:sz w:val="24"/>
          <w:szCs w:val="24"/>
        </w:rPr>
      </w:pPr>
      <w:r w:rsidRPr="00427681">
        <w:rPr>
          <w:b/>
          <w:sz w:val="24"/>
          <w:szCs w:val="24"/>
        </w:rPr>
        <w:t>zastoupena</w:t>
      </w:r>
      <w:r>
        <w:rPr>
          <w:b/>
          <w:sz w:val="24"/>
          <w:szCs w:val="24"/>
        </w:rPr>
        <w:t>:</w:t>
      </w:r>
      <w:r w:rsidRPr="00427681">
        <w:rPr>
          <w:sz w:val="24"/>
          <w:szCs w:val="24"/>
        </w:rPr>
        <w:t xml:space="preserve"> </w:t>
      </w:r>
      <w:proofErr w:type="spellStart"/>
      <w:r w:rsidR="00764301" w:rsidRPr="00764301">
        <w:rPr>
          <w:sz w:val="24"/>
          <w:szCs w:val="24"/>
        </w:rPr>
        <w:t>Antonietta</w:t>
      </w:r>
      <w:proofErr w:type="spellEnd"/>
      <w:r w:rsidR="00764301" w:rsidRPr="00764301">
        <w:rPr>
          <w:sz w:val="24"/>
          <w:szCs w:val="24"/>
        </w:rPr>
        <w:t xml:space="preserve"> </w:t>
      </w:r>
      <w:proofErr w:type="spellStart"/>
      <w:r w:rsidR="00764301" w:rsidRPr="00764301">
        <w:rPr>
          <w:sz w:val="24"/>
          <w:szCs w:val="24"/>
        </w:rPr>
        <w:t>Gisella</w:t>
      </w:r>
      <w:proofErr w:type="spellEnd"/>
      <w:r w:rsidR="00764301" w:rsidRPr="00764301">
        <w:rPr>
          <w:sz w:val="24"/>
          <w:szCs w:val="24"/>
        </w:rPr>
        <w:t xml:space="preserve"> </w:t>
      </w:r>
      <w:proofErr w:type="spellStart"/>
      <w:r w:rsidR="00764301" w:rsidRPr="00764301">
        <w:rPr>
          <w:sz w:val="24"/>
          <w:szCs w:val="24"/>
        </w:rPr>
        <w:t>Pazardjiklian</w:t>
      </w:r>
      <w:proofErr w:type="spellEnd"/>
    </w:p>
    <w:p w14:paraId="3D434453" w14:textId="27A36833" w:rsidR="008E55B9" w:rsidRPr="00427681" w:rsidRDefault="00764301" w:rsidP="008E55B9">
      <w:pPr>
        <w:spacing w:before="120"/>
        <w:rPr>
          <w:sz w:val="24"/>
          <w:szCs w:val="24"/>
        </w:rPr>
      </w:pPr>
      <w:r>
        <w:rPr>
          <w:b/>
          <w:sz w:val="24"/>
          <w:szCs w:val="24"/>
        </w:rPr>
        <w:t>Registrační číslo</w:t>
      </w:r>
      <w:r w:rsidR="008E55B9" w:rsidRPr="00427681">
        <w:rPr>
          <w:b/>
          <w:sz w:val="24"/>
          <w:szCs w:val="24"/>
        </w:rPr>
        <w:t xml:space="preserve">: </w:t>
      </w:r>
      <w:r w:rsidRPr="00764301">
        <w:rPr>
          <w:sz w:val="24"/>
          <w:szCs w:val="24"/>
        </w:rPr>
        <w:t>03432221202</w:t>
      </w:r>
    </w:p>
    <w:p w14:paraId="25B15FAE"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20B04F4F" w14:textId="77777777" w:rsidR="00FF46FE" w:rsidRPr="00D75BCF" w:rsidRDefault="00FF46FE" w:rsidP="003D62AA">
      <w:pPr>
        <w:spacing w:before="120"/>
        <w:rPr>
          <w:sz w:val="24"/>
          <w:szCs w:val="24"/>
        </w:rPr>
      </w:pPr>
      <w:r w:rsidRPr="00D75BCF">
        <w:rPr>
          <w:sz w:val="24"/>
          <w:szCs w:val="24"/>
        </w:rPr>
        <w:t>(společně dále jen „smluvní strany“)</w:t>
      </w:r>
    </w:p>
    <w:p w14:paraId="26DF5B4C"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61BE4507"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5B6B1640" w14:textId="7CBA7F22"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25049A" w:rsidRPr="00165B22">
        <w:rPr>
          <w:smallCaps/>
          <w:highlight w:val="black"/>
        </w:rPr>
        <w:t>XXXXXXXXXXXX</w:t>
      </w:r>
      <w:r w:rsidR="00C14CF7">
        <w:rPr>
          <w:b/>
          <w:smallCaps/>
          <w:sz w:val="28"/>
        </w:rPr>
        <w:t xml:space="preserve"> </w:t>
      </w:r>
    </w:p>
    <w:p w14:paraId="364186FE"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0AE48DC7"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7D1FB40D" w14:textId="77777777" w:rsidR="00940E33" w:rsidRPr="00C73F21" w:rsidRDefault="00940E33" w:rsidP="00297959">
      <w:pPr>
        <w:tabs>
          <w:tab w:val="left" w:pos="3857"/>
          <w:tab w:val="center" w:pos="4536"/>
        </w:tabs>
        <w:jc w:val="center"/>
        <w:rPr>
          <w:b/>
          <w:sz w:val="24"/>
        </w:rPr>
      </w:pPr>
    </w:p>
    <w:p w14:paraId="444B4FBB"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183EA043"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w:t>
      </w:r>
      <w:r w:rsidR="00297959" w:rsidRPr="00814572">
        <w:rPr>
          <w:sz w:val="24"/>
          <w:szCs w:val="24"/>
        </w:rPr>
        <w:lastRenderedPageBreak/>
        <w:t xml:space="preserve">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596F053"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A8E6CA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44EB2DF7" w14:textId="77777777" w:rsidR="00297959" w:rsidRDefault="00297959" w:rsidP="007A5F08">
      <w:pPr>
        <w:tabs>
          <w:tab w:val="left" w:pos="3857"/>
          <w:tab w:val="center" w:pos="4536"/>
        </w:tabs>
        <w:jc w:val="center"/>
        <w:rPr>
          <w:b/>
          <w:sz w:val="24"/>
          <w:szCs w:val="24"/>
        </w:rPr>
      </w:pPr>
    </w:p>
    <w:p w14:paraId="0D4F3AC5" w14:textId="77777777" w:rsidR="006848A7" w:rsidRPr="00814572" w:rsidRDefault="006848A7" w:rsidP="007A5F08">
      <w:pPr>
        <w:tabs>
          <w:tab w:val="left" w:pos="3857"/>
          <w:tab w:val="center" w:pos="4536"/>
        </w:tabs>
        <w:jc w:val="center"/>
        <w:rPr>
          <w:b/>
          <w:sz w:val="24"/>
          <w:szCs w:val="24"/>
        </w:rPr>
      </w:pPr>
    </w:p>
    <w:p w14:paraId="338E4978"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4A55962"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0662E7CF"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1B63B68F" w14:textId="77777777" w:rsidR="00783699" w:rsidRPr="00783699" w:rsidRDefault="00783699" w:rsidP="00783699">
      <w:pPr>
        <w:pStyle w:val="Odstavecseseznamem"/>
        <w:spacing w:before="120"/>
        <w:ind w:left="284"/>
        <w:jc w:val="both"/>
        <w:rPr>
          <w:sz w:val="24"/>
          <w:szCs w:val="24"/>
        </w:rPr>
      </w:pPr>
    </w:p>
    <w:p w14:paraId="5B5F54EE"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 xml:space="preserve">Účelem této Smlouvy </w:t>
      </w:r>
      <w:proofErr w:type="gramStart"/>
      <w:r w:rsidRPr="00783699">
        <w:rPr>
          <w:sz w:val="24"/>
          <w:szCs w:val="24"/>
        </w:rPr>
        <w:t>není</w:t>
      </w:r>
      <w:proofErr w:type="gramEnd"/>
      <w:r w:rsidRPr="00783699">
        <w:rPr>
          <w:sz w:val="24"/>
          <w:szCs w:val="24"/>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Default="005612F4" w:rsidP="00F10027">
      <w:pPr>
        <w:jc w:val="center"/>
        <w:rPr>
          <w:b/>
          <w:sz w:val="24"/>
          <w:szCs w:val="24"/>
        </w:rPr>
      </w:pPr>
    </w:p>
    <w:p w14:paraId="79B48913" w14:textId="77777777" w:rsidR="00F10027" w:rsidRDefault="00F10027" w:rsidP="00F10027">
      <w:pPr>
        <w:jc w:val="center"/>
        <w:rPr>
          <w:b/>
          <w:sz w:val="24"/>
          <w:szCs w:val="24"/>
        </w:rPr>
      </w:pPr>
    </w:p>
    <w:p w14:paraId="1DFB8AED"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560D64A9" w14:textId="77777777" w:rsidR="00FF46FE" w:rsidRPr="00814572" w:rsidRDefault="00FF46FE" w:rsidP="00741BEE">
      <w:pPr>
        <w:jc w:val="center"/>
        <w:rPr>
          <w:b/>
          <w:sz w:val="24"/>
          <w:szCs w:val="24"/>
        </w:rPr>
      </w:pPr>
      <w:r w:rsidRPr="00814572">
        <w:rPr>
          <w:b/>
          <w:sz w:val="24"/>
          <w:szCs w:val="24"/>
        </w:rPr>
        <w:t>Definice pojmů</w:t>
      </w:r>
    </w:p>
    <w:p w14:paraId="5ADB9AEF"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35D3A01C"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12B2317C"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59211752"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588843F"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1D758FD1" w14:textId="382CF892" w:rsidR="009C6BAD" w:rsidRPr="000A592B" w:rsidRDefault="009C6BAD" w:rsidP="009C6BAD">
      <w:pPr>
        <w:pStyle w:val="Odstavecseseznamem"/>
        <w:numPr>
          <w:ilvl w:val="0"/>
          <w:numId w:val="5"/>
        </w:numPr>
        <w:spacing w:before="120"/>
        <w:jc w:val="both"/>
        <w:textAlignment w:val="auto"/>
        <w:rPr>
          <w:sz w:val="24"/>
          <w:szCs w:val="24"/>
        </w:rPr>
      </w:pPr>
      <w:r w:rsidRPr="000A592B">
        <w:rPr>
          <w:b/>
          <w:sz w:val="24"/>
          <w:szCs w:val="24"/>
        </w:rPr>
        <w:t xml:space="preserve">Limitem </w:t>
      </w:r>
      <w:r w:rsidRPr="000A592B">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421B060A" w14:textId="77777777"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21C3818E"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644DE8D8"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1BEA9285" w14:textId="77777777" w:rsidR="009A14BF" w:rsidRDefault="009A14BF" w:rsidP="00F10027">
      <w:pPr>
        <w:rPr>
          <w:b/>
          <w:sz w:val="24"/>
        </w:rPr>
      </w:pPr>
    </w:p>
    <w:p w14:paraId="1103A8F3" w14:textId="77777777" w:rsidR="00F10027" w:rsidRPr="00C73F21" w:rsidRDefault="00F10027" w:rsidP="00F10027">
      <w:pPr>
        <w:rPr>
          <w:b/>
          <w:sz w:val="24"/>
        </w:rPr>
      </w:pPr>
    </w:p>
    <w:p w14:paraId="54752155" w14:textId="77777777" w:rsidR="00FF46FE" w:rsidRPr="00814572" w:rsidRDefault="00FF46FE" w:rsidP="00280F1A">
      <w:pPr>
        <w:spacing w:before="120"/>
        <w:jc w:val="center"/>
        <w:rPr>
          <w:b/>
          <w:sz w:val="24"/>
          <w:szCs w:val="24"/>
        </w:rPr>
      </w:pPr>
      <w:r w:rsidRPr="00814572">
        <w:rPr>
          <w:b/>
          <w:sz w:val="24"/>
          <w:szCs w:val="24"/>
        </w:rPr>
        <w:lastRenderedPageBreak/>
        <w:t>Článek II.</w:t>
      </w:r>
    </w:p>
    <w:p w14:paraId="2C8C966B"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287346DD"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69724467" w14:textId="77777777" w:rsidR="009A14BF" w:rsidRDefault="009A14BF" w:rsidP="00F10027">
      <w:pPr>
        <w:jc w:val="center"/>
        <w:rPr>
          <w:b/>
          <w:sz w:val="24"/>
        </w:rPr>
      </w:pPr>
    </w:p>
    <w:p w14:paraId="5FB7257E" w14:textId="77777777" w:rsidR="00F10027" w:rsidRPr="00C73F21" w:rsidRDefault="00F10027" w:rsidP="00F10027">
      <w:pPr>
        <w:jc w:val="center"/>
        <w:rPr>
          <w:b/>
          <w:sz w:val="24"/>
        </w:rPr>
      </w:pPr>
    </w:p>
    <w:p w14:paraId="10263934" w14:textId="77777777" w:rsidR="00FF46FE" w:rsidRPr="00814572" w:rsidRDefault="00FF46FE" w:rsidP="00280F1A">
      <w:pPr>
        <w:spacing w:before="120"/>
        <w:jc w:val="center"/>
        <w:rPr>
          <w:b/>
          <w:sz w:val="24"/>
          <w:szCs w:val="24"/>
        </w:rPr>
      </w:pPr>
      <w:r w:rsidRPr="00814572">
        <w:rPr>
          <w:b/>
          <w:sz w:val="24"/>
          <w:szCs w:val="24"/>
        </w:rPr>
        <w:t>Článek III.</w:t>
      </w:r>
    </w:p>
    <w:p w14:paraId="256D3EFB" w14:textId="77777777" w:rsidR="00FF46FE" w:rsidRPr="00814572" w:rsidRDefault="00FF46FE" w:rsidP="007A5F08">
      <w:pPr>
        <w:jc w:val="center"/>
        <w:rPr>
          <w:b/>
          <w:sz w:val="24"/>
          <w:szCs w:val="24"/>
        </w:rPr>
      </w:pPr>
      <w:r w:rsidRPr="00814572">
        <w:rPr>
          <w:b/>
          <w:sz w:val="24"/>
          <w:szCs w:val="24"/>
        </w:rPr>
        <w:t>Práva a povinnosti smluvních stran</w:t>
      </w:r>
    </w:p>
    <w:p w14:paraId="6B15FAC6"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54264BB" w14:textId="77777777" w:rsidR="00E56835" w:rsidRPr="00814572" w:rsidRDefault="00E56835" w:rsidP="00E56835">
      <w:pPr>
        <w:pStyle w:val="Odstavecseseznamem"/>
        <w:spacing w:before="120"/>
        <w:ind w:left="283"/>
        <w:contextualSpacing w:val="0"/>
        <w:jc w:val="both"/>
        <w:rPr>
          <w:sz w:val="24"/>
          <w:szCs w:val="24"/>
        </w:rPr>
      </w:pPr>
    </w:p>
    <w:p w14:paraId="1F1F3BDE" w14:textId="4F64F5DF"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0C4876A3" w14:textId="77777777" w:rsidR="00E56835" w:rsidRPr="00814572" w:rsidRDefault="00E56835" w:rsidP="0075447A">
      <w:pPr>
        <w:pStyle w:val="Odstavecseseznamem"/>
        <w:ind w:left="283"/>
        <w:jc w:val="both"/>
        <w:rPr>
          <w:sz w:val="24"/>
          <w:szCs w:val="24"/>
        </w:rPr>
      </w:pPr>
    </w:p>
    <w:p w14:paraId="52FC0D87"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2A9FC45E" w14:textId="77777777" w:rsidR="00655171" w:rsidRPr="006F3D63" w:rsidRDefault="00655171" w:rsidP="006F3D63">
      <w:pPr>
        <w:pStyle w:val="Odstavecseseznamem"/>
        <w:rPr>
          <w:sz w:val="24"/>
          <w:szCs w:val="24"/>
        </w:rPr>
      </w:pPr>
    </w:p>
    <w:p w14:paraId="4E3D1932"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18FC8535" w14:textId="77777777" w:rsidR="0075659F" w:rsidRDefault="0075659F" w:rsidP="009E6E35">
      <w:pPr>
        <w:spacing w:before="120"/>
        <w:ind w:left="284"/>
        <w:jc w:val="both"/>
        <w:rPr>
          <w:sz w:val="24"/>
          <w:szCs w:val="24"/>
        </w:rPr>
      </w:pPr>
    </w:p>
    <w:p w14:paraId="2A8F0744" w14:textId="77777777" w:rsidR="006848A7" w:rsidRDefault="006848A7" w:rsidP="009E6E35">
      <w:pPr>
        <w:spacing w:before="120"/>
        <w:ind w:left="284"/>
        <w:jc w:val="both"/>
        <w:rPr>
          <w:sz w:val="24"/>
          <w:szCs w:val="24"/>
        </w:rPr>
      </w:pPr>
    </w:p>
    <w:p w14:paraId="4C167A58" w14:textId="77777777" w:rsidR="00327225" w:rsidRPr="00BC32FA" w:rsidRDefault="00327225" w:rsidP="007B020E">
      <w:pPr>
        <w:jc w:val="center"/>
        <w:rPr>
          <w:b/>
        </w:rPr>
      </w:pPr>
      <w:r w:rsidRPr="007B020E">
        <w:rPr>
          <w:b/>
          <w:sz w:val="24"/>
        </w:rPr>
        <w:t>Článek IV.</w:t>
      </w:r>
    </w:p>
    <w:p w14:paraId="0FCE05B7" w14:textId="77777777" w:rsidR="00F10027" w:rsidRPr="00075D9F" w:rsidRDefault="00F10027" w:rsidP="00F10027">
      <w:pPr>
        <w:jc w:val="both"/>
        <w:rPr>
          <w:sz w:val="24"/>
          <w:szCs w:val="24"/>
        </w:rPr>
      </w:pPr>
    </w:p>
    <w:p w14:paraId="6DBDEF3B" w14:textId="77777777" w:rsidR="009C6BAD" w:rsidRPr="00075D9F" w:rsidRDefault="009C6BAD" w:rsidP="009C6BAD">
      <w:pPr>
        <w:jc w:val="center"/>
      </w:pPr>
      <w:r w:rsidRPr="00075D9F">
        <w:rPr>
          <w:b/>
          <w:sz w:val="24"/>
        </w:rPr>
        <w:t>Limit</w:t>
      </w:r>
    </w:p>
    <w:p w14:paraId="2A8F9BA7" w14:textId="77777777" w:rsidR="009C6BAD" w:rsidRPr="00075D9F" w:rsidRDefault="009C6BAD" w:rsidP="009C6BAD">
      <w:pPr>
        <w:numPr>
          <w:ilvl w:val="0"/>
          <w:numId w:val="13"/>
        </w:numPr>
        <w:overflowPunct/>
        <w:autoSpaceDE/>
        <w:autoSpaceDN/>
        <w:adjustRightInd/>
        <w:spacing w:before="120"/>
        <w:ind w:left="284" w:hanging="284"/>
        <w:jc w:val="both"/>
        <w:textAlignment w:val="auto"/>
        <w:rPr>
          <w:sz w:val="24"/>
          <w:szCs w:val="24"/>
        </w:rPr>
      </w:pPr>
      <w:r w:rsidRPr="00075D9F">
        <w:rPr>
          <w:sz w:val="24"/>
          <w:szCs w:val="24"/>
        </w:rPr>
        <w:t xml:space="preserve">Smluvní strany se dohodly, že </w:t>
      </w:r>
      <w:r w:rsidRPr="00075D9F">
        <w:rPr>
          <w:b/>
          <w:sz w:val="24"/>
          <w:szCs w:val="24"/>
        </w:rPr>
        <w:t xml:space="preserve">Limit </w:t>
      </w:r>
      <w:r w:rsidRPr="00075D9F">
        <w:rPr>
          <w:sz w:val="24"/>
          <w:szCs w:val="24"/>
        </w:rPr>
        <w:t xml:space="preserve">za specifikovaná období </w:t>
      </w:r>
      <w:r w:rsidR="002C6CB1" w:rsidRPr="00075D9F">
        <w:rPr>
          <w:sz w:val="24"/>
          <w:szCs w:val="24"/>
        </w:rPr>
        <w:t xml:space="preserve">činí částky uvedené </w:t>
      </w:r>
      <w:r w:rsidRPr="00075D9F">
        <w:rPr>
          <w:sz w:val="24"/>
          <w:szCs w:val="24"/>
        </w:rPr>
        <w:t xml:space="preserve">v Příloze č. 1 této Smlouvy. </w:t>
      </w:r>
    </w:p>
    <w:p w14:paraId="62531AD3" w14:textId="77777777" w:rsidR="009C6BAD" w:rsidRPr="00075D9F" w:rsidRDefault="009C6BAD" w:rsidP="009C6BAD">
      <w:pPr>
        <w:numPr>
          <w:ilvl w:val="0"/>
          <w:numId w:val="13"/>
        </w:numPr>
        <w:overflowPunct/>
        <w:autoSpaceDE/>
        <w:autoSpaceDN/>
        <w:adjustRightInd/>
        <w:spacing w:before="120"/>
        <w:ind w:left="284" w:hanging="284"/>
        <w:jc w:val="both"/>
        <w:textAlignment w:val="auto"/>
        <w:rPr>
          <w:sz w:val="24"/>
          <w:szCs w:val="24"/>
        </w:rPr>
      </w:pPr>
      <w:r w:rsidRPr="00075D9F">
        <w:rPr>
          <w:sz w:val="24"/>
          <w:szCs w:val="24"/>
        </w:rPr>
        <w:t xml:space="preserve">Při překročení Limitu poskytne </w:t>
      </w:r>
      <w:r w:rsidRPr="00075D9F">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075D9F">
        <w:rPr>
          <w:sz w:val="24"/>
          <w:szCs w:val="24"/>
        </w:rPr>
        <w:t xml:space="preserve"> 1 </w:t>
      </w:r>
      <w:r w:rsidRPr="00075D9F">
        <w:rPr>
          <w:sz w:val="24"/>
        </w:rPr>
        <w:t xml:space="preserve">této Smlouvy, vynásobeného podílem Nákladů na úhradu Přípravku Pojišťovny na </w:t>
      </w:r>
      <w:r w:rsidRPr="00075D9F">
        <w:rPr>
          <w:sz w:val="24"/>
        </w:rPr>
        <w:lastRenderedPageBreak/>
        <w:t>celkových Nákladech na úhradu Přípravku všech pojišťoven sdružených ve Svazu zdravotních pojišťoven ČR odsouhlasených smluvními stranami.</w:t>
      </w:r>
    </w:p>
    <w:p w14:paraId="29390398" w14:textId="1C6A840E" w:rsidR="009C6BAD" w:rsidRPr="00075D9F" w:rsidRDefault="009C6BAD" w:rsidP="009C6BAD">
      <w:pPr>
        <w:numPr>
          <w:ilvl w:val="0"/>
          <w:numId w:val="13"/>
        </w:numPr>
        <w:overflowPunct/>
        <w:autoSpaceDE/>
        <w:autoSpaceDN/>
        <w:adjustRightInd/>
        <w:spacing w:before="120"/>
        <w:ind w:left="284" w:hanging="284"/>
        <w:jc w:val="both"/>
        <w:textAlignment w:val="auto"/>
        <w:rPr>
          <w:sz w:val="24"/>
          <w:szCs w:val="24"/>
        </w:rPr>
      </w:pPr>
      <w:r w:rsidRPr="00075D9F">
        <w:rPr>
          <w:sz w:val="24"/>
          <w:szCs w:val="24"/>
        </w:rPr>
        <w:t>Pro účely výpočtu</w:t>
      </w:r>
      <w:r w:rsidR="00075D9F" w:rsidRPr="00075D9F">
        <w:rPr>
          <w:sz w:val="24"/>
          <w:szCs w:val="24"/>
        </w:rPr>
        <w:t xml:space="preserve"> </w:t>
      </w:r>
      <w:r w:rsidR="00075D9F">
        <w:rPr>
          <w:sz w:val="24"/>
          <w:szCs w:val="24"/>
        </w:rPr>
        <w:t>naplnění</w:t>
      </w:r>
      <w:r w:rsidRPr="00075D9F">
        <w:rPr>
          <w:sz w:val="24"/>
          <w:szCs w:val="24"/>
        </w:rPr>
        <w:t xml:space="preserve"> Limitu </w:t>
      </w:r>
      <w:r w:rsidR="00075D9F">
        <w:rPr>
          <w:sz w:val="24"/>
          <w:szCs w:val="24"/>
        </w:rPr>
        <w:t xml:space="preserve">za specifikované období </w:t>
      </w:r>
      <w:r w:rsidRPr="00075D9F">
        <w:rPr>
          <w:sz w:val="24"/>
          <w:szCs w:val="24"/>
        </w:rPr>
        <w:t>a </w:t>
      </w:r>
      <w:r w:rsidR="00075D9F">
        <w:rPr>
          <w:sz w:val="24"/>
          <w:szCs w:val="24"/>
        </w:rPr>
        <w:t>naplnění podmínek pro</w:t>
      </w:r>
      <w:r w:rsidR="00075D9F" w:rsidRPr="00651351">
        <w:rPr>
          <w:sz w:val="24"/>
          <w:szCs w:val="24"/>
        </w:rPr>
        <w:t xml:space="preserve"> </w:t>
      </w:r>
      <w:r w:rsidRPr="00075D9F">
        <w:rPr>
          <w:sz w:val="24"/>
          <w:szCs w:val="24"/>
        </w:rPr>
        <w:t xml:space="preserve">poskytnutí Zpětné platby v souladu s Článkem II. a Článkem V. této Smlouvy je určující den, kdy byl Přípravek Pojišťovnou Poskytovateli uhrazen. </w:t>
      </w:r>
    </w:p>
    <w:p w14:paraId="0B4BAA20" w14:textId="77777777" w:rsidR="009C6BAD" w:rsidRPr="00075D9F" w:rsidRDefault="009C6BAD" w:rsidP="00F10027">
      <w:pPr>
        <w:jc w:val="both"/>
        <w:rPr>
          <w:sz w:val="24"/>
          <w:szCs w:val="24"/>
        </w:rPr>
      </w:pPr>
    </w:p>
    <w:p w14:paraId="70CA412C" w14:textId="77777777" w:rsidR="00985707" w:rsidRPr="00075D9F" w:rsidRDefault="00985707" w:rsidP="00F10027">
      <w:pPr>
        <w:jc w:val="both"/>
        <w:rPr>
          <w:sz w:val="24"/>
          <w:szCs w:val="24"/>
        </w:rPr>
      </w:pPr>
    </w:p>
    <w:p w14:paraId="1A3333FE" w14:textId="77777777" w:rsidR="00FF46FE" w:rsidRDefault="00FF46FE" w:rsidP="007B020E">
      <w:pPr>
        <w:pStyle w:val="Stylpravidel"/>
        <w:tabs>
          <w:tab w:val="left" w:pos="381"/>
        </w:tabs>
        <w:spacing w:before="0" w:line="240" w:lineRule="auto"/>
        <w:ind w:left="3"/>
        <w:jc w:val="center"/>
        <w:rPr>
          <w:b/>
        </w:rPr>
      </w:pPr>
      <w:r w:rsidRPr="00075D9F">
        <w:rPr>
          <w:b/>
        </w:rPr>
        <w:t xml:space="preserve">Článek </w:t>
      </w:r>
      <w:r w:rsidRPr="007B020E">
        <w:rPr>
          <w:b/>
        </w:rPr>
        <w:t>V.</w:t>
      </w:r>
    </w:p>
    <w:p w14:paraId="395E4641"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70BA012E" w14:textId="77777777" w:rsidR="009C6BAD" w:rsidRPr="00520F8A"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 xml:space="preserve">v rámci </w:t>
      </w:r>
      <w:r w:rsidRPr="00520F8A">
        <w:rPr>
          <w:sz w:val="24"/>
          <w:szCs w:val="24"/>
        </w:rPr>
        <w:t>České republiky dle Článku IV. této Smlouvy.</w:t>
      </w:r>
    </w:p>
    <w:p w14:paraId="75C7E542" w14:textId="489B6C44" w:rsidR="009C6BAD" w:rsidRPr="00520F8A" w:rsidRDefault="001A23B4" w:rsidP="00E64209">
      <w:pPr>
        <w:numPr>
          <w:ilvl w:val="0"/>
          <w:numId w:val="8"/>
        </w:numPr>
        <w:overflowPunct/>
        <w:autoSpaceDE/>
        <w:autoSpaceDN/>
        <w:adjustRightInd/>
        <w:spacing w:before="120"/>
        <w:jc w:val="both"/>
        <w:textAlignment w:val="auto"/>
        <w:rPr>
          <w:sz w:val="24"/>
        </w:rPr>
      </w:pPr>
      <w:r w:rsidRPr="00520F8A">
        <w:rPr>
          <w:sz w:val="24"/>
        </w:rPr>
        <w:t>Pojišťovna se zavazuje, že k zajištění průběžného přehledu o nákladech na léčbu hrazeným Přípravkem poskytne</w:t>
      </w:r>
      <w:r w:rsidR="00C9655F" w:rsidRPr="00520F8A">
        <w:rPr>
          <w:sz w:val="24"/>
        </w:rPr>
        <w:t xml:space="preserve"> </w:t>
      </w:r>
      <w:r w:rsidRPr="00520F8A">
        <w:rPr>
          <w:sz w:val="24"/>
        </w:rPr>
        <w:t xml:space="preserve">Držiteli </w:t>
      </w:r>
      <w:r w:rsidR="00E64209" w:rsidRPr="00520F8A">
        <w:rPr>
          <w:sz w:val="24"/>
        </w:rPr>
        <w:t xml:space="preserve">prostřednictvím SZP ČR vždy po uplynutí kalendářního pololetí </w:t>
      </w:r>
      <w:r w:rsidRPr="00520F8A">
        <w:rPr>
          <w:sz w:val="24"/>
        </w:rPr>
        <w:t xml:space="preserve">přehled o celkových nákladech na léčbu Přípravkem, </w:t>
      </w:r>
      <w:r w:rsidR="00C9655F" w:rsidRPr="00520F8A">
        <w:rPr>
          <w:sz w:val="24"/>
        </w:rPr>
        <w:t xml:space="preserve">a to </w:t>
      </w:r>
      <w:r w:rsidRPr="00520F8A">
        <w:rPr>
          <w:sz w:val="24"/>
        </w:rPr>
        <w:t>za měsíce leden až červen do 1. 10. příslušného kalendářního roku a za měsíce červenec až prosinec do 1. 4. následujícího kalendářního roku,</w:t>
      </w:r>
      <w:r w:rsidR="009C6BAD" w:rsidRPr="00520F8A">
        <w:rPr>
          <w:sz w:val="24"/>
        </w:rPr>
        <w:t xml:space="preserve"> a to na e</w:t>
      </w:r>
      <w:r w:rsidR="003C3E75">
        <w:rPr>
          <w:sz w:val="24"/>
        </w:rPr>
        <w:t>-</w:t>
      </w:r>
      <w:r w:rsidR="009C6BAD" w:rsidRPr="00520F8A">
        <w:rPr>
          <w:sz w:val="24"/>
        </w:rPr>
        <w:t xml:space="preserve">mailovou adresu </w:t>
      </w:r>
      <w:r w:rsidR="0025049A" w:rsidRPr="00165B22">
        <w:rPr>
          <w:smallCaps/>
          <w:highlight w:val="black"/>
        </w:rPr>
        <w:t>XXXXXXXXXXXX</w:t>
      </w:r>
      <w:r w:rsidR="009C6BAD" w:rsidRPr="00520F8A">
        <w:t>.</w:t>
      </w:r>
      <w:r w:rsidR="00520F8A">
        <w:t xml:space="preserve"> </w:t>
      </w:r>
      <w:r w:rsidR="00520F8A" w:rsidRPr="00417929">
        <w:rPr>
          <w:sz w:val="24"/>
          <w:szCs w:val="24"/>
        </w:rPr>
        <w:t xml:space="preserve">Pro vyloučení pochybností se uvádí, že do </w:t>
      </w:r>
      <w:r w:rsidR="00520F8A">
        <w:rPr>
          <w:sz w:val="24"/>
          <w:szCs w:val="24"/>
        </w:rPr>
        <w:t>p</w:t>
      </w:r>
      <w:r w:rsidR="00520F8A" w:rsidRPr="00417929">
        <w:rPr>
          <w:sz w:val="24"/>
          <w:szCs w:val="24"/>
        </w:rPr>
        <w:t>řehledu nejsou zahrnuty náklady na Přípravek, které nebyly přiznány Poskytovateli na základě revizní kontroly Pojišťovny.</w:t>
      </w:r>
    </w:p>
    <w:p w14:paraId="10B2FB2F" w14:textId="6C080CA4" w:rsidR="009C6BAD" w:rsidRPr="00FB65FA" w:rsidRDefault="009C6BAD" w:rsidP="009C6BAD">
      <w:pPr>
        <w:numPr>
          <w:ilvl w:val="0"/>
          <w:numId w:val="8"/>
        </w:numPr>
        <w:spacing w:before="120" w:after="120"/>
        <w:ind w:left="284" w:hanging="284"/>
        <w:jc w:val="both"/>
        <w:rPr>
          <w:sz w:val="24"/>
          <w:szCs w:val="24"/>
        </w:rPr>
      </w:pPr>
      <w:r w:rsidRPr="00520F8A">
        <w:rPr>
          <w:sz w:val="24"/>
          <w:szCs w:val="24"/>
        </w:rPr>
        <w:t xml:space="preserve">Zpětná platba bude Držitelem Pojišťovně uhrazena na základě Pojišťovnou vystavených faktur, a </w:t>
      </w:r>
      <w:r w:rsidRPr="00520F8A">
        <w:rPr>
          <w:sz w:val="24"/>
        </w:rPr>
        <w:t xml:space="preserve">to jedenkrát za kalendářní rok. </w:t>
      </w:r>
      <w:r w:rsidRPr="00520F8A">
        <w:rPr>
          <w:sz w:val="24"/>
          <w:szCs w:val="24"/>
        </w:rPr>
        <w:t xml:space="preserve">Současně s fakturou Pojišťovna Držiteli zašle podklady, které dokládají </w:t>
      </w:r>
      <w:r w:rsidRPr="00D92F6D">
        <w:rPr>
          <w:sz w:val="24"/>
          <w:szCs w:val="24"/>
        </w:rPr>
        <w:t xml:space="preserve">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doručení elektronicky na adresu </w:t>
      </w:r>
      <w:hyperlink r:id="rId7" w:history="1">
        <w:r w:rsidR="0025049A" w:rsidRPr="0025049A">
          <w:rPr>
            <w:smallCaps/>
            <w:highlight w:val="black"/>
          </w:rPr>
          <w:t xml:space="preserve"> </w:t>
        </w:r>
        <w:r w:rsidR="0025049A" w:rsidRPr="00165B22">
          <w:rPr>
            <w:smallCaps/>
            <w:highlight w:val="black"/>
          </w:rPr>
          <w:t>XXXXXXXXXXXX</w:t>
        </w:r>
        <w:r w:rsidRPr="00520F8A">
          <w:rPr>
            <w:rStyle w:val="Hypertextovodkaz"/>
            <w:bCs/>
            <w:color w:val="auto"/>
            <w:sz w:val="24"/>
            <w:u w:val="none"/>
          </w:rPr>
          <w:t>.</w:t>
        </w:r>
      </w:hyperlink>
      <w:r w:rsidRPr="00FB65FA">
        <w:rPr>
          <w:sz w:val="24"/>
          <w:szCs w:val="24"/>
        </w:rPr>
        <w:t xml:space="preserve">  </w:t>
      </w:r>
    </w:p>
    <w:p w14:paraId="3D5AE442" w14:textId="3F02292C"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na e</w:t>
      </w:r>
      <w:r w:rsidR="003C3E75">
        <w:rPr>
          <w:sz w:val="24"/>
          <w:szCs w:val="24"/>
        </w:rPr>
        <w:t>-</w:t>
      </w:r>
      <w:r w:rsidRPr="00241C51">
        <w:rPr>
          <w:sz w:val="24"/>
          <w:szCs w:val="24"/>
        </w:rPr>
        <w:t xml:space="preserve">mailovou adresu </w:t>
      </w:r>
      <w:r w:rsidR="0025049A" w:rsidRPr="00165B22">
        <w:rPr>
          <w:smallCaps/>
          <w:highlight w:val="black"/>
        </w:rPr>
        <w:t>XXXXXXXXXXXX</w:t>
      </w:r>
      <w:r w:rsidR="00920B04">
        <w:rPr>
          <w:sz w:val="24"/>
          <w:szCs w:val="24"/>
        </w:rPr>
        <w:t>.</w:t>
      </w:r>
      <w:r w:rsidR="00520F8A" w:rsidDel="00520F8A">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62F39BEE" w14:textId="788CF5C4" w:rsidR="009C6BAD" w:rsidRDefault="009C6BAD" w:rsidP="009C6BAD">
      <w:pPr>
        <w:numPr>
          <w:ilvl w:val="0"/>
          <w:numId w:val="8"/>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 xml:space="preserve">původní lhůta splatnosti. Celá </w:t>
      </w:r>
      <w:proofErr w:type="gramStart"/>
      <w:r>
        <w:rPr>
          <w:sz w:val="24"/>
          <w:szCs w:val="24"/>
        </w:rPr>
        <w:t>3</w:t>
      </w:r>
      <w:r w:rsidRPr="00814572">
        <w:rPr>
          <w:sz w:val="24"/>
          <w:szCs w:val="24"/>
        </w:rPr>
        <w:t>0 denní</w:t>
      </w:r>
      <w:proofErr w:type="gramEnd"/>
      <w:r w:rsidRPr="00814572">
        <w:rPr>
          <w:sz w:val="24"/>
          <w:szCs w:val="24"/>
        </w:rPr>
        <w:t xml:space="preserve"> lhůta splatnosti běží znovu ode dne doručení opravené nebo nově vyhotovené faktury</w:t>
      </w:r>
      <w:r w:rsidRPr="00146A95">
        <w:rPr>
          <w:sz w:val="24"/>
          <w:szCs w:val="24"/>
        </w:rPr>
        <w:t xml:space="preserve"> </w:t>
      </w:r>
      <w:r w:rsidRPr="00241C51">
        <w:rPr>
          <w:sz w:val="24"/>
          <w:szCs w:val="24"/>
        </w:rPr>
        <w:t xml:space="preserve">elektronicky na adresu </w:t>
      </w:r>
      <w:r w:rsidR="0025049A" w:rsidRPr="00165B22">
        <w:rPr>
          <w:smallCaps/>
          <w:highlight w:val="black"/>
        </w:rPr>
        <w:t>XXXXXXXXXXXX</w:t>
      </w:r>
      <w:r w:rsidRPr="00D269C2">
        <w:rPr>
          <w:sz w:val="24"/>
          <w:szCs w:val="24"/>
        </w:rPr>
        <w:t>.</w:t>
      </w:r>
      <w:r w:rsidRPr="00814572">
        <w:rPr>
          <w:sz w:val="24"/>
          <w:szCs w:val="24"/>
        </w:rPr>
        <w:t xml:space="preserve"> </w:t>
      </w:r>
    </w:p>
    <w:p w14:paraId="36B1DF24" w14:textId="636115E7" w:rsidR="002E6A26" w:rsidRPr="005E7EF1" w:rsidRDefault="002E6A26" w:rsidP="002E6A26">
      <w:pPr>
        <w:numPr>
          <w:ilvl w:val="0"/>
          <w:numId w:val="8"/>
        </w:numPr>
        <w:spacing w:before="120"/>
        <w:jc w:val="both"/>
        <w:rPr>
          <w:rFonts w:ascii="Calibri" w:eastAsia="Calibri" w:hAnsi="Calibri"/>
          <w:sz w:val="22"/>
          <w:szCs w:val="22"/>
          <w:lang w:eastAsia="en-US"/>
        </w:rPr>
      </w:pPr>
      <w:r w:rsidRPr="005E7EF1">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5E7EF1" w:rsidRPr="005E7EF1">
        <w:rPr>
          <w:sz w:val="24"/>
          <w:szCs w:val="24"/>
        </w:rPr>
        <w:t>1</w:t>
      </w:r>
      <w:r w:rsidR="009E34B8">
        <w:rPr>
          <w:sz w:val="24"/>
          <w:szCs w:val="24"/>
        </w:rPr>
        <w:t>.</w:t>
      </w:r>
      <w:r w:rsidR="00C15EDC">
        <w:rPr>
          <w:sz w:val="24"/>
          <w:szCs w:val="24"/>
        </w:rPr>
        <w:t xml:space="preserve"> </w:t>
      </w:r>
      <w:r w:rsidR="005E7EF1" w:rsidRPr="005E7EF1">
        <w:rPr>
          <w:sz w:val="24"/>
          <w:szCs w:val="24"/>
        </w:rPr>
        <w:t>10</w:t>
      </w:r>
      <w:r w:rsidR="009E34B8">
        <w:rPr>
          <w:sz w:val="24"/>
          <w:szCs w:val="24"/>
        </w:rPr>
        <w:t>.</w:t>
      </w:r>
      <w:r w:rsidR="00C15EDC">
        <w:rPr>
          <w:sz w:val="24"/>
          <w:szCs w:val="24"/>
        </w:rPr>
        <w:t xml:space="preserve"> </w:t>
      </w:r>
      <w:r w:rsidR="005E7EF1" w:rsidRPr="005E7EF1">
        <w:rPr>
          <w:sz w:val="24"/>
          <w:szCs w:val="24"/>
        </w:rPr>
        <w:t>2020</w:t>
      </w:r>
      <w:r w:rsidR="005E7EF1">
        <w:rPr>
          <w:sz w:val="24"/>
          <w:szCs w:val="24"/>
        </w:rPr>
        <w:t>.</w:t>
      </w:r>
    </w:p>
    <w:p w14:paraId="60CA2E36"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475BA80E" w14:textId="77777777" w:rsidR="00EA7525" w:rsidRDefault="00EA7525" w:rsidP="00814572">
      <w:pPr>
        <w:pStyle w:val="Stylpravidel"/>
        <w:tabs>
          <w:tab w:val="left" w:pos="381"/>
        </w:tabs>
        <w:spacing w:before="120" w:line="240" w:lineRule="auto"/>
        <w:ind w:left="3"/>
        <w:jc w:val="center"/>
        <w:rPr>
          <w:b/>
          <w:szCs w:val="24"/>
        </w:rPr>
      </w:pPr>
    </w:p>
    <w:p w14:paraId="224B0425" w14:textId="7B818CE8" w:rsidR="00EA7525" w:rsidRDefault="00EA7525" w:rsidP="00814572">
      <w:pPr>
        <w:pStyle w:val="Stylpravidel"/>
        <w:tabs>
          <w:tab w:val="left" w:pos="381"/>
        </w:tabs>
        <w:spacing w:before="120" w:line="240" w:lineRule="auto"/>
        <w:ind w:left="3"/>
        <w:jc w:val="center"/>
        <w:rPr>
          <w:b/>
          <w:szCs w:val="24"/>
        </w:rPr>
      </w:pPr>
    </w:p>
    <w:p w14:paraId="3407AD86" w14:textId="2598B04B" w:rsidR="00291BF4" w:rsidRDefault="00291BF4" w:rsidP="00814572">
      <w:pPr>
        <w:pStyle w:val="Stylpravidel"/>
        <w:tabs>
          <w:tab w:val="left" w:pos="381"/>
        </w:tabs>
        <w:spacing w:before="120" w:line="240" w:lineRule="auto"/>
        <w:ind w:left="3"/>
        <w:jc w:val="center"/>
        <w:rPr>
          <w:b/>
          <w:szCs w:val="24"/>
        </w:rPr>
      </w:pPr>
    </w:p>
    <w:p w14:paraId="6DAFF314" w14:textId="77777777" w:rsidR="00291BF4" w:rsidRDefault="00291BF4" w:rsidP="00814572">
      <w:pPr>
        <w:pStyle w:val="Stylpravidel"/>
        <w:tabs>
          <w:tab w:val="left" w:pos="381"/>
        </w:tabs>
        <w:spacing w:before="120" w:line="240" w:lineRule="auto"/>
        <w:ind w:left="3"/>
        <w:jc w:val="center"/>
        <w:rPr>
          <w:b/>
          <w:szCs w:val="24"/>
        </w:rPr>
      </w:pPr>
    </w:p>
    <w:p w14:paraId="32EAB7DD"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lastRenderedPageBreak/>
        <w:t>Článek V</w:t>
      </w:r>
      <w:r w:rsidR="00274E3E">
        <w:rPr>
          <w:b/>
          <w:szCs w:val="24"/>
        </w:rPr>
        <w:t>I</w:t>
      </w:r>
      <w:r w:rsidRPr="00814572">
        <w:rPr>
          <w:b/>
          <w:szCs w:val="24"/>
        </w:rPr>
        <w:t>.</w:t>
      </w:r>
    </w:p>
    <w:p w14:paraId="719C6A81" w14:textId="77777777" w:rsidR="00B44B70" w:rsidRPr="00814572" w:rsidRDefault="00D46E59" w:rsidP="00E56835">
      <w:pPr>
        <w:jc w:val="center"/>
        <w:rPr>
          <w:b/>
          <w:sz w:val="24"/>
          <w:szCs w:val="24"/>
        </w:rPr>
      </w:pPr>
      <w:r w:rsidRPr="00814572">
        <w:rPr>
          <w:b/>
          <w:sz w:val="24"/>
          <w:szCs w:val="24"/>
        </w:rPr>
        <w:t>Prohlášení</w:t>
      </w:r>
    </w:p>
    <w:p w14:paraId="18AED32C" w14:textId="7B350E2B"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w:t>
      </w:r>
      <w:r w:rsidR="00D845F5">
        <w:rPr>
          <w:sz w:val="24"/>
          <w:szCs w:val="24"/>
        </w:rPr>
        <w:t>a to zejména specifikaci Přípravku, včetně doplňku názvu a kódu SÚKL a určení počtu,</w:t>
      </w:r>
      <w:r w:rsidR="003C3E75">
        <w:rPr>
          <w:sz w:val="24"/>
          <w:szCs w:val="24"/>
        </w:rPr>
        <w:t xml:space="preserve"> a </w:t>
      </w:r>
      <w:r w:rsidR="00D845F5">
        <w:rPr>
          <w:sz w:val="24"/>
          <w:szCs w:val="24"/>
        </w:rPr>
        <w:t>specifikace Limitů, a to zejména délky trvání a výše Limitů pro specifikovaná období, vše specifikované Přílohou č. 1 této Smlouvy,</w:t>
      </w:r>
      <w:r w:rsidR="00895E97">
        <w:rPr>
          <w:sz w:val="24"/>
          <w:szCs w:val="24"/>
        </w:rPr>
        <w:t xml:space="preserve"> </w:t>
      </w:r>
      <w:r w:rsidR="00B44B70" w:rsidRPr="00F04D33">
        <w:rPr>
          <w:sz w:val="24"/>
          <w:szCs w:val="24"/>
        </w:rPr>
        <w:t>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05E7FFA7" w14:textId="77777777" w:rsidR="00BE6063" w:rsidRPr="00814572" w:rsidRDefault="00BE6063" w:rsidP="00D92F6D">
      <w:pPr>
        <w:pStyle w:val="Odstavecseseznamem"/>
        <w:tabs>
          <w:tab w:val="left" w:pos="2947"/>
        </w:tabs>
        <w:spacing w:before="120"/>
        <w:ind w:left="283"/>
        <w:jc w:val="both"/>
        <w:rPr>
          <w:sz w:val="24"/>
          <w:szCs w:val="24"/>
        </w:rPr>
      </w:pPr>
    </w:p>
    <w:p w14:paraId="304753C7" w14:textId="77777777" w:rsidR="006848A7" w:rsidRPr="007B020E" w:rsidRDefault="006848A7" w:rsidP="007B020E">
      <w:pPr>
        <w:pStyle w:val="Odstavecseseznamem"/>
        <w:spacing w:before="120"/>
        <w:ind w:left="283"/>
        <w:jc w:val="both"/>
      </w:pPr>
    </w:p>
    <w:p w14:paraId="3B65D648"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4CDA4B97"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6D92CBF9"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33A813C8" w14:textId="2C87EC44"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 xml:space="preserve">Smluvní strany se každá jednotlivě zavazují, že po dobu trvání této Smlouvy a po jejím ukončení bez omezení budou zachovávat </w:t>
      </w:r>
      <w:r w:rsidRPr="00895E97">
        <w:rPr>
          <w:sz w:val="24"/>
          <w:szCs w:val="24"/>
        </w:rPr>
        <w:t>mlčenlivost a nesdělí ani nezpřístupní žádné Důvěrné informace</w:t>
      </w:r>
      <w:r w:rsidR="00EA26F3" w:rsidRPr="00895E97">
        <w:rPr>
          <w:sz w:val="24"/>
          <w:szCs w:val="24"/>
        </w:rPr>
        <w:t xml:space="preserve">. </w:t>
      </w:r>
      <w:r w:rsidR="009400B3" w:rsidRPr="00895E97">
        <w:rPr>
          <w:sz w:val="24"/>
          <w:szCs w:val="24"/>
        </w:rPr>
        <w:t>Za D</w:t>
      </w:r>
      <w:r w:rsidR="00AE1E52" w:rsidRPr="00895E97">
        <w:rPr>
          <w:sz w:val="24"/>
          <w:szCs w:val="24"/>
        </w:rPr>
        <w:t xml:space="preserve">ůvěrné informace budou také považována </w:t>
      </w:r>
      <w:r w:rsidR="003C0481" w:rsidRPr="00895E97">
        <w:rPr>
          <w:sz w:val="24"/>
          <w:szCs w:val="24"/>
        </w:rPr>
        <w:t xml:space="preserve">veškerá ujednání o ceně Přípravku pro Pojišťovnu a </w:t>
      </w:r>
      <w:r w:rsidR="00895E97" w:rsidRPr="00895E97">
        <w:rPr>
          <w:sz w:val="24"/>
          <w:szCs w:val="24"/>
        </w:rPr>
        <w:t>Limitech</w:t>
      </w:r>
      <w:r w:rsidR="003C0481" w:rsidRPr="00895E97">
        <w:rPr>
          <w:sz w:val="24"/>
          <w:szCs w:val="24"/>
        </w:rPr>
        <w:t xml:space="preserve">, na která </w:t>
      </w:r>
      <w:r w:rsidR="003C0481" w:rsidRPr="00AE1E52">
        <w:rPr>
          <w:sz w:val="24"/>
          <w:szCs w:val="24"/>
        </w:rPr>
        <w:t>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20BB11A" w14:textId="757FC8DD"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w:t>
      </w:r>
      <w:r w:rsidR="00895E97">
        <w:rPr>
          <w:sz w:val="24"/>
          <w:szCs w:val="24"/>
        </w:rPr>
        <w:t xml:space="preserve">doplňku názvu a </w:t>
      </w:r>
      <w:r w:rsidRPr="00AB7424">
        <w:rPr>
          <w:sz w:val="24"/>
          <w:szCs w:val="24"/>
        </w:rPr>
        <w:t xml:space="preserve">kódu SÚKL a způsob určení </w:t>
      </w:r>
      <w:r w:rsidR="00895E97">
        <w:rPr>
          <w:sz w:val="24"/>
          <w:szCs w:val="24"/>
        </w:rPr>
        <w:t>počtu</w:t>
      </w:r>
      <w:r w:rsidR="003C3E75">
        <w:rPr>
          <w:sz w:val="24"/>
          <w:szCs w:val="24"/>
        </w:rPr>
        <w:t xml:space="preserve"> a</w:t>
      </w:r>
      <w:r w:rsidR="00895E97">
        <w:rPr>
          <w:sz w:val="24"/>
          <w:szCs w:val="24"/>
        </w:rPr>
        <w:t xml:space="preserve"> specifikace Limitů, a to zejména délky trvání a výše Limitů pro specifikovaná období</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5961D4C"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w:t>
      </w:r>
      <w:r w:rsidRPr="00DF2AAE">
        <w:rPr>
          <w:sz w:val="24"/>
          <w:szCs w:val="24"/>
        </w:rPr>
        <w:lastRenderedPageBreak/>
        <w:t xml:space="preserve">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0AEEA0D7" w14:textId="092A63FC"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ve formě určené k uveřejnění se znečitelněnými informacemi (</w:t>
      </w:r>
      <w:r w:rsidR="00895E97">
        <w:rPr>
          <w:sz w:val="24"/>
          <w:szCs w:val="24"/>
        </w:rPr>
        <w:t xml:space="preserve">zejména </w:t>
      </w:r>
      <w:r w:rsidRPr="00AB7424">
        <w:rPr>
          <w:sz w:val="24"/>
          <w:szCs w:val="24"/>
        </w:rPr>
        <w:t xml:space="preserve">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7F9CFC5E"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448A9F0E"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504AE23"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6F992438"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610F5853"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4BC5C38"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Default="00243B9F" w:rsidP="00243B9F">
      <w:pPr>
        <w:pStyle w:val="Odstavecseseznamem"/>
        <w:rPr>
          <w:sz w:val="24"/>
          <w:szCs w:val="24"/>
        </w:rPr>
      </w:pPr>
    </w:p>
    <w:p w14:paraId="2123A90A" w14:textId="77777777" w:rsidR="006848A7" w:rsidRPr="00F91C7D" w:rsidRDefault="006848A7" w:rsidP="00243B9F">
      <w:pPr>
        <w:pStyle w:val="Odstavecseseznamem"/>
        <w:rPr>
          <w:sz w:val="24"/>
          <w:szCs w:val="24"/>
        </w:rPr>
      </w:pPr>
    </w:p>
    <w:p w14:paraId="70189C87"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7B39D43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48F0E7B" w14:textId="25B0A775"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 xml:space="preserve">pověřeným pracovníkům Pojišťovny do dokladů, které se vztahují k plnění předmětu této Smlouvy. Těmito doklady se pro účely této </w:t>
      </w:r>
      <w:r w:rsidRPr="004032F8">
        <w:rPr>
          <w:sz w:val="24"/>
          <w:szCs w:val="24"/>
        </w:rPr>
        <w:lastRenderedPageBreak/>
        <w:t>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13875">
        <w:rPr>
          <w:sz w:val="24"/>
          <w:szCs w:val="24"/>
        </w:rPr>
        <w:t xml:space="preserve"> na trhu v České republice</w:t>
      </w:r>
      <w:r w:rsidRPr="004032F8">
        <w:rPr>
          <w:sz w:val="24"/>
        </w:rPr>
        <w:t>.</w:t>
      </w:r>
    </w:p>
    <w:p w14:paraId="2F2B700F" w14:textId="77777777" w:rsidR="007D0EB9" w:rsidRDefault="007D0EB9" w:rsidP="00100BFD">
      <w:pPr>
        <w:tabs>
          <w:tab w:val="left" w:pos="804"/>
        </w:tabs>
        <w:jc w:val="center"/>
        <w:rPr>
          <w:b/>
          <w:sz w:val="24"/>
          <w:szCs w:val="24"/>
        </w:rPr>
      </w:pPr>
    </w:p>
    <w:p w14:paraId="3076AE2A" w14:textId="77777777" w:rsidR="007D0EB9" w:rsidRDefault="007D0EB9" w:rsidP="00100BFD">
      <w:pPr>
        <w:tabs>
          <w:tab w:val="left" w:pos="804"/>
        </w:tabs>
        <w:jc w:val="center"/>
        <w:rPr>
          <w:b/>
          <w:sz w:val="24"/>
          <w:szCs w:val="24"/>
        </w:rPr>
      </w:pPr>
    </w:p>
    <w:p w14:paraId="54045C5F"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46587D8E" w14:textId="77777777" w:rsidR="0023615E" w:rsidRPr="00814572" w:rsidRDefault="004F5386" w:rsidP="0023615E">
      <w:pPr>
        <w:jc w:val="center"/>
        <w:rPr>
          <w:b/>
          <w:sz w:val="24"/>
          <w:szCs w:val="24"/>
        </w:rPr>
      </w:pPr>
      <w:r>
        <w:rPr>
          <w:b/>
          <w:sz w:val="24"/>
          <w:szCs w:val="24"/>
        </w:rPr>
        <w:t>  Sankční ujednání</w:t>
      </w:r>
    </w:p>
    <w:p w14:paraId="4BD590A5"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5B1ADE89" w14:textId="2FA7991D"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00895E97" w:rsidRPr="00895E97">
        <w:rPr>
          <w:sz w:val="24"/>
          <w:szCs w:val="24"/>
        </w:rPr>
        <w:t xml:space="preserve"> </w:t>
      </w:r>
      <w:r w:rsidR="00895E97">
        <w:rPr>
          <w:sz w:val="24"/>
          <w:szCs w:val="24"/>
        </w:rPr>
        <w:t>v České republice</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30D80A62"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6B13188E"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6A20050"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1FF2D94D" w14:textId="77777777" w:rsidR="008A4195" w:rsidRDefault="008A4195" w:rsidP="00F10027">
      <w:pPr>
        <w:rPr>
          <w:b/>
          <w:sz w:val="24"/>
          <w:szCs w:val="24"/>
        </w:rPr>
      </w:pPr>
    </w:p>
    <w:p w14:paraId="42872974" w14:textId="77777777" w:rsidR="00F10027" w:rsidRPr="00814572" w:rsidRDefault="00F10027" w:rsidP="00F10027">
      <w:pPr>
        <w:rPr>
          <w:b/>
          <w:sz w:val="24"/>
          <w:szCs w:val="24"/>
        </w:rPr>
      </w:pPr>
    </w:p>
    <w:p w14:paraId="564E0FBF"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0BBEEC9B"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36879E19" w14:textId="12859333" w:rsidR="009C6BAD" w:rsidRPr="000B7E3D" w:rsidRDefault="009C6BAD" w:rsidP="009C6BAD">
      <w:pPr>
        <w:numPr>
          <w:ilvl w:val="0"/>
          <w:numId w:val="6"/>
        </w:numPr>
        <w:spacing w:before="120"/>
        <w:jc w:val="both"/>
        <w:rPr>
          <w:sz w:val="24"/>
        </w:rPr>
      </w:pPr>
      <w:r w:rsidRPr="00814572">
        <w:rPr>
          <w:sz w:val="24"/>
          <w:szCs w:val="24"/>
        </w:rPr>
        <w:t xml:space="preserve">Tato Smlouva se uzavírá na </w:t>
      </w:r>
      <w:r w:rsidRPr="00BA2075">
        <w:rPr>
          <w:sz w:val="24"/>
          <w:szCs w:val="24"/>
        </w:rPr>
        <w:t xml:space="preserve">dobu určitou, a </w:t>
      </w:r>
      <w:r w:rsidRPr="00BA2075">
        <w:rPr>
          <w:sz w:val="24"/>
        </w:rPr>
        <w:t xml:space="preserve">to </w:t>
      </w:r>
      <w:r w:rsidRPr="004D31A5">
        <w:rPr>
          <w:sz w:val="24"/>
        </w:rPr>
        <w:t xml:space="preserve">do </w:t>
      </w:r>
      <w:r w:rsidR="00BA2075" w:rsidRPr="004D31A5">
        <w:rPr>
          <w:sz w:val="24"/>
          <w:szCs w:val="24"/>
        </w:rPr>
        <w:t>3</w:t>
      </w:r>
      <w:r w:rsidR="00506C74" w:rsidRPr="004D31A5">
        <w:rPr>
          <w:sz w:val="24"/>
          <w:szCs w:val="24"/>
        </w:rPr>
        <w:t>0</w:t>
      </w:r>
      <w:r w:rsidR="00BA2075" w:rsidRPr="004D31A5">
        <w:rPr>
          <w:sz w:val="24"/>
          <w:szCs w:val="24"/>
        </w:rPr>
        <w:t>.</w:t>
      </w:r>
      <w:r w:rsidR="003C3E75" w:rsidRPr="004D31A5">
        <w:rPr>
          <w:sz w:val="24"/>
          <w:szCs w:val="24"/>
        </w:rPr>
        <w:t xml:space="preserve"> </w:t>
      </w:r>
      <w:r w:rsidR="00506C74" w:rsidRPr="004D31A5">
        <w:rPr>
          <w:sz w:val="24"/>
          <w:szCs w:val="24"/>
        </w:rPr>
        <w:t>9</w:t>
      </w:r>
      <w:r w:rsidR="00BA2075" w:rsidRPr="004D31A5">
        <w:rPr>
          <w:sz w:val="24"/>
          <w:szCs w:val="24"/>
        </w:rPr>
        <w:t>.</w:t>
      </w:r>
      <w:r w:rsidR="003C3E75" w:rsidRPr="004D31A5">
        <w:rPr>
          <w:sz w:val="24"/>
          <w:szCs w:val="24"/>
        </w:rPr>
        <w:t xml:space="preserve"> </w:t>
      </w:r>
      <w:r w:rsidR="00BA2075" w:rsidRPr="004D31A5">
        <w:rPr>
          <w:sz w:val="24"/>
          <w:szCs w:val="24"/>
        </w:rPr>
        <w:t>2023</w:t>
      </w:r>
      <w:r w:rsidRPr="004D31A5">
        <w:rPr>
          <w:sz w:val="24"/>
          <w:szCs w:val="24"/>
        </w:rPr>
        <w:t>.</w:t>
      </w:r>
      <w:r>
        <w:rPr>
          <w:sz w:val="24"/>
          <w:szCs w:val="24"/>
        </w:rPr>
        <w:t xml:space="preserve"> </w:t>
      </w:r>
    </w:p>
    <w:p w14:paraId="0BC8E9DF" w14:textId="77777777"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3DA2B4E5" w14:textId="1AF4CA41" w:rsidR="00FF46FE" w:rsidRPr="00BA2075" w:rsidRDefault="005C3A2C" w:rsidP="00FD084C">
      <w:pPr>
        <w:numPr>
          <w:ilvl w:val="0"/>
          <w:numId w:val="6"/>
        </w:numPr>
        <w:spacing w:before="120"/>
        <w:jc w:val="both"/>
        <w:rPr>
          <w:sz w:val="24"/>
          <w:szCs w:val="24"/>
        </w:rPr>
      </w:pPr>
      <w:r w:rsidRPr="00BA2075">
        <w:rPr>
          <w:sz w:val="24"/>
          <w:szCs w:val="24"/>
        </w:rPr>
        <w:t>Smluvní strany se dohod</w:t>
      </w:r>
      <w:r w:rsidR="00725EC4" w:rsidRPr="00BA2075">
        <w:rPr>
          <w:sz w:val="24"/>
          <w:szCs w:val="24"/>
        </w:rPr>
        <w:t>l</w:t>
      </w:r>
      <w:r w:rsidRPr="00BA2075">
        <w:rPr>
          <w:sz w:val="24"/>
          <w:szCs w:val="24"/>
        </w:rPr>
        <w:t xml:space="preserve">y, že tuto Smlouvu nelze vypovědět </w:t>
      </w:r>
      <w:r w:rsidR="00C32840" w:rsidRPr="004D31A5">
        <w:rPr>
          <w:sz w:val="24"/>
          <w:szCs w:val="24"/>
        </w:rPr>
        <w:t>do 3</w:t>
      </w:r>
      <w:r w:rsidR="00506C74" w:rsidRPr="004D31A5">
        <w:rPr>
          <w:sz w:val="24"/>
          <w:szCs w:val="24"/>
        </w:rPr>
        <w:t>0</w:t>
      </w:r>
      <w:r w:rsidR="00C32840" w:rsidRPr="004D31A5">
        <w:rPr>
          <w:sz w:val="24"/>
          <w:szCs w:val="24"/>
        </w:rPr>
        <w:t xml:space="preserve">. </w:t>
      </w:r>
      <w:r w:rsidR="00506C74" w:rsidRPr="004D31A5">
        <w:rPr>
          <w:sz w:val="24"/>
          <w:szCs w:val="24"/>
        </w:rPr>
        <w:t>9</w:t>
      </w:r>
      <w:r w:rsidR="00C32840" w:rsidRPr="004D31A5">
        <w:rPr>
          <w:sz w:val="24"/>
          <w:szCs w:val="24"/>
        </w:rPr>
        <w:t>. 2023</w:t>
      </w:r>
      <w:r w:rsidR="00594CDF" w:rsidRPr="00C32840">
        <w:rPr>
          <w:sz w:val="24"/>
          <w:szCs w:val="24"/>
        </w:rPr>
        <w:t xml:space="preserve"> </w:t>
      </w:r>
      <w:r w:rsidR="00594CDF" w:rsidRPr="00BA2075">
        <w:rPr>
          <w:sz w:val="24"/>
          <w:szCs w:val="24"/>
        </w:rPr>
        <w:t>(s výjimkou situace popsané v odst. 2 tohoto Článku X.)</w:t>
      </w:r>
      <w:r w:rsidR="00C96160">
        <w:rPr>
          <w:sz w:val="24"/>
          <w:szCs w:val="24"/>
        </w:rPr>
        <w:t>.</w:t>
      </w:r>
    </w:p>
    <w:p w14:paraId="19CDD4C8" w14:textId="77777777" w:rsidR="00453BF4" w:rsidRPr="00BA2075" w:rsidRDefault="00BE51C5" w:rsidP="00F466EA">
      <w:pPr>
        <w:pStyle w:val="Odstavecseseznamem"/>
        <w:numPr>
          <w:ilvl w:val="0"/>
          <w:numId w:val="6"/>
        </w:numPr>
        <w:spacing w:before="120" w:after="120"/>
        <w:ind w:left="284" w:hanging="284"/>
        <w:contextualSpacing w:val="0"/>
        <w:jc w:val="both"/>
        <w:rPr>
          <w:sz w:val="24"/>
          <w:szCs w:val="24"/>
        </w:rPr>
      </w:pPr>
      <w:r w:rsidRPr="00BA2075">
        <w:rPr>
          <w:sz w:val="24"/>
          <w:szCs w:val="24"/>
        </w:rPr>
        <w:t xml:space="preserve">Smluvní strany jsou oprávněny tuto Smlouvu ukončit i před </w:t>
      </w:r>
      <w:r w:rsidR="009F1026" w:rsidRPr="00BA2075">
        <w:rPr>
          <w:sz w:val="24"/>
          <w:szCs w:val="24"/>
        </w:rPr>
        <w:t>skončením její platnosti</w:t>
      </w:r>
      <w:r w:rsidRPr="00BA2075">
        <w:rPr>
          <w:sz w:val="24"/>
          <w:szCs w:val="24"/>
        </w:rPr>
        <w:t xml:space="preserve"> dle odst. 1 tohoto </w:t>
      </w:r>
      <w:r w:rsidR="00F76BC8" w:rsidRPr="00BA2075">
        <w:rPr>
          <w:sz w:val="24"/>
          <w:szCs w:val="24"/>
        </w:rPr>
        <w:t>č</w:t>
      </w:r>
      <w:r w:rsidRPr="00BA2075">
        <w:rPr>
          <w:sz w:val="24"/>
          <w:szCs w:val="24"/>
        </w:rPr>
        <w:t xml:space="preserve">lánku, a to na základě oboustranné dohody o ukončení této Smlouvy. </w:t>
      </w:r>
    </w:p>
    <w:p w14:paraId="0868C1E5" w14:textId="094D03C6" w:rsidR="00F466EA" w:rsidRPr="00D13875" w:rsidRDefault="005C3A2C" w:rsidP="00F466EA">
      <w:pPr>
        <w:pStyle w:val="Odstavecseseznamem"/>
        <w:numPr>
          <w:ilvl w:val="0"/>
          <w:numId w:val="6"/>
        </w:numPr>
        <w:spacing w:before="120" w:after="120"/>
        <w:ind w:left="284" w:hanging="284"/>
        <w:jc w:val="both"/>
        <w:textAlignment w:val="auto"/>
        <w:rPr>
          <w:sz w:val="24"/>
          <w:szCs w:val="24"/>
        </w:rPr>
      </w:pPr>
      <w:r w:rsidRPr="00D13875">
        <w:rPr>
          <w:sz w:val="24"/>
          <w:szCs w:val="24"/>
        </w:rPr>
        <w:t>Nebude-li dohodnuto jinak, ukončením této Smlouvy uplynutím doby dle odst. 1, výpovědí dle odst. 2 či dohodou dle odst</w:t>
      </w:r>
      <w:r w:rsidRPr="003E092B">
        <w:rPr>
          <w:sz w:val="24"/>
          <w:szCs w:val="24"/>
        </w:rPr>
        <w:t>. 4</w:t>
      </w:r>
      <w:r w:rsidRPr="003E092B">
        <w:rPr>
          <w:i/>
          <w:iCs/>
          <w:sz w:val="24"/>
          <w:szCs w:val="24"/>
        </w:rPr>
        <w:t xml:space="preserve"> </w:t>
      </w:r>
      <w:r w:rsidRPr="003E092B">
        <w:rPr>
          <w:sz w:val="24"/>
          <w:szCs w:val="24"/>
        </w:rPr>
        <w:t>toh</w:t>
      </w:r>
      <w:r w:rsidRPr="00D13875">
        <w:rPr>
          <w:sz w:val="24"/>
          <w:szCs w:val="24"/>
        </w:rPr>
        <w:t>oto čl. X. této Smlouvy není dotčena povinnost Držitele uhradit Pojišťovně Zpětnou platbu za ty Přípravky, k jejichž podání došlo před ukončením této Smlouvy, jsou-li splněny ostatní podmínky pro poskytnutí Zpětné platby dle této Smlouvy.</w:t>
      </w:r>
    </w:p>
    <w:p w14:paraId="35E31B60" w14:textId="77777777" w:rsidR="00F466EA" w:rsidRPr="004C366B" w:rsidRDefault="00F466EA" w:rsidP="00F466EA">
      <w:pPr>
        <w:pStyle w:val="Odstavecseseznamem"/>
        <w:spacing w:before="120"/>
        <w:ind w:left="283"/>
        <w:contextualSpacing w:val="0"/>
        <w:jc w:val="both"/>
        <w:rPr>
          <w:color w:val="4F81BD" w:themeColor="accent1"/>
          <w:sz w:val="24"/>
          <w:szCs w:val="24"/>
        </w:rPr>
      </w:pPr>
    </w:p>
    <w:p w14:paraId="649DF9A8" w14:textId="77777777" w:rsidR="009F1026" w:rsidRDefault="009F1026" w:rsidP="00192421">
      <w:pPr>
        <w:pStyle w:val="Odstavecseseznamem"/>
        <w:spacing w:before="120"/>
        <w:ind w:left="283"/>
        <w:jc w:val="both"/>
        <w:rPr>
          <w:b/>
          <w:sz w:val="24"/>
          <w:szCs w:val="24"/>
        </w:rPr>
      </w:pPr>
    </w:p>
    <w:p w14:paraId="1B7F7C53" w14:textId="77777777" w:rsidR="00F10027" w:rsidRDefault="00F10027" w:rsidP="00192421">
      <w:pPr>
        <w:pStyle w:val="Odstavecseseznamem"/>
        <w:spacing w:before="120"/>
        <w:ind w:left="283"/>
        <w:jc w:val="both"/>
        <w:rPr>
          <w:b/>
          <w:sz w:val="24"/>
          <w:szCs w:val="24"/>
        </w:rPr>
      </w:pPr>
    </w:p>
    <w:p w14:paraId="04D12AE9" w14:textId="5CEFAE85" w:rsidR="00A25B42" w:rsidRDefault="00A25B42" w:rsidP="00192421">
      <w:pPr>
        <w:spacing w:before="120"/>
        <w:jc w:val="center"/>
        <w:rPr>
          <w:b/>
          <w:sz w:val="24"/>
          <w:szCs w:val="24"/>
        </w:rPr>
      </w:pPr>
    </w:p>
    <w:p w14:paraId="72071A7A" w14:textId="77777777" w:rsidR="00291BF4" w:rsidRDefault="00291BF4" w:rsidP="00192421">
      <w:pPr>
        <w:spacing w:before="120"/>
        <w:jc w:val="center"/>
        <w:rPr>
          <w:b/>
          <w:sz w:val="24"/>
          <w:szCs w:val="24"/>
        </w:rPr>
      </w:pPr>
    </w:p>
    <w:p w14:paraId="6767ED4E"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1907C02D"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96434F8"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0DA95182" w14:textId="77777777" w:rsidR="00291BF4" w:rsidRPr="008D26B1" w:rsidRDefault="00291BF4" w:rsidP="00291BF4">
      <w:pPr>
        <w:numPr>
          <w:ilvl w:val="0"/>
          <w:numId w:val="4"/>
        </w:numPr>
        <w:spacing w:before="120"/>
        <w:ind w:left="567"/>
        <w:jc w:val="both"/>
        <w:rPr>
          <w:sz w:val="24"/>
          <w:szCs w:val="24"/>
        </w:rPr>
      </w:pPr>
      <w:r w:rsidRPr="00A45C91">
        <w:rPr>
          <w:sz w:val="24"/>
          <w:szCs w:val="24"/>
        </w:rPr>
        <w:t xml:space="preserve">Pojišťovna platným výpisem z obchodního rejstříku vedeného u </w:t>
      </w:r>
      <w:r>
        <w:rPr>
          <w:sz w:val="24"/>
          <w:szCs w:val="24"/>
        </w:rPr>
        <w:t xml:space="preserve">Krajského soudu v </w:t>
      </w:r>
      <w:r w:rsidRPr="008D26B1">
        <w:rPr>
          <w:sz w:val="24"/>
          <w:szCs w:val="24"/>
        </w:rPr>
        <w:t>Ostravě, oddíl AXIV, vložka 554;</w:t>
      </w:r>
    </w:p>
    <w:p w14:paraId="6142D1F3" w14:textId="34F9F884"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platným výpisem z obchodního rejstříku</w:t>
      </w:r>
      <w:r w:rsidR="00CF25DE" w:rsidRPr="00A45C91">
        <w:rPr>
          <w:sz w:val="24"/>
          <w:szCs w:val="24"/>
        </w:rPr>
        <w:t xml:space="preserve">, </w:t>
      </w:r>
    </w:p>
    <w:p w14:paraId="18A3B99A" w14:textId="1E19F03C" w:rsidR="00291BF4" w:rsidRPr="008D26B1" w:rsidRDefault="00291BF4" w:rsidP="00291BF4">
      <w:pPr>
        <w:numPr>
          <w:ilvl w:val="0"/>
          <w:numId w:val="4"/>
        </w:numPr>
        <w:ind w:left="567"/>
        <w:jc w:val="both"/>
        <w:rPr>
          <w:sz w:val="24"/>
          <w:szCs w:val="24"/>
        </w:rPr>
      </w:pPr>
      <w:r w:rsidRPr="008D26B1">
        <w:rPr>
          <w:sz w:val="24"/>
          <w:szCs w:val="24"/>
        </w:rPr>
        <w:t>Za Pojišťovnu je/jsou zmocněni k jednání ve věci plnění této Smlouvy: Ing. Antonín Klimša, MBA, výkonný ředitel</w:t>
      </w:r>
      <w:r w:rsidRPr="008D26B1">
        <w:rPr>
          <w:color w:val="000000" w:themeColor="text1"/>
          <w:sz w:val="24"/>
          <w:szCs w:val="24"/>
        </w:rPr>
        <w:t>, e-mail:</w:t>
      </w:r>
      <w:r>
        <w:rPr>
          <w:color w:val="000000" w:themeColor="text1"/>
          <w:sz w:val="24"/>
          <w:szCs w:val="24"/>
        </w:rPr>
        <w:t xml:space="preserve"> </w:t>
      </w:r>
      <w:r w:rsidRPr="00165B22">
        <w:rPr>
          <w:smallCaps/>
          <w:highlight w:val="black"/>
        </w:rPr>
        <w:t>XXXXXXXXXXXX</w:t>
      </w:r>
      <w:r w:rsidRPr="008D26B1">
        <w:rPr>
          <w:color w:val="000000" w:themeColor="text1"/>
          <w:sz w:val="24"/>
          <w:szCs w:val="24"/>
        </w:rPr>
        <w:t xml:space="preserve">, tel.: </w:t>
      </w:r>
      <w:r w:rsidRPr="00165B22">
        <w:rPr>
          <w:smallCaps/>
          <w:highlight w:val="black"/>
        </w:rPr>
        <w:t>XXXXXXXXXXXX</w:t>
      </w:r>
      <w:r w:rsidRPr="008D26B1">
        <w:rPr>
          <w:color w:val="000000" w:themeColor="text1"/>
          <w:sz w:val="24"/>
          <w:szCs w:val="24"/>
        </w:rPr>
        <w:t>,</w:t>
      </w:r>
    </w:p>
    <w:p w14:paraId="6D731653" w14:textId="0D6F642C" w:rsidR="00FF46FE" w:rsidRPr="00A43167" w:rsidRDefault="00FF46FE" w:rsidP="00FD084C">
      <w:pPr>
        <w:numPr>
          <w:ilvl w:val="0"/>
          <w:numId w:val="4"/>
        </w:numPr>
        <w:ind w:left="567"/>
        <w:jc w:val="both"/>
        <w:rPr>
          <w:sz w:val="24"/>
          <w:szCs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25049A" w:rsidRPr="00165B22">
        <w:rPr>
          <w:smallCaps/>
          <w:highlight w:val="black"/>
        </w:rPr>
        <w:t>XXXXXXXXXXXX</w:t>
      </w:r>
      <w:r w:rsidR="00A43167" w:rsidRPr="00A43167">
        <w:rPr>
          <w:sz w:val="24"/>
          <w:szCs w:val="24"/>
        </w:rPr>
        <w:t xml:space="preserve">, </w:t>
      </w:r>
      <w:r w:rsidR="0025049A" w:rsidRPr="00165B22">
        <w:rPr>
          <w:smallCaps/>
          <w:highlight w:val="black"/>
        </w:rPr>
        <w:t>XXXXXXXXXXXX</w:t>
      </w:r>
      <w:r w:rsidR="00703201">
        <w:rPr>
          <w:sz w:val="24"/>
          <w:szCs w:val="24"/>
        </w:rPr>
        <w:t xml:space="preserve">, tel.: </w:t>
      </w:r>
      <w:r w:rsidR="0025049A" w:rsidRPr="00165B22">
        <w:rPr>
          <w:smallCaps/>
          <w:highlight w:val="black"/>
        </w:rPr>
        <w:t>XXXXXXXXXXXX</w:t>
      </w:r>
      <w:r w:rsidR="00A43167" w:rsidRPr="00A43167">
        <w:rPr>
          <w:sz w:val="24"/>
          <w:szCs w:val="24"/>
        </w:rPr>
        <w:t>.</w:t>
      </w:r>
    </w:p>
    <w:p w14:paraId="732C6D4E" w14:textId="77777777" w:rsidR="005612F4" w:rsidRDefault="005612F4" w:rsidP="00F10027">
      <w:pPr>
        <w:jc w:val="center"/>
        <w:rPr>
          <w:b/>
          <w:sz w:val="24"/>
          <w:szCs w:val="24"/>
        </w:rPr>
      </w:pPr>
    </w:p>
    <w:p w14:paraId="0A6A2C9F" w14:textId="77777777" w:rsidR="00F10027" w:rsidRDefault="00F10027" w:rsidP="00F10027">
      <w:pPr>
        <w:jc w:val="center"/>
        <w:rPr>
          <w:b/>
          <w:sz w:val="24"/>
          <w:szCs w:val="24"/>
        </w:rPr>
      </w:pPr>
    </w:p>
    <w:p w14:paraId="263E76CD"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4560624D" w14:textId="77777777" w:rsidR="00FF46FE" w:rsidRPr="00814572" w:rsidRDefault="00FF46FE" w:rsidP="007A5F08">
      <w:pPr>
        <w:jc w:val="center"/>
        <w:rPr>
          <w:b/>
          <w:sz w:val="24"/>
          <w:szCs w:val="24"/>
        </w:rPr>
      </w:pPr>
      <w:r w:rsidRPr="00814572">
        <w:rPr>
          <w:b/>
          <w:sz w:val="24"/>
          <w:szCs w:val="24"/>
        </w:rPr>
        <w:t>Závěrečná ustanovení</w:t>
      </w:r>
    </w:p>
    <w:p w14:paraId="1DA7F6EC"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FB87222" w14:textId="55053231"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w:t>
      </w:r>
      <w:r w:rsidR="00BE0C03">
        <w:rPr>
          <w:sz w:val="24"/>
          <w:szCs w:val="24"/>
        </w:rPr>
        <w:t>D</w:t>
      </w:r>
      <w:r w:rsidR="00473B3A">
        <w:rPr>
          <w:sz w:val="24"/>
          <w:szCs w:val="24"/>
        </w:rPr>
        <w:t>ržitele, změna sídla,</w:t>
      </w:r>
      <w:r w:rsidR="00473B3A" w:rsidRPr="00A45C91">
        <w:rPr>
          <w:sz w:val="24"/>
          <w:szCs w:val="24"/>
        </w:rPr>
        <w:t xml:space="preserve"> čísla účtu smluvní strany</w:t>
      </w:r>
      <w:r w:rsidR="00AF7CD6">
        <w:rPr>
          <w:sz w:val="24"/>
          <w:szCs w:val="24"/>
        </w:rPr>
        <w:t xml:space="preserve">, </w:t>
      </w:r>
      <w:r w:rsidR="00AF7CD6" w:rsidRPr="00AF7CD6">
        <w:rPr>
          <w:sz w:val="24"/>
          <w:szCs w:val="24"/>
        </w:rPr>
        <w:t>e</w:t>
      </w:r>
      <w:r w:rsidR="00881695">
        <w:rPr>
          <w:sz w:val="24"/>
          <w:szCs w:val="24"/>
        </w:rPr>
        <w:t>-</w:t>
      </w:r>
      <w:r w:rsidR="00AF7CD6" w:rsidRPr="00AF7CD6">
        <w:rPr>
          <w:sz w:val="24"/>
          <w:szCs w:val="24"/>
        </w:rPr>
        <w:t>mailových adres v této Smlouvě uvedených</w:t>
      </w:r>
      <w:r w:rsidR="00AF7CD6">
        <w:rPr>
          <w:sz w:val="24"/>
          <w:szCs w:val="24"/>
        </w:rPr>
        <w:t>,</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71FF573E"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2DCBCF90"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7111A337" w14:textId="77777777" w:rsidR="00CF25DE" w:rsidRPr="00A43167" w:rsidRDefault="00CF25DE" w:rsidP="00FD084C">
      <w:pPr>
        <w:numPr>
          <w:ilvl w:val="0"/>
          <w:numId w:val="7"/>
        </w:numPr>
        <w:spacing w:before="120"/>
        <w:jc w:val="both"/>
        <w:rPr>
          <w:sz w:val="24"/>
          <w:szCs w:val="24"/>
        </w:rPr>
      </w:pPr>
      <w:r w:rsidRPr="00A45C91">
        <w:rPr>
          <w:sz w:val="24"/>
          <w:szCs w:val="24"/>
        </w:rPr>
        <w:lastRenderedPageBreak/>
        <w:t>Ned</w:t>
      </w:r>
      <w:r w:rsidR="00354002">
        <w:rPr>
          <w:sz w:val="24"/>
          <w:szCs w:val="24"/>
        </w:rPr>
        <w:t xml:space="preserve">ílnou součástí této </w:t>
      </w:r>
      <w:r w:rsidR="00354002" w:rsidRPr="00A43167">
        <w:rPr>
          <w:sz w:val="24"/>
          <w:szCs w:val="24"/>
        </w:rPr>
        <w:t>Smlouvy je následující příloha</w:t>
      </w:r>
      <w:r w:rsidRPr="00A43167">
        <w:rPr>
          <w:sz w:val="24"/>
          <w:szCs w:val="24"/>
        </w:rPr>
        <w:t>:</w:t>
      </w:r>
    </w:p>
    <w:p w14:paraId="4CAF7495" w14:textId="77777777" w:rsidR="00E869C8" w:rsidRPr="00A43167" w:rsidRDefault="00F04D33" w:rsidP="00182C38">
      <w:pPr>
        <w:pStyle w:val="Odstavecseseznamem"/>
        <w:ind w:left="284"/>
        <w:jc w:val="both"/>
        <w:rPr>
          <w:sz w:val="24"/>
          <w:szCs w:val="24"/>
        </w:rPr>
      </w:pPr>
      <w:r w:rsidRPr="00A43167">
        <w:rPr>
          <w:sz w:val="24"/>
          <w:szCs w:val="24"/>
        </w:rPr>
        <w:t>Příloha č.</w:t>
      </w:r>
      <w:r w:rsidR="00C220A5" w:rsidRPr="00A43167">
        <w:rPr>
          <w:sz w:val="24"/>
          <w:szCs w:val="24"/>
        </w:rPr>
        <w:t xml:space="preserve"> 1</w:t>
      </w:r>
      <w:r w:rsidR="0057086A" w:rsidRPr="00A43167">
        <w:rPr>
          <w:sz w:val="24"/>
          <w:szCs w:val="24"/>
        </w:rPr>
        <w:t xml:space="preserve"> </w:t>
      </w:r>
      <w:r w:rsidR="00C220A5" w:rsidRPr="00A43167">
        <w:rPr>
          <w:sz w:val="24"/>
          <w:szCs w:val="24"/>
        </w:rPr>
        <w:t>–</w:t>
      </w:r>
      <w:r w:rsidRPr="00A43167">
        <w:rPr>
          <w:sz w:val="24"/>
          <w:szCs w:val="24"/>
        </w:rPr>
        <w:t xml:space="preserve"> </w:t>
      </w:r>
      <w:r w:rsidR="00703201" w:rsidRPr="00A43167">
        <w:rPr>
          <w:sz w:val="24"/>
          <w:szCs w:val="24"/>
        </w:rPr>
        <w:t>O</w:t>
      </w:r>
      <w:r w:rsidRPr="00A43167">
        <w:rPr>
          <w:sz w:val="24"/>
          <w:szCs w:val="24"/>
        </w:rPr>
        <w:t>bchodní tajemství</w:t>
      </w:r>
    </w:p>
    <w:p w14:paraId="02185EDC"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BFBD285" w14:textId="77777777" w:rsidR="00CE1E05" w:rsidRDefault="00CE1E05" w:rsidP="00CE1E05">
      <w:pPr>
        <w:spacing w:before="120"/>
        <w:ind w:left="283"/>
        <w:jc w:val="both"/>
        <w:rPr>
          <w:sz w:val="24"/>
          <w:szCs w:val="24"/>
        </w:rPr>
      </w:pPr>
    </w:p>
    <w:p w14:paraId="06C825CB" w14:textId="77777777" w:rsidR="00F10027" w:rsidRDefault="00F10027" w:rsidP="00CE1E05">
      <w:pPr>
        <w:spacing w:before="120"/>
        <w:ind w:left="283"/>
        <w:jc w:val="both"/>
        <w:rPr>
          <w:sz w:val="24"/>
          <w:szCs w:val="24"/>
        </w:rPr>
      </w:pPr>
    </w:p>
    <w:p w14:paraId="475E8F53" w14:textId="77777777" w:rsidR="00F10027" w:rsidRDefault="00F10027" w:rsidP="00CE1E05">
      <w:pPr>
        <w:spacing w:before="120"/>
        <w:ind w:left="283"/>
        <w:jc w:val="both"/>
        <w:rPr>
          <w:sz w:val="24"/>
          <w:szCs w:val="24"/>
        </w:rPr>
      </w:pPr>
    </w:p>
    <w:p w14:paraId="11AD2DEF" w14:textId="77777777" w:rsidR="00F10027" w:rsidRDefault="00F10027" w:rsidP="00CE1E05">
      <w:pPr>
        <w:spacing w:before="120"/>
        <w:ind w:left="283"/>
        <w:jc w:val="both"/>
        <w:rPr>
          <w:sz w:val="24"/>
          <w:szCs w:val="24"/>
        </w:rPr>
      </w:pPr>
    </w:p>
    <w:p w14:paraId="3BC7E7F1" w14:textId="77777777" w:rsidR="00BE5900" w:rsidRPr="00814572" w:rsidRDefault="00BE5900" w:rsidP="007A5F08">
      <w:pPr>
        <w:tabs>
          <w:tab w:val="left" w:pos="5670"/>
        </w:tabs>
        <w:rPr>
          <w:sz w:val="24"/>
          <w:szCs w:val="24"/>
        </w:rPr>
      </w:pPr>
    </w:p>
    <w:p w14:paraId="4727CC4D" w14:textId="1723A7C2" w:rsidR="00291BF4" w:rsidRPr="002F6CB9" w:rsidRDefault="00291BF4" w:rsidP="00291BF4">
      <w:pPr>
        <w:tabs>
          <w:tab w:val="left" w:pos="5245"/>
        </w:tabs>
        <w:rPr>
          <w:sz w:val="24"/>
          <w:szCs w:val="24"/>
        </w:rPr>
      </w:pPr>
      <w:r w:rsidRPr="002F6CB9">
        <w:rPr>
          <w:sz w:val="24"/>
          <w:szCs w:val="24"/>
        </w:rPr>
        <w:t xml:space="preserve">V </w:t>
      </w:r>
      <w:r w:rsidR="005D01E4">
        <w:rPr>
          <w:sz w:val="24"/>
          <w:szCs w:val="24"/>
        </w:rPr>
        <w:t>Ostravě</w:t>
      </w:r>
      <w:r w:rsidRPr="002F6CB9">
        <w:rPr>
          <w:sz w:val="24"/>
          <w:szCs w:val="24"/>
        </w:rPr>
        <w:t xml:space="preserve"> dne </w:t>
      </w:r>
      <w:r w:rsidR="005D01E4">
        <w:rPr>
          <w:sz w:val="24"/>
          <w:szCs w:val="24"/>
        </w:rPr>
        <w:t>19.10.2020</w:t>
      </w:r>
      <w:r w:rsidRPr="002F6CB9">
        <w:rPr>
          <w:sz w:val="24"/>
          <w:szCs w:val="24"/>
        </w:rPr>
        <w:tab/>
        <w:t xml:space="preserve">V </w:t>
      </w:r>
      <w:r w:rsidR="005D01E4">
        <w:rPr>
          <w:sz w:val="24"/>
          <w:szCs w:val="24"/>
        </w:rPr>
        <w:t>Bologna</w:t>
      </w:r>
      <w:r w:rsidRPr="002F6CB9">
        <w:rPr>
          <w:sz w:val="24"/>
          <w:szCs w:val="24"/>
        </w:rPr>
        <w:t xml:space="preserve"> dne</w:t>
      </w:r>
      <w:r w:rsidR="005D01E4">
        <w:rPr>
          <w:sz w:val="24"/>
          <w:szCs w:val="24"/>
        </w:rPr>
        <w:t xml:space="preserve"> 2.11.2020</w:t>
      </w:r>
    </w:p>
    <w:p w14:paraId="5CD58428" w14:textId="77777777" w:rsidR="00291BF4" w:rsidRPr="002F6CB9" w:rsidRDefault="00291BF4" w:rsidP="00291BF4">
      <w:pPr>
        <w:tabs>
          <w:tab w:val="left" w:pos="5245"/>
        </w:tabs>
        <w:spacing w:before="120"/>
        <w:rPr>
          <w:sz w:val="24"/>
          <w:szCs w:val="24"/>
        </w:rPr>
      </w:pPr>
    </w:p>
    <w:p w14:paraId="063BD8BD" w14:textId="77777777" w:rsidR="00291BF4" w:rsidRDefault="00291BF4" w:rsidP="00291BF4">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14:paraId="40F674D8" w14:textId="77777777" w:rsidR="00291BF4" w:rsidRDefault="00291BF4" w:rsidP="00291BF4">
      <w:pPr>
        <w:tabs>
          <w:tab w:val="left" w:pos="5245"/>
        </w:tabs>
        <w:spacing w:before="120"/>
        <w:rPr>
          <w:sz w:val="24"/>
          <w:szCs w:val="24"/>
        </w:rPr>
      </w:pPr>
    </w:p>
    <w:p w14:paraId="49ED666C" w14:textId="77777777" w:rsidR="00291BF4" w:rsidRDefault="00291BF4" w:rsidP="00291BF4">
      <w:pPr>
        <w:tabs>
          <w:tab w:val="left" w:pos="5245"/>
        </w:tabs>
        <w:spacing w:before="120"/>
        <w:rPr>
          <w:sz w:val="24"/>
          <w:szCs w:val="24"/>
        </w:rPr>
      </w:pPr>
    </w:p>
    <w:p w14:paraId="337F22EA" w14:textId="77777777" w:rsidR="00291BF4" w:rsidRDefault="00291BF4" w:rsidP="00291BF4">
      <w:pPr>
        <w:tabs>
          <w:tab w:val="left" w:pos="5245"/>
        </w:tabs>
        <w:spacing w:before="120"/>
        <w:rPr>
          <w:sz w:val="24"/>
          <w:szCs w:val="24"/>
        </w:rPr>
      </w:pPr>
    </w:p>
    <w:p w14:paraId="2F6B3124" w14:textId="77777777" w:rsidR="00291BF4" w:rsidRDefault="00291BF4" w:rsidP="00291BF4">
      <w:pPr>
        <w:tabs>
          <w:tab w:val="left" w:pos="5245"/>
        </w:tabs>
        <w:spacing w:before="120"/>
        <w:rPr>
          <w:sz w:val="24"/>
          <w:szCs w:val="24"/>
        </w:rPr>
      </w:pPr>
      <w:r>
        <w:rPr>
          <w:sz w:val="24"/>
          <w:szCs w:val="24"/>
        </w:rPr>
        <w:t xml:space="preserve">Ing. </w:t>
      </w:r>
      <w:proofErr w:type="spellStart"/>
      <w:r>
        <w:rPr>
          <w:sz w:val="24"/>
          <w:szCs w:val="24"/>
        </w:rPr>
        <w:t>Anotnín</w:t>
      </w:r>
      <w:proofErr w:type="spellEnd"/>
      <w:r>
        <w:rPr>
          <w:sz w:val="24"/>
          <w:szCs w:val="24"/>
        </w:rPr>
        <w:t xml:space="preserve"> Klimša, MBA</w:t>
      </w:r>
      <w:r>
        <w:rPr>
          <w:sz w:val="24"/>
          <w:szCs w:val="24"/>
        </w:rPr>
        <w:tab/>
      </w:r>
      <w:proofErr w:type="spellStart"/>
      <w:r w:rsidRPr="00764301">
        <w:rPr>
          <w:sz w:val="24"/>
          <w:szCs w:val="24"/>
        </w:rPr>
        <w:t>Antonietta</w:t>
      </w:r>
      <w:proofErr w:type="spellEnd"/>
      <w:r w:rsidRPr="00764301">
        <w:rPr>
          <w:sz w:val="24"/>
          <w:szCs w:val="24"/>
        </w:rPr>
        <w:t xml:space="preserve"> </w:t>
      </w:r>
      <w:proofErr w:type="spellStart"/>
      <w:r w:rsidRPr="00764301">
        <w:rPr>
          <w:sz w:val="24"/>
          <w:szCs w:val="24"/>
        </w:rPr>
        <w:t>Gisella</w:t>
      </w:r>
      <w:proofErr w:type="spellEnd"/>
      <w:r w:rsidRPr="00764301">
        <w:rPr>
          <w:sz w:val="24"/>
          <w:szCs w:val="24"/>
        </w:rPr>
        <w:t xml:space="preserve"> </w:t>
      </w:r>
      <w:proofErr w:type="spellStart"/>
      <w:r w:rsidRPr="00764301">
        <w:rPr>
          <w:sz w:val="24"/>
          <w:szCs w:val="24"/>
        </w:rPr>
        <w:t>Pazardjiklian</w:t>
      </w:r>
      <w:proofErr w:type="spellEnd"/>
    </w:p>
    <w:p w14:paraId="3E490C84" w14:textId="77777777" w:rsidR="00291BF4" w:rsidRDefault="00291BF4" w:rsidP="00291BF4">
      <w:pPr>
        <w:tabs>
          <w:tab w:val="left" w:pos="5245"/>
        </w:tabs>
        <w:spacing w:before="120"/>
        <w:rPr>
          <w:sz w:val="24"/>
          <w:szCs w:val="24"/>
        </w:rPr>
      </w:pPr>
      <w:r w:rsidRPr="00D7764B">
        <w:rPr>
          <w:sz w:val="24"/>
          <w:szCs w:val="24"/>
        </w:rPr>
        <w:t xml:space="preserve">Výkonný ředitel </w:t>
      </w:r>
      <w:r w:rsidRPr="00D7764B">
        <w:rPr>
          <w:sz w:val="24"/>
          <w:szCs w:val="24"/>
        </w:rPr>
        <w:tab/>
      </w:r>
      <w:proofErr w:type="spellStart"/>
      <w:r w:rsidRPr="00D7764B">
        <w:rPr>
          <w:sz w:val="24"/>
          <w:szCs w:val="24"/>
        </w:rPr>
        <w:t>Corporate</w:t>
      </w:r>
      <w:proofErr w:type="spellEnd"/>
      <w:r w:rsidRPr="00D7764B">
        <w:rPr>
          <w:sz w:val="24"/>
          <w:szCs w:val="24"/>
        </w:rPr>
        <w:t xml:space="preserve"> </w:t>
      </w:r>
      <w:proofErr w:type="spellStart"/>
      <w:r w:rsidRPr="00D7764B">
        <w:rPr>
          <w:sz w:val="24"/>
          <w:szCs w:val="24"/>
        </w:rPr>
        <w:t>Regulatory</w:t>
      </w:r>
      <w:proofErr w:type="spellEnd"/>
      <w:r w:rsidRPr="00D7764B">
        <w:rPr>
          <w:sz w:val="24"/>
          <w:szCs w:val="24"/>
        </w:rPr>
        <w:t xml:space="preserve"> </w:t>
      </w:r>
      <w:proofErr w:type="spellStart"/>
      <w:r w:rsidRPr="00D7764B">
        <w:rPr>
          <w:sz w:val="24"/>
          <w:szCs w:val="24"/>
        </w:rPr>
        <w:t>Affairs</w:t>
      </w:r>
      <w:proofErr w:type="spellEnd"/>
      <w:r w:rsidRPr="00D7764B">
        <w:rPr>
          <w:sz w:val="24"/>
          <w:szCs w:val="24"/>
        </w:rPr>
        <w:t xml:space="preserve"> </w:t>
      </w:r>
      <w:proofErr w:type="spellStart"/>
      <w:r w:rsidRPr="00D7764B">
        <w:rPr>
          <w:sz w:val="24"/>
          <w:szCs w:val="24"/>
        </w:rPr>
        <w:t>Director</w:t>
      </w:r>
      <w:proofErr w:type="spellEnd"/>
      <w:r w:rsidRPr="00D7764B">
        <w:rPr>
          <w:rFonts w:ascii="Arial" w:hAnsi="Arial" w:cs="Arial"/>
          <w:sz w:val="24"/>
          <w:szCs w:val="24"/>
        </w:rPr>
        <w:t xml:space="preserve"> </w:t>
      </w:r>
    </w:p>
    <w:p w14:paraId="0DE44BD5" w14:textId="77777777" w:rsidR="00E34D2A" w:rsidRDefault="00E34D2A">
      <w:pPr>
        <w:overflowPunct/>
        <w:autoSpaceDE/>
        <w:autoSpaceDN/>
        <w:adjustRightInd/>
        <w:textAlignment w:val="auto"/>
        <w:rPr>
          <w:sz w:val="24"/>
          <w:szCs w:val="24"/>
        </w:rPr>
      </w:pPr>
      <w:r>
        <w:rPr>
          <w:sz w:val="24"/>
          <w:szCs w:val="24"/>
        </w:rPr>
        <w:br w:type="page"/>
      </w:r>
    </w:p>
    <w:p w14:paraId="36233152" w14:textId="77777777" w:rsidR="006F4769" w:rsidRPr="00A43167" w:rsidRDefault="006F4769" w:rsidP="006F4769">
      <w:pPr>
        <w:tabs>
          <w:tab w:val="left" w:pos="5245"/>
        </w:tabs>
        <w:spacing w:before="120"/>
        <w:jc w:val="center"/>
        <w:rPr>
          <w:b/>
          <w:sz w:val="24"/>
          <w:szCs w:val="24"/>
        </w:rPr>
      </w:pPr>
      <w:r w:rsidRPr="00A43167">
        <w:rPr>
          <w:b/>
          <w:sz w:val="24"/>
          <w:szCs w:val="24"/>
        </w:rPr>
        <w:lastRenderedPageBreak/>
        <w:t>OBCHODNÍ TAJEMSTVÍ</w:t>
      </w:r>
    </w:p>
    <w:p w14:paraId="7F27D799" w14:textId="0216E6D0" w:rsidR="006F4769" w:rsidRPr="002F6CB9" w:rsidRDefault="006F4769" w:rsidP="006F4769">
      <w:pPr>
        <w:pStyle w:val="Zkladntext"/>
        <w:spacing w:after="120"/>
        <w:rPr>
          <w:sz w:val="24"/>
          <w:szCs w:val="24"/>
        </w:rPr>
      </w:pPr>
      <w:bookmarkStart w:id="0" w:name="_GoBack"/>
      <w:r w:rsidRPr="002F6CB9">
        <w:rPr>
          <w:sz w:val="24"/>
          <w:szCs w:val="24"/>
        </w:rPr>
        <w:t xml:space="preserve">PŘÍLOHA Č. </w:t>
      </w:r>
      <w:r>
        <w:rPr>
          <w:sz w:val="24"/>
          <w:szCs w:val="24"/>
        </w:rPr>
        <w:t xml:space="preserve"> </w:t>
      </w:r>
      <w:r w:rsidR="00A43167">
        <w:rPr>
          <w:sz w:val="24"/>
          <w:szCs w:val="24"/>
        </w:rPr>
        <w:t>1</w:t>
      </w:r>
    </w:p>
    <w:p w14:paraId="36870D5B" w14:textId="00B4C216"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B6034B" w:rsidRPr="00165B22">
        <w:rPr>
          <w:smallCaps/>
          <w:highlight w:val="black"/>
        </w:rPr>
        <w:t>XXXXXXXXXXXX</w:t>
      </w:r>
      <w:r w:rsidR="00C14CF7" w:rsidRPr="00C14CF7">
        <w:rPr>
          <w:sz w:val="24"/>
        </w:rPr>
        <w:t xml:space="preserve"> </w:t>
      </w:r>
    </w:p>
    <w:p w14:paraId="761830CD" w14:textId="77777777" w:rsidR="006F4769" w:rsidRPr="00B708AC" w:rsidRDefault="006F4769" w:rsidP="006F4769">
      <w:pPr>
        <w:pStyle w:val="Zkladntext"/>
        <w:spacing w:after="120"/>
        <w:rPr>
          <w:b w:val="0"/>
          <w:sz w:val="24"/>
          <w:szCs w:val="24"/>
        </w:rPr>
      </w:pPr>
      <w:r w:rsidRPr="002F6CB9">
        <w:rPr>
          <w:b w:val="0"/>
          <w:sz w:val="24"/>
          <w:szCs w:val="24"/>
        </w:rPr>
        <w:t xml:space="preserve">uzavřená </w:t>
      </w:r>
      <w:r w:rsidRPr="00B708AC">
        <w:rPr>
          <w:b w:val="0"/>
          <w:sz w:val="24"/>
          <w:szCs w:val="24"/>
        </w:rPr>
        <w:t>dohodou smluvních stran v souladu s ustanovením § 1746 odst. 2 zákona č. 89/2012 Sb., občanský zákoník</w:t>
      </w:r>
    </w:p>
    <w:p w14:paraId="19151306" w14:textId="77777777" w:rsidR="006F4769" w:rsidRPr="00B708AC" w:rsidRDefault="006F4769" w:rsidP="006F4769">
      <w:pPr>
        <w:pStyle w:val="Zkladntext"/>
        <w:spacing w:after="120"/>
        <w:rPr>
          <w:b w:val="0"/>
          <w:sz w:val="24"/>
          <w:szCs w:val="24"/>
        </w:rPr>
      </w:pPr>
    </w:p>
    <w:p w14:paraId="58878C0B" w14:textId="5C00B647" w:rsidR="006F4769" w:rsidRDefault="00727536" w:rsidP="00727536">
      <w:pPr>
        <w:pStyle w:val="Odstavecseseznamem"/>
        <w:numPr>
          <w:ilvl w:val="0"/>
          <w:numId w:val="16"/>
        </w:numPr>
        <w:tabs>
          <w:tab w:val="left" w:pos="5245"/>
        </w:tabs>
        <w:spacing w:before="120"/>
        <w:rPr>
          <w:sz w:val="24"/>
          <w:szCs w:val="24"/>
        </w:rPr>
      </w:pPr>
      <w:r w:rsidRPr="00B708AC">
        <w:rPr>
          <w:sz w:val="24"/>
          <w:szCs w:val="24"/>
        </w:rPr>
        <w:t>Přípravkem dle této Smlouvy se rozumí:</w:t>
      </w:r>
    </w:p>
    <w:p w14:paraId="225DA2D4" w14:textId="77777777" w:rsidR="003C3E75" w:rsidRPr="00B708AC" w:rsidRDefault="003C3E75" w:rsidP="003C3E75">
      <w:pPr>
        <w:pStyle w:val="Odstavecseseznamem"/>
        <w:tabs>
          <w:tab w:val="left" w:pos="5245"/>
        </w:tabs>
        <w:spacing w:before="120"/>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006"/>
        <w:gridCol w:w="5103"/>
      </w:tblGrid>
      <w:tr w:rsidR="006F4769" w:rsidRPr="00B708AC" w14:paraId="0437CFF2" w14:textId="77777777" w:rsidTr="00FD0448">
        <w:trPr>
          <w:trHeight w:val="559"/>
        </w:trPr>
        <w:tc>
          <w:tcPr>
            <w:tcW w:w="1242" w:type="dxa"/>
            <w:shd w:val="clear" w:color="auto" w:fill="D9D9D9" w:themeFill="background1" w:themeFillShade="D9"/>
          </w:tcPr>
          <w:p w14:paraId="63146B0B" w14:textId="77777777" w:rsidR="006F4769" w:rsidRPr="00B708AC" w:rsidRDefault="006F4769" w:rsidP="00C778F3">
            <w:pPr>
              <w:tabs>
                <w:tab w:val="left" w:pos="5245"/>
              </w:tabs>
              <w:spacing w:before="120"/>
              <w:rPr>
                <w:b/>
                <w:sz w:val="24"/>
                <w:szCs w:val="24"/>
              </w:rPr>
            </w:pPr>
            <w:r w:rsidRPr="00B708AC">
              <w:rPr>
                <w:b/>
                <w:sz w:val="24"/>
                <w:szCs w:val="24"/>
              </w:rPr>
              <w:t xml:space="preserve">Kód SÚKL </w:t>
            </w:r>
          </w:p>
        </w:tc>
        <w:tc>
          <w:tcPr>
            <w:tcW w:w="3006" w:type="dxa"/>
            <w:shd w:val="clear" w:color="auto" w:fill="D9D9D9" w:themeFill="background1" w:themeFillShade="D9"/>
          </w:tcPr>
          <w:p w14:paraId="215B782A" w14:textId="77777777" w:rsidR="006F4769" w:rsidRPr="00B708AC" w:rsidRDefault="006F4769" w:rsidP="00C778F3">
            <w:pPr>
              <w:tabs>
                <w:tab w:val="left" w:pos="5245"/>
              </w:tabs>
              <w:spacing w:before="120"/>
              <w:rPr>
                <w:b/>
                <w:sz w:val="24"/>
                <w:szCs w:val="24"/>
              </w:rPr>
            </w:pPr>
            <w:r w:rsidRPr="00B708AC">
              <w:rPr>
                <w:b/>
                <w:sz w:val="24"/>
                <w:szCs w:val="24"/>
              </w:rPr>
              <w:t xml:space="preserve">Název Přípravku </w:t>
            </w:r>
          </w:p>
        </w:tc>
        <w:tc>
          <w:tcPr>
            <w:tcW w:w="5103" w:type="dxa"/>
            <w:shd w:val="clear" w:color="auto" w:fill="D9D9D9" w:themeFill="background1" w:themeFillShade="D9"/>
          </w:tcPr>
          <w:p w14:paraId="4D1D9DB4" w14:textId="6EC49199" w:rsidR="006F4769" w:rsidRPr="00B708AC" w:rsidRDefault="006F4769" w:rsidP="00C778F3">
            <w:pPr>
              <w:tabs>
                <w:tab w:val="left" w:pos="5245"/>
              </w:tabs>
              <w:spacing w:before="120"/>
              <w:rPr>
                <w:b/>
                <w:sz w:val="24"/>
                <w:szCs w:val="24"/>
              </w:rPr>
            </w:pPr>
            <w:r w:rsidRPr="00B708AC">
              <w:rPr>
                <w:b/>
                <w:sz w:val="24"/>
                <w:szCs w:val="24"/>
              </w:rPr>
              <w:t xml:space="preserve">Doplněk názvu </w:t>
            </w:r>
            <w:r w:rsidR="00FD0448">
              <w:rPr>
                <w:b/>
                <w:sz w:val="24"/>
                <w:szCs w:val="24"/>
              </w:rPr>
              <w:t>Přípravku</w:t>
            </w:r>
          </w:p>
        </w:tc>
      </w:tr>
      <w:tr w:rsidR="006F4769" w:rsidRPr="00B708AC" w14:paraId="7963BF38" w14:textId="77777777" w:rsidTr="00FD0448">
        <w:trPr>
          <w:trHeight w:val="266"/>
        </w:trPr>
        <w:tc>
          <w:tcPr>
            <w:tcW w:w="1242" w:type="dxa"/>
            <w:vAlign w:val="center"/>
          </w:tcPr>
          <w:p w14:paraId="6C312A50" w14:textId="623629E6" w:rsidR="006F4769" w:rsidRPr="00B708AC" w:rsidRDefault="00B6034B" w:rsidP="00C778F3">
            <w:pPr>
              <w:tabs>
                <w:tab w:val="left" w:pos="5245"/>
              </w:tabs>
              <w:spacing w:before="120"/>
              <w:jc w:val="center"/>
              <w:rPr>
                <w:sz w:val="24"/>
                <w:szCs w:val="24"/>
              </w:rPr>
            </w:pPr>
            <w:r w:rsidRPr="00165B22">
              <w:rPr>
                <w:color w:val="000000"/>
                <w:highlight w:val="black"/>
                <w:shd w:val="clear" w:color="auto" w:fill="FFFFFF"/>
              </w:rPr>
              <w:t>XXXXXXX</w:t>
            </w:r>
          </w:p>
        </w:tc>
        <w:tc>
          <w:tcPr>
            <w:tcW w:w="3006" w:type="dxa"/>
          </w:tcPr>
          <w:p w14:paraId="35313021" w14:textId="16C8CF78" w:rsidR="006F4769" w:rsidRPr="00B708AC" w:rsidRDefault="00B6034B" w:rsidP="00C778F3">
            <w:pPr>
              <w:tabs>
                <w:tab w:val="left" w:pos="5245"/>
              </w:tabs>
              <w:spacing w:before="120"/>
              <w:rPr>
                <w:sz w:val="24"/>
                <w:szCs w:val="24"/>
              </w:rPr>
            </w:pPr>
            <w:r w:rsidRPr="00165B22">
              <w:rPr>
                <w:color w:val="000000"/>
                <w:highlight w:val="black"/>
                <w:shd w:val="clear" w:color="auto" w:fill="FFFFFF"/>
              </w:rPr>
              <w:t>XXXXXXX</w:t>
            </w:r>
          </w:p>
        </w:tc>
        <w:tc>
          <w:tcPr>
            <w:tcW w:w="5103" w:type="dxa"/>
            <w:vAlign w:val="center"/>
          </w:tcPr>
          <w:p w14:paraId="3B103F93" w14:textId="30A55145" w:rsidR="006F4769" w:rsidRPr="00B708AC" w:rsidRDefault="00B6034B" w:rsidP="00C778F3">
            <w:pPr>
              <w:tabs>
                <w:tab w:val="left" w:pos="5245"/>
              </w:tabs>
              <w:spacing w:before="120"/>
              <w:jc w:val="center"/>
              <w:rPr>
                <w:sz w:val="24"/>
                <w:szCs w:val="24"/>
              </w:rPr>
            </w:pPr>
            <w:r w:rsidRPr="00165B22">
              <w:rPr>
                <w:color w:val="000000"/>
                <w:highlight w:val="black"/>
                <w:shd w:val="clear" w:color="auto" w:fill="FFFFFF"/>
              </w:rPr>
              <w:t>XXXXXXX</w:t>
            </w:r>
          </w:p>
        </w:tc>
      </w:tr>
      <w:tr w:rsidR="00C3439A" w:rsidRPr="00B708AC" w14:paraId="0A1022E8" w14:textId="77777777" w:rsidTr="00FD0448">
        <w:trPr>
          <w:trHeight w:val="266"/>
        </w:trPr>
        <w:tc>
          <w:tcPr>
            <w:tcW w:w="1242" w:type="dxa"/>
            <w:vAlign w:val="center"/>
          </w:tcPr>
          <w:p w14:paraId="4F4C9C8F" w14:textId="25DC08AF" w:rsidR="00C3439A" w:rsidRPr="00B708AC" w:rsidRDefault="00B6034B" w:rsidP="00C778F3">
            <w:pPr>
              <w:tabs>
                <w:tab w:val="left" w:pos="5245"/>
              </w:tabs>
              <w:spacing w:before="120"/>
              <w:jc w:val="center"/>
              <w:rPr>
                <w:bCs/>
                <w:color w:val="000000"/>
                <w:sz w:val="24"/>
                <w:szCs w:val="24"/>
              </w:rPr>
            </w:pPr>
            <w:r w:rsidRPr="00165B22">
              <w:rPr>
                <w:color w:val="000000"/>
                <w:highlight w:val="black"/>
                <w:shd w:val="clear" w:color="auto" w:fill="FFFFFF"/>
              </w:rPr>
              <w:t>XXXXXXX</w:t>
            </w:r>
          </w:p>
        </w:tc>
        <w:tc>
          <w:tcPr>
            <w:tcW w:w="3006" w:type="dxa"/>
          </w:tcPr>
          <w:p w14:paraId="491F0133" w14:textId="12858A45" w:rsidR="00C3439A" w:rsidRPr="00B708AC" w:rsidRDefault="00B6034B" w:rsidP="00C778F3">
            <w:pPr>
              <w:tabs>
                <w:tab w:val="left" w:pos="5245"/>
              </w:tabs>
              <w:spacing w:before="120"/>
              <w:rPr>
                <w:sz w:val="24"/>
                <w:szCs w:val="24"/>
              </w:rPr>
            </w:pPr>
            <w:r w:rsidRPr="00165B22">
              <w:rPr>
                <w:color w:val="000000"/>
                <w:highlight w:val="black"/>
                <w:shd w:val="clear" w:color="auto" w:fill="FFFFFF"/>
              </w:rPr>
              <w:t>XXXXXXX</w:t>
            </w:r>
          </w:p>
        </w:tc>
        <w:tc>
          <w:tcPr>
            <w:tcW w:w="5103" w:type="dxa"/>
            <w:vAlign w:val="center"/>
          </w:tcPr>
          <w:p w14:paraId="457DE6E8" w14:textId="48897E6C" w:rsidR="00C3439A" w:rsidRPr="00B708AC" w:rsidRDefault="00B6034B" w:rsidP="00C778F3">
            <w:pPr>
              <w:tabs>
                <w:tab w:val="left" w:pos="5245"/>
              </w:tabs>
              <w:spacing w:before="120"/>
              <w:jc w:val="center"/>
              <w:rPr>
                <w:sz w:val="24"/>
                <w:szCs w:val="24"/>
              </w:rPr>
            </w:pPr>
            <w:r w:rsidRPr="00165B22">
              <w:rPr>
                <w:color w:val="000000"/>
                <w:highlight w:val="black"/>
                <w:shd w:val="clear" w:color="auto" w:fill="FFFFFF"/>
              </w:rPr>
              <w:t>XXXXXXX</w:t>
            </w:r>
          </w:p>
        </w:tc>
      </w:tr>
      <w:tr w:rsidR="00C3439A" w:rsidRPr="00B708AC" w14:paraId="774BEDE5" w14:textId="77777777" w:rsidTr="00FD0448">
        <w:trPr>
          <w:trHeight w:val="266"/>
        </w:trPr>
        <w:tc>
          <w:tcPr>
            <w:tcW w:w="1242" w:type="dxa"/>
            <w:vAlign w:val="center"/>
          </w:tcPr>
          <w:p w14:paraId="6BCDCB3B" w14:textId="3AF5BBEF" w:rsidR="00C3439A" w:rsidRPr="00B708AC" w:rsidRDefault="00B6034B" w:rsidP="00C778F3">
            <w:pPr>
              <w:tabs>
                <w:tab w:val="left" w:pos="5245"/>
              </w:tabs>
              <w:spacing w:before="120"/>
              <w:jc w:val="center"/>
              <w:rPr>
                <w:bCs/>
                <w:color w:val="000000"/>
                <w:sz w:val="24"/>
                <w:szCs w:val="24"/>
              </w:rPr>
            </w:pPr>
            <w:r w:rsidRPr="00165B22">
              <w:rPr>
                <w:color w:val="000000"/>
                <w:highlight w:val="black"/>
                <w:shd w:val="clear" w:color="auto" w:fill="FFFFFF"/>
              </w:rPr>
              <w:t>XXXXXXX</w:t>
            </w:r>
          </w:p>
        </w:tc>
        <w:tc>
          <w:tcPr>
            <w:tcW w:w="3006" w:type="dxa"/>
          </w:tcPr>
          <w:p w14:paraId="50FA785D" w14:textId="56398D1E" w:rsidR="00C3439A" w:rsidRPr="00B708AC" w:rsidRDefault="00B6034B" w:rsidP="00C778F3">
            <w:pPr>
              <w:tabs>
                <w:tab w:val="left" w:pos="5245"/>
              </w:tabs>
              <w:spacing w:before="120"/>
              <w:rPr>
                <w:sz w:val="24"/>
                <w:szCs w:val="24"/>
              </w:rPr>
            </w:pPr>
            <w:r w:rsidRPr="00165B22">
              <w:rPr>
                <w:color w:val="000000"/>
                <w:highlight w:val="black"/>
                <w:shd w:val="clear" w:color="auto" w:fill="FFFFFF"/>
              </w:rPr>
              <w:t>XXXXXXX</w:t>
            </w:r>
          </w:p>
        </w:tc>
        <w:tc>
          <w:tcPr>
            <w:tcW w:w="5103" w:type="dxa"/>
            <w:vAlign w:val="center"/>
          </w:tcPr>
          <w:p w14:paraId="33E87136" w14:textId="1D197DBD" w:rsidR="00C3439A" w:rsidRPr="00B708AC" w:rsidRDefault="00B6034B" w:rsidP="00C778F3">
            <w:pPr>
              <w:tabs>
                <w:tab w:val="left" w:pos="5245"/>
              </w:tabs>
              <w:spacing w:before="120"/>
              <w:jc w:val="center"/>
              <w:rPr>
                <w:sz w:val="24"/>
                <w:szCs w:val="24"/>
              </w:rPr>
            </w:pPr>
            <w:r w:rsidRPr="00165B22">
              <w:rPr>
                <w:color w:val="000000"/>
                <w:highlight w:val="black"/>
                <w:shd w:val="clear" w:color="auto" w:fill="FFFFFF"/>
              </w:rPr>
              <w:t>XXXXXXX</w:t>
            </w:r>
          </w:p>
        </w:tc>
      </w:tr>
      <w:tr w:rsidR="00C3439A" w:rsidRPr="00B708AC" w14:paraId="7B7B2E88" w14:textId="77777777" w:rsidTr="00FD0448">
        <w:trPr>
          <w:trHeight w:val="266"/>
        </w:trPr>
        <w:tc>
          <w:tcPr>
            <w:tcW w:w="1242" w:type="dxa"/>
            <w:vAlign w:val="center"/>
          </w:tcPr>
          <w:p w14:paraId="156C20A4" w14:textId="4ACB28F2" w:rsidR="00C3439A" w:rsidRPr="00B708AC" w:rsidRDefault="00B6034B" w:rsidP="00C778F3">
            <w:pPr>
              <w:tabs>
                <w:tab w:val="left" w:pos="5245"/>
              </w:tabs>
              <w:spacing w:before="120"/>
              <w:jc w:val="center"/>
              <w:rPr>
                <w:bCs/>
                <w:color w:val="000000"/>
                <w:sz w:val="24"/>
                <w:szCs w:val="24"/>
              </w:rPr>
            </w:pPr>
            <w:r w:rsidRPr="00165B22">
              <w:rPr>
                <w:color w:val="000000"/>
                <w:highlight w:val="black"/>
                <w:shd w:val="clear" w:color="auto" w:fill="FFFFFF"/>
              </w:rPr>
              <w:t>XXXXXXX</w:t>
            </w:r>
          </w:p>
        </w:tc>
        <w:tc>
          <w:tcPr>
            <w:tcW w:w="3006" w:type="dxa"/>
          </w:tcPr>
          <w:p w14:paraId="702CFE94" w14:textId="6E5C111E" w:rsidR="00C3439A" w:rsidRPr="00B708AC" w:rsidRDefault="00B6034B" w:rsidP="00C778F3">
            <w:pPr>
              <w:tabs>
                <w:tab w:val="left" w:pos="5245"/>
              </w:tabs>
              <w:spacing w:before="120"/>
              <w:rPr>
                <w:sz w:val="24"/>
                <w:szCs w:val="24"/>
              </w:rPr>
            </w:pPr>
            <w:r w:rsidRPr="00165B22">
              <w:rPr>
                <w:color w:val="000000"/>
                <w:highlight w:val="black"/>
                <w:shd w:val="clear" w:color="auto" w:fill="FFFFFF"/>
              </w:rPr>
              <w:t>XXXXXXX</w:t>
            </w:r>
          </w:p>
        </w:tc>
        <w:tc>
          <w:tcPr>
            <w:tcW w:w="5103" w:type="dxa"/>
            <w:vAlign w:val="center"/>
          </w:tcPr>
          <w:p w14:paraId="092F6D27" w14:textId="20357C73" w:rsidR="00C3439A" w:rsidRPr="00B708AC" w:rsidRDefault="00B6034B" w:rsidP="00C778F3">
            <w:pPr>
              <w:tabs>
                <w:tab w:val="left" w:pos="5245"/>
              </w:tabs>
              <w:spacing w:before="120"/>
              <w:jc w:val="center"/>
              <w:rPr>
                <w:sz w:val="24"/>
                <w:szCs w:val="24"/>
              </w:rPr>
            </w:pPr>
            <w:r w:rsidRPr="00165B22">
              <w:rPr>
                <w:color w:val="000000"/>
                <w:highlight w:val="black"/>
                <w:shd w:val="clear" w:color="auto" w:fill="FFFFFF"/>
              </w:rPr>
              <w:t>XXXXXXX</w:t>
            </w:r>
          </w:p>
        </w:tc>
      </w:tr>
    </w:tbl>
    <w:p w14:paraId="02ABB8DD" w14:textId="77777777" w:rsidR="006F4769" w:rsidRPr="00B708AC" w:rsidRDefault="006F4769" w:rsidP="006F4769">
      <w:pPr>
        <w:tabs>
          <w:tab w:val="left" w:pos="5245"/>
        </w:tabs>
        <w:spacing w:before="120"/>
        <w:rPr>
          <w:sz w:val="24"/>
          <w:szCs w:val="24"/>
        </w:rPr>
      </w:pPr>
    </w:p>
    <w:p w14:paraId="10DFB0F5" w14:textId="77777777" w:rsidR="006F4769" w:rsidRPr="00B708AC" w:rsidRDefault="006F4769" w:rsidP="006F4769">
      <w:pPr>
        <w:tabs>
          <w:tab w:val="left" w:pos="5245"/>
        </w:tabs>
        <w:spacing w:before="120"/>
        <w:rPr>
          <w:sz w:val="24"/>
          <w:szCs w:val="24"/>
        </w:rPr>
      </w:pPr>
      <w:r w:rsidRPr="00B708AC">
        <w:rPr>
          <w:sz w:val="24"/>
          <w:szCs w:val="24"/>
        </w:rPr>
        <w:t>Limit se sjednává takto:</w:t>
      </w:r>
    </w:p>
    <w:p w14:paraId="07672E64" w14:textId="77777777" w:rsidR="00B6034B" w:rsidRPr="00F04D33" w:rsidRDefault="00B6034B" w:rsidP="00B6034B">
      <w:pPr>
        <w:tabs>
          <w:tab w:val="left" w:pos="5245"/>
        </w:tabs>
        <w:spacing w:before="120"/>
        <w:rPr>
          <w:sz w:val="24"/>
          <w:szCs w:val="24"/>
          <w:highlight w:val="green"/>
        </w:rPr>
      </w:pPr>
      <w:r w:rsidRPr="00165B22">
        <w:rPr>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0DD1BC2" w14:textId="77777777" w:rsidR="006F4769" w:rsidRPr="00B708AC" w:rsidRDefault="006F4769" w:rsidP="006F4769">
      <w:pPr>
        <w:tabs>
          <w:tab w:val="left" w:pos="5245"/>
        </w:tabs>
        <w:spacing w:before="120"/>
        <w:rPr>
          <w:sz w:val="24"/>
          <w:szCs w:val="24"/>
          <w:highlight w:val="green"/>
        </w:rPr>
      </w:pPr>
    </w:p>
    <w:bookmarkEnd w:id="0"/>
    <w:p w14:paraId="3D7E97CD" w14:textId="77777777" w:rsidR="006F4769" w:rsidRPr="002F6CB9" w:rsidRDefault="006F4769" w:rsidP="006F4769">
      <w:pPr>
        <w:tabs>
          <w:tab w:val="left" w:pos="5245"/>
        </w:tabs>
        <w:spacing w:before="120"/>
        <w:rPr>
          <w:sz w:val="24"/>
          <w:szCs w:val="24"/>
        </w:rPr>
      </w:pPr>
    </w:p>
    <w:p w14:paraId="471821F2" w14:textId="77777777" w:rsidR="005D01E4" w:rsidRPr="002F6CB9" w:rsidRDefault="005D01E4" w:rsidP="005D01E4">
      <w:pPr>
        <w:tabs>
          <w:tab w:val="left" w:pos="5245"/>
        </w:tabs>
        <w:rPr>
          <w:sz w:val="24"/>
          <w:szCs w:val="24"/>
        </w:rPr>
      </w:pPr>
      <w:r w:rsidRPr="002F6CB9">
        <w:rPr>
          <w:sz w:val="24"/>
          <w:szCs w:val="24"/>
        </w:rPr>
        <w:t xml:space="preserve">V </w:t>
      </w:r>
      <w:r>
        <w:rPr>
          <w:sz w:val="24"/>
          <w:szCs w:val="24"/>
        </w:rPr>
        <w:t>Ostravě</w:t>
      </w:r>
      <w:r w:rsidRPr="002F6CB9">
        <w:rPr>
          <w:sz w:val="24"/>
          <w:szCs w:val="24"/>
        </w:rPr>
        <w:t xml:space="preserve"> dne </w:t>
      </w:r>
      <w:r>
        <w:rPr>
          <w:sz w:val="24"/>
          <w:szCs w:val="24"/>
        </w:rPr>
        <w:t>19.10.2020</w:t>
      </w:r>
      <w:r w:rsidRPr="002F6CB9">
        <w:rPr>
          <w:sz w:val="24"/>
          <w:szCs w:val="24"/>
        </w:rPr>
        <w:tab/>
        <w:t xml:space="preserve">V </w:t>
      </w:r>
      <w:r>
        <w:rPr>
          <w:sz w:val="24"/>
          <w:szCs w:val="24"/>
        </w:rPr>
        <w:t>Bologna</w:t>
      </w:r>
      <w:r w:rsidRPr="002F6CB9">
        <w:rPr>
          <w:sz w:val="24"/>
          <w:szCs w:val="24"/>
        </w:rPr>
        <w:t xml:space="preserve"> dne</w:t>
      </w:r>
      <w:r>
        <w:rPr>
          <w:sz w:val="24"/>
          <w:szCs w:val="24"/>
        </w:rPr>
        <w:t xml:space="preserve"> 2.11.2020</w:t>
      </w:r>
    </w:p>
    <w:p w14:paraId="2E3A34ED" w14:textId="77777777" w:rsidR="00291BF4" w:rsidRPr="002F6CB9" w:rsidRDefault="00291BF4" w:rsidP="00291BF4">
      <w:pPr>
        <w:tabs>
          <w:tab w:val="left" w:pos="5245"/>
        </w:tabs>
        <w:spacing w:before="120"/>
        <w:rPr>
          <w:sz w:val="24"/>
          <w:szCs w:val="24"/>
        </w:rPr>
      </w:pPr>
    </w:p>
    <w:p w14:paraId="0A0D2D8F" w14:textId="77777777" w:rsidR="00291BF4" w:rsidRDefault="00291BF4" w:rsidP="00291BF4">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14:paraId="36998909" w14:textId="77777777" w:rsidR="00291BF4" w:rsidRDefault="00291BF4" w:rsidP="00291BF4">
      <w:pPr>
        <w:tabs>
          <w:tab w:val="left" w:pos="5245"/>
        </w:tabs>
        <w:spacing w:before="120"/>
        <w:rPr>
          <w:sz w:val="24"/>
          <w:szCs w:val="24"/>
        </w:rPr>
      </w:pPr>
    </w:p>
    <w:p w14:paraId="3B2B000D" w14:textId="77777777" w:rsidR="00291BF4" w:rsidRDefault="00291BF4" w:rsidP="00291BF4">
      <w:pPr>
        <w:tabs>
          <w:tab w:val="left" w:pos="5245"/>
        </w:tabs>
        <w:spacing w:before="120"/>
        <w:rPr>
          <w:sz w:val="24"/>
          <w:szCs w:val="24"/>
        </w:rPr>
      </w:pPr>
    </w:p>
    <w:p w14:paraId="7BADCE22" w14:textId="77777777" w:rsidR="00291BF4" w:rsidRDefault="00291BF4" w:rsidP="00291BF4">
      <w:pPr>
        <w:tabs>
          <w:tab w:val="left" w:pos="5245"/>
        </w:tabs>
        <w:spacing w:before="120"/>
        <w:rPr>
          <w:sz w:val="24"/>
          <w:szCs w:val="24"/>
        </w:rPr>
      </w:pPr>
    </w:p>
    <w:p w14:paraId="55C9DF44" w14:textId="77777777" w:rsidR="00291BF4" w:rsidRDefault="00291BF4" w:rsidP="00291BF4">
      <w:pPr>
        <w:tabs>
          <w:tab w:val="left" w:pos="5245"/>
        </w:tabs>
        <w:spacing w:before="120"/>
        <w:rPr>
          <w:sz w:val="24"/>
          <w:szCs w:val="24"/>
        </w:rPr>
      </w:pPr>
      <w:r>
        <w:rPr>
          <w:sz w:val="24"/>
          <w:szCs w:val="24"/>
        </w:rPr>
        <w:t xml:space="preserve">Ing. </w:t>
      </w:r>
      <w:proofErr w:type="spellStart"/>
      <w:r>
        <w:rPr>
          <w:sz w:val="24"/>
          <w:szCs w:val="24"/>
        </w:rPr>
        <w:t>Anotnín</w:t>
      </w:r>
      <w:proofErr w:type="spellEnd"/>
      <w:r>
        <w:rPr>
          <w:sz w:val="24"/>
          <w:szCs w:val="24"/>
        </w:rPr>
        <w:t xml:space="preserve"> Klimša, MBA</w:t>
      </w:r>
      <w:r>
        <w:rPr>
          <w:sz w:val="24"/>
          <w:szCs w:val="24"/>
        </w:rPr>
        <w:tab/>
      </w:r>
      <w:proofErr w:type="spellStart"/>
      <w:r w:rsidRPr="00764301">
        <w:rPr>
          <w:sz w:val="24"/>
          <w:szCs w:val="24"/>
        </w:rPr>
        <w:t>Antonietta</w:t>
      </w:r>
      <w:proofErr w:type="spellEnd"/>
      <w:r w:rsidRPr="00764301">
        <w:rPr>
          <w:sz w:val="24"/>
          <w:szCs w:val="24"/>
        </w:rPr>
        <w:t xml:space="preserve"> </w:t>
      </w:r>
      <w:proofErr w:type="spellStart"/>
      <w:r w:rsidRPr="00764301">
        <w:rPr>
          <w:sz w:val="24"/>
          <w:szCs w:val="24"/>
        </w:rPr>
        <w:t>Gisella</w:t>
      </w:r>
      <w:proofErr w:type="spellEnd"/>
      <w:r w:rsidRPr="00764301">
        <w:rPr>
          <w:sz w:val="24"/>
          <w:szCs w:val="24"/>
        </w:rPr>
        <w:t xml:space="preserve"> </w:t>
      </w:r>
      <w:proofErr w:type="spellStart"/>
      <w:r w:rsidRPr="00764301">
        <w:rPr>
          <w:sz w:val="24"/>
          <w:szCs w:val="24"/>
        </w:rPr>
        <w:t>Pazardjiklian</w:t>
      </w:r>
      <w:proofErr w:type="spellEnd"/>
    </w:p>
    <w:p w14:paraId="3C8729B7" w14:textId="77777777" w:rsidR="00291BF4" w:rsidRDefault="00291BF4" w:rsidP="00291BF4">
      <w:pPr>
        <w:tabs>
          <w:tab w:val="left" w:pos="5245"/>
        </w:tabs>
        <w:spacing w:before="120"/>
        <w:rPr>
          <w:sz w:val="24"/>
          <w:szCs w:val="24"/>
        </w:rPr>
      </w:pPr>
      <w:r w:rsidRPr="00D7764B">
        <w:rPr>
          <w:sz w:val="24"/>
          <w:szCs w:val="24"/>
        </w:rPr>
        <w:t xml:space="preserve">Výkonný ředitel </w:t>
      </w:r>
      <w:r w:rsidRPr="00D7764B">
        <w:rPr>
          <w:sz w:val="24"/>
          <w:szCs w:val="24"/>
        </w:rPr>
        <w:tab/>
      </w:r>
      <w:proofErr w:type="spellStart"/>
      <w:r w:rsidRPr="00D7764B">
        <w:rPr>
          <w:sz w:val="24"/>
          <w:szCs w:val="24"/>
        </w:rPr>
        <w:t>Corporate</w:t>
      </w:r>
      <w:proofErr w:type="spellEnd"/>
      <w:r w:rsidRPr="00D7764B">
        <w:rPr>
          <w:sz w:val="24"/>
          <w:szCs w:val="24"/>
        </w:rPr>
        <w:t xml:space="preserve"> </w:t>
      </w:r>
      <w:proofErr w:type="spellStart"/>
      <w:r w:rsidRPr="00D7764B">
        <w:rPr>
          <w:sz w:val="24"/>
          <w:szCs w:val="24"/>
        </w:rPr>
        <w:t>Regulatory</w:t>
      </w:r>
      <w:proofErr w:type="spellEnd"/>
      <w:r w:rsidRPr="00D7764B">
        <w:rPr>
          <w:sz w:val="24"/>
          <w:szCs w:val="24"/>
        </w:rPr>
        <w:t xml:space="preserve"> </w:t>
      </w:r>
      <w:proofErr w:type="spellStart"/>
      <w:r w:rsidRPr="00D7764B">
        <w:rPr>
          <w:sz w:val="24"/>
          <w:szCs w:val="24"/>
        </w:rPr>
        <w:t>Affairs</w:t>
      </w:r>
      <w:proofErr w:type="spellEnd"/>
      <w:r w:rsidRPr="00D7764B">
        <w:rPr>
          <w:sz w:val="24"/>
          <w:szCs w:val="24"/>
        </w:rPr>
        <w:t xml:space="preserve"> </w:t>
      </w:r>
      <w:proofErr w:type="spellStart"/>
      <w:r w:rsidRPr="00D7764B">
        <w:rPr>
          <w:sz w:val="24"/>
          <w:szCs w:val="24"/>
        </w:rPr>
        <w:t>Director</w:t>
      </w:r>
      <w:proofErr w:type="spellEnd"/>
      <w:r w:rsidRPr="00D7764B">
        <w:rPr>
          <w:rFonts w:ascii="Arial" w:hAnsi="Arial" w:cs="Arial"/>
          <w:sz w:val="24"/>
          <w:szCs w:val="24"/>
        </w:rPr>
        <w:t xml:space="preserve"> </w:t>
      </w:r>
    </w:p>
    <w:p w14:paraId="1F0F5732" w14:textId="77777777" w:rsidR="006F4769" w:rsidRDefault="006F4769" w:rsidP="006F4769">
      <w:pPr>
        <w:tabs>
          <w:tab w:val="left" w:pos="5245"/>
        </w:tabs>
        <w:spacing w:before="120"/>
        <w:rPr>
          <w:sz w:val="24"/>
          <w:szCs w:val="24"/>
        </w:rPr>
      </w:pPr>
    </w:p>
    <w:p w14:paraId="2A90E85D" w14:textId="77777777" w:rsidR="00C35446" w:rsidRDefault="00C35446" w:rsidP="006F4769">
      <w:pPr>
        <w:tabs>
          <w:tab w:val="left" w:pos="5245"/>
        </w:tabs>
        <w:spacing w:before="120"/>
        <w:jc w:val="center"/>
        <w:rPr>
          <w:sz w:val="24"/>
          <w:szCs w:val="24"/>
        </w:rPr>
      </w:pPr>
    </w:p>
    <w:sectPr w:rsidR="00C35446"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8020A" w14:textId="77777777" w:rsidR="005C02BE" w:rsidRDefault="005C02BE">
      <w:r>
        <w:separator/>
      </w:r>
    </w:p>
  </w:endnote>
  <w:endnote w:type="continuationSeparator" w:id="0">
    <w:p w14:paraId="125D56D7" w14:textId="77777777" w:rsidR="005C02BE" w:rsidRDefault="005C02BE">
      <w:r>
        <w:continuationSeparator/>
      </w:r>
    </w:p>
  </w:endnote>
  <w:endnote w:type="continuationNotice" w:id="1">
    <w:p w14:paraId="2675A443" w14:textId="77777777" w:rsidR="005C02BE" w:rsidRDefault="005C0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25B35637"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881695">
      <w:rPr>
        <w:rStyle w:val="slostrnky"/>
        <w:noProof/>
      </w:rPr>
      <w:t>9</w:t>
    </w:r>
    <w:r>
      <w:rPr>
        <w:rStyle w:val="slostrnky"/>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78D49" w14:textId="77777777" w:rsidR="005C02BE" w:rsidRDefault="005C02BE">
      <w:r>
        <w:separator/>
      </w:r>
    </w:p>
  </w:footnote>
  <w:footnote w:type="continuationSeparator" w:id="0">
    <w:p w14:paraId="74A73C38" w14:textId="77777777" w:rsidR="005C02BE" w:rsidRDefault="005C02BE">
      <w:r>
        <w:continuationSeparator/>
      </w:r>
    </w:p>
  </w:footnote>
  <w:footnote w:type="continuationNotice" w:id="1">
    <w:p w14:paraId="6E56DF43" w14:textId="77777777" w:rsidR="005C02BE" w:rsidRDefault="005C0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1167"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59D3"/>
    <w:rsid w:val="0005778D"/>
    <w:rsid w:val="000642C0"/>
    <w:rsid w:val="00064789"/>
    <w:rsid w:val="000660C9"/>
    <w:rsid w:val="000706C4"/>
    <w:rsid w:val="00074803"/>
    <w:rsid w:val="00075D9F"/>
    <w:rsid w:val="00091628"/>
    <w:rsid w:val="00095CF5"/>
    <w:rsid w:val="000A2BE1"/>
    <w:rsid w:val="000A592B"/>
    <w:rsid w:val="000A70F2"/>
    <w:rsid w:val="000B7E3D"/>
    <w:rsid w:val="000C1708"/>
    <w:rsid w:val="000C41EC"/>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0AF6"/>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2DE"/>
    <w:rsid w:val="001C0E44"/>
    <w:rsid w:val="001C14DE"/>
    <w:rsid w:val="001C43E2"/>
    <w:rsid w:val="001D2AF4"/>
    <w:rsid w:val="001D4D39"/>
    <w:rsid w:val="001D56C6"/>
    <w:rsid w:val="001E0159"/>
    <w:rsid w:val="001E15EE"/>
    <w:rsid w:val="001E573E"/>
    <w:rsid w:val="001F0A55"/>
    <w:rsid w:val="00201BDB"/>
    <w:rsid w:val="002025B7"/>
    <w:rsid w:val="002035F4"/>
    <w:rsid w:val="00206A9D"/>
    <w:rsid w:val="00214C8F"/>
    <w:rsid w:val="0021619D"/>
    <w:rsid w:val="002238FE"/>
    <w:rsid w:val="0022520E"/>
    <w:rsid w:val="00226E89"/>
    <w:rsid w:val="00233315"/>
    <w:rsid w:val="0023615E"/>
    <w:rsid w:val="00240311"/>
    <w:rsid w:val="00241C51"/>
    <w:rsid w:val="00243B9F"/>
    <w:rsid w:val="00245038"/>
    <w:rsid w:val="002503ED"/>
    <w:rsid w:val="0025049A"/>
    <w:rsid w:val="00256DF9"/>
    <w:rsid w:val="0025715D"/>
    <w:rsid w:val="00262AA7"/>
    <w:rsid w:val="002659EE"/>
    <w:rsid w:val="00265AB5"/>
    <w:rsid w:val="0026764A"/>
    <w:rsid w:val="0027018F"/>
    <w:rsid w:val="0027029D"/>
    <w:rsid w:val="00272CF1"/>
    <w:rsid w:val="00274342"/>
    <w:rsid w:val="00274E3E"/>
    <w:rsid w:val="00276D38"/>
    <w:rsid w:val="00280831"/>
    <w:rsid w:val="00280F1A"/>
    <w:rsid w:val="00281985"/>
    <w:rsid w:val="00283A2B"/>
    <w:rsid w:val="0028468C"/>
    <w:rsid w:val="00287F7A"/>
    <w:rsid w:val="00291BF4"/>
    <w:rsid w:val="00294C1D"/>
    <w:rsid w:val="002973B9"/>
    <w:rsid w:val="00297959"/>
    <w:rsid w:val="002A1230"/>
    <w:rsid w:val="002A1E7A"/>
    <w:rsid w:val="002A3AD6"/>
    <w:rsid w:val="002B0D9C"/>
    <w:rsid w:val="002B1C96"/>
    <w:rsid w:val="002B47F0"/>
    <w:rsid w:val="002C1408"/>
    <w:rsid w:val="002C33D2"/>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0163"/>
    <w:rsid w:val="00313100"/>
    <w:rsid w:val="00314128"/>
    <w:rsid w:val="00314E0B"/>
    <w:rsid w:val="00316016"/>
    <w:rsid w:val="0031759E"/>
    <w:rsid w:val="00327225"/>
    <w:rsid w:val="00335DF0"/>
    <w:rsid w:val="00336C4D"/>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22E9"/>
    <w:rsid w:val="00385AD9"/>
    <w:rsid w:val="00392054"/>
    <w:rsid w:val="00393BDC"/>
    <w:rsid w:val="003A0F67"/>
    <w:rsid w:val="003A5150"/>
    <w:rsid w:val="003A6809"/>
    <w:rsid w:val="003B04DA"/>
    <w:rsid w:val="003B0B9C"/>
    <w:rsid w:val="003B0F37"/>
    <w:rsid w:val="003B11DC"/>
    <w:rsid w:val="003B169C"/>
    <w:rsid w:val="003B1CE0"/>
    <w:rsid w:val="003B4044"/>
    <w:rsid w:val="003B4E8D"/>
    <w:rsid w:val="003B5F27"/>
    <w:rsid w:val="003C0481"/>
    <w:rsid w:val="003C3E75"/>
    <w:rsid w:val="003C4E50"/>
    <w:rsid w:val="003C520A"/>
    <w:rsid w:val="003C525A"/>
    <w:rsid w:val="003C7825"/>
    <w:rsid w:val="003D4886"/>
    <w:rsid w:val="003D62AA"/>
    <w:rsid w:val="003D78D5"/>
    <w:rsid w:val="003E092B"/>
    <w:rsid w:val="003E1329"/>
    <w:rsid w:val="003E2735"/>
    <w:rsid w:val="003E5D1F"/>
    <w:rsid w:val="003E6CF0"/>
    <w:rsid w:val="003E7A12"/>
    <w:rsid w:val="003E7DBF"/>
    <w:rsid w:val="003F0990"/>
    <w:rsid w:val="003F46BA"/>
    <w:rsid w:val="003F5CB0"/>
    <w:rsid w:val="003F79B2"/>
    <w:rsid w:val="00401A07"/>
    <w:rsid w:val="004032F8"/>
    <w:rsid w:val="00405912"/>
    <w:rsid w:val="00406291"/>
    <w:rsid w:val="00410C77"/>
    <w:rsid w:val="004120D9"/>
    <w:rsid w:val="00412532"/>
    <w:rsid w:val="00413016"/>
    <w:rsid w:val="004210CF"/>
    <w:rsid w:val="004218F9"/>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082F"/>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1A5"/>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581B"/>
    <w:rsid w:val="005061BC"/>
    <w:rsid w:val="00506C74"/>
    <w:rsid w:val="00510592"/>
    <w:rsid w:val="00510652"/>
    <w:rsid w:val="00511F8F"/>
    <w:rsid w:val="00513C72"/>
    <w:rsid w:val="00513F9D"/>
    <w:rsid w:val="00515067"/>
    <w:rsid w:val="00516739"/>
    <w:rsid w:val="0051760C"/>
    <w:rsid w:val="00520F8A"/>
    <w:rsid w:val="005224E0"/>
    <w:rsid w:val="00525B2E"/>
    <w:rsid w:val="00535D5D"/>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02BE"/>
    <w:rsid w:val="005C12F1"/>
    <w:rsid w:val="005C2323"/>
    <w:rsid w:val="005C2C30"/>
    <w:rsid w:val="005C2F62"/>
    <w:rsid w:val="005C3A2C"/>
    <w:rsid w:val="005D01E4"/>
    <w:rsid w:val="005D055F"/>
    <w:rsid w:val="005D0D06"/>
    <w:rsid w:val="005D4451"/>
    <w:rsid w:val="005D7948"/>
    <w:rsid w:val="005E0946"/>
    <w:rsid w:val="005E0B57"/>
    <w:rsid w:val="005E7EF1"/>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1F0C"/>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1F1E"/>
    <w:rsid w:val="006B7D1D"/>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410F"/>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4301"/>
    <w:rsid w:val="00764A86"/>
    <w:rsid w:val="007652CA"/>
    <w:rsid w:val="007664BB"/>
    <w:rsid w:val="00767A1F"/>
    <w:rsid w:val="007728BD"/>
    <w:rsid w:val="0077307C"/>
    <w:rsid w:val="00773CC9"/>
    <w:rsid w:val="00780F28"/>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07745"/>
    <w:rsid w:val="00810D13"/>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1695"/>
    <w:rsid w:val="008833CC"/>
    <w:rsid w:val="00883718"/>
    <w:rsid w:val="008853C1"/>
    <w:rsid w:val="00886867"/>
    <w:rsid w:val="00887983"/>
    <w:rsid w:val="00891929"/>
    <w:rsid w:val="00895E97"/>
    <w:rsid w:val="008962DE"/>
    <w:rsid w:val="008975AD"/>
    <w:rsid w:val="008A056E"/>
    <w:rsid w:val="008A20A2"/>
    <w:rsid w:val="008A4195"/>
    <w:rsid w:val="008B21EF"/>
    <w:rsid w:val="008B567E"/>
    <w:rsid w:val="008B65BF"/>
    <w:rsid w:val="008B6919"/>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0B04"/>
    <w:rsid w:val="00921759"/>
    <w:rsid w:val="00922563"/>
    <w:rsid w:val="00931181"/>
    <w:rsid w:val="00932BE9"/>
    <w:rsid w:val="0093555F"/>
    <w:rsid w:val="00935EF0"/>
    <w:rsid w:val="0093622D"/>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E1FF5"/>
    <w:rsid w:val="009E34B8"/>
    <w:rsid w:val="009E3530"/>
    <w:rsid w:val="009E4A94"/>
    <w:rsid w:val="009E5FFE"/>
    <w:rsid w:val="009E6E35"/>
    <w:rsid w:val="009F098D"/>
    <w:rsid w:val="009F1026"/>
    <w:rsid w:val="009F1F86"/>
    <w:rsid w:val="009F7A11"/>
    <w:rsid w:val="00A01EE9"/>
    <w:rsid w:val="00A03127"/>
    <w:rsid w:val="00A10273"/>
    <w:rsid w:val="00A13984"/>
    <w:rsid w:val="00A13D8E"/>
    <w:rsid w:val="00A2046F"/>
    <w:rsid w:val="00A23EE6"/>
    <w:rsid w:val="00A240BC"/>
    <w:rsid w:val="00A24403"/>
    <w:rsid w:val="00A25639"/>
    <w:rsid w:val="00A25B42"/>
    <w:rsid w:val="00A2631A"/>
    <w:rsid w:val="00A27658"/>
    <w:rsid w:val="00A31E09"/>
    <w:rsid w:val="00A34E02"/>
    <w:rsid w:val="00A354B9"/>
    <w:rsid w:val="00A36AC9"/>
    <w:rsid w:val="00A37A2C"/>
    <w:rsid w:val="00A423CC"/>
    <w:rsid w:val="00A43167"/>
    <w:rsid w:val="00A441D5"/>
    <w:rsid w:val="00A45C91"/>
    <w:rsid w:val="00A50E01"/>
    <w:rsid w:val="00A56B0F"/>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C67EC"/>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2DB"/>
    <w:rsid w:val="00B167E2"/>
    <w:rsid w:val="00B168A4"/>
    <w:rsid w:val="00B1787B"/>
    <w:rsid w:val="00B17AB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034B"/>
    <w:rsid w:val="00B62CAD"/>
    <w:rsid w:val="00B62CB2"/>
    <w:rsid w:val="00B64A24"/>
    <w:rsid w:val="00B64FEA"/>
    <w:rsid w:val="00B707FD"/>
    <w:rsid w:val="00B708AC"/>
    <w:rsid w:val="00B717E7"/>
    <w:rsid w:val="00B71E62"/>
    <w:rsid w:val="00B73BD2"/>
    <w:rsid w:val="00B80C47"/>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075"/>
    <w:rsid w:val="00BA2586"/>
    <w:rsid w:val="00BA2FD6"/>
    <w:rsid w:val="00BA7743"/>
    <w:rsid w:val="00BB0717"/>
    <w:rsid w:val="00BB2B38"/>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14CF7"/>
    <w:rsid w:val="00C14D22"/>
    <w:rsid w:val="00C15EDC"/>
    <w:rsid w:val="00C20E9E"/>
    <w:rsid w:val="00C220A5"/>
    <w:rsid w:val="00C2287D"/>
    <w:rsid w:val="00C24A16"/>
    <w:rsid w:val="00C26C23"/>
    <w:rsid w:val="00C32840"/>
    <w:rsid w:val="00C33180"/>
    <w:rsid w:val="00C341EB"/>
    <w:rsid w:val="00C3439A"/>
    <w:rsid w:val="00C34F70"/>
    <w:rsid w:val="00C35324"/>
    <w:rsid w:val="00C35446"/>
    <w:rsid w:val="00C35AC7"/>
    <w:rsid w:val="00C36512"/>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160"/>
    <w:rsid w:val="00C9655F"/>
    <w:rsid w:val="00C96788"/>
    <w:rsid w:val="00CA1448"/>
    <w:rsid w:val="00CA1B6B"/>
    <w:rsid w:val="00CA230F"/>
    <w:rsid w:val="00CA34C7"/>
    <w:rsid w:val="00CB11EA"/>
    <w:rsid w:val="00CB2DE2"/>
    <w:rsid w:val="00CB3161"/>
    <w:rsid w:val="00CB3A1B"/>
    <w:rsid w:val="00CB3D59"/>
    <w:rsid w:val="00CB4052"/>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875"/>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6447E"/>
    <w:rsid w:val="00D64652"/>
    <w:rsid w:val="00D66B6E"/>
    <w:rsid w:val="00D75BCF"/>
    <w:rsid w:val="00D816C8"/>
    <w:rsid w:val="00D845F5"/>
    <w:rsid w:val="00D86F74"/>
    <w:rsid w:val="00D919E5"/>
    <w:rsid w:val="00D91F09"/>
    <w:rsid w:val="00D92F6D"/>
    <w:rsid w:val="00DA1C3E"/>
    <w:rsid w:val="00DA30DA"/>
    <w:rsid w:val="00DA43A7"/>
    <w:rsid w:val="00DA7DCF"/>
    <w:rsid w:val="00DB03CE"/>
    <w:rsid w:val="00DB1F54"/>
    <w:rsid w:val="00DB6597"/>
    <w:rsid w:val="00DC0A27"/>
    <w:rsid w:val="00DC5005"/>
    <w:rsid w:val="00DC681F"/>
    <w:rsid w:val="00DD28B0"/>
    <w:rsid w:val="00DD39F7"/>
    <w:rsid w:val="00DE05F0"/>
    <w:rsid w:val="00DE3559"/>
    <w:rsid w:val="00DF2AAE"/>
    <w:rsid w:val="00DF3D62"/>
    <w:rsid w:val="00DF4C67"/>
    <w:rsid w:val="00DF6BBD"/>
    <w:rsid w:val="00E00C16"/>
    <w:rsid w:val="00E0586F"/>
    <w:rsid w:val="00E06239"/>
    <w:rsid w:val="00E06B56"/>
    <w:rsid w:val="00E07A81"/>
    <w:rsid w:val="00E20E33"/>
    <w:rsid w:val="00E21C7E"/>
    <w:rsid w:val="00E21FA5"/>
    <w:rsid w:val="00E2501D"/>
    <w:rsid w:val="00E34D2A"/>
    <w:rsid w:val="00E35345"/>
    <w:rsid w:val="00E361AE"/>
    <w:rsid w:val="00E37E3A"/>
    <w:rsid w:val="00E429B2"/>
    <w:rsid w:val="00E4606C"/>
    <w:rsid w:val="00E47D00"/>
    <w:rsid w:val="00E55E7B"/>
    <w:rsid w:val="00E55F41"/>
    <w:rsid w:val="00E56835"/>
    <w:rsid w:val="00E60B66"/>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C635C"/>
    <w:rsid w:val="00FD0448"/>
    <w:rsid w:val="00FD084C"/>
    <w:rsid w:val="00FD3237"/>
    <w:rsid w:val="00FD3729"/>
    <w:rsid w:val="00FD4BAA"/>
    <w:rsid w:val="00FD4EF4"/>
    <w:rsid w:val="00FD7F57"/>
    <w:rsid w:val="00FE28C5"/>
    <w:rsid w:val="00FF2980"/>
    <w:rsid w:val="00FF4162"/>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vel.brezina@gile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3434</Words>
  <Characters>20263</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5</cp:revision>
  <cp:lastPrinted>2020-06-18T11:41:00Z</cp:lastPrinted>
  <dcterms:created xsi:type="dcterms:W3CDTF">2020-08-24T15:00:00Z</dcterms:created>
  <dcterms:modified xsi:type="dcterms:W3CDTF">2020-11-13T10:37:00Z</dcterms:modified>
</cp:coreProperties>
</file>