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E5C">
        <w:rPr>
          <w:rFonts w:ascii="Times New Roman" w:eastAsia="Times New Roman" w:hAnsi="Times New Roman" w:cs="Times New Roman"/>
          <w:color w:val="000000"/>
          <w:lang w:eastAsia="cs-CZ"/>
        </w:rPr>
        <w:t> </w:t>
      </w:r>
    </w:p>
    <w:p w:rsidR="00FC6E5C" w:rsidRPr="00FC6E5C" w:rsidRDefault="00FC6E5C" w:rsidP="00FC6E5C">
      <w:pPr>
        <w:spacing w:before="100" w:beforeAutospacing="1" w:after="270" w:line="240" w:lineRule="auto"/>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color w:val="000000"/>
          <w:sz w:val="27"/>
          <w:szCs w:val="27"/>
          <w:lang w:eastAsia="cs-CZ"/>
        </w:rPr>
        <w:br/>
      </w:r>
    </w:p>
    <w:p w:rsidR="00FC6E5C" w:rsidRPr="00FC6E5C" w:rsidRDefault="00FC6E5C" w:rsidP="00FC6E5C">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Číslo smlouvy: PPK-541a/84/20</w:t>
      </w:r>
    </w:p>
    <w:p w:rsidR="00FC6E5C" w:rsidRPr="00FC6E5C" w:rsidRDefault="00FC6E5C" w:rsidP="00FC6E5C">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Dotační titul: A1</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color w:val="000000"/>
          <w:sz w:val="27"/>
          <w:szCs w:val="27"/>
          <w:lang w:eastAsia="cs-CZ"/>
        </w:rPr>
        <w:t> </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SMLOUVA O DÍLO</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UZAVŘENÁ DLE USTANOVENÍ § 2586 A NÁSL. ZÁK. Č. 89/2012 SB., OBČANSKÉHO ZÁKONÍKU, VE ZNĚNÍ POZDĚJŠÍCH PŘEDPISŮ</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I. Smluvní strany</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1.1</w:t>
      </w:r>
      <w:r w:rsidRPr="00FC6E5C">
        <w:rPr>
          <w:rFonts w:ascii="Arial" w:eastAsia="Times New Roman" w:hAnsi="Arial" w:cs="Arial"/>
          <w:b/>
          <w:bCs/>
          <w:color w:val="000000"/>
          <w:lang w:eastAsia="cs-CZ"/>
        </w:rPr>
        <w:t> Objednatel</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Česká republika - Agentura ochrany přírody a krajiny ČR</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Sídlo: Kaplanova 1931/1, 148 00 Praha 11 - Chodov</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Zastoupený: Ing. Michal Servus</w:t>
      </w:r>
      <w:r w:rsidRPr="00FC6E5C">
        <w:rPr>
          <w:rFonts w:ascii="Arial" w:eastAsia="Times New Roman" w:hAnsi="Arial" w:cs="Arial"/>
          <w:color w:val="000000"/>
          <w:lang w:eastAsia="cs-CZ"/>
        </w:rPr>
        <w:br/>
        <w:t>ředitel RP Olomoucko</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Bankovní spojení: ČNB Praha, Číslo účtu: 18228011/0710</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IČO: 629 335 91</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DIČ: neplátce DPH</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 xml:space="preserve">V rozsahu této smlouvy osoba zmocněná k jednání se zhotovitelem, k věcným úkonům a k převzetí díla: Bc. Filip </w:t>
      </w:r>
      <w:proofErr w:type="spellStart"/>
      <w:r w:rsidRPr="00FC6E5C">
        <w:rPr>
          <w:rFonts w:ascii="Arial" w:eastAsia="Times New Roman" w:hAnsi="Arial" w:cs="Arial"/>
          <w:color w:val="000000"/>
          <w:lang w:eastAsia="cs-CZ"/>
        </w:rPr>
        <w:t>Nevřala</w:t>
      </w:r>
      <w:proofErr w:type="spellEnd"/>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(dále jen „objednatel”)</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a</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1.2</w:t>
      </w:r>
      <w:r w:rsidRPr="00FC6E5C">
        <w:rPr>
          <w:rFonts w:ascii="Arial" w:eastAsia="Times New Roman" w:hAnsi="Arial" w:cs="Arial"/>
          <w:b/>
          <w:bCs/>
          <w:color w:val="000000"/>
          <w:lang w:eastAsia="cs-CZ"/>
        </w:rPr>
        <w:t> Zhotovitel</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Tomáš Novák</w:t>
      </w:r>
    </w:p>
    <w:p w:rsidR="00FC6E5C" w:rsidRPr="00FC6E5C" w:rsidRDefault="00FC6E5C" w:rsidP="00FC6E5C">
      <w:pPr>
        <w:spacing w:before="100" w:beforeAutospacing="1" w:after="270" w:line="240" w:lineRule="auto"/>
        <w:rPr>
          <w:rFonts w:ascii="Arial" w:eastAsia="Times New Roman" w:hAnsi="Arial" w:cs="Arial"/>
          <w:color w:val="000000"/>
          <w:lang w:eastAsia="cs-CZ"/>
        </w:rPr>
      </w:pPr>
      <w:r w:rsidRPr="00FC6E5C">
        <w:rPr>
          <w:rFonts w:ascii="Arial" w:eastAsia="Times New Roman" w:hAnsi="Arial" w:cs="Arial"/>
          <w:color w:val="000000"/>
          <w:lang w:eastAsia="cs-CZ"/>
        </w:rPr>
        <w:t>Sídlo: 177, Bravantice</w:t>
      </w:r>
      <w:r w:rsidR="002D3C83">
        <w:rPr>
          <w:rFonts w:ascii="Arial" w:eastAsia="Times New Roman" w:hAnsi="Arial" w:cs="Arial"/>
          <w:color w:val="000000"/>
          <w:lang w:eastAsia="cs-CZ"/>
        </w:rPr>
        <w:t>, 74281</w:t>
      </w:r>
      <w:r w:rsidRPr="00FC6E5C">
        <w:rPr>
          <w:rFonts w:ascii="Arial" w:eastAsia="Times New Roman" w:hAnsi="Arial" w:cs="Arial"/>
          <w:color w:val="000000"/>
          <w:lang w:eastAsia="cs-CZ"/>
        </w:rPr>
        <w:br/>
        <w:t xml:space="preserve">Zastoupený: </w:t>
      </w:r>
      <w:proofErr w:type="spellStart"/>
      <w:r w:rsidR="00A12A55">
        <w:rPr>
          <w:rFonts w:ascii="Arial" w:eastAsia="Times New Roman" w:hAnsi="Arial" w:cs="Arial"/>
          <w:color w:val="000000"/>
          <w:lang w:eastAsia="cs-CZ"/>
        </w:rPr>
        <w:t>xxx</w:t>
      </w:r>
      <w:proofErr w:type="spellEnd"/>
      <w:r w:rsidR="00D41F53">
        <w:rPr>
          <w:rFonts w:ascii="Arial" w:eastAsia="Times New Roman" w:hAnsi="Arial" w:cs="Arial"/>
          <w:color w:val="000000"/>
          <w:lang w:eastAsia="cs-CZ"/>
        </w:rPr>
        <w:br/>
        <w:t xml:space="preserve">Bankovní spojení: </w:t>
      </w:r>
      <w:proofErr w:type="spellStart"/>
      <w:r w:rsidR="00A12A55">
        <w:rPr>
          <w:rFonts w:ascii="Arial" w:eastAsia="Times New Roman" w:hAnsi="Arial" w:cs="Arial"/>
          <w:color w:val="000000"/>
          <w:lang w:eastAsia="cs-CZ"/>
        </w:rPr>
        <w:t>xxx</w:t>
      </w:r>
      <w:proofErr w:type="spellEnd"/>
      <w:r w:rsidR="002D3C83">
        <w:rPr>
          <w:rFonts w:ascii="Arial" w:eastAsia="Times New Roman" w:hAnsi="Arial" w:cs="Arial"/>
          <w:color w:val="000000"/>
          <w:lang w:eastAsia="cs-CZ"/>
        </w:rPr>
        <w:t xml:space="preserve"> </w:t>
      </w:r>
      <w:r>
        <w:rPr>
          <w:rFonts w:ascii="Arial" w:eastAsia="Times New Roman" w:hAnsi="Arial" w:cs="Arial"/>
          <w:color w:val="000000"/>
          <w:lang w:eastAsia="cs-CZ"/>
        </w:rPr>
        <w:br/>
      </w:r>
      <w:r w:rsidRPr="00FC6E5C">
        <w:rPr>
          <w:rFonts w:ascii="Arial" w:eastAsia="Times New Roman" w:hAnsi="Arial" w:cs="Arial"/>
          <w:color w:val="000000"/>
          <w:lang w:eastAsia="cs-CZ"/>
        </w:rPr>
        <w:t>Číslo účtu:</w:t>
      </w:r>
      <w:r>
        <w:rPr>
          <w:rFonts w:ascii="Arial" w:eastAsia="Times New Roman" w:hAnsi="Arial" w:cs="Arial"/>
          <w:color w:val="000000"/>
          <w:lang w:eastAsia="cs-CZ"/>
        </w:rPr>
        <w:t xml:space="preserve"> </w:t>
      </w:r>
      <w:r w:rsidR="00A12A55">
        <w:rPr>
          <w:rFonts w:ascii="Arial" w:eastAsia="Times New Roman" w:hAnsi="Arial" w:cs="Arial"/>
          <w:color w:val="000000"/>
          <w:lang w:eastAsia="cs-CZ"/>
        </w:rPr>
        <w:t>xxx</w:t>
      </w:r>
      <w:bookmarkStart w:id="0" w:name="_GoBack"/>
      <w:bookmarkEnd w:id="0"/>
      <w:r w:rsidRPr="00FC6E5C">
        <w:rPr>
          <w:rFonts w:ascii="Arial" w:eastAsia="Times New Roman" w:hAnsi="Arial" w:cs="Arial"/>
          <w:color w:val="000000"/>
          <w:lang w:eastAsia="cs-CZ"/>
        </w:rPr>
        <w:br/>
        <w:t>IČO: 09592113</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(dále jen „zhotovitel”)</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b/>
          <w:bCs/>
          <w:i/>
          <w:iCs/>
          <w:color w:val="000000"/>
          <w:sz w:val="24"/>
          <w:szCs w:val="24"/>
          <w:lang w:eastAsia="cs-CZ"/>
        </w:rPr>
        <w:br w:type="textWrapping" w:clear="all"/>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II. Předmět smlouvy</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lastRenderedPageBreak/>
        <w:t>2.1 Na základě této smlouvy se zhotovitel zavazuje provést na svůj náklad a nebezpečí dílo specifikované v čl. 2.2 této smlouvy a předat jej objednateli. Objednatel se zavazuje dílo převzít a zaplatit za něj zhotoviteli dohodnutou cenu.</w:t>
      </w:r>
    </w:p>
    <w:p w:rsidR="00FC6E5C" w:rsidRDefault="00FC6E5C" w:rsidP="00FC6E5C">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2.2 Dílem se rozumí:</w:t>
      </w:r>
    </w:p>
    <w:p w:rsidR="00786AB0" w:rsidRDefault="00FC6E5C" w:rsidP="00786AB0">
      <w:pPr>
        <w:spacing w:before="120" w:after="120" w:line="240" w:lineRule="auto"/>
        <w:jc w:val="both"/>
        <w:rPr>
          <w:rFonts w:ascii="Arial" w:eastAsia="Times New Roman" w:hAnsi="Arial" w:cs="Arial"/>
          <w:color w:val="000000"/>
          <w:lang w:eastAsia="cs-CZ"/>
        </w:rPr>
      </w:pPr>
      <w:r w:rsidRPr="00FC6E5C">
        <w:rPr>
          <w:rFonts w:ascii="Arial" w:eastAsia="Times New Roman" w:hAnsi="Arial" w:cs="Arial"/>
          <w:color w:val="000000"/>
          <w:lang w:eastAsia="cs-CZ"/>
        </w:rPr>
        <w:br/>
        <w:t>Oprava oplocenek vyznačených v přiložených mapách. Délka plotu k opravě celkem: 21791m.</w:t>
      </w:r>
    </w:p>
    <w:p w:rsidR="00786AB0" w:rsidRDefault="00FC6E5C" w:rsidP="00FC6E5C">
      <w:pPr>
        <w:spacing w:before="120" w:after="120" w:line="240" w:lineRule="auto"/>
        <w:ind w:left="340" w:hanging="340"/>
        <w:jc w:val="both"/>
        <w:rPr>
          <w:rFonts w:ascii="Arial" w:eastAsia="Times New Roman" w:hAnsi="Arial" w:cs="Arial"/>
          <w:color w:val="000000"/>
          <w:lang w:eastAsia="cs-CZ"/>
        </w:rPr>
      </w:pPr>
      <w:r w:rsidRPr="00FC6E5C">
        <w:rPr>
          <w:rFonts w:ascii="Arial" w:eastAsia="Times New Roman" w:hAnsi="Arial" w:cs="Arial"/>
          <w:color w:val="000000"/>
          <w:lang w:eastAsia="cs-CZ"/>
        </w:rPr>
        <w:t xml:space="preserve">Parametry hlavních konstrukčních prvků oplocenek v CHKO Litovelské Pomoraví: </w:t>
      </w:r>
    </w:p>
    <w:p w:rsidR="00786AB0" w:rsidRPr="00786AB0" w:rsidRDefault="00FC6E5C" w:rsidP="00786AB0">
      <w:pPr>
        <w:pStyle w:val="Odstavecseseznamem"/>
        <w:spacing w:before="120" w:after="120" w:line="240" w:lineRule="auto"/>
        <w:ind w:left="284"/>
        <w:jc w:val="both"/>
        <w:rPr>
          <w:rFonts w:ascii="Arial" w:eastAsia="Times New Roman" w:hAnsi="Arial" w:cs="Arial"/>
          <w:color w:val="000000"/>
          <w:lang w:eastAsia="cs-CZ"/>
        </w:rPr>
      </w:pPr>
      <w:r w:rsidRPr="00786AB0">
        <w:rPr>
          <w:rFonts w:ascii="Arial" w:eastAsia="Times New Roman" w:hAnsi="Arial" w:cs="Arial"/>
          <w:color w:val="000000"/>
          <w:lang w:eastAsia="cs-CZ"/>
        </w:rPr>
        <w:t xml:space="preserve">drátěné pletivo uzlové - materiál: dráty ocelové, pozinkované (min. 70 g/m2), průměr vodících drátů: min. 2 mm, průměr ostatních drátů: min. 1,6 mm, výška pletiva: 160 cm, min. počet vodorovných drátů: 20, vzdálenosti vodorovných drátů: 5 cm (v dolní třetině), 10 cm (ve střední třetině), 15-20 cm (v horní třetině), vzdálenost svislých drátů: 15 cm; (b) kůly (sloupky) - materiál: dub, případně buk nebo habr, délka kůlů: min. 200 cm, střední průměr kůlů: 10-12 cm, bez hnilob, zahrocené; (c) vzpěry - délka vzpěr: min. 160 cm, střední průměr vzpěr: 8-10 cm, bez hnilob; (d) </w:t>
      </w:r>
      <w:proofErr w:type="spellStart"/>
      <w:r w:rsidRPr="00786AB0">
        <w:rPr>
          <w:rFonts w:ascii="Arial" w:eastAsia="Times New Roman" w:hAnsi="Arial" w:cs="Arial"/>
          <w:color w:val="000000"/>
          <w:lang w:eastAsia="cs-CZ"/>
        </w:rPr>
        <w:t>přelezka</w:t>
      </w:r>
      <w:proofErr w:type="spellEnd"/>
      <w:r w:rsidRPr="00786AB0">
        <w:rPr>
          <w:rFonts w:ascii="Arial" w:eastAsia="Times New Roman" w:hAnsi="Arial" w:cs="Arial"/>
          <w:color w:val="000000"/>
          <w:lang w:eastAsia="cs-CZ"/>
        </w:rPr>
        <w:t xml:space="preserve"> (oboustranný žebřík) - materiál: dub nebo smrk, střední průměr tyčí: 8-10 cm, bez hnilob; (e) kolíky k přichycení pletiva do půdy - min. délka kolíků: min. 30 cm, střední průměr kolíků: 5 cm, bez hnilob, zahrocené, se zářezem pro spodní drát pletiva.</w:t>
      </w:r>
    </w:p>
    <w:p w:rsidR="00786AB0" w:rsidRDefault="00FC6E5C" w:rsidP="00786AB0">
      <w:pPr>
        <w:pStyle w:val="Odstavecseseznamem"/>
        <w:spacing w:before="120" w:after="120" w:line="240" w:lineRule="auto"/>
        <w:ind w:left="0"/>
        <w:jc w:val="both"/>
        <w:rPr>
          <w:rFonts w:ascii="Arial" w:eastAsia="Times New Roman" w:hAnsi="Arial" w:cs="Arial"/>
          <w:color w:val="000000"/>
          <w:lang w:eastAsia="cs-CZ"/>
        </w:rPr>
      </w:pPr>
      <w:r w:rsidRPr="00786AB0">
        <w:rPr>
          <w:rFonts w:ascii="Arial" w:eastAsia="Times New Roman" w:hAnsi="Arial" w:cs="Arial"/>
          <w:color w:val="000000"/>
          <w:lang w:eastAsia="cs-CZ"/>
        </w:rPr>
        <w:t>Parametry hlavních konstrukčních prvků oplocenek v NPR Špraněk:</w:t>
      </w:r>
    </w:p>
    <w:p w:rsidR="00786AB0" w:rsidRDefault="00FC6E5C" w:rsidP="00786AB0">
      <w:pPr>
        <w:pStyle w:val="Odstavecseseznamem"/>
        <w:spacing w:before="120" w:after="120" w:line="240" w:lineRule="auto"/>
        <w:ind w:left="284"/>
        <w:jc w:val="both"/>
        <w:rPr>
          <w:rFonts w:ascii="Arial" w:eastAsia="Times New Roman" w:hAnsi="Arial" w:cs="Arial"/>
          <w:color w:val="000000"/>
          <w:lang w:eastAsia="cs-CZ"/>
        </w:rPr>
      </w:pPr>
      <w:r w:rsidRPr="00786AB0">
        <w:rPr>
          <w:rFonts w:ascii="Arial" w:eastAsia="Times New Roman" w:hAnsi="Arial" w:cs="Arial"/>
          <w:color w:val="000000"/>
          <w:lang w:eastAsia="cs-CZ"/>
        </w:rPr>
        <w:t xml:space="preserve">(a) drátěné pletivo - dráty ocelové, pozinkované (vrstva zinku min. 70 g/m2), spojované uzlíky. Výška pletiva: 180 cm. Počet vodorovných drátů: min. 19, vzdálenosti vodorovných drátů: 5-10 cm (v dolní polovině), 10-20 cm (v horní polovině). Průměr vodících (okrajových) drátů: min. 2,2 mm, průměr ostatních drátů: min. 1,8 mm. (b) Sloupky - Materiál: dřevo, dub, akát nebo modřín, bez hnilob. Provedení: řezané hranoly (se čtvercovým průřezem) nebo tyčovina, všechny sloupky zahrocené. Rozměry: délka sloupků: min. 235 cm, průřez hranolů: min. 10x10 cm nebo průměr tyčí (měřeno bez kůry na tenčím konci): min. 12 cm. Spodní části dubových nebo akátových sloupků není třeba odkorňovat, spodní části modřínových sloupků budou odkorněny v délce 60 cm. (c) Vzpěry sloupků - Materiál: dřevo, dub, akát nebo modřín, bez hnilob. Provedení: tyčovina (i půlená). Rozměry: délka vzpěr: min. 175 cm, průměr tyčí (měřeno bez kůry na tenčím konci): min. 7 cm, průměr půlených tyčí: min. 9 cm. (d) Kolíky k přichycení pletiva do půdy - Materiál: dřevo, dub, akát nebo modřín, bez hnilob. Provedení: řezané kolíky, zahrocené, na horním konci se zářezem nebo se zatlučeným hřebíkem pro uchycení dolního tažného drátu pletiva. Rozměry: 40x3x5 cm. (e) Ráhna - Materiál: dřevo, modřín, bez hnilob. Provedení: řezané hranoly nebo tyčovina (i půlená). Rozměry: délka ráhen: min. 320 cm, průřez hranolů: min. 7x3 cm, průměr tyčí (měřeno bez kůry na tenčím konci): min. 5 cm, průměr půlených tyčí: min. 7 cm. (f) </w:t>
      </w:r>
      <w:proofErr w:type="spellStart"/>
      <w:r w:rsidRPr="00786AB0">
        <w:rPr>
          <w:rFonts w:ascii="Arial" w:eastAsia="Times New Roman" w:hAnsi="Arial" w:cs="Arial"/>
          <w:color w:val="000000"/>
          <w:lang w:eastAsia="cs-CZ"/>
        </w:rPr>
        <w:t>Přelezky</w:t>
      </w:r>
      <w:proofErr w:type="spellEnd"/>
      <w:r w:rsidRPr="00786AB0">
        <w:rPr>
          <w:rFonts w:ascii="Arial" w:eastAsia="Times New Roman" w:hAnsi="Arial" w:cs="Arial"/>
          <w:color w:val="000000"/>
          <w:lang w:eastAsia="cs-CZ"/>
        </w:rPr>
        <w:t xml:space="preserve"> - Materiál: dřevo, dub, akát nebo modřín, bez hnilob. Provedení: oboustranný žebřík (ve tvaru písmene A), hranoly řezané nebo tyčovina (i půlená). Výška: 180 cm. Rozměry stojných dílů: jako rozměry sloupků (viz výše). Rozměry příček: jako rozměry vzpěr sloupků (viz výše). (g) Spojovací prvky - Materiál: hřebíky, ocelové. Délka pro spojování dřevěných konstrukčních prvků: dvojnásobek délky přitloukaného materiálu. Délka pro upevňování pletiva ke sloupkům: min. 8 cm.</w:t>
      </w:r>
    </w:p>
    <w:p w:rsidR="00786AB0" w:rsidRDefault="00FC6E5C" w:rsidP="00786AB0">
      <w:pPr>
        <w:pStyle w:val="Odstavecseseznamem"/>
        <w:spacing w:before="120" w:after="120" w:line="240" w:lineRule="auto"/>
        <w:ind w:left="0"/>
        <w:jc w:val="both"/>
        <w:rPr>
          <w:rFonts w:ascii="Arial" w:eastAsia="Times New Roman" w:hAnsi="Arial" w:cs="Arial"/>
          <w:color w:val="000000"/>
          <w:lang w:eastAsia="cs-CZ"/>
        </w:rPr>
      </w:pPr>
      <w:r w:rsidRPr="00786AB0">
        <w:rPr>
          <w:rFonts w:ascii="Arial" w:eastAsia="Times New Roman" w:hAnsi="Arial" w:cs="Arial"/>
          <w:color w:val="000000"/>
          <w:lang w:eastAsia="cs-CZ"/>
        </w:rPr>
        <w:t xml:space="preserve">Způsob provedení: </w:t>
      </w:r>
    </w:p>
    <w:p w:rsidR="00786AB0" w:rsidRDefault="00FC6E5C" w:rsidP="00786AB0">
      <w:pPr>
        <w:pStyle w:val="Odstavecseseznamem"/>
        <w:spacing w:before="120" w:after="120" w:line="240" w:lineRule="auto"/>
        <w:ind w:left="284"/>
        <w:jc w:val="both"/>
        <w:rPr>
          <w:rFonts w:ascii="Arial" w:eastAsia="Times New Roman" w:hAnsi="Arial" w:cs="Arial"/>
          <w:color w:val="000000"/>
          <w:lang w:eastAsia="cs-CZ"/>
        </w:rPr>
      </w:pPr>
      <w:r w:rsidRPr="00786AB0">
        <w:rPr>
          <w:rFonts w:ascii="Arial" w:eastAsia="Times New Roman" w:hAnsi="Arial" w:cs="Arial"/>
          <w:color w:val="000000"/>
          <w:lang w:eastAsia="cs-CZ"/>
        </w:rPr>
        <w:t>Bude odstraněno veškeré dříví napadané na plot oplocenek, silné dříví bude rozřezáno a ponecháno na místě k zetlení. Uvolněné nebo vyvrácené kůly budou pevně zaraženy do půdy a podle potřeby stabilizovány vzpěrami. Shnilé kůly budou vyměněny za nové. Vzpěry budou ke kůlům přibity hřebíky cca ve 2/3 výšky kůlů pod úhlem cca 45º, čela vzpěr budou seříznuta tak, aby plochy řezu dosedly ke kůlům. Použitelné poškozené pletivo bude napnuto a upevněno na vnější stranu kůlů vždy nejméně 5 hřebíky, zatlučenými rovnoměrně po celé výšce kůlu, délka hřebíků: min. 80 mm. Hřebíky budou ohnuty v horní polovině výšky pletiva nahoru a ve spodní polovině výšky pletiva dolů, hlavičky zahnutých hřebíků budou dotlučeny do dřeva kůlů. Pletivo bude po celé délce přiléhat k povrchu půdy a zároveň bude mezi každými dvěma kůly přichyceno k půdě dřevěným kolíkem. Parametry hlavních konstrukčních prvků oplocenek jsou uvedeny výše.</w:t>
      </w:r>
      <w:r w:rsidR="00786AB0">
        <w:rPr>
          <w:rFonts w:ascii="Arial" w:eastAsia="Times New Roman" w:hAnsi="Arial" w:cs="Arial"/>
          <w:color w:val="000000"/>
          <w:lang w:eastAsia="cs-CZ"/>
        </w:rPr>
        <w:t xml:space="preserve"> </w:t>
      </w:r>
      <w:r w:rsidRPr="00786AB0">
        <w:rPr>
          <w:rFonts w:ascii="Arial" w:eastAsia="Times New Roman" w:hAnsi="Arial" w:cs="Arial"/>
          <w:color w:val="000000"/>
          <w:lang w:eastAsia="cs-CZ"/>
        </w:rPr>
        <w:t xml:space="preserve">Poškozené dřevěné dílce </w:t>
      </w:r>
      <w:r w:rsidRPr="00786AB0">
        <w:rPr>
          <w:rFonts w:ascii="Arial" w:eastAsia="Times New Roman" w:hAnsi="Arial" w:cs="Arial"/>
          <w:color w:val="000000"/>
          <w:lang w:eastAsia="cs-CZ"/>
        </w:rPr>
        <w:lastRenderedPageBreak/>
        <w:t>budou opraveny, při poškození natolik silném, že nebude možné či efektivní dílec opravit, bude dílec vyměněn. Dílce budou postaveny tak, aby se navzájem dotýkali a nebyla mezi jejich krajovými sloupky mezera a budou k sobě přitlučeny přes přečnívající nosná ráhna. Každý spoj bude zavětrován z obou stran pomocí vzpěr tak, aby s postaveným plotem nešlo hýbat v žádné jeho části. Vzpěry budou ukotveny k zemi tak, aby nemohlo dojít k jejich posunu. Vzpěry budou ke sloupkům přibity hřebíky cca ve 2/3 výšky sloupků pod úhlem cca 45º, čela vzpěr budou seříznuta tak, aby plochy řezu dosedly ke sloupkům. Oba sloupky každého dílce budou zaraženy do země (přibližně do 10 cm hloubky) tak, aby se plotovky svojí spodní hranou dotýkaly země po celé délce dílce.</w:t>
      </w:r>
    </w:p>
    <w:p w:rsidR="00FC6E5C" w:rsidRDefault="00FC6E5C" w:rsidP="00786AB0">
      <w:pPr>
        <w:pStyle w:val="Odstavecseseznamem"/>
        <w:spacing w:before="120" w:after="120" w:line="240" w:lineRule="auto"/>
        <w:ind w:left="0"/>
        <w:jc w:val="both"/>
        <w:rPr>
          <w:rFonts w:ascii="Arial" w:eastAsia="Times New Roman" w:hAnsi="Arial" w:cs="Arial"/>
          <w:color w:val="000000"/>
          <w:lang w:eastAsia="cs-CZ"/>
        </w:rPr>
      </w:pPr>
      <w:r w:rsidRPr="00786AB0">
        <w:rPr>
          <w:rFonts w:ascii="Arial" w:eastAsia="Times New Roman" w:hAnsi="Arial" w:cs="Arial"/>
          <w:color w:val="000000"/>
          <w:lang w:eastAsia="cs-CZ"/>
        </w:rPr>
        <w:t>Na oplocenkách nebudou po ukončení prací závady umožňující vnikání spárkaté a zaječí zvěře.</w:t>
      </w:r>
    </w:p>
    <w:p w:rsidR="00786AB0" w:rsidRPr="00786AB0" w:rsidRDefault="00786AB0" w:rsidP="00786AB0">
      <w:pPr>
        <w:pStyle w:val="Odstavecseseznamem"/>
        <w:spacing w:before="120" w:after="120" w:line="240" w:lineRule="auto"/>
        <w:ind w:left="0"/>
        <w:jc w:val="both"/>
        <w:rPr>
          <w:rFonts w:ascii="Arial" w:eastAsia="Times New Roman" w:hAnsi="Arial" w:cs="Arial"/>
          <w:color w:val="000000"/>
          <w:lang w:eastAsia="cs-CZ"/>
        </w:rPr>
      </w:pP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Opatření bude provedeno v souladu se standardem AOPK: 02 005 Opatření ke zlepšení druhové skladby lesních porostů.</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(dále jen „dílo“)</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2.3 Při provádění díla je zhotovitel vázán pokyny objednatele.</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III. Cena díla a platební podmínky</w:t>
      </w:r>
    </w:p>
    <w:p w:rsidR="00FC6E5C" w:rsidRPr="00FC6E5C" w:rsidRDefault="00FC6E5C" w:rsidP="00FC6E5C">
      <w:pPr>
        <w:spacing w:after="0" w:line="240" w:lineRule="auto"/>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3.1 Cena díla je stanovena v souladu s právními předpisy:</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Cena bez DPH: 617</w:t>
      </w:r>
      <w:r>
        <w:rPr>
          <w:rFonts w:ascii="Arial" w:eastAsia="Times New Roman" w:hAnsi="Arial" w:cs="Arial"/>
          <w:color w:val="000000"/>
          <w:lang w:eastAsia="cs-CZ"/>
        </w:rPr>
        <w:t>50</w:t>
      </w:r>
      <w:r w:rsidRPr="00FC6E5C">
        <w:rPr>
          <w:rFonts w:ascii="Arial" w:eastAsia="Times New Roman" w:hAnsi="Arial" w:cs="Arial"/>
          <w:color w:val="000000"/>
          <w:lang w:eastAsia="cs-CZ"/>
        </w:rPr>
        <w:t>,-Kč</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DPH 21%: 0,-Kč</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Cena bez DPH:617</w:t>
      </w:r>
      <w:r>
        <w:rPr>
          <w:rFonts w:ascii="Arial" w:eastAsia="Times New Roman" w:hAnsi="Arial" w:cs="Arial"/>
          <w:color w:val="000000"/>
          <w:lang w:eastAsia="cs-CZ"/>
        </w:rPr>
        <w:t>50</w:t>
      </w:r>
      <w:r w:rsidRPr="00FC6E5C">
        <w:rPr>
          <w:rFonts w:ascii="Arial" w:eastAsia="Times New Roman" w:hAnsi="Arial" w:cs="Arial"/>
          <w:color w:val="000000"/>
          <w:lang w:eastAsia="cs-CZ"/>
        </w:rPr>
        <w:t xml:space="preserve">,- Kč, (slovy </w:t>
      </w:r>
      <w:proofErr w:type="spellStart"/>
      <w:r w:rsidRPr="00FC6E5C">
        <w:rPr>
          <w:rFonts w:ascii="Arial" w:eastAsia="Times New Roman" w:hAnsi="Arial" w:cs="Arial"/>
          <w:color w:val="000000"/>
          <w:lang w:eastAsia="cs-CZ"/>
        </w:rPr>
        <w:t>Šedesátjednatisícsedmsetpadesát</w:t>
      </w:r>
      <w:proofErr w:type="spellEnd"/>
      <w:r w:rsidRPr="00FC6E5C">
        <w:rPr>
          <w:rFonts w:ascii="Arial" w:eastAsia="Times New Roman" w:hAnsi="Arial" w:cs="Arial"/>
          <w:color w:val="000000"/>
          <w:lang w:eastAsia="cs-CZ"/>
        </w:rPr>
        <w:t>).</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Zhotovitel není plátce DPH.</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3.2 Dohodnutá cena je stanovena jako nejvýše přípustná. Ke změně může dojít pouze při změně zákonných sazeb DPH.</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3.3 Veškeré náklady vzniklé zhotoviteli v souvislosti s prováděním díla jsou zahrnuty v ceně díla.</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3.4 Cena za dílo bude vyúčtována po provedení díla. Zhotovitel je povinen daňový doklad (fakturu) vystavit a doru</w:t>
      </w:r>
      <w:r>
        <w:rPr>
          <w:rFonts w:ascii="Arial" w:eastAsia="Times New Roman" w:hAnsi="Arial" w:cs="Arial"/>
          <w:color w:val="000000"/>
          <w:lang w:eastAsia="cs-CZ"/>
        </w:rPr>
        <w:t>čit objednateli nejpozději do 3</w:t>
      </w:r>
      <w:r w:rsidRPr="00FC6E5C">
        <w:rPr>
          <w:rFonts w:ascii="Arial" w:eastAsia="Times New Roman" w:hAnsi="Arial" w:cs="Arial"/>
          <w:color w:val="000000"/>
          <w:lang w:eastAsia="cs-CZ"/>
        </w:rPr>
        <w:t xml:space="preserve"> pracovních </w:t>
      </w:r>
      <w:r>
        <w:rPr>
          <w:rFonts w:ascii="Arial" w:eastAsia="Times New Roman" w:hAnsi="Arial" w:cs="Arial"/>
          <w:color w:val="000000"/>
          <w:lang w:eastAsia="cs-CZ"/>
        </w:rPr>
        <w:t xml:space="preserve">dnů po předání a převzetí díla </w:t>
      </w:r>
      <w:r w:rsidRPr="00FC6E5C">
        <w:rPr>
          <w:rFonts w:ascii="Arial" w:eastAsia="Times New Roman" w:hAnsi="Arial" w:cs="Arial"/>
          <w:color w:val="000000"/>
          <w:lang w:eastAsia="cs-CZ"/>
        </w:rPr>
        <w:t>na základě předávacího protokolu na adresu: Regionální pracoviště Olomoucko, Lafayettova 13, 77900 Olomouc.</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color w:val="000000"/>
          <w:sz w:val="27"/>
          <w:szCs w:val="27"/>
          <w:lang w:eastAsia="cs-CZ"/>
        </w:rPr>
        <w:t> </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lastRenderedPageBreak/>
        <w:t>3.7 Smluvní strany se dohodly, že objednatel nebude poskytovat zálohové platby.</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IV.</w:t>
      </w:r>
      <w:r w:rsidRPr="00FC6E5C">
        <w:rPr>
          <w:rFonts w:ascii="Arial" w:eastAsia="Times New Roman" w:hAnsi="Arial" w:cs="Arial"/>
          <w:color w:val="000000"/>
          <w:lang w:eastAsia="cs-CZ"/>
        </w:rPr>
        <w:t> </w:t>
      </w:r>
      <w:r w:rsidRPr="00FC6E5C">
        <w:rPr>
          <w:rFonts w:ascii="Arial" w:eastAsia="Times New Roman" w:hAnsi="Arial" w:cs="Arial"/>
          <w:b/>
          <w:bCs/>
          <w:color w:val="000000"/>
          <w:lang w:eastAsia="cs-CZ"/>
        </w:rPr>
        <w:t>Doba a místo plnění</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 xml:space="preserve">4.1 Zhotovitel se zavazuje provést dílo a předat jej objednateli nejpozději do: </w:t>
      </w:r>
      <w:proofErr w:type="gramStart"/>
      <w:r w:rsidRPr="00FC6E5C">
        <w:rPr>
          <w:rFonts w:ascii="Arial" w:eastAsia="Times New Roman" w:hAnsi="Arial" w:cs="Arial"/>
          <w:color w:val="000000"/>
          <w:lang w:eastAsia="cs-CZ"/>
        </w:rPr>
        <w:t>24.11.2020</w:t>
      </w:r>
      <w:proofErr w:type="gramEnd"/>
      <w:r w:rsidRPr="00FC6E5C">
        <w:rPr>
          <w:rFonts w:ascii="Arial" w:eastAsia="Times New Roman" w:hAnsi="Arial" w:cs="Arial"/>
          <w:color w:val="000000"/>
          <w:lang w:eastAsia="cs-CZ"/>
        </w:rPr>
        <w:t>.</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 xml:space="preserve">4.3 Místem plnění je Místem plnění je 1. a 2. zóna CHKO Litovelské Pomoraví, na pozemcích ve vlastnictví státu ve správě AOPK ČR (katastrální území Štěpánov u Olomouce, </w:t>
      </w:r>
      <w:proofErr w:type="spellStart"/>
      <w:r w:rsidRPr="00FC6E5C">
        <w:rPr>
          <w:rFonts w:ascii="Arial" w:eastAsia="Times New Roman" w:hAnsi="Arial" w:cs="Arial"/>
          <w:color w:val="000000"/>
          <w:lang w:eastAsia="cs-CZ"/>
        </w:rPr>
        <w:t>Kadeřín</w:t>
      </w:r>
      <w:proofErr w:type="spellEnd"/>
      <w:r w:rsidRPr="00FC6E5C">
        <w:rPr>
          <w:rFonts w:ascii="Arial" w:eastAsia="Times New Roman" w:hAnsi="Arial" w:cs="Arial"/>
          <w:color w:val="000000"/>
          <w:lang w:eastAsia="cs-CZ"/>
        </w:rPr>
        <w:t xml:space="preserve">, Březina </w:t>
      </w:r>
      <w:proofErr w:type="spellStart"/>
      <w:r w:rsidRPr="00FC6E5C">
        <w:rPr>
          <w:rFonts w:ascii="Arial" w:eastAsia="Times New Roman" w:hAnsi="Arial" w:cs="Arial"/>
          <w:color w:val="000000"/>
          <w:lang w:eastAsia="cs-CZ"/>
        </w:rPr>
        <w:t>Unčovice</w:t>
      </w:r>
      <w:proofErr w:type="spellEnd"/>
      <w:r w:rsidRPr="00FC6E5C">
        <w:rPr>
          <w:rFonts w:ascii="Arial" w:eastAsia="Times New Roman" w:hAnsi="Arial" w:cs="Arial"/>
          <w:color w:val="000000"/>
          <w:lang w:eastAsia="cs-CZ"/>
        </w:rPr>
        <w:t>, Střeň a Horka nad Moravou), a ve správě LČR (katastrální území Králová, Mladeč, Pňovice, Řimice a Stavenice). LČR vyjádřily souhlas s provedením tohoto zásahu v uvedeném rozsahu zhotovitelem vybraným AOPK ČR. Čísla jednotlivých parcel nejsou vzhledem k jejich velkému počtu uvedena. Lokalizace je patrná z mapových příloh.</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V. Další ujednání</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sidRPr="00FC6E5C">
          <w:rPr>
            <w:rFonts w:ascii="Arial" w:eastAsia="Times New Roman" w:hAnsi="Arial" w:cs="Arial"/>
            <w:color w:val="0000FF"/>
            <w:u w:val="single"/>
            <w:lang w:eastAsia="cs-CZ"/>
          </w:rPr>
          <w:t>https://portal.nature.cz/publik_syst/files/oop_mngmonvyj.pdf</w:t>
        </w:r>
      </w:hyperlink>
      <w:r w:rsidRPr="00FC6E5C">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VI. Předání a převzetí díla</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 xml:space="preserve">6.3 V případě, že dílo nebude v termínu provedení díla dokončeno, aniž by důvod nedokončení díla ležel na straně objednatele, má objednatel právo převzít částečně provedené dílo a od </w:t>
      </w:r>
      <w:r w:rsidRPr="00FC6E5C">
        <w:rPr>
          <w:rFonts w:ascii="Arial" w:eastAsia="Times New Roman" w:hAnsi="Arial" w:cs="Arial"/>
          <w:color w:val="000000"/>
          <w:lang w:eastAsia="cs-CZ"/>
        </w:rPr>
        <w:lastRenderedPageBreak/>
        <w:t>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C6E5C" w:rsidRPr="00FC6E5C" w:rsidRDefault="00FC6E5C" w:rsidP="00FC6E5C">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VII. Odpovědnost za vady</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7.1 Zhotovitel odpovídá za vady, jež má dílo v době jeho předání objednateli, byť se vady projeví až později.</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7.4 Zhotovitel poskytuje na dílo záruku v délce 12 měsíců. V případě, že délka záruky činí 0 měsíců, ustanovení článků 7.5 až 7.7 pozbývají platnosti.</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FC6E5C" w:rsidRPr="00FC6E5C" w:rsidRDefault="00FC6E5C" w:rsidP="00FC6E5C">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VIII. Sankce</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8.3 Ustanoveními o smluvní pokutě není dotčen nárok oprávněné smluvní strany požadovat náhradu škody v plném rozsahu.</w:t>
      </w:r>
    </w:p>
    <w:p w:rsidR="00FC6E5C" w:rsidRPr="00FC6E5C" w:rsidRDefault="00FC6E5C" w:rsidP="00FC6E5C">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FC6E5C">
        <w:rPr>
          <w:rFonts w:ascii="Arial" w:eastAsia="Times New Roman" w:hAnsi="Arial" w:cs="Arial"/>
          <w:b/>
          <w:bCs/>
          <w:color w:val="000000"/>
          <w:lang w:eastAsia="cs-CZ"/>
        </w:rPr>
        <w:t>IX. Závěrečná ustanovení</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 xml:space="preserve">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w:t>
      </w:r>
      <w:r w:rsidRPr="00FC6E5C">
        <w:rPr>
          <w:rFonts w:ascii="Arial" w:eastAsia="Times New Roman" w:hAnsi="Arial" w:cs="Arial"/>
          <w:color w:val="000000"/>
          <w:lang w:eastAsia="cs-CZ"/>
        </w:rPr>
        <w:lastRenderedPageBreak/>
        <w:t>zákona o registru smluv, nenabude účinnosti dříve, než dnem jejího uveřejnění. Smluvní strany se budou vzájemně o nabytí účinnosti smlouvy neprodleně informovat.</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C6E5C" w:rsidRPr="00FC6E5C" w:rsidRDefault="00FC6E5C" w:rsidP="00FC6E5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9.7 Nedílnou součástí smlouvy jsou tyto přílohy:</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Příloha č. 1 – položkový rozpočet</w:t>
      </w:r>
    </w:p>
    <w:p w:rsidR="00FC6E5C" w:rsidRPr="00FC6E5C" w:rsidRDefault="00FC6E5C" w:rsidP="00FC6E5C">
      <w:pPr>
        <w:spacing w:before="120" w:after="120" w:line="240" w:lineRule="auto"/>
        <w:ind w:left="340"/>
        <w:jc w:val="both"/>
        <w:rPr>
          <w:rFonts w:ascii="Times New Roman" w:eastAsia="Times New Roman" w:hAnsi="Times New Roman" w:cs="Times New Roman"/>
          <w:color w:val="000000"/>
          <w:sz w:val="27"/>
          <w:szCs w:val="27"/>
          <w:lang w:eastAsia="cs-CZ"/>
        </w:rPr>
      </w:pPr>
      <w:r w:rsidRPr="00FC6E5C">
        <w:rPr>
          <w:rFonts w:ascii="Arial" w:eastAsia="Times New Roman" w:hAnsi="Arial" w:cs="Arial"/>
          <w:color w:val="000000"/>
          <w:lang w:eastAsia="cs-CZ"/>
        </w:rPr>
        <w:t>Příloha č. 2 – mapový zákres</w:t>
      </w:r>
    </w:p>
    <w:p w:rsidR="00FC6E5C" w:rsidRPr="00FC6E5C" w:rsidRDefault="00FC6E5C" w:rsidP="00FC6E5C">
      <w:pPr>
        <w:spacing w:after="0" w:line="240" w:lineRule="auto"/>
        <w:jc w:val="both"/>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color w:val="000000"/>
          <w:sz w:val="27"/>
          <w:szCs w:val="27"/>
          <w:lang w:eastAsia="cs-CZ"/>
        </w:rPr>
        <w:t> </w:t>
      </w:r>
    </w:p>
    <w:p w:rsidR="00FC6E5C" w:rsidRPr="00FC6E5C" w:rsidRDefault="00FC6E5C" w:rsidP="00FC6E5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C6E5C">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61"/>
        <w:gridCol w:w="781"/>
        <w:gridCol w:w="396"/>
        <w:gridCol w:w="60"/>
        <w:gridCol w:w="1711"/>
        <w:gridCol w:w="260"/>
        <w:gridCol w:w="920"/>
        <w:gridCol w:w="1591"/>
        <w:gridCol w:w="396"/>
        <w:gridCol w:w="60"/>
        <w:gridCol w:w="426"/>
        <w:gridCol w:w="1456"/>
        <w:gridCol w:w="194"/>
        <w:gridCol w:w="60"/>
      </w:tblGrid>
      <w:tr w:rsidR="00FC6E5C" w:rsidRPr="00FC6E5C" w:rsidTr="00FC6E5C">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lang w:eastAsia="cs-CZ"/>
              </w:rPr>
              <w:t>V Litovli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Arial" w:eastAsia="Times New Roman" w:hAnsi="Arial" w:cs="Arial"/>
                <w:lang w:eastAsia="cs-CZ"/>
              </w:rPr>
              <w:t xml:space="preserve">dne </w:t>
            </w:r>
            <w:proofErr w:type="gramStart"/>
            <w:r w:rsidRPr="00FC6E5C">
              <w:rPr>
                <w:rFonts w:ascii="Arial" w:eastAsia="Times New Roman" w:hAnsi="Arial" w:cs="Arial"/>
                <w:lang w:eastAsia="cs-CZ"/>
              </w:rPr>
              <w:t>10.11.2020</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lang w:eastAsia="cs-CZ"/>
              </w:rPr>
              <w:t>V Litovli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Arial" w:eastAsia="Times New Roman" w:hAnsi="Arial" w:cs="Arial"/>
                <w:lang w:eastAsia="cs-CZ"/>
              </w:rPr>
              <w:t xml:space="preserve">dne </w:t>
            </w:r>
            <w:proofErr w:type="gramStart"/>
            <w:r w:rsidRPr="00FC6E5C">
              <w:rPr>
                <w:rFonts w:ascii="Arial" w:eastAsia="Times New Roman" w:hAnsi="Arial" w:cs="Arial"/>
                <w:lang w:eastAsia="cs-CZ"/>
              </w:rPr>
              <w:t>10.11.2020</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b/>
                <w:bCs/>
                <w:lang w:eastAsia="cs-CZ"/>
              </w:rPr>
              <w:t>Ing. Michal Servus</w:t>
            </w:r>
            <w:r w:rsidRPr="00FC6E5C">
              <w:rPr>
                <w:rFonts w:ascii="Arial" w:eastAsia="Times New Roman" w:hAnsi="Arial" w:cs="Arial"/>
                <w:b/>
                <w:bCs/>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C6E5C" w:rsidRPr="00FC6E5C" w:rsidRDefault="00FC6E5C" w:rsidP="00FC6E5C">
            <w:pPr>
              <w:spacing w:after="0"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b/>
                <w:bCs/>
                <w:lang w:eastAsia="cs-CZ"/>
              </w:rPr>
              <w:t>Tomáš Novák</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bl>
    <w:p w:rsidR="00FC6E5C" w:rsidRPr="00FC6E5C" w:rsidRDefault="00FC6E5C" w:rsidP="00FC6E5C">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FC6E5C" w:rsidRPr="00FC6E5C" w:rsidTr="00FC6E5C">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C6E5C" w:rsidRPr="00FC6E5C" w:rsidRDefault="00FC6E5C" w:rsidP="00FC6E5C">
            <w:pPr>
              <w:spacing w:before="120" w:after="100" w:afterAutospacing="1" w:line="240" w:lineRule="atLeast"/>
              <w:rPr>
                <w:rFonts w:ascii="Times New Roman" w:eastAsia="Times New Roman" w:hAnsi="Times New Roman" w:cs="Times New Roman"/>
                <w:sz w:val="24"/>
                <w:szCs w:val="24"/>
                <w:lang w:eastAsia="cs-CZ"/>
              </w:rPr>
            </w:pPr>
            <w:r w:rsidRPr="00FC6E5C">
              <w:rPr>
                <w:rFonts w:ascii="Arial" w:eastAsia="Times New Roman" w:hAnsi="Arial" w:cs="Arial"/>
                <w:lang w:eastAsia="cs-CZ"/>
              </w:rPr>
              <w:t>Předběžná kontrola před vznikem závazku dle zák. č. 320/01 Sb.</w:t>
            </w:r>
          </w:p>
        </w:tc>
      </w:tr>
      <w:tr w:rsidR="00FC6E5C" w:rsidRPr="00FC6E5C" w:rsidTr="00FC6E5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C6E5C" w:rsidRPr="00FC6E5C" w:rsidRDefault="00FC6E5C" w:rsidP="00FC6E5C">
            <w:pPr>
              <w:spacing w:before="120" w:after="100" w:afterAutospacing="1" w:line="240" w:lineRule="atLeast"/>
              <w:rPr>
                <w:rFonts w:ascii="Times New Roman" w:eastAsia="Times New Roman" w:hAnsi="Times New Roman" w:cs="Times New Roman"/>
                <w:sz w:val="24"/>
                <w:szCs w:val="24"/>
                <w:lang w:eastAsia="cs-CZ"/>
              </w:rPr>
            </w:pPr>
            <w:r w:rsidRPr="00FC6E5C">
              <w:rPr>
                <w:rFonts w:ascii="Arial" w:eastAsia="Times New Roman" w:hAnsi="Arial" w:cs="Arial"/>
                <w:sz w:val="18"/>
                <w:szCs w:val="18"/>
                <w:lang w:eastAsia="cs-CZ"/>
              </w:rPr>
              <w:t>Příkazce operace: (datum, jméno, podpis)</w:t>
            </w:r>
          </w:p>
        </w:tc>
      </w:tr>
      <w:tr w:rsidR="00FC6E5C" w:rsidRPr="00FC6E5C" w:rsidTr="00FC6E5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C6E5C" w:rsidRPr="00FC6E5C" w:rsidRDefault="00FC6E5C" w:rsidP="00FC6E5C">
            <w:pPr>
              <w:spacing w:before="120" w:after="0" w:line="240" w:lineRule="atLeast"/>
              <w:ind w:right="2901"/>
              <w:rPr>
                <w:rFonts w:ascii="Times New Roman" w:eastAsia="Times New Roman" w:hAnsi="Times New Roman" w:cs="Times New Roman"/>
                <w:sz w:val="24"/>
                <w:szCs w:val="24"/>
                <w:lang w:eastAsia="cs-CZ"/>
              </w:rPr>
            </w:pPr>
            <w:r w:rsidRPr="00FC6E5C">
              <w:rPr>
                <w:rFonts w:ascii="Arial" w:eastAsia="Times New Roman" w:hAnsi="Arial" w:cs="Arial"/>
                <w:sz w:val="18"/>
                <w:szCs w:val="18"/>
                <w:lang w:eastAsia="cs-CZ"/>
              </w:rPr>
              <w:t>Správce rozpočtu: (datum, jméno, podpis)</w:t>
            </w:r>
          </w:p>
        </w:tc>
      </w:tr>
      <w:tr w:rsidR="00FC6E5C" w:rsidRPr="00FC6E5C" w:rsidTr="00FC6E5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C6E5C" w:rsidRPr="00FC6E5C" w:rsidRDefault="00FC6E5C" w:rsidP="00FC6E5C">
            <w:pPr>
              <w:spacing w:before="120" w:after="100" w:afterAutospacing="1"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C6E5C" w:rsidRPr="00FC6E5C" w:rsidRDefault="00FC6E5C" w:rsidP="00FC6E5C">
            <w:pPr>
              <w:spacing w:before="120" w:after="100" w:afterAutospacing="1"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C6E5C" w:rsidRPr="00FC6E5C" w:rsidRDefault="00FC6E5C" w:rsidP="00FC6E5C">
            <w:pPr>
              <w:spacing w:before="120" w:after="100" w:afterAutospacing="1"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FC6E5C" w:rsidRPr="00FC6E5C" w:rsidRDefault="00FC6E5C" w:rsidP="00FC6E5C">
            <w:pPr>
              <w:spacing w:before="120" w:after="100" w:afterAutospacing="1"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color w:val="000000"/>
                <w:sz w:val="18"/>
                <w:szCs w:val="18"/>
                <w:lang w:eastAsia="cs-CZ"/>
              </w:rPr>
              <w:t>Kč</w:t>
            </w:r>
          </w:p>
        </w:tc>
      </w:tr>
      <w:tr w:rsidR="00FC6E5C" w:rsidRPr="00FC6E5C" w:rsidTr="00FC6E5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C6E5C" w:rsidRPr="00FC6E5C" w:rsidRDefault="00FC6E5C" w:rsidP="00FC6E5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C6E5C">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r w:rsidR="00FC6E5C" w:rsidRPr="00FC6E5C" w:rsidTr="00FC6E5C">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C6E5C" w:rsidRPr="00FC6E5C" w:rsidRDefault="00FC6E5C" w:rsidP="00FC6E5C">
            <w:pPr>
              <w:spacing w:after="0" w:line="240" w:lineRule="auto"/>
              <w:rPr>
                <w:rFonts w:ascii="Times New Roman" w:eastAsia="Times New Roman" w:hAnsi="Times New Roman" w:cs="Times New Roman"/>
                <w:sz w:val="24"/>
                <w:szCs w:val="24"/>
                <w:lang w:eastAsia="cs-CZ"/>
              </w:rPr>
            </w:pPr>
            <w:r w:rsidRPr="00FC6E5C">
              <w:rPr>
                <w:rFonts w:ascii="Times New Roman" w:eastAsia="Times New Roman" w:hAnsi="Times New Roman" w:cs="Times New Roman"/>
                <w:sz w:val="24"/>
                <w:szCs w:val="24"/>
                <w:lang w:eastAsia="cs-CZ"/>
              </w:rPr>
              <w:t> </w:t>
            </w:r>
          </w:p>
        </w:tc>
      </w:tr>
    </w:tbl>
    <w:p w:rsidR="00804FB2" w:rsidRDefault="00804FB2"/>
    <w:sectPr w:rsidR="00804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1F39"/>
    <w:multiLevelType w:val="hybridMultilevel"/>
    <w:tmpl w:val="4DE81420"/>
    <w:lvl w:ilvl="0" w:tplc="B2AE335A">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5C"/>
    <w:rsid w:val="002D3C83"/>
    <w:rsid w:val="00786AB0"/>
    <w:rsid w:val="00804FB2"/>
    <w:rsid w:val="00A12A55"/>
    <w:rsid w:val="00D41F53"/>
    <w:rsid w:val="00FC6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0FFA"/>
  <w15:chartTrackingRefBased/>
  <w15:docId w15:val="{8FD3A113-C536-44E4-9672-C387A29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C6E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C6E5C"/>
    <w:rPr>
      <w:b/>
      <w:bCs/>
    </w:rPr>
  </w:style>
  <w:style w:type="character" w:styleId="Hypertextovodkaz">
    <w:name w:val="Hyperlink"/>
    <w:basedOn w:val="Standardnpsmoodstavce"/>
    <w:uiPriority w:val="99"/>
    <w:semiHidden/>
    <w:unhideWhenUsed/>
    <w:rsid w:val="00FC6E5C"/>
    <w:rPr>
      <w:color w:val="0000FF"/>
      <w:u w:val="single"/>
    </w:rPr>
  </w:style>
  <w:style w:type="paragraph" w:styleId="Odstavecseseznamem">
    <w:name w:val="List Paragraph"/>
    <w:basedOn w:val="Normln"/>
    <w:uiPriority w:val="34"/>
    <w:qFormat/>
    <w:rsid w:val="00786AB0"/>
    <w:pPr>
      <w:ind w:left="720"/>
      <w:contextualSpacing/>
    </w:pPr>
  </w:style>
  <w:style w:type="paragraph" w:styleId="Textbubliny">
    <w:name w:val="Balloon Text"/>
    <w:basedOn w:val="Normln"/>
    <w:link w:val="TextbublinyChar"/>
    <w:uiPriority w:val="99"/>
    <w:semiHidden/>
    <w:unhideWhenUsed/>
    <w:rsid w:val="002D3C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344">
      <w:bodyDiv w:val="1"/>
      <w:marLeft w:val="0"/>
      <w:marRight w:val="0"/>
      <w:marTop w:val="0"/>
      <w:marBottom w:val="0"/>
      <w:divBdr>
        <w:top w:val="none" w:sz="0" w:space="0" w:color="auto"/>
        <w:left w:val="none" w:sz="0" w:space="0" w:color="auto"/>
        <w:bottom w:val="none" w:sz="0" w:space="0" w:color="auto"/>
        <w:right w:val="none" w:sz="0" w:space="0" w:color="auto"/>
      </w:divBdr>
    </w:div>
    <w:div w:id="10776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2294</Words>
  <Characters>13537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filip.nevrala</dc:creator>
  <cp:keywords/>
  <dc:description/>
  <cp:lastModifiedBy>Tomáš Vávra</cp:lastModifiedBy>
  <cp:revision>5</cp:revision>
  <cp:lastPrinted>2020-11-10T12:08:00Z</cp:lastPrinted>
  <dcterms:created xsi:type="dcterms:W3CDTF">2020-11-10T08:42:00Z</dcterms:created>
  <dcterms:modified xsi:type="dcterms:W3CDTF">2020-11-13T11:29:00Z</dcterms:modified>
</cp:coreProperties>
</file>