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8110B" w14:textId="77777777" w:rsidR="006D0D39" w:rsidRDefault="00E84300" w:rsidP="00F34189">
      <w:pPr>
        <w:pStyle w:val="Nadpis1"/>
        <w:spacing w:line="480" w:lineRule="auto"/>
        <w:jc w:val="center"/>
        <w:rPr>
          <w:sz w:val="28"/>
          <w:szCs w:val="28"/>
        </w:rPr>
      </w:pPr>
      <w:bookmarkStart w:id="0" w:name="_GoBack"/>
      <w:bookmarkEnd w:id="0"/>
      <w:r w:rsidRPr="00F34189">
        <w:rPr>
          <w:sz w:val="28"/>
          <w:szCs w:val="28"/>
        </w:rPr>
        <w:t xml:space="preserve">Rámcová smlouva </w:t>
      </w:r>
    </w:p>
    <w:p w14:paraId="3CF8110C" w14:textId="77777777" w:rsidR="003D558E" w:rsidRPr="00E475E7" w:rsidRDefault="00E84300" w:rsidP="00E475E7">
      <w:pPr>
        <w:pStyle w:val="Nadpis1"/>
        <w:spacing w:line="480" w:lineRule="auto"/>
        <w:jc w:val="center"/>
        <w:rPr>
          <w:sz w:val="28"/>
          <w:szCs w:val="28"/>
        </w:rPr>
      </w:pPr>
      <w:r w:rsidRPr="00F34189">
        <w:rPr>
          <w:sz w:val="28"/>
          <w:szCs w:val="28"/>
        </w:rPr>
        <w:t xml:space="preserve">o poskytování </w:t>
      </w:r>
      <w:r w:rsidR="00F34189" w:rsidRPr="00F34189">
        <w:rPr>
          <w:sz w:val="28"/>
          <w:szCs w:val="28"/>
        </w:rPr>
        <w:t xml:space="preserve">mobilních </w:t>
      </w:r>
      <w:r w:rsidRPr="00F34189">
        <w:rPr>
          <w:sz w:val="28"/>
          <w:szCs w:val="28"/>
        </w:rPr>
        <w:t xml:space="preserve">telekomunikačních služeb </w:t>
      </w:r>
      <w:r w:rsidR="00405D54">
        <w:rPr>
          <w:sz w:val="28"/>
          <w:szCs w:val="28"/>
        </w:rPr>
        <w:t>pro resort MPSV</w:t>
      </w:r>
    </w:p>
    <w:tbl>
      <w:tblPr>
        <w:tblpPr w:leftFromText="141" w:rightFromText="141" w:vertAnchor="text" w:horzAnchor="margin" w:tblpY="62"/>
        <w:tblW w:w="0" w:type="auto"/>
        <w:tblLook w:val="01E0" w:firstRow="1" w:lastRow="1" w:firstColumn="1" w:lastColumn="1" w:noHBand="0" w:noVBand="0"/>
      </w:tblPr>
      <w:tblGrid>
        <w:gridCol w:w="3528"/>
        <w:gridCol w:w="5684"/>
      </w:tblGrid>
      <w:tr w:rsidR="00450ACA" w:rsidRPr="00F34189" w14:paraId="3CF8110E" w14:textId="77777777" w:rsidTr="00450ACA">
        <w:tc>
          <w:tcPr>
            <w:tcW w:w="9212" w:type="dxa"/>
            <w:gridSpan w:val="2"/>
          </w:tcPr>
          <w:p w14:paraId="3CF8110D" w14:textId="77777777" w:rsidR="00450ACA" w:rsidRPr="00450ACA" w:rsidRDefault="00450ACA" w:rsidP="00450ACA">
            <w:pPr>
              <w:spacing w:line="280" w:lineRule="atLeast"/>
              <w:rPr>
                <w:rFonts w:ascii="Arial" w:hAnsi="Arial" w:cs="Arial"/>
                <w:b/>
                <w:szCs w:val="20"/>
              </w:rPr>
            </w:pPr>
            <w:r w:rsidRPr="00F34189">
              <w:rPr>
                <w:rFonts w:ascii="Arial" w:hAnsi="Arial" w:cs="Arial"/>
                <w:b/>
                <w:szCs w:val="20"/>
              </w:rPr>
              <w:t xml:space="preserve">Česká republika – Ministerstvo práce a sociálních věcí </w:t>
            </w:r>
          </w:p>
        </w:tc>
      </w:tr>
      <w:tr w:rsidR="00450ACA" w:rsidRPr="00F34189" w14:paraId="3CF81111" w14:textId="77777777" w:rsidTr="00450ACA">
        <w:trPr>
          <w:trHeight w:val="337"/>
        </w:trPr>
        <w:tc>
          <w:tcPr>
            <w:tcW w:w="3528" w:type="dxa"/>
            <w:hideMark/>
          </w:tcPr>
          <w:p w14:paraId="3CF8110F" w14:textId="77777777" w:rsidR="00450ACA" w:rsidRPr="00F34189" w:rsidRDefault="00450ACA" w:rsidP="00450ACA">
            <w:pPr>
              <w:spacing w:line="280" w:lineRule="atLeast"/>
              <w:rPr>
                <w:rFonts w:ascii="Arial" w:hAnsi="Arial" w:cs="Arial"/>
                <w:szCs w:val="20"/>
              </w:rPr>
            </w:pPr>
            <w:r w:rsidRPr="00F34189">
              <w:rPr>
                <w:rFonts w:ascii="Arial" w:hAnsi="Arial" w:cs="Arial"/>
                <w:szCs w:val="20"/>
              </w:rPr>
              <w:t>se sídlem:</w:t>
            </w:r>
          </w:p>
        </w:tc>
        <w:tc>
          <w:tcPr>
            <w:tcW w:w="5684" w:type="dxa"/>
            <w:hideMark/>
          </w:tcPr>
          <w:p w14:paraId="3CF81110" w14:textId="77777777" w:rsidR="00450ACA" w:rsidRPr="00F34189" w:rsidRDefault="00450ACA" w:rsidP="00450ACA">
            <w:pPr>
              <w:spacing w:line="280" w:lineRule="atLeast"/>
              <w:rPr>
                <w:rFonts w:ascii="Arial" w:hAnsi="Arial" w:cs="Arial"/>
                <w:szCs w:val="20"/>
              </w:rPr>
            </w:pPr>
            <w:r w:rsidRPr="00F34189">
              <w:rPr>
                <w:rFonts w:ascii="Arial" w:hAnsi="Arial" w:cs="Arial"/>
                <w:szCs w:val="20"/>
              </w:rPr>
              <w:t>Na Poříčním právu 376/1, 128 00 Praha 2</w:t>
            </w:r>
          </w:p>
        </w:tc>
      </w:tr>
      <w:tr w:rsidR="00450ACA" w:rsidRPr="00F34189" w14:paraId="3CF81114" w14:textId="77777777" w:rsidTr="00450ACA">
        <w:tc>
          <w:tcPr>
            <w:tcW w:w="3528" w:type="dxa"/>
            <w:hideMark/>
          </w:tcPr>
          <w:p w14:paraId="3CF81112" w14:textId="77777777" w:rsidR="00450ACA" w:rsidRPr="00F34189" w:rsidRDefault="00450ACA" w:rsidP="00450ACA">
            <w:pPr>
              <w:spacing w:line="280" w:lineRule="atLeast"/>
              <w:rPr>
                <w:rFonts w:ascii="Arial" w:hAnsi="Arial" w:cs="Arial"/>
                <w:szCs w:val="20"/>
              </w:rPr>
            </w:pPr>
            <w:r w:rsidRPr="00F34189">
              <w:rPr>
                <w:rFonts w:ascii="Arial" w:hAnsi="Arial" w:cs="Arial"/>
                <w:szCs w:val="20"/>
              </w:rPr>
              <w:t>IČO:</w:t>
            </w:r>
          </w:p>
        </w:tc>
        <w:tc>
          <w:tcPr>
            <w:tcW w:w="5684" w:type="dxa"/>
            <w:hideMark/>
          </w:tcPr>
          <w:p w14:paraId="3CF81113" w14:textId="77777777" w:rsidR="00450ACA" w:rsidRPr="00F34189" w:rsidRDefault="00450ACA" w:rsidP="00450ACA">
            <w:pPr>
              <w:spacing w:line="280" w:lineRule="atLeast"/>
              <w:rPr>
                <w:rFonts w:ascii="Arial" w:hAnsi="Arial" w:cs="Arial"/>
                <w:szCs w:val="20"/>
              </w:rPr>
            </w:pPr>
            <w:r w:rsidRPr="00861342">
              <w:rPr>
                <w:rFonts w:ascii="Arial" w:hAnsi="Arial" w:cs="Arial"/>
                <w:szCs w:val="20"/>
              </w:rPr>
              <w:t xml:space="preserve">00551023  </w:t>
            </w:r>
          </w:p>
        </w:tc>
      </w:tr>
      <w:tr w:rsidR="00450ACA" w:rsidRPr="00F34189" w14:paraId="3CF81117" w14:textId="77777777" w:rsidTr="00450ACA">
        <w:tc>
          <w:tcPr>
            <w:tcW w:w="3528" w:type="dxa"/>
            <w:hideMark/>
          </w:tcPr>
          <w:p w14:paraId="3CF81115" w14:textId="77777777" w:rsidR="00450ACA" w:rsidRPr="00F34189" w:rsidRDefault="00450ACA" w:rsidP="00450ACA">
            <w:pPr>
              <w:spacing w:line="280" w:lineRule="atLeast"/>
              <w:rPr>
                <w:rFonts w:ascii="Arial" w:hAnsi="Arial" w:cs="Arial"/>
                <w:szCs w:val="20"/>
              </w:rPr>
            </w:pPr>
            <w:r w:rsidRPr="00F34189">
              <w:rPr>
                <w:rFonts w:ascii="Arial" w:hAnsi="Arial" w:cs="Arial"/>
                <w:szCs w:val="20"/>
              </w:rPr>
              <w:t xml:space="preserve">zastoupena:   </w:t>
            </w:r>
            <w:r w:rsidRPr="00F34189">
              <w:rPr>
                <w:rFonts w:ascii="Arial" w:hAnsi="Arial" w:cs="Arial"/>
                <w:szCs w:val="20"/>
              </w:rPr>
              <w:tab/>
            </w:r>
          </w:p>
        </w:tc>
        <w:tc>
          <w:tcPr>
            <w:tcW w:w="5684" w:type="dxa"/>
            <w:hideMark/>
          </w:tcPr>
          <w:p w14:paraId="3CF81116" w14:textId="77777777" w:rsidR="00450ACA" w:rsidRPr="00F34189" w:rsidRDefault="00450ACA" w:rsidP="00450ACA">
            <w:pPr>
              <w:spacing w:line="280" w:lineRule="atLeast"/>
              <w:rPr>
                <w:rFonts w:ascii="Arial" w:hAnsi="Arial" w:cs="Arial"/>
                <w:szCs w:val="20"/>
              </w:rPr>
            </w:pPr>
            <w:r w:rsidRPr="00450ACA">
              <w:rPr>
                <w:rFonts w:ascii="Arial" w:hAnsi="Arial" w:cs="Arial"/>
                <w:szCs w:val="20"/>
              </w:rPr>
              <w:t>Mgr. Bc. et Bc. Robert</w:t>
            </w:r>
            <w:r>
              <w:rPr>
                <w:rFonts w:ascii="Arial" w:hAnsi="Arial" w:cs="Arial"/>
                <w:szCs w:val="20"/>
              </w:rPr>
              <w:t xml:space="preserve">em Baxou, LL.M. , </w:t>
            </w:r>
            <w:r w:rsidRPr="00450ACA">
              <w:rPr>
                <w:rFonts w:ascii="Arial" w:hAnsi="Arial" w:cs="Arial"/>
                <w:szCs w:val="20"/>
              </w:rPr>
              <w:t>první</w:t>
            </w:r>
            <w:r>
              <w:rPr>
                <w:rFonts w:ascii="Arial" w:hAnsi="Arial" w:cs="Arial"/>
                <w:szCs w:val="20"/>
              </w:rPr>
              <w:t>m náměst</w:t>
            </w:r>
            <w:r w:rsidRPr="00450ACA">
              <w:rPr>
                <w:rFonts w:ascii="Arial" w:hAnsi="Arial" w:cs="Arial"/>
                <w:szCs w:val="20"/>
              </w:rPr>
              <w:t>k</w:t>
            </w:r>
            <w:r>
              <w:rPr>
                <w:rFonts w:ascii="Arial" w:hAnsi="Arial" w:cs="Arial"/>
                <w:szCs w:val="20"/>
              </w:rPr>
              <w:t>em ministryně, náměst</w:t>
            </w:r>
            <w:r w:rsidRPr="00450ACA">
              <w:rPr>
                <w:rFonts w:ascii="Arial" w:hAnsi="Arial" w:cs="Arial"/>
                <w:szCs w:val="20"/>
              </w:rPr>
              <w:t>k</w:t>
            </w:r>
            <w:r>
              <w:rPr>
                <w:rFonts w:ascii="Arial" w:hAnsi="Arial" w:cs="Arial"/>
                <w:szCs w:val="20"/>
              </w:rPr>
              <w:t>em</w:t>
            </w:r>
            <w:r w:rsidRPr="00450ACA">
              <w:rPr>
                <w:rFonts w:ascii="Arial" w:hAnsi="Arial" w:cs="Arial"/>
                <w:szCs w:val="20"/>
              </w:rPr>
              <w:t xml:space="preserve"> pro řízení sekce informačních technologií</w:t>
            </w:r>
          </w:p>
        </w:tc>
      </w:tr>
      <w:tr w:rsidR="00450ACA" w:rsidRPr="00F34189" w14:paraId="3CF8111B" w14:textId="77777777" w:rsidTr="00450ACA">
        <w:tc>
          <w:tcPr>
            <w:tcW w:w="3528" w:type="dxa"/>
            <w:hideMark/>
          </w:tcPr>
          <w:p w14:paraId="3CF81118" w14:textId="77777777" w:rsidR="00450ACA" w:rsidRPr="00F34189" w:rsidRDefault="00450ACA" w:rsidP="00450ACA">
            <w:pPr>
              <w:spacing w:line="280" w:lineRule="atLeast"/>
              <w:rPr>
                <w:rFonts w:ascii="Arial" w:hAnsi="Arial" w:cs="Arial"/>
                <w:szCs w:val="20"/>
              </w:rPr>
            </w:pPr>
            <w:r w:rsidRPr="00F34189">
              <w:rPr>
                <w:rFonts w:ascii="Arial" w:hAnsi="Arial" w:cs="Arial"/>
                <w:szCs w:val="20"/>
              </w:rPr>
              <w:t>bankovní spojení:</w:t>
            </w:r>
          </w:p>
        </w:tc>
        <w:tc>
          <w:tcPr>
            <w:tcW w:w="5684" w:type="dxa"/>
            <w:hideMark/>
          </w:tcPr>
          <w:p w14:paraId="3CF81119" w14:textId="77777777" w:rsidR="00450ACA" w:rsidRDefault="00450ACA" w:rsidP="00450ACA">
            <w:pPr>
              <w:spacing w:line="280" w:lineRule="atLeast"/>
              <w:rPr>
                <w:rFonts w:ascii="Arial" w:hAnsi="Arial" w:cs="Arial"/>
                <w:szCs w:val="20"/>
              </w:rPr>
            </w:pPr>
            <w:r>
              <w:rPr>
                <w:rFonts w:ascii="Arial" w:hAnsi="Arial" w:cs="Arial"/>
                <w:szCs w:val="20"/>
              </w:rPr>
              <w:t>Česká národní banka, a.s.</w:t>
            </w:r>
          </w:p>
          <w:p w14:paraId="3CF8111A" w14:textId="77777777" w:rsidR="00450ACA" w:rsidRPr="00F34189" w:rsidRDefault="00450ACA" w:rsidP="00986FDB">
            <w:pPr>
              <w:spacing w:line="280" w:lineRule="atLeast"/>
              <w:rPr>
                <w:rFonts w:ascii="Arial" w:hAnsi="Arial" w:cs="Arial"/>
                <w:szCs w:val="20"/>
              </w:rPr>
            </w:pPr>
            <w:r w:rsidRPr="00F34189">
              <w:rPr>
                <w:rFonts w:ascii="Arial" w:hAnsi="Arial" w:cs="Arial"/>
                <w:szCs w:val="20"/>
              </w:rPr>
              <w:t xml:space="preserve">č. ú.: </w:t>
            </w:r>
            <w:r w:rsidR="00986FDB" w:rsidRPr="00986FDB">
              <w:rPr>
                <w:rFonts w:ascii="Arial" w:hAnsi="Arial" w:cs="Arial"/>
                <w:szCs w:val="20"/>
                <w:shd w:val="clear" w:color="auto" w:fill="000000" w:themeFill="text1"/>
              </w:rPr>
              <w:t>...........................</w:t>
            </w:r>
          </w:p>
        </w:tc>
      </w:tr>
    </w:tbl>
    <w:p w14:paraId="3CF8111C" w14:textId="77777777" w:rsidR="00E84300" w:rsidRPr="00F34189" w:rsidRDefault="00450ACA" w:rsidP="00F34189">
      <w:pPr>
        <w:spacing w:line="280" w:lineRule="atLeast"/>
        <w:rPr>
          <w:rFonts w:ascii="Arial" w:hAnsi="Arial" w:cs="Arial"/>
          <w:szCs w:val="20"/>
        </w:rPr>
      </w:pPr>
      <w:r>
        <w:rPr>
          <w:rFonts w:ascii="Arial" w:hAnsi="Arial" w:cs="Arial"/>
          <w:szCs w:val="20"/>
        </w:rPr>
        <w:t xml:space="preserve"> </w:t>
      </w:r>
      <w:r w:rsidR="00E163A1">
        <w:rPr>
          <w:rFonts w:ascii="Arial" w:hAnsi="Arial" w:cs="Arial"/>
          <w:szCs w:val="20"/>
        </w:rPr>
        <w:t>(dále jako</w:t>
      </w:r>
      <w:r w:rsidR="00E84300" w:rsidRPr="00F34189">
        <w:rPr>
          <w:rFonts w:ascii="Arial" w:hAnsi="Arial" w:cs="Arial"/>
          <w:szCs w:val="20"/>
        </w:rPr>
        <w:t xml:space="preserve"> „</w:t>
      </w:r>
      <w:r w:rsidR="00E84300" w:rsidRPr="00F34189">
        <w:rPr>
          <w:rFonts w:ascii="Arial" w:hAnsi="Arial" w:cs="Arial"/>
          <w:b/>
          <w:szCs w:val="20"/>
        </w:rPr>
        <w:t>Objednatel</w:t>
      </w:r>
      <w:r w:rsidR="00F34189" w:rsidRPr="00F34189">
        <w:rPr>
          <w:rFonts w:ascii="Arial" w:hAnsi="Arial" w:cs="Arial"/>
          <w:szCs w:val="20"/>
        </w:rPr>
        <w:t>“)</w:t>
      </w:r>
    </w:p>
    <w:p w14:paraId="3CF8111D" w14:textId="77777777" w:rsidR="00E84300" w:rsidRPr="00F34189" w:rsidRDefault="00E84300" w:rsidP="00F34189">
      <w:pPr>
        <w:spacing w:line="280" w:lineRule="atLeast"/>
        <w:rPr>
          <w:rFonts w:ascii="Arial" w:hAnsi="Arial" w:cs="Arial"/>
          <w:szCs w:val="20"/>
        </w:rPr>
      </w:pPr>
    </w:p>
    <w:p w14:paraId="3CF8111E" w14:textId="77777777" w:rsidR="00E84300" w:rsidRPr="00F34189" w:rsidRDefault="00E84300" w:rsidP="00F34189">
      <w:pPr>
        <w:spacing w:line="280" w:lineRule="atLeast"/>
        <w:rPr>
          <w:rFonts w:ascii="Arial" w:hAnsi="Arial" w:cs="Arial"/>
          <w:szCs w:val="20"/>
        </w:rPr>
      </w:pPr>
      <w:r w:rsidRPr="00F34189">
        <w:rPr>
          <w:rFonts w:ascii="Arial" w:hAnsi="Arial" w:cs="Arial"/>
          <w:szCs w:val="20"/>
        </w:rPr>
        <w:t>a</w:t>
      </w:r>
    </w:p>
    <w:tbl>
      <w:tblPr>
        <w:tblpPr w:leftFromText="141" w:rightFromText="141" w:vertAnchor="text" w:horzAnchor="margin" w:tblpY="501"/>
        <w:tblW w:w="9288" w:type="dxa"/>
        <w:tblLook w:val="01E0" w:firstRow="1" w:lastRow="1" w:firstColumn="1" w:lastColumn="1" w:noHBand="0" w:noVBand="0"/>
      </w:tblPr>
      <w:tblGrid>
        <w:gridCol w:w="3528"/>
        <w:gridCol w:w="5760"/>
      </w:tblGrid>
      <w:tr w:rsidR="00E84300" w:rsidRPr="00F34189" w14:paraId="3CF81120" w14:textId="77777777" w:rsidTr="00E84300">
        <w:tc>
          <w:tcPr>
            <w:tcW w:w="9288" w:type="dxa"/>
            <w:gridSpan w:val="2"/>
            <w:hideMark/>
          </w:tcPr>
          <w:p w14:paraId="3CF8111F" w14:textId="77777777" w:rsidR="00E84300" w:rsidRPr="00450ACA" w:rsidRDefault="00450ACA" w:rsidP="00F34189">
            <w:pPr>
              <w:spacing w:line="280" w:lineRule="atLeast"/>
              <w:rPr>
                <w:rFonts w:ascii="Arial" w:hAnsi="Arial" w:cs="Arial"/>
                <w:b/>
                <w:szCs w:val="20"/>
              </w:rPr>
            </w:pPr>
            <w:r w:rsidRPr="00450ACA">
              <w:rPr>
                <w:rFonts w:ascii="Arial" w:hAnsi="Arial" w:cs="Arial"/>
                <w:b/>
                <w:szCs w:val="20"/>
              </w:rPr>
              <w:t>Vodafone Czech Republic a.s.</w:t>
            </w:r>
          </w:p>
        </w:tc>
      </w:tr>
      <w:tr w:rsidR="00E84300" w:rsidRPr="00F34189" w14:paraId="3CF81123" w14:textId="77777777" w:rsidTr="00E84300">
        <w:tc>
          <w:tcPr>
            <w:tcW w:w="3528" w:type="dxa"/>
            <w:hideMark/>
          </w:tcPr>
          <w:p w14:paraId="3CF81121" w14:textId="77777777" w:rsidR="00E84300" w:rsidRPr="00F34189" w:rsidRDefault="00E84300" w:rsidP="00F34189">
            <w:pPr>
              <w:spacing w:line="280" w:lineRule="atLeast"/>
              <w:rPr>
                <w:rFonts w:ascii="Arial" w:hAnsi="Arial" w:cs="Arial"/>
                <w:szCs w:val="20"/>
              </w:rPr>
            </w:pPr>
            <w:r w:rsidRPr="00F34189">
              <w:rPr>
                <w:rFonts w:ascii="Arial" w:hAnsi="Arial" w:cs="Arial"/>
                <w:szCs w:val="20"/>
              </w:rPr>
              <w:t>se sídlem:</w:t>
            </w:r>
          </w:p>
        </w:tc>
        <w:tc>
          <w:tcPr>
            <w:tcW w:w="5760" w:type="dxa"/>
            <w:hideMark/>
          </w:tcPr>
          <w:p w14:paraId="3CF81122" w14:textId="77777777" w:rsidR="00E84300" w:rsidRPr="00F34189" w:rsidRDefault="00450ACA" w:rsidP="00F34189">
            <w:pPr>
              <w:spacing w:line="280" w:lineRule="atLeast"/>
              <w:rPr>
                <w:rFonts w:ascii="Arial" w:hAnsi="Arial" w:cs="Arial"/>
                <w:szCs w:val="20"/>
              </w:rPr>
            </w:pPr>
            <w:r w:rsidRPr="00450ACA">
              <w:rPr>
                <w:rFonts w:ascii="Arial" w:hAnsi="Arial" w:cs="Arial"/>
                <w:szCs w:val="20"/>
              </w:rPr>
              <w:t>náměstí Junkových 2808/2, Stodůlky, 155 00 Praha 5</w:t>
            </w:r>
          </w:p>
        </w:tc>
      </w:tr>
      <w:tr w:rsidR="00E84300" w:rsidRPr="00F34189" w14:paraId="3CF81126" w14:textId="77777777" w:rsidTr="00E84300">
        <w:tc>
          <w:tcPr>
            <w:tcW w:w="3528" w:type="dxa"/>
            <w:hideMark/>
          </w:tcPr>
          <w:p w14:paraId="3CF81124" w14:textId="77777777" w:rsidR="00E84300" w:rsidRPr="00F34189" w:rsidRDefault="00E84300" w:rsidP="00F34189">
            <w:pPr>
              <w:spacing w:line="280" w:lineRule="atLeast"/>
              <w:rPr>
                <w:rFonts w:ascii="Arial" w:hAnsi="Arial" w:cs="Arial"/>
                <w:szCs w:val="20"/>
              </w:rPr>
            </w:pPr>
            <w:r w:rsidRPr="00F34189">
              <w:rPr>
                <w:rFonts w:ascii="Arial" w:hAnsi="Arial" w:cs="Arial"/>
                <w:szCs w:val="20"/>
              </w:rPr>
              <w:t>IČO:</w:t>
            </w:r>
          </w:p>
        </w:tc>
        <w:tc>
          <w:tcPr>
            <w:tcW w:w="5760" w:type="dxa"/>
            <w:hideMark/>
          </w:tcPr>
          <w:p w14:paraId="3CF81125" w14:textId="77777777" w:rsidR="00E84300" w:rsidRPr="00F34189" w:rsidRDefault="00450ACA" w:rsidP="00F34189">
            <w:pPr>
              <w:spacing w:line="280" w:lineRule="atLeast"/>
              <w:rPr>
                <w:rFonts w:ascii="Arial" w:hAnsi="Arial" w:cs="Arial"/>
                <w:szCs w:val="20"/>
              </w:rPr>
            </w:pPr>
            <w:r>
              <w:rPr>
                <w:rFonts w:ascii="Arial" w:hAnsi="Arial" w:cs="Arial"/>
                <w:szCs w:val="20"/>
              </w:rPr>
              <w:t>25788001</w:t>
            </w:r>
          </w:p>
        </w:tc>
      </w:tr>
      <w:tr w:rsidR="00E84300" w:rsidRPr="00F34189" w14:paraId="3CF81129" w14:textId="77777777" w:rsidTr="00E84300">
        <w:tc>
          <w:tcPr>
            <w:tcW w:w="3528" w:type="dxa"/>
            <w:hideMark/>
          </w:tcPr>
          <w:p w14:paraId="3CF81127" w14:textId="77777777" w:rsidR="00E84300" w:rsidRPr="00F34189" w:rsidRDefault="00E84300" w:rsidP="00F34189">
            <w:pPr>
              <w:spacing w:line="280" w:lineRule="atLeast"/>
              <w:rPr>
                <w:rFonts w:ascii="Arial" w:hAnsi="Arial" w:cs="Arial"/>
                <w:szCs w:val="20"/>
              </w:rPr>
            </w:pPr>
            <w:r w:rsidRPr="00F34189">
              <w:rPr>
                <w:rFonts w:ascii="Arial" w:hAnsi="Arial" w:cs="Arial"/>
                <w:szCs w:val="20"/>
              </w:rPr>
              <w:t>DIČ:</w:t>
            </w:r>
          </w:p>
        </w:tc>
        <w:tc>
          <w:tcPr>
            <w:tcW w:w="5760" w:type="dxa"/>
            <w:hideMark/>
          </w:tcPr>
          <w:p w14:paraId="3CF81128" w14:textId="77777777" w:rsidR="00E84300" w:rsidRPr="00F34189" w:rsidRDefault="00E84300" w:rsidP="00BE33AF">
            <w:pPr>
              <w:spacing w:line="280" w:lineRule="atLeast"/>
              <w:rPr>
                <w:rFonts w:ascii="Arial" w:hAnsi="Arial" w:cs="Arial"/>
                <w:szCs w:val="20"/>
              </w:rPr>
            </w:pPr>
            <w:r w:rsidRPr="00F34189">
              <w:rPr>
                <w:rFonts w:ascii="Arial" w:hAnsi="Arial" w:cs="Arial"/>
                <w:szCs w:val="20"/>
              </w:rPr>
              <w:t>CZ</w:t>
            </w:r>
            <w:r w:rsidR="00450ACA">
              <w:rPr>
                <w:rFonts w:ascii="Arial" w:hAnsi="Arial" w:cs="Arial"/>
                <w:szCs w:val="20"/>
              </w:rPr>
              <w:t>25788001</w:t>
            </w:r>
          </w:p>
        </w:tc>
      </w:tr>
      <w:tr w:rsidR="00E84300" w:rsidRPr="00F34189" w14:paraId="3CF8112C" w14:textId="77777777" w:rsidTr="00E84300">
        <w:tc>
          <w:tcPr>
            <w:tcW w:w="3528" w:type="dxa"/>
            <w:hideMark/>
          </w:tcPr>
          <w:p w14:paraId="3CF8112A" w14:textId="77777777" w:rsidR="00E84300" w:rsidRPr="00F34189" w:rsidRDefault="00357563" w:rsidP="00F34189">
            <w:pPr>
              <w:spacing w:line="280" w:lineRule="atLeast"/>
              <w:rPr>
                <w:rFonts w:ascii="Arial" w:hAnsi="Arial" w:cs="Arial"/>
                <w:szCs w:val="20"/>
              </w:rPr>
            </w:pPr>
            <w:r>
              <w:rPr>
                <w:rFonts w:ascii="Arial" w:hAnsi="Arial" w:cs="Arial"/>
                <w:szCs w:val="20"/>
              </w:rPr>
              <w:t>z</w:t>
            </w:r>
            <w:r w:rsidR="00E84300" w:rsidRPr="00F34189">
              <w:rPr>
                <w:rFonts w:ascii="Arial" w:hAnsi="Arial" w:cs="Arial"/>
                <w:szCs w:val="20"/>
              </w:rPr>
              <w:t>astoupen</w:t>
            </w:r>
            <w:r w:rsidR="00F34189" w:rsidRPr="00F34189">
              <w:rPr>
                <w:rFonts w:ascii="Arial" w:hAnsi="Arial" w:cs="Arial"/>
                <w:szCs w:val="20"/>
              </w:rPr>
              <w:t>a</w:t>
            </w:r>
            <w:r w:rsidR="00E84300" w:rsidRPr="00F34189">
              <w:rPr>
                <w:rFonts w:ascii="Arial" w:hAnsi="Arial" w:cs="Arial"/>
                <w:szCs w:val="20"/>
              </w:rPr>
              <w:t xml:space="preserve">:   </w:t>
            </w:r>
            <w:r w:rsidR="00E84300" w:rsidRPr="00F34189">
              <w:rPr>
                <w:rFonts w:ascii="Arial" w:hAnsi="Arial" w:cs="Arial"/>
                <w:szCs w:val="20"/>
              </w:rPr>
              <w:tab/>
            </w:r>
          </w:p>
        </w:tc>
        <w:tc>
          <w:tcPr>
            <w:tcW w:w="5760" w:type="dxa"/>
            <w:hideMark/>
          </w:tcPr>
          <w:p w14:paraId="3CF8112B" w14:textId="77777777" w:rsidR="00E84300" w:rsidRPr="00F34189" w:rsidRDefault="00450ACA" w:rsidP="00F34189">
            <w:pPr>
              <w:spacing w:line="280" w:lineRule="atLeast"/>
              <w:rPr>
                <w:rFonts w:ascii="Arial" w:hAnsi="Arial" w:cs="Arial"/>
                <w:szCs w:val="20"/>
              </w:rPr>
            </w:pPr>
            <w:r>
              <w:rPr>
                <w:rFonts w:ascii="Arial" w:hAnsi="Arial" w:cs="Arial"/>
                <w:szCs w:val="20"/>
              </w:rPr>
              <w:t xml:space="preserve">Ing. Veronikou Doubkovou, </w:t>
            </w:r>
            <w:r w:rsidR="000C0D36">
              <w:rPr>
                <w:rFonts w:ascii="Arial" w:hAnsi="Arial" w:cs="Arial"/>
                <w:szCs w:val="20"/>
              </w:rPr>
              <w:t xml:space="preserve">obchodním zástupcem, segment veřejná správa, </w:t>
            </w:r>
            <w:r>
              <w:rPr>
                <w:rFonts w:ascii="Arial" w:hAnsi="Arial" w:cs="Arial"/>
                <w:szCs w:val="20"/>
              </w:rPr>
              <w:t>na základě plné moci ze dne 11.</w:t>
            </w:r>
            <w:r w:rsidR="000C0D36">
              <w:rPr>
                <w:rFonts w:ascii="Arial" w:hAnsi="Arial" w:cs="Arial"/>
                <w:szCs w:val="20"/>
              </w:rPr>
              <w:t xml:space="preserve"> </w:t>
            </w:r>
            <w:r>
              <w:rPr>
                <w:rFonts w:ascii="Arial" w:hAnsi="Arial" w:cs="Arial"/>
                <w:szCs w:val="20"/>
              </w:rPr>
              <w:t>3.</w:t>
            </w:r>
            <w:r w:rsidR="000C0D36">
              <w:rPr>
                <w:rFonts w:ascii="Arial" w:hAnsi="Arial" w:cs="Arial"/>
                <w:szCs w:val="20"/>
              </w:rPr>
              <w:t xml:space="preserve"> </w:t>
            </w:r>
            <w:r>
              <w:rPr>
                <w:rFonts w:ascii="Arial" w:hAnsi="Arial" w:cs="Arial"/>
                <w:szCs w:val="20"/>
              </w:rPr>
              <w:t>2016</w:t>
            </w:r>
          </w:p>
        </w:tc>
      </w:tr>
      <w:tr w:rsidR="00E84300" w:rsidRPr="00F34189" w14:paraId="3CF8112F" w14:textId="77777777" w:rsidTr="00E84300">
        <w:tc>
          <w:tcPr>
            <w:tcW w:w="3528" w:type="dxa"/>
            <w:hideMark/>
          </w:tcPr>
          <w:p w14:paraId="3CF8112D" w14:textId="77777777" w:rsidR="00E84300" w:rsidRPr="00F34189" w:rsidRDefault="00450ACA" w:rsidP="00F34189">
            <w:pPr>
              <w:spacing w:line="280" w:lineRule="atLeast"/>
              <w:rPr>
                <w:rFonts w:ascii="Arial" w:hAnsi="Arial" w:cs="Arial"/>
                <w:szCs w:val="20"/>
              </w:rPr>
            </w:pPr>
            <w:r>
              <w:rPr>
                <w:rFonts w:ascii="Arial" w:hAnsi="Arial" w:cs="Arial"/>
                <w:szCs w:val="20"/>
              </w:rPr>
              <w:t>zapsán</w:t>
            </w:r>
            <w:r w:rsidR="00E84300" w:rsidRPr="00F34189">
              <w:rPr>
                <w:rFonts w:ascii="Arial" w:hAnsi="Arial" w:cs="Arial"/>
                <w:szCs w:val="20"/>
              </w:rPr>
              <w:t>a v obchodním rejstříku</w:t>
            </w:r>
          </w:p>
        </w:tc>
        <w:tc>
          <w:tcPr>
            <w:tcW w:w="5760" w:type="dxa"/>
            <w:hideMark/>
          </w:tcPr>
          <w:p w14:paraId="3CF8112E" w14:textId="77777777" w:rsidR="00E84300" w:rsidRPr="00F34189" w:rsidRDefault="00F34189" w:rsidP="00450ACA">
            <w:pPr>
              <w:spacing w:line="280" w:lineRule="atLeast"/>
              <w:rPr>
                <w:rFonts w:ascii="Arial" w:hAnsi="Arial" w:cs="Arial"/>
                <w:szCs w:val="20"/>
                <w:highlight w:val="yellow"/>
              </w:rPr>
            </w:pPr>
            <w:r w:rsidRPr="00F34189">
              <w:rPr>
                <w:rFonts w:ascii="Arial" w:hAnsi="Arial" w:cs="Arial"/>
                <w:szCs w:val="20"/>
              </w:rPr>
              <w:t xml:space="preserve">vedeném </w:t>
            </w:r>
            <w:r w:rsidR="00450ACA">
              <w:rPr>
                <w:rFonts w:ascii="Arial" w:hAnsi="Arial" w:cs="Arial"/>
                <w:szCs w:val="20"/>
              </w:rPr>
              <w:t>Městským soudem v Praze, oddíl B, vložka č. 6064</w:t>
            </w:r>
            <w:r w:rsidRPr="00F34189">
              <w:rPr>
                <w:rFonts w:ascii="Arial" w:hAnsi="Arial" w:cs="Arial"/>
                <w:szCs w:val="20"/>
              </w:rPr>
              <w:t xml:space="preserve"> </w:t>
            </w:r>
          </w:p>
        </w:tc>
      </w:tr>
      <w:tr w:rsidR="00E84300" w:rsidRPr="00F34189" w14:paraId="3CF81133" w14:textId="77777777" w:rsidTr="00E84300">
        <w:tc>
          <w:tcPr>
            <w:tcW w:w="3528" w:type="dxa"/>
            <w:hideMark/>
          </w:tcPr>
          <w:p w14:paraId="3CF81130" w14:textId="77777777" w:rsidR="00E84300" w:rsidRPr="00F34189" w:rsidRDefault="00E84300" w:rsidP="00F34189">
            <w:pPr>
              <w:spacing w:line="280" w:lineRule="atLeast"/>
              <w:rPr>
                <w:rFonts w:ascii="Arial" w:hAnsi="Arial" w:cs="Arial"/>
                <w:szCs w:val="20"/>
              </w:rPr>
            </w:pPr>
            <w:r w:rsidRPr="00F34189">
              <w:rPr>
                <w:rFonts w:ascii="Arial" w:hAnsi="Arial" w:cs="Arial"/>
                <w:szCs w:val="20"/>
              </w:rPr>
              <w:t>bankovní spojení:</w:t>
            </w:r>
          </w:p>
        </w:tc>
        <w:tc>
          <w:tcPr>
            <w:tcW w:w="5760" w:type="dxa"/>
            <w:hideMark/>
          </w:tcPr>
          <w:p w14:paraId="3CF81131" w14:textId="77777777" w:rsidR="00BE33AF" w:rsidRDefault="00450ACA" w:rsidP="00BE33AF">
            <w:pPr>
              <w:spacing w:line="280" w:lineRule="atLeast"/>
              <w:rPr>
                <w:rFonts w:ascii="Arial" w:hAnsi="Arial" w:cs="Arial"/>
                <w:szCs w:val="20"/>
              </w:rPr>
            </w:pPr>
            <w:r w:rsidRPr="00450ACA">
              <w:rPr>
                <w:rFonts w:ascii="Arial" w:hAnsi="Arial" w:cs="Arial"/>
                <w:szCs w:val="20"/>
              </w:rPr>
              <w:t>Československá obchodní banka, a. s.</w:t>
            </w:r>
          </w:p>
          <w:p w14:paraId="3CF81132" w14:textId="77777777" w:rsidR="00E84300" w:rsidRPr="00F34189" w:rsidRDefault="00E84300" w:rsidP="00BB5159">
            <w:pPr>
              <w:spacing w:line="280" w:lineRule="atLeast"/>
              <w:rPr>
                <w:rFonts w:ascii="Arial" w:hAnsi="Arial" w:cs="Arial"/>
                <w:szCs w:val="20"/>
              </w:rPr>
            </w:pPr>
            <w:r w:rsidRPr="00F34189">
              <w:rPr>
                <w:rFonts w:ascii="Arial" w:hAnsi="Arial" w:cs="Arial"/>
                <w:szCs w:val="20"/>
              </w:rPr>
              <w:t xml:space="preserve">č. ú.: </w:t>
            </w:r>
            <w:r w:rsidR="00BB5159" w:rsidRPr="00BB5159">
              <w:rPr>
                <w:rFonts w:ascii="Arial" w:hAnsi="Arial" w:cs="Arial"/>
                <w:szCs w:val="20"/>
                <w:shd w:val="clear" w:color="auto" w:fill="000000" w:themeFill="text1"/>
              </w:rPr>
              <w:t>...........................</w:t>
            </w:r>
          </w:p>
        </w:tc>
      </w:tr>
    </w:tbl>
    <w:p w14:paraId="3CF81134" w14:textId="77777777" w:rsidR="00E84300" w:rsidRPr="00F34189" w:rsidRDefault="00E84300" w:rsidP="00F34189">
      <w:pPr>
        <w:spacing w:line="280" w:lineRule="atLeast"/>
        <w:rPr>
          <w:rFonts w:ascii="Arial" w:hAnsi="Arial" w:cs="Arial"/>
          <w:szCs w:val="20"/>
        </w:rPr>
      </w:pPr>
    </w:p>
    <w:p w14:paraId="3CF81135" w14:textId="77777777" w:rsidR="00E84300" w:rsidRPr="00F34189" w:rsidRDefault="00F34189" w:rsidP="00F34189">
      <w:pPr>
        <w:spacing w:line="280" w:lineRule="atLeast"/>
        <w:rPr>
          <w:rFonts w:ascii="Arial" w:hAnsi="Arial" w:cs="Arial"/>
          <w:szCs w:val="20"/>
        </w:rPr>
      </w:pPr>
      <w:r w:rsidRPr="00F34189">
        <w:rPr>
          <w:rFonts w:ascii="Arial" w:hAnsi="Arial" w:cs="Arial"/>
          <w:szCs w:val="20"/>
        </w:rPr>
        <w:t>(</w:t>
      </w:r>
      <w:r w:rsidR="00E84300" w:rsidRPr="00F34189">
        <w:rPr>
          <w:rFonts w:ascii="Arial" w:hAnsi="Arial" w:cs="Arial"/>
          <w:szCs w:val="20"/>
        </w:rPr>
        <w:t>dále j</w:t>
      </w:r>
      <w:r w:rsidR="00E163A1">
        <w:rPr>
          <w:rFonts w:ascii="Arial" w:hAnsi="Arial" w:cs="Arial"/>
          <w:szCs w:val="20"/>
        </w:rPr>
        <w:t>ako</w:t>
      </w:r>
      <w:r w:rsidR="00E84300" w:rsidRPr="00F34189">
        <w:rPr>
          <w:rFonts w:ascii="Arial" w:hAnsi="Arial" w:cs="Arial"/>
          <w:szCs w:val="20"/>
        </w:rPr>
        <w:t xml:space="preserve"> </w:t>
      </w:r>
      <w:r w:rsidR="00E84300" w:rsidRPr="007567F6">
        <w:rPr>
          <w:rFonts w:ascii="Arial" w:hAnsi="Arial" w:cs="Arial"/>
          <w:i/>
          <w:szCs w:val="20"/>
        </w:rPr>
        <w:t>„</w:t>
      </w:r>
      <w:r w:rsidRPr="007567F6">
        <w:rPr>
          <w:rFonts w:ascii="Arial" w:hAnsi="Arial" w:cs="Arial"/>
          <w:b/>
          <w:i/>
          <w:szCs w:val="20"/>
        </w:rPr>
        <w:t>Poskytovatel</w:t>
      </w:r>
      <w:r w:rsidRPr="007567F6">
        <w:rPr>
          <w:rFonts w:ascii="Arial" w:hAnsi="Arial" w:cs="Arial"/>
          <w:szCs w:val="20"/>
        </w:rPr>
        <w:t>“)</w:t>
      </w:r>
    </w:p>
    <w:p w14:paraId="3CF81136" w14:textId="77777777" w:rsidR="00E84300" w:rsidRPr="00F34189" w:rsidRDefault="00E84300" w:rsidP="00F34189">
      <w:pPr>
        <w:spacing w:line="280" w:lineRule="atLeast"/>
        <w:rPr>
          <w:rFonts w:ascii="Arial" w:hAnsi="Arial" w:cs="Arial"/>
          <w:szCs w:val="20"/>
        </w:rPr>
      </w:pPr>
    </w:p>
    <w:p w14:paraId="3CF81137" w14:textId="77777777" w:rsidR="00E84300" w:rsidRPr="00F34189" w:rsidRDefault="00E84300" w:rsidP="00F34189">
      <w:pPr>
        <w:spacing w:line="280" w:lineRule="atLeast"/>
        <w:rPr>
          <w:rFonts w:ascii="Arial" w:hAnsi="Arial" w:cs="Arial"/>
          <w:bCs/>
          <w:szCs w:val="20"/>
        </w:rPr>
      </w:pPr>
      <w:r w:rsidRPr="00F34189">
        <w:rPr>
          <w:rFonts w:ascii="Arial" w:hAnsi="Arial" w:cs="Arial"/>
          <w:bCs/>
          <w:szCs w:val="20"/>
        </w:rPr>
        <w:t xml:space="preserve">(Objednatel a </w:t>
      </w:r>
      <w:r w:rsidR="00F34189">
        <w:rPr>
          <w:rFonts w:ascii="Arial" w:hAnsi="Arial" w:cs="Arial"/>
          <w:bCs/>
          <w:szCs w:val="20"/>
        </w:rPr>
        <w:t xml:space="preserve">Poskytovatel dále rovněž </w:t>
      </w:r>
      <w:r w:rsidRPr="00F34189">
        <w:rPr>
          <w:rFonts w:ascii="Arial" w:hAnsi="Arial" w:cs="Arial"/>
          <w:bCs/>
          <w:szCs w:val="20"/>
        </w:rPr>
        <w:t xml:space="preserve">jednotlivě </w:t>
      </w:r>
      <w:r w:rsidR="006F48C2">
        <w:rPr>
          <w:rFonts w:ascii="Arial" w:hAnsi="Arial" w:cs="Arial"/>
          <w:bCs/>
          <w:szCs w:val="20"/>
        </w:rPr>
        <w:t xml:space="preserve">jako </w:t>
      </w:r>
      <w:r w:rsidRPr="007567F6">
        <w:rPr>
          <w:rFonts w:ascii="Arial" w:hAnsi="Arial" w:cs="Arial"/>
          <w:bCs/>
          <w:i/>
          <w:szCs w:val="20"/>
        </w:rPr>
        <w:t>„</w:t>
      </w:r>
      <w:r w:rsidRPr="007567F6">
        <w:rPr>
          <w:rFonts w:ascii="Arial" w:hAnsi="Arial" w:cs="Arial"/>
          <w:b/>
          <w:bCs/>
          <w:i/>
          <w:szCs w:val="20"/>
        </w:rPr>
        <w:t>Smluvní strana</w:t>
      </w:r>
      <w:r w:rsidRPr="00F34189">
        <w:rPr>
          <w:rFonts w:ascii="Arial" w:hAnsi="Arial" w:cs="Arial"/>
          <w:bCs/>
          <w:szCs w:val="20"/>
        </w:rPr>
        <w:t>“ a společně j</w:t>
      </w:r>
      <w:r w:rsidR="006F48C2">
        <w:rPr>
          <w:rFonts w:ascii="Arial" w:hAnsi="Arial" w:cs="Arial"/>
          <w:bCs/>
          <w:szCs w:val="20"/>
        </w:rPr>
        <w:t>ako</w:t>
      </w:r>
      <w:r w:rsidRPr="00F34189">
        <w:rPr>
          <w:rFonts w:ascii="Arial" w:hAnsi="Arial" w:cs="Arial"/>
          <w:bCs/>
          <w:szCs w:val="20"/>
        </w:rPr>
        <w:t xml:space="preserve"> </w:t>
      </w:r>
      <w:r w:rsidRPr="007567F6">
        <w:rPr>
          <w:rFonts w:ascii="Arial" w:hAnsi="Arial" w:cs="Arial"/>
          <w:bCs/>
          <w:i/>
          <w:szCs w:val="20"/>
        </w:rPr>
        <w:t>„</w:t>
      </w:r>
      <w:r w:rsidRPr="007567F6">
        <w:rPr>
          <w:rFonts w:ascii="Arial" w:hAnsi="Arial" w:cs="Arial"/>
          <w:b/>
          <w:bCs/>
          <w:i/>
          <w:szCs w:val="20"/>
        </w:rPr>
        <w:t>Smluvní</w:t>
      </w:r>
      <w:r w:rsidRPr="00F34189">
        <w:rPr>
          <w:rFonts w:ascii="Arial" w:hAnsi="Arial" w:cs="Arial"/>
          <w:b/>
          <w:bCs/>
          <w:szCs w:val="20"/>
        </w:rPr>
        <w:t xml:space="preserve"> strany</w:t>
      </w:r>
      <w:r w:rsidR="00F7365D">
        <w:rPr>
          <w:rFonts w:ascii="Arial" w:hAnsi="Arial" w:cs="Arial"/>
          <w:bCs/>
          <w:szCs w:val="20"/>
        </w:rPr>
        <w:t xml:space="preserve">“) </w:t>
      </w:r>
    </w:p>
    <w:p w14:paraId="3CF81138" w14:textId="77777777" w:rsidR="00F7365D" w:rsidRPr="00F7365D" w:rsidRDefault="00E84300" w:rsidP="00F7365D">
      <w:pPr>
        <w:spacing w:line="280" w:lineRule="atLeast"/>
        <w:rPr>
          <w:rFonts w:ascii="Arial" w:hAnsi="Arial" w:cs="Arial"/>
          <w:szCs w:val="20"/>
        </w:rPr>
      </w:pPr>
      <w:r w:rsidRPr="00F34189">
        <w:rPr>
          <w:rFonts w:ascii="Arial" w:hAnsi="Arial" w:cs="Arial"/>
          <w:bCs/>
          <w:szCs w:val="20"/>
        </w:rPr>
        <w:t>uzavírají v souladu s ustanovením § 1746 odst. 2 zákona č. 89/2012 Sb., občanský zákoník (dále jen „</w:t>
      </w:r>
      <w:r w:rsidRPr="007567F6">
        <w:rPr>
          <w:rFonts w:ascii="Arial" w:hAnsi="Arial" w:cs="Arial"/>
          <w:b/>
          <w:bCs/>
          <w:i/>
          <w:szCs w:val="20"/>
        </w:rPr>
        <w:t>Občanský zákoník</w:t>
      </w:r>
      <w:r w:rsidRPr="00F34189">
        <w:rPr>
          <w:rFonts w:ascii="Arial" w:hAnsi="Arial" w:cs="Arial"/>
          <w:bCs/>
          <w:szCs w:val="20"/>
        </w:rPr>
        <w:t>“) a zákona č. 137/2006 Sb., o veřejných zakázkách, ve znění pozdějších předpisů (dále jen „</w:t>
      </w:r>
      <w:r w:rsidRPr="007567F6">
        <w:rPr>
          <w:rFonts w:ascii="Arial" w:hAnsi="Arial" w:cs="Arial"/>
          <w:b/>
          <w:bCs/>
          <w:i/>
          <w:szCs w:val="20"/>
        </w:rPr>
        <w:t>Zákon o veřejných zakázkách</w:t>
      </w:r>
      <w:r w:rsidR="00F7365D">
        <w:rPr>
          <w:rFonts w:ascii="Arial" w:hAnsi="Arial" w:cs="Arial"/>
          <w:bCs/>
          <w:szCs w:val="20"/>
        </w:rPr>
        <w:t>“), tuto</w:t>
      </w:r>
      <w:r w:rsidR="00F7365D" w:rsidRPr="00F7365D">
        <w:rPr>
          <w:sz w:val="28"/>
          <w:szCs w:val="28"/>
        </w:rPr>
        <w:t xml:space="preserve"> </w:t>
      </w:r>
      <w:r w:rsidR="006D0D39">
        <w:rPr>
          <w:rFonts w:ascii="Arial" w:hAnsi="Arial" w:cs="Arial"/>
          <w:bCs/>
          <w:szCs w:val="20"/>
        </w:rPr>
        <w:t>Rámcovou smlouvu</w:t>
      </w:r>
      <w:r w:rsidR="00F7365D" w:rsidRPr="00F7365D">
        <w:rPr>
          <w:rFonts w:ascii="Arial" w:hAnsi="Arial" w:cs="Arial"/>
          <w:bCs/>
          <w:szCs w:val="20"/>
        </w:rPr>
        <w:t xml:space="preserve"> o poskytování mobilních telekomunikačních služeb </w:t>
      </w:r>
      <w:r w:rsidR="00405D54">
        <w:rPr>
          <w:rFonts w:ascii="Arial" w:hAnsi="Arial" w:cs="Arial"/>
          <w:bCs/>
          <w:szCs w:val="20"/>
        </w:rPr>
        <w:t xml:space="preserve">pro resort MPSV </w:t>
      </w:r>
      <w:r w:rsidR="00F7365D" w:rsidRPr="00F7365D">
        <w:rPr>
          <w:rFonts w:ascii="Arial" w:hAnsi="Arial" w:cs="Arial"/>
          <w:szCs w:val="20"/>
        </w:rPr>
        <w:t>(dále jen „</w:t>
      </w:r>
      <w:r w:rsidR="006F48C2" w:rsidRPr="007567F6">
        <w:rPr>
          <w:rFonts w:ascii="Arial" w:hAnsi="Arial" w:cs="Arial"/>
          <w:b/>
          <w:i/>
          <w:szCs w:val="20"/>
        </w:rPr>
        <w:t>Rámcová s</w:t>
      </w:r>
      <w:r w:rsidR="00F7365D" w:rsidRPr="007567F6">
        <w:rPr>
          <w:rFonts w:ascii="Arial" w:hAnsi="Arial" w:cs="Arial"/>
          <w:b/>
          <w:i/>
          <w:szCs w:val="20"/>
        </w:rPr>
        <w:t>mlouva</w:t>
      </w:r>
      <w:r w:rsidR="00F7365D" w:rsidRPr="007567F6">
        <w:rPr>
          <w:rFonts w:ascii="Arial" w:hAnsi="Arial" w:cs="Arial"/>
          <w:i/>
          <w:szCs w:val="20"/>
        </w:rPr>
        <w:t>“)</w:t>
      </w:r>
      <w:r w:rsidR="00E163A1">
        <w:rPr>
          <w:rFonts w:ascii="Arial" w:hAnsi="Arial" w:cs="Arial"/>
          <w:i/>
          <w:szCs w:val="20"/>
        </w:rPr>
        <w:t>.</w:t>
      </w:r>
    </w:p>
    <w:p w14:paraId="3CF81139" w14:textId="77777777" w:rsidR="00B708FC" w:rsidRDefault="00E84300" w:rsidP="00B708FC">
      <w:pPr>
        <w:pStyle w:val="Odstavecseseznamem"/>
        <w:spacing w:before="240" w:after="60" w:line="280" w:lineRule="atLeast"/>
        <w:jc w:val="center"/>
        <w:rPr>
          <w:rFonts w:ascii="Arial" w:hAnsi="Arial" w:cs="Arial"/>
          <w:b/>
          <w:szCs w:val="20"/>
        </w:rPr>
      </w:pPr>
      <w:r w:rsidRPr="00F7365D">
        <w:rPr>
          <w:rFonts w:ascii="Arial" w:hAnsi="Arial" w:cs="Arial"/>
          <w:b/>
          <w:szCs w:val="20"/>
        </w:rPr>
        <w:lastRenderedPageBreak/>
        <w:t>Preambule</w:t>
      </w:r>
    </w:p>
    <w:p w14:paraId="3CF8113A" w14:textId="77777777" w:rsidR="00F7365D" w:rsidRPr="007A4138" w:rsidRDefault="00F7365D" w:rsidP="007A4138">
      <w:pPr>
        <w:numPr>
          <w:ilvl w:val="0"/>
          <w:numId w:val="5"/>
        </w:numPr>
        <w:tabs>
          <w:tab w:val="num" w:pos="284"/>
        </w:tabs>
        <w:spacing w:line="280" w:lineRule="atLeast"/>
        <w:rPr>
          <w:rFonts w:ascii="Arial" w:hAnsi="Arial" w:cs="Arial"/>
          <w:szCs w:val="20"/>
        </w:rPr>
      </w:pPr>
      <w:r w:rsidRPr="007A4138">
        <w:rPr>
          <w:rFonts w:ascii="Arial" w:hAnsi="Arial" w:cs="Arial"/>
          <w:szCs w:val="20"/>
        </w:rPr>
        <w:t>Objednatel jako centrální zadavatel ve smyslu ustanovení § 3 odst. 1 písm. b) Zákona o veřejných zakázkách uzavírá</w:t>
      </w:r>
      <w:r w:rsidR="006D0D39" w:rsidRPr="007A4138">
        <w:rPr>
          <w:rFonts w:ascii="Arial" w:hAnsi="Arial" w:cs="Arial"/>
          <w:szCs w:val="20"/>
        </w:rPr>
        <w:t xml:space="preserve"> </w:t>
      </w:r>
      <w:r w:rsidR="007567F6" w:rsidRPr="007A4138">
        <w:rPr>
          <w:rFonts w:ascii="Arial" w:hAnsi="Arial" w:cs="Arial"/>
          <w:szCs w:val="20"/>
        </w:rPr>
        <w:t xml:space="preserve">tuto </w:t>
      </w:r>
      <w:r w:rsidR="006D0D39" w:rsidRPr="007A4138">
        <w:rPr>
          <w:rFonts w:ascii="Arial" w:hAnsi="Arial" w:cs="Arial"/>
          <w:szCs w:val="20"/>
        </w:rPr>
        <w:t>Rámcovou s</w:t>
      </w:r>
      <w:r w:rsidRPr="007A4138">
        <w:rPr>
          <w:rFonts w:ascii="Arial" w:hAnsi="Arial" w:cs="Arial"/>
          <w:szCs w:val="20"/>
        </w:rPr>
        <w:t xml:space="preserve">mlouvu na účet svůj a rovněž na účet následujících subjektů: </w:t>
      </w:r>
    </w:p>
    <w:p w14:paraId="3CF8113B" w14:textId="77777777" w:rsidR="006F48C2" w:rsidRPr="007C3A4E" w:rsidRDefault="00F7365D" w:rsidP="009000C5">
      <w:pPr>
        <w:pStyle w:val="Odstavecseseznamem"/>
        <w:numPr>
          <w:ilvl w:val="1"/>
          <w:numId w:val="45"/>
        </w:numPr>
        <w:spacing w:line="280" w:lineRule="atLeast"/>
        <w:ind w:left="1418" w:hanging="708"/>
        <w:rPr>
          <w:rFonts w:ascii="Arial" w:hAnsi="Arial" w:cs="Arial"/>
          <w:szCs w:val="20"/>
        </w:rPr>
      </w:pPr>
      <w:r w:rsidRPr="009000C5">
        <w:rPr>
          <w:rFonts w:ascii="Arial" w:hAnsi="Arial" w:cs="Arial"/>
          <w:sz w:val="20"/>
          <w:szCs w:val="20"/>
        </w:rPr>
        <w:t>Česká republika - Úřad práce</w:t>
      </w:r>
      <w:r w:rsidR="006F48C2" w:rsidRPr="009000C5">
        <w:rPr>
          <w:rFonts w:ascii="Arial" w:hAnsi="Arial" w:cs="Arial"/>
          <w:sz w:val="20"/>
          <w:szCs w:val="20"/>
        </w:rPr>
        <w:t xml:space="preserve"> České republiky, IČO: 72496991</w:t>
      </w:r>
    </w:p>
    <w:p w14:paraId="3CF8113C" w14:textId="77777777" w:rsidR="009705EB" w:rsidRPr="007C3A4E" w:rsidRDefault="009705EB" w:rsidP="009000C5">
      <w:pPr>
        <w:pStyle w:val="Odstavecseseznamem"/>
        <w:numPr>
          <w:ilvl w:val="1"/>
          <w:numId w:val="45"/>
        </w:numPr>
        <w:spacing w:line="280" w:lineRule="atLeast"/>
        <w:ind w:left="1418" w:hanging="708"/>
        <w:rPr>
          <w:rFonts w:ascii="Arial" w:hAnsi="Arial" w:cs="Arial"/>
          <w:szCs w:val="20"/>
        </w:rPr>
      </w:pPr>
      <w:r w:rsidRPr="009000C5">
        <w:rPr>
          <w:rFonts w:ascii="Arial" w:hAnsi="Arial" w:cs="Arial"/>
          <w:sz w:val="20"/>
          <w:szCs w:val="20"/>
        </w:rPr>
        <w:t xml:space="preserve">Česká republika - Česká správa sociálního zabezpečení, IČO: </w:t>
      </w:r>
      <w:r w:rsidR="00A631AF" w:rsidRPr="009000C5">
        <w:rPr>
          <w:rFonts w:ascii="Arial" w:hAnsi="Arial" w:cs="Arial"/>
          <w:sz w:val="20"/>
          <w:szCs w:val="20"/>
        </w:rPr>
        <w:t>00006963</w:t>
      </w:r>
    </w:p>
    <w:p w14:paraId="3CF8113D" w14:textId="77777777" w:rsidR="00F7365D" w:rsidRPr="007C3A4E" w:rsidRDefault="00F7365D" w:rsidP="009000C5">
      <w:pPr>
        <w:pStyle w:val="Odstavecseseznamem"/>
        <w:numPr>
          <w:ilvl w:val="1"/>
          <w:numId w:val="45"/>
        </w:numPr>
        <w:spacing w:line="280" w:lineRule="atLeast"/>
        <w:ind w:left="1418" w:hanging="708"/>
        <w:rPr>
          <w:rFonts w:ascii="Arial" w:hAnsi="Arial" w:cs="Arial"/>
          <w:szCs w:val="20"/>
        </w:rPr>
      </w:pPr>
      <w:r w:rsidRPr="009000C5">
        <w:rPr>
          <w:rFonts w:ascii="Arial" w:hAnsi="Arial" w:cs="Arial"/>
          <w:sz w:val="20"/>
          <w:szCs w:val="20"/>
        </w:rPr>
        <w:t>Česká republika - Státní úřa</w:t>
      </w:r>
      <w:r w:rsidR="006F48C2" w:rsidRPr="009000C5">
        <w:rPr>
          <w:rFonts w:ascii="Arial" w:hAnsi="Arial" w:cs="Arial"/>
          <w:sz w:val="20"/>
          <w:szCs w:val="20"/>
        </w:rPr>
        <w:t>d inspekce práce, IČO: 75046962</w:t>
      </w:r>
    </w:p>
    <w:p w14:paraId="3CF8113E" w14:textId="77777777" w:rsidR="00F7365D" w:rsidRPr="007C3A4E" w:rsidRDefault="00F7365D" w:rsidP="009000C5">
      <w:pPr>
        <w:pStyle w:val="Odstavecseseznamem"/>
        <w:numPr>
          <w:ilvl w:val="1"/>
          <w:numId w:val="45"/>
        </w:numPr>
        <w:spacing w:line="280" w:lineRule="atLeast"/>
        <w:ind w:left="1418" w:hanging="708"/>
        <w:rPr>
          <w:rFonts w:ascii="Arial" w:hAnsi="Arial" w:cs="Arial"/>
          <w:szCs w:val="20"/>
        </w:rPr>
      </w:pPr>
      <w:r w:rsidRPr="009000C5">
        <w:rPr>
          <w:rFonts w:ascii="Arial" w:hAnsi="Arial" w:cs="Arial"/>
          <w:sz w:val="20"/>
          <w:szCs w:val="20"/>
        </w:rPr>
        <w:t>Úřad pro mezinárodněprá</w:t>
      </w:r>
      <w:r w:rsidR="006F48C2" w:rsidRPr="009000C5">
        <w:rPr>
          <w:rFonts w:ascii="Arial" w:hAnsi="Arial" w:cs="Arial"/>
          <w:sz w:val="20"/>
          <w:szCs w:val="20"/>
        </w:rPr>
        <w:t>vní ochranu dětí, IČO: 00025402</w:t>
      </w:r>
    </w:p>
    <w:p w14:paraId="3CF8113F" w14:textId="77777777" w:rsidR="00F7365D" w:rsidRPr="007C3A4E" w:rsidRDefault="00F7365D" w:rsidP="009000C5">
      <w:pPr>
        <w:pStyle w:val="Odstavecseseznamem"/>
        <w:numPr>
          <w:ilvl w:val="1"/>
          <w:numId w:val="45"/>
        </w:numPr>
        <w:spacing w:line="280" w:lineRule="atLeast"/>
        <w:ind w:left="1418" w:hanging="708"/>
        <w:rPr>
          <w:rFonts w:ascii="Arial" w:hAnsi="Arial" w:cs="Arial"/>
          <w:szCs w:val="20"/>
        </w:rPr>
      </w:pPr>
      <w:r w:rsidRPr="009000C5">
        <w:rPr>
          <w:rFonts w:ascii="Arial" w:hAnsi="Arial" w:cs="Arial"/>
          <w:sz w:val="20"/>
          <w:szCs w:val="20"/>
        </w:rPr>
        <w:t>Technická inspekce</w:t>
      </w:r>
      <w:r w:rsidR="006F48C2" w:rsidRPr="009000C5">
        <w:rPr>
          <w:rFonts w:ascii="Arial" w:hAnsi="Arial" w:cs="Arial"/>
          <w:sz w:val="20"/>
          <w:szCs w:val="20"/>
        </w:rPr>
        <w:t xml:space="preserve"> České republiky, IČO: 00638919</w:t>
      </w:r>
    </w:p>
    <w:p w14:paraId="3CF81140" w14:textId="77777777" w:rsidR="00F7365D" w:rsidRPr="007C3A4E" w:rsidRDefault="00F7365D" w:rsidP="009000C5">
      <w:pPr>
        <w:pStyle w:val="Odstavecseseznamem"/>
        <w:numPr>
          <w:ilvl w:val="1"/>
          <w:numId w:val="45"/>
        </w:numPr>
        <w:spacing w:line="280" w:lineRule="atLeast"/>
        <w:ind w:left="1418" w:hanging="708"/>
        <w:rPr>
          <w:rFonts w:ascii="Arial" w:hAnsi="Arial" w:cs="Arial"/>
          <w:szCs w:val="20"/>
        </w:rPr>
      </w:pPr>
      <w:r w:rsidRPr="009000C5">
        <w:rPr>
          <w:rFonts w:ascii="Arial" w:hAnsi="Arial" w:cs="Arial"/>
          <w:sz w:val="20"/>
          <w:szCs w:val="20"/>
        </w:rPr>
        <w:t>Centrum sociálníc</w:t>
      </w:r>
      <w:r w:rsidR="006F48C2" w:rsidRPr="009000C5">
        <w:rPr>
          <w:rFonts w:ascii="Arial" w:hAnsi="Arial" w:cs="Arial"/>
          <w:sz w:val="20"/>
          <w:szCs w:val="20"/>
        </w:rPr>
        <w:t>h služeb Tloskov, IČO: 00640841</w:t>
      </w:r>
    </w:p>
    <w:p w14:paraId="3CF81141" w14:textId="77777777" w:rsidR="00F7365D" w:rsidRPr="007C3A4E" w:rsidRDefault="00F7365D" w:rsidP="009000C5">
      <w:pPr>
        <w:pStyle w:val="Odstavecseseznamem"/>
        <w:numPr>
          <w:ilvl w:val="1"/>
          <w:numId w:val="45"/>
        </w:numPr>
        <w:spacing w:line="280" w:lineRule="atLeast"/>
        <w:ind w:left="1418" w:hanging="708"/>
        <w:rPr>
          <w:rFonts w:ascii="Arial" w:hAnsi="Arial" w:cs="Arial"/>
          <w:szCs w:val="20"/>
        </w:rPr>
      </w:pPr>
      <w:r w:rsidRPr="009000C5">
        <w:rPr>
          <w:rFonts w:ascii="Arial" w:hAnsi="Arial" w:cs="Arial"/>
          <w:sz w:val="20"/>
          <w:szCs w:val="20"/>
        </w:rPr>
        <w:t>Centrum pobytových a terénních sociál</w:t>
      </w:r>
      <w:r w:rsidR="006F48C2" w:rsidRPr="009000C5">
        <w:rPr>
          <w:rFonts w:ascii="Arial" w:hAnsi="Arial" w:cs="Arial"/>
          <w:sz w:val="20"/>
          <w:szCs w:val="20"/>
        </w:rPr>
        <w:t>ních služeb Zbůch, IČO: 00411949</w:t>
      </w:r>
    </w:p>
    <w:p w14:paraId="3CF81142" w14:textId="77777777" w:rsidR="00F7365D" w:rsidRPr="007C3A4E" w:rsidRDefault="00F7365D" w:rsidP="009000C5">
      <w:pPr>
        <w:pStyle w:val="Odstavecseseznamem"/>
        <w:numPr>
          <w:ilvl w:val="1"/>
          <w:numId w:val="45"/>
        </w:numPr>
        <w:spacing w:line="280" w:lineRule="atLeast"/>
        <w:ind w:left="1418" w:hanging="708"/>
        <w:rPr>
          <w:rFonts w:ascii="Arial" w:hAnsi="Arial" w:cs="Arial"/>
          <w:szCs w:val="20"/>
        </w:rPr>
      </w:pPr>
      <w:r w:rsidRPr="009000C5">
        <w:rPr>
          <w:rFonts w:ascii="Arial" w:hAnsi="Arial" w:cs="Arial"/>
          <w:sz w:val="20"/>
          <w:szCs w:val="20"/>
        </w:rPr>
        <w:t>Centrum sociálních služeb pro osoby se zrakovým postižením v </w:t>
      </w:r>
      <w:r w:rsidR="006F48C2" w:rsidRPr="009000C5">
        <w:rPr>
          <w:rFonts w:ascii="Arial" w:hAnsi="Arial" w:cs="Arial"/>
          <w:sz w:val="20"/>
          <w:szCs w:val="20"/>
        </w:rPr>
        <w:t>Brně - Chrlicích, IČO: 13693131</w:t>
      </w:r>
    </w:p>
    <w:p w14:paraId="3CF81143" w14:textId="77777777" w:rsidR="00F7365D" w:rsidRPr="007C3A4E" w:rsidRDefault="006F48C2" w:rsidP="009000C5">
      <w:pPr>
        <w:pStyle w:val="Odstavecseseznamem"/>
        <w:numPr>
          <w:ilvl w:val="1"/>
          <w:numId w:val="45"/>
        </w:numPr>
        <w:spacing w:line="280" w:lineRule="atLeast"/>
        <w:ind w:left="1418" w:hanging="708"/>
        <w:rPr>
          <w:rFonts w:ascii="Arial" w:hAnsi="Arial" w:cs="Arial"/>
          <w:szCs w:val="20"/>
        </w:rPr>
      </w:pPr>
      <w:r w:rsidRPr="009000C5">
        <w:rPr>
          <w:rFonts w:ascii="Arial" w:hAnsi="Arial" w:cs="Arial"/>
          <w:sz w:val="20"/>
          <w:szCs w:val="20"/>
        </w:rPr>
        <w:t>Centrum Kociánka, IČO: 00093378</w:t>
      </w:r>
    </w:p>
    <w:p w14:paraId="3CF81144" w14:textId="77777777" w:rsidR="00083C3B" w:rsidRPr="007C3A4E" w:rsidRDefault="00F7365D" w:rsidP="009000C5">
      <w:pPr>
        <w:pStyle w:val="Odstavecseseznamem"/>
        <w:numPr>
          <w:ilvl w:val="1"/>
          <w:numId w:val="45"/>
        </w:numPr>
        <w:spacing w:line="280" w:lineRule="atLeast"/>
        <w:ind w:left="1418" w:hanging="708"/>
        <w:rPr>
          <w:rFonts w:ascii="Arial" w:hAnsi="Arial" w:cs="Arial"/>
          <w:szCs w:val="20"/>
        </w:rPr>
      </w:pPr>
      <w:r w:rsidRPr="009000C5">
        <w:rPr>
          <w:rFonts w:ascii="Arial" w:hAnsi="Arial" w:cs="Arial"/>
          <w:sz w:val="20"/>
          <w:szCs w:val="20"/>
        </w:rPr>
        <w:t>Centrum sociálníc</w:t>
      </w:r>
      <w:r w:rsidR="006F48C2" w:rsidRPr="009000C5">
        <w:rPr>
          <w:rFonts w:ascii="Arial" w:hAnsi="Arial" w:cs="Arial"/>
          <w:sz w:val="20"/>
          <w:szCs w:val="20"/>
        </w:rPr>
        <w:t>h služeb Hrabyně, IČO: 70630551</w:t>
      </w:r>
    </w:p>
    <w:p w14:paraId="3CF81145" w14:textId="77777777" w:rsidR="00F7365D" w:rsidRPr="007C3A4E" w:rsidRDefault="00F7365D" w:rsidP="009000C5">
      <w:pPr>
        <w:pStyle w:val="Odstavecseseznamem"/>
        <w:numPr>
          <w:ilvl w:val="1"/>
          <w:numId w:val="45"/>
        </w:numPr>
        <w:spacing w:line="280" w:lineRule="atLeast"/>
        <w:ind w:left="1418" w:hanging="708"/>
        <w:rPr>
          <w:rFonts w:ascii="Arial" w:hAnsi="Arial" w:cs="Arial"/>
          <w:szCs w:val="20"/>
        </w:rPr>
      </w:pPr>
      <w:r w:rsidRPr="009000C5">
        <w:rPr>
          <w:rFonts w:ascii="Arial" w:hAnsi="Arial" w:cs="Arial"/>
          <w:sz w:val="20"/>
          <w:szCs w:val="20"/>
        </w:rPr>
        <w:t>Fond da</w:t>
      </w:r>
      <w:r w:rsidR="006F48C2" w:rsidRPr="009000C5">
        <w:rPr>
          <w:rFonts w:ascii="Arial" w:hAnsi="Arial" w:cs="Arial"/>
          <w:sz w:val="20"/>
          <w:szCs w:val="20"/>
        </w:rPr>
        <w:t>lšího vzdělávání, IČO: 00405698</w:t>
      </w:r>
    </w:p>
    <w:p w14:paraId="3CF81146" w14:textId="77777777" w:rsidR="00DD5777" w:rsidRPr="009000C5" w:rsidRDefault="00DD5777" w:rsidP="009000C5">
      <w:pPr>
        <w:pStyle w:val="Odstavecseseznamem"/>
        <w:numPr>
          <w:ilvl w:val="1"/>
          <w:numId w:val="45"/>
        </w:numPr>
        <w:spacing w:line="280" w:lineRule="atLeast"/>
        <w:ind w:left="1418" w:hanging="708"/>
        <w:rPr>
          <w:rFonts w:ascii="Arial" w:hAnsi="Arial" w:cs="Arial"/>
          <w:szCs w:val="20"/>
        </w:rPr>
      </w:pPr>
      <w:r w:rsidRPr="009000C5">
        <w:rPr>
          <w:rFonts w:ascii="Arial" w:hAnsi="Arial" w:cs="Arial"/>
          <w:sz w:val="20"/>
          <w:szCs w:val="20"/>
        </w:rPr>
        <w:t>Výzkumný ústav práce a sociálních věcí, v.v.i., IČO: 45773009</w:t>
      </w:r>
    </w:p>
    <w:p w14:paraId="3CF81147" w14:textId="77777777" w:rsidR="00F7365D" w:rsidRPr="00F7365D" w:rsidRDefault="00F7365D" w:rsidP="00F7365D">
      <w:pPr>
        <w:spacing w:line="280" w:lineRule="atLeast"/>
        <w:ind w:left="720"/>
        <w:rPr>
          <w:rFonts w:ascii="Arial" w:hAnsi="Arial" w:cs="Arial"/>
          <w:szCs w:val="20"/>
        </w:rPr>
      </w:pPr>
      <w:r w:rsidRPr="00F7365D">
        <w:rPr>
          <w:rFonts w:ascii="Arial" w:hAnsi="Arial" w:cs="Arial"/>
          <w:szCs w:val="20"/>
        </w:rPr>
        <w:t>(dále</w:t>
      </w:r>
      <w:r w:rsidR="00E163A1">
        <w:rPr>
          <w:rFonts w:ascii="Arial" w:hAnsi="Arial" w:cs="Arial"/>
          <w:szCs w:val="20"/>
        </w:rPr>
        <w:t xml:space="preserve"> rovněž jednotlivě jako „</w:t>
      </w:r>
      <w:r w:rsidR="00E163A1" w:rsidRPr="00E163A1">
        <w:rPr>
          <w:rFonts w:ascii="Arial" w:hAnsi="Arial" w:cs="Arial"/>
          <w:b/>
          <w:i/>
          <w:szCs w:val="20"/>
        </w:rPr>
        <w:t>Pověřující zadavatel</w:t>
      </w:r>
      <w:r w:rsidR="00E163A1">
        <w:rPr>
          <w:rFonts w:ascii="Arial" w:hAnsi="Arial" w:cs="Arial"/>
          <w:szCs w:val="20"/>
        </w:rPr>
        <w:t xml:space="preserve">“ a </w:t>
      </w:r>
      <w:r w:rsidR="001D2E44">
        <w:rPr>
          <w:rFonts w:ascii="Arial" w:hAnsi="Arial" w:cs="Arial"/>
          <w:szCs w:val="20"/>
        </w:rPr>
        <w:t>společně</w:t>
      </w:r>
      <w:r w:rsidR="006F48C2" w:rsidRPr="00F7365D">
        <w:rPr>
          <w:rFonts w:ascii="Arial" w:hAnsi="Arial" w:cs="Arial"/>
          <w:szCs w:val="20"/>
        </w:rPr>
        <w:t xml:space="preserve"> jako „</w:t>
      </w:r>
      <w:r w:rsidR="006F48C2" w:rsidRPr="00F7365D">
        <w:rPr>
          <w:rFonts w:ascii="Arial" w:hAnsi="Arial" w:cs="Arial"/>
          <w:b/>
          <w:i/>
          <w:szCs w:val="20"/>
        </w:rPr>
        <w:t>Pověřující zadavatel</w:t>
      </w:r>
      <w:r w:rsidR="001D2E44">
        <w:rPr>
          <w:rFonts w:ascii="Arial" w:hAnsi="Arial" w:cs="Arial"/>
          <w:b/>
          <w:i/>
          <w:szCs w:val="20"/>
        </w:rPr>
        <w:t>é</w:t>
      </w:r>
      <w:r w:rsidR="006F48C2">
        <w:rPr>
          <w:rFonts w:ascii="Arial" w:hAnsi="Arial" w:cs="Arial"/>
          <w:szCs w:val="20"/>
        </w:rPr>
        <w:t>“</w:t>
      </w:r>
      <w:r w:rsidR="001D2E44">
        <w:rPr>
          <w:rFonts w:ascii="Arial" w:hAnsi="Arial" w:cs="Arial"/>
          <w:szCs w:val="20"/>
        </w:rPr>
        <w:t>)</w:t>
      </w:r>
      <w:r w:rsidR="006F48C2">
        <w:rPr>
          <w:rFonts w:ascii="Arial" w:hAnsi="Arial" w:cs="Arial"/>
          <w:szCs w:val="20"/>
        </w:rPr>
        <w:t>.</w:t>
      </w:r>
      <w:r w:rsidRPr="00F7365D">
        <w:rPr>
          <w:rFonts w:ascii="Arial" w:hAnsi="Arial" w:cs="Arial"/>
          <w:szCs w:val="20"/>
        </w:rPr>
        <w:t xml:space="preserve"> </w:t>
      </w:r>
    </w:p>
    <w:p w14:paraId="3CF81148" w14:textId="77777777" w:rsidR="00F7365D" w:rsidRPr="00F7365D" w:rsidRDefault="00F7365D" w:rsidP="006D4762">
      <w:pPr>
        <w:numPr>
          <w:ilvl w:val="0"/>
          <w:numId w:val="5"/>
        </w:numPr>
        <w:spacing w:line="280" w:lineRule="atLeast"/>
        <w:rPr>
          <w:rFonts w:ascii="Arial" w:hAnsi="Arial" w:cs="Arial"/>
          <w:szCs w:val="20"/>
        </w:rPr>
      </w:pPr>
      <w:r w:rsidRPr="00F7365D">
        <w:rPr>
          <w:rFonts w:ascii="Arial" w:hAnsi="Arial" w:cs="Arial"/>
          <w:szCs w:val="20"/>
        </w:rPr>
        <w:t>Pověřující zadavatelé jsou</w:t>
      </w:r>
      <w:r w:rsidR="006F48C2">
        <w:rPr>
          <w:rFonts w:ascii="Arial" w:hAnsi="Arial" w:cs="Arial"/>
          <w:szCs w:val="20"/>
        </w:rPr>
        <w:t xml:space="preserve"> oprávněni přistoupit k</w:t>
      </w:r>
      <w:r w:rsidR="007567F6">
        <w:rPr>
          <w:rFonts w:ascii="Arial" w:hAnsi="Arial" w:cs="Arial"/>
          <w:szCs w:val="20"/>
        </w:rPr>
        <w:t xml:space="preserve"> této </w:t>
      </w:r>
      <w:r w:rsidR="006F48C2">
        <w:rPr>
          <w:rFonts w:ascii="Arial" w:hAnsi="Arial" w:cs="Arial"/>
          <w:szCs w:val="20"/>
        </w:rPr>
        <w:t>Rámcové</w:t>
      </w:r>
      <w:r w:rsidRPr="00F7365D">
        <w:rPr>
          <w:rFonts w:ascii="Arial" w:hAnsi="Arial" w:cs="Arial"/>
          <w:szCs w:val="20"/>
        </w:rPr>
        <w:t xml:space="preserve"> smlouvě, a to na základě jednostranného písemného oznámení Pověřujícího zadavatele o přistoupení k Rámcové smlouvě, které je účinné okamžikem prokazatelného doručení takového oznámení </w:t>
      </w:r>
      <w:r w:rsidR="006F48C2">
        <w:rPr>
          <w:rFonts w:ascii="Arial" w:hAnsi="Arial" w:cs="Arial"/>
          <w:szCs w:val="20"/>
        </w:rPr>
        <w:t xml:space="preserve">Objednateli jako Centrálnímu zadavateli a Poskytovateli </w:t>
      </w:r>
      <w:r w:rsidRPr="00F7365D">
        <w:rPr>
          <w:rFonts w:ascii="Arial" w:hAnsi="Arial" w:cs="Arial"/>
          <w:szCs w:val="20"/>
        </w:rPr>
        <w:t>prostřednictvím datové schránky, případně jiným vhodným způsobem. Přistoupením k</w:t>
      </w:r>
      <w:r w:rsidR="007567F6">
        <w:rPr>
          <w:rFonts w:ascii="Arial" w:hAnsi="Arial" w:cs="Arial"/>
          <w:szCs w:val="20"/>
        </w:rPr>
        <w:t xml:space="preserve"> této </w:t>
      </w:r>
      <w:r w:rsidRPr="00F7365D">
        <w:rPr>
          <w:rFonts w:ascii="Arial" w:hAnsi="Arial" w:cs="Arial"/>
          <w:szCs w:val="20"/>
        </w:rPr>
        <w:t>Rámcové smlouvě vstupují jednotliví přistoupivší Pověřující zadavatelé do závazkových vztahů vyplývajících z</w:t>
      </w:r>
      <w:r w:rsidR="007567F6">
        <w:rPr>
          <w:rFonts w:ascii="Arial" w:hAnsi="Arial" w:cs="Arial"/>
          <w:szCs w:val="20"/>
        </w:rPr>
        <w:t xml:space="preserve"> této</w:t>
      </w:r>
      <w:r w:rsidRPr="00F7365D">
        <w:rPr>
          <w:rFonts w:ascii="Arial" w:hAnsi="Arial" w:cs="Arial"/>
          <w:szCs w:val="20"/>
        </w:rPr>
        <w:t xml:space="preserve"> Rámcové smlouvy, a</w:t>
      </w:r>
      <w:r w:rsidR="006D0D39">
        <w:rPr>
          <w:rFonts w:ascii="Arial" w:hAnsi="Arial" w:cs="Arial"/>
          <w:szCs w:val="20"/>
        </w:rPr>
        <w:t> </w:t>
      </w:r>
      <w:r w:rsidRPr="00F7365D">
        <w:rPr>
          <w:rFonts w:ascii="Arial" w:hAnsi="Arial" w:cs="Arial"/>
          <w:szCs w:val="20"/>
        </w:rPr>
        <w:t>to</w:t>
      </w:r>
      <w:r w:rsidR="006D0D39">
        <w:rPr>
          <w:rFonts w:ascii="Arial" w:hAnsi="Arial" w:cs="Arial"/>
          <w:szCs w:val="20"/>
        </w:rPr>
        <w:t> </w:t>
      </w:r>
      <w:r w:rsidRPr="00F7365D">
        <w:rPr>
          <w:rFonts w:ascii="Arial" w:hAnsi="Arial" w:cs="Arial"/>
          <w:szCs w:val="20"/>
        </w:rPr>
        <w:t>v rozsahu, ve kterém </w:t>
      </w:r>
      <w:r w:rsidR="007567F6">
        <w:rPr>
          <w:rFonts w:ascii="Arial" w:hAnsi="Arial" w:cs="Arial"/>
          <w:szCs w:val="20"/>
        </w:rPr>
        <w:t>Objednatel</w:t>
      </w:r>
      <w:r w:rsidR="006F48C2">
        <w:rPr>
          <w:rFonts w:ascii="Arial" w:hAnsi="Arial" w:cs="Arial"/>
          <w:szCs w:val="20"/>
        </w:rPr>
        <w:t xml:space="preserve"> jako c</w:t>
      </w:r>
      <w:r w:rsidRPr="00F7365D">
        <w:rPr>
          <w:rFonts w:ascii="Arial" w:hAnsi="Arial" w:cs="Arial"/>
          <w:szCs w:val="20"/>
        </w:rPr>
        <w:t>entrální zadavatel uzavřel</w:t>
      </w:r>
      <w:r w:rsidR="007567F6">
        <w:rPr>
          <w:rFonts w:ascii="Arial" w:hAnsi="Arial" w:cs="Arial"/>
          <w:szCs w:val="20"/>
        </w:rPr>
        <w:t xml:space="preserve"> tuto</w:t>
      </w:r>
      <w:r w:rsidRPr="00F7365D">
        <w:rPr>
          <w:rFonts w:ascii="Arial" w:hAnsi="Arial" w:cs="Arial"/>
          <w:szCs w:val="20"/>
        </w:rPr>
        <w:t xml:space="preserve"> Rámcovou smlouvu na jejich účet.</w:t>
      </w:r>
    </w:p>
    <w:p w14:paraId="3CF81149" w14:textId="77777777" w:rsidR="00F7365D" w:rsidRPr="00F7365D" w:rsidRDefault="00F7365D" w:rsidP="006D4762">
      <w:pPr>
        <w:numPr>
          <w:ilvl w:val="0"/>
          <w:numId w:val="5"/>
        </w:numPr>
        <w:tabs>
          <w:tab w:val="num" w:pos="284"/>
        </w:tabs>
        <w:spacing w:line="280" w:lineRule="atLeast"/>
        <w:rPr>
          <w:rFonts w:ascii="Arial" w:hAnsi="Arial" w:cs="Arial"/>
          <w:szCs w:val="20"/>
        </w:rPr>
      </w:pPr>
      <w:r w:rsidRPr="00F7365D">
        <w:rPr>
          <w:rFonts w:ascii="Arial" w:hAnsi="Arial" w:cs="Arial"/>
          <w:szCs w:val="20"/>
        </w:rPr>
        <w:t>Pověřující zadavatelé, kteří přistoupí k</w:t>
      </w:r>
      <w:r w:rsidR="007567F6">
        <w:rPr>
          <w:rFonts w:ascii="Arial" w:hAnsi="Arial" w:cs="Arial"/>
          <w:szCs w:val="20"/>
        </w:rPr>
        <w:t xml:space="preserve"> této </w:t>
      </w:r>
      <w:r w:rsidRPr="00F7365D">
        <w:rPr>
          <w:rFonts w:ascii="Arial" w:hAnsi="Arial" w:cs="Arial"/>
          <w:szCs w:val="20"/>
        </w:rPr>
        <w:t xml:space="preserve">Rámcové smlouvě v souladu s předchozím odstavcem, jsou pro účely </w:t>
      </w:r>
      <w:r w:rsidR="007567F6">
        <w:rPr>
          <w:rFonts w:ascii="Arial" w:hAnsi="Arial" w:cs="Arial"/>
          <w:szCs w:val="20"/>
        </w:rPr>
        <w:t xml:space="preserve">této </w:t>
      </w:r>
      <w:r w:rsidRPr="00F7365D">
        <w:rPr>
          <w:rFonts w:ascii="Arial" w:hAnsi="Arial" w:cs="Arial"/>
          <w:szCs w:val="20"/>
        </w:rPr>
        <w:t xml:space="preserve">Rámcové smlouvy, </w:t>
      </w:r>
      <w:r w:rsidR="007567F6">
        <w:rPr>
          <w:rFonts w:ascii="Arial" w:hAnsi="Arial" w:cs="Arial"/>
          <w:szCs w:val="20"/>
        </w:rPr>
        <w:t>resp. jednotlivých d</w:t>
      </w:r>
      <w:r w:rsidRPr="00F7365D">
        <w:rPr>
          <w:rFonts w:ascii="Arial" w:hAnsi="Arial" w:cs="Arial"/>
          <w:szCs w:val="20"/>
        </w:rPr>
        <w:t>ílčích smluv považováni vždy za</w:t>
      </w:r>
      <w:r w:rsidR="006F48C2">
        <w:rPr>
          <w:rFonts w:ascii="Arial" w:hAnsi="Arial" w:cs="Arial"/>
          <w:szCs w:val="20"/>
        </w:rPr>
        <w:t> samostatné Objednatele</w:t>
      </w:r>
      <w:r w:rsidRPr="00F7365D">
        <w:rPr>
          <w:rFonts w:ascii="Arial" w:hAnsi="Arial" w:cs="Arial"/>
          <w:szCs w:val="20"/>
        </w:rPr>
        <w:t>, není-li dále stanoveno jinak.</w:t>
      </w:r>
      <w:r w:rsidR="001D2E44" w:rsidRPr="001D2E44">
        <w:rPr>
          <w:rFonts w:ascii="Arial" w:hAnsi="Arial" w:cs="Arial"/>
          <w:szCs w:val="20"/>
        </w:rPr>
        <w:t xml:space="preserve"> </w:t>
      </w:r>
      <w:r w:rsidR="001D2E44">
        <w:rPr>
          <w:rFonts w:ascii="Arial" w:hAnsi="Arial" w:cs="Arial"/>
          <w:szCs w:val="20"/>
        </w:rPr>
        <w:t>Pro účely této Rámcové smlouvy se Pověřující zadavatelé považují za Objednatele a veškerá práva a povinnosti touto Rámcovou smlouvou sjednané ve v</w:t>
      </w:r>
      <w:r w:rsidR="00556FC8">
        <w:rPr>
          <w:rFonts w:ascii="Arial" w:hAnsi="Arial" w:cs="Arial"/>
          <w:szCs w:val="20"/>
        </w:rPr>
        <w:t>z</w:t>
      </w:r>
      <w:r w:rsidR="001D2E44">
        <w:rPr>
          <w:rFonts w:ascii="Arial" w:hAnsi="Arial" w:cs="Arial"/>
          <w:szCs w:val="20"/>
        </w:rPr>
        <w:t>tahu k Objednateli jako centrálnímu zadavateli se vztahují rovněž na Pověřující zadavatele</w:t>
      </w:r>
      <w:r w:rsidR="00FC6E5E">
        <w:rPr>
          <w:rFonts w:ascii="Arial" w:hAnsi="Arial" w:cs="Arial"/>
          <w:szCs w:val="20"/>
        </w:rPr>
        <w:t>, na jejichž účet je tato Rámcová smlouva Objednatelem jako centrálním zadavatelem uzavírána</w:t>
      </w:r>
      <w:r w:rsidR="001D2E44">
        <w:rPr>
          <w:rFonts w:ascii="Arial" w:hAnsi="Arial" w:cs="Arial"/>
          <w:szCs w:val="20"/>
        </w:rPr>
        <w:t>.</w:t>
      </w:r>
    </w:p>
    <w:p w14:paraId="3CF8114A" w14:textId="77777777" w:rsidR="00F7365D" w:rsidRPr="00F7365D" w:rsidRDefault="00F7365D" w:rsidP="006D4762">
      <w:pPr>
        <w:numPr>
          <w:ilvl w:val="0"/>
          <w:numId w:val="5"/>
        </w:numPr>
        <w:spacing w:line="280" w:lineRule="atLeast"/>
        <w:rPr>
          <w:rFonts w:ascii="Arial" w:hAnsi="Arial" w:cs="Arial"/>
          <w:b/>
          <w:szCs w:val="20"/>
        </w:rPr>
      </w:pPr>
      <w:r w:rsidRPr="00F7365D">
        <w:rPr>
          <w:rFonts w:ascii="Arial" w:hAnsi="Arial" w:cs="Arial"/>
          <w:szCs w:val="20"/>
        </w:rPr>
        <w:t xml:space="preserve">Při výkladu obsahu </w:t>
      </w:r>
      <w:r w:rsidR="007567F6">
        <w:rPr>
          <w:rFonts w:ascii="Arial" w:hAnsi="Arial" w:cs="Arial"/>
          <w:szCs w:val="20"/>
        </w:rPr>
        <w:t xml:space="preserve">této </w:t>
      </w:r>
      <w:r w:rsidRPr="00F7365D">
        <w:rPr>
          <w:rFonts w:ascii="Arial" w:hAnsi="Arial" w:cs="Arial"/>
          <w:szCs w:val="20"/>
        </w:rPr>
        <w:t xml:space="preserve">Rámcové smlouvy jsou Smluvní strany povinny přihlížet k zadávacím podmínkám vztahujícím se k zadávacímu řízení na veřejnou zakázku s názvem </w:t>
      </w:r>
      <w:r w:rsidRPr="00F7365D">
        <w:rPr>
          <w:rFonts w:ascii="Arial" w:hAnsi="Arial" w:cs="Arial"/>
          <w:i/>
          <w:szCs w:val="20"/>
        </w:rPr>
        <w:t>„</w:t>
      </w:r>
      <w:r w:rsidR="006F48C2">
        <w:rPr>
          <w:rFonts w:ascii="Arial" w:hAnsi="Arial" w:cs="Arial"/>
          <w:i/>
          <w:szCs w:val="20"/>
        </w:rPr>
        <w:t>Mobilní telefonie resortu MPSV</w:t>
      </w:r>
      <w:r w:rsidRPr="00F7365D">
        <w:rPr>
          <w:rFonts w:ascii="Arial" w:hAnsi="Arial" w:cs="Arial"/>
          <w:szCs w:val="20"/>
        </w:rPr>
        <w:t xml:space="preserve">“ uveřejněnou ve Věstníku veřejných zakázek dne </w:t>
      </w:r>
      <w:r w:rsidR="00880922">
        <w:rPr>
          <w:rFonts w:ascii="Arial" w:hAnsi="Arial" w:cs="Arial"/>
          <w:szCs w:val="20"/>
        </w:rPr>
        <w:t>8. 2. 2016</w:t>
      </w:r>
      <w:r w:rsidRPr="00F7365D">
        <w:rPr>
          <w:rFonts w:ascii="Arial" w:hAnsi="Arial" w:cs="Arial"/>
          <w:szCs w:val="20"/>
        </w:rPr>
        <w:t xml:space="preserve"> pod evidenčním číslem veřejné zakázky </w:t>
      </w:r>
      <w:r w:rsidR="006D0D39" w:rsidRPr="006D0D39">
        <w:rPr>
          <w:rFonts w:ascii="Arial" w:hAnsi="Arial" w:cs="Arial"/>
          <w:szCs w:val="20"/>
        </w:rPr>
        <w:t xml:space="preserve">521779 </w:t>
      </w:r>
      <w:r w:rsidRPr="00F7365D">
        <w:rPr>
          <w:rFonts w:ascii="Arial" w:hAnsi="Arial" w:cs="Arial"/>
          <w:szCs w:val="20"/>
        </w:rPr>
        <w:t>(dále jen „</w:t>
      </w:r>
      <w:r w:rsidRPr="00F7365D">
        <w:rPr>
          <w:rFonts w:ascii="Arial" w:hAnsi="Arial" w:cs="Arial"/>
          <w:b/>
          <w:i/>
          <w:szCs w:val="20"/>
        </w:rPr>
        <w:t>Veřejná zakázka</w:t>
      </w:r>
      <w:r w:rsidRPr="00F7365D">
        <w:rPr>
          <w:rFonts w:ascii="Arial" w:hAnsi="Arial" w:cs="Arial"/>
          <w:szCs w:val="20"/>
        </w:rPr>
        <w:t>“), k účelu zadávacího řízení Veřejné zakázky a dalším úkonům Smluvních stran učiněným v</w:t>
      </w:r>
      <w:r w:rsidR="006D0D39">
        <w:rPr>
          <w:rFonts w:ascii="Arial" w:hAnsi="Arial" w:cs="Arial"/>
          <w:szCs w:val="20"/>
        </w:rPr>
        <w:t> </w:t>
      </w:r>
      <w:r w:rsidRPr="00F7365D">
        <w:rPr>
          <w:rFonts w:ascii="Arial" w:hAnsi="Arial" w:cs="Arial"/>
          <w:szCs w:val="20"/>
        </w:rPr>
        <w:t>průběhu zadávacího řízení Veřejné zakázky, jako</w:t>
      </w:r>
      <w:r w:rsidR="00E163A1">
        <w:rPr>
          <w:rFonts w:ascii="Arial" w:hAnsi="Arial" w:cs="Arial"/>
          <w:szCs w:val="20"/>
        </w:rPr>
        <w:t>ž i</w:t>
      </w:r>
      <w:r w:rsidRPr="00F7365D">
        <w:rPr>
          <w:rFonts w:ascii="Arial" w:hAnsi="Arial" w:cs="Arial"/>
          <w:szCs w:val="20"/>
        </w:rPr>
        <w:t xml:space="preserve"> k relevantnímu jednání Smluvních stran o</w:t>
      </w:r>
      <w:r w:rsidR="006D0D39">
        <w:rPr>
          <w:rFonts w:ascii="Arial" w:hAnsi="Arial" w:cs="Arial"/>
          <w:szCs w:val="20"/>
        </w:rPr>
        <w:t> </w:t>
      </w:r>
      <w:r w:rsidRPr="00F7365D">
        <w:rPr>
          <w:rFonts w:ascii="Arial" w:hAnsi="Arial" w:cs="Arial"/>
          <w:szCs w:val="20"/>
        </w:rPr>
        <w:t>obsahu</w:t>
      </w:r>
      <w:r w:rsidR="007567F6">
        <w:rPr>
          <w:rFonts w:ascii="Arial" w:hAnsi="Arial" w:cs="Arial"/>
          <w:szCs w:val="20"/>
        </w:rPr>
        <w:t xml:space="preserve"> této</w:t>
      </w:r>
      <w:r w:rsidRPr="00F7365D">
        <w:rPr>
          <w:rFonts w:ascii="Arial" w:hAnsi="Arial" w:cs="Arial"/>
          <w:szCs w:val="20"/>
        </w:rPr>
        <w:t xml:space="preserve"> Rámcové smlouvy před jejím uzavřením. Ustanovení právních předpisů o</w:t>
      </w:r>
      <w:r w:rsidR="007567F6">
        <w:rPr>
          <w:rFonts w:ascii="Arial" w:hAnsi="Arial" w:cs="Arial"/>
          <w:szCs w:val="20"/>
        </w:rPr>
        <w:t> </w:t>
      </w:r>
      <w:r w:rsidRPr="00F7365D">
        <w:rPr>
          <w:rFonts w:ascii="Arial" w:hAnsi="Arial" w:cs="Arial"/>
          <w:szCs w:val="20"/>
        </w:rPr>
        <w:t>výkladu právních jednání tím nejsou nijak dotčena.</w:t>
      </w:r>
    </w:p>
    <w:p w14:paraId="3CF8114B" w14:textId="77777777" w:rsidR="00F7365D" w:rsidRDefault="007567F6" w:rsidP="006D4762">
      <w:pPr>
        <w:numPr>
          <w:ilvl w:val="0"/>
          <w:numId w:val="5"/>
        </w:numPr>
        <w:tabs>
          <w:tab w:val="num" w:pos="284"/>
        </w:tabs>
        <w:spacing w:line="280" w:lineRule="atLeast"/>
        <w:rPr>
          <w:rFonts w:ascii="Arial" w:hAnsi="Arial" w:cs="Arial"/>
          <w:szCs w:val="20"/>
        </w:rPr>
      </w:pPr>
      <w:r>
        <w:rPr>
          <w:rFonts w:ascii="Arial" w:hAnsi="Arial" w:cs="Arial"/>
          <w:szCs w:val="20"/>
        </w:rPr>
        <w:t xml:space="preserve">Tato </w:t>
      </w:r>
      <w:r w:rsidR="00F7365D" w:rsidRPr="00F7365D">
        <w:rPr>
          <w:rFonts w:ascii="Arial" w:hAnsi="Arial" w:cs="Arial"/>
          <w:szCs w:val="20"/>
        </w:rPr>
        <w:t xml:space="preserve">Rámcová smlouva upravuje způsob uzavírání jednotlivých dílčích smluv, podmínky </w:t>
      </w:r>
      <w:r w:rsidR="006F48C2">
        <w:rPr>
          <w:rFonts w:ascii="Arial" w:hAnsi="Arial" w:cs="Arial"/>
          <w:szCs w:val="20"/>
        </w:rPr>
        <w:t xml:space="preserve">poskytování </w:t>
      </w:r>
      <w:r w:rsidR="00F7365D" w:rsidRPr="00F7365D">
        <w:rPr>
          <w:rFonts w:ascii="Arial" w:hAnsi="Arial" w:cs="Arial"/>
          <w:szCs w:val="20"/>
        </w:rPr>
        <w:t xml:space="preserve">jednotlivých </w:t>
      </w:r>
      <w:r w:rsidR="006F48C2">
        <w:rPr>
          <w:rFonts w:ascii="Arial" w:hAnsi="Arial" w:cs="Arial"/>
          <w:szCs w:val="20"/>
        </w:rPr>
        <w:t xml:space="preserve">služeb </w:t>
      </w:r>
      <w:r w:rsidR="00F7365D" w:rsidRPr="00F7365D">
        <w:rPr>
          <w:rFonts w:ascii="Arial" w:hAnsi="Arial" w:cs="Arial"/>
          <w:szCs w:val="20"/>
        </w:rPr>
        <w:t xml:space="preserve">ze strany </w:t>
      </w:r>
      <w:r w:rsidR="006F48C2">
        <w:rPr>
          <w:rFonts w:ascii="Arial" w:hAnsi="Arial" w:cs="Arial"/>
          <w:szCs w:val="20"/>
        </w:rPr>
        <w:t>Poskytovatele,</w:t>
      </w:r>
      <w:r w:rsidR="00F7365D" w:rsidRPr="00F7365D">
        <w:rPr>
          <w:rFonts w:ascii="Arial" w:hAnsi="Arial" w:cs="Arial"/>
          <w:szCs w:val="20"/>
        </w:rPr>
        <w:t xml:space="preserve"> jakož i další práva a povinnosti</w:t>
      </w:r>
      <w:r w:rsidR="006F48C2">
        <w:rPr>
          <w:rFonts w:ascii="Arial" w:hAnsi="Arial" w:cs="Arial"/>
          <w:szCs w:val="20"/>
        </w:rPr>
        <w:t xml:space="preserve"> Smluvních stran související s poskytováním </w:t>
      </w:r>
      <w:r w:rsidR="00F7365D" w:rsidRPr="00F7365D">
        <w:rPr>
          <w:rFonts w:ascii="Arial" w:hAnsi="Arial" w:cs="Arial"/>
          <w:szCs w:val="20"/>
        </w:rPr>
        <w:t xml:space="preserve">jednotlivých </w:t>
      </w:r>
      <w:r w:rsidR="006F48C2">
        <w:rPr>
          <w:rFonts w:ascii="Arial" w:hAnsi="Arial" w:cs="Arial"/>
          <w:szCs w:val="20"/>
        </w:rPr>
        <w:t xml:space="preserve">služeb </w:t>
      </w:r>
      <w:r w:rsidR="00F7365D" w:rsidRPr="00F7365D">
        <w:rPr>
          <w:rFonts w:ascii="Arial" w:hAnsi="Arial" w:cs="Arial"/>
          <w:szCs w:val="20"/>
        </w:rPr>
        <w:t xml:space="preserve">na základě </w:t>
      </w:r>
      <w:r>
        <w:rPr>
          <w:rFonts w:ascii="Arial" w:hAnsi="Arial" w:cs="Arial"/>
          <w:szCs w:val="20"/>
        </w:rPr>
        <w:t xml:space="preserve">této </w:t>
      </w:r>
      <w:r w:rsidR="00596A34">
        <w:rPr>
          <w:rFonts w:ascii="Arial" w:hAnsi="Arial" w:cs="Arial"/>
          <w:szCs w:val="20"/>
        </w:rPr>
        <w:t>Rámcové smlouvy a navazujících dílčích smluv.</w:t>
      </w:r>
    </w:p>
    <w:p w14:paraId="3CF8114C" w14:textId="77777777" w:rsidR="000E02CF" w:rsidRPr="00CF6ABE" w:rsidRDefault="000E02CF" w:rsidP="006D4762">
      <w:pPr>
        <w:numPr>
          <w:ilvl w:val="0"/>
          <w:numId w:val="5"/>
        </w:numPr>
        <w:spacing w:line="280" w:lineRule="atLeast"/>
        <w:rPr>
          <w:rFonts w:ascii="Arial" w:hAnsi="Arial" w:cs="Arial"/>
          <w:szCs w:val="20"/>
        </w:rPr>
      </w:pPr>
      <w:r w:rsidRPr="00CF6ABE">
        <w:rPr>
          <w:rFonts w:ascii="Arial" w:hAnsi="Arial" w:cs="Arial"/>
          <w:szCs w:val="20"/>
        </w:rPr>
        <w:lastRenderedPageBreak/>
        <w:t xml:space="preserve">Uzavřením této Rámcové smlouvy nevzniká Poskytovateli výhradní právo na plnění předmětu této Rámcové smlouvy. Objednatel je oprávněn plnění požadovat samostatnou veřejnou </w:t>
      </w:r>
      <w:r w:rsidR="00596A34">
        <w:rPr>
          <w:rFonts w:ascii="Arial" w:hAnsi="Arial" w:cs="Arial"/>
          <w:szCs w:val="20"/>
        </w:rPr>
        <w:t>zakázkou i od jiného dodavatele v případech vymezených touto Rámcovou smlouvou.</w:t>
      </w:r>
    </w:p>
    <w:p w14:paraId="3CF8114D" w14:textId="77777777" w:rsidR="00F7365D" w:rsidRPr="00F7365D" w:rsidRDefault="006F48C2" w:rsidP="006D4762">
      <w:pPr>
        <w:numPr>
          <w:ilvl w:val="0"/>
          <w:numId w:val="5"/>
        </w:numPr>
        <w:tabs>
          <w:tab w:val="num" w:pos="284"/>
        </w:tabs>
        <w:spacing w:line="280" w:lineRule="atLeast"/>
        <w:rPr>
          <w:rFonts w:ascii="Arial" w:hAnsi="Arial" w:cs="Arial"/>
          <w:szCs w:val="20"/>
        </w:rPr>
      </w:pPr>
      <w:r>
        <w:rPr>
          <w:rFonts w:ascii="Arial" w:hAnsi="Arial" w:cs="Arial"/>
          <w:szCs w:val="20"/>
        </w:rPr>
        <w:t>Objednatel jako c</w:t>
      </w:r>
      <w:r w:rsidR="00F7365D" w:rsidRPr="00F7365D">
        <w:rPr>
          <w:rFonts w:ascii="Arial" w:hAnsi="Arial" w:cs="Arial"/>
          <w:szCs w:val="20"/>
        </w:rPr>
        <w:t>entrální zadavatel prohlašuje, že</w:t>
      </w:r>
    </w:p>
    <w:p w14:paraId="3CF8114E" w14:textId="77777777" w:rsidR="00F7365D" w:rsidRPr="00F7365D" w:rsidRDefault="00F7365D" w:rsidP="006D4762">
      <w:pPr>
        <w:numPr>
          <w:ilvl w:val="0"/>
          <w:numId w:val="3"/>
        </w:numPr>
        <w:tabs>
          <w:tab w:val="clear" w:pos="1425"/>
          <w:tab w:val="num" w:pos="709"/>
          <w:tab w:val="num" w:pos="1134"/>
        </w:tabs>
        <w:spacing w:line="280" w:lineRule="atLeast"/>
        <w:ind w:left="1134" w:hanging="425"/>
        <w:rPr>
          <w:rFonts w:ascii="Arial" w:hAnsi="Arial" w:cs="Arial"/>
          <w:szCs w:val="20"/>
        </w:rPr>
      </w:pPr>
      <w:r w:rsidRPr="00F7365D">
        <w:rPr>
          <w:rFonts w:ascii="Arial" w:hAnsi="Arial" w:cs="Arial"/>
          <w:szCs w:val="20"/>
        </w:rPr>
        <w:t>je organizační složkou státu;</w:t>
      </w:r>
    </w:p>
    <w:p w14:paraId="3CF8114F" w14:textId="77777777" w:rsidR="00F7365D" w:rsidRPr="00F7365D" w:rsidRDefault="00F7365D" w:rsidP="006D4762">
      <w:pPr>
        <w:numPr>
          <w:ilvl w:val="0"/>
          <w:numId w:val="3"/>
        </w:numPr>
        <w:tabs>
          <w:tab w:val="clear" w:pos="1425"/>
          <w:tab w:val="num" w:pos="709"/>
          <w:tab w:val="num" w:pos="1134"/>
        </w:tabs>
        <w:spacing w:line="280" w:lineRule="atLeast"/>
        <w:ind w:left="1134" w:hanging="425"/>
        <w:rPr>
          <w:rFonts w:ascii="Arial" w:hAnsi="Arial" w:cs="Arial"/>
          <w:szCs w:val="20"/>
        </w:rPr>
      </w:pPr>
      <w:r w:rsidRPr="00F7365D">
        <w:rPr>
          <w:rFonts w:ascii="Arial" w:hAnsi="Arial" w:cs="Arial"/>
          <w:szCs w:val="20"/>
        </w:rPr>
        <w:t>splňuje veškeré podmínky a požadavky v</w:t>
      </w:r>
      <w:r w:rsidR="002F749C">
        <w:rPr>
          <w:rFonts w:ascii="Arial" w:hAnsi="Arial" w:cs="Arial"/>
          <w:szCs w:val="20"/>
        </w:rPr>
        <w:t xml:space="preserve"> této </w:t>
      </w:r>
      <w:r w:rsidRPr="00F7365D">
        <w:rPr>
          <w:rFonts w:ascii="Arial" w:hAnsi="Arial" w:cs="Arial"/>
          <w:szCs w:val="20"/>
        </w:rPr>
        <w:t>Rámcové smlouvě st</w:t>
      </w:r>
      <w:r w:rsidR="006F48C2">
        <w:rPr>
          <w:rFonts w:ascii="Arial" w:hAnsi="Arial" w:cs="Arial"/>
          <w:szCs w:val="20"/>
        </w:rPr>
        <w:t xml:space="preserve">anovené a je oprávněn </w:t>
      </w:r>
      <w:r w:rsidR="002F749C">
        <w:rPr>
          <w:rFonts w:ascii="Arial" w:hAnsi="Arial" w:cs="Arial"/>
          <w:szCs w:val="20"/>
        </w:rPr>
        <w:t xml:space="preserve">tuto </w:t>
      </w:r>
      <w:r w:rsidR="006F48C2">
        <w:rPr>
          <w:rFonts w:ascii="Arial" w:hAnsi="Arial" w:cs="Arial"/>
          <w:szCs w:val="20"/>
        </w:rPr>
        <w:t xml:space="preserve">Rámcovou </w:t>
      </w:r>
      <w:r w:rsidRPr="00F7365D">
        <w:rPr>
          <w:rFonts w:ascii="Arial" w:hAnsi="Arial" w:cs="Arial"/>
          <w:szCs w:val="20"/>
        </w:rPr>
        <w:t xml:space="preserve">smlouvu uzavřít na účet svůj i na účet jednotlivých Pověřujících zadavatelů a řádně plnit </w:t>
      </w:r>
      <w:r w:rsidR="00A5771F">
        <w:rPr>
          <w:rFonts w:ascii="Arial" w:hAnsi="Arial" w:cs="Arial"/>
          <w:szCs w:val="20"/>
        </w:rPr>
        <w:t>závazky</w:t>
      </w:r>
      <w:r w:rsidR="00596A34">
        <w:rPr>
          <w:rFonts w:ascii="Arial" w:hAnsi="Arial" w:cs="Arial"/>
          <w:szCs w:val="20"/>
        </w:rPr>
        <w:t xml:space="preserve"> z ní vyplývající</w:t>
      </w:r>
      <w:r w:rsidRPr="00F7365D">
        <w:rPr>
          <w:rFonts w:ascii="Arial" w:hAnsi="Arial" w:cs="Arial"/>
          <w:szCs w:val="20"/>
        </w:rPr>
        <w:t>;</w:t>
      </w:r>
    </w:p>
    <w:p w14:paraId="3CF81150" w14:textId="77777777" w:rsidR="00F7365D" w:rsidRPr="00F7365D" w:rsidRDefault="00F7365D" w:rsidP="006D4762">
      <w:pPr>
        <w:numPr>
          <w:ilvl w:val="0"/>
          <w:numId w:val="3"/>
        </w:numPr>
        <w:tabs>
          <w:tab w:val="clear" w:pos="1425"/>
          <w:tab w:val="num" w:pos="709"/>
          <w:tab w:val="num" w:pos="1134"/>
        </w:tabs>
        <w:spacing w:line="280" w:lineRule="atLeast"/>
        <w:ind w:left="1134" w:hanging="425"/>
        <w:rPr>
          <w:rFonts w:ascii="Arial" w:hAnsi="Arial" w:cs="Arial"/>
          <w:szCs w:val="20"/>
        </w:rPr>
      </w:pPr>
      <w:r w:rsidRPr="00F7365D">
        <w:rPr>
          <w:rFonts w:ascii="Arial" w:hAnsi="Arial" w:cs="Arial"/>
          <w:szCs w:val="20"/>
        </w:rPr>
        <w:t>pokud př</w:t>
      </w:r>
      <w:r w:rsidR="006F48C2">
        <w:rPr>
          <w:rFonts w:ascii="Arial" w:hAnsi="Arial" w:cs="Arial"/>
          <w:szCs w:val="20"/>
        </w:rPr>
        <w:t>i popisu požadavků na jednotlivé</w:t>
      </w:r>
      <w:r w:rsidRPr="00F7365D">
        <w:rPr>
          <w:rFonts w:ascii="Arial" w:hAnsi="Arial" w:cs="Arial"/>
          <w:szCs w:val="20"/>
        </w:rPr>
        <w:t xml:space="preserve"> </w:t>
      </w:r>
      <w:r w:rsidR="006F48C2">
        <w:rPr>
          <w:rFonts w:ascii="Arial" w:hAnsi="Arial" w:cs="Arial"/>
          <w:szCs w:val="20"/>
        </w:rPr>
        <w:t xml:space="preserve">druhy </w:t>
      </w:r>
      <w:r w:rsidR="00AD4D68">
        <w:rPr>
          <w:rFonts w:ascii="Arial" w:hAnsi="Arial" w:cs="Arial"/>
          <w:szCs w:val="20"/>
        </w:rPr>
        <w:t xml:space="preserve">mobilních </w:t>
      </w:r>
      <w:r w:rsidR="006F48C2">
        <w:rPr>
          <w:rFonts w:ascii="Arial" w:hAnsi="Arial" w:cs="Arial"/>
          <w:szCs w:val="20"/>
        </w:rPr>
        <w:t>telekomunikačních služeb</w:t>
      </w:r>
      <w:r w:rsidRPr="00F7365D">
        <w:rPr>
          <w:rFonts w:ascii="Arial" w:hAnsi="Arial" w:cs="Arial"/>
          <w:szCs w:val="20"/>
        </w:rPr>
        <w:t xml:space="preserve">, jejichž </w:t>
      </w:r>
      <w:r w:rsidR="006F48C2">
        <w:rPr>
          <w:rFonts w:ascii="Arial" w:hAnsi="Arial" w:cs="Arial"/>
          <w:szCs w:val="20"/>
        </w:rPr>
        <w:t xml:space="preserve">poskytování </w:t>
      </w:r>
      <w:r w:rsidRPr="00F7365D">
        <w:rPr>
          <w:rFonts w:ascii="Arial" w:hAnsi="Arial" w:cs="Arial"/>
          <w:szCs w:val="20"/>
        </w:rPr>
        <w:t xml:space="preserve">je předmětem plnění </w:t>
      </w:r>
      <w:r w:rsidR="00E163A1">
        <w:rPr>
          <w:rFonts w:ascii="Arial" w:hAnsi="Arial" w:cs="Arial"/>
          <w:szCs w:val="20"/>
        </w:rPr>
        <w:t xml:space="preserve">této </w:t>
      </w:r>
      <w:r w:rsidRPr="00F7365D">
        <w:rPr>
          <w:rFonts w:ascii="Arial" w:hAnsi="Arial" w:cs="Arial"/>
          <w:szCs w:val="20"/>
        </w:rPr>
        <w:t xml:space="preserve">Rámcové smlouvy a navazujících dílčích smluv, uvedl </w:t>
      </w:r>
      <w:r w:rsidR="006F48C2">
        <w:rPr>
          <w:rFonts w:ascii="Arial" w:hAnsi="Arial" w:cs="Arial"/>
          <w:szCs w:val="20"/>
        </w:rPr>
        <w:t xml:space="preserve">Objednatel </w:t>
      </w:r>
      <w:r w:rsidRPr="00F7365D">
        <w:rPr>
          <w:rFonts w:ascii="Arial" w:hAnsi="Arial" w:cs="Arial"/>
          <w:szCs w:val="20"/>
        </w:rPr>
        <w:t>odkaz na specifikaci označení zboží či služeb, umožňuje v takových případech použití i jiných, kvalitativně a technicky obdobných řešení.</w:t>
      </w:r>
    </w:p>
    <w:p w14:paraId="3CF81151" w14:textId="77777777" w:rsidR="00F7365D" w:rsidRPr="00F7365D" w:rsidRDefault="006F48C2" w:rsidP="006D4762">
      <w:pPr>
        <w:numPr>
          <w:ilvl w:val="0"/>
          <w:numId w:val="5"/>
        </w:numPr>
        <w:tabs>
          <w:tab w:val="num" w:pos="284"/>
        </w:tabs>
        <w:spacing w:line="280" w:lineRule="atLeast"/>
        <w:rPr>
          <w:rFonts w:ascii="Arial" w:hAnsi="Arial" w:cs="Arial"/>
          <w:szCs w:val="20"/>
        </w:rPr>
      </w:pPr>
      <w:r>
        <w:rPr>
          <w:rFonts w:ascii="Arial" w:hAnsi="Arial" w:cs="Arial"/>
          <w:szCs w:val="20"/>
        </w:rPr>
        <w:t xml:space="preserve">Poskytovatel </w:t>
      </w:r>
      <w:r w:rsidR="00F7365D" w:rsidRPr="00F7365D">
        <w:rPr>
          <w:rFonts w:ascii="Arial" w:hAnsi="Arial" w:cs="Arial"/>
          <w:szCs w:val="20"/>
        </w:rPr>
        <w:t>prohlašuje, že</w:t>
      </w:r>
    </w:p>
    <w:p w14:paraId="3CF81152" w14:textId="77777777" w:rsidR="00F7365D" w:rsidRPr="00F7365D" w:rsidRDefault="00F7365D" w:rsidP="006D4762">
      <w:pPr>
        <w:numPr>
          <w:ilvl w:val="0"/>
          <w:numId w:val="4"/>
        </w:numPr>
        <w:tabs>
          <w:tab w:val="clear" w:pos="1785"/>
          <w:tab w:val="num" w:pos="709"/>
          <w:tab w:val="num" w:pos="1134"/>
        </w:tabs>
        <w:spacing w:line="280" w:lineRule="atLeast"/>
        <w:ind w:left="1134" w:hanging="425"/>
        <w:rPr>
          <w:rFonts w:ascii="Arial" w:hAnsi="Arial" w:cs="Arial"/>
          <w:szCs w:val="20"/>
        </w:rPr>
      </w:pPr>
      <w:r w:rsidRPr="00F7365D">
        <w:rPr>
          <w:rFonts w:ascii="Arial" w:hAnsi="Arial" w:cs="Arial"/>
          <w:szCs w:val="20"/>
        </w:rPr>
        <w:t>je podnikatelem</w:t>
      </w:r>
      <w:r w:rsidR="006F48C2">
        <w:rPr>
          <w:rFonts w:ascii="Arial" w:hAnsi="Arial" w:cs="Arial"/>
          <w:szCs w:val="20"/>
        </w:rPr>
        <w:t xml:space="preserve"> dle ustanovení § 420 a násl. Občanského zákoníku</w:t>
      </w:r>
      <w:r w:rsidRPr="00F7365D">
        <w:rPr>
          <w:rFonts w:ascii="Arial" w:hAnsi="Arial" w:cs="Arial"/>
          <w:szCs w:val="20"/>
        </w:rPr>
        <w:t>;</w:t>
      </w:r>
    </w:p>
    <w:p w14:paraId="3CF81153" w14:textId="77777777" w:rsidR="00F7365D" w:rsidRDefault="00F7365D" w:rsidP="006D4762">
      <w:pPr>
        <w:numPr>
          <w:ilvl w:val="0"/>
          <w:numId w:val="4"/>
        </w:numPr>
        <w:tabs>
          <w:tab w:val="clear" w:pos="1785"/>
          <w:tab w:val="num" w:pos="709"/>
          <w:tab w:val="num" w:pos="1134"/>
        </w:tabs>
        <w:spacing w:line="280" w:lineRule="atLeast"/>
        <w:ind w:left="1134" w:hanging="425"/>
        <w:rPr>
          <w:rFonts w:ascii="Arial" w:hAnsi="Arial" w:cs="Arial"/>
          <w:szCs w:val="20"/>
        </w:rPr>
      </w:pPr>
      <w:r w:rsidRPr="00F7365D">
        <w:rPr>
          <w:rFonts w:ascii="Arial" w:hAnsi="Arial" w:cs="Arial"/>
          <w:szCs w:val="20"/>
        </w:rPr>
        <w:t xml:space="preserve">se náležitě seznámil se všemi podklady, které byly součástí zadávací dokumentace Veřejné zakázky včetně všech jejích příloh a které stanovují požadavky na plnění předmětu </w:t>
      </w:r>
      <w:r w:rsidR="002F749C">
        <w:rPr>
          <w:rFonts w:ascii="Arial" w:hAnsi="Arial" w:cs="Arial"/>
          <w:szCs w:val="20"/>
        </w:rPr>
        <w:t xml:space="preserve">této </w:t>
      </w:r>
      <w:r w:rsidR="00596A34">
        <w:rPr>
          <w:rFonts w:ascii="Arial" w:hAnsi="Arial" w:cs="Arial"/>
          <w:szCs w:val="20"/>
        </w:rPr>
        <w:t xml:space="preserve">Rámcové smlouvy, splňuje </w:t>
      </w:r>
      <w:r w:rsidR="00596A34" w:rsidRPr="00F7365D">
        <w:rPr>
          <w:rFonts w:ascii="Arial" w:hAnsi="Arial" w:cs="Arial"/>
          <w:szCs w:val="20"/>
        </w:rPr>
        <w:t>veškeré podmínky a požadavky v</w:t>
      </w:r>
      <w:r w:rsidR="00596A34">
        <w:rPr>
          <w:rFonts w:ascii="Arial" w:hAnsi="Arial" w:cs="Arial"/>
          <w:szCs w:val="20"/>
        </w:rPr>
        <w:t xml:space="preserve"> této </w:t>
      </w:r>
      <w:r w:rsidR="00596A34" w:rsidRPr="00F7365D">
        <w:rPr>
          <w:rFonts w:ascii="Arial" w:hAnsi="Arial" w:cs="Arial"/>
          <w:szCs w:val="20"/>
        </w:rPr>
        <w:t xml:space="preserve">Rámcové smlouvě stanovené a je oprávněn </w:t>
      </w:r>
      <w:r w:rsidR="00596A34">
        <w:rPr>
          <w:rFonts w:ascii="Arial" w:hAnsi="Arial" w:cs="Arial"/>
          <w:szCs w:val="20"/>
        </w:rPr>
        <w:t xml:space="preserve">tuto </w:t>
      </w:r>
      <w:r w:rsidR="00596A34" w:rsidRPr="00F7365D">
        <w:rPr>
          <w:rFonts w:ascii="Arial" w:hAnsi="Arial" w:cs="Arial"/>
          <w:szCs w:val="20"/>
        </w:rPr>
        <w:t xml:space="preserve">Rámcovou smlouvu uzavřít a řádně plnit </w:t>
      </w:r>
      <w:r w:rsidR="00A5771F">
        <w:rPr>
          <w:rFonts w:ascii="Arial" w:hAnsi="Arial" w:cs="Arial"/>
          <w:szCs w:val="20"/>
        </w:rPr>
        <w:t>závazky</w:t>
      </w:r>
      <w:r w:rsidR="00596A34">
        <w:rPr>
          <w:rFonts w:ascii="Arial" w:hAnsi="Arial" w:cs="Arial"/>
          <w:szCs w:val="20"/>
        </w:rPr>
        <w:t xml:space="preserve"> z ní vyplývající</w:t>
      </w:r>
      <w:r w:rsidR="00596A34" w:rsidRPr="00F7365D">
        <w:rPr>
          <w:rFonts w:ascii="Arial" w:hAnsi="Arial" w:cs="Arial"/>
          <w:szCs w:val="20"/>
        </w:rPr>
        <w:t>;</w:t>
      </w:r>
    </w:p>
    <w:p w14:paraId="3CF81154" w14:textId="77777777" w:rsidR="00C10736" w:rsidRDefault="00C10736" w:rsidP="006D4762">
      <w:pPr>
        <w:numPr>
          <w:ilvl w:val="0"/>
          <w:numId w:val="4"/>
        </w:numPr>
        <w:tabs>
          <w:tab w:val="clear" w:pos="1785"/>
          <w:tab w:val="num" w:pos="1134"/>
        </w:tabs>
        <w:spacing w:line="280" w:lineRule="atLeast"/>
        <w:ind w:left="1134" w:hanging="425"/>
        <w:rPr>
          <w:rFonts w:ascii="Arial" w:hAnsi="Arial" w:cs="Arial"/>
          <w:szCs w:val="20"/>
        </w:rPr>
      </w:pPr>
      <w:r w:rsidRPr="00C10736">
        <w:rPr>
          <w:rFonts w:ascii="Arial" w:hAnsi="Arial" w:cs="Arial"/>
          <w:szCs w:val="20"/>
        </w:rPr>
        <w:t>má veškerá povolení a/nebo souhlasy či jakákoliv jiná rozhodnutí nezbytná pro</w:t>
      </w:r>
      <w:r>
        <w:rPr>
          <w:rFonts w:ascii="Arial" w:hAnsi="Arial" w:cs="Arial"/>
          <w:szCs w:val="20"/>
        </w:rPr>
        <w:t> </w:t>
      </w:r>
      <w:r w:rsidRPr="00C10736">
        <w:rPr>
          <w:rFonts w:ascii="Arial" w:hAnsi="Arial" w:cs="Arial"/>
          <w:szCs w:val="20"/>
        </w:rPr>
        <w:t xml:space="preserve">řádné plnění </w:t>
      </w:r>
      <w:r w:rsidR="00A5771F">
        <w:rPr>
          <w:rFonts w:ascii="Arial" w:hAnsi="Arial" w:cs="Arial"/>
          <w:szCs w:val="20"/>
        </w:rPr>
        <w:t>závazků</w:t>
      </w:r>
      <w:r w:rsidRPr="00C10736">
        <w:rPr>
          <w:rFonts w:ascii="Arial" w:hAnsi="Arial" w:cs="Arial"/>
          <w:szCs w:val="20"/>
        </w:rPr>
        <w:t xml:space="preserve"> vyplývajících z této Rámcové smlouvy</w:t>
      </w:r>
      <w:r>
        <w:rPr>
          <w:rFonts w:ascii="Arial" w:hAnsi="Arial" w:cs="Arial"/>
          <w:szCs w:val="20"/>
        </w:rPr>
        <w:t xml:space="preserve">; </w:t>
      </w:r>
    </w:p>
    <w:p w14:paraId="3CF81155" w14:textId="77777777" w:rsidR="002F749C" w:rsidRDefault="002F749C" w:rsidP="006D4762">
      <w:pPr>
        <w:numPr>
          <w:ilvl w:val="0"/>
          <w:numId w:val="4"/>
        </w:numPr>
        <w:tabs>
          <w:tab w:val="clear" w:pos="1785"/>
          <w:tab w:val="num" w:pos="709"/>
          <w:tab w:val="num" w:pos="1134"/>
        </w:tabs>
        <w:spacing w:line="280" w:lineRule="atLeast"/>
        <w:ind w:left="1134" w:hanging="425"/>
        <w:rPr>
          <w:rFonts w:ascii="Arial" w:hAnsi="Arial" w:cs="Arial"/>
          <w:szCs w:val="20"/>
        </w:rPr>
      </w:pPr>
      <w:r w:rsidRPr="00C10736">
        <w:rPr>
          <w:rFonts w:ascii="Arial" w:hAnsi="Arial" w:cs="Arial"/>
          <w:szCs w:val="20"/>
        </w:rPr>
        <w:t>dle jeho informací s ním nebylo zahájeno insolvenční řízení, není v úpadku, ani nelze dle</w:t>
      </w:r>
      <w:r w:rsidR="00A631AF">
        <w:rPr>
          <w:rFonts w:ascii="Arial" w:hAnsi="Arial" w:cs="Arial"/>
          <w:szCs w:val="20"/>
        </w:rPr>
        <w:t> </w:t>
      </w:r>
      <w:r w:rsidRPr="00C10736">
        <w:rPr>
          <w:rFonts w:ascii="Arial" w:hAnsi="Arial" w:cs="Arial"/>
          <w:szCs w:val="20"/>
        </w:rPr>
        <w:t>jeho informací tyto skutečnosti očekávat</w:t>
      </w:r>
      <w:r>
        <w:rPr>
          <w:rFonts w:ascii="Arial" w:hAnsi="Arial" w:cs="Arial"/>
          <w:szCs w:val="20"/>
        </w:rPr>
        <w:t>;</w:t>
      </w:r>
      <w:r w:rsidRPr="00F7365D">
        <w:rPr>
          <w:rFonts w:ascii="Arial" w:hAnsi="Arial" w:cs="Arial"/>
          <w:szCs w:val="20"/>
        </w:rPr>
        <w:t xml:space="preserve"> </w:t>
      </w:r>
    </w:p>
    <w:p w14:paraId="3CF81156" w14:textId="77777777" w:rsidR="007A4138" w:rsidRDefault="00751526" w:rsidP="007A4138">
      <w:pPr>
        <w:numPr>
          <w:ilvl w:val="0"/>
          <w:numId w:val="4"/>
        </w:numPr>
        <w:tabs>
          <w:tab w:val="clear" w:pos="1785"/>
          <w:tab w:val="num" w:pos="1134"/>
        </w:tabs>
        <w:spacing w:line="280" w:lineRule="atLeast"/>
        <w:ind w:left="1134" w:hanging="425"/>
        <w:rPr>
          <w:rFonts w:ascii="Arial" w:hAnsi="Arial" w:cs="Arial"/>
          <w:szCs w:val="20"/>
        </w:rPr>
      </w:pPr>
      <w:r>
        <w:rPr>
          <w:rFonts w:ascii="Arial" w:hAnsi="Arial" w:cs="Arial"/>
          <w:szCs w:val="20"/>
        </w:rPr>
        <w:t>p</w:t>
      </w:r>
      <w:r w:rsidRPr="00751526">
        <w:rPr>
          <w:rFonts w:ascii="Arial" w:hAnsi="Arial" w:cs="Arial"/>
          <w:szCs w:val="20"/>
        </w:rPr>
        <w:t>odmínky stanovené</w:t>
      </w:r>
      <w:r w:rsidR="002F749C">
        <w:rPr>
          <w:rFonts w:ascii="Arial" w:hAnsi="Arial" w:cs="Arial"/>
          <w:szCs w:val="20"/>
        </w:rPr>
        <w:t xml:space="preserve"> touto</w:t>
      </w:r>
      <w:r w:rsidRPr="00751526">
        <w:rPr>
          <w:rFonts w:ascii="Arial" w:hAnsi="Arial" w:cs="Arial"/>
          <w:szCs w:val="20"/>
        </w:rPr>
        <w:t xml:space="preserve"> Rámcovou smlouvou mají vždy přednost před</w:t>
      </w:r>
      <w:r w:rsidR="006D0D39">
        <w:rPr>
          <w:rFonts w:ascii="Arial" w:hAnsi="Arial" w:cs="Arial"/>
          <w:szCs w:val="20"/>
        </w:rPr>
        <w:t> </w:t>
      </w:r>
      <w:r w:rsidRPr="00751526">
        <w:rPr>
          <w:rFonts w:ascii="Arial" w:hAnsi="Arial" w:cs="Arial"/>
          <w:szCs w:val="20"/>
        </w:rPr>
        <w:t xml:space="preserve">obchodními podmínkami </w:t>
      </w:r>
      <w:r>
        <w:rPr>
          <w:rFonts w:ascii="Arial" w:hAnsi="Arial" w:cs="Arial"/>
          <w:szCs w:val="20"/>
        </w:rPr>
        <w:t xml:space="preserve">Poskytovatele, tzn., </w:t>
      </w:r>
      <w:r w:rsidRPr="00751526">
        <w:rPr>
          <w:rFonts w:ascii="Arial" w:hAnsi="Arial" w:cs="Arial"/>
          <w:szCs w:val="20"/>
        </w:rPr>
        <w:t xml:space="preserve">že v případě rozporu mezi podmínkami definovanými </w:t>
      </w:r>
      <w:r w:rsidR="002F749C">
        <w:rPr>
          <w:rFonts w:ascii="Arial" w:hAnsi="Arial" w:cs="Arial"/>
          <w:szCs w:val="20"/>
        </w:rPr>
        <w:t xml:space="preserve">touto </w:t>
      </w:r>
      <w:r>
        <w:rPr>
          <w:rFonts w:ascii="Arial" w:hAnsi="Arial" w:cs="Arial"/>
          <w:szCs w:val="20"/>
        </w:rPr>
        <w:t xml:space="preserve">Rámcovou smlouvou a jejími přílohami </w:t>
      </w:r>
      <w:r w:rsidRPr="00751526">
        <w:rPr>
          <w:rFonts w:ascii="Arial" w:hAnsi="Arial" w:cs="Arial"/>
          <w:szCs w:val="20"/>
        </w:rPr>
        <w:t xml:space="preserve">a obchodními podmínkami </w:t>
      </w:r>
      <w:r>
        <w:rPr>
          <w:rFonts w:ascii="Arial" w:hAnsi="Arial" w:cs="Arial"/>
          <w:szCs w:val="20"/>
        </w:rPr>
        <w:t>Poskytova</w:t>
      </w:r>
      <w:r w:rsidR="006D0D39">
        <w:rPr>
          <w:rFonts w:ascii="Arial" w:hAnsi="Arial" w:cs="Arial"/>
          <w:szCs w:val="20"/>
        </w:rPr>
        <w:t>tele</w:t>
      </w:r>
      <w:r w:rsidR="002F749C">
        <w:rPr>
          <w:rFonts w:ascii="Arial" w:hAnsi="Arial" w:cs="Arial"/>
          <w:szCs w:val="20"/>
        </w:rPr>
        <w:t>,</w:t>
      </w:r>
      <w:r w:rsidR="006D0D39">
        <w:rPr>
          <w:rFonts w:ascii="Arial" w:hAnsi="Arial" w:cs="Arial"/>
          <w:szCs w:val="20"/>
        </w:rPr>
        <w:t xml:space="preserve"> platí ustanovení uvedená v</w:t>
      </w:r>
      <w:r w:rsidR="002F749C">
        <w:rPr>
          <w:rFonts w:ascii="Arial" w:hAnsi="Arial" w:cs="Arial"/>
          <w:szCs w:val="20"/>
        </w:rPr>
        <w:t xml:space="preserve"> této </w:t>
      </w:r>
      <w:r>
        <w:rPr>
          <w:rFonts w:ascii="Arial" w:hAnsi="Arial" w:cs="Arial"/>
          <w:szCs w:val="20"/>
        </w:rPr>
        <w:t>Rámcové s</w:t>
      </w:r>
      <w:r w:rsidRPr="00751526">
        <w:rPr>
          <w:rFonts w:ascii="Arial" w:hAnsi="Arial" w:cs="Arial"/>
          <w:szCs w:val="20"/>
        </w:rPr>
        <w:t xml:space="preserve">mlouvě </w:t>
      </w:r>
      <w:r>
        <w:rPr>
          <w:rFonts w:ascii="Arial" w:hAnsi="Arial" w:cs="Arial"/>
          <w:szCs w:val="20"/>
        </w:rPr>
        <w:t>a jejích přílohách</w:t>
      </w:r>
      <w:r w:rsidR="00C10736" w:rsidRPr="00C10736">
        <w:rPr>
          <w:rFonts w:ascii="Arial" w:hAnsi="Arial" w:cs="Arial"/>
          <w:szCs w:val="20"/>
        </w:rPr>
        <w:t xml:space="preserve"> </w:t>
      </w:r>
      <w:r w:rsidR="00C10736" w:rsidRPr="00751526">
        <w:rPr>
          <w:rFonts w:ascii="Arial" w:hAnsi="Arial" w:cs="Arial"/>
          <w:szCs w:val="20"/>
        </w:rPr>
        <w:t xml:space="preserve">a </w:t>
      </w:r>
      <w:r w:rsidR="00C10736">
        <w:rPr>
          <w:rFonts w:ascii="Arial" w:hAnsi="Arial" w:cs="Arial"/>
          <w:szCs w:val="20"/>
        </w:rPr>
        <w:t> </w:t>
      </w:r>
      <w:r w:rsidR="00C10736" w:rsidRPr="00751526">
        <w:rPr>
          <w:rFonts w:ascii="Arial" w:hAnsi="Arial" w:cs="Arial"/>
          <w:szCs w:val="20"/>
        </w:rPr>
        <w:t xml:space="preserve">stanovení obchodních podmínek </w:t>
      </w:r>
      <w:r w:rsidR="00C10736">
        <w:rPr>
          <w:rFonts w:ascii="Arial" w:hAnsi="Arial" w:cs="Arial"/>
          <w:szCs w:val="20"/>
        </w:rPr>
        <w:t>Poskytovatele</w:t>
      </w:r>
      <w:r w:rsidR="00C10736" w:rsidRPr="00751526">
        <w:rPr>
          <w:rFonts w:ascii="Arial" w:hAnsi="Arial" w:cs="Arial"/>
          <w:szCs w:val="20"/>
        </w:rPr>
        <w:t xml:space="preserve"> jsou neplatná.</w:t>
      </w:r>
    </w:p>
    <w:p w14:paraId="3CF81157" w14:textId="77777777" w:rsidR="00377604" w:rsidRDefault="00377604" w:rsidP="00C654D7">
      <w:pPr>
        <w:pStyle w:val="Odstavecseseznamem"/>
        <w:spacing w:before="240" w:after="60" w:line="280" w:lineRule="atLeast"/>
        <w:ind w:left="357"/>
        <w:rPr>
          <w:rFonts w:ascii="Arial" w:hAnsi="Arial" w:cs="Arial"/>
          <w:b/>
          <w:szCs w:val="20"/>
        </w:rPr>
      </w:pPr>
    </w:p>
    <w:p w14:paraId="3CF81158" w14:textId="77777777" w:rsidR="00F7365D" w:rsidRPr="00F7365D" w:rsidRDefault="006F48C2" w:rsidP="00914EC0">
      <w:pPr>
        <w:pStyle w:val="Odstavecseseznamem"/>
        <w:numPr>
          <w:ilvl w:val="0"/>
          <w:numId w:val="2"/>
        </w:numPr>
        <w:spacing w:before="240" w:after="60" w:line="280" w:lineRule="atLeast"/>
        <w:ind w:left="357" w:hanging="357"/>
        <w:jc w:val="center"/>
        <w:rPr>
          <w:rFonts w:ascii="Arial" w:hAnsi="Arial" w:cs="Arial"/>
          <w:b/>
          <w:szCs w:val="20"/>
        </w:rPr>
      </w:pPr>
      <w:r>
        <w:rPr>
          <w:rFonts w:ascii="Arial" w:hAnsi="Arial" w:cs="Arial"/>
          <w:b/>
          <w:szCs w:val="20"/>
        </w:rPr>
        <w:t>Účel a p</w:t>
      </w:r>
      <w:r w:rsidR="006D0D39">
        <w:rPr>
          <w:rFonts w:ascii="Arial" w:hAnsi="Arial" w:cs="Arial"/>
          <w:b/>
          <w:szCs w:val="20"/>
        </w:rPr>
        <w:t>ředmět Rámcové s</w:t>
      </w:r>
      <w:r w:rsidR="00E84300" w:rsidRPr="00F7365D">
        <w:rPr>
          <w:rFonts w:ascii="Arial" w:hAnsi="Arial" w:cs="Arial"/>
          <w:b/>
          <w:szCs w:val="20"/>
        </w:rPr>
        <w:t>mlouvy</w:t>
      </w:r>
    </w:p>
    <w:p w14:paraId="3CF81159" w14:textId="77777777" w:rsidR="00751526" w:rsidRDefault="006F48C2" w:rsidP="006D4762">
      <w:pPr>
        <w:numPr>
          <w:ilvl w:val="0"/>
          <w:numId w:val="6"/>
        </w:numPr>
        <w:spacing w:line="280" w:lineRule="atLeast"/>
        <w:rPr>
          <w:rFonts w:ascii="Arial" w:hAnsi="Arial" w:cs="Arial"/>
          <w:szCs w:val="20"/>
        </w:rPr>
      </w:pPr>
      <w:r>
        <w:rPr>
          <w:rFonts w:ascii="Arial" w:hAnsi="Arial" w:cs="Arial"/>
          <w:szCs w:val="20"/>
        </w:rPr>
        <w:t>Účelem</w:t>
      </w:r>
      <w:r w:rsidR="002F749C">
        <w:rPr>
          <w:rFonts w:ascii="Arial" w:hAnsi="Arial" w:cs="Arial"/>
          <w:szCs w:val="20"/>
        </w:rPr>
        <w:t xml:space="preserve"> této</w:t>
      </w:r>
      <w:r>
        <w:rPr>
          <w:rFonts w:ascii="Arial" w:hAnsi="Arial" w:cs="Arial"/>
          <w:szCs w:val="20"/>
        </w:rPr>
        <w:t xml:space="preserve"> Rámcové s</w:t>
      </w:r>
      <w:r w:rsidR="00E84300" w:rsidRPr="00F34189">
        <w:rPr>
          <w:rFonts w:ascii="Arial" w:hAnsi="Arial" w:cs="Arial"/>
          <w:szCs w:val="20"/>
        </w:rPr>
        <w:t xml:space="preserve">mlouvy je zajištění </w:t>
      </w:r>
      <w:r w:rsidRPr="006F48C2">
        <w:rPr>
          <w:rFonts w:ascii="Arial" w:hAnsi="Arial" w:cs="Arial"/>
          <w:szCs w:val="20"/>
        </w:rPr>
        <w:t>poskytování hlasových a datových telekomunikačních služeb prostřednictvím</w:t>
      </w:r>
      <w:r w:rsidR="00751526" w:rsidRPr="00751526">
        <w:t xml:space="preserve"> </w:t>
      </w:r>
      <w:r w:rsidR="00751526" w:rsidRPr="00751526">
        <w:rPr>
          <w:rFonts w:ascii="Arial" w:hAnsi="Arial" w:cs="Arial"/>
          <w:szCs w:val="20"/>
        </w:rPr>
        <w:t>GSM sítě</w:t>
      </w:r>
      <w:r w:rsidRPr="006F48C2">
        <w:rPr>
          <w:rFonts w:ascii="Arial" w:hAnsi="Arial" w:cs="Arial"/>
          <w:szCs w:val="20"/>
        </w:rPr>
        <w:t xml:space="preserve"> mobilního operátora </w:t>
      </w:r>
      <w:r>
        <w:rPr>
          <w:rFonts w:ascii="Arial" w:hAnsi="Arial" w:cs="Arial"/>
          <w:szCs w:val="20"/>
        </w:rPr>
        <w:t>pro Objednatele a</w:t>
      </w:r>
      <w:r w:rsidR="00751526">
        <w:rPr>
          <w:rFonts w:ascii="Arial" w:hAnsi="Arial" w:cs="Arial"/>
          <w:szCs w:val="20"/>
        </w:rPr>
        <w:t> </w:t>
      </w:r>
      <w:r>
        <w:rPr>
          <w:rFonts w:ascii="Arial" w:hAnsi="Arial" w:cs="Arial"/>
          <w:szCs w:val="20"/>
        </w:rPr>
        <w:t xml:space="preserve">Pověřující zadavatele vymezené v odst. 1 Preambule </w:t>
      </w:r>
      <w:r w:rsidR="002F749C">
        <w:rPr>
          <w:rFonts w:ascii="Arial" w:hAnsi="Arial" w:cs="Arial"/>
          <w:szCs w:val="20"/>
        </w:rPr>
        <w:t xml:space="preserve">této </w:t>
      </w:r>
      <w:r>
        <w:rPr>
          <w:rFonts w:ascii="Arial" w:hAnsi="Arial" w:cs="Arial"/>
          <w:szCs w:val="20"/>
        </w:rPr>
        <w:t>Rámcové smlouvy.</w:t>
      </w:r>
      <w:r w:rsidR="00751526">
        <w:rPr>
          <w:rFonts w:ascii="Arial" w:hAnsi="Arial" w:cs="Arial"/>
          <w:szCs w:val="20"/>
        </w:rPr>
        <w:t xml:space="preserve"> </w:t>
      </w:r>
    </w:p>
    <w:p w14:paraId="3CF8115A" w14:textId="77777777" w:rsidR="00751526" w:rsidRDefault="00751526" w:rsidP="006D4762">
      <w:pPr>
        <w:pStyle w:val="Odstavec2"/>
        <w:numPr>
          <w:ilvl w:val="0"/>
          <w:numId w:val="6"/>
        </w:numPr>
        <w:spacing w:line="280" w:lineRule="atLeast"/>
        <w:rPr>
          <w:rFonts w:ascii="Arial" w:hAnsi="Arial" w:cs="Arial"/>
          <w:sz w:val="20"/>
          <w:szCs w:val="20"/>
        </w:rPr>
      </w:pPr>
      <w:r>
        <w:rPr>
          <w:rFonts w:ascii="Arial" w:hAnsi="Arial" w:cs="Arial"/>
          <w:sz w:val="20"/>
          <w:szCs w:val="20"/>
        </w:rPr>
        <w:t>Předmětem</w:t>
      </w:r>
      <w:r w:rsidR="002F749C">
        <w:rPr>
          <w:rFonts w:ascii="Arial" w:hAnsi="Arial" w:cs="Arial"/>
          <w:sz w:val="20"/>
          <w:szCs w:val="20"/>
        </w:rPr>
        <w:t xml:space="preserve"> této</w:t>
      </w:r>
      <w:r>
        <w:rPr>
          <w:rFonts w:ascii="Arial" w:hAnsi="Arial" w:cs="Arial"/>
          <w:sz w:val="20"/>
          <w:szCs w:val="20"/>
        </w:rPr>
        <w:t xml:space="preserve"> Rámcové s</w:t>
      </w:r>
      <w:r w:rsidRPr="00F34189">
        <w:rPr>
          <w:rFonts w:ascii="Arial" w:hAnsi="Arial" w:cs="Arial"/>
          <w:sz w:val="20"/>
          <w:szCs w:val="20"/>
        </w:rPr>
        <w:t>mlouvy je stanovení podmínek pro poskytování</w:t>
      </w:r>
      <w:r w:rsidR="006D0D39">
        <w:rPr>
          <w:rFonts w:ascii="Arial" w:hAnsi="Arial" w:cs="Arial"/>
          <w:sz w:val="20"/>
          <w:szCs w:val="20"/>
        </w:rPr>
        <w:t xml:space="preserve"> mobilních</w:t>
      </w:r>
      <w:r w:rsidRPr="00F34189">
        <w:rPr>
          <w:rFonts w:ascii="Arial" w:hAnsi="Arial" w:cs="Arial"/>
          <w:sz w:val="20"/>
          <w:szCs w:val="20"/>
        </w:rPr>
        <w:t xml:space="preserve"> telekomunikačních služeb </w:t>
      </w:r>
      <w:r w:rsidRPr="00751526">
        <w:rPr>
          <w:rFonts w:ascii="Arial" w:hAnsi="Arial" w:cs="Arial"/>
          <w:sz w:val="20"/>
          <w:szCs w:val="20"/>
        </w:rPr>
        <w:t xml:space="preserve">prostřednictvím GSM sítě </w:t>
      </w:r>
      <w:r w:rsidRPr="006D0D39">
        <w:rPr>
          <w:rFonts w:ascii="Arial" w:hAnsi="Arial" w:cs="Arial"/>
          <w:sz w:val="20"/>
          <w:szCs w:val="20"/>
        </w:rPr>
        <w:t>a stanovení postupu při uzavírání jednotlivých dílčích smluv na poskytování níže uvedených služeb</w:t>
      </w:r>
      <w:r w:rsidR="002F749C">
        <w:rPr>
          <w:rFonts w:ascii="Arial" w:hAnsi="Arial" w:cs="Arial"/>
          <w:sz w:val="20"/>
          <w:szCs w:val="20"/>
        </w:rPr>
        <w:t xml:space="preserve"> </w:t>
      </w:r>
      <w:r w:rsidR="002F749C" w:rsidRPr="006D0D39">
        <w:rPr>
          <w:rFonts w:ascii="Arial" w:hAnsi="Arial" w:cs="Arial"/>
          <w:sz w:val="20"/>
          <w:szCs w:val="20"/>
        </w:rPr>
        <w:t>(dále jen „</w:t>
      </w:r>
      <w:r w:rsidR="002F749C" w:rsidRPr="007567F6">
        <w:rPr>
          <w:rFonts w:ascii="Arial" w:hAnsi="Arial" w:cs="Arial"/>
          <w:b/>
          <w:i/>
          <w:sz w:val="20"/>
          <w:szCs w:val="20"/>
        </w:rPr>
        <w:t>Dílčí smlouvy</w:t>
      </w:r>
      <w:r w:rsidR="002F749C" w:rsidRPr="006D0D39">
        <w:rPr>
          <w:rFonts w:ascii="Arial" w:hAnsi="Arial" w:cs="Arial"/>
          <w:sz w:val="20"/>
          <w:szCs w:val="20"/>
        </w:rPr>
        <w:t xml:space="preserve">“) </w:t>
      </w:r>
      <w:r w:rsidRPr="006D0D39">
        <w:rPr>
          <w:rFonts w:ascii="Arial" w:hAnsi="Arial" w:cs="Arial"/>
          <w:sz w:val="20"/>
          <w:szCs w:val="20"/>
        </w:rPr>
        <w:t>Poskytovatelem Objednateli:</w:t>
      </w:r>
    </w:p>
    <w:p w14:paraId="3CF8115B" w14:textId="77777777" w:rsidR="00BE1E41" w:rsidRPr="00BE1E41" w:rsidRDefault="006F48C2" w:rsidP="006D4762">
      <w:pPr>
        <w:numPr>
          <w:ilvl w:val="1"/>
          <w:numId w:val="5"/>
        </w:numPr>
        <w:spacing w:line="280" w:lineRule="atLeast"/>
        <w:rPr>
          <w:rFonts w:ascii="Arial" w:hAnsi="Arial" w:cs="Arial"/>
          <w:szCs w:val="20"/>
        </w:rPr>
      </w:pPr>
      <w:r w:rsidRPr="00BE1E41">
        <w:rPr>
          <w:rFonts w:ascii="Arial" w:hAnsi="Arial" w:cs="Arial"/>
          <w:szCs w:val="20"/>
        </w:rPr>
        <w:t>zajištění mobilních hlasových služeb,</w:t>
      </w:r>
    </w:p>
    <w:p w14:paraId="3CF8115C" w14:textId="77777777" w:rsidR="00BE1E41" w:rsidRPr="00BE1E41" w:rsidRDefault="006F48C2" w:rsidP="006D4762">
      <w:pPr>
        <w:numPr>
          <w:ilvl w:val="1"/>
          <w:numId w:val="5"/>
        </w:numPr>
        <w:spacing w:line="280" w:lineRule="atLeast"/>
        <w:rPr>
          <w:rFonts w:ascii="Arial" w:hAnsi="Arial" w:cs="Arial"/>
          <w:szCs w:val="20"/>
        </w:rPr>
      </w:pPr>
      <w:r w:rsidRPr="00BE1E41">
        <w:rPr>
          <w:rFonts w:ascii="Arial" w:hAnsi="Arial" w:cs="Arial"/>
          <w:szCs w:val="20"/>
        </w:rPr>
        <w:t>zaji</w:t>
      </w:r>
      <w:r w:rsidR="00BE1E41" w:rsidRPr="00BE1E41">
        <w:rPr>
          <w:rFonts w:ascii="Arial" w:hAnsi="Arial" w:cs="Arial"/>
          <w:szCs w:val="20"/>
        </w:rPr>
        <w:t>štění mobilních datových služeb</w:t>
      </w:r>
      <w:r w:rsidR="00C14142">
        <w:rPr>
          <w:rFonts w:ascii="Arial" w:hAnsi="Arial" w:cs="Arial"/>
          <w:szCs w:val="20"/>
        </w:rPr>
        <w:t>,</w:t>
      </w:r>
    </w:p>
    <w:p w14:paraId="3CF8115D" w14:textId="77777777" w:rsidR="00BE1E41" w:rsidRPr="00BE1E41" w:rsidRDefault="006F48C2" w:rsidP="006D4762">
      <w:pPr>
        <w:numPr>
          <w:ilvl w:val="1"/>
          <w:numId w:val="5"/>
        </w:numPr>
        <w:spacing w:line="280" w:lineRule="atLeast"/>
        <w:rPr>
          <w:rFonts w:ascii="Arial" w:hAnsi="Arial" w:cs="Arial"/>
          <w:szCs w:val="20"/>
        </w:rPr>
      </w:pPr>
      <w:r w:rsidRPr="00BE1E41">
        <w:rPr>
          <w:rFonts w:ascii="Arial" w:hAnsi="Arial" w:cs="Arial"/>
          <w:szCs w:val="20"/>
        </w:rPr>
        <w:t>maximální dostupnost a spolehlivost služby, garance dostupnosti služby,</w:t>
      </w:r>
    </w:p>
    <w:p w14:paraId="3CF8115E" w14:textId="77777777" w:rsidR="00BE1E41" w:rsidRPr="00BE1E41" w:rsidRDefault="006F48C2" w:rsidP="006D4762">
      <w:pPr>
        <w:numPr>
          <w:ilvl w:val="1"/>
          <w:numId w:val="5"/>
        </w:numPr>
        <w:spacing w:line="280" w:lineRule="atLeast"/>
        <w:rPr>
          <w:rFonts w:ascii="Arial" w:hAnsi="Arial" w:cs="Arial"/>
          <w:szCs w:val="20"/>
        </w:rPr>
      </w:pPr>
      <w:r w:rsidRPr="00BE1E41">
        <w:rPr>
          <w:rFonts w:ascii="Arial" w:hAnsi="Arial" w:cs="Arial"/>
          <w:szCs w:val="20"/>
        </w:rPr>
        <w:lastRenderedPageBreak/>
        <w:t>zajištění potře</w:t>
      </w:r>
      <w:r w:rsidR="006D0D39" w:rsidRPr="00BE1E41">
        <w:rPr>
          <w:rFonts w:ascii="Arial" w:hAnsi="Arial" w:cs="Arial"/>
          <w:szCs w:val="20"/>
        </w:rPr>
        <w:t>bného rozsahu telefonních čísel a</w:t>
      </w:r>
    </w:p>
    <w:p w14:paraId="3CF8115F" w14:textId="77777777" w:rsidR="00751526" w:rsidRPr="00BE1E41" w:rsidRDefault="00466C74" w:rsidP="006D4762">
      <w:pPr>
        <w:numPr>
          <w:ilvl w:val="1"/>
          <w:numId w:val="5"/>
        </w:numPr>
        <w:spacing w:line="280" w:lineRule="atLeast"/>
        <w:rPr>
          <w:rFonts w:ascii="Arial" w:hAnsi="Arial" w:cs="Arial"/>
          <w:szCs w:val="20"/>
        </w:rPr>
      </w:pPr>
      <w:r>
        <w:rPr>
          <w:rFonts w:ascii="Arial" w:hAnsi="Arial" w:cs="Arial"/>
          <w:szCs w:val="20"/>
        </w:rPr>
        <w:t>zabezpečení zákaznické podpory</w:t>
      </w:r>
    </w:p>
    <w:p w14:paraId="3CF81160" w14:textId="77777777" w:rsidR="00E84300" w:rsidRDefault="006D0D39" w:rsidP="00751526">
      <w:pPr>
        <w:spacing w:line="280" w:lineRule="atLeast"/>
        <w:ind w:left="708"/>
        <w:rPr>
          <w:rFonts w:ascii="Arial" w:hAnsi="Arial" w:cs="Arial"/>
          <w:szCs w:val="20"/>
        </w:rPr>
      </w:pPr>
      <w:r>
        <w:rPr>
          <w:rFonts w:ascii="Arial" w:hAnsi="Arial" w:cs="Arial"/>
          <w:szCs w:val="20"/>
        </w:rPr>
        <w:t>(</w:t>
      </w:r>
      <w:r w:rsidR="00E84300" w:rsidRPr="00F34189">
        <w:rPr>
          <w:rFonts w:ascii="Arial" w:hAnsi="Arial" w:cs="Arial"/>
          <w:szCs w:val="20"/>
        </w:rPr>
        <w:t>dále</w:t>
      </w:r>
      <w:r>
        <w:rPr>
          <w:rFonts w:ascii="Arial" w:hAnsi="Arial" w:cs="Arial"/>
          <w:szCs w:val="20"/>
        </w:rPr>
        <w:t xml:space="preserve"> jen</w:t>
      </w:r>
      <w:r w:rsidR="00E84300" w:rsidRPr="00F34189">
        <w:rPr>
          <w:rFonts w:ascii="Arial" w:hAnsi="Arial" w:cs="Arial"/>
          <w:szCs w:val="20"/>
        </w:rPr>
        <w:t xml:space="preserve"> souhrnně jako „</w:t>
      </w:r>
      <w:r w:rsidR="00E84300" w:rsidRPr="007567F6">
        <w:rPr>
          <w:rFonts w:ascii="Arial" w:hAnsi="Arial" w:cs="Arial"/>
          <w:b/>
          <w:i/>
          <w:szCs w:val="20"/>
        </w:rPr>
        <w:t>Služby</w:t>
      </w:r>
      <w:r>
        <w:rPr>
          <w:rFonts w:ascii="Arial" w:hAnsi="Arial" w:cs="Arial"/>
          <w:szCs w:val="20"/>
        </w:rPr>
        <w:t>“).</w:t>
      </w:r>
    </w:p>
    <w:p w14:paraId="3CF81161" w14:textId="77777777" w:rsidR="008C751B" w:rsidRDefault="00466C74" w:rsidP="006D4762">
      <w:pPr>
        <w:numPr>
          <w:ilvl w:val="0"/>
          <w:numId w:val="6"/>
        </w:numPr>
        <w:spacing w:line="280" w:lineRule="atLeast"/>
        <w:rPr>
          <w:rFonts w:ascii="Arial" w:hAnsi="Arial" w:cs="Arial"/>
          <w:szCs w:val="20"/>
        </w:rPr>
      </w:pPr>
      <w:r>
        <w:rPr>
          <w:rFonts w:ascii="Arial" w:hAnsi="Arial" w:cs="Arial"/>
          <w:szCs w:val="20"/>
        </w:rPr>
        <w:t xml:space="preserve">Detailní </w:t>
      </w:r>
      <w:r w:rsidR="008C751B" w:rsidRPr="008C751B">
        <w:rPr>
          <w:rFonts w:ascii="Arial" w:hAnsi="Arial" w:cs="Arial"/>
          <w:szCs w:val="20"/>
        </w:rPr>
        <w:t>speci</w:t>
      </w:r>
      <w:r w:rsidR="008C751B">
        <w:rPr>
          <w:rFonts w:ascii="Arial" w:hAnsi="Arial" w:cs="Arial"/>
          <w:szCs w:val="20"/>
        </w:rPr>
        <w:t xml:space="preserve">fikace poskytovaných Služeb je uvedena </w:t>
      </w:r>
      <w:r w:rsidR="00AD4D68">
        <w:rPr>
          <w:rFonts w:ascii="Arial" w:hAnsi="Arial" w:cs="Arial"/>
          <w:szCs w:val="20"/>
        </w:rPr>
        <w:t>v Příloze č. 1 a</w:t>
      </w:r>
      <w:r w:rsidR="00AD4D68" w:rsidRPr="008C751B">
        <w:rPr>
          <w:rFonts w:ascii="Arial" w:hAnsi="Arial" w:cs="Arial"/>
          <w:szCs w:val="20"/>
        </w:rPr>
        <w:t xml:space="preserve"> </w:t>
      </w:r>
      <w:r w:rsidR="008C751B" w:rsidRPr="008C751B">
        <w:rPr>
          <w:rFonts w:ascii="Arial" w:hAnsi="Arial" w:cs="Arial"/>
          <w:szCs w:val="20"/>
        </w:rPr>
        <w:t>v</w:t>
      </w:r>
      <w:r w:rsidR="008C751B">
        <w:rPr>
          <w:rFonts w:ascii="Arial" w:hAnsi="Arial" w:cs="Arial"/>
          <w:szCs w:val="20"/>
        </w:rPr>
        <w:t> Příloze č. 2 této Rámcové smlouvy</w:t>
      </w:r>
      <w:r w:rsidR="008C751B" w:rsidRPr="008C751B">
        <w:rPr>
          <w:rFonts w:ascii="Arial" w:hAnsi="Arial" w:cs="Arial"/>
          <w:szCs w:val="20"/>
        </w:rPr>
        <w:t>, kte</w:t>
      </w:r>
      <w:r w:rsidR="008C751B">
        <w:rPr>
          <w:rFonts w:ascii="Arial" w:hAnsi="Arial" w:cs="Arial"/>
          <w:szCs w:val="20"/>
        </w:rPr>
        <w:t>ré jsou nedílnou součástí této Rámcové s</w:t>
      </w:r>
      <w:r w:rsidR="008C751B" w:rsidRPr="008C751B">
        <w:rPr>
          <w:rFonts w:ascii="Arial" w:hAnsi="Arial" w:cs="Arial"/>
          <w:szCs w:val="20"/>
        </w:rPr>
        <w:t xml:space="preserve">mlouvy.  </w:t>
      </w:r>
    </w:p>
    <w:p w14:paraId="3CF81162" w14:textId="77777777" w:rsidR="007567F6" w:rsidRPr="007567F6" w:rsidRDefault="007567F6" w:rsidP="006D4762">
      <w:pPr>
        <w:numPr>
          <w:ilvl w:val="0"/>
          <w:numId w:val="6"/>
        </w:numPr>
        <w:spacing w:line="280" w:lineRule="atLeast"/>
        <w:rPr>
          <w:rFonts w:ascii="Arial" w:hAnsi="Arial" w:cs="Arial"/>
          <w:szCs w:val="20"/>
        </w:rPr>
      </w:pPr>
      <w:r w:rsidRPr="007567F6">
        <w:rPr>
          <w:rFonts w:ascii="Arial" w:hAnsi="Arial" w:cs="Arial"/>
          <w:szCs w:val="20"/>
        </w:rPr>
        <w:t>Tato Rámcová smlouva definuje technické parametry, cenové podmínky a další pravidla poskytování Služeb, která jsou závazná pro uzavírání Dílčích smluv. Dojde-li k rozporu mezi ustanoveními uvedenými v této Rámcové smlouvě a Dílčí smlouvě, přednostně platí ustanovení uvedené v této Rámcové smlouvě, pokud se Smluvní strany prokazatelně nedohodnou jinak.</w:t>
      </w:r>
    </w:p>
    <w:p w14:paraId="3CF81163" w14:textId="77777777" w:rsidR="00D16473" w:rsidRDefault="007567F6" w:rsidP="00D16473">
      <w:pPr>
        <w:numPr>
          <w:ilvl w:val="0"/>
          <w:numId w:val="6"/>
        </w:numPr>
        <w:spacing w:line="280" w:lineRule="atLeast"/>
        <w:rPr>
          <w:rFonts w:ascii="Arial" w:hAnsi="Arial" w:cs="Arial"/>
          <w:szCs w:val="20"/>
        </w:rPr>
      </w:pPr>
      <w:r w:rsidRPr="007567F6">
        <w:rPr>
          <w:rFonts w:ascii="Arial" w:hAnsi="Arial" w:cs="Arial"/>
          <w:szCs w:val="20"/>
        </w:rPr>
        <w:t xml:space="preserve">Nedílnou součástí této Rámcové smlouvy jsou Všeobecné obchodní podmínky Poskytovatele obsahující podmínky dle zákona č. 127/2005 Sb., o elektronických komunikacích, ve znění pozdějších předpisů, zejména podmínky stanovené v § 63 uvedeného zákona (dále </w:t>
      </w:r>
      <w:r w:rsidR="00E4311B">
        <w:rPr>
          <w:rFonts w:ascii="Arial" w:hAnsi="Arial" w:cs="Arial"/>
          <w:szCs w:val="20"/>
        </w:rPr>
        <w:t xml:space="preserve">jen </w:t>
      </w:r>
      <w:r w:rsidRPr="007567F6">
        <w:rPr>
          <w:rFonts w:ascii="Arial" w:hAnsi="Arial" w:cs="Arial"/>
          <w:szCs w:val="20"/>
        </w:rPr>
        <w:t>j</w:t>
      </w:r>
      <w:r w:rsidR="00E4311B">
        <w:rPr>
          <w:rFonts w:ascii="Arial" w:hAnsi="Arial" w:cs="Arial"/>
          <w:szCs w:val="20"/>
        </w:rPr>
        <w:t xml:space="preserve">ako </w:t>
      </w:r>
      <w:r w:rsidRPr="007567F6">
        <w:rPr>
          <w:rFonts w:ascii="Arial" w:hAnsi="Arial" w:cs="Arial"/>
          <w:szCs w:val="20"/>
        </w:rPr>
        <w:t>„</w:t>
      </w:r>
      <w:r w:rsidRPr="007567F6">
        <w:rPr>
          <w:rFonts w:ascii="Arial" w:hAnsi="Arial" w:cs="Arial"/>
          <w:b/>
          <w:i/>
          <w:szCs w:val="20"/>
        </w:rPr>
        <w:t>VOP</w:t>
      </w:r>
      <w:r w:rsidRPr="007567F6">
        <w:rPr>
          <w:rFonts w:ascii="Arial" w:hAnsi="Arial" w:cs="Arial"/>
          <w:szCs w:val="20"/>
        </w:rPr>
        <w:t xml:space="preserve">“). Dojde-li k rozporu mezi ustanoveními uvedenými v této Rámcové smlouvě nebo Dílčí smlouvě a ustanoveními uvedenými ve VOP Poskytovatele, přednostně platí ustanovení uvedené v této Rámcové smlouvě nebo Dílčí smlouvě. </w:t>
      </w:r>
    </w:p>
    <w:p w14:paraId="3CF81164" w14:textId="77777777" w:rsidR="00D16473" w:rsidRPr="00D16473" w:rsidRDefault="00D16473" w:rsidP="00D16473">
      <w:pPr>
        <w:numPr>
          <w:ilvl w:val="0"/>
          <w:numId w:val="6"/>
        </w:numPr>
        <w:spacing w:line="280" w:lineRule="atLeast"/>
        <w:rPr>
          <w:rFonts w:ascii="Arial" w:hAnsi="Arial" w:cs="Arial"/>
          <w:szCs w:val="20"/>
        </w:rPr>
      </w:pPr>
      <w:r w:rsidRPr="00D16473">
        <w:rPr>
          <w:rFonts w:ascii="Arial" w:hAnsi="Arial" w:cs="Arial"/>
          <w:szCs w:val="20"/>
        </w:rPr>
        <w:t>Nedílnou součástí této Rámcové smlouvy j</w:t>
      </w:r>
      <w:r w:rsidR="00A631AF">
        <w:rPr>
          <w:rFonts w:ascii="Arial" w:hAnsi="Arial" w:cs="Arial"/>
          <w:szCs w:val="20"/>
        </w:rPr>
        <w:t>e</w:t>
      </w:r>
      <w:r w:rsidRPr="00D16473">
        <w:rPr>
          <w:rFonts w:ascii="Arial" w:hAnsi="Arial" w:cs="Arial"/>
          <w:szCs w:val="20"/>
        </w:rPr>
        <w:t xml:space="preserve"> </w:t>
      </w:r>
      <w:r>
        <w:rPr>
          <w:rFonts w:ascii="Arial" w:hAnsi="Arial" w:cs="Arial"/>
          <w:szCs w:val="20"/>
        </w:rPr>
        <w:t>vzorový návrh Dílčí smlouvy</w:t>
      </w:r>
      <w:r w:rsidRPr="00D16473">
        <w:rPr>
          <w:rFonts w:ascii="Arial" w:hAnsi="Arial" w:cs="Arial"/>
          <w:szCs w:val="20"/>
        </w:rPr>
        <w:t xml:space="preserve"> </w:t>
      </w:r>
      <w:r>
        <w:rPr>
          <w:rFonts w:ascii="Arial" w:hAnsi="Arial" w:cs="Arial"/>
          <w:szCs w:val="20"/>
        </w:rPr>
        <w:t xml:space="preserve">zpracovaný </w:t>
      </w:r>
      <w:r w:rsidRPr="00D16473">
        <w:rPr>
          <w:rFonts w:ascii="Arial" w:hAnsi="Arial" w:cs="Arial"/>
          <w:szCs w:val="20"/>
        </w:rPr>
        <w:t>Poskytovatele</w:t>
      </w:r>
      <w:r>
        <w:rPr>
          <w:rFonts w:ascii="Arial" w:hAnsi="Arial" w:cs="Arial"/>
          <w:szCs w:val="20"/>
        </w:rPr>
        <w:t>m</w:t>
      </w:r>
      <w:r w:rsidRPr="00D16473">
        <w:rPr>
          <w:rFonts w:ascii="Arial" w:hAnsi="Arial" w:cs="Arial"/>
          <w:szCs w:val="20"/>
        </w:rPr>
        <w:t xml:space="preserve"> obsahující </w:t>
      </w:r>
      <w:r>
        <w:rPr>
          <w:rFonts w:ascii="Arial" w:hAnsi="Arial" w:cs="Arial"/>
          <w:szCs w:val="20"/>
        </w:rPr>
        <w:t xml:space="preserve">konkrétní </w:t>
      </w:r>
      <w:r w:rsidRPr="00D16473">
        <w:rPr>
          <w:rFonts w:ascii="Arial" w:hAnsi="Arial" w:cs="Arial"/>
          <w:szCs w:val="20"/>
        </w:rPr>
        <w:t xml:space="preserve">podmínky </w:t>
      </w:r>
      <w:r>
        <w:rPr>
          <w:rFonts w:ascii="Arial" w:hAnsi="Arial" w:cs="Arial"/>
          <w:szCs w:val="20"/>
        </w:rPr>
        <w:t>poskytování plnění dle této Rámcové smlouvy</w:t>
      </w:r>
      <w:r w:rsidRPr="00D16473">
        <w:rPr>
          <w:rFonts w:ascii="Arial" w:hAnsi="Arial" w:cs="Arial"/>
          <w:szCs w:val="20"/>
        </w:rPr>
        <w:t xml:space="preserve">. </w:t>
      </w:r>
    </w:p>
    <w:p w14:paraId="3CF81165" w14:textId="77777777" w:rsidR="007567F6" w:rsidRPr="007567F6" w:rsidRDefault="007567F6" w:rsidP="006D4762">
      <w:pPr>
        <w:numPr>
          <w:ilvl w:val="0"/>
          <w:numId w:val="6"/>
        </w:numPr>
        <w:spacing w:line="280" w:lineRule="atLeast"/>
        <w:rPr>
          <w:rFonts w:ascii="Arial" w:hAnsi="Arial" w:cs="Arial"/>
          <w:szCs w:val="20"/>
        </w:rPr>
      </w:pPr>
      <w:r w:rsidRPr="007567F6">
        <w:rPr>
          <w:rFonts w:ascii="Arial" w:hAnsi="Arial" w:cs="Arial"/>
          <w:szCs w:val="20"/>
        </w:rPr>
        <w:t>Poskytovatel se zavazuje poskytovat Objednateli za podmínek u</w:t>
      </w:r>
      <w:r w:rsidR="008D5666">
        <w:rPr>
          <w:rFonts w:ascii="Arial" w:hAnsi="Arial" w:cs="Arial"/>
          <w:szCs w:val="20"/>
        </w:rPr>
        <w:t xml:space="preserve">vedených v této Rámcové smlouvě </w:t>
      </w:r>
      <w:r w:rsidRPr="007567F6">
        <w:rPr>
          <w:rFonts w:ascii="Arial" w:hAnsi="Arial" w:cs="Arial"/>
          <w:szCs w:val="20"/>
        </w:rPr>
        <w:t>a Dílčích smlouvách Služby ve sjednaném rozsahu</w:t>
      </w:r>
      <w:r w:rsidR="00E4311B">
        <w:rPr>
          <w:rFonts w:ascii="Arial" w:hAnsi="Arial" w:cs="Arial"/>
          <w:szCs w:val="20"/>
        </w:rPr>
        <w:t>, jakosti, ceně a čase (dále jen jako</w:t>
      </w:r>
      <w:r w:rsidRPr="007567F6">
        <w:rPr>
          <w:rFonts w:ascii="Arial" w:hAnsi="Arial" w:cs="Arial"/>
          <w:szCs w:val="20"/>
        </w:rPr>
        <w:t xml:space="preserve"> „</w:t>
      </w:r>
      <w:r w:rsidRPr="007567F6">
        <w:rPr>
          <w:rFonts w:ascii="Arial" w:hAnsi="Arial" w:cs="Arial"/>
          <w:b/>
          <w:i/>
          <w:szCs w:val="20"/>
        </w:rPr>
        <w:t>Plnění</w:t>
      </w:r>
      <w:r w:rsidRPr="007567F6">
        <w:rPr>
          <w:rFonts w:ascii="Arial" w:hAnsi="Arial" w:cs="Arial"/>
          <w:szCs w:val="20"/>
        </w:rPr>
        <w:t xml:space="preserve">“). </w:t>
      </w:r>
    </w:p>
    <w:p w14:paraId="3CF81166" w14:textId="77777777" w:rsidR="007567F6" w:rsidRDefault="007567F6" w:rsidP="006D4762">
      <w:pPr>
        <w:numPr>
          <w:ilvl w:val="0"/>
          <w:numId w:val="6"/>
        </w:numPr>
        <w:spacing w:line="280" w:lineRule="atLeast"/>
        <w:rPr>
          <w:rFonts w:ascii="Arial" w:hAnsi="Arial" w:cs="Arial"/>
          <w:szCs w:val="20"/>
        </w:rPr>
      </w:pPr>
      <w:r w:rsidRPr="007567F6">
        <w:rPr>
          <w:rFonts w:ascii="Arial" w:hAnsi="Arial" w:cs="Arial"/>
          <w:szCs w:val="20"/>
        </w:rPr>
        <w:t xml:space="preserve">Objednatel se zavazuje zaplatit za Plnění poskytnuté v souladu s touto Rámcovou smlouvou </w:t>
      </w:r>
      <w:r w:rsidRPr="00914EC0">
        <w:rPr>
          <w:rFonts w:ascii="Arial" w:hAnsi="Arial" w:cs="Arial"/>
          <w:szCs w:val="20"/>
        </w:rPr>
        <w:t>a Dílčími smlouvami sjednanou cenu.</w:t>
      </w:r>
    </w:p>
    <w:p w14:paraId="3CF81167" w14:textId="77777777" w:rsidR="007567F6" w:rsidRPr="00914EC0" w:rsidRDefault="00E84300" w:rsidP="006D4762">
      <w:pPr>
        <w:pStyle w:val="Odstavecseseznamem"/>
        <w:numPr>
          <w:ilvl w:val="0"/>
          <w:numId w:val="2"/>
        </w:numPr>
        <w:spacing w:before="240" w:after="60" w:line="280" w:lineRule="atLeast"/>
        <w:jc w:val="center"/>
        <w:rPr>
          <w:rFonts w:ascii="Arial" w:hAnsi="Arial" w:cs="Arial"/>
          <w:b/>
          <w:szCs w:val="20"/>
        </w:rPr>
      </w:pPr>
      <w:r w:rsidRPr="00914EC0">
        <w:rPr>
          <w:rFonts w:ascii="Arial" w:hAnsi="Arial" w:cs="Arial"/>
          <w:b/>
          <w:szCs w:val="20"/>
        </w:rPr>
        <w:t>Dílčí smlouvy</w:t>
      </w:r>
      <w:r w:rsidR="007567F6" w:rsidRPr="00914EC0">
        <w:rPr>
          <w:rFonts w:ascii="Arial" w:hAnsi="Arial" w:cs="Arial"/>
          <w:b/>
          <w:szCs w:val="20"/>
        </w:rPr>
        <w:t xml:space="preserve"> a postup jejich uzavření</w:t>
      </w:r>
    </w:p>
    <w:p w14:paraId="3CF81168" w14:textId="77777777" w:rsidR="002421A3" w:rsidRPr="00914EC0" w:rsidRDefault="0038185A" w:rsidP="002421A3">
      <w:pPr>
        <w:pStyle w:val="kancel"/>
        <w:numPr>
          <w:ilvl w:val="0"/>
          <w:numId w:val="7"/>
        </w:numPr>
        <w:spacing w:before="120" w:line="280" w:lineRule="atLeast"/>
        <w:rPr>
          <w:rFonts w:ascii="Arial" w:hAnsi="Arial" w:cs="Arial"/>
          <w:sz w:val="20"/>
        </w:rPr>
      </w:pPr>
      <w:bookmarkStart w:id="1" w:name="_Ref317638880"/>
      <w:r w:rsidRPr="00914EC0">
        <w:rPr>
          <w:rFonts w:ascii="Arial" w:hAnsi="Arial" w:cs="Arial"/>
          <w:sz w:val="20"/>
        </w:rPr>
        <w:t xml:space="preserve">Jednotlivé Dílčí smlouvy dle této Rámcové smlouvy budou uzavírány </w:t>
      </w:r>
      <w:r w:rsidR="00EE2C53" w:rsidRPr="00914EC0">
        <w:rPr>
          <w:rFonts w:ascii="Arial" w:hAnsi="Arial" w:cs="Arial"/>
          <w:sz w:val="20"/>
        </w:rPr>
        <w:t>postupem dle Zákona o</w:t>
      </w:r>
      <w:r w:rsidR="00CF6ABE" w:rsidRPr="00914EC0">
        <w:rPr>
          <w:rFonts w:ascii="Arial" w:hAnsi="Arial" w:cs="Arial"/>
          <w:sz w:val="20"/>
        </w:rPr>
        <w:t> </w:t>
      </w:r>
      <w:r w:rsidR="00EE2C53" w:rsidRPr="00914EC0">
        <w:rPr>
          <w:rFonts w:ascii="Arial" w:hAnsi="Arial" w:cs="Arial"/>
          <w:sz w:val="20"/>
        </w:rPr>
        <w:t xml:space="preserve">veřejných zakázkách a této Rámcové smlouvy, </w:t>
      </w:r>
      <w:r w:rsidRPr="00914EC0">
        <w:rPr>
          <w:rFonts w:ascii="Arial" w:hAnsi="Arial" w:cs="Arial"/>
          <w:sz w:val="20"/>
        </w:rPr>
        <w:t xml:space="preserve">na základě výzvy </w:t>
      </w:r>
      <w:r w:rsidR="00332CBA" w:rsidRPr="00914EC0">
        <w:rPr>
          <w:rFonts w:ascii="Arial" w:hAnsi="Arial" w:cs="Arial"/>
          <w:sz w:val="20"/>
        </w:rPr>
        <w:t>k poskytnutí plnění, jež je návrhem na uzavření Dílčí smlouvy, a písemného potvrzení této výzvy Poskytovatelem, jež je přijetím návrhu Dílčí smlouvy. Výzvou k poskytnutí plnění</w:t>
      </w:r>
      <w:r w:rsidR="00D22DDA" w:rsidRPr="00914EC0">
        <w:rPr>
          <w:rFonts w:ascii="Arial" w:hAnsi="Arial" w:cs="Arial"/>
          <w:sz w:val="20"/>
        </w:rPr>
        <w:t xml:space="preserve"> </w:t>
      </w:r>
      <w:r w:rsidR="00591893" w:rsidRPr="00914EC0">
        <w:rPr>
          <w:rFonts w:ascii="Arial" w:hAnsi="Arial" w:cs="Arial"/>
          <w:sz w:val="20"/>
        </w:rPr>
        <w:t>se pro účely této Rámcové smlouvy rozumí</w:t>
      </w:r>
      <w:r w:rsidR="008632AA" w:rsidRPr="00914EC0">
        <w:rPr>
          <w:rFonts w:ascii="Arial" w:hAnsi="Arial" w:cs="Arial"/>
          <w:sz w:val="20"/>
        </w:rPr>
        <w:t xml:space="preserve"> zaslání </w:t>
      </w:r>
      <w:r w:rsidR="008632AA" w:rsidRPr="00914EC0">
        <w:rPr>
          <w:rFonts w:ascii="Arial" w:hAnsi="Arial" w:cs="Arial"/>
          <w:sz w:val="20"/>
          <w:u w:val="single"/>
        </w:rPr>
        <w:t>návrhu Dílčí smlouvy podepsaného oprávněným zástupcem Objednatele</w:t>
      </w:r>
      <w:r w:rsidR="00332CBA" w:rsidRPr="00914EC0">
        <w:rPr>
          <w:rFonts w:ascii="Arial" w:hAnsi="Arial" w:cs="Arial"/>
          <w:sz w:val="20"/>
          <w:u w:val="single"/>
        </w:rPr>
        <w:t xml:space="preserve">, jehož </w:t>
      </w:r>
      <w:r w:rsidR="008632AA" w:rsidRPr="00914EC0">
        <w:rPr>
          <w:rFonts w:ascii="Arial" w:hAnsi="Arial" w:cs="Arial"/>
          <w:sz w:val="20"/>
          <w:u w:val="single"/>
        </w:rPr>
        <w:t xml:space="preserve">přílohou </w:t>
      </w:r>
      <w:r w:rsidR="00332CBA" w:rsidRPr="00914EC0">
        <w:rPr>
          <w:rFonts w:ascii="Arial" w:hAnsi="Arial" w:cs="Arial"/>
          <w:sz w:val="20"/>
          <w:u w:val="single"/>
        </w:rPr>
        <w:t>budou požadavky</w:t>
      </w:r>
      <w:r w:rsidR="00EE2C53" w:rsidRPr="00914EC0">
        <w:rPr>
          <w:rFonts w:ascii="Arial" w:hAnsi="Arial" w:cs="Arial"/>
          <w:sz w:val="20"/>
          <w:u w:val="single"/>
        </w:rPr>
        <w:t xml:space="preserve"> Objednatele</w:t>
      </w:r>
      <w:r w:rsidR="00591893" w:rsidRPr="00914EC0">
        <w:rPr>
          <w:rFonts w:ascii="Arial" w:hAnsi="Arial" w:cs="Arial"/>
          <w:sz w:val="20"/>
          <w:u w:val="single"/>
        </w:rPr>
        <w:t xml:space="preserve"> na</w:t>
      </w:r>
      <w:r w:rsidR="008632AA" w:rsidRPr="00914EC0">
        <w:rPr>
          <w:rFonts w:ascii="Arial" w:hAnsi="Arial" w:cs="Arial"/>
          <w:sz w:val="20"/>
          <w:u w:val="single"/>
        </w:rPr>
        <w:t> </w:t>
      </w:r>
      <w:r w:rsidR="00591893" w:rsidRPr="00914EC0">
        <w:rPr>
          <w:rFonts w:ascii="Arial" w:hAnsi="Arial" w:cs="Arial"/>
          <w:sz w:val="20"/>
          <w:u w:val="single"/>
        </w:rPr>
        <w:t xml:space="preserve">jednotlivé Služby </w:t>
      </w:r>
      <w:r w:rsidR="00EE2C53" w:rsidRPr="00914EC0">
        <w:rPr>
          <w:rFonts w:ascii="Arial" w:hAnsi="Arial" w:cs="Arial"/>
          <w:sz w:val="20"/>
          <w:u w:val="single"/>
        </w:rPr>
        <w:t>dle té</w:t>
      </w:r>
      <w:r w:rsidR="00332CBA" w:rsidRPr="00914EC0">
        <w:rPr>
          <w:rFonts w:ascii="Arial" w:hAnsi="Arial" w:cs="Arial"/>
          <w:sz w:val="20"/>
          <w:u w:val="single"/>
        </w:rPr>
        <w:t>to Rámcové smlouvy</w:t>
      </w:r>
      <w:r w:rsidR="001D50AC" w:rsidRPr="00914EC0">
        <w:rPr>
          <w:rFonts w:ascii="Arial" w:hAnsi="Arial" w:cs="Arial"/>
          <w:sz w:val="20"/>
          <w:u w:val="single"/>
        </w:rPr>
        <w:t xml:space="preserve"> a jejich Příloh</w:t>
      </w:r>
      <w:r w:rsidR="00591893" w:rsidRPr="00914EC0">
        <w:rPr>
          <w:rFonts w:ascii="Arial" w:hAnsi="Arial" w:cs="Arial"/>
          <w:sz w:val="20"/>
        </w:rPr>
        <w:t>.</w:t>
      </w:r>
      <w:r w:rsidR="00332CBA" w:rsidRPr="00914EC0">
        <w:rPr>
          <w:rFonts w:ascii="Arial" w:hAnsi="Arial" w:cs="Arial"/>
          <w:sz w:val="20"/>
        </w:rPr>
        <w:t xml:space="preserve"> </w:t>
      </w:r>
      <w:r w:rsidR="008632AA" w:rsidRPr="00914EC0">
        <w:rPr>
          <w:rFonts w:ascii="Arial" w:hAnsi="Arial" w:cs="Arial"/>
          <w:sz w:val="20"/>
        </w:rPr>
        <w:t>Poskytovatel</w:t>
      </w:r>
      <w:r w:rsidR="002421A3" w:rsidRPr="00914EC0">
        <w:rPr>
          <w:rFonts w:ascii="Arial" w:hAnsi="Arial" w:cs="Arial"/>
          <w:sz w:val="20"/>
        </w:rPr>
        <w:t xml:space="preserve"> je povinen zaslaný návrh Dílčí smlouvy bez</w:t>
      </w:r>
      <w:r w:rsidR="00443341" w:rsidRPr="00914EC0">
        <w:rPr>
          <w:rFonts w:ascii="Arial" w:hAnsi="Arial" w:cs="Arial"/>
          <w:sz w:val="20"/>
        </w:rPr>
        <w:t> zbytečného odkladu schválit, z</w:t>
      </w:r>
      <w:r w:rsidR="002421A3" w:rsidRPr="00914EC0">
        <w:rPr>
          <w:rFonts w:ascii="Arial" w:hAnsi="Arial" w:cs="Arial"/>
          <w:sz w:val="20"/>
        </w:rPr>
        <w:t xml:space="preserve">ajistit podpis odpovědného zástupce a doručit zpět </w:t>
      </w:r>
      <w:r w:rsidR="008632AA" w:rsidRPr="00914EC0">
        <w:rPr>
          <w:rFonts w:ascii="Arial" w:hAnsi="Arial" w:cs="Arial"/>
          <w:sz w:val="20"/>
        </w:rPr>
        <w:t>Objednateli,</w:t>
      </w:r>
      <w:r w:rsidR="002421A3" w:rsidRPr="00914EC0">
        <w:rPr>
          <w:rFonts w:ascii="Arial" w:hAnsi="Arial" w:cs="Arial"/>
          <w:sz w:val="20"/>
        </w:rPr>
        <w:t xml:space="preserve"> příp.</w:t>
      </w:r>
      <w:r w:rsidR="006D1804" w:rsidRPr="00914EC0">
        <w:rPr>
          <w:rFonts w:ascii="Arial" w:hAnsi="Arial" w:cs="Arial"/>
          <w:sz w:val="20"/>
        </w:rPr>
        <w:t> </w:t>
      </w:r>
      <w:r w:rsidR="002421A3" w:rsidRPr="00914EC0">
        <w:rPr>
          <w:rFonts w:ascii="Arial" w:hAnsi="Arial" w:cs="Arial"/>
          <w:sz w:val="20"/>
        </w:rPr>
        <w:t>sdělit</w:t>
      </w:r>
      <w:r w:rsidR="008632AA" w:rsidRPr="00914EC0">
        <w:rPr>
          <w:rFonts w:ascii="Arial" w:hAnsi="Arial" w:cs="Arial"/>
          <w:sz w:val="20"/>
        </w:rPr>
        <w:t xml:space="preserve"> Objednateli</w:t>
      </w:r>
      <w:r w:rsidR="002421A3" w:rsidRPr="00914EC0">
        <w:rPr>
          <w:rFonts w:ascii="Arial" w:hAnsi="Arial" w:cs="Arial"/>
          <w:sz w:val="20"/>
        </w:rPr>
        <w:t xml:space="preserve"> připomínky k návrhu Dílčí smlouvy a žádat o zaslání upraveného znění návrhu.</w:t>
      </w:r>
    </w:p>
    <w:p w14:paraId="3CF81169" w14:textId="77777777" w:rsidR="009C762A" w:rsidRDefault="00332CBA" w:rsidP="009C762A">
      <w:pPr>
        <w:pStyle w:val="kancel"/>
        <w:numPr>
          <w:ilvl w:val="0"/>
          <w:numId w:val="7"/>
        </w:numPr>
        <w:spacing w:before="120" w:line="280" w:lineRule="atLeast"/>
        <w:rPr>
          <w:rFonts w:ascii="Arial" w:hAnsi="Arial" w:cs="Arial"/>
          <w:sz w:val="20"/>
        </w:rPr>
      </w:pPr>
      <w:r w:rsidRPr="00914EC0">
        <w:rPr>
          <w:rFonts w:ascii="Arial" w:hAnsi="Arial" w:cs="Arial"/>
          <w:sz w:val="20"/>
        </w:rPr>
        <w:t xml:space="preserve">Písemným potvrzením </w:t>
      </w:r>
      <w:r w:rsidR="0038185A" w:rsidRPr="00914EC0">
        <w:rPr>
          <w:rFonts w:ascii="Arial" w:hAnsi="Arial" w:cs="Arial"/>
          <w:sz w:val="20"/>
        </w:rPr>
        <w:t>Poskytovatel</w:t>
      </w:r>
      <w:r w:rsidRPr="00914EC0">
        <w:rPr>
          <w:rFonts w:ascii="Arial" w:hAnsi="Arial" w:cs="Arial"/>
          <w:sz w:val="20"/>
        </w:rPr>
        <w:t>e</w:t>
      </w:r>
      <w:r w:rsidR="002421A3" w:rsidRPr="00914EC0">
        <w:rPr>
          <w:rFonts w:ascii="Arial" w:hAnsi="Arial" w:cs="Arial"/>
          <w:sz w:val="20"/>
        </w:rPr>
        <w:t xml:space="preserve"> </w:t>
      </w:r>
      <w:r w:rsidRPr="00914EC0">
        <w:rPr>
          <w:rFonts w:ascii="Arial" w:hAnsi="Arial" w:cs="Arial"/>
          <w:sz w:val="20"/>
        </w:rPr>
        <w:t xml:space="preserve">se pro účely této Rámcové smlouvy rozumí </w:t>
      </w:r>
      <w:r w:rsidR="00443341" w:rsidRPr="00914EC0">
        <w:rPr>
          <w:rFonts w:ascii="Arial" w:hAnsi="Arial" w:cs="Arial"/>
          <w:sz w:val="20"/>
        </w:rPr>
        <w:t>schválení a podepsání návrhu Dílčí smlouvy odpovědným zástupcem Poskytovatele</w:t>
      </w:r>
      <w:r w:rsidR="002421A3" w:rsidRPr="00914EC0">
        <w:rPr>
          <w:rFonts w:ascii="Arial" w:hAnsi="Arial" w:cs="Arial"/>
          <w:sz w:val="20"/>
        </w:rPr>
        <w:t xml:space="preserve">. </w:t>
      </w:r>
      <w:r w:rsidR="00E84300" w:rsidRPr="00914EC0">
        <w:rPr>
          <w:rFonts w:ascii="Arial" w:hAnsi="Arial" w:cs="Arial"/>
          <w:sz w:val="20"/>
        </w:rPr>
        <w:t>Dílčí smlouva je uzavřena pouze tehdy, pokud</w:t>
      </w:r>
      <w:r w:rsidRPr="00914EC0">
        <w:rPr>
          <w:rFonts w:ascii="Arial" w:hAnsi="Arial" w:cs="Arial"/>
          <w:sz w:val="20"/>
        </w:rPr>
        <w:t xml:space="preserve"> konkrétní</w:t>
      </w:r>
      <w:r w:rsidR="00E84300" w:rsidRPr="00914EC0">
        <w:rPr>
          <w:rFonts w:ascii="Arial" w:hAnsi="Arial" w:cs="Arial"/>
          <w:sz w:val="20"/>
        </w:rPr>
        <w:t xml:space="preserve"> návrh</w:t>
      </w:r>
      <w:r w:rsidRPr="00914EC0">
        <w:rPr>
          <w:rFonts w:ascii="Arial" w:hAnsi="Arial" w:cs="Arial"/>
          <w:sz w:val="20"/>
        </w:rPr>
        <w:t xml:space="preserve"> Dílčí smlouvy</w:t>
      </w:r>
      <w:r w:rsidR="00E84300" w:rsidRPr="00914EC0">
        <w:rPr>
          <w:rFonts w:ascii="Arial" w:hAnsi="Arial" w:cs="Arial"/>
          <w:sz w:val="20"/>
        </w:rPr>
        <w:t xml:space="preserve"> </w:t>
      </w:r>
      <w:r w:rsidR="00D16473" w:rsidRPr="00914EC0">
        <w:rPr>
          <w:rFonts w:ascii="Arial" w:hAnsi="Arial" w:cs="Arial"/>
          <w:sz w:val="20"/>
        </w:rPr>
        <w:t xml:space="preserve">podepíší </w:t>
      </w:r>
      <w:r w:rsidR="00443341" w:rsidRPr="00914EC0">
        <w:rPr>
          <w:rFonts w:ascii="Arial" w:hAnsi="Arial" w:cs="Arial"/>
          <w:sz w:val="20"/>
        </w:rPr>
        <w:t xml:space="preserve">odpovědní zástupci </w:t>
      </w:r>
      <w:r w:rsidR="001D50AC" w:rsidRPr="00914EC0">
        <w:rPr>
          <w:rFonts w:ascii="Arial" w:hAnsi="Arial" w:cs="Arial"/>
          <w:sz w:val="20"/>
        </w:rPr>
        <w:t xml:space="preserve">obou </w:t>
      </w:r>
      <w:r w:rsidR="00443341" w:rsidRPr="00914EC0">
        <w:rPr>
          <w:rFonts w:ascii="Arial" w:hAnsi="Arial" w:cs="Arial"/>
          <w:sz w:val="20"/>
        </w:rPr>
        <w:t>Smluvních stran</w:t>
      </w:r>
      <w:r w:rsidR="00E84300" w:rsidRPr="00914EC0">
        <w:rPr>
          <w:rFonts w:ascii="Arial" w:hAnsi="Arial" w:cs="Arial"/>
          <w:sz w:val="20"/>
        </w:rPr>
        <w:t xml:space="preserve">. </w:t>
      </w:r>
      <w:r w:rsidR="00D16473" w:rsidRPr="00914EC0">
        <w:rPr>
          <w:rFonts w:ascii="Arial" w:hAnsi="Arial" w:cs="Arial"/>
          <w:sz w:val="20"/>
        </w:rPr>
        <w:t>Dojde-li k rozporu mezi ustanoveními uvedenými v této Rámcové smlouvě a Dílčí smlouvě, přednostně platí ustanovení uvedené v této Rámcové smlouvě.</w:t>
      </w:r>
    </w:p>
    <w:p w14:paraId="3CF8116A" w14:textId="77777777" w:rsidR="009C762A" w:rsidRDefault="009C762A" w:rsidP="009C762A">
      <w:pPr>
        <w:pStyle w:val="kancel"/>
        <w:spacing w:before="120" w:line="280" w:lineRule="atLeast"/>
        <w:ind w:left="720" w:firstLine="0"/>
        <w:rPr>
          <w:rFonts w:ascii="Arial" w:hAnsi="Arial" w:cs="Arial"/>
          <w:sz w:val="20"/>
        </w:rPr>
      </w:pPr>
    </w:p>
    <w:p w14:paraId="3CF8116B" w14:textId="77777777" w:rsidR="00184BA3" w:rsidRPr="009C762A" w:rsidRDefault="00E84300" w:rsidP="009C762A">
      <w:pPr>
        <w:pStyle w:val="kancel"/>
        <w:numPr>
          <w:ilvl w:val="0"/>
          <w:numId w:val="7"/>
        </w:numPr>
        <w:spacing w:before="120" w:line="280" w:lineRule="atLeast"/>
        <w:rPr>
          <w:rFonts w:ascii="Arial" w:hAnsi="Arial" w:cs="Arial"/>
          <w:sz w:val="20"/>
        </w:rPr>
      </w:pPr>
      <w:r w:rsidRPr="009C762A">
        <w:rPr>
          <w:rFonts w:ascii="Arial" w:hAnsi="Arial" w:cs="Arial"/>
          <w:sz w:val="20"/>
        </w:rPr>
        <w:lastRenderedPageBreak/>
        <w:t xml:space="preserve">Objednatel </w:t>
      </w:r>
      <w:r w:rsidR="00683B1B" w:rsidRPr="009C762A">
        <w:rPr>
          <w:rFonts w:ascii="Arial" w:hAnsi="Arial" w:cs="Arial"/>
          <w:sz w:val="20"/>
        </w:rPr>
        <w:t>je oprávněn</w:t>
      </w:r>
      <w:r w:rsidRPr="009C762A">
        <w:rPr>
          <w:rFonts w:ascii="Arial" w:hAnsi="Arial" w:cs="Arial"/>
          <w:sz w:val="20"/>
        </w:rPr>
        <w:t xml:space="preserve"> ve výjimečných případech, kdy aktuální potřebu služeb nebylo možné při uzavření</w:t>
      </w:r>
      <w:r w:rsidR="00683B1B" w:rsidRPr="009C762A">
        <w:rPr>
          <w:rFonts w:ascii="Arial" w:hAnsi="Arial" w:cs="Arial"/>
          <w:sz w:val="20"/>
        </w:rPr>
        <w:t xml:space="preserve"> této Rámcové s</w:t>
      </w:r>
      <w:r w:rsidRPr="009C762A">
        <w:rPr>
          <w:rFonts w:ascii="Arial" w:hAnsi="Arial" w:cs="Arial"/>
          <w:sz w:val="20"/>
        </w:rPr>
        <w:t xml:space="preserve">mlouvy </w:t>
      </w:r>
      <w:r w:rsidR="00683B1B" w:rsidRPr="009C762A">
        <w:rPr>
          <w:rFonts w:ascii="Arial" w:hAnsi="Arial" w:cs="Arial"/>
          <w:sz w:val="20"/>
        </w:rPr>
        <w:t>předpokládat</w:t>
      </w:r>
      <w:r w:rsidRPr="009C762A">
        <w:rPr>
          <w:rFonts w:ascii="Arial" w:hAnsi="Arial" w:cs="Arial"/>
          <w:sz w:val="20"/>
        </w:rPr>
        <w:t xml:space="preserve"> a není možné tuto potře</w:t>
      </w:r>
      <w:r w:rsidR="00FC6E5E" w:rsidRPr="009C762A">
        <w:rPr>
          <w:rFonts w:ascii="Arial" w:hAnsi="Arial" w:cs="Arial"/>
          <w:sz w:val="20"/>
        </w:rPr>
        <w:t>bu po</w:t>
      </w:r>
      <w:r w:rsidRPr="009C762A">
        <w:rPr>
          <w:rFonts w:ascii="Arial" w:hAnsi="Arial" w:cs="Arial"/>
          <w:sz w:val="20"/>
        </w:rPr>
        <w:t>krýt ze Služeb</w:t>
      </w:r>
      <w:r w:rsidR="00683B1B" w:rsidRPr="009C762A">
        <w:rPr>
          <w:rFonts w:ascii="Arial" w:hAnsi="Arial" w:cs="Arial"/>
          <w:sz w:val="20"/>
        </w:rPr>
        <w:t xml:space="preserve"> dle této Rámcové smlouvy</w:t>
      </w:r>
      <w:r w:rsidR="00CF6ABE" w:rsidRPr="009C762A">
        <w:rPr>
          <w:rFonts w:ascii="Arial" w:hAnsi="Arial" w:cs="Arial"/>
          <w:sz w:val="20"/>
        </w:rPr>
        <w:t xml:space="preserve"> a její Přílohy č. 1</w:t>
      </w:r>
      <w:r w:rsidR="009C762A">
        <w:rPr>
          <w:rFonts w:ascii="Arial" w:hAnsi="Arial" w:cs="Arial"/>
          <w:sz w:val="20"/>
        </w:rPr>
        <w:t xml:space="preserve"> </w:t>
      </w:r>
      <w:r w:rsidR="009C762A" w:rsidRPr="009C762A">
        <w:rPr>
          <w:rFonts w:ascii="Arial" w:hAnsi="Arial" w:cs="Arial"/>
          <w:sz w:val="20"/>
        </w:rPr>
        <w:t>(dále jen „</w:t>
      </w:r>
      <w:r w:rsidR="009C762A" w:rsidRPr="009C762A">
        <w:rPr>
          <w:rFonts w:ascii="Arial" w:hAnsi="Arial" w:cs="Arial"/>
          <w:b/>
          <w:i/>
          <w:sz w:val="20"/>
        </w:rPr>
        <w:t>Doplňkové plnění Služeb</w:t>
      </w:r>
      <w:r w:rsidR="009C762A" w:rsidRPr="009C762A">
        <w:rPr>
          <w:rFonts w:ascii="Arial" w:hAnsi="Arial" w:cs="Arial"/>
          <w:sz w:val="20"/>
        </w:rPr>
        <w:t>“)</w:t>
      </w:r>
      <w:r w:rsidR="00683B1B" w:rsidRPr="009C762A">
        <w:rPr>
          <w:rFonts w:ascii="Arial" w:hAnsi="Arial" w:cs="Arial"/>
          <w:sz w:val="20"/>
        </w:rPr>
        <w:t>, učinit dle této Rámcové s</w:t>
      </w:r>
      <w:r w:rsidRPr="009C762A">
        <w:rPr>
          <w:rFonts w:ascii="Arial" w:hAnsi="Arial" w:cs="Arial"/>
          <w:sz w:val="20"/>
        </w:rPr>
        <w:t>mlouvy</w:t>
      </w:r>
      <w:r w:rsidR="00CF6ABE" w:rsidRPr="009C762A">
        <w:rPr>
          <w:rFonts w:ascii="Arial" w:hAnsi="Arial" w:cs="Arial"/>
          <w:sz w:val="20"/>
        </w:rPr>
        <w:t xml:space="preserve"> a v souladu s</w:t>
      </w:r>
      <w:r w:rsidR="00723696" w:rsidRPr="009C762A">
        <w:rPr>
          <w:rFonts w:ascii="Arial" w:hAnsi="Arial" w:cs="Arial"/>
          <w:sz w:val="20"/>
        </w:rPr>
        <w:t xml:space="preserve"> § 92 odst. 1 písm. b) </w:t>
      </w:r>
      <w:r w:rsidR="00CF6ABE" w:rsidRPr="009C762A">
        <w:rPr>
          <w:rFonts w:ascii="Arial" w:hAnsi="Arial" w:cs="Arial"/>
          <w:sz w:val="20"/>
        </w:rPr>
        <w:t>Zákon</w:t>
      </w:r>
      <w:r w:rsidR="00723696" w:rsidRPr="009C762A">
        <w:rPr>
          <w:rFonts w:ascii="Arial" w:hAnsi="Arial" w:cs="Arial"/>
          <w:sz w:val="20"/>
        </w:rPr>
        <w:t>a</w:t>
      </w:r>
      <w:r w:rsidR="00CF6ABE" w:rsidRPr="009C762A">
        <w:rPr>
          <w:rFonts w:ascii="Arial" w:hAnsi="Arial" w:cs="Arial"/>
          <w:sz w:val="20"/>
        </w:rPr>
        <w:t xml:space="preserve"> o veřejných zakázkách</w:t>
      </w:r>
      <w:r w:rsidR="009C762A">
        <w:rPr>
          <w:rFonts w:ascii="Arial" w:hAnsi="Arial" w:cs="Arial"/>
          <w:sz w:val="20"/>
        </w:rPr>
        <w:t xml:space="preserve"> výzvu</w:t>
      </w:r>
      <w:r w:rsidR="001D50AC" w:rsidRPr="009C762A">
        <w:rPr>
          <w:rFonts w:ascii="Arial" w:hAnsi="Arial" w:cs="Arial"/>
          <w:sz w:val="20"/>
        </w:rPr>
        <w:t xml:space="preserve"> k </w:t>
      </w:r>
      <w:r w:rsidR="009C762A">
        <w:rPr>
          <w:rFonts w:ascii="Arial" w:hAnsi="Arial" w:cs="Arial"/>
          <w:sz w:val="20"/>
        </w:rPr>
        <w:t>podání nabídky na zajištění</w:t>
      </w:r>
      <w:r w:rsidR="009C762A" w:rsidRPr="009C762A">
        <w:rPr>
          <w:rFonts w:ascii="Arial" w:hAnsi="Arial" w:cs="Arial"/>
          <w:sz w:val="20"/>
        </w:rPr>
        <w:t xml:space="preserve"> </w:t>
      </w:r>
      <w:r w:rsidRPr="009C762A">
        <w:rPr>
          <w:rFonts w:ascii="Arial" w:hAnsi="Arial" w:cs="Arial"/>
          <w:sz w:val="20"/>
        </w:rPr>
        <w:t xml:space="preserve">jiných </w:t>
      </w:r>
      <w:r w:rsidR="0000204D" w:rsidRPr="009C762A">
        <w:rPr>
          <w:rFonts w:ascii="Arial" w:hAnsi="Arial" w:cs="Arial"/>
          <w:sz w:val="20"/>
        </w:rPr>
        <w:t>s</w:t>
      </w:r>
      <w:r w:rsidRPr="009C762A">
        <w:rPr>
          <w:rFonts w:ascii="Arial" w:hAnsi="Arial" w:cs="Arial"/>
          <w:sz w:val="20"/>
        </w:rPr>
        <w:t>lužeb aktuálně nabízených</w:t>
      </w:r>
      <w:r w:rsidR="0000204D" w:rsidRPr="009C762A">
        <w:rPr>
          <w:rFonts w:ascii="Arial" w:hAnsi="Arial" w:cs="Arial"/>
          <w:sz w:val="20"/>
        </w:rPr>
        <w:t xml:space="preserve"> Poskytovatelem</w:t>
      </w:r>
      <w:r w:rsidRPr="009C762A">
        <w:rPr>
          <w:rFonts w:ascii="Arial" w:hAnsi="Arial" w:cs="Arial"/>
          <w:sz w:val="20"/>
        </w:rPr>
        <w:t xml:space="preserve"> ke</w:t>
      </w:r>
      <w:r w:rsidR="00CF6ABE" w:rsidRPr="009C762A">
        <w:rPr>
          <w:rFonts w:ascii="Arial" w:hAnsi="Arial" w:cs="Arial"/>
          <w:sz w:val="20"/>
        </w:rPr>
        <w:t> </w:t>
      </w:r>
      <w:r w:rsidRPr="009C762A">
        <w:rPr>
          <w:rFonts w:ascii="Arial" w:hAnsi="Arial" w:cs="Arial"/>
          <w:sz w:val="20"/>
        </w:rPr>
        <w:t xml:space="preserve">dni </w:t>
      </w:r>
      <w:r w:rsidRPr="005F10FC">
        <w:rPr>
          <w:rFonts w:ascii="Arial" w:hAnsi="Arial" w:cs="Arial"/>
          <w:sz w:val="20"/>
        </w:rPr>
        <w:t>učinění</w:t>
      </w:r>
      <w:r w:rsidR="009C762A" w:rsidRPr="005F10FC">
        <w:rPr>
          <w:rFonts w:ascii="Arial" w:hAnsi="Arial" w:cs="Arial"/>
          <w:sz w:val="20"/>
        </w:rPr>
        <w:t xml:space="preserve"> dané</w:t>
      </w:r>
      <w:r w:rsidRPr="005F10FC">
        <w:rPr>
          <w:rFonts w:ascii="Arial" w:hAnsi="Arial" w:cs="Arial"/>
          <w:sz w:val="20"/>
        </w:rPr>
        <w:t xml:space="preserve"> </w:t>
      </w:r>
      <w:r w:rsidR="001D50AC" w:rsidRPr="005F10FC">
        <w:rPr>
          <w:rFonts w:ascii="Arial" w:hAnsi="Arial" w:cs="Arial"/>
          <w:sz w:val="20"/>
        </w:rPr>
        <w:t>výzvy</w:t>
      </w:r>
      <w:r w:rsidRPr="009C762A">
        <w:rPr>
          <w:rFonts w:ascii="Arial" w:hAnsi="Arial" w:cs="Arial"/>
          <w:sz w:val="20"/>
        </w:rPr>
        <w:t xml:space="preserve">. </w:t>
      </w:r>
      <w:r w:rsidR="00253994" w:rsidRPr="009C762A">
        <w:rPr>
          <w:rFonts w:ascii="Arial" w:hAnsi="Arial" w:cs="Arial"/>
          <w:sz w:val="20"/>
        </w:rPr>
        <w:t xml:space="preserve">Pro účely této Rámcové smlouvy se </w:t>
      </w:r>
      <w:r w:rsidR="00723696" w:rsidRPr="009C762A">
        <w:rPr>
          <w:rFonts w:ascii="Arial" w:hAnsi="Arial" w:cs="Arial"/>
          <w:sz w:val="20"/>
        </w:rPr>
        <w:t>písemnou výzvou k podání nabídky dle § 92 odst. 1 písm. b) Zákona o veřejných zakázkách rozumí elektronická výzva obsahující náležitosti dle § 34 odst. 2 písm. a), b) a g) Zákona o veřejných zakázkách zaslan</w:t>
      </w:r>
      <w:r w:rsidR="00A81C20" w:rsidRPr="009C762A">
        <w:rPr>
          <w:rFonts w:ascii="Arial" w:hAnsi="Arial" w:cs="Arial"/>
          <w:sz w:val="20"/>
        </w:rPr>
        <w:t>á</w:t>
      </w:r>
      <w:r w:rsidR="00723696" w:rsidRPr="009C762A">
        <w:rPr>
          <w:rFonts w:ascii="Arial" w:hAnsi="Arial" w:cs="Arial"/>
          <w:sz w:val="20"/>
        </w:rPr>
        <w:t xml:space="preserve"> </w:t>
      </w:r>
      <w:r w:rsidR="00A81C20" w:rsidRPr="009C762A">
        <w:rPr>
          <w:rFonts w:ascii="Arial" w:hAnsi="Arial" w:cs="Arial"/>
          <w:sz w:val="20"/>
        </w:rPr>
        <w:t>na e-mail kontaktní osoby Poskytovatele uvedený v čl. XIV. odst. 12 této Rámcové smlouvy</w:t>
      </w:r>
      <w:r w:rsidR="00723696" w:rsidRPr="009C762A">
        <w:rPr>
          <w:rFonts w:ascii="Arial" w:hAnsi="Arial" w:cs="Arial"/>
          <w:sz w:val="20"/>
        </w:rPr>
        <w:t xml:space="preserve">. Podáním nabídky se pro účely této Rámcové smlouvy rozumí elektronická zpráva </w:t>
      </w:r>
      <w:r w:rsidR="008D4745" w:rsidRPr="009C762A">
        <w:rPr>
          <w:rFonts w:ascii="Arial" w:hAnsi="Arial" w:cs="Arial"/>
          <w:sz w:val="20"/>
        </w:rPr>
        <w:t>o</w:t>
      </w:r>
      <w:r w:rsidR="00723696" w:rsidRPr="009C762A">
        <w:rPr>
          <w:rFonts w:ascii="Arial" w:hAnsi="Arial" w:cs="Arial"/>
          <w:sz w:val="20"/>
        </w:rPr>
        <w:t xml:space="preserve">bsahující cenovou nabídku Poskytovatele za </w:t>
      </w:r>
      <w:r w:rsidR="009C762A">
        <w:rPr>
          <w:rFonts w:ascii="Arial" w:hAnsi="Arial" w:cs="Arial"/>
          <w:sz w:val="20"/>
        </w:rPr>
        <w:t xml:space="preserve">zajištění </w:t>
      </w:r>
      <w:r w:rsidR="00723696" w:rsidRPr="009C762A">
        <w:rPr>
          <w:rFonts w:ascii="Arial" w:hAnsi="Arial" w:cs="Arial"/>
          <w:sz w:val="20"/>
        </w:rPr>
        <w:t>Doplňkové plnění Služeb poptávané</w:t>
      </w:r>
      <w:r w:rsidR="009C762A">
        <w:rPr>
          <w:rFonts w:ascii="Arial" w:hAnsi="Arial" w:cs="Arial"/>
          <w:sz w:val="20"/>
        </w:rPr>
        <w:t>ho</w:t>
      </w:r>
      <w:r w:rsidR="00723696" w:rsidRPr="009C762A">
        <w:rPr>
          <w:rFonts w:ascii="Arial" w:hAnsi="Arial" w:cs="Arial"/>
          <w:sz w:val="20"/>
        </w:rPr>
        <w:t xml:space="preserve"> Objednatelem</w:t>
      </w:r>
      <w:r w:rsidR="008D4745" w:rsidRPr="009C762A">
        <w:rPr>
          <w:rFonts w:ascii="Arial" w:hAnsi="Arial" w:cs="Arial"/>
          <w:sz w:val="20"/>
        </w:rPr>
        <w:t>,</w:t>
      </w:r>
      <w:r w:rsidR="00A81C20" w:rsidRPr="009C762A">
        <w:rPr>
          <w:rFonts w:ascii="Arial" w:hAnsi="Arial" w:cs="Arial"/>
          <w:sz w:val="20"/>
        </w:rPr>
        <w:t xml:space="preserve"> zaslaná na e-mail kontaktní osoby Objednatele, jež učinila výzvu k podání nabídky dle předchozí věty tohoto odstavce Rámcové smlouvy</w:t>
      </w:r>
      <w:r w:rsidR="00723696" w:rsidRPr="009C762A">
        <w:rPr>
          <w:rFonts w:ascii="Arial" w:hAnsi="Arial" w:cs="Arial"/>
          <w:sz w:val="20"/>
        </w:rPr>
        <w:t xml:space="preserve">. </w:t>
      </w:r>
      <w:r w:rsidR="00A81C20" w:rsidRPr="009C762A">
        <w:rPr>
          <w:rFonts w:ascii="Arial" w:hAnsi="Arial" w:cs="Arial"/>
          <w:sz w:val="20"/>
        </w:rPr>
        <w:t xml:space="preserve">Cena za Doplňkové plnění Služeb může být stanovena max. ve výši cen dle ceníku Poskytovatele pro firemní klienty aktuálního ke dni podání nabídky. </w:t>
      </w:r>
      <w:r w:rsidR="00723696" w:rsidRPr="009C762A">
        <w:rPr>
          <w:rFonts w:ascii="Arial" w:hAnsi="Arial" w:cs="Arial"/>
          <w:sz w:val="20"/>
        </w:rPr>
        <w:t>Rozhodnutí</w:t>
      </w:r>
      <w:r w:rsidR="00A81C20" w:rsidRPr="009C762A">
        <w:rPr>
          <w:rFonts w:ascii="Arial" w:hAnsi="Arial" w:cs="Arial"/>
          <w:sz w:val="20"/>
        </w:rPr>
        <w:t>m</w:t>
      </w:r>
      <w:r w:rsidR="00723696" w:rsidRPr="009C762A">
        <w:rPr>
          <w:rFonts w:ascii="Arial" w:hAnsi="Arial" w:cs="Arial"/>
          <w:sz w:val="20"/>
        </w:rPr>
        <w:t xml:space="preserve"> o výběru nejvhodnější nabídky a </w:t>
      </w:r>
      <w:r w:rsidR="00253994" w:rsidRPr="009C762A">
        <w:rPr>
          <w:rFonts w:ascii="Arial" w:hAnsi="Arial" w:cs="Arial"/>
          <w:sz w:val="20"/>
        </w:rPr>
        <w:t xml:space="preserve">návrhem na uzavření Dílčí smlouvy na poskytnutí Doplňkového plnění Služeb </w:t>
      </w:r>
      <w:r w:rsidR="00A81C20" w:rsidRPr="009C762A">
        <w:rPr>
          <w:rFonts w:ascii="Arial" w:hAnsi="Arial" w:cs="Arial"/>
          <w:sz w:val="20"/>
        </w:rPr>
        <w:t xml:space="preserve">se pro účely této Rámcové smlouvy </w:t>
      </w:r>
      <w:r w:rsidR="00CF6ABE" w:rsidRPr="009C762A">
        <w:rPr>
          <w:rFonts w:ascii="Arial" w:hAnsi="Arial" w:cs="Arial"/>
          <w:sz w:val="20"/>
        </w:rPr>
        <w:t xml:space="preserve">rozumí </w:t>
      </w:r>
      <w:r w:rsidR="00253994" w:rsidRPr="009C762A">
        <w:rPr>
          <w:rFonts w:ascii="Arial" w:hAnsi="Arial" w:cs="Arial"/>
          <w:sz w:val="20"/>
        </w:rPr>
        <w:t xml:space="preserve">zadání požadavku Objednatele prostřednictvím </w:t>
      </w:r>
      <w:r w:rsidR="0025183A" w:rsidRPr="009C762A">
        <w:rPr>
          <w:rFonts w:ascii="Arial" w:hAnsi="Arial" w:cs="Arial"/>
          <w:sz w:val="20"/>
        </w:rPr>
        <w:t>svého</w:t>
      </w:r>
      <w:r w:rsidR="00253994" w:rsidRPr="009C762A">
        <w:rPr>
          <w:rFonts w:ascii="Arial" w:hAnsi="Arial" w:cs="Arial"/>
          <w:sz w:val="20"/>
        </w:rPr>
        <w:t xml:space="preserve"> self-care </w:t>
      </w:r>
      <w:r w:rsidR="0025183A" w:rsidRPr="009C762A">
        <w:rPr>
          <w:rFonts w:ascii="Arial" w:hAnsi="Arial" w:cs="Arial"/>
          <w:sz w:val="20"/>
        </w:rPr>
        <w:t>řešení (elektronický nástroj) nebo jiným vhodným způsobem sjednaným Smluvními stranami</w:t>
      </w:r>
      <w:r w:rsidR="00A5771F" w:rsidRPr="009C762A">
        <w:rPr>
          <w:rFonts w:ascii="Arial" w:hAnsi="Arial" w:cs="Arial"/>
          <w:sz w:val="20"/>
        </w:rPr>
        <w:t>,</w:t>
      </w:r>
      <w:r w:rsidR="0025183A" w:rsidRPr="009C762A">
        <w:rPr>
          <w:rFonts w:ascii="Arial" w:hAnsi="Arial" w:cs="Arial"/>
          <w:sz w:val="20"/>
        </w:rPr>
        <w:t xml:space="preserve"> </w:t>
      </w:r>
      <w:r w:rsidR="00253994" w:rsidRPr="009C762A">
        <w:rPr>
          <w:rFonts w:ascii="Arial" w:hAnsi="Arial" w:cs="Arial"/>
          <w:sz w:val="20"/>
        </w:rPr>
        <w:t>a</w:t>
      </w:r>
      <w:r w:rsidR="0025183A" w:rsidRPr="009C762A">
        <w:rPr>
          <w:rFonts w:ascii="Arial" w:hAnsi="Arial" w:cs="Arial"/>
          <w:sz w:val="20"/>
        </w:rPr>
        <w:t> </w:t>
      </w:r>
      <w:r w:rsidR="00253994" w:rsidRPr="009C762A">
        <w:rPr>
          <w:rFonts w:ascii="Arial" w:hAnsi="Arial" w:cs="Arial"/>
          <w:sz w:val="20"/>
        </w:rPr>
        <w:t xml:space="preserve">uzavřením Dílčí smlouvy </w:t>
      </w:r>
      <w:r w:rsidR="00835722" w:rsidRPr="009C762A">
        <w:rPr>
          <w:rFonts w:ascii="Arial" w:hAnsi="Arial" w:cs="Arial"/>
          <w:sz w:val="20"/>
        </w:rPr>
        <w:t xml:space="preserve">se rozumí </w:t>
      </w:r>
      <w:r w:rsidR="00CF6ABE" w:rsidRPr="009C762A">
        <w:rPr>
          <w:rFonts w:ascii="Arial" w:hAnsi="Arial" w:cs="Arial"/>
          <w:sz w:val="20"/>
        </w:rPr>
        <w:t xml:space="preserve">okamžik </w:t>
      </w:r>
      <w:r w:rsidR="00253994" w:rsidRPr="009C762A">
        <w:rPr>
          <w:rFonts w:ascii="Arial" w:hAnsi="Arial" w:cs="Arial"/>
          <w:sz w:val="20"/>
        </w:rPr>
        <w:t>potvrzení zadaného požadavku v rámci self-care</w:t>
      </w:r>
      <w:r w:rsidR="0025183A" w:rsidRPr="009C762A">
        <w:rPr>
          <w:rFonts w:ascii="Arial" w:hAnsi="Arial" w:cs="Arial"/>
          <w:sz w:val="20"/>
        </w:rPr>
        <w:t xml:space="preserve"> řešení Objednatele či</w:t>
      </w:r>
      <w:r w:rsidR="005F10FC">
        <w:rPr>
          <w:rFonts w:ascii="Arial" w:hAnsi="Arial" w:cs="Arial"/>
          <w:sz w:val="20"/>
        </w:rPr>
        <w:t> </w:t>
      </w:r>
      <w:r w:rsidR="0025183A" w:rsidRPr="009C762A">
        <w:rPr>
          <w:rFonts w:ascii="Arial" w:hAnsi="Arial" w:cs="Arial"/>
          <w:sz w:val="20"/>
        </w:rPr>
        <w:t>jiným vhodným způsobem sjednaným Smluvními stranami.</w:t>
      </w:r>
      <w:r w:rsidR="00253994" w:rsidRPr="009C762A">
        <w:rPr>
          <w:rFonts w:ascii="Arial" w:hAnsi="Arial" w:cs="Arial"/>
          <w:sz w:val="20"/>
        </w:rPr>
        <w:t xml:space="preserve"> </w:t>
      </w:r>
      <w:r w:rsidR="0000204D" w:rsidRPr="009C762A">
        <w:rPr>
          <w:rFonts w:ascii="Arial" w:hAnsi="Arial" w:cs="Arial"/>
          <w:sz w:val="20"/>
        </w:rPr>
        <w:t xml:space="preserve">Poskytovatel </w:t>
      </w:r>
      <w:r w:rsidRPr="009C762A">
        <w:rPr>
          <w:rFonts w:ascii="Arial" w:hAnsi="Arial" w:cs="Arial"/>
          <w:sz w:val="20"/>
        </w:rPr>
        <w:t xml:space="preserve">se v případě uzavření Dílčí smlouvy na Doplňkové plnění Služeb zavazuje </w:t>
      </w:r>
      <w:r w:rsidR="0000204D" w:rsidRPr="009C762A">
        <w:rPr>
          <w:rFonts w:ascii="Arial" w:hAnsi="Arial" w:cs="Arial"/>
          <w:sz w:val="20"/>
        </w:rPr>
        <w:t xml:space="preserve">poskytnout </w:t>
      </w:r>
      <w:r w:rsidRPr="009C762A">
        <w:rPr>
          <w:rFonts w:ascii="Arial" w:hAnsi="Arial" w:cs="Arial"/>
          <w:sz w:val="20"/>
        </w:rPr>
        <w:t>Doplňkové plnění Služeb za podmínek v</w:t>
      </w:r>
      <w:r w:rsidR="0000204D" w:rsidRPr="009C762A">
        <w:rPr>
          <w:rFonts w:ascii="Arial" w:hAnsi="Arial" w:cs="Arial"/>
          <w:sz w:val="20"/>
        </w:rPr>
        <w:t> této Rámcové s</w:t>
      </w:r>
      <w:r w:rsidRPr="009C762A">
        <w:rPr>
          <w:rFonts w:ascii="Arial" w:hAnsi="Arial" w:cs="Arial"/>
          <w:sz w:val="20"/>
        </w:rPr>
        <w:t xml:space="preserve">mlouvě uvedených. </w:t>
      </w:r>
      <w:r w:rsidR="00A81C20" w:rsidRPr="009C762A">
        <w:rPr>
          <w:rFonts w:ascii="Arial" w:hAnsi="Arial" w:cs="Arial"/>
          <w:sz w:val="20"/>
        </w:rPr>
        <w:t xml:space="preserve"> </w:t>
      </w:r>
      <w:r w:rsidR="008D4745" w:rsidRPr="009C762A">
        <w:rPr>
          <w:rFonts w:ascii="Arial" w:hAnsi="Arial" w:cs="Arial"/>
          <w:sz w:val="20"/>
        </w:rPr>
        <w:t xml:space="preserve">Úkony ve věcech uzavření </w:t>
      </w:r>
      <w:r w:rsidR="00CC26E2">
        <w:rPr>
          <w:rFonts w:ascii="Arial" w:hAnsi="Arial" w:cs="Arial"/>
          <w:sz w:val="20"/>
        </w:rPr>
        <w:t>D</w:t>
      </w:r>
      <w:r w:rsidR="008D4745" w:rsidRPr="009C762A">
        <w:rPr>
          <w:rFonts w:ascii="Arial" w:hAnsi="Arial" w:cs="Arial"/>
          <w:sz w:val="20"/>
        </w:rPr>
        <w:t xml:space="preserve">ílčí smlouvy na Doplňkové plnění Služeb jsou jednotlivými Objednateli pověřeny kontaktní osoby uvedené v Příloze č. 4 této Rámcové smlouvy. </w:t>
      </w:r>
    </w:p>
    <w:p w14:paraId="3CF8116C" w14:textId="77777777" w:rsidR="001D50AC" w:rsidRDefault="00E84300" w:rsidP="001D50AC">
      <w:pPr>
        <w:pStyle w:val="kancel"/>
        <w:numPr>
          <w:ilvl w:val="0"/>
          <w:numId w:val="7"/>
        </w:numPr>
        <w:spacing w:before="120" w:line="280" w:lineRule="atLeast"/>
        <w:rPr>
          <w:rFonts w:ascii="Arial" w:hAnsi="Arial" w:cs="Arial"/>
          <w:sz w:val="20"/>
        </w:rPr>
      </w:pPr>
      <w:r w:rsidRPr="00591893">
        <w:rPr>
          <w:rFonts w:ascii="Arial" w:hAnsi="Arial" w:cs="Arial"/>
          <w:sz w:val="20"/>
        </w:rPr>
        <w:t>Není-li dále</w:t>
      </w:r>
      <w:r w:rsidR="00A5771F">
        <w:rPr>
          <w:rFonts w:ascii="Arial" w:hAnsi="Arial" w:cs="Arial"/>
          <w:sz w:val="20"/>
        </w:rPr>
        <w:t xml:space="preserve"> v této Rámcové smlouvě</w:t>
      </w:r>
      <w:r w:rsidRPr="00591893">
        <w:rPr>
          <w:rFonts w:ascii="Arial" w:hAnsi="Arial" w:cs="Arial"/>
          <w:sz w:val="20"/>
        </w:rPr>
        <w:t xml:space="preserve"> stanoveno jinak, řídí se Doplňkové plnění Služeb ustanoveními vzta</w:t>
      </w:r>
      <w:r w:rsidR="0000204D" w:rsidRPr="00591893">
        <w:rPr>
          <w:rFonts w:ascii="Arial" w:hAnsi="Arial" w:cs="Arial"/>
          <w:sz w:val="20"/>
        </w:rPr>
        <w:t>hujícími se na</w:t>
      </w:r>
      <w:r w:rsidR="00C12FA1">
        <w:rPr>
          <w:rFonts w:ascii="Arial" w:hAnsi="Arial" w:cs="Arial"/>
          <w:sz w:val="20"/>
        </w:rPr>
        <w:t> </w:t>
      </w:r>
      <w:r w:rsidR="0000204D" w:rsidRPr="00591893">
        <w:rPr>
          <w:rFonts w:ascii="Arial" w:hAnsi="Arial" w:cs="Arial"/>
          <w:sz w:val="20"/>
        </w:rPr>
        <w:t>Služby dle této Rámcové s</w:t>
      </w:r>
      <w:r w:rsidRPr="00591893">
        <w:rPr>
          <w:rFonts w:ascii="Arial" w:hAnsi="Arial" w:cs="Arial"/>
          <w:sz w:val="20"/>
        </w:rPr>
        <w:t>mlouvy.</w:t>
      </w:r>
      <w:r w:rsidR="001D50AC" w:rsidRPr="001D50AC">
        <w:rPr>
          <w:rFonts w:ascii="Arial" w:hAnsi="Arial" w:cs="Arial"/>
          <w:sz w:val="20"/>
        </w:rPr>
        <w:t xml:space="preserve"> </w:t>
      </w:r>
    </w:p>
    <w:p w14:paraId="3CF8116D" w14:textId="77777777" w:rsidR="001D50AC" w:rsidRDefault="001D50AC" w:rsidP="001D50AC">
      <w:pPr>
        <w:pStyle w:val="kancel"/>
        <w:numPr>
          <w:ilvl w:val="0"/>
          <w:numId w:val="7"/>
        </w:numPr>
        <w:spacing w:before="120" w:line="280" w:lineRule="atLeast"/>
        <w:rPr>
          <w:rFonts w:ascii="Arial" w:hAnsi="Arial" w:cs="Arial"/>
          <w:sz w:val="20"/>
        </w:rPr>
      </w:pPr>
      <w:r>
        <w:rPr>
          <w:rFonts w:ascii="Arial" w:hAnsi="Arial" w:cs="Arial"/>
          <w:sz w:val="20"/>
        </w:rPr>
        <w:t>Smluvní strany jsou oprávněny uzavírat Dílčí smlouvy pouze na dobu platnosti a účinnosti této Rámcové smlouvy.</w:t>
      </w:r>
    </w:p>
    <w:p w14:paraId="3CF8116E" w14:textId="77777777" w:rsidR="00AE5017" w:rsidRPr="00F7365D" w:rsidRDefault="00AE5017" w:rsidP="006D4762">
      <w:pPr>
        <w:pStyle w:val="Odstavecseseznamem"/>
        <w:numPr>
          <w:ilvl w:val="0"/>
          <w:numId w:val="2"/>
        </w:numPr>
        <w:spacing w:before="240" w:after="60" w:line="280" w:lineRule="atLeast"/>
        <w:jc w:val="center"/>
        <w:rPr>
          <w:rFonts w:ascii="Arial" w:hAnsi="Arial" w:cs="Arial"/>
          <w:b/>
          <w:szCs w:val="20"/>
        </w:rPr>
      </w:pPr>
      <w:r w:rsidRPr="00F7365D">
        <w:rPr>
          <w:rFonts w:ascii="Arial" w:hAnsi="Arial" w:cs="Arial"/>
          <w:b/>
          <w:szCs w:val="20"/>
        </w:rPr>
        <w:t>Doba, místo a podmínky plnění</w:t>
      </w:r>
    </w:p>
    <w:p w14:paraId="3CF8116F" w14:textId="77777777" w:rsidR="00F3028C" w:rsidRDefault="004111B1" w:rsidP="00F3028C">
      <w:pPr>
        <w:pStyle w:val="kancel"/>
        <w:numPr>
          <w:ilvl w:val="0"/>
          <w:numId w:val="48"/>
        </w:numPr>
        <w:spacing w:before="120" w:line="280" w:lineRule="atLeast"/>
        <w:rPr>
          <w:rFonts w:ascii="Arial" w:hAnsi="Arial" w:cs="Arial"/>
          <w:sz w:val="20"/>
        </w:rPr>
      </w:pPr>
      <w:r w:rsidRPr="00F3028C">
        <w:rPr>
          <w:rFonts w:ascii="Arial" w:hAnsi="Arial" w:cs="Arial"/>
          <w:sz w:val="20"/>
        </w:rPr>
        <w:t>Poskytovatel se zavazuje zahájit poskytování Plnění Služeb neprodleně po uzavření Dílčí smlouvy a aktivaci SIM karet, a to po provedení migrace (za podmínek uvedených v kap. 11 Přílohy č. 1 této Rámcové smlouvy - Specifikace Služeb), je-li tato k zahájení poskytování Plnění Služeb nezbytná. Smluvní strany sjednávají, že Plnění Služeb nebude zahájeno dříve než od 1. 7. 2016. Poskytovatel se zavazuje předat Objednateli veškeré SIM karty nejpozději 14 kalendářních dnů před zahájením poskytování Plnění Služeb, které budou aktivovány na těchto SIM kartách.</w:t>
      </w:r>
    </w:p>
    <w:p w14:paraId="3CF81170" w14:textId="77777777" w:rsidR="00F3028C" w:rsidRPr="00F3028C" w:rsidRDefault="002C0ED2" w:rsidP="00F3028C">
      <w:pPr>
        <w:pStyle w:val="kancel"/>
        <w:numPr>
          <w:ilvl w:val="0"/>
          <w:numId w:val="48"/>
        </w:numPr>
        <w:spacing w:before="120" w:line="280" w:lineRule="atLeast"/>
        <w:rPr>
          <w:rFonts w:ascii="Arial" w:hAnsi="Arial" w:cs="Arial"/>
          <w:sz w:val="20"/>
        </w:rPr>
      </w:pPr>
      <w:r w:rsidRPr="00F3028C">
        <w:rPr>
          <w:rFonts w:ascii="Arial" w:hAnsi="Arial" w:cs="Arial"/>
          <w:sz w:val="20"/>
        </w:rPr>
        <w:t>Doplňkové plnění Služeb se Poskytovatel zavazuje poskytovat</w:t>
      </w:r>
      <w:r w:rsidR="00A5771F" w:rsidRPr="00F3028C">
        <w:rPr>
          <w:rFonts w:ascii="Arial" w:hAnsi="Arial" w:cs="Arial"/>
          <w:sz w:val="20"/>
        </w:rPr>
        <w:t>, resp. zajistit</w:t>
      </w:r>
      <w:r w:rsidRPr="00F3028C">
        <w:rPr>
          <w:rFonts w:ascii="Arial" w:hAnsi="Arial" w:cs="Arial"/>
          <w:sz w:val="20"/>
        </w:rPr>
        <w:t xml:space="preserve"> od následujícího pracovního dne ode dne uzavření D</w:t>
      </w:r>
      <w:r w:rsidR="00A5771F" w:rsidRPr="00F3028C">
        <w:rPr>
          <w:rFonts w:ascii="Arial" w:hAnsi="Arial" w:cs="Arial"/>
          <w:sz w:val="20"/>
        </w:rPr>
        <w:t>ílčí smlouvy (viz čl. II. této Rámcové smlouvy).</w:t>
      </w:r>
    </w:p>
    <w:p w14:paraId="3CF81171" w14:textId="77777777" w:rsidR="00924601" w:rsidRPr="00F3028C" w:rsidRDefault="00924601" w:rsidP="00F3028C">
      <w:pPr>
        <w:pStyle w:val="kancel"/>
        <w:numPr>
          <w:ilvl w:val="0"/>
          <w:numId w:val="48"/>
        </w:numPr>
        <w:spacing w:before="120" w:line="280" w:lineRule="atLeast"/>
        <w:rPr>
          <w:rFonts w:ascii="Arial" w:hAnsi="Arial" w:cs="Arial"/>
          <w:sz w:val="20"/>
        </w:rPr>
      </w:pPr>
      <w:r w:rsidRPr="00F3028C">
        <w:rPr>
          <w:rFonts w:ascii="Arial" w:hAnsi="Arial" w:cs="Arial"/>
          <w:sz w:val="20"/>
        </w:rPr>
        <w:t xml:space="preserve">Místem poskytování Plnění Služeb je místo stanovené dle Dílčí smlouvy, převážně se jedná o území České republiky. Roamingové služby jsou poskytovány mimo území České republiky. </w:t>
      </w:r>
    </w:p>
    <w:p w14:paraId="3CF81172" w14:textId="77777777" w:rsidR="00F3028C" w:rsidRPr="00F3028C" w:rsidRDefault="008D5666" w:rsidP="00F3028C">
      <w:pPr>
        <w:pStyle w:val="kancel"/>
        <w:numPr>
          <w:ilvl w:val="0"/>
          <w:numId w:val="48"/>
        </w:numPr>
        <w:spacing w:before="120" w:line="280" w:lineRule="atLeast"/>
        <w:rPr>
          <w:rFonts w:ascii="Arial" w:hAnsi="Arial" w:cs="Arial"/>
          <w:sz w:val="20"/>
        </w:rPr>
      </w:pPr>
      <w:r w:rsidRPr="00F3028C">
        <w:rPr>
          <w:rFonts w:ascii="Arial" w:hAnsi="Arial" w:cs="Arial"/>
          <w:sz w:val="20"/>
        </w:rPr>
        <w:t xml:space="preserve">Poskytovatel se zavazuje poskytovat Plnění dle této Rámcové smlouvy v souladu s podmínkami této Rámcové smlouvy a jejími přílohami, zejména Přílohou č. 1 - Specifikace </w:t>
      </w:r>
      <w:r w:rsidR="00DA7DD6" w:rsidRPr="00F3028C">
        <w:rPr>
          <w:rFonts w:ascii="Arial" w:hAnsi="Arial" w:cs="Arial"/>
          <w:sz w:val="20"/>
        </w:rPr>
        <w:t xml:space="preserve">Služeb </w:t>
      </w:r>
      <w:r w:rsidRPr="00F3028C">
        <w:rPr>
          <w:rFonts w:ascii="Arial" w:hAnsi="Arial" w:cs="Arial"/>
          <w:sz w:val="20"/>
        </w:rPr>
        <w:t xml:space="preserve">a Přílohou č. 2 – Návrh </w:t>
      </w:r>
      <w:r w:rsidR="00DA7DD6" w:rsidRPr="00F3028C">
        <w:rPr>
          <w:rFonts w:ascii="Arial" w:hAnsi="Arial" w:cs="Arial"/>
          <w:sz w:val="20"/>
        </w:rPr>
        <w:t>realizace</w:t>
      </w:r>
      <w:r w:rsidRPr="00F3028C">
        <w:rPr>
          <w:rFonts w:ascii="Arial" w:hAnsi="Arial" w:cs="Arial"/>
          <w:sz w:val="20"/>
        </w:rPr>
        <w:t xml:space="preserve"> a </w:t>
      </w:r>
      <w:r w:rsidR="00CF6ABE" w:rsidRPr="00F3028C">
        <w:rPr>
          <w:rFonts w:ascii="Arial" w:hAnsi="Arial" w:cs="Arial"/>
          <w:sz w:val="20"/>
        </w:rPr>
        <w:t>rovněž v souladu s</w:t>
      </w:r>
      <w:r w:rsidR="00A5771F" w:rsidRPr="00F3028C">
        <w:rPr>
          <w:rFonts w:ascii="Arial" w:hAnsi="Arial" w:cs="Arial"/>
          <w:sz w:val="20"/>
        </w:rPr>
        <w:t> </w:t>
      </w:r>
      <w:r w:rsidR="00CF6ABE" w:rsidRPr="00F3028C">
        <w:rPr>
          <w:rFonts w:ascii="Arial" w:hAnsi="Arial" w:cs="Arial"/>
          <w:sz w:val="20"/>
        </w:rPr>
        <w:t>Dílčí smlouvou</w:t>
      </w:r>
      <w:r w:rsidRPr="00F3028C">
        <w:rPr>
          <w:rFonts w:ascii="Arial" w:hAnsi="Arial" w:cs="Arial"/>
          <w:sz w:val="20"/>
        </w:rPr>
        <w:t>.</w:t>
      </w:r>
    </w:p>
    <w:p w14:paraId="3CF81173" w14:textId="77777777" w:rsidR="00F3028C" w:rsidRPr="00F3028C" w:rsidRDefault="00213DB2" w:rsidP="00F3028C">
      <w:pPr>
        <w:pStyle w:val="kancel"/>
        <w:numPr>
          <w:ilvl w:val="0"/>
          <w:numId w:val="48"/>
        </w:numPr>
        <w:spacing w:before="120" w:line="280" w:lineRule="atLeast"/>
        <w:rPr>
          <w:rFonts w:ascii="Arial" w:hAnsi="Arial" w:cs="Arial"/>
          <w:sz w:val="20"/>
        </w:rPr>
      </w:pPr>
      <w:r w:rsidRPr="00F3028C">
        <w:rPr>
          <w:rFonts w:ascii="Arial" w:hAnsi="Arial" w:cs="Arial"/>
          <w:sz w:val="20"/>
        </w:rPr>
        <w:lastRenderedPageBreak/>
        <w:t>Poskytovatel se zavazuje poskytovat Plnění dle této Rámcové smlouvy a Dílčí smlouvy v kvalitě a rozsahu sjedn</w:t>
      </w:r>
      <w:r w:rsidR="00207620" w:rsidRPr="00F3028C">
        <w:rPr>
          <w:rFonts w:ascii="Arial" w:hAnsi="Arial" w:cs="Arial"/>
          <w:sz w:val="20"/>
        </w:rPr>
        <w:t>ané touto Rámcovou smlouvou a Dí</w:t>
      </w:r>
      <w:r w:rsidR="00FC6E5E" w:rsidRPr="00F3028C">
        <w:rPr>
          <w:rFonts w:ascii="Arial" w:hAnsi="Arial" w:cs="Arial"/>
          <w:sz w:val="20"/>
        </w:rPr>
        <w:t>lčí smlouvou</w:t>
      </w:r>
      <w:r w:rsidRPr="00F3028C">
        <w:rPr>
          <w:rFonts w:ascii="Arial" w:hAnsi="Arial" w:cs="Arial"/>
          <w:sz w:val="20"/>
        </w:rPr>
        <w:t xml:space="preserve">, min. však v kvalitě vyžadované </w:t>
      </w:r>
      <w:r w:rsidR="00FC6E5E" w:rsidRPr="00F3028C">
        <w:rPr>
          <w:rFonts w:ascii="Arial" w:hAnsi="Arial" w:cs="Arial"/>
          <w:sz w:val="20"/>
        </w:rPr>
        <w:t>zákonem č.</w:t>
      </w:r>
      <w:r w:rsidR="00D41768" w:rsidRPr="00F3028C">
        <w:rPr>
          <w:rFonts w:ascii="Arial" w:hAnsi="Arial" w:cs="Arial"/>
          <w:sz w:val="20"/>
        </w:rPr>
        <w:t xml:space="preserve"> 127/2005 Sb., o elektronických komunikacích a o změně některých souvisejících předpisů, ve znění pozdějších předpisů (dál jen „</w:t>
      </w:r>
      <w:r w:rsidR="00D41768" w:rsidRPr="00F3028C">
        <w:rPr>
          <w:rFonts w:ascii="Arial" w:hAnsi="Arial" w:cs="Arial"/>
          <w:b/>
          <w:i/>
          <w:sz w:val="20"/>
        </w:rPr>
        <w:t>Zákon o elektronických komunikacích</w:t>
      </w:r>
      <w:r w:rsidR="00D41768" w:rsidRPr="00F3028C">
        <w:rPr>
          <w:rFonts w:ascii="Arial" w:hAnsi="Arial" w:cs="Arial"/>
          <w:sz w:val="20"/>
        </w:rPr>
        <w:t>“).</w:t>
      </w:r>
      <w:r w:rsidR="001D50AC" w:rsidRPr="00F3028C">
        <w:rPr>
          <w:rFonts w:ascii="Arial" w:hAnsi="Arial" w:cs="Arial"/>
          <w:sz w:val="20"/>
        </w:rPr>
        <w:t xml:space="preserve"> Poskytovatel se zavazuje řešit případné reklamace na kvalitu a sílu signálu v jednotlivých místech plnění bez zbytečného odkladu od nahlášení</w:t>
      </w:r>
      <w:r w:rsidR="0025792E" w:rsidRPr="00F3028C">
        <w:rPr>
          <w:rFonts w:ascii="Arial" w:hAnsi="Arial" w:cs="Arial"/>
          <w:sz w:val="20"/>
        </w:rPr>
        <w:t xml:space="preserve"> a zajistit, aby nedocházelo k výkyvům síly a kvality signálu, které by měly vliv na řádné využívání Služeb dle této Rámcové smlouvy a Dílčích smluv.</w:t>
      </w:r>
      <w:bookmarkStart w:id="2" w:name="_Ref331407921"/>
    </w:p>
    <w:p w14:paraId="3CF81174" w14:textId="77777777" w:rsidR="00F3028C" w:rsidRPr="00F3028C" w:rsidRDefault="00035BE3" w:rsidP="00F3028C">
      <w:pPr>
        <w:pStyle w:val="kancel"/>
        <w:numPr>
          <w:ilvl w:val="0"/>
          <w:numId w:val="48"/>
        </w:numPr>
        <w:spacing w:before="120" w:line="280" w:lineRule="atLeast"/>
        <w:rPr>
          <w:rFonts w:ascii="Arial" w:hAnsi="Arial" w:cs="Arial"/>
          <w:sz w:val="20"/>
        </w:rPr>
      </w:pPr>
      <w:r w:rsidRPr="00F3028C">
        <w:rPr>
          <w:rFonts w:ascii="Arial" w:hAnsi="Arial" w:cs="Arial"/>
          <w:sz w:val="20"/>
        </w:rPr>
        <w:t xml:space="preserve">Poskytovatel se zavazuje zajistit pokrytí signálem </w:t>
      </w:r>
      <w:r w:rsidR="00187CFC" w:rsidRPr="00F3028C">
        <w:rPr>
          <w:rFonts w:ascii="Arial" w:hAnsi="Arial" w:cs="Arial"/>
          <w:sz w:val="20"/>
        </w:rPr>
        <w:t xml:space="preserve">a dostupnost hlasových a datových Služeb </w:t>
      </w:r>
      <w:r w:rsidRPr="00F3028C">
        <w:rPr>
          <w:rFonts w:ascii="Arial" w:hAnsi="Arial" w:cs="Arial"/>
          <w:sz w:val="20"/>
        </w:rPr>
        <w:t xml:space="preserve">ve všech budovách Objednatelů uvedených v Příloze č. 4 této Rámcové smlouvy </w:t>
      </w:r>
      <w:r w:rsidR="007C5878" w:rsidRPr="00F3028C">
        <w:rPr>
          <w:rFonts w:ascii="Arial" w:hAnsi="Arial" w:cs="Arial"/>
          <w:sz w:val="20"/>
        </w:rPr>
        <w:t xml:space="preserve">nepřetržitě po </w:t>
      </w:r>
      <w:r w:rsidRPr="00F3028C">
        <w:rPr>
          <w:rFonts w:ascii="Arial" w:hAnsi="Arial" w:cs="Arial"/>
          <w:sz w:val="20"/>
        </w:rPr>
        <w:t>24 hod. denně a dále v budově Poslanecké sněmovny Parlamentu České republiky, Senátu Parlamentu České republiky a Úřadu vlády České republiky</w:t>
      </w:r>
      <w:r w:rsidR="007C5878" w:rsidRPr="00F3028C">
        <w:rPr>
          <w:rFonts w:ascii="Arial" w:hAnsi="Arial" w:cs="Arial"/>
          <w:sz w:val="20"/>
        </w:rPr>
        <w:t>,</w:t>
      </w:r>
      <w:r w:rsidR="00187CFC" w:rsidRPr="00F3028C">
        <w:rPr>
          <w:rFonts w:ascii="Arial" w:hAnsi="Arial" w:cs="Arial"/>
          <w:sz w:val="20"/>
        </w:rPr>
        <w:t xml:space="preserve"> a to v souladu s požadavky uvedenými v kap. 13 Přílohy č. 1 této Rámcové smlouvy.</w:t>
      </w:r>
      <w:r w:rsidR="001D50AC" w:rsidRPr="00F3028C">
        <w:rPr>
          <w:rFonts w:ascii="Arial" w:hAnsi="Arial" w:cs="Arial"/>
          <w:sz w:val="20"/>
        </w:rPr>
        <w:t xml:space="preserve"> </w:t>
      </w:r>
    </w:p>
    <w:p w14:paraId="3CF81175" w14:textId="77777777" w:rsidR="00F3028C" w:rsidRPr="00F3028C" w:rsidRDefault="00AE5017" w:rsidP="00F3028C">
      <w:pPr>
        <w:pStyle w:val="kancel"/>
        <w:numPr>
          <w:ilvl w:val="0"/>
          <w:numId w:val="48"/>
        </w:numPr>
        <w:spacing w:before="120" w:line="280" w:lineRule="atLeast"/>
        <w:rPr>
          <w:rFonts w:ascii="Arial" w:hAnsi="Arial" w:cs="Arial"/>
          <w:sz w:val="20"/>
        </w:rPr>
      </w:pPr>
      <w:r w:rsidRPr="00F3028C">
        <w:rPr>
          <w:rFonts w:ascii="Arial" w:hAnsi="Arial" w:cs="Arial"/>
          <w:sz w:val="20"/>
        </w:rPr>
        <w:t>Poskytovatel se zavazuje aktivovat dodané SIM karty na vyzvání kontaktní osoby Objednatele do 30 minut, není-li ve vyzvání uveden</w:t>
      </w:r>
      <w:r w:rsidR="00377604" w:rsidRPr="00F3028C">
        <w:rPr>
          <w:rFonts w:ascii="Arial" w:hAnsi="Arial" w:cs="Arial"/>
          <w:sz w:val="20"/>
        </w:rPr>
        <w:t>a doba delší</w:t>
      </w:r>
      <w:r w:rsidRPr="00F3028C">
        <w:rPr>
          <w:rFonts w:ascii="Arial" w:hAnsi="Arial" w:cs="Arial"/>
          <w:sz w:val="20"/>
        </w:rPr>
        <w:t>. Vyzvání k aktivaci SIM karty</w:t>
      </w:r>
      <w:r w:rsidR="00185324" w:rsidRPr="00F3028C">
        <w:rPr>
          <w:rFonts w:ascii="Arial" w:hAnsi="Arial" w:cs="Arial"/>
          <w:sz w:val="20"/>
        </w:rPr>
        <w:t xml:space="preserve"> je </w:t>
      </w:r>
      <w:r w:rsidR="00A5771F" w:rsidRPr="00F3028C">
        <w:rPr>
          <w:rFonts w:ascii="Arial" w:hAnsi="Arial" w:cs="Arial"/>
          <w:sz w:val="20"/>
        </w:rPr>
        <w:t xml:space="preserve">kontaktní osoba </w:t>
      </w:r>
      <w:r w:rsidR="00185324" w:rsidRPr="00F3028C">
        <w:rPr>
          <w:rFonts w:ascii="Arial" w:hAnsi="Arial" w:cs="Arial"/>
          <w:sz w:val="20"/>
        </w:rPr>
        <w:t>Objednatel</w:t>
      </w:r>
      <w:r w:rsidR="00A5771F" w:rsidRPr="00F3028C">
        <w:rPr>
          <w:rFonts w:ascii="Arial" w:hAnsi="Arial" w:cs="Arial"/>
          <w:sz w:val="20"/>
        </w:rPr>
        <w:t>e</w:t>
      </w:r>
      <w:r w:rsidR="00185324" w:rsidRPr="00F3028C">
        <w:rPr>
          <w:rFonts w:ascii="Arial" w:hAnsi="Arial" w:cs="Arial"/>
          <w:sz w:val="20"/>
        </w:rPr>
        <w:t xml:space="preserve"> oprávněn</w:t>
      </w:r>
      <w:r w:rsidR="00A5771F" w:rsidRPr="00F3028C">
        <w:rPr>
          <w:rFonts w:ascii="Arial" w:hAnsi="Arial" w:cs="Arial"/>
          <w:sz w:val="20"/>
        </w:rPr>
        <w:t>a</w:t>
      </w:r>
      <w:r w:rsidR="00185324" w:rsidRPr="00F3028C">
        <w:rPr>
          <w:rFonts w:ascii="Arial" w:hAnsi="Arial" w:cs="Arial"/>
          <w:sz w:val="20"/>
        </w:rPr>
        <w:t xml:space="preserve"> učinit</w:t>
      </w:r>
      <w:r w:rsidRPr="00F3028C">
        <w:rPr>
          <w:rFonts w:ascii="Arial" w:hAnsi="Arial" w:cs="Arial"/>
          <w:sz w:val="20"/>
        </w:rPr>
        <w:t xml:space="preserve"> telefonicky nebo e-mailem.</w:t>
      </w:r>
    </w:p>
    <w:p w14:paraId="3CF81176" w14:textId="77777777" w:rsidR="00F3028C" w:rsidRPr="00F3028C" w:rsidRDefault="00185324" w:rsidP="00F3028C">
      <w:pPr>
        <w:pStyle w:val="kancel"/>
        <w:numPr>
          <w:ilvl w:val="0"/>
          <w:numId w:val="48"/>
        </w:numPr>
        <w:spacing w:before="120" w:line="280" w:lineRule="atLeast"/>
        <w:rPr>
          <w:rFonts w:ascii="Arial" w:hAnsi="Arial" w:cs="Arial"/>
          <w:sz w:val="20"/>
        </w:rPr>
      </w:pPr>
      <w:r w:rsidRPr="00F3028C">
        <w:rPr>
          <w:rFonts w:ascii="Arial" w:hAnsi="Arial" w:cs="Arial"/>
          <w:sz w:val="20"/>
        </w:rPr>
        <w:t>Poskytovatel se zavazuje</w:t>
      </w:r>
      <w:r w:rsidR="00AE5017" w:rsidRPr="00F3028C">
        <w:rPr>
          <w:rFonts w:ascii="Arial" w:hAnsi="Arial" w:cs="Arial"/>
          <w:sz w:val="20"/>
        </w:rPr>
        <w:t xml:space="preserve"> změnit tarif související s poskytováním hlasových nebo datových Služeb podle </w:t>
      </w:r>
      <w:r w:rsidRPr="00F3028C">
        <w:rPr>
          <w:rFonts w:ascii="Arial" w:hAnsi="Arial" w:cs="Arial"/>
          <w:sz w:val="20"/>
        </w:rPr>
        <w:t>této Rámcové s</w:t>
      </w:r>
      <w:r w:rsidR="00AE5017" w:rsidRPr="00F3028C">
        <w:rPr>
          <w:rFonts w:ascii="Arial" w:hAnsi="Arial" w:cs="Arial"/>
          <w:sz w:val="20"/>
        </w:rPr>
        <w:t xml:space="preserve">mlouvy do 30 minut od vyzvání </w:t>
      </w:r>
      <w:r w:rsidRPr="00F3028C">
        <w:rPr>
          <w:rFonts w:ascii="Arial" w:hAnsi="Arial" w:cs="Arial"/>
          <w:sz w:val="20"/>
        </w:rPr>
        <w:t>kontaktní</w:t>
      </w:r>
      <w:r w:rsidR="00AE5017" w:rsidRPr="00F3028C">
        <w:rPr>
          <w:rFonts w:ascii="Arial" w:hAnsi="Arial" w:cs="Arial"/>
          <w:sz w:val="20"/>
        </w:rPr>
        <w:t xml:space="preserve"> osoby Objednatele</w:t>
      </w:r>
      <w:r w:rsidR="009426A7" w:rsidRPr="00F3028C">
        <w:rPr>
          <w:rFonts w:ascii="Arial" w:hAnsi="Arial" w:cs="Arial"/>
          <w:sz w:val="20"/>
        </w:rPr>
        <w:t>, není-li ve vyzvání uvedeno jinak</w:t>
      </w:r>
      <w:r w:rsidRPr="00F3028C">
        <w:rPr>
          <w:rFonts w:ascii="Arial" w:hAnsi="Arial" w:cs="Arial"/>
          <w:sz w:val="20"/>
        </w:rPr>
        <w:t>.</w:t>
      </w:r>
      <w:r w:rsidR="00AE5017" w:rsidRPr="00F3028C">
        <w:rPr>
          <w:rFonts w:ascii="Arial" w:hAnsi="Arial" w:cs="Arial"/>
          <w:sz w:val="20"/>
        </w:rPr>
        <w:t xml:space="preserve"> </w:t>
      </w:r>
      <w:r w:rsidRPr="00F3028C">
        <w:rPr>
          <w:rFonts w:ascii="Arial" w:hAnsi="Arial" w:cs="Arial"/>
          <w:sz w:val="20"/>
        </w:rPr>
        <w:t xml:space="preserve">Vyzvání ke změně tarifu </w:t>
      </w:r>
      <w:r w:rsidR="009426A7" w:rsidRPr="00F3028C">
        <w:rPr>
          <w:rFonts w:ascii="Arial" w:hAnsi="Arial" w:cs="Arial"/>
          <w:sz w:val="20"/>
        </w:rPr>
        <w:t>či aktivaci (deaktivaci) části s</w:t>
      </w:r>
      <w:r w:rsidRPr="00F3028C">
        <w:rPr>
          <w:rFonts w:ascii="Arial" w:hAnsi="Arial" w:cs="Arial"/>
          <w:sz w:val="20"/>
        </w:rPr>
        <w:t>lužby je</w:t>
      </w:r>
      <w:r w:rsidR="00315414" w:rsidRPr="00F3028C">
        <w:rPr>
          <w:rFonts w:ascii="Arial" w:hAnsi="Arial" w:cs="Arial"/>
          <w:sz w:val="20"/>
        </w:rPr>
        <w:t xml:space="preserve"> kontaktní osoba</w:t>
      </w:r>
      <w:r w:rsidRPr="00F3028C">
        <w:rPr>
          <w:rFonts w:ascii="Arial" w:hAnsi="Arial" w:cs="Arial"/>
          <w:sz w:val="20"/>
        </w:rPr>
        <w:t xml:space="preserve"> Objednatel</w:t>
      </w:r>
      <w:r w:rsidR="00315414" w:rsidRPr="00F3028C">
        <w:rPr>
          <w:rFonts w:ascii="Arial" w:hAnsi="Arial" w:cs="Arial"/>
          <w:sz w:val="20"/>
        </w:rPr>
        <w:t>e</w:t>
      </w:r>
      <w:r w:rsidRPr="00F3028C">
        <w:rPr>
          <w:rFonts w:ascii="Arial" w:hAnsi="Arial" w:cs="Arial"/>
          <w:sz w:val="20"/>
        </w:rPr>
        <w:t xml:space="preserve"> oprávněn</w:t>
      </w:r>
      <w:r w:rsidR="00315414" w:rsidRPr="00F3028C">
        <w:rPr>
          <w:rFonts w:ascii="Arial" w:hAnsi="Arial" w:cs="Arial"/>
          <w:sz w:val="20"/>
        </w:rPr>
        <w:t>a</w:t>
      </w:r>
      <w:r w:rsidRPr="00F3028C">
        <w:rPr>
          <w:rFonts w:ascii="Arial" w:hAnsi="Arial" w:cs="Arial"/>
          <w:sz w:val="20"/>
        </w:rPr>
        <w:t xml:space="preserve"> učinit telefonicky nebo e-mailem.</w:t>
      </w:r>
    </w:p>
    <w:p w14:paraId="3CF81177" w14:textId="77777777" w:rsidR="00F3028C" w:rsidRPr="00F3028C" w:rsidRDefault="00185324" w:rsidP="00F3028C">
      <w:pPr>
        <w:pStyle w:val="kancel"/>
        <w:numPr>
          <w:ilvl w:val="0"/>
          <w:numId w:val="48"/>
        </w:numPr>
        <w:spacing w:before="120" w:line="280" w:lineRule="atLeast"/>
        <w:rPr>
          <w:rFonts w:ascii="Arial" w:hAnsi="Arial" w:cs="Arial"/>
          <w:sz w:val="20"/>
        </w:rPr>
      </w:pPr>
      <w:r w:rsidRPr="00F3028C">
        <w:rPr>
          <w:rFonts w:ascii="Arial" w:hAnsi="Arial" w:cs="Arial"/>
          <w:sz w:val="20"/>
        </w:rPr>
        <w:t>Poskytovatel</w:t>
      </w:r>
      <w:r w:rsidR="00AE5017" w:rsidRPr="00F3028C">
        <w:rPr>
          <w:rFonts w:ascii="Arial" w:hAnsi="Arial" w:cs="Arial"/>
          <w:sz w:val="20"/>
        </w:rPr>
        <w:t xml:space="preserve"> se zavazuje zablokovat zcizené </w:t>
      </w:r>
      <w:r w:rsidR="006F71E0" w:rsidRPr="00F3028C">
        <w:rPr>
          <w:rFonts w:ascii="Arial" w:hAnsi="Arial" w:cs="Arial"/>
          <w:sz w:val="20"/>
        </w:rPr>
        <w:t xml:space="preserve">či ztracené </w:t>
      </w:r>
      <w:r w:rsidR="00AE5017" w:rsidRPr="00F3028C">
        <w:rPr>
          <w:rFonts w:ascii="Arial" w:hAnsi="Arial" w:cs="Arial"/>
          <w:sz w:val="20"/>
        </w:rPr>
        <w:t xml:space="preserve">SIM </w:t>
      </w:r>
      <w:r w:rsidR="00315414" w:rsidRPr="00F3028C">
        <w:rPr>
          <w:rFonts w:ascii="Arial" w:hAnsi="Arial" w:cs="Arial"/>
          <w:sz w:val="20"/>
        </w:rPr>
        <w:t xml:space="preserve">karty </w:t>
      </w:r>
      <w:r w:rsidR="00AE5017" w:rsidRPr="00F3028C">
        <w:rPr>
          <w:rFonts w:ascii="Arial" w:hAnsi="Arial" w:cs="Arial"/>
          <w:sz w:val="20"/>
        </w:rPr>
        <w:t>do 10 minut od vyzvání</w:t>
      </w:r>
      <w:r w:rsidRPr="00F3028C">
        <w:rPr>
          <w:rFonts w:ascii="Arial" w:hAnsi="Arial" w:cs="Arial"/>
          <w:sz w:val="20"/>
        </w:rPr>
        <w:t xml:space="preserve"> kontaktní osoby Objednatele</w:t>
      </w:r>
      <w:r w:rsidR="009426A7" w:rsidRPr="00F3028C">
        <w:rPr>
          <w:rFonts w:ascii="Arial" w:hAnsi="Arial" w:cs="Arial"/>
          <w:sz w:val="20"/>
        </w:rPr>
        <w:t>, není-li ve vyzvání uvedeno jinak</w:t>
      </w:r>
      <w:r w:rsidR="00AE5017" w:rsidRPr="00F3028C">
        <w:rPr>
          <w:rFonts w:ascii="Arial" w:hAnsi="Arial" w:cs="Arial"/>
          <w:sz w:val="20"/>
        </w:rPr>
        <w:t>.</w:t>
      </w:r>
      <w:r w:rsidRPr="00F3028C">
        <w:rPr>
          <w:sz w:val="20"/>
        </w:rPr>
        <w:t xml:space="preserve"> </w:t>
      </w:r>
      <w:r w:rsidRPr="00F3028C">
        <w:rPr>
          <w:rFonts w:ascii="Arial" w:hAnsi="Arial" w:cs="Arial"/>
          <w:sz w:val="20"/>
        </w:rPr>
        <w:t xml:space="preserve">Vyzvání ke k zablokování SIM je </w:t>
      </w:r>
      <w:r w:rsidR="00315414" w:rsidRPr="00F3028C">
        <w:rPr>
          <w:rFonts w:ascii="Arial" w:hAnsi="Arial" w:cs="Arial"/>
          <w:sz w:val="20"/>
        </w:rPr>
        <w:t xml:space="preserve">kontaktní osoba </w:t>
      </w:r>
      <w:r w:rsidRPr="00F3028C">
        <w:rPr>
          <w:rFonts w:ascii="Arial" w:hAnsi="Arial" w:cs="Arial"/>
          <w:sz w:val="20"/>
        </w:rPr>
        <w:t>Objednatel</w:t>
      </w:r>
      <w:r w:rsidR="00315414" w:rsidRPr="00F3028C">
        <w:rPr>
          <w:rFonts w:ascii="Arial" w:hAnsi="Arial" w:cs="Arial"/>
          <w:sz w:val="20"/>
        </w:rPr>
        <w:t>e</w:t>
      </w:r>
      <w:r w:rsidRPr="00F3028C">
        <w:rPr>
          <w:rFonts w:ascii="Arial" w:hAnsi="Arial" w:cs="Arial"/>
          <w:sz w:val="20"/>
        </w:rPr>
        <w:t xml:space="preserve"> oprávněn</w:t>
      </w:r>
      <w:r w:rsidR="00315414" w:rsidRPr="00F3028C">
        <w:rPr>
          <w:rFonts w:ascii="Arial" w:hAnsi="Arial" w:cs="Arial"/>
          <w:sz w:val="20"/>
        </w:rPr>
        <w:t>a</w:t>
      </w:r>
      <w:r w:rsidRPr="00F3028C">
        <w:rPr>
          <w:rFonts w:ascii="Arial" w:hAnsi="Arial" w:cs="Arial"/>
          <w:sz w:val="20"/>
        </w:rPr>
        <w:t xml:space="preserve"> učinit telefonicky nebo e-mailem.</w:t>
      </w:r>
      <w:r w:rsidR="00553056" w:rsidRPr="00F3028C">
        <w:rPr>
          <w:rFonts w:ascii="Arial" w:hAnsi="Arial" w:cs="Arial"/>
          <w:sz w:val="20"/>
        </w:rPr>
        <w:t xml:space="preserve"> </w:t>
      </w:r>
      <w:r w:rsidRPr="00F3028C">
        <w:rPr>
          <w:rFonts w:ascii="Arial" w:hAnsi="Arial" w:cs="Arial"/>
          <w:sz w:val="20"/>
        </w:rPr>
        <w:t>Poskytovatel</w:t>
      </w:r>
      <w:r w:rsidR="00AE5017" w:rsidRPr="00F3028C">
        <w:rPr>
          <w:rFonts w:ascii="Arial" w:hAnsi="Arial" w:cs="Arial"/>
          <w:sz w:val="20"/>
        </w:rPr>
        <w:t xml:space="preserve"> se zavazuje zaslat duplikáty zcizených SIM</w:t>
      </w:r>
      <w:r w:rsidR="00315414" w:rsidRPr="00F3028C">
        <w:rPr>
          <w:rFonts w:ascii="Arial" w:hAnsi="Arial" w:cs="Arial"/>
          <w:sz w:val="20"/>
        </w:rPr>
        <w:t xml:space="preserve"> karet</w:t>
      </w:r>
      <w:r w:rsidR="00AE5017" w:rsidRPr="00F3028C">
        <w:rPr>
          <w:rFonts w:ascii="Arial" w:hAnsi="Arial" w:cs="Arial"/>
          <w:sz w:val="20"/>
        </w:rPr>
        <w:t xml:space="preserve"> do druhého pracovního dne od</w:t>
      </w:r>
      <w:r w:rsidRPr="00F3028C">
        <w:rPr>
          <w:rFonts w:ascii="Arial" w:hAnsi="Arial" w:cs="Arial"/>
          <w:sz w:val="20"/>
        </w:rPr>
        <w:t> </w:t>
      </w:r>
      <w:r w:rsidR="00AE5017" w:rsidRPr="00F3028C">
        <w:rPr>
          <w:rFonts w:ascii="Arial" w:hAnsi="Arial" w:cs="Arial"/>
          <w:sz w:val="20"/>
        </w:rPr>
        <w:t>zablokování, není-li do</w:t>
      </w:r>
      <w:r w:rsidRPr="00F3028C">
        <w:rPr>
          <w:rFonts w:ascii="Arial" w:hAnsi="Arial" w:cs="Arial"/>
          <w:sz w:val="20"/>
        </w:rPr>
        <w:t>hodnuto</w:t>
      </w:r>
      <w:r w:rsidR="00AE5017" w:rsidRPr="00F3028C">
        <w:rPr>
          <w:rFonts w:ascii="Arial" w:hAnsi="Arial" w:cs="Arial"/>
          <w:sz w:val="20"/>
        </w:rPr>
        <w:t xml:space="preserve"> jinak.</w:t>
      </w:r>
      <w:r w:rsidR="006F71E0" w:rsidRPr="00F3028C">
        <w:rPr>
          <w:rFonts w:ascii="Arial" w:hAnsi="Arial" w:cs="Arial"/>
          <w:sz w:val="20"/>
        </w:rPr>
        <w:t xml:space="preserve"> </w:t>
      </w:r>
    </w:p>
    <w:p w14:paraId="3CF81178" w14:textId="77777777" w:rsidR="00F3028C" w:rsidRPr="00F3028C" w:rsidRDefault="006F71E0" w:rsidP="00F3028C">
      <w:pPr>
        <w:pStyle w:val="kancel"/>
        <w:numPr>
          <w:ilvl w:val="0"/>
          <w:numId w:val="48"/>
        </w:numPr>
        <w:spacing w:before="120" w:line="280" w:lineRule="atLeast"/>
        <w:rPr>
          <w:rFonts w:ascii="Arial" w:hAnsi="Arial" w:cs="Arial"/>
          <w:sz w:val="20"/>
        </w:rPr>
      </w:pPr>
      <w:r w:rsidRPr="00F3028C">
        <w:rPr>
          <w:rFonts w:ascii="Arial" w:hAnsi="Arial" w:cs="Arial"/>
          <w:sz w:val="20"/>
        </w:rPr>
        <w:t>Poskytovatel se zavazuje aktivovat / deaktivovat ostatní Služby, resp. realizovat požadované změny poskytnutí Služeb ve lhůtě do 12 hodin od vyzvání kontaktní osoby Objednatele, není-li ve vyzvání uvedeno jinak. Vyzvání k aktivaci / deaktivaci části Služby je kontaktní osoba Objednatele oprávněna učinit telefonicky nebo e-mailem.</w:t>
      </w:r>
      <w:r w:rsidRPr="00F3028C">
        <w:rPr>
          <w:sz w:val="20"/>
        </w:rPr>
        <w:t xml:space="preserve"> </w:t>
      </w:r>
      <w:r w:rsidRPr="00F3028C">
        <w:rPr>
          <w:rFonts w:ascii="Arial" w:hAnsi="Arial" w:cs="Arial"/>
          <w:sz w:val="20"/>
        </w:rPr>
        <w:t>Připadne-li běh lhůty na sobotu, neděli či jiný státem uznaný svátek, uvedený běh lhůty se přeruší a doběhne v nejbližší následující pracovní den.</w:t>
      </w:r>
    </w:p>
    <w:p w14:paraId="3CF81179" w14:textId="77777777" w:rsidR="003C278C" w:rsidRPr="00F3028C" w:rsidRDefault="003C278C" w:rsidP="00F3028C">
      <w:pPr>
        <w:pStyle w:val="kancel"/>
        <w:numPr>
          <w:ilvl w:val="0"/>
          <w:numId w:val="48"/>
        </w:numPr>
        <w:spacing w:before="120" w:line="280" w:lineRule="atLeast"/>
        <w:rPr>
          <w:rFonts w:ascii="Arial" w:hAnsi="Arial" w:cs="Arial"/>
          <w:sz w:val="20"/>
        </w:rPr>
      </w:pPr>
      <w:r w:rsidRPr="00F3028C">
        <w:rPr>
          <w:rFonts w:ascii="Arial" w:hAnsi="Arial" w:cs="Arial"/>
          <w:sz w:val="20"/>
        </w:rPr>
        <w:t>Objednatel si vyhrazuje právo zřídit oddělenou fakturační adresu na externí organizaci zabezpečující správu mobilní telefonie Objednatele za podmínek uzavřené smlouvy.</w:t>
      </w:r>
    </w:p>
    <w:bookmarkEnd w:id="2"/>
    <w:p w14:paraId="3CF8117A" w14:textId="77777777" w:rsidR="00BE1E41" w:rsidRPr="00AE5017" w:rsidRDefault="00E84300" w:rsidP="006D4762">
      <w:pPr>
        <w:pStyle w:val="Odstavecseseznamem"/>
        <w:numPr>
          <w:ilvl w:val="0"/>
          <w:numId w:val="2"/>
        </w:numPr>
        <w:spacing w:before="240" w:after="60" w:line="280" w:lineRule="atLeast"/>
        <w:jc w:val="center"/>
        <w:rPr>
          <w:rFonts w:ascii="Arial" w:hAnsi="Arial" w:cs="Arial"/>
          <w:b/>
          <w:szCs w:val="20"/>
        </w:rPr>
      </w:pPr>
      <w:r w:rsidRPr="00F7365D">
        <w:rPr>
          <w:rFonts w:ascii="Arial" w:hAnsi="Arial" w:cs="Arial"/>
          <w:b/>
          <w:szCs w:val="20"/>
        </w:rPr>
        <w:t>Cena</w:t>
      </w:r>
      <w:bookmarkEnd w:id="1"/>
      <w:r w:rsidRPr="00F7365D">
        <w:rPr>
          <w:rFonts w:ascii="Arial" w:hAnsi="Arial" w:cs="Arial"/>
          <w:b/>
          <w:szCs w:val="20"/>
        </w:rPr>
        <w:t xml:space="preserve"> </w:t>
      </w:r>
    </w:p>
    <w:p w14:paraId="3CF8117B" w14:textId="77777777" w:rsidR="000E02CF" w:rsidRDefault="00E84300" w:rsidP="006D4762">
      <w:pPr>
        <w:numPr>
          <w:ilvl w:val="0"/>
          <w:numId w:val="11"/>
        </w:numPr>
        <w:spacing w:line="280" w:lineRule="atLeast"/>
        <w:rPr>
          <w:rFonts w:ascii="Arial" w:hAnsi="Arial" w:cs="Arial"/>
          <w:szCs w:val="20"/>
        </w:rPr>
      </w:pPr>
      <w:r w:rsidRPr="0000204D">
        <w:rPr>
          <w:rFonts w:ascii="Arial" w:hAnsi="Arial" w:cs="Arial"/>
          <w:szCs w:val="20"/>
        </w:rPr>
        <w:t>Celková cena</w:t>
      </w:r>
      <w:r w:rsidR="00BE1E41">
        <w:rPr>
          <w:rFonts w:ascii="Arial" w:hAnsi="Arial" w:cs="Arial"/>
          <w:szCs w:val="20"/>
        </w:rPr>
        <w:t xml:space="preserve"> za</w:t>
      </w:r>
      <w:r w:rsidRPr="0000204D">
        <w:rPr>
          <w:rFonts w:ascii="Arial" w:hAnsi="Arial" w:cs="Arial"/>
          <w:szCs w:val="20"/>
        </w:rPr>
        <w:t xml:space="preserve"> Plnění </w:t>
      </w:r>
      <w:r w:rsidR="00315414">
        <w:rPr>
          <w:rFonts w:ascii="Arial" w:hAnsi="Arial" w:cs="Arial"/>
          <w:szCs w:val="20"/>
        </w:rPr>
        <w:t xml:space="preserve">dle této Rámcové smlouvy </w:t>
      </w:r>
      <w:r w:rsidRPr="0000204D">
        <w:rPr>
          <w:rFonts w:ascii="Arial" w:hAnsi="Arial" w:cs="Arial"/>
          <w:szCs w:val="20"/>
        </w:rPr>
        <w:t>bude stanovena jako úhrn cen za</w:t>
      </w:r>
      <w:r w:rsidR="00315414">
        <w:rPr>
          <w:rFonts w:ascii="Arial" w:hAnsi="Arial" w:cs="Arial"/>
          <w:szCs w:val="20"/>
        </w:rPr>
        <w:t> </w:t>
      </w:r>
      <w:r w:rsidRPr="0000204D">
        <w:rPr>
          <w:rFonts w:ascii="Arial" w:hAnsi="Arial" w:cs="Arial"/>
          <w:szCs w:val="20"/>
        </w:rPr>
        <w:t xml:space="preserve">jednotlivé Služby poskytnuté na základě Dílčích smluv (dále jen </w:t>
      </w:r>
      <w:r w:rsidR="009426A7">
        <w:rPr>
          <w:rFonts w:ascii="Arial" w:hAnsi="Arial" w:cs="Arial"/>
          <w:szCs w:val="20"/>
        </w:rPr>
        <w:t xml:space="preserve">jako </w:t>
      </w:r>
      <w:r w:rsidRPr="0000204D">
        <w:rPr>
          <w:rFonts w:ascii="Arial" w:hAnsi="Arial" w:cs="Arial"/>
          <w:szCs w:val="20"/>
        </w:rPr>
        <w:t>„</w:t>
      </w:r>
      <w:r w:rsidRPr="009426A7">
        <w:rPr>
          <w:rFonts w:ascii="Arial" w:hAnsi="Arial" w:cs="Arial"/>
          <w:b/>
          <w:i/>
          <w:szCs w:val="20"/>
        </w:rPr>
        <w:t>Cena Služeb</w:t>
      </w:r>
      <w:r w:rsidRPr="0000204D">
        <w:rPr>
          <w:rFonts w:ascii="Arial" w:hAnsi="Arial" w:cs="Arial"/>
          <w:szCs w:val="20"/>
        </w:rPr>
        <w:t xml:space="preserve">“). </w:t>
      </w:r>
      <w:r w:rsidR="000E02CF">
        <w:rPr>
          <w:rFonts w:ascii="Arial" w:hAnsi="Arial" w:cs="Arial"/>
          <w:szCs w:val="20"/>
        </w:rPr>
        <w:t>C</w:t>
      </w:r>
      <w:r w:rsidR="00A332C1">
        <w:rPr>
          <w:rFonts w:ascii="Arial" w:hAnsi="Arial" w:cs="Arial"/>
          <w:szCs w:val="20"/>
        </w:rPr>
        <w:t>eny</w:t>
      </w:r>
      <w:r w:rsidR="000E02CF" w:rsidRPr="000E02CF">
        <w:rPr>
          <w:rFonts w:ascii="Arial" w:hAnsi="Arial" w:cs="Arial"/>
          <w:szCs w:val="20"/>
        </w:rPr>
        <w:t xml:space="preserve"> </w:t>
      </w:r>
      <w:r w:rsidR="00A332C1">
        <w:rPr>
          <w:rFonts w:ascii="Arial" w:hAnsi="Arial" w:cs="Arial"/>
          <w:szCs w:val="20"/>
        </w:rPr>
        <w:t>za jednotlivé Služby</w:t>
      </w:r>
      <w:r w:rsidR="000E02CF" w:rsidRPr="000E02CF">
        <w:rPr>
          <w:rFonts w:ascii="Arial" w:hAnsi="Arial" w:cs="Arial"/>
          <w:szCs w:val="20"/>
        </w:rPr>
        <w:t xml:space="preserve"> dle této </w:t>
      </w:r>
      <w:r w:rsidR="000E02CF">
        <w:rPr>
          <w:rFonts w:ascii="Arial" w:hAnsi="Arial" w:cs="Arial"/>
          <w:szCs w:val="20"/>
        </w:rPr>
        <w:t xml:space="preserve">Rámcové </w:t>
      </w:r>
      <w:r w:rsidR="000E02CF" w:rsidRPr="000E02CF">
        <w:rPr>
          <w:rFonts w:ascii="Arial" w:hAnsi="Arial" w:cs="Arial"/>
          <w:szCs w:val="20"/>
        </w:rPr>
        <w:t xml:space="preserve">smlouvy </w:t>
      </w:r>
      <w:r w:rsidR="00A332C1">
        <w:rPr>
          <w:rFonts w:ascii="Arial" w:hAnsi="Arial" w:cs="Arial"/>
          <w:szCs w:val="20"/>
        </w:rPr>
        <w:t>jsou stanoveny</w:t>
      </w:r>
      <w:r w:rsidR="000E02CF">
        <w:rPr>
          <w:rFonts w:ascii="Arial" w:hAnsi="Arial" w:cs="Arial"/>
          <w:szCs w:val="20"/>
        </w:rPr>
        <w:t xml:space="preserve"> </w:t>
      </w:r>
      <w:r w:rsidR="00A332C1">
        <w:rPr>
          <w:rFonts w:ascii="Arial" w:hAnsi="Arial" w:cs="Arial"/>
          <w:szCs w:val="20"/>
        </w:rPr>
        <w:t>v</w:t>
      </w:r>
      <w:r w:rsidR="000E02CF">
        <w:rPr>
          <w:rFonts w:ascii="Arial" w:hAnsi="Arial" w:cs="Arial"/>
          <w:szCs w:val="20"/>
        </w:rPr>
        <w:t xml:space="preserve"> P</w:t>
      </w:r>
      <w:r w:rsidR="00A332C1">
        <w:rPr>
          <w:rFonts w:ascii="Arial" w:hAnsi="Arial" w:cs="Arial"/>
          <w:szCs w:val="20"/>
        </w:rPr>
        <w:t>říloze</w:t>
      </w:r>
      <w:r w:rsidR="000E02CF" w:rsidRPr="000E02CF">
        <w:rPr>
          <w:rFonts w:ascii="Arial" w:hAnsi="Arial" w:cs="Arial"/>
          <w:szCs w:val="20"/>
        </w:rPr>
        <w:t xml:space="preserve"> č. 3 této </w:t>
      </w:r>
      <w:r w:rsidR="000E02CF">
        <w:rPr>
          <w:rFonts w:ascii="Arial" w:hAnsi="Arial" w:cs="Arial"/>
          <w:szCs w:val="20"/>
        </w:rPr>
        <w:t>Rámcové s</w:t>
      </w:r>
      <w:r w:rsidR="009426A7">
        <w:rPr>
          <w:rFonts w:ascii="Arial" w:hAnsi="Arial" w:cs="Arial"/>
          <w:szCs w:val="20"/>
        </w:rPr>
        <w:t>mlouvy</w:t>
      </w:r>
      <w:r w:rsidR="00A332C1">
        <w:rPr>
          <w:rFonts w:ascii="Arial" w:hAnsi="Arial" w:cs="Arial"/>
          <w:szCs w:val="20"/>
        </w:rPr>
        <w:t>. Ceny</w:t>
      </w:r>
      <w:r w:rsidR="009426A7">
        <w:rPr>
          <w:rFonts w:ascii="Arial" w:hAnsi="Arial" w:cs="Arial"/>
          <w:szCs w:val="20"/>
        </w:rPr>
        <w:t xml:space="preserve"> </w:t>
      </w:r>
      <w:r w:rsidR="00A332C1">
        <w:rPr>
          <w:rFonts w:ascii="Arial" w:hAnsi="Arial" w:cs="Arial"/>
          <w:szCs w:val="20"/>
        </w:rPr>
        <w:t>za</w:t>
      </w:r>
      <w:r w:rsidR="009426A7">
        <w:rPr>
          <w:rFonts w:ascii="Arial" w:hAnsi="Arial" w:cs="Arial"/>
          <w:szCs w:val="20"/>
        </w:rPr>
        <w:t xml:space="preserve"> </w:t>
      </w:r>
      <w:r w:rsidR="00A332C1">
        <w:rPr>
          <w:rFonts w:ascii="Arial" w:hAnsi="Arial" w:cs="Arial"/>
          <w:szCs w:val="20"/>
        </w:rPr>
        <w:t xml:space="preserve">Doplňkové </w:t>
      </w:r>
      <w:r w:rsidR="009426A7" w:rsidRPr="009426A7">
        <w:rPr>
          <w:rFonts w:ascii="Arial" w:hAnsi="Arial" w:cs="Arial"/>
          <w:szCs w:val="20"/>
        </w:rPr>
        <w:t>plnění Služeb</w:t>
      </w:r>
      <w:r w:rsidR="00A332C1">
        <w:rPr>
          <w:rFonts w:ascii="Arial" w:hAnsi="Arial" w:cs="Arial"/>
          <w:szCs w:val="20"/>
        </w:rPr>
        <w:t xml:space="preserve"> </w:t>
      </w:r>
      <w:r w:rsidR="00A81C20">
        <w:rPr>
          <w:rFonts w:ascii="Arial" w:hAnsi="Arial" w:cs="Arial"/>
          <w:szCs w:val="20"/>
        </w:rPr>
        <w:t xml:space="preserve">mohou být </w:t>
      </w:r>
      <w:r w:rsidR="00A332C1">
        <w:rPr>
          <w:rFonts w:ascii="Arial" w:hAnsi="Arial" w:cs="Arial"/>
          <w:szCs w:val="20"/>
        </w:rPr>
        <w:t>stanoveny max. ve výši</w:t>
      </w:r>
      <w:r w:rsidR="009426A7" w:rsidRPr="009426A7">
        <w:rPr>
          <w:rFonts w:ascii="Arial" w:hAnsi="Arial" w:cs="Arial"/>
          <w:szCs w:val="20"/>
        </w:rPr>
        <w:t xml:space="preserve"> ceníku Poskytovatele</w:t>
      </w:r>
      <w:r w:rsidR="00315414">
        <w:rPr>
          <w:rFonts w:ascii="Arial" w:hAnsi="Arial" w:cs="Arial"/>
          <w:szCs w:val="20"/>
        </w:rPr>
        <w:t xml:space="preserve"> pro firemní klienty</w:t>
      </w:r>
      <w:r w:rsidR="009426A7" w:rsidRPr="009426A7">
        <w:rPr>
          <w:rFonts w:ascii="Arial" w:hAnsi="Arial" w:cs="Arial"/>
          <w:szCs w:val="20"/>
        </w:rPr>
        <w:t xml:space="preserve"> </w:t>
      </w:r>
      <w:r w:rsidR="00A332C1">
        <w:rPr>
          <w:rFonts w:ascii="Arial" w:hAnsi="Arial" w:cs="Arial"/>
          <w:szCs w:val="20"/>
        </w:rPr>
        <w:t xml:space="preserve">aktuálního </w:t>
      </w:r>
      <w:r w:rsidR="009426A7" w:rsidRPr="009426A7">
        <w:rPr>
          <w:rFonts w:ascii="Arial" w:hAnsi="Arial" w:cs="Arial"/>
          <w:szCs w:val="20"/>
        </w:rPr>
        <w:t xml:space="preserve">ke dni </w:t>
      </w:r>
      <w:r w:rsidR="00A81C20">
        <w:rPr>
          <w:rFonts w:ascii="Arial" w:hAnsi="Arial" w:cs="Arial"/>
          <w:szCs w:val="20"/>
        </w:rPr>
        <w:t>podání nabídky</w:t>
      </w:r>
      <w:r w:rsidR="00654C88">
        <w:rPr>
          <w:rFonts w:ascii="Arial" w:hAnsi="Arial" w:cs="Arial"/>
          <w:szCs w:val="20"/>
        </w:rPr>
        <w:t xml:space="preserve"> </w:t>
      </w:r>
      <w:r w:rsidR="00315414">
        <w:rPr>
          <w:rFonts w:ascii="Arial" w:hAnsi="Arial" w:cs="Arial"/>
          <w:szCs w:val="20"/>
        </w:rPr>
        <w:t xml:space="preserve">dle čl. II. </w:t>
      </w:r>
      <w:r w:rsidR="00495630">
        <w:rPr>
          <w:rFonts w:ascii="Arial" w:hAnsi="Arial" w:cs="Arial"/>
          <w:szCs w:val="20"/>
        </w:rPr>
        <w:t xml:space="preserve">odst. 3 </w:t>
      </w:r>
      <w:r w:rsidR="00315414">
        <w:rPr>
          <w:rFonts w:ascii="Arial" w:hAnsi="Arial" w:cs="Arial"/>
          <w:szCs w:val="20"/>
        </w:rPr>
        <w:t>této Rámcové smlouvy</w:t>
      </w:r>
      <w:r w:rsidR="009426A7">
        <w:rPr>
          <w:rFonts w:ascii="Arial" w:hAnsi="Arial" w:cs="Arial"/>
          <w:szCs w:val="20"/>
        </w:rPr>
        <w:t>.</w:t>
      </w:r>
    </w:p>
    <w:p w14:paraId="3CF8117C" w14:textId="77777777" w:rsidR="00F3028C" w:rsidRDefault="00F3028C" w:rsidP="00F3028C">
      <w:pPr>
        <w:spacing w:line="280" w:lineRule="atLeast"/>
        <w:rPr>
          <w:rFonts w:ascii="Arial" w:hAnsi="Arial" w:cs="Arial"/>
          <w:szCs w:val="20"/>
        </w:rPr>
      </w:pPr>
    </w:p>
    <w:p w14:paraId="3CF8117D" w14:textId="77777777" w:rsidR="00F3028C" w:rsidRDefault="00F3028C" w:rsidP="00F3028C">
      <w:pPr>
        <w:spacing w:line="280" w:lineRule="atLeast"/>
        <w:rPr>
          <w:rFonts w:ascii="Arial" w:hAnsi="Arial" w:cs="Arial"/>
          <w:szCs w:val="20"/>
        </w:rPr>
      </w:pPr>
    </w:p>
    <w:p w14:paraId="3CF8117E" w14:textId="77777777" w:rsidR="000E02CF" w:rsidRDefault="00E84300" w:rsidP="006D4762">
      <w:pPr>
        <w:numPr>
          <w:ilvl w:val="0"/>
          <w:numId w:val="11"/>
        </w:numPr>
        <w:spacing w:line="280" w:lineRule="atLeast"/>
        <w:rPr>
          <w:rFonts w:ascii="Arial" w:hAnsi="Arial" w:cs="Arial"/>
          <w:szCs w:val="20"/>
        </w:rPr>
      </w:pPr>
      <w:r w:rsidRPr="000E02CF">
        <w:rPr>
          <w:rFonts w:ascii="Arial" w:hAnsi="Arial" w:cs="Arial"/>
          <w:szCs w:val="20"/>
        </w:rPr>
        <w:lastRenderedPageBreak/>
        <w:t xml:space="preserve">Ceny za jednotlivé </w:t>
      </w:r>
      <w:r w:rsidR="00315414">
        <w:rPr>
          <w:rFonts w:ascii="Arial" w:hAnsi="Arial" w:cs="Arial"/>
          <w:szCs w:val="20"/>
        </w:rPr>
        <w:t>Služby</w:t>
      </w:r>
      <w:r w:rsidRPr="000E02CF">
        <w:rPr>
          <w:rFonts w:ascii="Arial" w:hAnsi="Arial" w:cs="Arial"/>
          <w:szCs w:val="20"/>
        </w:rPr>
        <w:t xml:space="preserve"> se stanoví na základě součinu jednotkových cen částí tvořících </w:t>
      </w:r>
      <w:r w:rsidRPr="00315414">
        <w:rPr>
          <w:rFonts w:ascii="Arial" w:hAnsi="Arial" w:cs="Arial"/>
          <w:szCs w:val="20"/>
        </w:rPr>
        <w:t>danou Službu a objemu (počtu jednotek) odebrané Služby za účtovací období. Jednotková cena konkrétní dané Služby musí</w:t>
      </w:r>
      <w:r w:rsidR="00BE1E41" w:rsidRPr="00315414">
        <w:rPr>
          <w:rFonts w:ascii="Arial" w:hAnsi="Arial" w:cs="Arial"/>
          <w:szCs w:val="20"/>
        </w:rPr>
        <w:t xml:space="preserve"> být vždy po celou dobu trvání Rámcové s</w:t>
      </w:r>
      <w:r w:rsidR="00A332C1" w:rsidRPr="00315414">
        <w:rPr>
          <w:rFonts w:ascii="Arial" w:hAnsi="Arial" w:cs="Arial"/>
          <w:szCs w:val="20"/>
        </w:rPr>
        <w:t>mlouvy</w:t>
      </w:r>
      <w:r w:rsidR="00315414">
        <w:rPr>
          <w:rFonts w:ascii="Arial" w:hAnsi="Arial" w:cs="Arial"/>
          <w:szCs w:val="20"/>
        </w:rPr>
        <w:t>, resp.</w:t>
      </w:r>
      <w:r w:rsidR="006D1804">
        <w:rPr>
          <w:rFonts w:ascii="Arial" w:hAnsi="Arial" w:cs="Arial"/>
          <w:szCs w:val="20"/>
        </w:rPr>
        <w:t> </w:t>
      </w:r>
      <w:r w:rsidR="00315414">
        <w:rPr>
          <w:rFonts w:ascii="Arial" w:hAnsi="Arial" w:cs="Arial"/>
          <w:szCs w:val="20"/>
        </w:rPr>
        <w:t>Dílčích smluv</w:t>
      </w:r>
      <w:r w:rsidR="00A332C1" w:rsidRPr="00315414">
        <w:rPr>
          <w:rFonts w:ascii="Arial" w:hAnsi="Arial" w:cs="Arial"/>
          <w:szCs w:val="20"/>
        </w:rPr>
        <w:t xml:space="preserve"> shodná, </w:t>
      </w:r>
      <w:r w:rsidRPr="00315414">
        <w:rPr>
          <w:rFonts w:ascii="Arial" w:hAnsi="Arial" w:cs="Arial"/>
          <w:szCs w:val="20"/>
        </w:rPr>
        <w:t>tzn.</w:t>
      </w:r>
      <w:r w:rsidR="009426A7" w:rsidRPr="00315414">
        <w:rPr>
          <w:rFonts w:ascii="Arial" w:hAnsi="Arial" w:cs="Arial"/>
          <w:szCs w:val="20"/>
        </w:rPr>
        <w:t>,</w:t>
      </w:r>
      <w:r w:rsidRPr="00315414">
        <w:rPr>
          <w:rFonts w:ascii="Arial" w:hAnsi="Arial" w:cs="Arial"/>
          <w:szCs w:val="20"/>
        </w:rPr>
        <w:t xml:space="preserve"> stejná Služba poskytována na základě různých Dílčích smluv</w:t>
      </w:r>
      <w:r w:rsidR="00AE5017" w:rsidRPr="00315414">
        <w:rPr>
          <w:rFonts w:ascii="Arial" w:hAnsi="Arial" w:cs="Arial"/>
          <w:szCs w:val="20"/>
        </w:rPr>
        <w:t xml:space="preserve"> musí mít po celou dobu trvání Rámcové s</w:t>
      </w:r>
      <w:r w:rsidRPr="00315414">
        <w:rPr>
          <w:rFonts w:ascii="Arial" w:hAnsi="Arial" w:cs="Arial"/>
          <w:szCs w:val="20"/>
        </w:rPr>
        <w:t>mlouvy vždy tot</w:t>
      </w:r>
      <w:r w:rsidR="00AE5017" w:rsidRPr="00315414">
        <w:rPr>
          <w:rFonts w:ascii="Arial" w:hAnsi="Arial" w:cs="Arial"/>
          <w:szCs w:val="20"/>
        </w:rPr>
        <w:t>ožno</w:t>
      </w:r>
      <w:r w:rsidR="00A332C1" w:rsidRPr="00315414">
        <w:rPr>
          <w:rFonts w:ascii="Arial" w:hAnsi="Arial" w:cs="Arial"/>
          <w:szCs w:val="20"/>
        </w:rPr>
        <w:t>u jednotkovou cenu</w:t>
      </w:r>
      <w:r w:rsidR="00AE5017" w:rsidRPr="00315414">
        <w:rPr>
          <w:rFonts w:ascii="Arial" w:hAnsi="Arial" w:cs="Arial"/>
          <w:szCs w:val="20"/>
        </w:rPr>
        <w:t>. Obsah a</w:t>
      </w:r>
      <w:r w:rsidR="006D1804">
        <w:rPr>
          <w:rFonts w:ascii="Arial" w:hAnsi="Arial" w:cs="Arial"/>
          <w:szCs w:val="20"/>
        </w:rPr>
        <w:t> </w:t>
      </w:r>
      <w:r w:rsidR="00AE5017" w:rsidRPr="00315414">
        <w:rPr>
          <w:rFonts w:ascii="Arial" w:hAnsi="Arial" w:cs="Arial"/>
          <w:szCs w:val="20"/>
        </w:rPr>
        <w:t>rozsah každé Služby je definován ve specifikaci</w:t>
      </w:r>
      <w:r w:rsidRPr="00315414">
        <w:rPr>
          <w:rFonts w:ascii="Arial" w:hAnsi="Arial" w:cs="Arial"/>
          <w:szCs w:val="20"/>
        </w:rPr>
        <w:t xml:space="preserve"> </w:t>
      </w:r>
      <w:r w:rsidR="00AE5017" w:rsidRPr="00315414">
        <w:rPr>
          <w:rFonts w:ascii="Arial" w:hAnsi="Arial" w:cs="Arial"/>
          <w:szCs w:val="20"/>
        </w:rPr>
        <w:t>Plnění</w:t>
      </w:r>
      <w:r w:rsidRPr="00315414">
        <w:rPr>
          <w:rFonts w:ascii="Arial" w:hAnsi="Arial" w:cs="Arial"/>
          <w:szCs w:val="20"/>
        </w:rPr>
        <w:t xml:space="preserve"> v Příloze č. 1 </w:t>
      </w:r>
      <w:r w:rsidR="00AE5017" w:rsidRPr="00315414">
        <w:rPr>
          <w:rFonts w:ascii="Arial" w:hAnsi="Arial" w:cs="Arial"/>
          <w:szCs w:val="20"/>
        </w:rPr>
        <w:t>této Rámcové s</w:t>
      </w:r>
      <w:r w:rsidRPr="00315414">
        <w:rPr>
          <w:rFonts w:ascii="Arial" w:hAnsi="Arial" w:cs="Arial"/>
          <w:szCs w:val="20"/>
        </w:rPr>
        <w:t>mlouvy</w:t>
      </w:r>
      <w:r w:rsidR="000E02CF" w:rsidRPr="00315414">
        <w:rPr>
          <w:rFonts w:ascii="Arial" w:hAnsi="Arial" w:cs="Arial"/>
          <w:szCs w:val="20"/>
        </w:rPr>
        <w:t xml:space="preserve"> a</w:t>
      </w:r>
      <w:r w:rsidR="00315414">
        <w:rPr>
          <w:rFonts w:ascii="Arial" w:hAnsi="Arial" w:cs="Arial"/>
          <w:szCs w:val="20"/>
        </w:rPr>
        <w:t> </w:t>
      </w:r>
      <w:r w:rsidR="00A332C1" w:rsidRPr="00315414">
        <w:rPr>
          <w:rFonts w:ascii="Arial" w:hAnsi="Arial" w:cs="Arial"/>
          <w:szCs w:val="20"/>
        </w:rPr>
        <w:t>v</w:t>
      </w:r>
      <w:r w:rsidR="00315414">
        <w:rPr>
          <w:rFonts w:ascii="Arial" w:hAnsi="Arial" w:cs="Arial"/>
          <w:szCs w:val="20"/>
        </w:rPr>
        <w:t> </w:t>
      </w:r>
      <w:r w:rsidR="000E02CF" w:rsidRPr="00315414">
        <w:rPr>
          <w:rFonts w:ascii="Arial" w:hAnsi="Arial" w:cs="Arial"/>
          <w:szCs w:val="20"/>
        </w:rPr>
        <w:t xml:space="preserve">návrhu </w:t>
      </w:r>
      <w:r w:rsidR="009426A7" w:rsidRPr="00315414">
        <w:rPr>
          <w:rFonts w:ascii="Arial" w:hAnsi="Arial" w:cs="Arial"/>
          <w:szCs w:val="20"/>
        </w:rPr>
        <w:t>realizace v P</w:t>
      </w:r>
      <w:r w:rsidR="000E02CF" w:rsidRPr="00315414">
        <w:rPr>
          <w:rFonts w:ascii="Arial" w:hAnsi="Arial" w:cs="Arial"/>
          <w:szCs w:val="20"/>
        </w:rPr>
        <w:t>říloze č. 2 této Rámcové smlouvy</w:t>
      </w:r>
      <w:r w:rsidRPr="00315414">
        <w:rPr>
          <w:rFonts w:ascii="Arial" w:hAnsi="Arial" w:cs="Arial"/>
          <w:szCs w:val="20"/>
        </w:rPr>
        <w:t>. Jednotkové ceny pro každou část tvořící danou Služb</w:t>
      </w:r>
      <w:r w:rsidR="00AE5017" w:rsidRPr="00315414">
        <w:rPr>
          <w:rFonts w:ascii="Arial" w:hAnsi="Arial" w:cs="Arial"/>
          <w:szCs w:val="20"/>
        </w:rPr>
        <w:t>u jsou def</w:t>
      </w:r>
      <w:r w:rsidR="000E02CF" w:rsidRPr="00315414">
        <w:rPr>
          <w:rFonts w:ascii="Arial" w:hAnsi="Arial" w:cs="Arial"/>
          <w:szCs w:val="20"/>
        </w:rPr>
        <w:t>inovány v Příloze č. 3</w:t>
      </w:r>
      <w:r w:rsidR="00AE5017" w:rsidRPr="00315414">
        <w:rPr>
          <w:rFonts w:ascii="Arial" w:hAnsi="Arial" w:cs="Arial"/>
          <w:szCs w:val="20"/>
        </w:rPr>
        <w:t xml:space="preserve"> této Rámcové s</w:t>
      </w:r>
      <w:r w:rsidRPr="00315414">
        <w:rPr>
          <w:rFonts w:ascii="Arial" w:hAnsi="Arial" w:cs="Arial"/>
          <w:szCs w:val="20"/>
        </w:rPr>
        <w:t>mlouvy</w:t>
      </w:r>
      <w:r w:rsidR="009426A7" w:rsidRPr="00315414">
        <w:rPr>
          <w:rFonts w:ascii="Arial" w:hAnsi="Arial" w:cs="Arial"/>
          <w:szCs w:val="20"/>
        </w:rPr>
        <w:t xml:space="preserve"> či v případě Doplňkového plnění Služeb v</w:t>
      </w:r>
      <w:r w:rsidR="00D95DEC">
        <w:rPr>
          <w:rFonts w:ascii="Arial" w:hAnsi="Arial" w:cs="Arial"/>
          <w:szCs w:val="20"/>
        </w:rPr>
        <w:t xml:space="preserve"> nabídce Poskytovatele podané </w:t>
      </w:r>
      <w:r w:rsidR="005F10FC">
        <w:rPr>
          <w:rFonts w:ascii="Arial" w:hAnsi="Arial" w:cs="Arial"/>
          <w:szCs w:val="20"/>
        </w:rPr>
        <w:t>v souladu s postupem uvedeným</w:t>
      </w:r>
      <w:r w:rsidR="00D95DEC">
        <w:rPr>
          <w:rFonts w:ascii="Arial" w:hAnsi="Arial" w:cs="Arial"/>
          <w:szCs w:val="20"/>
        </w:rPr>
        <w:t xml:space="preserve"> v </w:t>
      </w:r>
      <w:r w:rsidR="00315414" w:rsidRPr="00315414">
        <w:rPr>
          <w:rFonts w:ascii="Arial" w:hAnsi="Arial" w:cs="Arial"/>
          <w:szCs w:val="20"/>
        </w:rPr>
        <w:t xml:space="preserve">čl. II. </w:t>
      </w:r>
      <w:r w:rsidR="00495630">
        <w:rPr>
          <w:rFonts w:ascii="Arial" w:hAnsi="Arial" w:cs="Arial"/>
          <w:szCs w:val="20"/>
        </w:rPr>
        <w:t xml:space="preserve">odst. 3 </w:t>
      </w:r>
      <w:r w:rsidR="00315414" w:rsidRPr="00315414">
        <w:rPr>
          <w:rFonts w:ascii="Arial" w:hAnsi="Arial" w:cs="Arial"/>
          <w:szCs w:val="20"/>
        </w:rPr>
        <w:t>této Rámcové smlouvy</w:t>
      </w:r>
      <w:r w:rsidR="00315414">
        <w:rPr>
          <w:rFonts w:ascii="Arial" w:hAnsi="Arial" w:cs="Arial"/>
          <w:szCs w:val="20"/>
        </w:rPr>
        <w:t>.</w:t>
      </w:r>
      <w:r w:rsidR="009426A7" w:rsidRPr="00315414">
        <w:rPr>
          <w:rFonts w:ascii="Arial" w:hAnsi="Arial" w:cs="Arial"/>
          <w:szCs w:val="20"/>
        </w:rPr>
        <w:t xml:space="preserve"> </w:t>
      </w:r>
    </w:p>
    <w:p w14:paraId="3CF8117F" w14:textId="77777777" w:rsidR="000E02CF" w:rsidRDefault="00315414" w:rsidP="006D4762">
      <w:pPr>
        <w:numPr>
          <w:ilvl w:val="0"/>
          <w:numId w:val="11"/>
        </w:numPr>
        <w:spacing w:line="280" w:lineRule="atLeast"/>
        <w:rPr>
          <w:rFonts w:ascii="Arial" w:hAnsi="Arial" w:cs="Arial"/>
          <w:szCs w:val="20"/>
        </w:rPr>
      </w:pPr>
      <w:r>
        <w:rPr>
          <w:rFonts w:ascii="Arial" w:hAnsi="Arial" w:cs="Arial"/>
          <w:szCs w:val="20"/>
        </w:rPr>
        <w:t>Ceny</w:t>
      </w:r>
      <w:r w:rsidR="00E84300" w:rsidRPr="000E02CF">
        <w:rPr>
          <w:rFonts w:ascii="Arial" w:hAnsi="Arial" w:cs="Arial"/>
          <w:szCs w:val="20"/>
        </w:rPr>
        <w:t xml:space="preserve"> </w:t>
      </w:r>
      <w:r>
        <w:rPr>
          <w:rFonts w:ascii="Arial" w:hAnsi="Arial" w:cs="Arial"/>
          <w:szCs w:val="20"/>
        </w:rPr>
        <w:t xml:space="preserve">za </w:t>
      </w:r>
      <w:r w:rsidR="00E84300" w:rsidRPr="000E02CF">
        <w:rPr>
          <w:rFonts w:ascii="Arial" w:hAnsi="Arial" w:cs="Arial"/>
          <w:szCs w:val="20"/>
        </w:rPr>
        <w:t>jedn</w:t>
      </w:r>
      <w:r>
        <w:rPr>
          <w:rFonts w:ascii="Arial" w:hAnsi="Arial" w:cs="Arial"/>
          <w:szCs w:val="20"/>
        </w:rPr>
        <w:t xml:space="preserve">otlivé </w:t>
      </w:r>
      <w:r w:rsidR="00B645D0">
        <w:rPr>
          <w:rFonts w:ascii="Arial" w:hAnsi="Arial" w:cs="Arial"/>
          <w:szCs w:val="20"/>
        </w:rPr>
        <w:t>Služby</w:t>
      </w:r>
      <w:r>
        <w:rPr>
          <w:rFonts w:ascii="Arial" w:hAnsi="Arial" w:cs="Arial"/>
          <w:szCs w:val="20"/>
        </w:rPr>
        <w:t xml:space="preserve"> stanovené </w:t>
      </w:r>
      <w:r w:rsidR="00E84300" w:rsidRPr="000E02CF">
        <w:rPr>
          <w:rFonts w:ascii="Arial" w:hAnsi="Arial" w:cs="Arial"/>
          <w:szCs w:val="20"/>
        </w:rPr>
        <w:t xml:space="preserve">dle </w:t>
      </w:r>
      <w:r w:rsidR="00AE5017" w:rsidRPr="000E02CF">
        <w:rPr>
          <w:rFonts w:ascii="Arial" w:hAnsi="Arial" w:cs="Arial"/>
          <w:szCs w:val="20"/>
        </w:rPr>
        <w:t>předchozího odstavce</w:t>
      </w:r>
      <w:r>
        <w:rPr>
          <w:rFonts w:ascii="Arial" w:hAnsi="Arial" w:cs="Arial"/>
          <w:szCs w:val="20"/>
        </w:rPr>
        <w:t xml:space="preserve"> zahrnují</w:t>
      </w:r>
      <w:r w:rsidR="00E84300" w:rsidRPr="000E02CF">
        <w:rPr>
          <w:rFonts w:ascii="Arial" w:hAnsi="Arial" w:cs="Arial"/>
          <w:szCs w:val="20"/>
        </w:rPr>
        <w:t xml:space="preserve"> veškeré náklady </w:t>
      </w:r>
      <w:r w:rsidR="00AE5017" w:rsidRPr="000E02CF">
        <w:rPr>
          <w:rFonts w:ascii="Arial" w:hAnsi="Arial" w:cs="Arial"/>
          <w:szCs w:val="20"/>
        </w:rPr>
        <w:t>Poskytovatele</w:t>
      </w:r>
      <w:r w:rsidR="00E84300" w:rsidRPr="000E02CF">
        <w:rPr>
          <w:rFonts w:ascii="Arial" w:hAnsi="Arial" w:cs="Arial"/>
          <w:szCs w:val="20"/>
        </w:rPr>
        <w:t xml:space="preserve"> spojené s plněním </w:t>
      </w:r>
      <w:r>
        <w:rPr>
          <w:rFonts w:ascii="Arial" w:hAnsi="Arial" w:cs="Arial"/>
          <w:szCs w:val="20"/>
        </w:rPr>
        <w:t xml:space="preserve">dané Služby dle </w:t>
      </w:r>
      <w:r w:rsidR="00AE5017" w:rsidRPr="000E02CF">
        <w:rPr>
          <w:rFonts w:ascii="Arial" w:hAnsi="Arial" w:cs="Arial"/>
          <w:szCs w:val="20"/>
        </w:rPr>
        <w:t>této Rámcové s</w:t>
      </w:r>
      <w:r w:rsidR="00E84300" w:rsidRPr="000E02CF">
        <w:rPr>
          <w:rFonts w:ascii="Arial" w:hAnsi="Arial" w:cs="Arial"/>
          <w:szCs w:val="20"/>
        </w:rPr>
        <w:t>mlouvy</w:t>
      </w:r>
      <w:r>
        <w:rPr>
          <w:rFonts w:ascii="Arial" w:hAnsi="Arial" w:cs="Arial"/>
          <w:szCs w:val="20"/>
        </w:rPr>
        <w:t xml:space="preserve"> a jejími přílohami</w:t>
      </w:r>
      <w:r w:rsidR="00E84300" w:rsidRPr="000E02CF">
        <w:rPr>
          <w:rFonts w:ascii="Arial" w:hAnsi="Arial" w:cs="Arial"/>
          <w:szCs w:val="20"/>
        </w:rPr>
        <w:t xml:space="preserve">. </w:t>
      </w:r>
      <w:r>
        <w:rPr>
          <w:rFonts w:ascii="Arial" w:hAnsi="Arial" w:cs="Arial"/>
          <w:szCs w:val="20"/>
        </w:rPr>
        <w:t xml:space="preserve">Sjednané ceny </w:t>
      </w:r>
      <w:r w:rsidRPr="00315414">
        <w:rPr>
          <w:rFonts w:ascii="Arial" w:hAnsi="Arial" w:cs="Arial"/>
          <w:szCs w:val="20"/>
        </w:rPr>
        <w:t xml:space="preserve">za jednotlivé </w:t>
      </w:r>
      <w:r w:rsidR="00B645D0">
        <w:rPr>
          <w:rFonts w:ascii="Arial" w:hAnsi="Arial" w:cs="Arial"/>
          <w:szCs w:val="20"/>
        </w:rPr>
        <w:t>Služby</w:t>
      </w:r>
      <w:r w:rsidRPr="00315414">
        <w:rPr>
          <w:rFonts w:ascii="Arial" w:hAnsi="Arial" w:cs="Arial"/>
          <w:szCs w:val="20"/>
        </w:rPr>
        <w:t xml:space="preserve"> </w:t>
      </w:r>
      <w:r>
        <w:rPr>
          <w:rFonts w:ascii="Arial" w:hAnsi="Arial" w:cs="Arial"/>
          <w:szCs w:val="20"/>
        </w:rPr>
        <w:t xml:space="preserve">jsou </w:t>
      </w:r>
      <w:r w:rsidR="00E84300" w:rsidRPr="000E02CF">
        <w:rPr>
          <w:rFonts w:ascii="Arial" w:hAnsi="Arial" w:cs="Arial"/>
          <w:szCs w:val="20"/>
        </w:rPr>
        <w:t>konečn</w:t>
      </w:r>
      <w:r>
        <w:rPr>
          <w:rFonts w:ascii="Arial" w:hAnsi="Arial" w:cs="Arial"/>
          <w:szCs w:val="20"/>
        </w:rPr>
        <w:t>é, nejvýše přípustné</w:t>
      </w:r>
      <w:r w:rsidR="00E84300" w:rsidRPr="000E02CF">
        <w:rPr>
          <w:rFonts w:ascii="Arial" w:hAnsi="Arial" w:cs="Arial"/>
          <w:szCs w:val="20"/>
        </w:rPr>
        <w:t xml:space="preserve"> a nem</w:t>
      </w:r>
      <w:r>
        <w:rPr>
          <w:rFonts w:ascii="Arial" w:hAnsi="Arial" w:cs="Arial"/>
          <w:szCs w:val="20"/>
        </w:rPr>
        <w:t>ohou být zvýšeny</w:t>
      </w:r>
      <w:r w:rsidR="00E84300" w:rsidRPr="000E02CF">
        <w:rPr>
          <w:rFonts w:ascii="Arial" w:hAnsi="Arial" w:cs="Arial"/>
          <w:szCs w:val="20"/>
        </w:rPr>
        <w:t xml:space="preserve"> bez předchozího</w:t>
      </w:r>
      <w:r w:rsidR="00AE5017" w:rsidRPr="000E02CF">
        <w:rPr>
          <w:rFonts w:ascii="Arial" w:hAnsi="Arial" w:cs="Arial"/>
          <w:szCs w:val="20"/>
        </w:rPr>
        <w:t xml:space="preserve"> písemného souhlasu Objednatele.</w:t>
      </w:r>
    </w:p>
    <w:p w14:paraId="3CF81180" w14:textId="77777777" w:rsidR="000E1994" w:rsidRPr="00315414" w:rsidRDefault="00A332C1" w:rsidP="006D4762">
      <w:pPr>
        <w:numPr>
          <w:ilvl w:val="0"/>
          <w:numId w:val="11"/>
        </w:numPr>
        <w:spacing w:line="280" w:lineRule="atLeast"/>
        <w:rPr>
          <w:rFonts w:ascii="Arial" w:hAnsi="Arial" w:cs="Arial"/>
          <w:szCs w:val="20"/>
        </w:rPr>
      </w:pPr>
      <w:r w:rsidRPr="000E02CF">
        <w:rPr>
          <w:rFonts w:ascii="Arial" w:hAnsi="Arial" w:cs="Arial"/>
          <w:szCs w:val="20"/>
        </w:rPr>
        <w:t>Účtovacím obdobím se</w:t>
      </w:r>
      <w:r>
        <w:rPr>
          <w:rFonts w:ascii="Arial" w:hAnsi="Arial" w:cs="Arial"/>
          <w:szCs w:val="20"/>
        </w:rPr>
        <w:t xml:space="preserve"> pro účely této Rámcové smlouvy</w:t>
      </w:r>
      <w:r w:rsidRPr="000E02CF">
        <w:rPr>
          <w:rFonts w:ascii="Arial" w:hAnsi="Arial" w:cs="Arial"/>
          <w:szCs w:val="20"/>
        </w:rPr>
        <w:t xml:space="preserve"> </w:t>
      </w:r>
      <w:r w:rsidR="00315414">
        <w:rPr>
          <w:rFonts w:ascii="Arial" w:hAnsi="Arial" w:cs="Arial"/>
          <w:szCs w:val="20"/>
        </w:rPr>
        <w:t xml:space="preserve">a Dílčích smluv </w:t>
      </w:r>
      <w:r w:rsidRPr="000E02CF">
        <w:rPr>
          <w:rFonts w:ascii="Arial" w:hAnsi="Arial" w:cs="Arial"/>
          <w:szCs w:val="20"/>
        </w:rPr>
        <w:t>rozumí jeden kalendářní měsíc</w:t>
      </w:r>
      <w:r w:rsidR="00315414">
        <w:rPr>
          <w:rFonts w:ascii="Arial" w:hAnsi="Arial" w:cs="Arial"/>
          <w:szCs w:val="20"/>
        </w:rPr>
        <w:t xml:space="preserve">. </w:t>
      </w:r>
      <w:r w:rsidR="00E84300" w:rsidRPr="00315414">
        <w:rPr>
          <w:rFonts w:ascii="Arial" w:hAnsi="Arial" w:cs="Arial"/>
          <w:szCs w:val="20"/>
        </w:rPr>
        <w:t>K</w:t>
      </w:r>
      <w:r w:rsidR="00B645D0">
        <w:rPr>
          <w:rFonts w:ascii="Arial" w:hAnsi="Arial" w:cs="Arial"/>
          <w:szCs w:val="20"/>
        </w:rPr>
        <w:t> </w:t>
      </w:r>
      <w:r w:rsidR="00E84300" w:rsidRPr="00315414">
        <w:rPr>
          <w:rFonts w:ascii="Arial" w:hAnsi="Arial" w:cs="Arial"/>
          <w:szCs w:val="20"/>
        </w:rPr>
        <w:t>Ceně</w:t>
      </w:r>
      <w:r w:rsidR="00B645D0">
        <w:rPr>
          <w:rFonts w:ascii="Arial" w:hAnsi="Arial" w:cs="Arial"/>
          <w:szCs w:val="20"/>
        </w:rPr>
        <w:t xml:space="preserve"> Služeb</w:t>
      </w:r>
      <w:r w:rsidR="00E84300" w:rsidRPr="00315414">
        <w:rPr>
          <w:rFonts w:ascii="Arial" w:hAnsi="Arial" w:cs="Arial"/>
          <w:szCs w:val="20"/>
        </w:rPr>
        <w:t xml:space="preserve"> bude připočítána </w:t>
      </w:r>
      <w:r w:rsidR="00AE5017" w:rsidRPr="00315414">
        <w:rPr>
          <w:rFonts w:ascii="Arial" w:hAnsi="Arial" w:cs="Arial"/>
          <w:szCs w:val="20"/>
        </w:rPr>
        <w:t>daň z přidané hodnoty</w:t>
      </w:r>
      <w:r w:rsidR="00E84300" w:rsidRPr="00315414">
        <w:rPr>
          <w:rFonts w:ascii="Arial" w:hAnsi="Arial" w:cs="Arial"/>
          <w:szCs w:val="20"/>
        </w:rPr>
        <w:t xml:space="preserve"> dle příslušných předpisů ve výši platné </w:t>
      </w:r>
      <w:r w:rsidR="00AE5017" w:rsidRPr="00315414">
        <w:rPr>
          <w:rFonts w:ascii="Arial" w:hAnsi="Arial" w:cs="Arial"/>
          <w:szCs w:val="20"/>
        </w:rPr>
        <w:t xml:space="preserve">a účinné </w:t>
      </w:r>
      <w:r w:rsidR="00E84300" w:rsidRPr="00315414">
        <w:rPr>
          <w:rFonts w:ascii="Arial" w:hAnsi="Arial" w:cs="Arial"/>
          <w:szCs w:val="20"/>
        </w:rPr>
        <w:t>ke dni uskutečnění zdanitelného plnění.</w:t>
      </w:r>
      <w:r w:rsidRPr="00315414">
        <w:rPr>
          <w:rFonts w:ascii="Arial" w:hAnsi="Arial" w:cs="Arial"/>
          <w:szCs w:val="20"/>
        </w:rPr>
        <w:t xml:space="preserve"> </w:t>
      </w:r>
    </w:p>
    <w:p w14:paraId="3CF81181" w14:textId="77777777" w:rsidR="000E1994" w:rsidRDefault="000E1994" w:rsidP="006D4762">
      <w:pPr>
        <w:numPr>
          <w:ilvl w:val="0"/>
          <w:numId w:val="11"/>
        </w:numPr>
        <w:spacing w:line="280" w:lineRule="atLeast"/>
        <w:rPr>
          <w:rFonts w:ascii="Arial" w:hAnsi="Arial" w:cs="Arial"/>
          <w:szCs w:val="20"/>
        </w:rPr>
      </w:pPr>
      <w:r w:rsidRPr="000E1994">
        <w:rPr>
          <w:rFonts w:ascii="Arial" w:hAnsi="Arial" w:cs="Arial"/>
          <w:szCs w:val="20"/>
        </w:rPr>
        <w:t>Objednatel neposkytuje jakékoliv zálohy na Cenu</w:t>
      </w:r>
      <w:r w:rsidR="00315414">
        <w:rPr>
          <w:rFonts w:ascii="Arial" w:hAnsi="Arial" w:cs="Arial"/>
          <w:szCs w:val="20"/>
        </w:rPr>
        <w:t xml:space="preserve"> Služeb</w:t>
      </w:r>
      <w:r w:rsidRPr="000E1994">
        <w:rPr>
          <w:rFonts w:ascii="Arial" w:hAnsi="Arial" w:cs="Arial"/>
          <w:szCs w:val="20"/>
        </w:rPr>
        <w:t>.</w:t>
      </w:r>
    </w:p>
    <w:p w14:paraId="3CF81182" w14:textId="77777777" w:rsidR="00E84300" w:rsidRPr="00F7365D" w:rsidRDefault="00E84300" w:rsidP="006D4762">
      <w:pPr>
        <w:pStyle w:val="Odstavecseseznamem"/>
        <w:numPr>
          <w:ilvl w:val="0"/>
          <w:numId w:val="2"/>
        </w:numPr>
        <w:spacing w:before="240" w:after="60" w:line="280" w:lineRule="atLeast"/>
        <w:jc w:val="center"/>
        <w:rPr>
          <w:rFonts w:ascii="Arial" w:hAnsi="Arial" w:cs="Arial"/>
          <w:b/>
          <w:szCs w:val="20"/>
        </w:rPr>
      </w:pPr>
      <w:r w:rsidRPr="00F7365D">
        <w:rPr>
          <w:rFonts w:ascii="Arial" w:hAnsi="Arial" w:cs="Arial"/>
          <w:b/>
          <w:szCs w:val="20"/>
        </w:rPr>
        <w:t xml:space="preserve">Platební podmínky </w:t>
      </w:r>
    </w:p>
    <w:p w14:paraId="3CF81183" w14:textId="77777777" w:rsidR="00185324" w:rsidRDefault="00185324" w:rsidP="00A23E35">
      <w:pPr>
        <w:numPr>
          <w:ilvl w:val="0"/>
          <w:numId w:val="9"/>
        </w:numPr>
        <w:spacing w:line="280" w:lineRule="atLeast"/>
        <w:rPr>
          <w:rFonts w:ascii="Arial" w:hAnsi="Arial" w:cs="Arial"/>
          <w:szCs w:val="20"/>
        </w:rPr>
      </w:pPr>
      <w:r w:rsidRPr="00185324">
        <w:rPr>
          <w:rFonts w:ascii="Arial" w:hAnsi="Arial" w:cs="Arial"/>
          <w:szCs w:val="20"/>
        </w:rPr>
        <w:t xml:space="preserve">Objednatel se zavazuje Poskytovateli zaplatit </w:t>
      </w:r>
      <w:r>
        <w:rPr>
          <w:rFonts w:ascii="Arial" w:hAnsi="Arial" w:cs="Arial"/>
          <w:szCs w:val="20"/>
        </w:rPr>
        <w:t xml:space="preserve">Cenu </w:t>
      </w:r>
      <w:r w:rsidR="00B645D0">
        <w:rPr>
          <w:rFonts w:ascii="Arial" w:hAnsi="Arial" w:cs="Arial"/>
          <w:szCs w:val="20"/>
        </w:rPr>
        <w:t xml:space="preserve">Služeb </w:t>
      </w:r>
      <w:r w:rsidRPr="00185324">
        <w:rPr>
          <w:rFonts w:ascii="Arial" w:hAnsi="Arial" w:cs="Arial"/>
          <w:szCs w:val="20"/>
        </w:rPr>
        <w:t>za</w:t>
      </w:r>
      <w:r>
        <w:rPr>
          <w:rFonts w:ascii="Arial" w:hAnsi="Arial" w:cs="Arial"/>
          <w:szCs w:val="20"/>
        </w:rPr>
        <w:t xml:space="preserve"> skutečně poskytnuté Plnění Služeb dle jednotkov</w:t>
      </w:r>
      <w:r w:rsidR="008D5666">
        <w:rPr>
          <w:rFonts w:ascii="Arial" w:hAnsi="Arial" w:cs="Arial"/>
          <w:szCs w:val="20"/>
        </w:rPr>
        <w:t>ých cen uvedených v Příloze č. 3</w:t>
      </w:r>
      <w:r w:rsidR="006266A4">
        <w:rPr>
          <w:rFonts w:ascii="Arial" w:hAnsi="Arial" w:cs="Arial"/>
          <w:szCs w:val="20"/>
        </w:rPr>
        <w:t xml:space="preserve"> této Rámcové smlouvy či v případě Doplňkových Služeb Plnění </w:t>
      </w:r>
      <w:r w:rsidR="00B645D0">
        <w:rPr>
          <w:rFonts w:ascii="Arial" w:hAnsi="Arial" w:cs="Arial"/>
          <w:szCs w:val="20"/>
        </w:rPr>
        <w:t xml:space="preserve">dle cen uvedených </w:t>
      </w:r>
      <w:r w:rsidR="00E95CA7">
        <w:rPr>
          <w:rFonts w:ascii="Arial" w:hAnsi="Arial" w:cs="Arial"/>
          <w:szCs w:val="20"/>
        </w:rPr>
        <w:t>v nabídce Poskytovatele</w:t>
      </w:r>
      <w:r w:rsidR="00B645D0" w:rsidRPr="00B645D0">
        <w:rPr>
          <w:rFonts w:ascii="Arial" w:hAnsi="Arial" w:cs="Arial"/>
          <w:szCs w:val="20"/>
        </w:rPr>
        <w:t xml:space="preserve"> </w:t>
      </w:r>
      <w:r w:rsidR="000C7DA1">
        <w:rPr>
          <w:rFonts w:ascii="Arial" w:hAnsi="Arial" w:cs="Arial"/>
          <w:szCs w:val="20"/>
        </w:rPr>
        <w:t xml:space="preserve">podané </w:t>
      </w:r>
      <w:r w:rsidR="00A23E35" w:rsidRPr="00A23E35">
        <w:rPr>
          <w:rFonts w:ascii="Arial" w:hAnsi="Arial" w:cs="Arial"/>
          <w:szCs w:val="20"/>
        </w:rPr>
        <w:t>v</w:t>
      </w:r>
      <w:r w:rsidR="00A23E35">
        <w:rPr>
          <w:rFonts w:ascii="Arial" w:hAnsi="Arial" w:cs="Arial"/>
          <w:szCs w:val="20"/>
        </w:rPr>
        <w:t> </w:t>
      </w:r>
      <w:r w:rsidR="00A23E35" w:rsidRPr="00A23E35">
        <w:rPr>
          <w:rFonts w:ascii="Arial" w:hAnsi="Arial" w:cs="Arial"/>
          <w:szCs w:val="20"/>
        </w:rPr>
        <w:t>souladu s</w:t>
      </w:r>
      <w:r w:rsidR="005F10FC">
        <w:rPr>
          <w:rFonts w:ascii="Arial" w:hAnsi="Arial" w:cs="Arial"/>
          <w:szCs w:val="20"/>
        </w:rPr>
        <w:t> </w:t>
      </w:r>
      <w:r w:rsidR="00A23E35" w:rsidRPr="00A23E35">
        <w:rPr>
          <w:rFonts w:ascii="Arial" w:hAnsi="Arial" w:cs="Arial"/>
          <w:szCs w:val="20"/>
        </w:rPr>
        <w:t>postupem uvedeným</w:t>
      </w:r>
      <w:r w:rsidR="00A23E35">
        <w:rPr>
          <w:rFonts w:ascii="Arial" w:hAnsi="Arial" w:cs="Arial"/>
          <w:szCs w:val="20"/>
        </w:rPr>
        <w:t xml:space="preserve"> v</w:t>
      </w:r>
      <w:r w:rsidR="00A23E35" w:rsidRPr="00A23E35">
        <w:rPr>
          <w:rFonts w:ascii="Arial" w:hAnsi="Arial" w:cs="Arial"/>
          <w:szCs w:val="20"/>
        </w:rPr>
        <w:t xml:space="preserve"> </w:t>
      </w:r>
      <w:r w:rsidR="00B645D0" w:rsidRPr="00B645D0">
        <w:rPr>
          <w:rFonts w:ascii="Arial" w:hAnsi="Arial" w:cs="Arial"/>
          <w:szCs w:val="20"/>
        </w:rPr>
        <w:t>čl.</w:t>
      </w:r>
      <w:r w:rsidR="000C7DA1">
        <w:rPr>
          <w:rFonts w:ascii="Arial" w:hAnsi="Arial" w:cs="Arial"/>
          <w:szCs w:val="20"/>
        </w:rPr>
        <w:t> </w:t>
      </w:r>
      <w:r w:rsidR="00B645D0" w:rsidRPr="00B645D0">
        <w:rPr>
          <w:rFonts w:ascii="Arial" w:hAnsi="Arial" w:cs="Arial"/>
          <w:szCs w:val="20"/>
        </w:rPr>
        <w:t xml:space="preserve">II. </w:t>
      </w:r>
      <w:r w:rsidR="00D95DEC">
        <w:rPr>
          <w:rFonts w:ascii="Arial" w:hAnsi="Arial" w:cs="Arial"/>
          <w:szCs w:val="20"/>
        </w:rPr>
        <w:t xml:space="preserve">odst. 3 </w:t>
      </w:r>
      <w:r w:rsidR="00B645D0" w:rsidRPr="00B645D0">
        <w:rPr>
          <w:rFonts w:ascii="Arial" w:hAnsi="Arial" w:cs="Arial"/>
          <w:szCs w:val="20"/>
        </w:rPr>
        <w:t>této Rámcové smlouvy</w:t>
      </w:r>
      <w:r w:rsidR="006266A4">
        <w:rPr>
          <w:rFonts w:ascii="Arial" w:hAnsi="Arial" w:cs="Arial"/>
          <w:szCs w:val="20"/>
        </w:rPr>
        <w:t>.</w:t>
      </w:r>
    </w:p>
    <w:p w14:paraId="3CF81184" w14:textId="77777777" w:rsidR="00E51004" w:rsidRPr="00E51004" w:rsidRDefault="00E51004" w:rsidP="00C654D7">
      <w:pPr>
        <w:numPr>
          <w:ilvl w:val="0"/>
          <w:numId w:val="9"/>
        </w:numPr>
        <w:spacing w:line="280" w:lineRule="atLeast"/>
        <w:rPr>
          <w:rFonts w:ascii="Arial" w:hAnsi="Arial" w:cs="Arial"/>
          <w:szCs w:val="20"/>
        </w:rPr>
      </w:pPr>
      <w:r w:rsidRPr="00C654D7">
        <w:rPr>
          <w:rFonts w:ascii="Arial" w:hAnsi="Arial" w:cs="Arial"/>
          <w:szCs w:val="20"/>
        </w:rPr>
        <w:t>Smluvní strany sjednávají, že Poskytovatel je povinen vystavit daňové doklady se základními údaji o vyúčtování poskytnutého Plnění, vždy za celý kalendářní měsíc, ve kterém byly Služby poskytnuty, a zaslat je v tištěné podobě prostřednictvím držitele poštovní licence na fakturační adresu Objednatele uvedenou v Příloze č. 4 této Rámcové smlouvy. Nebrání-li k tomu závažné překážky, vystaví Poskytovatel na žádost Objednatele fakturu rozdělenou na SIM karty s plněním hlasových služeb (případně kombinovaných</w:t>
      </w:r>
      <w:r w:rsidRPr="00E51004">
        <w:rPr>
          <w:rFonts w:ascii="Arial" w:hAnsi="Arial" w:cs="Arial"/>
          <w:szCs w:val="20"/>
        </w:rPr>
        <w:t xml:space="preserve"> karet), které jsou využívány v </w:t>
      </w:r>
      <w:r w:rsidRPr="00C654D7">
        <w:rPr>
          <w:rFonts w:ascii="Arial" w:hAnsi="Arial" w:cs="Arial"/>
          <w:szCs w:val="20"/>
        </w:rPr>
        <w:t>mobilních telefonech a zvlášť SIM karty s plněním datových služeb (notebook, modem, tablet).</w:t>
      </w:r>
    </w:p>
    <w:p w14:paraId="3CF81185" w14:textId="77777777" w:rsidR="00E51004" w:rsidRDefault="00E51004" w:rsidP="00E51004">
      <w:pPr>
        <w:numPr>
          <w:ilvl w:val="0"/>
          <w:numId w:val="9"/>
        </w:numPr>
        <w:spacing w:line="280" w:lineRule="atLeast"/>
        <w:rPr>
          <w:rFonts w:ascii="Arial" w:hAnsi="Arial" w:cs="Arial"/>
          <w:szCs w:val="20"/>
        </w:rPr>
      </w:pPr>
      <w:r w:rsidRPr="00E51004">
        <w:rPr>
          <w:rFonts w:ascii="Arial" w:hAnsi="Arial" w:cs="Arial"/>
          <w:szCs w:val="20"/>
        </w:rPr>
        <w:t>K daňovému dokladu je Poskytovatel povinen kontaktní osobě Objednatele poskytnout úplný přehled účtovaných služeb po jednotlivých SIM kartách v XLS či CSV formátu, a to buď cestou jejich zpřístupnění na portálu Poskytovatele, nebo jejich zaslání emailem. Zjištěné chybně zaúčtované podklady při kontrole budou následně řešeny dobropisem.</w:t>
      </w:r>
    </w:p>
    <w:p w14:paraId="3CF81186" w14:textId="77777777" w:rsidR="009722F1" w:rsidRDefault="009722F1" w:rsidP="009722F1">
      <w:pPr>
        <w:numPr>
          <w:ilvl w:val="0"/>
          <w:numId w:val="9"/>
        </w:numPr>
        <w:spacing w:line="280" w:lineRule="atLeast"/>
        <w:rPr>
          <w:rFonts w:ascii="Arial" w:hAnsi="Arial" w:cs="Arial"/>
          <w:szCs w:val="20"/>
        </w:rPr>
      </w:pPr>
      <w:r>
        <w:rPr>
          <w:rFonts w:ascii="Arial" w:hAnsi="Arial" w:cs="Arial"/>
          <w:szCs w:val="20"/>
        </w:rPr>
        <w:t xml:space="preserve">Objednatel si vyhrazuje právo požadovat samostatné daňové doklady pro účely platby Ceny Služeb hrazených z projektů EU s tím, že Objednatel předem informuje Poskytovatele, na které SIM karty se výše uvedené vztahuje. </w:t>
      </w:r>
    </w:p>
    <w:p w14:paraId="3CF81187" w14:textId="77777777" w:rsidR="00D80D29" w:rsidRDefault="00363EFE" w:rsidP="00D80D29">
      <w:pPr>
        <w:numPr>
          <w:ilvl w:val="0"/>
          <w:numId w:val="9"/>
        </w:numPr>
        <w:spacing w:line="280" w:lineRule="atLeast"/>
        <w:rPr>
          <w:rFonts w:ascii="Arial" w:hAnsi="Arial" w:cs="Arial"/>
          <w:szCs w:val="20"/>
        </w:rPr>
      </w:pPr>
      <w:r w:rsidRPr="00D80D29">
        <w:rPr>
          <w:rFonts w:ascii="Arial" w:hAnsi="Arial" w:cs="Arial"/>
          <w:szCs w:val="20"/>
        </w:rPr>
        <w:t xml:space="preserve">Splatnost každého daňového dokladu je 30 kalendářních dnů ode dne doručení </w:t>
      </w:r>
      <w:r w:rsidR="00667505" w:rsidRPr="00D80D29">
        <w:rPr>
          <w:rFonts w:ascii="Arial" w:hAnsi="Arial" w:cs="Arial"/>
          <w:szCs w:val="20"/>
        </w:rPr>
        <w:t xml:space="preserve">na </w:t>
      </w:r>
      <w:r w:rsidRPr="00D80D29">
        <w:rPr>
          <w:rFonts w:ascii="Arial" w:hAnsi="Arial" w:cs="Arial"/>
          <w:szCs w:val="20"/>
        </w:rPr>
        <w:t>příslušnou adresu pro zasílání daňových dokladů</w:t>
      </w:r>
      <w:r w:rsidR="00667505" w:rsidRPr="00D80D29">
        <w:rPr>
          <w:rFonts w:ascii="Arial" w:hAnsi="Arial" w:cs="Arial"/>
          <w:szCs w:val="20"/>
        </w:rPr>
        <w:t xml:space="preserve"> prostřednictvím držitele poštovní licence</w:t>
      </w:r>
      <w:r w:rsidR="00D80D29">
        <w:rPr>
          <w:rFonts w:ascii="Arial" w:hAnsi="Arial" w:cs="Arial"/>
          <w:szCs w:val="20"/>
        </w:rPr>
        <w:t>.</w:t>
      </w:r>
      <w:r w:rsidR="00D80D29" w:rsidRPr="00D80D29">
        <w:t xml:space="preserve"> </w:t>
      </w:r>
      <w:r w:rsidR="00D80D29" w:rsidRPr="00D80D29">
        <w:rPr>
          <w:rFonts w:ascii="Arial" w:hAnsi="Arial" w:cs="Arial"/>
          <w:szCs w:val="20"/>
        </w:rPr>
        <w:t>Daňový doklad musí být Obj</w:t>
      </w:r>
      <w:r w:rsidR="00D80D29">
        <w:rPr>
          <w:rFonts w:ascii="Arial" w:hAnsi="Arial" w:cs="Arial"/>
          <w:szCs w:val="20"/>
        </w:rPr>
        <w:t>ednateli doručen nejpozději do 11</w:t>
      </w:r>
      <w:r w:rsidR="00D80D29" w:rsidRPr="00D80D29">
        <w:rPr>
          <w:rFonts w:ascii="Arial" w:hAnsi="Arial" w:cs="Arial"/>
          <w:szCs w:val="20"/>
        </w:rPr>
        <w:t>. 12. příslušného kalendářního roku, aby</w:t>
      </w:r>
      <w:r w:rsidR="00D80D29">
        <w:rPr>
          <w:rFonts w:ascii="Arial" w:hAnsi="Arial" w:cs="Arial"/>
          <w:szCs w:val="20"/>
        </w:rPr>
        <w:t> </w:t>
      </w:r>
      <w:r w:rsidR="00D80D29" w:rsidRPr="00D80D29">
        <w:rPr>
          <w:rFonts w:ascii="Arial" w:hAnsi="Arial" w:cs="Arial"/>
          <w:szCs w:val="20"/>
        </w:rPr>
        <w:t>mohl být proplacen v tomtéž kalendářním roce. V případě nedodání</w:t>
      </w:r>
      <w:r w:rsidR="00D80D29">
        <w:rPr>
          <w:rFonts w:ascii="Arial" w:hAnsi="Arial" w:cs="Arial"/>
          <w:szCs w:val="20"/>
        </w:rPr>
        <w:t xml:space="preserve"> daňového dokladu</w:t>
      </w:r>
      <w:r w:rsidR="00D80D29" w:rsidRPr="00D80D29">
        <w:rPr>
          <w:rFonts w:ascii="Arial" w:hAnsi="Arial" w:cs="Arial"/>
          <w:szCs w:val="20"/>
        </w:rPr>
        <w:t xml:space="preserve"> v</w:t>
      </w:r>
      <w:r w:rsidR="00D80D29">
        <w:rPr>
          <w:rFonts w:ascii="Arial" w:hAnsi="Arial" w:cs="Arial"/>
          <w:szCs w:val="20"/>
        </w:rPr>
        <w:t> </w:t>
      </w:r>
      <w:r w:rsidR="00D80D29" w:rsidRPr="00D80D29">
        <w:rPr>
          <w:rFonts w:ascii="Arial" w:hAnsi="Arial" w:cs="Arial"/>
          <w:szCs w:val="20"/>
        </w:rPr>
        <w:t xml:space="preserve">uvedeném termínu bude daňový doklad proplacen až v roce následujícím. </w:t>
      </w:r>
    </w:p>
    <w:p w14:paraId="3CF81188" w14:textId="77777777" w:rsidR="00A87D46" w:rsidRPr="005F10FC" w:rsidRDefault="00363EFE" w:rsidP="006D4762">
      <w:pPr>
        <w:numPr>
          <w:ilvl w:val="0"/>
          <w:numId w:val="9"/>
        </w:numPr>
        <w:spacing w:line="280" w:lineRule="atLeast"/>
        <w:rPr>
          <w:rStyle w:val="Odkaznakoment"/>
          <w:rFonts w:ascii="Arial" w:hAnsi="Arial" w:cs="Arial"/>
          <w:sz w:val="20"/>
          <w:szCs w:val="20"/>
        </w:rPr>
      </w:pPr>
      <w:r w:rsidRPr="00D80D29">
        <w:rPr>
          <w:rFonts w:ascii="Arial" w:hAnsi="Arial" w:cs="Arial"/>
          <w:szCs w:val="20"/>
        </w:rPr>
        <w:lastRenderedPageBreak/>
        <w:t>Daňové doklady vystavené Poskytovatelem musí splňovat veškeré náležitosti daňového dokladu ve smyslu příslušných právních předpisů platných a účinných na území České republiky a mu</w:t>
      </w:r>
      <w:r w:rsidR="00394A1E" w:rsidRPr="00D80D29">
        <w:rPr>
          <w:rFonts w:ascii="Arial" w:hAnsi="Arial" w:cs="Arial"/>
          <w:szCs w:val="20"/>
        </w:rPr>
        <w:t xml:space="preserve">sí obsahovat název této Rámcové smlouvy, na jejímž základě je fakturováno, </w:t>
      </w:r>
      <w:r w:rsidR="00B645D0" w:rsidRPr="00D80D29">
        <w:rPr>
          <w:rFonts w:ascii="Arial" w:hAnsi="Arial" w:cs="Arial"/>
          <w:szCs w:val="20"/>
        </w:rPr>
        <w:t>identifikaci</w:t>
      </w:r>
      <w:r w:rsidR="00394A1E" w:rsidRPr="00D80D29">
        <w:rPr>
          <w:rFonts w:ascii="Arial" w:hAnsi="Arial" w:cs="Arial"/>
          <w:szCs w:val="20"/>
        </w:rPr>
        <w:t xml:space="preserve"> </w:t>
      </w:r>
      <w:r w:rsidR="00654C88" w:rsidRPr="00D80D29">
        <w:rPr>
          <w:rFonts w:ascii="Arial" w:hAnsi="Arial" w:cs="Arial"/>
          <w:szCs w:val="20"/>
        </w:rPr>
        <w:t>Dílčí smlouvy</w:t>
      </w:r>
      <w:r w:rsidR="00394A1E" w:rsidRPr="00D80D29">
        <w:rPr>
          <w:rFonts w:ascii="Arial" w:hAnsi="Arial" w:cs="Arial"/>
          <w:szCs w:val="20"/>
        </w:rPr>
        <w:t>, popis fakturovaného Plnění, rozsah, jednotko</w:t>
      </w:r>
      <w:r w:rsidR="00B645D0" w:rsidRPr="00D80D29">
        <w:rPr>
          <w:rFonts w:ascii="Arial" w:hAnsi="Arial" w:cs="Arial"/>
          <w:szCs w:val="20"/>
        </w:rPr>
        <w:t>vou a celkovou fakturovanou Cenu Služeb</w:t>
      </w:r>
      <w:r w:rsidR="00394A1E" w:rsidRPr="00D80D29">
        <w:rPr>
          <w:rFonts w:ascii="Arial" w:hAnsi="Arial" w:cs="Arial"/>
          <w:szCs w:val="20"/>
        </w:rPr>
        <w:t>.</w:t>
      </w:r>
      <w:r w:rsidR="00B645D0">
        <w:rPr>
          <w:rStyle w:val="Odkaznakoment"/>
        </w:rPr>
        <w:t xml:space="preserve"> </w:t>
      </w:r>
    </w:p>
    <w:p w14:paraId="3CF81189" w14:textId="77777777" w:rsidR="00263F5A" w:rsidRPr="00263F5A" w:rsidRDefault="00185324" w:rsidP="006D4762">
      <w:pPr>
        <w:numPr>
          <w:ilvl w:val="0"/>
          <w:numId w:val="9"/>
        </w:numPr>
        <w:spacing w:line="280" w:lineRule="atLeast"/>
        <w:rPr>
          <w:rFonts w:ascii="Arial" w:hAnsi="Arial" w:cs="Arial"/>
          <w:szCs w:val="20"/>
        </w:rPr>
      </w:pPr>
      <w:r w:rsidRPr="00185324">
        <w:rPr>
          <w:rFonts w:ascii="Arial" w:hAnsi="Arial" w:cs="Arial"/>
          <w:szCs w:val="20"/>
        </w:rPr>
        <w:t xml:space="preserve">Platby budou </w:t>
      </w:r>
      <w:r w:rsidR="00263F5A">
        <w:rPr>
          <w:rFonts w:ascii="Arial" w:hAnsi="Arial" w:cs="Arial"/>
          <w:szCs w:val="20"/>
        </w:rPr>
        <w:t xml:space="preserve">uskutečňovány </w:t>
      </w:r>
      <w:r w:rsidRPr="00185324">
        <w:rPr>
          <w:rFonts w:ascii="Arial" w:hAnsi="Arial" w:cs="Arial"/>
          <w:szCs w:val="20"/>
        </w:rPr>
        <w:t xml:space="preserve">v </w:t>
      </w:r>
      <w:r w:rsidR="000E1994">
        <w:rPr>
          <w:rFonts w:ascii="Arial" w:hAnsi="Arial" w:cs="Arial"/>
          <w:szCs w:val="20"/>
        </w:rPr>
        <w:t>CZK</w:t>
      </w:r>
      <w:r w:rsidRPr="00185324">
        <w:rPr>
          <w:rFonts w:ascii="Arial" w:hAnsi="Arial" w:cs="Arial"/>
          <w:szCs w:val="20"/>
        </w:rPr>
        <w:t xml:space="preserve">. </w:t>
      </w:r>
      <w:r w:rsidR="000E1994" w:rsidRPr="000E1994">
        <w:rPr>
          <w:rFonts w:ascii="Arial" w:hAnsi="Arial" w:cs="Arial"/>
          <w:szCs w:val="20"/>
        </w:rPr>
        <w:t>V případě, že bude v době platnosti a účinnosti této Rámcové smlouvy a kterékoli Dílčí smlouvy závazně stanoven koeficient pro přepočet CZK na</w:t>
      </w:r>
      <w:r w:rsidR="00B645D0">
        <w:rPr>
          <w:rFonts w:ascii="Arial" w:hAnsi="Arial" w:cs="Arial"/>
          <w:szCs w:val="20"/>
        </w:rPr>
        <w:t> </w:t>
      </w:r>
      <w:r w:rsidR="000E1994" w:rsidRPr="000E1994">
        <w:rPr>
          <w:rFonts w:ascii="Arial" w:hAnsi="Arial" w:cs="Arial"/>
          <w:szCs w:val="20"/>
        </w:rPr>
        <w:t>EUR, ceny sjednané v CZK budou přepočteny do EUR na základě odpovídajícího koeficientu sjednaného v mezinárodních úmluvách, kterými bude Česká republika vázána, jakož i</w:t>
      </w:r>
      <w:r w:rsidR="000E1994">
        <w:rPr>
          <w:rFonts w:ascii="Arial" w:hAnsi="Arial" w:cs="Arial"/>
          <w:szCs w:val="20"/>
        </w:rPr>
        <w:t> </w:t>
      </w:r>
      <w:r w:rsidR="000E1994" w:rsidRPr="000E1994">
        <w:rPr>
          <w:rFonts w:ascii="Arial" w:hAnsi="Arial" w:cs="Arial"/>
          <w:szCs w:val="20"/>
        </w:rPr>
        <w:t>v</w:t>
      </w:r>
      <w:r w:rsidR="000E1994">
        <w:rPr>
          <w:rFonts w:ascii="Arial" w:hAnsi="Arial" w:cs="Arial"/>
          <w:szCs w:val="20"/>
        </w:rPr>
        <w:t> </w:t>
      </w:r>
      <w:r w:rsidR="000E1994" w:rsidRPr="000E1994">
        <w:rPr>
          <w:rFonts w:ascii="Arial" w:hAnsi="Arial" w:cs="Arial"/>
          <w:szCs w:val="20"/>
        </w:rPr>
        <w:t>souladu s</w:t>
      </w:r>
      <w:r w:rsidR="000E1994">
        <w:rPr>
          <w:rFonts w:ascii="Arial" w:hAnsi="Arial" w:cs="Arial"/>
          <w:szCs w:val="20"/>
        </w:rPr>
        <w:t> </w:t>
      </w:r>
      <w:r w:rsidR="000E1994" w:rsidRPr="000E1994">
        <w:rPr>
          <w:rFonts w:ascii="Arial" w:hAnsi="Arial" w:cs="Arial"/>
          <w:szCs w:val="20"/>
        </w:rPr>
        <w:t>případnou tomu odpovídající vnitrostátní právní úpravou České republiky.</w:t>
      </w:r>
    </w:p>
    <w:p w14:paraId="3CF8118A" w14:textId="77777777" w:rsidR="00394A1E" w:rsidRDefault="00394A1E" w:rsidP="006D4762">
      <w:pPr>
        <w:numPr>
          <w:ilvl w:val="0"/>
          <w:numId w:val="9"/>
        </w:numPr>
        <w:spacing w:line="280" w:lineRule="atLeast"/>
        <w:rPr>
          <w:rFonts w:ascii="Arial" w:hAnsi="Arial" w:cs="Arial"/>
          <w:szCs w:val="20"/>
        </w:rPr>
      </w:pPr>
      <w:r w:rsidRPr="00F34189">
        <w:rPr>
          <w:rFonts w:ascii="Arial" w:hAnsi="Arial" w:cs="Arial"/>
          <w:szCs w:val="20"/>
        </w:rPr>
        <w:t>V případě, že daňový dokla</w:t>
      </w:r>
      <w:r>
        <w:rPr>
          <w:rFonts w:ascii="Arial" w:hAnsi="Arial" w:cs="Arial"/>
          <w:szCs w:val="20"/>
        </w:rPr>
        <w:t>d nebude vystaven v souladu s touto Rámcovou s</w:t>
      </w:r>
      <w:r w:rsidRPr="00F34189">
        <w:rPr>
          <w:rFonts w:ascii="Arial" w:hAnsi="Arial" w:cs="Arial"/>
          <w:szCs w:val="20"/>
        </w:rPr>
        <w:t>mlouvou, je</w:t>
      </w:r>
      <w:r w:rsidR="000E1994">
        <w:rPr>
          <w:rFonts w:ascii="Arial" w:hAnsi="Arial" w:cs="Arial"/>
          <w:szCs w:val="20"/>
        </w:rPr>
        <w:t> </w:t>
      </w:r>
      <w:r w:rsidRPr="00F34189">
        <w:rPr>
          <w:rFonts w:ascii="Arial" w:hAnsi="Arial" w:cs="Arial"/>
          <w:szCs w:val="20"/>
        </w:rPr>
        <w:t xml:space="preserve">Objednatel oprávněn zaslat jej ve lhůtě splatnosti zpět k doplnění </w:t>
      </w:r>
      <w:r>
        <w:rPr>
          <w:rFonts w:ascii="Arial" w:hAnsi="Arial" w:cs="Arial"/>
          <w:szCs w:val="20"/>
        </w:rPr>
        <w:t>Poskytovateli,</w:t>
      </w:r>
      <w:r w:rsidRPr="00F34189">
        <w:rPr>
          <w:rFonts w:ascii="Arial" w:hAnsi="Arial" w:cs="Arial"/>
          <w:szCs w:val="20"/>
        </w:rPr>
        <w:t xml:space="preserve"> aniž se dostane do prodlení s </w:t>
      </w:r>
      <w:r w:rsidR="00C10736">
        <w:rPr>
          <w:rFonts w:ascii="Arial" w:hAnsi="Arial" w:cs="Arial"/>
          <w:szCs w:val="20"/>
        </w:rPr>
        <w:t>platb</w:t>
      </w:r>
      <w:r>
        <w:rPr>
          <w:rFonts w:ascii="Arial" w:hAnsi="Arial" w:cs="Arial"/>
          <w:szCs w:val="20"/>
        </w:rPr>
        <w:t>ou</w:t>
      </w:r>
      <w:r w:rsidR="00C10736">
        <w:rPr>
          <w:rFonts w:ascii="Arial" w:hAnsi="Arial" w:cs="Arial"/>
          <w:szCs w:val="20"/>
        </w:rPr>
        <w:t xml:space="preserve"> Ceny</w:t>
      </w:r>
      <w:r w:rsidR="00B645D0">
        <w:rPr>
          <w:rFonts w:ascii="Arial" w:hAnsi="Arial" w:cs="Arial"/>
          <w:szCs w:val="20"/>
        </w:rPr>
        <w:t xml:space="preserve"> Služeb</w:t>
      </w:r>
      <w:r w:rsidRPr="00F34189">
        <w:rPr>
          <w:rFonts w:ascii="Arial" w:hAnsi="Arial" w:cs="Arial"/>
          <w:szCs w:val="20"/>
        </w:rPr>
        <w:t xml:space="preserve">. </w:t>
      </w:r>
      <w:r w:rsidR="00484C80" w:rsidRPr="00484C80">
        <w:rPr>
          <w:rFonts w:ascii="Arial" w:hAnsi="Arial" w:cs="Arial"/>
          <w:szCs w:val="20"/>
        </w:rPr>
        <w:t>V takovém případě se doba splatnosti staví a</w:t>
      </w:r>
      <w:r w:rsidR="00484C80">
        <w:rPr>
          <w:rFonts w:ascii="Arial" w:hAnsi="Arial" w:cs="Arial"/>
          <w:szCs w:val="20"/>
        </w:rPr>
        <w:t> </w:t>
      </w:r>
      <w:r w:rsidR="00484C80" w:rsidRPr="00484C80">
        <w:rPr>
          <w:rFonts w:ascii="Arial" w:hAnsi="Arial" w:cs="Arial"/>
          <w:szCs w:val="20"/>
        </w:rPr>
        <w:t xml:space="preserve">nová doba splatnosti </w:t>
      </w:r>
      <w:r w:rsidRPr="00F34189">
        <w:rPr>
          <w:rFonts w:ascii="Arial" w:hAnsi="Arial" w:cs="Arial"/>
          <w:szCs w:val="20"/>
        </w:rPr>
        <w:t xml:space="preserve">daňového dokladu počíná běžet </w:t>
      </w:r>
      <w:r w:rsidR="00484C80">
        <w:rPr>
          <w:rFonts w:ascii="Arial" w:hAnsi="Arial" w:cs="Arial"/>
          <w:szCs w:val="20"/>
        </w:rPr>
        <w:t>dnem</w:t>
      </w:r>
      <w:r w:rsidRPr="00F34189">
        <w:rPr>
          <w:rFonts w:ascii="Arial" w:hAnsi="Arial" w:cs="Arial"/>
          <w:szCs w:val="20"/>
        </w:rPr>
        <w:t xml:space="preserve"> </w:t>
      </w:r>
      <w:r w:rsidR="00484C80">
        <w:rPr>
          <w:rFonts w:ascii="Arial" w:hAnsi="Arial" w:cs="Arial"/>
          <w:szCs w:val="20"/>
        </w:rPr>
        <w:t>doručení</w:t>
      </w:r>
      <w:r w:rsidRPr="00F34189">
        <w:rPr>
          <w:rFonts w:ascii="Arial" w:hAnsi="Arial" w:cs="Arial"/>
          <w:szCs w:val="20"/>
        </w:rPr>
        <w:t xml:space="preserve"> doplněného/opraveného daňového dokladu Objednateli.</w:t>
      </w:r>
      <w:r>
        <w:rPr>
          <w:rFonts w:ascii="Arial" w:hAnsi="Arial" w:cs="Arial"/>
          <w:szCs w:val="20"/>
        </w:rPr>
        <w:t xml:space="preserve"> </w:t>
      </w:r>
    </w:p>
    <w:p w14:paraId="3CF8118B" w14:textId="77777777" w:rsidR="00263F5A" w:rsidRPr="006266A4" w:rsidRDefault="00263F5A" w:rsidP="006D4762">
      <w:pPr>
        <w:numPr>
          <w:ilvl w:val="0"/>
          <w:numId w:val="9"/>
        </w:numPr>
        <w:spacing w:line="280" w:lineRule="atLeast"/>
        <w:ind w:left="714" w:hanging="357"/>
        <w:rPr>
          <w:rFonts w:ascii="Arial" w:hAnsi="Arial" w:cs="Arial"/>
          <w:szCs w:val="20"/>
        </w:rPr>
      </w:pPr>
      <w:r w:rsidRPr="006266A4">
        <w:rPr>
          <w:rFonts w:ascii="Arial" w:hAnsi="Arial" w:cs="Arial"/>
          <w:szCs w:val="20"/>
        </w:rPr>
        <w:t>Smluvní strany sjednávají, že měsíční plnění je vždy samostatným zdanitelným plněním.</w:t>
      </w:r>
    </w:p>
    <w:p w14:paraId="3CF8118C" w14:textId="77777777" w:rsidR="00E84300" w:rsidRDefault="00E84300" w:rsidP="006D4762">
      <w:pPr>
        <w:numPr>
          <w:ilvl w:val="0"/>
          <w:numId w:val="9"/>
        </w:numPr>
        <w:spacing w:line="280" w:lineRule="atLeast"/>
        <w:rPr>
          <w:rFonts w:ascii="Arial" w:hAnsi="Arial" w:cs="Arial"/>
          <w:szCs w:val="20"/>
        </w:rPr>
      </w:pPr>
      <w:r w:rsidRPr="00F34189">
        <w:rPr>
          <w:rFonts w:ascii="Arial" w:hAnsi="Arial" w:cs="Arial"/>
          <w:szCs w:val="20"/>
        </w:rPr>
        <w:t xml:space="preserve">Smluvní strany </w:t>
      </w:r>
      <w:r w:rsidR="00394A1E">
        <w:rPr>
          <w:rFonts w:ascii="Arial" w:hAnsi="Arial" w:cs="Arial"/>
          <w:szCs w:val="20"/>
        </w:rPr>
        <w:t>sjednávají,</w:t>
      </w:r>
      <w:r w:rsidRPr="00F34189">
        <w:rPr>
          <w:rFonts w:ascii="Arial" w:hAnsi="Arial" w:cs="Arial"/>
          <w:szCs w:val="20"/>
        </w:rPr>
        <w:t xml:space="preserve"> že pokud bude v okamžiku uskutečnění zdanitelného plnění správcem daně zveřejněna způsobem umožňujícím </w:t>
      </w:r>
      <w:r w:rsidR="00394A1E">
        <w:rPr>
          <w:rFonts w:ascii="Arial" w:hAnsi="Arial" w:cs="Arial"/>
          <w:szCs w:val="20"/>
        </w:rPr>
        <w:t>dálkový přístup skutečnost, že</w:t>
      </w:r>
      <w:r w:rsidR="006266A4">
        <w:rPr>
          <w:rFonts w:ascii="Arial" w:hAnsi="Arial" w:cs="Arial"/>
          <w:szCs w:val="20"/>
        </w:rPr>
        <w:t> </w:t>
      </w:r>
      <w:r w:rsidR="00394A1E">
        <w:rPr>
          <w:rFonts w:ascii="Arial" w:hAnsi="Arial" w:cs="Arial"/>
          <w:szCs w:val="20"/>
        </w:rPr>
        <w:t>P</w:t>
      </w:r>
      <w:r w:rsidRPr="00F34189">
        <w:rPr>
          <w:rFonts w:ascii="Arial" w:hAnsi="Arial" w:cs="Arial"/>
          <w:szCs w:val="20"/>
        </w:rPr>
        <w:t>oskytovatel je nespolehlivým plátcem ve smyslu § 106a zákona č. 235/2004 Sb. o dani z přidané hodnoty, ve znění pozdějších předpisů (dále jen</w:t>
      </w:r>
      <w:r w:rsidR="006266A4">
        <w:rPr>
          <w:rFonts w:ascii="Arial" w:hAnsi="Arial" w:cs="Arial"/>
          <w:szCs w:val="20"/>
        </w:rPr>
        <w:t xml:space="preserve"> jako</w:t>
      </w:r>
      <w:r w:rsidRPr="00F34189">
        <w:rPr>
          <w:rFonts w:ascii="Arial" w:hAnsi="Arial" w:cs="Arial"/>
          <w:szCs w:val="20"/>
        </w:rPr>
        <w:t xml:space="preserve"> „</w:t>
      </w:r>
      <w:r w:rsidRPr="00394A1E">
        <w:rPr>
          <w:rFonts w:ascii="Arial" w:hAnsi="Arial" w:cs="Arial"/>
          <w:b/>
          <w:i/>
          <w:szCs w:val="20"/>
        </w:rPr>
        <w:t>zákon o DPH</w:t>
      </w:r>
      <w:r w:rsidRPr="00F34189">
        <w:rPr>
          <w:rFonts w:ascii="Arial" w:hAnsi="Arial" w:cs="Arial"/>
          <w:szCs w:val="20"/>
        </w:rPr>
        <w:t>“), nebo má-li být platba za zdanitelné plnění uskutečněné</w:t>
      </w:r>
      <w:r w:rsidR="00394A1E">
        <w:rPr>
          <w:rFonts w:ascii="Arial" w:hAnsi="Arial" w:cs="Arial"/>
          <w:szCs w:val="20"/>
        </w:rPr>
        <w:t xml:space="preserve"> Poskytovatelem</w:t>
      </w:r>
      <w:r w:rsidRPr="00F34189">
        <w:rPr>
          <w:rFonts w:ascii="Arial" w:hAnsi="Arial" w:cs="Arial"/>
          <w:szCs w:val="20"/>
        </w:rPr>
        <w:t xml:space="preserve"> v tuzemsku zcela nebo z části poukázána na bankovní účet vedený poskytovatelem platebních služeb mimo tuzemsko, je</w:t>
      </w:r>
      <w:r w:rsidR="00B708FC">
        <w:rPr>
          <w:rFonts w:ascii="Arial" w:hAnsi="Arial" w:cs="Arial"/>
          <w:szCs w:val="20"/>
        </w:rPr>
        <w:t> </w:t>
      </w:r>
      <w:r w:rsidRPr="00F34189">
        <w:rPr>
          <w:rFonts w:ascii="Arial" w:hAnsi="Arial" w:cs="Arial"/>
          <w:szCs w:val="20"/>
        </w:rPr>
        <w:t xml:space="preserve">příjemce zdanitelného plnění oprávněn část ceny odpovídající dani z přidané hodnoty zaplatit přímo na bankovní účet správce daně ve smyslu § 109a zákona o DPH. Na bankovní účet </w:t>
      </w:r>
      <w:r w:rsidR="00394A1E">
        <w:rPr>
          <w:rFonts w:ascii="Arial" w:hAnsi="Arial" w:cs="Arial"/>
          <w:szCs w:val="20"/>
        </w:rPr>
        <w:t>Poskytovatele</w:t>
      </w:r>
      <w:r w:rsidRPr="00F34189">
        <w:rPr>
          <w:rFonts w:ascii="Arial" w:hAnsi="Arial" w:cs="Arial"/>
          <w:szCs w:val="20"/>
        </w:rPr>
        <w:t xml:space="preserve"> bude v tomto případě </w:t>
      </w:r>
      <w:r w:rsidR="00394A1E">
        <w:rPr>
          <w:rFonts w:ascii="Arial" w:hAnsi="Arial" w:cs="Arial"/>
          <w:szCs w:val="20"/>
        </w:rPr>
        <w:t>zaplacena část C</w:t>
      </w:r>
      <w:r w:rsidRPr="00F34189">
        <w:rPr>
          <w:rFonts w:ascii="Arial" w:hAnsi="Arial" w:cs="Arial"/>
          <w:szCs w:val="20"/>
        </w:rPr>
        <w:t xml:space="preserve">eny </w:t>
      </w:r>
      <w:r w:rsidR="00B645D0">
        <w:rPr>
          <w:rFonts w:ascii="Arial" w:hAnsi="Arial" w:cs="Arial"/>
          <w:szCs w:val="20"/>
        </w:rPr>
        <w:t xml:space="preserve">Služeb </w:t>
      </w:r>
      <w:r w:rsidRPr="00F34189">
        <w:rPr>
          <w:rFonts w:ascii="Arial" w:hAnsi="Arial" w:cs="Arial"/>
          <w:szCs w:val="20"/>
        </w:rPr>
        <w:t>odpovídající výši základu daně z přidané hodnoty.</w:t>
      </w:r>
      <w:r w:rsidR="00394A1E">
        <w:rPr>
          <w:rFonts w:ascii="Arial" w:hAnsi="Arial" w:cs="Arial"/>
          <w:szCs w:val="20"/>
        </w:rPr>
        <w:t xml:space="preserve"> Platba Ceny </w:t>
      </w:r>
      <w:r w:rsidR="00B645D0">
        <w:rPr>
          <w:rFonts w:ascii="Arial" w:hAnsi="Arial" w:cs="Arial"/>
          <w:szCs w:val="20"/>
        </w:rPr>
        <w:t>Služeb</w:t>
      </w:r>
      <w:r w:rsidRPr="00F34189">
        <w:rPr>
          <w:rFonts w:ascii="Arial" w:hAnsi="Arial" w:cs="Arial"/>
          <w:szCs w:val="20"/>
        </w:rPr>
        <w:t xml:space="preserve"> (základu daně) provedená Objednatelem v souladu s ustanovením tohoto odstavce bude považována za řádnou</w:t>
      </w:r>
      <w:r w:rsidR="00394A1E">
        <w:rPr>
          <w:rFonts w:ascii="Arial" w:hAnsi="Arial" w:cs="Arial"/>
          <w:szCs w:val="20"/>
        </w:rPr>
        <w:t xml:space="preserve"> platbu Ceny </w:t>
      </w:r>
      <w:r w:rsidR="00B645D0">
        <w:rPr>
          <w:rFonts w:ascii="Arial" w:hAnsi="Arial" w:cs="Arial"/>
          <w:szCs w:val="20"/>
        </w:rPr>
        <w:t>Služeb</w:t>
      </w:r>
      <w:r w:rsidR="00394A1E">
        <w:rPr>
          <w:rFonts w:ascii="Arial" w:hAnsi="Arial" w:cs="Arial"/>
          <w:szCs w:val="20"/>
        </w:rPr>
        <w:t xml:space="preserve"> poskytnutého dle této Rámcové s</w:t>
      </w:r>
      <w:r w:rsidRPr="00F34189">
        <w:rPr>
          <w:rFonts w:ascii="Arial" w:hAnsi="Arial" w:cs="Arial"/>
          <w:szCs w:val="20"/>
        </w:rPr>
        <w:t>mlouvy.</w:t>
      </w:r>
    </w:p>
    <w:p w14:paraId="3CF8118D" w14:textId="77777777" w:rsidR="00A87D46" w:rsidRDefault="00E84300" w:rsidP="007A4138">
      <w:pPr>
        <w:numPr>
          <w:ilvl w:val="0"/>
          <w:numId w:val="9"/>
        </w:numPr>
        <w:spacing w:line="280" w:lineRule="atLeast"/>
        <w:rPr>
          <w:rFonts w:ascii="Arial" w:hAnsi="Arial" w:cs="Arial"/>
          <w:szCs w:val="20"/>
        </w:rPr>
      </w:pPr>
      <w:r w:rsidRPr="00F34189">
        <w:rPr>
          <w:rFonts w:ascii="Arial" w:hAnsi="Arial" w:cs="Arial"/>
          <w:szCs w:val="20"/>
        </w:rPr>
        <w:t>Bankovní účet uvedený na daňovém do</w:t>
      </w:r>
      <w:r w:rsidR="00394A1E">
        <w:rPr>
          <w:rFonts w:ascii="Arial" w:hAnsi="Arial" w:cs="Arial"/>
          <w:szCs w:val="20"/>
        </w:rPr>
        <w:t xml:space="preserve">kladu, na který bude ze strany Poskytovatele </w:t>
      </w:r>
      <w:r w:rsidRPr="00F34189">
        <w:rPr>
          <w:rFonts w:ascii="Arial" w:hAnsi="Arial" w:cs="Arial"/>
          <w:szCs w:val="20"/>
        </w:rPr>
        <w:t xml:space="preserve">požadována </w:t>
      </w:r>
      <w:r w:rsidR="006266A4">
        <w:rPr>
          <w:rFonts w:ascii="Arial" w:hAnsi="Arial" w:cs="Arial"/>
          <w:szCs w:val="20"/>
        </w:rPr>
        <w:t>platba C</w:t>
      </w:r>
      <w:r w:rsidRPr="00F34189">
        <w:rPr>
          <w:rFonts w:ascii="Arial" w:hAnsi="Arial" w:cs="Arial"/>
          <w:szCs w:val="20"/>
        </w:rPr>
        <w:t xml:space="preserve">eny </w:t>
      </w:r>
      <w:r w:rsidR="00B645D0">
        <w:rPr>
          <w:rFonts w:ascii="Arial" w:hAnsi="Arial" w:cs="Arial"/>
          <w:szCs w:val="20"/>
        </w:rPr>
        <w:t>Služeb</w:t>
      </w:r>
      <w:r w:rsidR="00394A1E">
        <w:rPr>
          <w:rFonts w:ascii="Arial" w:hAnsi="Arial" w:cs="Arial"/>
          <w:szCs w:val="20"/>
        </w:rPr>
        <w:t xml:space="preserve">, musí být Poskytovatelem </w:t>
      </w:r>
      <w:r w:rsidRPr="00F34189">
        <w:rPr>
          <w:rFonts w:ascii="Arial" w:hAnsi="Arial" w:cs="Arial"/>
          <w:szCs w:val="20"/>
        </w:rPr>
        <w:t xml:space="preserve">zveřejněn způsobem umožňujícím dálkový přístup ve smyslu § 96 </w:t>
      </w:r>
      <w:r w:rsidR="00394A1E">
        <w:rPr>
          <w:rFonts w:ascii="Arial" w:hAnsi="Arial" w:cs="Arial"/>
          <w:szCs w:val="20"/>
        </w:rPr>
        <w:t>zákona o DPH.  Smluvní strany výslovně sjednávají</w:t>
      </w:r>
      <w:r w:rsidRPr="00F34189">
        <w:rPr>
          <w:rFonts w:ascii="Arial" w:hAnsi="Arial" w:cs="Arial"/>
          <w:szCs w:val="20"/>
        </w:rPr>
        <w:t xml:space="preserve">, </w:t>
      </w:r>
      <w:r w:rsidR="00394A1E">
        <w:rPr>
          <w:rFonts w:ascii="Arial" w:hAnsi="Arial" w:cs="Arial"/>
          <w:szCs w:val="20"/>
        </w:rPr>
        <w:t>že</w:t>
      </w:r>
      <w:r w:rsidR="007A4138">
        <w:rPr>
          <w:rFonts w:ascii="Arial" w:hAnsi="Arial" w:cs="Arial"/>
          <w:szCs w:val="20"/>
        </w:rPr>
        <w:t> </w:t>
      </w:r>
      <w:r w:rsidR="00394A1E">
        <w:rPr>
          <w:rFonts w:ascii="Arial" w:hAnsi="Arial" w:cs="Arial"/>
          <w:szCs w:val="20"/>
        </w:rPr>
        <w:t>pokud</w:t>
      </w:r>
      <w:r w:rsidR="007A4138">
        <w:rPr>
          <w:rFonts w:ascii="Arial" w:hAnsi="Arial" w:cs="Arial"/>
          <w:szCs w:val="20"/>
        </w:rPr>
        <w:t> </w:t>
      </w:r>
      <w:r w:rsidR="00394A1E" w:rsidRPr="007A4138">
        <w:rPr>
          <w:rFonts w:ascii="Arial" w:hAnsi="Arial" w:cs="Arial"/>
          <w:szCs w:val="20"/>
        </w:rPr>
        <w:t>číslo bankovního účtu Poskytovatel</w:t>
      </w:r>
      <w:r w:rsidRPr="007A4138">
        <w:rPr>
          <w:rFonts w:ascii="Arial" w:hAnsi="Arial" w:cs="Arial"/>
          <w:szCs w:val="20"/>
        </w:rPr>
        <w:t xml:space="preserve">e, na který bude ze strany </w:t>
      </w:r>
      <w:r w:rsidR="00394A1E" w:rsidRPr="007A4138">
        <w:rPr>
          <w:rFonts w:ascii="Arial" w:hAnsi="Arial" w:cs="Arial"/>
          <w:szCs w:val="20"/>
        </w:rPr>
        <w:t>Poskytovatele</w:t>
      </w:r>
      <w:r w:rsidRPr="007A4138">
        <w:rPr>
          <w:rFonts w:ascii="Arial" w:hAnsi="Arial" w:cs="Arial"/>
          <w:szCs w:val="20"/>
        </w:rPr>
        <w:t xml:space="preserve"> požadována </w:t>
      </w:r>
      <w:r w:rsidR="006266A4" w:rsidRPr="007A4138">
        <w:rPr>
          <w:rFonts w:ascii="Arial" w:hAnsi="Arial" w:cs="Arial"/>
          <w:szCs w:val="20"/>
        </w:rPr>
        <w:t>platba Ceny</w:t>
      </w:r>
      <w:r w:rsidR="00B645D0" w:rsidRPr="007A4138">
        <w:rPr>
          <w:rFonts w:ascii="Arial" w:hAnsi="Arial" w:cs="Arial"/>
          <w:szCs w:val="20"/>
        </w:rPr>
        <w:t xml:space="preserve"> Služeb</w:t>
      </w:r>
      <w:r w:rsidR="006266A4" w:rsidRPr="007A4138">
        <w:rPr>
          <w:rFonts w:ascii="Arial" w:hAnsi="Arial" w:cs="Arial"/>
          <w:szCs w:val="20"/>
        </w:rPr>
        <w:t xml:space="preserve"> </w:t>
      </w:r>
      <w:r w:rsidRPr="007A4138">
        <w:rPr>
          <w:rFonts w:ascii="Arial" w:hAnsi="Arial" w:cs="Arial"/>
          <w:szCs w:val="20"/>
        </w:rPr>
        <w:t>dle příslušného daňového dokladu, nebude zveřejněno způsobem umožňujícím dálkový přístup ve smyslu §</w:t>
      </w:r>
      <w:r w:rsidR="00394A1E" w:rsidRPr="007A4138">
        <w:rPr>
          <w:rFonts w:ascii="Arial" w:hAnsi="Arial" w:cs="Arial"/>
          <w:szCs w:val="20"/>
        </w:rPr>
        <w:t> 96 zák</w:t>
      </w:r>
      <w:r w:rsidR="006266A4" w:rsidRPr="007A4138">
        <w:rPr>
          <w:rFonts w:ascii="Arial" w:hAnsi="Arial" w:cs="Arial"/>
          <w:szCs w:val="20"/>
        </w:rPr>
        <w:t>ona o DPH a Cena</w:t>
      </w:r>
      <w:r w:rsidR="00484C80" w:rsidRPr="007A4138">
        <w:rPr>
          <w:rFonts w:ascii="Arial" w:hAnsi="Arial" w:cs="Arial"/>
          <w:szCs w:val="20"/>
        </w:rPr>
        <w:t xml:space="preserve"> Služeb</w:t>
      </w:r>
      <w:r w:rsidR="006266A4" w:rsidRPr="007A4138">
        <w:rPr>
          <w:rFonts w:ascii="Arial" w:hAnsi="Arial" w:cs="Arial"/>
          <w:szCs w:val="20"/>
        </w:rPr>
        <w:t xml:space="preserve"> </w:t>
      </w:r>
      <w:r w:rsidRPr="007A4138">
        <w:rPr>
          <w:rFonts w:ascii="Arial" w:hAnsi="Arial" w:cs="Arial"/>
          <w:szCs w:val="20"/>
        </w:rPr>
        <w:t>dle příslušného daňového dokladu přesahuje limit uvedený v § 109 odst. 2 písm. c) zákona o</w:t>
      </w:r>
      <w:r w:rsidR="007A4138">
        <w:rPr>
          <w:rFonts w:ascii="Arial" w:hAnsi="Arial" w:cs="Arial"/>
          <w:szCs w:val="20"/>
        </w:rPr>
        <w:t> </w:t>
      </w:r>
      <w:r w:rsidRPr="007A4138">
        <w:rPr>
          <w:rFonts w:ascii="Arial" w:hAnsi="Arial" w:cs="Arial"/>
          <w:szCs w:val="20"/>
        </w:rPr>
        <w:t>DPH, je</w:t>
      </w:r>
      <w:r w:rsidR="00187CFC" w:rsidRPr="007A4138">
        <w:rPr>
          <w:rFonts w:ascii="Arial" w:hAnsi="Arial" w:cs="Arial"/>
          <w:szCs w:val="20"/>
        </w:rPr>
        <w:t> </w:t>
      </w:r>
      <w:r w:rsidRPr="007A4138">
        <w:rPr>
          <w:rFonts w:ascii="Arial" w:hAnsi="Arial" w:cs="Arial"/>
          <w:szCs w:val="20"/>
        </w:rPr>
        <w:t xml:space="preserve">Objednatel oprávněn zaslat daňový doklad zpět </w:t>
      </w:r>
      <w:r w:rsidR="00394A1E" w:rsidRPr="007A4138">
        <w:rPr>
          <w:rFonts w:ascii="Arial" w:hAnsi="Arial" w:cs="Arial"/>
          <w:szCs w:val="20"/>
        </w:rPr>
        <w:t xml:space="preserve">Poskytovateli </w:t>
      </w:r>
      <w:r w:rsidRPr="007A4138">
        <w:rPr>
          <w:rFonts w:ascii="Arial" w:hAnsi="Arial" w:cs="Arial"/>
          <w:szCs w:val="20"/>
        </w:rPr>
        <w:t>k opravě. V tako</w:t>
      </w:r>
      <w:r w:rsidR="006266A4" w:rsidRPr="007A4138">
        <w:rPr>
          <w:rFonts w:ascii="Arial" w:hAnsi="Arial" w:cs="Arial"/>
          <w:szCs w:val="20"/>
        </w:rPr>
        <w:t>vém případě se doba splatnosti staví</w:t>
      </w:r>
      <w:r w:rsidRPr="007A4138">
        <w:rPr>
          <w:rFonts w:ascii="Arial" w:hAnsi="Arial" w:cs="Arial"/>
          <w:szCs w:val="20"/>
        </w:rPr>
        <w:t xml:space="preserve"> a</w:t>
      </w:r>
      <w:r w:rsidR="00F93379" w:rsidRPr="007A4138">
        <w:rPr>
          <w:rFonts w:ascii="Arial" w:hAnsi="Arial" w:cs="Arial"/>
          <w:szCs w:val="20"/>
        </w:rPr>
        <w:t> </w:t>
      </w:r>
      <w:r w:rsidRPr="007A4138">
        <w:rPr>
          <w:rFonts w:ascii="Arial" w:hAnsi="Arial" w:cs="Arial"/>
          <w:szCs w:val="20"/>
        </w:rPr>
        <w:t xml:space="preserve">nová doba splatnosti počíná běžet dnem </w:t>
      </w:r>
      <w:r w:rsidR="00484C80" w:rsidRPr="007A4138">
        <w:rPr>
          <w:rFonts w:ascii="Arial" w:hAnsi="Arial" w:cs="Arial"/>
          <w:szCs w:val="20"/>
        </w:rPr>
        <w:t xml:space="preserve">doručení </w:t>
      </w:r>
      <w:r w:rsidR="006266A4" w:rsidRPr="007A4138">
        <w:rPr>
          <w:rFonts w:ascii="Arial" w:hAnsi="Arial" w:cs="Arial"/>
          <w:szCs w:val="20"/>
        </w:rPr>
        <w:t>doplněného/</w:t>
      </w:r>
      <w:r w:rsidRPr="007A4138">
        <w:rPr>
          <w:rFonts w:ascii="Arial" w:hAnsi="Arial" w:cs="Arial"/>
          <w:szCs w:val="20"/>
        </w:rPr>
        <w:t xml:space="preserve">opraveného daňového dokladu s uvedením správného bankovního účtu </w:t>
      </w:r>
      <w:r w:rsidR="00394A1E" w:rsidRPr="007A4138">
        <w:rPr>
          <w:rFonts w:ascii="Arial" w:hAnsi="Arial" w:cs="Arial"/>
          <w:szCs w:val="20"/>
        </w:rPr>
        <w:t>Poskytovatele</w:t>
      </w:r>
      <w:r w:rsidRPr="007A4138">
        <w:rPr>
          <w:rFonts w:ascii="Arial" w:hAnsi="Arial" w:cs="Arial"/>
          <w:szCs w:val="20"/>
        </w:rPr>
        <w:t>, t</w:t>
      </w:r>
      <w:r w:rsidR="006266A4" w:rsidRPr="007A4138">
        <w:rPr>
          <w:rFonts w:ascii="Arial" w:hAnsi="Arial" w:cs="Arial"/>
          <w:szCs w:val="20"/>
        </w:rPr>
        <w:t xml:space="preserve">j. bankovního účtu zveřejněného </w:t>
      </w:r>
      <w:r w:rsidRPr="007A4138">
        <w:rPr>
          <w:rFonts w:ascii="Arial" w:hAnsi="Arial" w:cs="Arial"/>
          <w:szCs w:val="20"/>
        </w:rPr>
        <w:t>správcem daně</w:t>
      </w:r>
      <w:r w:rsidR="00484C80" w:rsidRPr="007A4138">
        <w:rPr>
          <w:rFonts w:ascii="Arial" w:hAnsi="Arial" w:cs="Arial"/>
          <w:szCs w:val="20"/>
        </w:rPr>
        <w:t xml:space="preserve"> Objednateli</w:t>
      </w:r>
      <w:r w:rsidRPr="007A4138">
        <w:rPr>
          <w:rFonts w:ascii="Arial" w:hAnsi="Arial" w:cs="Arial"/>
          <w:szCs w:val="20"/>
        </w:rPr>
        <w:t>.</w:t>
      </w:r>
      <w:r w:rsidR="00A87D46" w:rsidRPr="007A4138">
        <w:rPr>
          <w:rFonts w:ascii="Arial" w:hAnsi="Arial" w:cs="Arial"/>
          <w:szCs w:val="20"/>
        </w:rPr>
        <w:t xml:space="preserve"> </w:t>
      </w:r>
    </w:p>
    <w:p w14:paraId="3CF8118E" w14:textId="77777777" w:rsidR="00A87D46" w:rsidRDefault="00A87D46" w:rsidP="006D4762">
      <w:pPr>
        <w:numPr>
          <w:ilvl w:val="0"/>
          <w:numId w:val="9"/>
        </w:numPr>
        <w:spacing w:line="280" w:lineRule="atLeast"/>
        <w:ind w:left="714" w:hanging="357"/>
        <w:rPr>
          <w:rFonts w:ascii="Arial" w:hAnsi="Arial" w:cs="Arial"/>
          <w:szCs w:val="20"/>
        </w:rPr>
      </w:pPr>
      <w:r>
        <w:rPr>
          <w:rFonts w:ascii="Arial" w:hAnsi="Arial" w:cs="Arial"/>
          <w:szCs w:val="20"/>
        </w:rPr>
        <w:t xml:space="preserve">Poskytovatel se zavazuje </w:t>
      </w:r>
      <w:r w:rsidRPr="00A87D46">
        <w:rPr>
          <w:rFonts w:ascii="Arial" w:hAnsi="Arial" w:cs="Arial"/>
          <w:szCs w:val="20"/>
        </w:rPr>
        <w:t>bezplatně poskytovat podrobný výpis všech od</w:t>
      </w:r>
      <w:r w:rsidR="00484C80">
        <w:rPr>
          <w:rFonts w:ascii="Arial" w:hAnsi="Arial" w:cs="Arial"/>
          <w:szCs w:val="20"/>
        </w:rPr>
        <w:t>chozích spojení z</w:t>
      </w:r>
      <w:r w:rsidRPr="00A87D46">
        <w:rPr>
          <w:rFonts w:ascii="Arial" w:hAnsi="Arial" w:cs="Arial"/>
          <w:szCs w:val="20"/>
        </w:rPr>
        <w:t>a</w:t>
      </w:r>
      <w:r w:rsidR="006266A4">
        <w:rPr>
          <w:rFonts w:ascii="Arial" w:hAnsi="Arial" w:cs="Arial"/>
          <w:szCs w:val="20"/>
        </w:rPr>
        <w:t> </w:t>
      </w:r>
      <w:r w:rsidRPr="00A87D46">
        <w:rPr>
          <w:rFonts w:ascii="Arial" w:hAnsi="Arial" w:cs="Arial"/>
          <w:szCs w:val="20"/>
        </w:rPr>
        <w:t xml:space="preserve">každou 1 SIM kartu v elektronické formě s tím, že </w:t>
      </w:r>
      <w:r w:rsidR="00484C80">
        <w:rPr>
          <w:rFonts w:ascii="Arial" w:hAnsi="Arial" w:cs="Arial"/>
          <w:szCs w:val="20"/>
        </w:rPr>
        <w:t xml:space="preserve">každý výpis za ten který měsíc musí být </w:t>
      </w:r>
      <w:r w:rsidRPr="00A87D46">
        <w:rPr>
          <w:rFonts w:ascii="Arial" w:hAnsi="Arial" w:cs="Arial"/>
          <w:szCs w:val="20"/>
        </w:rPr>
        <w:t xml:space="preserve">umístěn nejméně po dobu 2 měsíců na serveru </w:t>
      </w:r>
      <w:r>
        <w:rPr>
          <w:rFonts w:ascii="Arial" w:hAnsi="Arial" w:cs="Arial"/>
          <w:szCs w:val="20"/>
        </w:rPr>
        <w:t>Poskytovatele</w:t>
      </w:r>
      <w:r w:rsidRPr="00A87D46">
        <w:rPr>
          <w:rFonts w:ascii="Arial" w:hAnsi="Arial" w:cs="Arial"/>
          <w:szCs w:val="20"/>
        </w:rPr>
        <w:t xml:space="preserve">, ke kterému </w:t>
      </w:r>
      <w:r>
        <w:rPr>
          <w:rFonts w:ascii="Arial" w:hAnsi="Arial" w:cs="Arial"/>
          <w:szCs w:val="20"/>
        </w:rPr>
        <w:t xml:space="preserve">Poskytovatel umožní </w:t>
      </w:r>
      <w:r w:rsidR="0004096A">
        <w:rPr>
          <w:rFonts w:ascii="Arial" w:hAnsi="Arial" w:cs="Arial"/>
          <w:szCs w:val="20"/>
        </w:rPr>
        <w:t>Objednateli</w:t>
      </w:r>
      <w:r w:rsidR="0004096A" w:rsidRPr="00A87D46">
        <w:rPr>
          <w:rFonts w:ascii="Arial" w:hAnsi="Arial" w:cs="Arial"/>
          <w:szCs w:val="20"/>
        </w:rPr>
        <w:t xml:space="preserve"> </w:t>
      </w:r>
      <w:r w:rsidRPr="00A87D46">
        <w:rPr>
          <w:rFonts w:ascii="Arial" w:hAnsi="Arial" w:cs="Arial"/>
          <w:szCs w:val="20"/>
        </w:rPr>
        <w:t>zabezpečený přístup prostře</w:t>
      </w:r>
      <w:r>
        <w:rPr>
          <w:rFonts w:ascii="Arial" w:hAnsi="Arial" w:cs="Arial"/>
          <w:szCs w:val="20"/>
        </w:rPr>
        <w:t>dnictvím veřejné sítě Internetu.</w:t>
      </w:r>
      <w:r w:rsidR="006266A4" w:rsidRPr="001B3845">
        <w:rPr>
          <w:rFonts w:ascii="Arial" w:hAnsi="Arial" w:cs="Arial"/>
          <w:szCs w:val="20"/>
        </w:rPr>
        <w:t xml:space="preserve"> </w:t>
      </w:r>
    </w:p>
    <w:p w14:paraId="3CF8118F" w14:textId="77777777" w:rsidR="00A87D46" w:rsidRPr="004111B1" w:rsidRDefault="00A87D46" w:rsidP="004111B1">
      <w:pPr>
        <w:numPr>
          <w:ilvl w:val="0"/>
          <w:numId w:val="9"/>
        </w:numPr>
        <w:spacing w:line="280" w:lineRule="atLeast"/>
        <w:rPr>
          <w:rFonts w:ascii="Arial" w:hAnsi="Arial" w:cs="Arial"/>
          <w:szCs w:val="20"/>
        </w:rPr>
      </w:pPr>
      <w:r w:rsidRPr="004111B1">
        <w:rPr>
          <w:rFonts w:ascii="Arial" w:hAnsi="Arial" w:cs="Arial"/>
          <w:szCs w:val="20"/>
        </w:rPr>
        <w:lastRenderedPageBreak/>
        <w:t xml:space="preserve">Poskytovatel se zavazuje bezplatně poskytovat celkový přehled měsíčních nákladů </w:t>
      </w:r>
      <w:r w:rsidR="00484C80" w:rsidRPr="004111B1">
        <w:rPr>
          <w:rFonts w:ascii="Arial" w:hAnsi="Arial" w:cs="Arial"/>
          <w:szCs w:val="20"/>
        </w:rPr>
        <w:t>za</w:t>
      </w:r>
      <w:r w:rsidR="0004096A" w:rsidRPr="004111B1">
        <w:rPr>
          <w:rFonts w:ascii="Arial" w:hAnsi="Arial" w:cs="Arial"/>
          <w:szCs w:val="20"/>
        </w:rPr>
        <w:t> </w:t>
      </w:r>
      <w:r w:rsidRPr="004111B1">
        <w:rPr>
          <w:rFonts w:ascii="Arial" w:hAnsi="Arial" w:cs="Arial"/>
          <w:szCs w:val="20"/>
        </w:rPr>
        <w:t xml:space="preserve">všechny SIM karty a služby Objednatele, v elektronické formě s tím, že každý měsíční přehled za ten který měsíc </w:t>
      </w:r>
      <w:r w:rsidR="00484C80" w:rsidRPr="004111B1">
        <w:rPr>
          <w:rFonts w:ascii="Arial" w:hAnsi="Arial" w:cs="Arial"/>
          <w:szCs w:val="20"/>
        </w:rPr>
        <w:t>musí být</w:t>
      </w:r>
      <w:r w:rsidRPr="004111B1">
        <w:rPr>
          <w:rFonts w:ascii="Arial" w:hAnsi="Arial" w:cs="Arial"/>
          <w:szCs w:val="20"/>
        </w:rPr>
        <w:t xml:space="preserve"> umístěn nejméně po dobu 2 měsíců na serveru Poskytovatele, ke kterému Poskytovatel umožní </w:t>
      </w:r>
      <w:r w:rsidR="0004096A" w:rsidRPr="004111B1">
        <w:rPr>
          <w:rFonts w:ascii="Arial" w:hAnsi="Arial" w:cs="Arial"/>
          <w:szCs w:val="20"/>
        </w:rPr>
        <w:t xml:space="preserve">Objednateli </w:t>
      </w:r>
      <w:r w:rsidRPr="004111B1">
        <w:rPr>
          <w:rFonts w:ascii="Arial" w:hAnsi="Arial" w:cs="Arial"/>
          <w:szCs w:val="20"/>
        </w:rPr>
        <w:t>zabezpečený přístup prostřednictvím veřejné sítě Internetu.</w:t>
      </w:r>
    </w:p>
    <w:p w14:paraId="3CF81190" w14:textId="77777777" w:rsidR="0003759D" w:rsidRPr="00D87634" w:rsidRDefault="0003759D">
      <w:pPr>
        <w:numPr>
          <w:ilvl w:val="0"/>
          <w:numId w:val="9"/>
        </w:numPr>
        <w:spacing w:line="280" w:lineRule="atLeast"/>
        <w:rPr>
          <w:rFonts w:ascii="Arial" w:hAnsi="Arial" w:cs="Arial"/>
          <w:szCs w:val="20"/>
        </w:rPr>
      </w:pPr>
      <w:r>
        <w:rPr>
          <w:rFonts w:ascii="Arial" w:hAnsi="Arial" w:cs="Arial"/>
          <w:szCs w:val="20"/>
        </w:rPr>
        <w:t xml:space="preserve">Poskytovatel se zavazuje </w:t>
      </w:r>
      <w:r w:rsidR="00D87634">
        <w:rPr>
          <w:rFonts w:ascii="Arial" w:hAnsi="Arial" w:cs="Arial"/>
          <w:szCs w:val="20"/>
        </w:rPr>
        <w:t xml:space="preserve">na základě požadavku kontaktních osob Objednatele </w:t>
      </w:r>
      <w:r w:rsidRPr="00D87634">
        <w:rPr>
          <w:rFonts w:ascii="Arial" w:hAnsi="Arial" w:cs="Arial"/>
          <w:szCs w:val="20"/>
        </w:rPr>
        <w:t>zasí</w:t>
      </w:r>
      <w:r w:rsidR="00D87634">
        <w:rPr>
          <w:rFonts w:ascii="Arial" w:hAnsi="Arial" w:cs="Arial"/>
          <w:szCs w:val="20"/>
        </w:rPr>
        <w:t>lat</w:t>
      </w:r>
      <w:r w:rsidRPr="00D87634">
        <w:rPr>
          <w:rFonts w:ascii="Arial" w:hAnsi="Arial" w:cs="Arial"/>
          <w:szCs w:val="20"/>
        </w:rPr>
        <w:t xml:space="preserve"> na</w:t>
      </w:r>
      <w:r w:rsidR="00D87634">
        <w:rPr>
          <w:rFonts w:ascii="Arial" w:hAnsi="Arial" w:cs="Arial"/>
          <w:szCs w:val="20"/>
        </w:rPr>
        <w:t xml:space="preserve"> jejich </w:t>
      </w:r>
      <w:r w:rsidRPr="00D87634">
        <w:rPr>
          <w:rFonts w:ascii="Arial" w:hAnsi="Arial" w:cs="Arial"/>
          <w:szCs w:val="20"/>
        </w:rPr>
        <w:t>e-mailové adresy uveden</w:t>
      </w:r>
      <w:r w:rsidR="00484C80" w:rsidRPr="00D87634">
        <w:rPr>
          <w:rFonts w:ascii="Arial" w:hAnsi="Arial" w:cs="Arial"/>
          <w:szCs w:val="20"/>
        </w:rPr>
        <w:t>é</w:t>
      </w:r>
      <w:r w:rsidRPr="00D87634">
        <w:rPr>
          <w:rFonts w:ascii="Arial" w:hAnsi="Arial" w:cs="Arial"/>
          <w:szCs w:val="20"/>
        </w:rPr>
        <w:t xml:space="preserve"> v Příloze č. 4 této Rámcové smlouvy aktualizovaný ceník</w:t>
      </w:r>
      <w:r w:rsidR="00484C80" w:rsidRPr="00D87634">
        <w:rPr>
          <w:rFonts w:ascii="Arial" w:hAnsi="Arial" w:cs="Arial"/>
          <w:szCs w:val="20"/>
        </w:rPr>
        <w:t xml:space="preserve"> pro firemní klienty</w:t>
      </w:r>
      <w:r w:rsidR="00D87634">
        <w:rPr>
          <w:rFonts w:ascii="Arial" w:hAnsi="Arial" w:cs="Arial"/>
          <w:szCs w:val="20"/>
        </w:rPr>
        <w:t>.</w:t>
      </w:r>
      <w:r w:rsidRPr="00D87634">
        <w:rPr>
          <w:rFonts w:ascii="Arial" w:hAnsi="Arial" w:cs="Arial"/>
          <w:szCs w:val="20"/>
        </w:rPr>
        <w:t xml:space="preserve"> </w:t>
      </w:r>
      <w:r w:rsidR="00562074" w:rsidRPr="00D87634">
        <w:rPr>
          <w:rFonts w:ascii="Arial" w:hAnsi="Arial" w:cs="Arial"/>
          <w:szCs w:val="20"/>
        </w:rPr>
        <w:t>Daná povinnost se vztahuje rovněž na VOP Poskytovatele</w:t>
      </w:r>
      <w:r w:rsidR="004B498F" w:rsidRPr="00D87634">
        <w:rPr>
          <w:rFonts w:ascii="Arial" w:hAnsi="Arial" w:cs="Arial"/>
          <w:szCs w:val="20"/>
        </w:rPr>
        <w:t>.</w:t>
      </w:r>
    </w:p>
    <w:p w14:paraId="3CF81191" w14:textId="77777777" w:rsidR="00A87D46" w:rsidRDefault="00A87D46" w:rsidP="006D4762">
      <w:pPr>
        <w:numPr>
          <w:ilvl w:val="0"/>
          <w:numId w:val="9"/>
        </w:numPr>
        <w:spacing w:line="280" w:lineRule="atLeast"/>
        <w:rPr>
          <w:rFonts w:ascii="Arial" w:hAnsi="Arial" w:cs="Arial"/>
          <w:szCs w:val="20"/>
        </w:rPr>
      </w:pPr>
      <w:r>
        <w:rPr>
          <w:rFonts w:ascii="Arial" w:hAnsi="Arial" w:cs="Arial"/>
          <w:szCs w:val="20"/>
        </w:rPr>
        <w:t>Smluvní strany sjednávají, že veškeré</w:t>
      </w:r>
      <w:r w:rsidRPr="00A87D46">
        <w:rPr>
          <w:rFonts w:ascii="Arial" w:hAnsi="Arial" w:cs="Arial"/>
          <w:szCs w:val="20"/>
        </w:rPr>
        <w:t xml:space="preserve"> elektronické výpisy budou poskytovány ve formátu HTML, PDF a XLS.</w:t>
      </w:r>
    </w:p>
    <w:p w14:paraId="3CF81192" w14:textId="77777777" w:rsidR="00E84300" w:rsidRPr="00F7365D" w:rsidRDefault="00E84300" w:rsidP="006D4762">
      <w:pPr>
        <w:pStyle w:val="Odstavecseseznamem"/>
        <w:numPr>
          <w:ilvl w:val="0"/>
          <w:numId w:val="2"/>
        </w:numPr>
        <w:spacing w:before="240" w:after="60" w:line="280" w:lineRule="atLeast"/>
        <w:jc w:val="center"/>
        <w:rPr>
          <w:rFonts w:ascii="Arial" w:hAnsi="Arial" w:cs="Arial"/>
          <w:b/>
          <w:szCs w:val="20"/>
        </w:rPr>
      </w:pPr>
      <w:r w:rsidRPr="00F7365D">
        <w:rPr>
          <w:rFonts w:ascii="Arial" w:hAnsi="Arial" w:cs="Arial"/>
          <w:b/>
          <w:szCs w:val="20"/>
        </w:rPr>
        <w:t xml:space="preserve"> Práva a povinnosti Smluvních stran</w:t>
      </w:r>
    </w:p>
    <w:p w14:paraId="3CF81193" w14:textId="77777777" w:rsidR="00E84300" w:rsidRPr="00F34189" w:rsidRDefault="00E84300" w:rsidP="006D4762">
      <w:pPr>
        <w:numPr>
          <w:ilvl w:val="0"/>
          <w:numId w:val="21"/>
        </w:numPr>
        <w:spacing w:line="280" w:lineRule="atLeast"/>
        <w:rPr>
          <w:rFonts w:ascii="Arial" w:hAnsi="Arial" w:cs="Arial"/>
          <w:szCs w:val="20"/>
        </w:rPr>
      </w:pPr>
      <w:r w:rsidRPr="00F34189">
        <w:rPr>
          <w:rFonts w:ascii="Arial" w:hAnsi="Arial" w:cs="Arial"/>
          <w:szCs w:val="20"/>
        </w:rPr>
        <w:t xml:space="preserve">Objednatel </w:t>
      </w:r>
      <w:r w:rsidR="00165FF4">
        <w:rPr>
          <w:rFonts w:ascii="Arial" w:hAnsi="Arial" w:cs="Arial"/>
          <w:szCs w:val="20"/>
        </w:rPr>
        <w:t>se zavazuje poskytnout Poskytovateli</w:t>
      </w:r>
      <w:r w:rsidRPr="00F34189">
        <w:rPr>
          <w:rFonts w:ascii="Arial" w:hAnsi="Arial" w:cs="Arial"/>
          <w:szCs w:val="20"/>
        </w:rPr>
        <w:t xml:space="preserve"> úplné, pravdivé a včasné informace potřebné k řádnému plnění závazků </w:t>
      </w:r>
      <w:r w:rsidR="00165FF4">
        <w:rPr>
          <w:rFonts w:ascii="Arial" w:hAnsi="Arial" w:cs="Arial"/>
          <w:szCs w:val="20"/>
        </w:rPr>
        <w:t xml:space="preserve">Poskytovatele </w:t>
      </w:r>
      <w:r w:rsidR="00484C80">
        <w:rPr>
          <w:rFonts w:ascii="Arial" w:hAnsi="Arial" w:cs="Arial"/>
          <w:szCs w:val="20"/>
        </w:rPr>
        <w:t>vyplývajících z</w:t>
      </w:r>
      <w:r w:rsidR="00165FF4">
        <w:rPr>
          <w:rFonts w:ascii="Arial" w:hAnsi="Arial" w:cs="Arial"/>
          <w:szCs w:val="20"/>
        </w:rPr>
        <w:t xml:space="preserve"> této Rámcové smlouvy.</w:t>
      </w:r>
    </w:p>
    <w:p w14:paraId="3CF81194" w14:textId="77777777" w:rsidR="00E84300" w:rsidRPr="00F34189" w:rsidRDefault="00E84300" w:rsidP="006D4762">
      <w:pPr>
        <w:numPr>
          <w:ilvl w:val="0"/>
          <w:numId w:val="21"/>
        </w:numPr>
        <w:spacing w:line="280" w:lineRule="atLeast"/>
        <w:rPr>
          <w:rFonts w:ascii="Arial" w:hAnsi="Arial" w:cs="Arial"/>
          <w:szCs w:val="20"/>
        </w:rPr>
      </w:pPr>
      <w:r w:rsidRPr="00F34189">
        <w:rPr>
          <w:rFonts w:ascii="Arial" w:hAnsi="Arial" w:cs="Arial"/>
          <w:szCs w:val="20"/>
        </w:rPr>
        <w:t xml:space="preserve">Objednatel </w:t>
      </w:r>
      <w:r w:rsidR="00165FF4">
        <w:rPr>
          <w:rFonts w:ascii="Arial" w:hAnsi="Arial" w:cs="Arial"/>
          <w:szCs w:val="20"/>
        </w:rPr>
        <w:t>se zavazuje poskytnout Poskytovateli</w:t>
      </w:r>
      <w:r w:rsidRPr="00F34189">
        <w:rPr>
          <w:rFonts w:ascii="Arial" w:hAnsi="Arial" w:cs="Arial"/>
          <w:szCs w:val="20"/>
        </w:rPr>
        <w:t xml:space="preserve"> veškerou součinnost, která se v průběhu plnění závazků </w:t>
      </w:r>
      <w:r w:rsidR="00165FF4">
        <w:rPr>
          <w:rFonts w:ascii="Arial" w:hAnsi="Arial" w:cs="Arial"/>
          <w:szCs w:val="20"/>
        </w:rPr>
        <w:t xml:space="preserve">Poskytovatele </w:t>
      </w:r>
      <w:r w:rsidR="00484C80">
        <w:rPr>
          <w:rFonts w:ascii="Arial" w:hAnsi="Arial" w:cs="Arial"/>
          <w:szCs w:val="20"/>
        </w:rPr>
        <w:t>vyplývajících z</w:t>
      </w:r>
      <w:r w:rsidRPr="00F34189">
        <w:rPr>
          <w:rFonts w:ascii="Arial" w:hAnsi="Arial" w:cs="Arial"/>
          <w:szCs w:val="20"/>
        </w:rPr>
        <w:t xml:space="preserve"> této </w:t>
      </w:r>
      <w:r w:rsidR="00165FF4">
        <w:rPr>
          <w:rFonts w:ascii="Arial" w:hAnsi="Arial" w:cs="Arial"/>
          <w:szCs w:val="20"/>
        </w:rPr>
        <w:t>Rámcové s</w:t>
      </w:r>
      <w:r w:rsidRPr="00F34189">
        <w:rPr>
          <w:rFonts w:ascii="Arial" w:hAnsi="Arial" w:cs="Arial"/>
          <w:szCs w:val="20"/>
        </w:rPr>
        <w:t>mlouvy projeví jako potřebná pro</w:t>
      </w:r>
      <w:r w:rsidR="00484C80">
        <w:rPr>
          <w:rFonts w:ascii="Arial" w:hAnsi="Arial" w:cs="Arial"/>
          <w:szCs w:val="20"/>
        </w:rPr>
        <w:t> toto P</w:t>
      </w:r>
      <w:r w:rsidRPr="00F34189">
        <w:rPr>
          <w:rFonts w:ascii="Arial" w:hAnsi="Arial" w:cs="Arial"/>
          <w:szCs w:val="20"/>
        </w:rPr>
        <w:t>lnění</w:t>
      </w:r>
      <w:r w:rsidR="00484C80">
        <w:rPr>
          <w:rFonts w:ascii="Arial" w:hAnsi="Arial" w:cs="Arial"/>
          <w:szCs w:val="20"/>
        </w:rPr>
        <w:t xml:space="preserve"> Služeb</w:t>
      </w:r>
      <w:r w:rsidRPr="00F34189">
        <w:rPr>
          <w:rFonts w:ascii="Arial" w:hAnsi="Arial" w:cs="Arial"/>
          <w:szCs w:val="20"/>
        </w:rPr>
        <w:t>.</w:t>
      </w:r>
    </w:p>
    <w:p w14:paraId="3CF81195" w14:textId="77777777" w:rsidR="00BF5338" w:rsidRDefault="00D80D29" w:rsidP="00D80D29">
      <w:pPr>
        <w:numPr>
          <w:ilvl w:val="0"/>
          <w:numId w:val="21"/>
        </w:numPr>
        <w:spacing w:line="280" w:lineRule="atLeast"/>
        <w:rPr>
          <w:rFonts w:ascii="Arial" w:hAnsi="Arial" w:cs="Arial"/>
          <w:szCs w:val="20"/>
        </w:rPr>
      </w:pPr>
      <w:r w:rsidRPr="00D80D29">
        <w:rPr>
          <w:rFonts w:ascii="Arial" w:hAnsi="Arial" w:cs="Arial"/>
          <w:szCs w:val="20"/>
        </w:rPr>
        <w:t>Poskytovatel</w:t>
      </w:r>
      <w:r>
        <w:rPr>
          <w:rFonts w:ascii="Arial" w:hAnsi="Arial" w:cs="Arial"/>
          <w:szCs w:val="20"/>
        </w:rPr>
        <w:t xml:space="preserve"> se zavazuje umožnit O</w:t>
      </w:r>
      <w:r w:rsidRPr="00D80D29">
        <w:rPr>
          <w:rFonts w:ascii="Arial" w:hAnsi="Arial" w:cs="Arial"/>
          <w:szCs w:val="20"/>
        </w:rPr>
        <w:t xml:space="preserve">bjednateli </w:t>
      </w:r>
      <w:r>
        <w:rPr>
          <w:rFonts w:ascii="Arial" w:hAnsi="Arial" w:cs="Arial"/>
          <w:szCs w:val="20"/>
        </w:rPr>
        <w:t xml:space="preserve">bezplatný </w:t>
      </w:r>
      <w:r w:rsidRPr="00D80D29">
        <w:rPr>
          <w:rFonts w:ascii="Arial" w:hAnsi="Arial" w:cs="Arial"/>
          <w:szCs w:val="20"/>
        </w:rPr>
        <w:t>přístup k aktuálnímu ceníku všech provozovaných služeb pro firemní klienty v elektronické formě na webových stránkách</w:t>
      </w:r>
      <w:r>
        <w:rPr>
          <w:rFonts w:ascii="Arial" w:hAnsi="Arial" w:cs="Arial"/>
          <w:szCs w:val="20"/>
        </w:rPr>
        <w:t xml:space="preserve"> Poskytovatele</w:t>
      </w:r>
      <w:r w:rsidRPr="00D80D29">
        <w:rPr>
          <w:rFonts w:ascii="Arial" w:hAnsi="Arial" w:cs="Arial"/>
          <w:szCs w:val="20"/>
        </w:rPr>
        <w:t xml:space="preserve">, a to nejpozději </w:t>
      </w:r>
      <w:r w:rsidRPr="00BF5338">
        <w:rPr>
          <w:rFonts w:ascii="Arial" w:hAnsi="Arial" w:cs="Arial"/>
          <w:szCs w:val="20"/>
        </w:rPr>
        <w:t xml:space="preserve">v den nabytí jejich účinnosti. </w:t>
      </w:r>
      <w:r w:rsidRPr="00D80D29">
        <w:rPr>
          <w:rFonts w:ascii="Arial" w:hAnsi="Arial" w:cs="Arial"/>
          <w:szCs w:val="20"/>
        </w:rPr>
        <w:t>Poskytova</w:t>
      </w:r>
      <w:r>
        <w:rPr>
          <w:rFonts w:ascii="Arial" w:hAnsi="Arial" w:cs="Arial"/>
          <w:szCs w:val="20"/>
        </w:rPr>
        <w:t>tel se rovněž zavazuje umožnit O</w:t>
      </w:r>
      <w:r w:rsidRPr="00D80D29">
        <w:rPr>
          <w:rFonts w:ascii="Arial" w:hAnsi="Arial" w:cs="Arial"/>
          <w:szCs w:val="20"/>
        </w:rPr>
        <w:t>bjednateli bezplatn</w:t>
      </w:r>
      <w:r>
        <w:rPr>
          <w:rFonts w:ascii="Arial" w:hAnsi="Arial" w:cs="Arial"/>
          <w:szCs w:val="20"/>
        </w:rPr>
        <w:t>ý přístup ke všem jeho ceníkům.</w:t>
      </w:r>
      <w:r w:rsidR="00BF5338" w:rsidRPr="00BF5338">
        <w:rPr>
          <w:rFonts w:ascii="Arial" w:hAnsi="Arial" w:cs="Arial"/>
          <w:szCs w:val="20"/>
        </w:rPr>
        <w:t xml:space="preserve"> </w:t>
      </w:r>
    </w:p>
    <w:p w14:paraId="3CF81196" w14:textId="77777777" w:rsidR="00D41768" w:rsidRDefault="00165FF4" w:rsidP="006D4762">
      <w:pPr>
        <w:numPr>
          <w:ilvl w:val="0"/>
          <w:numId w:val="21"/>
        </w:numPr>
        <w:spacing w:line="280" w:lineRule="atLeast"/>
        <w:rPr>
          <w:rFonts w:ascii="Arial" w:hAnsi="Arial" w:cs="Arial"/>
          <w:szCs w:val="20"/>
        </w:rPr>
      </w:pPr>
      <w:r>
        <w:rPr>
          <w:rFonts w:ascii="Arial" w:hAnsi="Arial" w:cs="Arial"/>
          <w:szCs w:val="20"/>
        </w:rPr>
        <w:t>Poskytovatel</w:t>
      </w:r>
      <w:r w:rsidR="00E84300" w:rsidRPr="00F34189">
        <w:rPr>
          <w:rFonts w:ascii="Arial" w:hAnsi="Arial" w:cs="Arial"/>
          <w:szCs w:val="20"/>
        </w:rPr>
        <w:t xml:space="preserve"> se zavazuje na základě písemného požadavku informovat bez zbytečného odkladu Objednatele o veškerých skutečnostech, které js</w:t>
      </w:r>
      <w:r>
        <w:rPr>
          <w:rFonts w:ascii="Arial" w:hAnsi="Arial" w:cs="Arial"/>
          <w:szCs w:val="20"/>
        </w:rPr>
        <w:t>ou významné pro plnění závazků S</w:t>
      </w:r>
      <w:r w:rsidR="00E84300" w:rsidRPr="00F34189">
        <w:rPr>
          <w:rFonts w:ascii="Arial" w:hAnsi="Arial" w:cs="Arial"/>
          <w:szCs w:val="20"/>
        </w:rPr>
        <w:t>mluvních stran, a zejména o skutečnostech, které mohou být významné pro rozhodov</w:t>
      </w:r>
      <w:r>
        <w:rPr>
          <w:rFonts w:ascii="Arial" w:hAnsi="Arial" w:cs="Arial"/>
          <w:szCs w:val="20"/>
        </w:rPr>
        <w:t>ání Objednatele ve věcech této Rámcové s</w:t>
      </w:r>
      <w:r w:rsidR="00E84300" w:rsidRPr="00F34189">
        <w:rPr>
          <w:rFonts w:ascii="Arial" w:hAnsi="Arial" w:cs="Arial"/>
          <w:szCs w:val="20"/>
        </w:rPr>
        <w:t>mlouvy.</w:t>
      </w:r>
    </w:p>
    <w:p w14:paraId="3CF81197" w14:textId="77777777" w:rsidR="00E84300" w:rsidRPr="0004096A" w:rsidRDefault="00165FF4" w:rsidP="006D4762">
      <w:pPr>
        <w:numPr>
          <w:ilvl w:val="0"/>
          <w:numId w:val="21"/>
        </w:numPr>
        <w:spacing w:line="280" w:lineRule="atLeast"/>
        <w:rPr>
          <w:rFonts w:ascii="Arial" w:hAnsi="Arial" w:cs="Arial"/>
          <w:szCs w:val="20"/>
        </w:rPr>
      </w:pPr>
      <w:r w:rsidRPr="00C0575A">
        <w:rPr>
          <w:rFonts w:ascii="Arial" w:hAnsi="Arial" w:cs="Arial"/>
          <w:szCs w:val="20"/>
        </w:rPr>
        <w:t>Poskytovatel</w:t>
      </w:r>
      <w:r w:rsidR="00E84300" w:rsidRPr="00C0575A">
        <w:rPr>
          <w:rFonts w:ascii="Arial" w:hAnsi="Arial" w:cs="Arial"/>
          <w:szCs w:val="20"/>
        </w:rPr>
        <w:t xml:space="preserve"> se zavazuje </w:t>
      </w:r>
      <w:r w:rsidR="00484C80">
        <w:rPr>
          <w:rFonts w:ascii="Arial" w:hAnsi="Arial" w:cs="Arial"/>
          <w:szCs w:val="20"/>
        </w:rPr>
        <w:t>postupovat při P</w:t>
      </w:r>
      <w:r w:rsidRPr="00C0575A">
        <w:rPr>
          <w:rFonts w:ascii="Arial" w:hAnsi="Arial" w:cs="Arial"/>
          <w:szCs w:val="20"/>
        </w:rPr>
        <w:t>lnění</w:t>
      </w:r>
      <w:r w:rsidR="00484C80">
        <w:rPr>
          <w:rFonts w:ascii="Arial" w:hAnsi="Arial" w:cs="Arial"/>
          <w:szCs w:val="20"/>
        </w:rPr>
        <w:t xml:space="preserve"> Služeb dle</w:t>
      </w:r>
      <w:r w:rsidRPr="00C0575A">
        <w:rPr>
          <w:rFonts w:ascii="Arial" w:hAnsi="Arial" w:cs="Arial"/>
          <w:szCs w:val="20"/>
        </w:rPr>
        <w:t xml:space="preserve"> této Rámcové s</w:t>
      </w:r>
      <w:r w:rsidR="00E84300" w:rsidRPr="00C0575A">
        <w:rPr>
          <w:rFonts w:ascii="Arial" w:hAnsi="Arial" w:cs="Arial"/>
          <w:szCs w:val="20"/>
        </w:rPr>
        <w:t xml:space="preserve">mlouvy </w:t>
      </w:r>
      <w:r w:rsidRPr="00C0575A">
        <w:rPr>
          <w:rFonts w:ascii="Arial" w:hAnsi="Arial" w:cs="Arial"/>
          <w:szCs w:val="20"/>
        </w:rPr>
        <w:t xml:space="preserve">a Dílčích smluv v souladu s platnými a účinnými právními předpisy, zejména </w:t>
      </w:r>
      <w:r w:rsidR="00213DB2" w:rsidRPr="00D41768">
        <w:rPr>
          <w:rFonts w:ascii="Arial" w:hAnsi="Arial" w:cs="Arial"/>
          <w:szCs w:val="20"/>
        </w:rPr>
        <w:t xml:space="preserve">Zákonem o elektronických komunikacích, </w:t>
      </w:r>
      <w:r w:rsidR="00755940" w:rsidRPr="00D41768">
        <w:rPr>
          <w:rFonts w:ascii="Arial" w:hAnsi="Arial" w:cs="Arial"/>
          <w:szCs w:val="20"/>
        </w:rPr>
        <w:t>v </w:t>
      </w:r>
      <w:r w:rsidR="00755940" w:rsidRPr="00C0575A">
        <w:rPr>
          <w:rFonts w:ascii="Arial" w:hAnsi="Arial" w:cs="Arial"/>
          <w:szCs w:val="20"/>
        </w:rPr>
        <w:t>souladu s touto Rámcovou smlouvou a jejími přílohami, Dílčí smlouvou, a</w:t>
      </w:r>
      <w:r w:rsidR="00187CFC">
        <w:rPr>
          <w:rFonts w:ascii="Arial" w:hAnsi="Arial" w:cs="Arial"/>
          <w:szCs w:val="20"/>
        </w:rPr>
        <w:t> </w:t>
      </w:r>
      <w:r w:rsidR="00755940" w:rsidRPr="00C0575A">
        <w:rPr>
          <w:rFonts w:ascii="Arial" w:hAnsi="Arial" w:cs="Arial"/>
          <w:szCs w:val="20"/>
        </w:rPr>
        <w:t>to</w:t>
      </w:r>
      <w:r w:rsidR="00187CFC">
        <w:rPr>
          <w:rFonts w:ascii="Arial" w:hAnsi="Arial" w:cs="Arial"/>
          <w:szCs w:val="20"/>
        </w:rPr>
        <w:t> </w:t>
      </w:r>
      <w:r w:rsidR="00E84300" w:rsidRPr="00C0575A">
        <w:rPr>
          <w:rFonts w:ascii="Arial" w:hAnsi="Arial" w:cs="Arial"/>
          <w:szCs w:val="20"/>
        </w:rPr>
        <w:t>s odbornou p</w:t>
      </w:r>
      <w:r w:rsidRPr="00C0575A">
        <w:rPr>
          <w:rFonts w:ascii="Arial" w:hAnsi="Arial" w:cs="Arial"/>
          <w:szCs w:val="20"/>
        </w:rPr>
        <w:t xml:space="preserve">éčí a </w:t>
      </w:r>
      <w:r w:rsidR="00E84300" w:rsidRPr="00C0575A">
        <w:rPr>
          <w:rFonts w:ascii="Arial" w:hAnsi="Arial" w:cs="Arial"/>
          <w:szCs w:val="20"/>
        </w:rPr>
        <w:t>dle ne</w:t>
      </w:r>
      <w:r w:rsidRPr="00C0575A">
        <w:rPr>
          <w:rFonts w:ascii="Arial" w:hAnsi="Arial" w:cs="Arial"/>
          <w:szCs w:val="20"/>
        </w:rPr>
        <w:t>jlepší</w:t>
      </w:r>
      <w:r w:rsidR="00C10736" w:rsidRPr="00C0575A">
        <w:rPr>
          <w:rFonts w:ascii="Arial" w:hAnsi="Arial" w:cs="Arial"/>
          <w:szCs w:val="20"/>
        </w:rPr>
        <w:t>ch znalostí a</w:t>
      </w:r>
      <w:r w:rsidR="00C0575A">
        <w:rPr>
          <w:rFonts w:ascii="Arial" w:hAnsi="Arial" w:cs="Arial"/>
          <w:szCs w:val="20"/>
        </w:rPr>
        <w:t> </w:t>
      </w:r>
      <w:r w:rsidR="00C10736" w:rsidRPr="00C0575A">
        <w:rPr>
          <w:rFonts w:ascii="Arial" w:hAnsi="Arial" w:cs="Arial"/>
          <w:szCs w:val="20"/>
        </w:rPr>
        <w:t xml:space="preserve">schopností. </w:t>
      </w:r>
    </w:p>
    <w:p w14:paraId="3CF81198" w14:textId="77777777" w:rsidR="007837D9" w:rsidRDefault="00165FF4" w:rsidP="006D4762">
      <w:pPr>
        <w:numPr>
          <w:ilvl w:val="0"/>
          <w:numId w:val="21"/>
        </w:numPr>
        <w:spacing w:line="280" w:lineRule="atLeast"/>
        <w:rPr>
          <w:rFonts w:ascii="Arial" w:hAnsi="Arial" w:cs="Arial"/>
          <w:szCs w:val="20"/>
        </w:rPr>
      </w:pPr>
      <w:r>
        <w:rPr>
          <w:rFonts w:ascii="Arial" w:hAnsi="Arial" w:cs="Arial"/>
          <w:szCs w:val="20"/>
        </w:rPr>
        <w:t xml:space="preserve">Poskytovatel </w:t>
      </w:r>
      <w:r w:rsidR="00E84300" w:rsidRPr="00F34189">
        <w:rPr>
          <w:rFonts w:ascii="Arial" w:hAnsi="Arial" w:cs="Arial"/>
          <w:szCs w:val="20"/>
        </w:rPr>
        <w:t>se zavazuje svou činnost uskutečňovat v souladu se zájmy Objednatele</w:t>
      </w:r>
      <w:r w:rsidR="0004096A">
        <w:rPr>
          <w:rFonts w:ascii="Arial" w:hAnsi="Arial" w:cs="Arial"/>
          <w:szCs w:val="20"/>
        </w:rPr>
        <w:t>,</w:t>
      </w:r>
      <w:r w:rsidR="00E84300" w:rsidRPr="00F34189">
        <w:rPr>
          <w:rFonts w:ascii="Arial" w:hAnsi="Arial" w:cs="Arial"/>
          <w:szCs w:val="20"/>
        </w:rPr>
        <w:t xml:space="preserve"> </w:t>
      </w:r>
      <w:r w:rsidR="0004096A" w:rsidRPr="0004096A">
        <w:rPr>
          <w:rFonts w:ascii="Arial" w:hAnsi="Arial" w:cs="Arial"/>
          <w:szCs w:val="20"/>
        </w:rPr>
        <w:t>chránit oprávněné zájmy Objednatele</w:t>
      </w:r>
      <w:r w:rsidR="0004096A">
        <w:rPr>
          <w:rFonts w:ascii="Arial" w:hAnsi="Arial" w:cs="Arial"/>
          <w:szCs w:val="20"/>
        </w:rPr>
        <w:t>,</w:t>
      </w:r>
      <w:r w:rsidR="0004096A" w:rsidRPr="0004096A">
        <w:rPr>
          <w:rFonts w:ascii="Arial" w:hAnsi="Arial" w:cs="Arial"/>
          <w:szCs w:val="20"/>
        </w:rPr>
        <w:t xml:space="preserve"> postupovat v souladu s jeho pokyny</w:t>
      </w:r>
      <w:r w:rsidR="0004096A" w:rsidRPr="00F34189">
        <w:rPr>
          <w:rFonts w:ascii="Arial" w:hAnsi="Arial" w:cs="Arial"/>
          <w:szCs w:val="20"/>
        </w:rPr>
        <w:t xml:space="preserve"> </w:t>
      </w:r>
      <w:r w:rsidR="00E84300" w:rsidRPr="00F34189">
        <w:rPr>
          <w:rFonts w:ascii="Arial" w:hAnsi="Arial" w:cs="Arial"/>
          <w:szCs w:val="20"/>
        </w:rPr>
        <w:t>a</w:t>
      </w:r>
      <w:r w:rsidR="00755940">
        <w:rPr>
          <w:rFonts w:ascii="Arial" w:hAnsi="Arial" w:cs="Arial"/>
          <w:szCs w:val="20"/>
        </w:rPr>
        <w:t> </w:t>
      </w:r>
      <w:r w:rsidR="00E84300" w:rsidRPr="00F34189">
        <w:rPr>
          <w:rFonts w:ascii="Arial" w:hAnsi="Arial" w:cs="Arial"/>
          <w:szCs w:val="20"/>
        </w:rPr>
        <w:t>při</w:t>
      </w:r>
      <w:r w:rsidR="00755940">
        <w:rPr>
          <w:rFonts w:ascii="Arial" w:hAnsi="Arial" w:cs="Arial"/>
          <w:szCs w:val="20"/>
        </w:rPr>
        <w:t> </w:t>
      </w:r>
      <w:r w:rsidR="00E84300" w:rsidRPr="00F34189">
        <w:rPr>
          <w:rFonts w:ascii="Arial" w:hAnsi="Arial" w:cs="Arial"/>
          <w:szCs w:val="20"/>
        </w:rPr>
        <w:t>veškeré své činnosti dbát na dobré jméno Objednatele a nedopustit se jednání, které by</w:t>
      </w:r>
      <w:r w:rsidR="00755940">
        <w:rPr>
          <w:rFonts w:ascii="Arial" w:hAnsi="Arial" w:cs="Arial"/>
          <w:szCs w:val="20"/>
        </w:rPr>
        <w:t> </w:t>
      </w:r>
      <w:r w:rsidR="00E84300" w:rsidRPr="00F34189">
        <w:rPr>
          <w:rFonts w:ascii="Arial" w:hAnsi="Arial" w:cs="Arial"/>
          <w:szCs w:val="20"/>
        </w:rPr>
        <w:t>mohlo dobré jméno Objednatele jakkoliv ohrozit nebo poškodit.</w:t>
      </w:r>
    </w:p>
    <w:p w14:paraId="3CF81199" w14:textId="77777777" w:rsidR="007837D9" w:rsidRDefault="007837D9" w:rsidP="006D4762">
      <w:pPr>
        <w:numPr>
          <w:ilvl w:val="0"/>
          <w:numId w:val="21"/>
        </w:numPr>
        <w:spacing w:line="280" w:lineRule="atLeast"/>
        <w:rPr>
          <w:rFonts w:ascii="Arial" w:hAnsi="Arial" w:cs="Arial"/>
          <w:szCs w:val="20"/>
        </w:rPr>
      </w:pPr>
      <w:r w:rsidRPr="007837D9">
        <w:rPr>
          <w:rFonts w:ascii="Arial" w:hAnsi="Arial" w:cs="Arial"/>
          <w:szCs w:val="20"/>
        </w:rPr>
        <w:t xml:space="preserve">Poskytovatel se zavazuje </w:t>
      </w:r>
      <w:r>
        <w:rPr>
          <w:rFonts w:ascii="Arial" w:hAnsi="Arial" w:cs="Arial"/>
          <w:szCs w:val="20"/>
        </w:rPr>
        <w:t xml:space="preserve">poskytovat Objednateli </w:t>
      </w:r>
      <w:r w:rsidRPr="007837D9">
        <w:rPr>
          <w:rFonts w:ascii="Arial" w:hAnsi="Arial" w:cs="Arial"/>
          <w:szCs w:val="20"/>
        </w:rPr>
        <w:t xml:space="preserve">veškerou součinnost, kterou bude </w:t>
      </w:r>
      <w:r>
        <w:rPr>
          <w:rFonts w:ascii="Arial" w:hAnsi="Arial" w:cs="Arial"/>
          <w:szCs w:val="20"/>
        </w:rPr>
        <w:t>Objednatel důvodně požadovat.</w:t>
      </w:r>
    </w:p>
    <w:p w14:paraId="3CF8119A" w14:textId="77777777" w:rsidR="00484C80" w:rsidRDefault="000E02CF" w:rsidP="006D4762">
      <w:pPr>
        <w:numPr>
          <w:ilvl w:val="0"/>
          <w:numId w:val="21"/>
        </w:numPr>
        <w:spacing w:line="280" w:lineRule="atLeast"/>
        <w:rPr>
          <w:rFonts w:ascii="Arial" w:hAnsi="Arial" w:cs="Arial"/>
          <w:szCs w:val="20"/>
        </w:rPr>
      </w:pPr>
      <w:r w:rsidRPr="000E02CF">
        <w:rPr>
          <w:rFonts w:ascii="Arial" w:hAnsi="Arial" w:cs="Arial"/>
          <w:szCs w:val="20"/>
        </w:rPr>
        <w:t xml:space="preserve">Poskytovatel se zavazuje poskytovat </w:t>
      </w:r>
      <w:r w:rsidR="00F165EE">
        <w:rPr>
          <w:rFonts w:ascii="Arial" w:hAnsi="Arial" w:cs="Arial"/>
          <w:szCs w:val="20"/>
        </w:rPr>
        <w:t>Objednateli</w:t>
      </w:r>
      <w:r w:rsidRPr="000E02CF">
        <w:rPr>
          <w:rFonts w:ascii="Arial" w:hAnsi="Arial" w:cs="Arial"/>
          <w:szCs w:val="20"/>
        </w:rPr>
        <w:t xml:space="preserve"> Služby za ceny nikoli vyšší než</w:t>
      </w:r>
      <w:r w:rsidR="00187CFC">
        <w:rPr>
          <w:rFonts w:ascii="Arial" w:hAnsi="Arial" w:cs="Arial"/>
          <w:szCs w:val="20"/>
        </w:rPr>
        <w:t> </w:t>
      </w:r>
      <w:r w:rsidR="0004096A">
        <w:rPr>
          <w:rFonts w:ascii="Arial" w:hAnsi="Arial" w:cs="Arial"/>
          <w:szCs w:val="20"/>
        </w:rPr>
        <w:t xml:space="preserve">specifikované v </w:t>
      </w:r>
      <w:r w:rsidRPr="000E02CF">
        <w:rPr>
          <w:rFonts w:ascii="Arial" w:hAnsi="Arial" w:cs="Arial"/>
          <w:szCs w:val="20"/>
        </w:rPr>
        <w:t>Přílo</w:t>
      </w:r>
      <w:r w:rsidR="0004096A">
        <w:rPr>
          <w:rFonts w:ascii="Arial" w:hAnsi="Arial" w:cs="Arial"/>
          <w:szCs w:val="20"/>
        </w:rPr>
        <w:t>ze</w:t>
      </w:r>
      <w:r w:rsidRPr="000E02CF">
        <w:rPr>
          <w:rFonts w:ascii="Arial" w:hAnsi="Arial" w:cs="Arial"/>
          <w:szCs w:val="20"/>
        </w:rPr>
        <w:t xml:space="preserve"> č. 3 této </w:t>
      </w:r>
      <w:r w:rsidR="0004096A">
        <w:rPr>
          <w:rFonts w:ascii="Arial" w:hAnsi="Arial" w:cs="Arial"/>
          <w:szCs w:val="20"/>
        </w:rPr>
        <w:t xml:space="preserve">Rámcové </w:t>
      </w:r>
      <w:r w:rsidRPr="000E02CF">
        <w:rPr>
          <w:rFonts w:ascii="Arial" w:hAnsi="Arial" w:cs="Arial"/>
          <w:szCs w:val="20"/>
        </w:rPr>
        <w:t>smlouvy</w:t>
      </w:r>
      <w:r w:rsidR="0004096A">
        <w:rPr>
          <w:rFonts w:ascii="Arial" w:hAnsi="Arial" w:cs="Arial"/>
          <w:szCs w:val="20"/>
        </w:rPr>
        <w:t xml:space="preserve"> a v případě </w:t>
      </w:r>
      <w:r w:rsidR="0004096A" w:rsidRPr="0004096A">
        <w:rPr>
          <w:rFonts w:ascii="Arial" w:hAnsi="Arial" w:cs="Arial"/>
          <w:szCs w:val="20"/>
        </w:rPr>
        <w:t xml:space="preserve">Doplňkových Služeb Plnění </w:t>
      </w:r>
      <w:r w:rsidR="00484C80">
        <w:rPr>
          <w:rFonts w:ascii="Arial" w:hAnsi="Arial" w:cs="Arial"/>
          <w:szCs w:val="20"/>
        </w:rPr>
        <w:t>za </w:t>
      </w:r>
      <w:r w:rsidR="0004096A">
        <w:rPr>
          <w:rFonts w:ascii="Arial" w:hAnsi="Arial" w:cs="Arial"/>
          <w:szCs w:val="20"/>
        </w:rPr>
        <w:t>ceny nikoli vyšší ne</w:t>
      </w:r>
      <w:r w:rsidR="00484C80">
        <w:rPr>
          <w:rFonts w:ascii="Arial" w:hAnsi="Arial" w:cs="Arial"/>
          <w:szCs w:val="20"/>
        </w:rPr>
        <w:t>ž uvedené</w:t>
      </w:r>
      <w:r w:rsidR="00484C80" w:rsidRPr="00484C80">
        <w:t xml:space="preserve"> </w:t>
      </w:r>
      <w:r w:rsidR="00484C80" w:rsidRPr="00484C80">
        <w:rPr>
          <w:rFonts w:ascii="Arial" w:hAnsi="Arial" w:cs="Arial"/>
          <w:szCs w:val="20"/>
        </w:rPr>
        <w:t xml:space="preserve">v ceníku Poskytovatele pro firemní klienty aktuálního ke dni </w:t>
      </w:r>
      <w:r w:rsidR="000C7DA1">
        <w:rPr>
          <w:rFonts w:ascii="Arial" w:hAnsi="Arial" w:cs="Arial"/>
          <w:szCs w:val="20"/>
        </w:rPr>
        <w:t>podání nabídky</w:t>
      </w:r>
      <w:r w:rsidR="00484C80" w:rsidRPr="00484C80">
        <w:rPr>
          <w:rFonts w:ascii="Arial" w:hAnsi="Arial" w:cs="Arial"/>
          <w:szCs w:val="20"/>
        </w:rPr>
        <w:t xml:space="preserve"> dle čl. II. </w:t>
      </w:r>
      <w:r w:rsidR="000C7DA1">
        <w:rPr>
          <w:rFonts w:ascii="Arial" w:hAnsi="Arial" w:cs="Arial"/>
          <w:szCs w:val="20"/>
        </w:rPr>
        <w:t xml:space="preserve">odst. 3 </w:t>
      </w:r>
      <w:r w:rsidR="00484C80" w:rsidRPr="00484C80">
        <w:rPr>
          <w:rFonts w:ascii="Arial" w:hAnsi="Arial" w:cs="Arial"/>
          <w:szCs w:val="20"/>
        </w:rPr>
        <w:t>této Rámcové smlouvy.</w:t>
      </w:r>
    </w:p>
    <w:p w14:paraId="3CF8119B" w14:textId="77777777" w:rsidR="00484C80" w:rsidRDefault="00484C80" w:rsidP="006D4762">
      <w:pPr>
        <w:numPr>
          <w:ilvl w:val="0"/>
          <w:numId w:val="21"/>
        </w:numPr>
        <w:spacing w:line="280" w:lineRule="atLeast"/>
        <w:rPr>
          <w:rFonts w:ascii="Arial" w:hAnsi="Arial" w:cs="Arial"/>
          <w:szCs w:val="20"/>
        </w:rPr>
      </w:pPr>
      <w:r w:rsidRPr="00484C80">
        <w:rPr>
          <w:rFonts w:ascii="Arial" w:hAnsi="Arial" w:cs="Arial"/>
          <w:szCs w:val="20"/>
        </w:rPr>
        <w:t xml:space="preserve">Poskytovatel se zavazuje </w:t>
      </w:r>
      <w:r>
        <w:rPr>
          <w:rFonts w:ascii="Arial" w:hAnsi="Arial" w:cs="Arial"/>
          <w:szCs w:val="20"/>
        </w:rPr>
        <w:t>uchovávat provozní a lokalizační údaje Objednatele</w:t>
      </w:r>
      <w:r w:rsidRPr="00484C80">
        <w:rPr>
          <w:rFonts w:ascii="Arial" w:hAnsi="Arial" w:cs="Arial"/>
          <w:szCs w:val="20"/>
        </w:rPr>
        <w:t xml:space="preserve"> ve smyslu ust. § 97 </w:t>
      </w:r>
      <w:r>
        <w:rPr>
          <w:rFonts w:ascii="Arial" w:hAnsi="Arial" w:cs="Arial"/>
          <w:szCs w:val="20"/>
        </w:rPr>
        <w:t>Zákona</w:t>
      </w:r>
      <w:r w:rsidRPr="00484C80">
        <w:rPr>
          <w:rFonts w:ascii="Arial" w:hAnsi="Arial" w:cs="Arial"/>
          <w:szCs w:val="20"/>
        </w:rPr>
        <w:t xml:space="preserve"> o elektronických komunikacích na území Evropské unie.</w:t>
      </w:r>
    </w:p>
    <w:p w14:paraId="3CF8119C" w14:textId="77777777" w:rsidR="00F3028C" w:rsidRDefault="00F3028C" w:rsidP="00F3028C">
      <w:pPr>
        <w:spacing w:line="280" w:lineRule="atLeast"/>
        <w:ind w:left="720"/>
        <w:rPr>
          <w:rFonts w:ascii="Arial" w:hAnsi="Arial" w:cs="Arial"/>
          <w:szCs w:val="20"/>
        </w:rPr>
      </w:pPr>
    </w:p>
    <w:p w14:paraId="3CF8119D" w14:textId="77777777" w:rsidR="00E84300" w:rsidRDefault="00165FF4" w:rsidP="006D4762">
      <w:pPr>
        <w:numPr>
          <w:ilvl w:val="0"/>
          <w:numId w:val="21"/>
        </w:numPr>
        <w:spacing w:line="280" w:lineRule="atLeast"/>
        <w:rPr>
          <w:rFonts w:ascii="Arial" w:hAnsi="Arial" w:cs="Arial"/>
          <w:szCs w:val="20"/>
        </w:rPr>
      </w:pPr>
      <w:r>
        <w:rPr>
          <w:rFonts w:ascii="Arial" w:hAnsi="Arial" w:cs="Arial"/>
          <w:szCs w:val="20"/>
        </w:rPr>
        <w:lastRenderedPageBreak/>
        <w:t>Poskytovatel se zavazuje poskytovat Plnění dle této Rámcové s</w:t>
      </w:r>
      <w:r w:rsidR="00E84300" w:rsidRPr="00F34189">
        <w:rPr>
          <w:rFonts w:ascii="Arial" w:hAnsi="Arial" w:cs="Arial"/>
          <w:szCs w:val="20"/>
        </w:rPr>
        <w:t xml:space="preserve">mlouvy sám, nebo s využitím subdodavatelů. </w:t>
      </w:r>
      <w:r>
        <w:rPr>
          <w:rFonts w:ascii="Arial" w:hAnsi="Arial" w:cs="Arial"/>
          <w:szCs w:val="20"/>
        </w:rPr>
        <w:t>Poskytovatel se zavazuje</w:t>
      </w:r>
      <w:r w:rsidR="00E84300" w:rsidRPr="00F34189">
        <w:rPr>
          <w:rFonts w:ascii="Arial" w:hAnsi="Arial" w:cs="Arial"/>
          <w:szCs w:val="20"/>
        </w:rPr>
        <w:t xml:space="preserve"> písemně informovat Objednatele o subdodavatelích (včetně jejich identi</w:t>
      </w:r>
      <w:r>
        <w:rPr>
          <w:rFonts w:ascii="Arial" w:hAnsi="Arial" w:cs="Arial"/>
          <w:szCs w:val="20"/>
        </w:rPr>
        <w:t>fikačních údajů a o tom, které S</w:t>
      </w:r>
      <w:r w:rsidR="00E84300" w:rsidRPr="00F34189">
        <w:rPr>
          <w:rFonts w:ascii="Arial" w:hAnsi="Arial" w:cs="Arial"/>
          <w:szCs w:val="20"/>
        </w:rPr>
        <w:t>lužby každý ze subdodavatelů poskytuje) a</w:t>
      </w:r>
      <w:r w:rsidR="00755940">
        <w:rPr>
          <w:rFonts w:ascii="Arial" w:hAnsi="Arial" w:cs="Arial"/>
          <w:szCs w:val="20"/>
        </w:rPr>
        <w:t> </w:t>
      </w:r>
      <w:r w:rsidR="00E84300" w:rsidRPr="00F34189">
        <w:rPr>
          <w:rFonts w:ascii="Arial" w:hAnsi="Arial" w:cs="Arial"/>
          <w:szCs w:val="20"/>
        </w:rPr>
        <w:t xml:space="preserve">o jejich změně, a to nejpozději do </w:t>
      </w:r>
      <w:r>
        <w:rPr>
          <w:rFonts w:ascii="Arial" w:hAnsi="Arial" w:cs="Arial"/>
          <w:szCs w:val="20"/>
        </w:rPr>
        <w:t>7 kalendářních</w:t>
      </w:r>
      <w:r w:rsidR="00E84300" w:rsidRPr="00F34189">
        <w:rPr>
          <w:rFonts w:ascii="Arial" w:hAnsi="Arial" w:cs="Arial"/>
          <w:szCs w:val="20"/>
        </w:rPr>
        <w:t xml:space="preserve"> dnů ode dne, kdy </w:t>
      </w:r>
      <w:r>
        <w:rPr>
          <w:rFonts w:ascii="Arial" w:hAnsi="Arial" w:cs="Arial"/>
          <w:szCs w:val="20"/>
        </w:rPr>
        <w:t xml:space="preserve">Poskytovatel </w:t>
      </w:r>
      <w:r w:rsidR="00E84300" w:rsidRPr="00F34189">
        <w:rPr>
          <w:rFonts w:ascii="Arial" w:hAnsi="Arial" w:cs="Arial"/>
          <w:szCs w:val="20"/>
        </w:rPr>
        <w:t xml:space="preserve">vstoupil se subdodavatelem ve smluvní vztah či ode dne, kdy nastala změna. </w:t>
      </w:r>
      <w:r>
        <w:rPr>
          <w:rFonts w:ascii="Arial" w:hAnsi="Arial" w:cs="Arial"/>
          <w:szCs w:val="20"/>
        </w:rPr>
        <w:t>Poskytovatel se zavazuje</w:t>
      </w:r>
      <w:r w:rsidR="00E84300" w:rsidRPr="00F34189">
        <w:rPr>
          <w:rFonts w:ascii="Arial" w:hAnsi="Arial" w:cs="Arial"/>
          <w:szCs w:val="20"/>
        </w:rPr>
        <w:t xml:space="preserve"> zajistit, aby osoby,</w:t>
      </w:r>
      <w:r>
        <w:rPr>
          <w:rFonts w:ascii="Arial" w:hAnsi="Arial" w:cs="Arial"/>
          <w:szCs w:val="20"/>
        </w:rPr>
        <w:t xml:space="preserve"> jejichž prostřednictvím poskytuje Plnění dle této Rámcové smlouvy</w:t>
      </w:r>
      <w:r w:rsidR="00E84300" w:rsidRPr="00F34189">
        <w:rPr>
          <w:rFonts w:ascii="Arial" w:hAnsi="Arial" w:cs="Arial"/>
          <w:szCs w:val="20"/>
        </w:rPr>
        <w:t>, byly</w:t>
      </w:r>
      <w:r w:rsidR="007A4138">
        <w:rPr>
          <w:rFonts w:ascii="Arial" w:hAnsi="Arial" w:cs="Arial"/>
          <w:szCs w:val="20"/>
        </w:rPr>
        <w:t> </w:t>
      </w:r>
      <w:r w:rsidR="00E84300" w:rsidRPr="00F34189">
        <w:rPr>
          <w:rFonts w:ascii="Arial" w:hAnsi="Arial" w:cs="Arial"/>
          <w:szCs w:val="20"/>
        </w:rPr>
        <w:t xml:space="preserve">písemně zavázány k tomu, aby svou činnost vykonávaly za respektování všech ustanovení tak, jak </w:t>
      </w:r>
      <w:r>
        <w:rPr>
          <w:rFonts w:ascii="Arial" w:hAnsi="Arial" w:cs="Arial"/>
          <w:szCs w:val="20"/>
        </w:rPr>
        <w:t>jsou pro Poskytovatele</w:t>
      </w:r>
      <w:r w:rsidR="00E84300" w:rsidRPr="00F34189">
        <w:rPr>
          <w:rFonts w:ascii="Arial" w:hAnsi="Arial" w:cs="Arial"/>
          <w:szCs w:val="20"/>
        </w:rPr>
        <w:t xml:space="preserve"> sjednána v</w:t>
      </w:r>
      <w:r>
        <w:rPr>
          <w:rFonts w:ascii="Arial" w:hAnsi="Arial" w:cs="Arial"/>
          <w:szCs w:val="20"/>
        </w:rPr>
        <w:t> této Rámcové s</w:t>
      </w:r>
      <w:r w:rsidR="00E84300" w:rsidRPr="00F34189">
        <w:rPr>
          <w:rFonts w:ascii="Arial" w:hAnsi="Arial" w:cs="Arial"/>
          <w:szCs w:val="20"/>
        </w:rPr>
        <w:t>mlouvě.</w:t>
      </w:r>
    </w:p>
    <w:p w14:paraId="3CF8119E" w14:textId="77777777" w:rsidR="00E84300" w:rsidRPr="00F34189" w:rsidRDefault="00165FF4" w:rsidP="006D4762">
      <w:pPr>
        <w:numPr>
          <w:ilvl w:val="0"/>
          <w:numId w:val="21"/>
        </w:numPr>
        <w:spacing w:line="280" w:lineRule="atLeast"/>
        <w:rPr>
          <w:rFonts w:ascii="Arial" w:hAnsi="Arial" w:cs="Arial"/>
          <w:szCs w:val="20"/>
        </w:rPr>
      </w:pPr>
      <w:r>
        <w:rPr>
          <w:rFonts w:ascii="Arial" w:hAnsi="Arial" w:cs="Arial"/>
          <w:szCs w:val="20"/>
        </w:rPr>
        <w:t>Poskytovatel</w:t>
      </w:r>
      <w:r w:rsidR="00E84300" w:rsidRPr="00F34189">
        <w:rPr>
          <w:rFonts w:ascii="Arial" w:hAnsi="Arial" w:cs="Arial"/>
          <w:szCs w:val="20"/>
        </w:rPr>
        <w:t xml:space="preserve"> je oprávněn změnit subdodavatele, pomocí něhož prokázal část splnění kvalifikace v rámci zadávacího řízení Veřejné zakázky, na základě něhož byla uzavřena </w:t>
      </w:r>
      <w:r>
        <w:rPr>
          <w:rFonts w:ascii="Arial" w:hAnsi="Arial" w:cs="Arial"/>
          <w:szCs w:val="20"/>
        </w:rPr>
        <w:t>tato R</w:t>
      </w:r>
      <w:r w:rsidR="00E84300" w:rsidRPr="00F34189">
        <w:rPr>
          <w:rFonts w:ascii="Arial" w:hAnsi="Arial" w:cs="Arial"/>
          <w:szCs w:val="20"/>
        </w:rPr>
        <w:t>ámcová smlouva, jen z vážných objektivních důvodů a s předchozím písemným souhlasem Objednatele, přičemž nový subdodavatel musí disponovat kvalifikací ve stejném či větším rozsahu, kterou pů</w:t>
      </w:r>
      <w:r>
        <w:rPr>
          <w:rFonts w:ascii="Arial" w:hAnsi="Arial" w:cs="Arial"/>
          <w:szCs w:val="20"/>
        </w:rPr>
        <w:t>vodní subdodavatel prokázal za Poskytovatele</w:t>
      </w:r>
      <w:r w:rsidR="00E84300" w:rsidRPr="00F34189">
        <w:rPr>
          <w:rFonts w:ascii="Arial" w:hAnsi="Arial" w:cs="Arial"/>
          <w:szCs w:val="20"/>
        </w:rPr>
        <w:t xml:space="preserve">. Subdodavatel, pomocí kterého </w:t>
      </w:r>
      <w:r>
        <w:rPr>
          <w:rFonts w:ascii="Arial" w:hAnsi="Arial" w:cs="Arial"/>
          <w:szCs w:val="20"/>
        </w:rPr>
        <w:t xml:space="preserve">Poskytovatel </w:t>
      </w:r>
      <w:r w:rsidR="00E84300" w:rsidRPr="00F34189">
        <w:rPr>
          <w:rFonts w:ascii="Arial" w:hAnsi="Arial" w:cs="Arial"/>
          <w:szCs w:val="20"/>
        </w:rPr>
        <w:t xml:space="preserve">prokázal část splnění kvalifikace Veřejné zakázky, </w:t>
      </w:r>
      <w:r>
        <w:rPr>
          <w:rFonts w:ascii="Arial" w:hAnsi="Arial" w:cs="Arial"/>
          <w:szCs w:val="20"/>
        </w:rPr>
        <w:t>je povinen</w:t>
      </w:r>
      <w:r w:rsidR="00E84300" w:rsidRPr="00F34189">
        <w:rPr>
          <w:rFonts w:ascii="Arial" w:hAnsi="Arial" w:cs="Arial"/>
          <w:szCs w:val="20"/>
        </w:rPr>
        <w:t xml:space="preserve"> poskytovat i</w:t>
      </w:r>
      <w:r>
        <w:rPr>
          <w:rFonts w:ascii="Arial" w:hAnsi="Arial" w:cs="Arial"/>
          <w:szCs w:val="20"/>
        </w:rPr>
        <w:t> tomu odpovídající část P</w:t>
      </w:r>
      <w:r w:rsidR="00E84300" w:rsidRPr="00F34189">
        <w:rPr>
          <w:rFonts w:ascii="Arial" w:hAnsi="Arial" w:cs="Arial"/>
          <w:szCs w:val="20"/>
        </w:rPr>
        <w:t xml:space="preserve">lnění. Objednatel </w:t>
      </w:r>
      <w:r>
        <w:rPr>
          <w:rFonts w:ascii="Arial" w:hAnsi="Arial" w:cs="Arial"/>
          <w:szCs w:val="20"/>
        </w:rPr>
        <w:t xml:space="preserve">není oprávněn </w:t>
      </w:r>
      <w:r w:rsidR="00E84300" w:rsidRPr="00F34189">
        <w:rPr>
          <w:rFonts w:ascii="Arial" w:hAnsi="Arial" w:cs="Arial"/>
          <w:szCs w:val="20"/>
        </w:rPr>
        <w:t>souhlas se změnou subdodavatele bez objektivních důvodů odmítnout, poku</w:t>
      </w:r>
      <w:r>
        <w:rPr>
          <w:rFonts w:ascii="Arial" w:hAnsi="Arial" w:cs="Arial"/>
          <w:szCs w:val="20"/>
        </w:rPr>
        <w:t>d mu budou příslušné doklady ve s</w:t>
      </w:r>
      <w:r w:rsidR="00E84300" w:rsidRPr="00F34189">
        <w:rPr>
          <w:rFonts w:ascii="Arial" w:hAnsi="Arial" w:cs="Arial"/>
          <w:szCs w:val="20"/>
        </w:rPr>
        <w:t>jednané lhůtě předloženy.</w:t>
      </w:r>
    </w:p>
    <w:p w14:paraId="3CF8119F" w14:textId="77777777" w:rsidR="00D52348" w:rsidRDefault="00D52348" w:rsidP="006D4762">
      <w:pPr>
        <w:numPr>
          <w:ilvl w:val="0"/>
          <w:numId w:val="21"/>
        </w:numPr>
        <w:spacing w:line="280" w:lineRule="atLeast"/>
        <w:rPr>
          <w:rFonts w:ascii="Arial" w:hAnsi="Arial" w:cs="Arial"/>
          <w:szCs w:val="20"/>
        </w:rPr>
      </w:pPr>
      <w:r w:rsidRPr="00D52348">
        <w:rPr>
          <w:rFonts w:ascii="Arial" w:hAnsi="Arial" w:cs="Arial"/>
          <w:szCs w:val="20"/>
        </w:rPr>
        <w:t xml:space="preserve">Poskytovatel se zavazuje poskytnout </w:t>
      </w:r>
      <w:r>
        <w:rPr>
          <w:rFonts w:ascii="Arial" w:hAnsi="Arial" w:cs="Arial"/>
          <w:szCs w:val="20"/>
        </w:rPr>
        <w:t>Objednateli</w:t>
      </w:r>
      <w:r w:rsidRPr="00D52348">
        <w:rPr>
          <w:rFonts w:ascii="Arial" w:hAnsi="Arial" w:cs="Arial"/>
          <w:szCs w:val="20"/>
        </w:rPr>
        <w:t xml:space="preserve"> součinnost pro splnění uveřejňovacích povinností dle ust. § 147a Z</w:t>
      </w:r>
      <w:r>
        <w:rPr>
          <w:rFonts w:ascii="Arial" w:hAnsi="Arial" w:cs="Arial"/>
          <w:szCs w:val="20"/>
        </w:rPr>
        <w:t>ákona o veřejných zakázkách</w:t>
      </w:r>
      <w:r w:rsidRPr="00D52348">
        <w:rPr>
          <w:rFonts w:ascii="Arial" w:hAnsi="Arial" w:cs="Arial"/>
          <w:szCs w:val="20"/>
        </w:rPr>
        <w:t>.</w:t>
      </w:r>
    </w:p>
    <w:p w14:paraId="3CF811A0" w14:textId="77777777" w:rsidR="00D52348" w:rsidRDefault="00D52348" w:rsidP="006D4762">
      <w:pPr>
        <w:numPr>
          <w:ilvl w:val="0"/>
          <w:numId w:val="21"/>
        </w:numPr>
        <w:spacing w:line="280" w:lineRule="atLeast"/>
        <w:rPr>
          <w:rFonts w:ascii="Arial" w:hAnsi="Arial" w:cs="Arial"/>
          <w:szCs w:val="20"/>
        </w:rPr>
      </w:pPr>
      <w:r>
        <w:rPr>
          <w:rFonts w:ascii="Arial" w:hAnsi="Arial" w:cs="Arial"/>
          <w:szCs w:val="20"/>
        </w:rPr>
        <w:t>Poskytovatel</w:t>
      </w:r>
      <w:r w:rsidRPr="00D52348">
        <w:rPr>
          <w:rFonts w:ascii="Arial" w:hAnsi="Arial" w:cs="Arial"/>
          <w:szCs w:val="20"/>
        </w:rPr>
        <w:t xml:space="preserve"> je podle ustanovení § 2 písm. e) zákona č. 320/2001 Sb., o finanční kontrole ve</w:t>
      </w:r>
      <w:r w:rsidR="0004096A">
        <w:rPr>
          <w:rFonts w:ascii="Arial" w:hAnsi="Arial" w:cs="Arial"/>
          <w:szCs w:val="20"/>
        </w:rPr>
        <w:t> </w:t>
      </w:r>
      <w:r w:rsidRPr="00D52348">
        <w:rPr>
          <w:rFonts w:ascii="Arial" w:hAnsi="Arial" w:cs="Arial"/>
          <w:szCs w:val="20"/>
        </w:rPr>
        <w:t xml:space="preserve">veřejné správě a o změně některých zákonů, ve znění pozdějších předpisů, osobou povinnou spolupůsobit při výkonu finanční kontroly prováděné v souvislosti s úhradou zboží nebo služeb z veřejných výdajů, tj. </w:t>
      </w:r>
      <w:r>
        <w:rPr>
          <w:rFonts w:ascii="Arial" w:hAnsi="Arial" w:cs="Arial"/>
          <w:szCs w:val="20"/>
        </w:rPr>
        <w:t xml:space="preserve">Poskytovatel </w:t>
      </w:r>
      <w:r w:rsidRPr="00D52348">
        <w:rPr>
          <w:rFonts w:ascii="Arial" w:hAnsi="Arial" w:cs="Arial"/>
          <w:szCs w:val="20"/>
        </w:rPr>
        <w:t>se zavazuje umožnit osobám oprávněným k</w:t>
      </w:r>
      <w:r w:rsidR="0004096A">
        <w:rPr>
          <w:rFonts w:ascii="Arial" w:hAnsi="Arial" w:cs="Arial"/>
          <w:szCs w:val="20"/>
        </w:rPr>
        <w:t> </w:t>
      </w:r>
      <w:r w:rsidRPr="00D52348">
        <w:rPr>
          <w:rFonts w:ascii="Arial" w:hAnsi="Arial" w:cs="Arial"/>
          <w:szCs w:val="20"/>
        </w:rPr>
        <w:t xml:space="preserve">výkonu kontroly provést kontrolu dokladů souvisejících s plněním </w:t>
      </w:r>
      <w:r>
        <w:rPr>
          <w:rFonts w:ascii="Arial" w:hAnsi="Arial" w:cs="Arial"/>
          <w:szCs w:val="20"/>
        </w:rPr>
        <w:t xml:space="preserve">této </w:t>
      </w:r>
      <w:r w:rsidRPr="00D52348">
        <w:rPr>
          <w:rFonts w:ascii="Arial" w:hAnsi="Arial" w:cs="Arial"/>
          <w:szCs w:val="20"/>
        </w:rPr>
        <w:t>Rámcové smlouvy (tj.</w:t>
      </w:r>
      <w:r w:rsidR="0004096A">
        <w:rPr>
          <w:rFonts w:ascii="Arial" w:hAnsi="Arial" w:cs="Arial"/>
          <w:szCs w:val="20"/>
        </w:rPr>
        <w:t> </w:t>
      </w:r>
      <w:r w:rsidRPr="00D52348">
        <w:rPr>
          <w:rFonts w:ascii="Arial" w:hAnsi="Arial" w:cs="Arial"/>
          <w:szCs w:val="20"/>
        </w:rPr>
        <w:t xml:space="preserve">originálního vyhotovení </w:t>
      </w:r>
      <w:r w:rsidR="0004096A">
        <w:rPr>
          <w:rFonts w:ascii="Arial" w:hAnsi="Arial" w:cs="Arial"/>
          <w:szCs w:val="20"/>
        </w:rPr>
        <w:t xml:space="preserve">této </w:t>
      </w:r>
      <w:r w:rsidRPr="00D52348">
        <w:rPr>
          <w:rFonts w:ascii="Arial" w:hAnsi="Arial" w:cs="Arial"/>
          <w:szCs w:val="20"/>
        </w:rPr>
        <w:t>Rámcové smlouvy včetně jejich</w:t>
      </w:r>
      <w:r w:rsidR="0004096A">
        <w:rPr>
          <w:rFonts w:ascii="Arial" w:hAnsi="Arial" w:cs="Arial"/>
          <w:szCs w:val="20"/>
        </w:rPr>
        <w:t xml:space="preserve"> dodatků, originálů </w:t>
      </w:r>
      <w:r w:rsidRPr="00D52348">
        <w:rPr>
          <w:rFonts w:ascii="Arial" w:hAnsi="Arial" w:cs="Arial"/>
          <w:szCs w:val="20"/>
        </w:rPr>
        <w:t xml:space="preserve">daňových dokladů a dalších dokladů vztahujících se k plnění </w:t>
      </w:r>
      <w:r>
        <w:rPr>
          <w:rFonts w:ascii="Arial" w:hAnsi="Arial" w:cs="Arial"/>
          <w:szCs w:val="20"/>
        </w:rPr>
        <w:t xml:space="preserve">této </w:t>
      </w:r>
      <w:r w:rsidRPr="00D52348">
        <w:rPr>
          <w:rFonts w:ascii="Arial" w:hAnsi="Arial" w:cs="Arial"/>
          <w:szCs w:val="20"/>
        </w:rPr>
        <w:t xml:space="preserve">Rámcové smlouvy), a to po dobu danou právními předpisy </w:t>
      </w:r>
      <w:r w:rsidR="0004096A">
        <w:rPr>
          <w:rFonts w:ascii="Arial" w:hAnsi="Arial" w:cs="Arial"/>
          <w:szCs w:val="20"/>
        </w:rPr>
        <w:t xml:space="preserve">platnými a účinnými na území </w:t>
      </w:r>
      <w:r w:rsidRPr="00D52348">
        <w:rPr>
          <w:rFonts w:ascii="Arial" w:hAnsi="Arial" w:cs="Arial"/>
          <w:szCs w:val="20"/>
        </w:rPr>
        <w:t>České republiky k jejich archivaci</w:t>
      </w:r>
      <w:r w:rsidR="0004096A">
        <w:rPr>
          <w:rFonts w:ascii="Arial" w:hAnsi="Arial" w:cs="Arial"/>
          <w:szCs w:val="20"/>
        </w:rPr>
        <w:t>.</w:t>
      </w:r>
    </w:p>
    <w:p w14:paraId="3CF811A1" w14:textId="77777777" w:rsidR="00D52348" w:rsidRDefault="00D52348" w:rsidP="006D4762">
      <w:pPr>
        <w:numPr>
          <w:ilvl w:val="0"/>
          <w:numId w:val="21"/>
        </w:numPr>
        <w:spacing w:line="280" w:lineRule="atLeast"/>
        <w:rPr>
          <w:rFonts w:ascii="Arial" w:hAnsi="Arial" w:cs="Arial"/>
          <w:szCs w:val="20"/>
        </w:rPr>
      </w:pPr>
      <w:r>
        <w:rPr>
          <w:rFonts w:ascii="Arial" w:hAnsi="Arial" w:cs="Arial"/>
          <w:szCs w:val="20"/>
        </w:rPr>
        <w:t xml:space="preserve">Poskytovatel </w:t>
      </w:r>
      <w:r w:rsidRPr="00D52348">
        <w:rPr>
          <w:rFonts w:ascii="Arial" w:hAnsi="Arial" w:cs="Arial"/>
          <w:szCs w:val="20"/>
        </w:rPr>
        <w:t>se zavazuje</w:t>
      </w:r>
      <w:r>
        <w:rPr>
          <w:rFonts w:ascii="Arial" w:hAnsi="Arial" w:cs="Arial"/>
          <w:szCs w:val="20"/>
        </w:rPr>
        <w:t>,</w:t>
      </w:r>
      <w:r w:rsidRPr="00D52348">
        <w:rPr>
          <w:rFonts w:ascii="Arial" w:hAnsi="Arial" w:cs="Arial"/>
          <w:szCs w:val="20"/>
        </w:rPr>
        <w:t xml:space="preserve"> vzhledem k </w:t>
      </w:r>
      <w:r>
        <w:rPr>
          <w:rFonts w:ascii="Arial" w:hAnsi="Arial" w:cs="Arial"/>
          <w:szCs w:val="20"/>
        </w:rPr>
        <w:t>spolu</w:t>
      </w:r>
      <w:r w:rsidRPr="00D52348">
        <w:rPr>
          <w:rFonts w:ascii="Arial" w:hAnsi="Arial" w:cs="Arial"/>
          <w:szCs w:val="20"/>
        </w:rPr>
        <w:t xml:space="preserve">financování </w:t>
      </w:r>
      <w:r>
        <w:rPr>
          <w:rFonts w:ascii="Arial" w:hAnsi="Arial" w:cs="Arial"/>
          <w:szCs w:val="20"/>
        </w:rPr>
        <w:t xml:space="preserve">Plnění dle této Rámcové smlouvy </w:t>
      </w:r>
      <w:r w:rsidRPr="00D52348">
        <w:rPr>
          <w:rFonts w:ascii="Arial" w:hAnsi="Arial" w:cs="Arial"/>
          <w:szCs w:val="20"/>
        </w:rPr>
        <w:t>z</w:t>
      </w:r>
      <w:r>
        <w:rPr>
          <w:rFonts w:ascii="Arial" w:hAnsi="Arial" w:cs="Arial"/>
          <w:szCs w:val="20"/>
        </w:rPr>
        <w:t> </w:t>
      </w:r>
      <w:r w:rsidRPr="00D52348">
        <w:rPr>
          <w:rFonts w:ascii="Arial" w:hAnsi="Arial" w:cs="Arial"/>
          <w:szCs w:val="20"/>
        </w:rPr>
        <w:t>prostředků určených pro proje</w:t>
      </w:r>
      <w:r>
        <w:rPr>
          <w:rFonts w:ascii="Arial" w:hAnsi="Arial" w:cs="Arial"/>
          <w:szCs w:val="20"/>
        </w:rPr>
        <w:t>kty Evropského sociálního fondu,</w:t>
      </w:r>
      <w:r w:rsidRPr="00D52348">
        <w:rPr>
          <w:rFonts w:ascii="Arial" w:hAnsi="Arial" w:cs="Arial"/>
          <w:szCs w:val="20"/>
        </w:rPr>
        <w:t xml:space="preserve"> umožnit z</w:t>
      </w:r>
      <w:r>
        <w:rPr>
          <w:rFonts w:ascii="Arial" w:hAnsi="Arial" w:cs="Arial"/>
          <w:szCs w:val="20"/>
        </w:rPr>
        <w:t xml:space="preserve">mocněncům pověřených orgánů </w:t>
      </w:r>
      <w:r w:rsidRPr="00D52348">
        <w:rPr>
          <w:rFonts w:ascii="Arial" w:hAnsi="Arial" w:cs="Arial"/>
          <w:szCs w:val="20"/>
        </w:rPr>
        <w:t xml:space="preserve">provést kontrolu plnění </w:t>
      </w:r>
      <w:r>
        <w:rPr>
          <w:rFonts w:ascii="Arial" w:hAnsi="Arial" w:cs="Arial"/>
          <w:szCs w:val="20"/>
        </w:rPr>
        <w:t xml:space="preserve">této </w:t>
      </w:r>
      <w:r w:rsidRPr="00D52348">
        <w:rPr>
          <w:rFonts w:ascii="Arial" w:hAnsi="Arial" w:cs="Arial"/>
          <w:szCs w:val="20"/>
        </w:rPr>
        <w:t xml:space="preserve">Rámcové </w:t>
      </w:r>
      <w:r>
        <w:rPr>
          <w:rFonts w:ascii="Arial" w:hAnsi="Arial" w:cs="Arial"/>
          <w:szCs w:val="20"/>
        </w:rPr>
        <w:t>smlouvy a D</w:t>
      </w:r>
      <w:r w:rsidRPr="00D52348">
        <w:rPr>
          <w:rFonts w:ascii="Arial" w:hAnsi="Arial" w:cs="Arial"/>
          <w:szCs w:val="20"/>
        </w:rPr>
        <w:t>ílčích smlu</w:t>
      </w:r>
      <w:r>
        <w:rPr>
          <w:rFonts w:ascii="Arial" w:hAnsi="Arial" w:cs="Arial"/>
          <w:szCs w:val="20"/>
        </w:rPr>
        <w:t>v</w:t>
      </w:r>
      <w:r w:rsidRPr="00D52348">
        <w:rPr>
          <w:rFonts w:ascii="Arial" w:hAnsi="Arial" w:cs="Arial"/>
          <w:szCs w:val="20"/>
        </w:rPr>
        <w:t>, a</w:t>
      </w:r>
      <w:r w:rsidR="006D1804">
        <w:rPr>
          <w:rFonts w:ascii="Arial" w:hAnsi="Arial" w:cs="Arial"/>
          <w:szCs w:val="20"/>
        </w:rPr>
        <w:t> </w:t>
      </w:r>
      <w:r w:rsidRPr="00D52348">
        <w:rPr>
          <w:rFonts w:ascii="Arial" w:hAnsi="Arial" w:cs="Arial"/>
          <w:szCs w:val="20"/>
        </w:rPr>
        <w:t>to</w:t>
      </w:r>
      <w:r w:rsidR="006D1804">
        <w:rPr>
          <w:rFonts w:ascii="Arial" w:hAnsi="Arial" w:cs="Arial"/>
          <w:szCs w:val="20"/>
        </w:rPr>
        <w:t> </w:t>
      </w:r>
      <w:r w:rsidRPr="00D52348">
        <w:rPr>
          <w:rFonts w:ascii="Arial" w:hAnsi="Arial" w:cs="Arial"/>
          <w:szCs w:val="20"/>
        </w:rPr>
        <w:t>jak</w:t>
      </w:r>
      <w:r w:rsidR="006D1804">
        <w:rPr>
          <w:rFonts w:ascii="Arial" w:hAnsi="Arial" w:cs="Arial"/>
          <w:szCs w:val="20"/>
        </w:rPr>
        <w:t> </w:t>
      </w:r>
      <w:r w:rsidRPr="00D52348">
        <w:rPr>
          <w:rFonts w:ascii="Arial" w:hAnsi="Arial" w:cs="Arial"/>
          <w:szCs w:val="20"/>
        </w:rPr>
        <w:t>během plnění Rámcové smlouvy</w:t>
      </w:r>
      <w:r>
        <w:rPr>
          <w:rFonts w:ascii="Arial" w:hAnsi="Arial" w:cs="Arial"/>
          <w:szCs w:val="20"/>
        </w:rPr>
        <w:t xml:space="preserve"> a D</w:t>
      </w:r>
      <w:r w:rsidRPr="00D52348">
        <w:rPr>
          <w:rFonts w:ascii="Arial" w:hAnsi="Arial" w:cs="Arial"/>
          <w:szCs w:val="20"/>
        </w:rPr>
        <w:t>ílčích smluv, tak 10 let po ukončení realizace projektu,</w:t>
      </w:r>
      <w:r w:rsidR="0004096A">
        <w:rPr>
          <w:rFonts w:ascii="Arial" w:hAnsi="Arial" w:cs="Arial"/>
          <w:szCs w:val="20"/>
        </w:rPr>
        <w:t xml:space="preserve"> z</w:t>
      </w:r>
      <w:r>
        <w:rPr>
          <w:rFonts w:ascii="Arial" w:hAnsi="Arial" w:cs="Arial"/>
          <w:szCs w:val="20"/>
        </w:rPr>
        <w:t> jehož prostředků je Plnění spolufinancováno,</w:t>
      </w:r>
      <w:r w:rsidRPr="00D52348">
        <w:rPr>
          <w:rFonts w:ascii="Arial" w:hAnsi="Arial" w:cs="Arial"/>
          <w:szCs w:val="20"/>
        </w:rPr>
        <w:t xml:space="preserve"> přičemž tato lhůta začíná běžet 1.</w:t>
      </w:r>
      <w:r w:rsidR="006D1804">
        <w:rPr>
          <w:rFonts w:ascii="Arial" w:hAnsi="Arial" w:cs="Arial"/>
          <w:szCs w:val="20"/>
        </w:rPr>
        <w:t> </w:t>
      </w:r>
      <w:r w:rsidRPr="00D52348">
        <w:rPr>
          <w:rFonts w:ascii="Arial" w:hAnsi="Arial" w:cs="Arial"/>
          <w:szCs w:val="20"/>
        </w:rPr>
        <w:t xml:space="preserve">ledna následujícího kalendářního roku poté, kdy byla </w:t>
      </w:r>
      <w:r>
        <w:rPr>
          <w:rFonts w:ascii="Arial" w:hAnsi="Arial" w:cs="Arial"/>
          <w:szCs w:val="20"/>
        </w:rPr>
        <w:t>Poskytovateli</w:t>
      </w:r>
      <w:r w:rsidRPr="00D52348">
        <w:rPr>
          <w:rFonts w:ascii="Arial" w:hAnsi="Arial" w:cs="Arial"/>
          <w:szCs w:val="20"/>
        </w:rPr>
        <w:t xml:space="preserve"> vyplacena závěrečná platba</w:t>
      </w:r>
      <w:r>
        <w:rPr>
          <w:rFonts w:ascii="Arial" w:hAnsi="Arial" w:cs="Arial"/>
          <w:szCs w:val="20"/>
        </w:rPr>
        <w:t>.</w:t>
      </w:r>
      <w:r w:rsidRPr="00D52348">
        <w:rPr>
          <w:rFonts w:ascii="Arial" w:hAnsi="Arial" w:cs="Arial"/>
          <w:szCs w:val="20"/>
        </w:rPr>
        <w:t xml:space="preserve"> Veškerá kontrola bude provedena po předběžné dohodě s </w:t>
      </w:r>
      <w:r>
        <w:rPr>
          <w:rFonts w:ascii="Arial" w:hAnsi="Arial" w:cs="Arial"/>
          <w:szCs w:val="20"/>
        </w:rPr>
        <w:t>Poskytovatelem</w:t>
      </w:r>
      <w:r w:rsidRPr="00D52348">
        <w:rPr>
          <w:rFonts w:ascii="Arial" w:hAnsi="Arial" w:cs="Arial"/>
          <w:szCs w:val="20"/>
        </w:rPr>
        <w:t>.</w:t>
      </w:r>
      <w:r>
        <w:rPr>
          <w:rFonts w:ascii="Arial" w:hAnsi="Arial" w:cs="Arial"/>
          <w:szCs w:val="20"/>
        </w:rPr>
        <w:t xml:space="preserve"> Poskytovatel</w:t>
      </w:r>
      <w:r w:rsidRPr="00D52348">
        <w:rPr>
          <w:rFonts w:ascii="Arial" w:hAnsi="Arial" w:cs="Arial"/>
          <w:szCs w:val="20"/>
        </w:rPr>
        <w:t xml:space="preserve"> se rovněž zavazuje k poskytnutí nezbytných informací pro </w:t>
      </w:r>
      <w:r>
        <w:rPr>
          <w:rFonts w:ascii="Arial" w:hAnsi="Arial" w:cs="Arial"/>
          <w:szCs w:val="20"/>
        </w:rPr>
        <w:t>účely zpracování monitorovací zprávy a žádos</w:t>
      </w:r>
      <w:r w:rsidRPr="00D52348">
        <w:rPr>
          <w:rFonts w:ascii="Arial" w:hAnsi="Arial" w:cs="Arial"/>
          <w:szCs w:val="20"/>
        </w:rPr>
        <w:t>ti o platbu předkládané příjemcem finanční podpory.</w:t>
      </w:r>
    </w:p>
    <w:p w14:paraId="3CF811A2" w14:textId="77777777" w:rsidR="00E84300" w:rsidRDefault="00165FF4" w:rsidP="0048698A">
      <w:pPr>
        <w:numPr>
          <w:ilvl w:val="0"/>
          <w:numId w:val="21"/>
        </w:numPr>
        <w:spacing w:line="280" w:lineRule="atLeast"/>
        <w:rPr>
          <w:rFonts w:ascii="Arial" w:hAnsi="Arial" w:cs="Arial"/>
          <w:szCs w:val="20"/>
        </w:rPr>
      </w:pPr>
      <w:r>
        <w:rPr>
          <w:rFonts w:ascii="Arial" w:hAnsi="Arial" w:cs="Arial"/>
          <w:szCs w:val="20"/>
        </w:rPr>
        <w:t>Poskytovatel se zavazuje zaplatit</w:t>
      </w:r>
      <w:r w:rsidR="00E84300" w:rsidRPr="00F34189">
        <w:rPr>
          <w:rFonts w:ascii="Arial" w:hAnsi="Arial" w:cs="Arial"/>
          <w:szCs w:val="20"/>
        </w:rPr>
        <w:t xml:space="preserve"> Objednateli vešker</w:t>
      </w:r>
      <w:r w:rsidR="00C10736">
        <w:rPr>
          <w:rFonts w:ascii="Arial" w:hAnsi="Arial" w:cs="Arial"/>
          <w:szCs w:val="20"/>
        </w:rPr>
        <w:t>ou škodu</w:t>
      </w:r>
      <w:r w:rsidR="0004096A">
        <w:rPr>
          <w:rFonts w:ascii="Arial" w:hAnsi="Arial" w:cs="Arial"/>
          <w:szCs w:val="20"/>
        </w:rPr>
        <w:t xml:space="preserve"> či jinou újmu</w:t>
      </w:r>
      <w:r w:rsidR="00C10736">
        <w:rPr>
          <w:rFonts w:ascii="Arial" w:hAnsi="Arial" w:cs="Arial"/>
          <w:szCs w:val="20"/>
        </w:rPr>
        <w:t>, která mu vznikne při plnění předmětu této Rámcové s</w:t>
      </w:r>
      <w:r w:rsidR="00E84300" w:rsidRPr="00F34189">
        <w:rPr>
          <w:rFonts w:ascii="Arial" w:hAnsi="Arial" w:cs="Arial"/>
          <w:szCs w:val="20"/>
        </w:rPr>
        <w:t>mlouvy</w:t>
      </w:r>
      <w:r w:rsidR="00C10736">
        <w:rPr>
          <w:rFonts w:ascii="Arial" w:hAnsi="Arial" w:cs="Arial"/>
          <w:szCs w:val="20"/>
        </w:rPr>
        <w:t xml:space="preserve"> nebo Dílčí smlouvy v případě, že poskytované P</w:t>
      </w:r>
      <w:r w:rsidR="00E84300" w:rsidRPr="00F34189">
        <w:rPr>
          <w:rFonts w:ascii="Arial" w:hAnsi="Arial" w:cs="Arial"/>
          <w:szCs w:val="20"/>
        </w:rPr>
        <w:t>lnění se ukáže být nedostatečné, ne</w:t>
      </w:r>
      <w:r w:rsidR="00C10736">
        <w:rPr>
          <w:rFonts w:ascii="Arial" w:hAnsi="Arial" w:cs="Arial"/>
          <w:szCs w:val="20"/>
        </w:rPr>
        <w:t>úplné a/nebo v rozporu s touto Rámcovou s</w:t>
      </w:r>
      <w:r w:rsidR="00E84300" w:rsidRPr="00F34189">
        <w:rPr>
          <w:rFonts w:ascii="Arial" w:hAnsi="Arial" w:cs="Arial"/>
          <w:szCs w:val="20"/>
        </w:rPr>
        <w:t>mlouvou</w:t>
      </w:r>
      <w:r w:rsidR="00FA27B2">
        <w:rPr>
          <w:rFonts w:ascii="Arial" w:hAnsi="Arial" w:cs="Arial"/>
          <w:szCs w:val="20"/>
        </w:rPr>
        <w:t xml:space="preserve">, </w:t>
      </w:r>
      <w:r w:rsidR="00C10736">
        <w:rPr>
          <w:rFonts w:ascii="Arial" w:hAnsi="Arial" w:cs="Arial"/>
          <w:szCs w:val="20"/>
        </w:rPr>
        <w:t>Dílčí smlouvou</w:t>
      </w:r>
      <w:r w:rsidR="00E84300" w:rsidRPr="00F34189">
        <w:rPr>
          <w:rFonts w:ascii="Arial" w:hAnsi="Arial" w:cs="Arial"/>
          <w:szCs w:val="20"/>
        </w:rPr>
        <w:t xml:space="preserve"> či s platnými </w:t>
      </w:r>
      <w:r w:rsidR="00C10736">
        <w:rPr>
          <w:rFonts w:ascii="Arial" w:hAnsi="Arial" w:cs="Arial"/>
          <w:szCs w:val="20"/>
        </w:rPr>
        <w:t xml:space="preserve">a účinnými </w:t>
      </w:r>
      <w:r w:rsidR="00E84300" w:rsidRPr="00F34189">
        <w:rPr>
          <w:rFonts w:ascii="Arial" w:hAnsi="Arial" w:cs="Arial"/>
          <w:szCs w:val="20"/>
        </w:rPr>
        <w:t>právními předpisy.</w:t>
      </w:r>
      <w:r w:rsidR="0048698A" w:rsidRPr="0048698A">
        <w:t xml:space="preserve"> </w:t>
      </w:r>
      <w:r w:rsidR="0048698A" w:rsidRPr="0048698A">
        <w:rPr>
          <w:rFonts w:ascii="Arial" w:hAnsi="Arial" w:cs="Arial"/>
          <w:szCs w:val="20"/>
        </w:rPr>
        <w:t>To neplatí pro případy předvídané v ust. § 64 odst. 11 a 12 Zákona o elektronických komunikacích.</w:t>
      </w:r>
    </w:p>
    <w:p w14:paraId="3CF811A3" w14:textId="77777777" w:rsidR="00F3028C" w:rsidRDefault="00F3028C" w:rsidP="00F3028C">
      <w:pPr>
        <w:spacing w:line="280" w:lineRule="atLeast"/>
        <w:ind w:left="720"/>
        <w:rPr>
          <w:rFonts w:ascii="Arial" w:hAnsi="Arial" w:cs="Arial"/>
          <w:szCs w:val="20"/>
        </w:rPr>
      </w:pPr>
    </w:p>
    <w:p w14:paraId="3CF811A4" w14:textId="77777777" w:rsidR="00F3028C" w:rsidRDefault="00F3028C" w:rsidP="00F3028C">
      <w:pPr>
        <w:spacing w:line="280" w:lineRule="atLeast"/>
        <w:ind w:left="720"/>
        <w:rPr>
          <w:rFonts w:ascii="Arial" w:hAnsi="Arial" w:cs="Arial"/>
          <w:szCs w:val="20"/>
        </w:rPr>
      </w:pPr>
    </w:p>
    <w:p w14:paraId="3CF811A5" w14:textId="77777777" w:rsidR="0000204D" w:rsidRPr="00F7365D" w:rsidRDefault="0000204D" w:rsidP="006D4762">
      <w:pPr>
        <w:pStyle w:val="Odstavecseseznamem"/>
        <w:numPr>
          <w:ilvl w:val="0"/>
          <w:numId w:val="2"/>
        </w:numPr>
        <w:spacing w:before="240" w:after="60" w:line="280" w:lineRule="atLeast"/>
        <w:jc w:val="center"/>
        <w:rPr>
          <w:rFonts w:ascii="Arial" w:hAnsi="Arial" w:cs="Arial"/>
          <w:b/>
          <w:szCs w:val="20"/>
        </w:rPr>
      </w:pPr>
      <w:r w:rsidRPr="00F7365D">
        <w:rPr>
          <w:rFonts w:ascii="Arial" w:hAnsi="Arial" w:cs="Arial"/>
          <w:b/>
          <w:szCs w:val="20"/>
        </w:rPr>
        <w:lastRenderedPageBreak/>
        <w:t>Pojištění</w:t>
      </w:r>
    </w:p>
    <w:p w14:paraId="3CF811A6" w14:textId="77777777" w:rsidR="0000204D" w:rsidRPr="0000204D" w:rsidRDefault="00D46704" w:rsidP="006D4762">
      <w:pPr>
        <w:numPr>
          <w:ilvl w:val="0"/>
          <w:numId w:val="10"/>
        </w:numPr>
        <w:spacing w:line="280" w:lineRule="atLeast"/>
        <w:rPr>
          <w:rFonts w:ascii="Arial" w:hAnsi="Arial" w:cs="Arial"/>
          <w:szCs w:val="20"/>
        </w:rPr>
      </w:pPr>
      <w:r>
        <w:rPr>
          <w:rFonts w:ascii="Arial" w:hAnsi="Arial" w:cs="Arial"/>
          <w:szCs w:val="20"/>
        </w:rPr>
        <w:t>Poskytovatel se zavazuje mít</w:t>
      </w:r>
      <w:r w:rsidR="0000204D" w:rsidRPr="00F34189">
        <w:rPr>
          <w:rFonts w:ascii="Arial" w:hAnsi="Arial" w:cs="Arial"/>
          <w:szCs w:val="20"/>
        </w:rPr>
        <w:t xml:space="preserve"> po celou dobu trvání </w:t>
      </w:r>
      <w:r>
        <w:rPr>
          <w:rFonts w:ascii="Arial" w:hAnsi="Arial" w:cs="Arial"/>
          <w:szCs w:val="20"/>
        </w:rPr>
        <w:t>této Rámcové s</w:t>
      </w:r>
      <w:r w:rsidR="0000204D" w:rsidRPr="00F34189">
        <w:rPr>
          <w:rFonts w:ascii="Arial" w:hAnsi="Arial" w:cs="Arial"/>
          <w:szCs w:val="20"/>
        </w:rPr>
        <w:t>mlouvy a Dílčí</w:t>
      </w:r>
      <w:r w:rsidR="007837D9">
        <w:rPr>
          <w:rFonts w:ascii="Arial" w:hAnsi="Arial" w:cs="Arial"/>
          <w:szCs w:val="20"/>
        </w:rPr>
        <w:t>ch smluv</w:t>
      </w:r>
      <w:r w:rsidR="0000204D" w:rsidRPr="00F34189">
        <w:rPr>
          <w:rFonts w:ascii="Arial" w:hAnsi="Arial" w:cs="Arial"/>
          <w:szCs w:val="20"/>
        </w:rPr>
        <w:t xml:space="preserve"> sjednáno pojištění odpovědnosti za ú</w:t>
      </w:r>
      <w:r>
        <w:rPr>
          <w:rFonts w:ascii="Arial" w:hAnsi="Arial" w:cs="Arial"/>
          <w:szCs w:val="20"/>
        </w:rPr>
        <w:t>jmy způsobené v souvislosti s touto Rámcovou s</w:t>
      </w:r>
      <w:r w:rsidR="0000204D" w:rsidRPr="00F34189">
        <w:rPr>
          <w:rFonts w:ascii="Arial" w:hAnsi="Arial" w:cs="Arial"/>
          <w:szCs w:val="20"/>
        </w:rPr>
        <w:t>mlouvou a Dílčí</w:t>
      </w:r>
      <w:r w:rsidR="007837D9">
        <w:rPr>
          <w:rFonts w:ascii="Arial" w:hAnsi="Arial" w:cs="Arial"/>
          <w:szCs w:val="20"/>
        </w:rPr>
        <w:t>mi smlouvami</w:t>
      </w:r>
      <w:r w:rsidR="0000204D" w:rsidRPr="00F34189">
        <w:rPr>
          <w:rFonts w:ascii="Arial" w:hAnsi="Arial" w:cs="Arial"/>
          <w:szCs w:val="20"/>
        </w:rPr>
        <w:t xml:space="preserve"> </w:t>
      </w:r>
      <w:r>
        <w:rPr>
          <w:rFonts w:ascii="Arial" w:hAnsi="Arial" w:cs="Arial"/>
          <w:szCs w:val="20"/>
        </w:rPr>
        <w:t>Poskytovatelem nebo osobou, za niž Poskytovatel</w:t>
      </w:r>
      <w:r w:rsidR="0000204D" w:rsidRPr="00F34189">
        <w:rPr>
          <w:rFonts w:ascii="Arial" w:hAnsi="Arial" w:cs="Arial"/>
          <w:szCs w:val="20"/>
        </w:rPr>
        <w:t xml:space="preserve"> odpovídá, s pojistnou částkou nejméně ve </w:t>
      </w:r>
      <w:r w:rsidR="00755940" w:rsidRPr="009C3F25">
        <w:rPr>
          <w:rFonts w:ascii="Arial" w:hAnsi="Arial" w:cs="Arial"/>
          <w:szCs w:val="20"/>
        </w:rPr>
        <w:t xml:space="preserve">výši </w:t>
      </w:r>
      <w:r w:rsidR="00C0575A" w:rsidRPr="009C3F25">
        <w:rPr>
          <w:rFonts w:ascii="Arial" w:hAnsi="Arial" w:cs="Arial"/>
          <w:szCs w:val="20"/>
        </w:rPr>
        <w:t>10</w:t>
      </w:r>
      <w:r w:rsidR="006F71E0">
        <w:rPr>
          <w:rFonts w:ascii="Arial" w:hAnsi="Arial" w:cs="Arial"/>
          <w:szCs w:val="20"/>
        </w:rPr>
        <w:t>.</w:t>
      </w:r>
      <w:r w:rsidR="0000204D" w:rsidRPr="009C3F25">
        <w:rPr>
          <w:rFonts w:ascii="Arial" w:hAnsi="Arial" w:cs="Arial"/>
          <w:szCs w:val="20"/>
        </w:rPr>
        <w:t>000</w:t>
      </w:r>
      <w:r w:rsidR="006F71E0">
        <w:rPr>
          <w:rFonts w:ascii="Arial" w:hAnsi="Arial" w:cs="Arial"/>
          <w:szCs w:val="20"/>
        </w:rPr>
        <w:t>.</w:t>
      </w:r>
      <w:r w:rsidR="0000204D" w:rsidRPr="009C3F25">
        <w:rPr>
          <w:rFonts w:ascii="Arial" w:hAnsi="Arial" w:cs="Arial"/>
          <w:szCs w:val="20"/>
        </w:rPr>
        <w:t>000</w:t>
      </w:r>
      <w:r w:rsidRPr="009C3F25">
        <w:rPr>
          <w:rFonts w:ascii="Arial" w:hAnsi="Arial" w:cs="Arial"/>
          <w:szCs w:val="20"/>
        </w:rPr>
        <w:t>,-</w:t>
      </w:r>
      <w:r w:rsidR="0000204D" w:rsidRPr="009C3F25">
        <w:rPr>
          <w:rFonts w:ascii="Arial" w:hAnsi="Arial" w:cs="Arial"/>
          <w:szCs w:val="20"/>
        </w:rPr>
        <w:t xml:space="preserve"> Kč.</w:t>
      </w:r>
    </w:p>
    <w:p w14:paraId="3CF811A7" w14:textId="77777777" w:rsidR="0000204D" w:rsidRDefault="00D46704" w:rsidP="006D4762">
      <w:pPr>
        <w:numPr>
          <w:ilvl w:val="0"/>
          <w:numId w:val="10"/>
        </w:numPr>
        <w:spacing w:line="280" w:lineRule="atLeast"/>
        <w:rPr>
          <w:rFonts w:ascii="Arial" w:hAnsi="Arial" w:cs="Arial"/>
          <w:szCs w:val="20"/>
        </w:rPr>
      </w:pPr>
      <w:r>
        <w:rPr>
          <w:rFonts w:ascii="Arial" w:hAnsi="Arial" w:cs="Arial"/>
          <w:szCs w:val="20"/>
        </w:rPr>
        <w:t>Poskytovatel se zavazuje</w:t>
      </w:r>
      <w:r w:rsidR="0000204D" w:rsidRPr="00F34189">
        <w:rPr>
          <w:rFonts w:ascii="Arial" w:hAnsi="Arial" w:cs="Arial"/>
          <w:szCs w:val="20"/>
        </w:rPr>
        <w:t xml:space="preserve"> na základě písemné žádosti Objednatele předložit Objednateli pojistnou smlouvu</w:t>
      </w:r>
      <w:r>
        <w:rPr>
          <w:rFonts w:ascii="Arial" w:hAnsi="Arial" w:cs="Arial"/>
          <w:szCs w:val="20"/>
        </w:rPr>
        <w:t xml:space="preserve"> či pojistný certifikát</w:t>
      </w:r>
      <w:r w:rsidR="0000204D" w:rsidRPr="00F34189">
        <w:rPr>
          <w:rFonts w:ascii="Arial" w:hAnsi="Arial" w:cs="Arial"/>
          <w:szCs w:val="20"/>
        </w:rPr>
        <w:t xml:space="preserve">, včetně potvrzení pojistitele o zaplacení pojistného </w:t>
      </w:r>
      <w:r>
        <w:rPr>
          <w:rFonts w:ascii="Arial" w:hAnsi="Arial" w:cs="Arial"/>
          <w:szCs w:val="20"/>
        </w:rPr>
        <w:t>Poskytovatelem</w:t>
      </w:r>
      <w:r w:rsidR="0000204D" w:rsidRPr="00F34189">
        <w:rPr>
          <w:rFonts w:ascii="Arial" w:hAnsi="Arial" w:cs="Arial"/>
          <w:szCs w:val="20"/>
        </w:rPr>
        <w:t xml:space="preserve">. </w:t>
      </w:r>
      <w:r>
        <w:rPr>
          <w:rFonts w:ascii="Arial" w:hAnsi="Arial" w:cs="Arial"/>
          <w:szCs w:val="20"/>
        </w:rPr>
        <w:t xml:space="preserve">Poskytovatel </w:t>
      </w:r>
      <w:r w:rsidR="0000204D" w:rsidRPr="00F34189">
        <w:rPr>
          <w:rFonts w:ascii="Arial" w:hAnsi="Arial" w:cs="Arial"/>
          <w:szCs w:val="20"/>
        </w:rPr>
        <w:t xml:space="preserve">se zavazuje udržovat pojištění v platnosti </w:t>
      </w:r>
      <w:r>
        <w:rPr>
          <w:rFonts w:ascii="Arial" w:hAnsi="Arial" w:cs="Arial"/>
          <w:szCs w:val="20"/>
        </w:rPr>
        <w:t>po celou dobu platnosti a účinnosti této Rámcové smlouvy a Dílčích smluv.</w:t>
      </w:r>
    </w:p>
    <w:p w14:paraId="3CF811A8" w14:textId="77777777" w:rsidR="00755940" w:rsidRPr="00C0575A" w:rsidRDefault="00E84300" w:rsidP="006D4762">
      <w:pPr>
        <w:pStyle w:val="Odstavecseseznamem"/>
        <w:numPr>
          <w:ilvl w:val="0"/>
          <w:numId w:val="2"/>
        </w:numPr>
        <w:spacing w:before="240" w:after="60" w:line="280" w:lineRule="atLeast"/>
        <w:jc w:val="center"/>
        <w:rPr>
          <w:rFonts w:ascii="Arial" w:hAnsi="Arial" w:cs="Arial"/>
          <w:b/>
          <w:szCs w:val="20"/>
        </w:rPr>
      </w:pPr>
      <w:r w:rsidRPr="00F7365D">
        <w:rPr>
          <w:rFonts w:ascii="Arial" w:hAnsi="Arial" w:cs="Arial"/>
          <w:b/>
          <w:szCs w:val="20"/>
        </w:rPr>
        <w:t xml:space="preserve"> </w:t>
      </w:r>
      <w:r w:rsidR="00755940">
        <w:rPr>
          <w:rFonts w:ascii="Arial" w:hAnsi="Arial" w:cs="Arial"/>
          <w:b/>
          <w:szCs w:val="20"/>
        </w:rPr>
        <w:t>Reklamace</w:t>
      </w:r>
    </w:p>
    <w:p w14:paraId="3CF811A9" w14:textId="77777777" w:rsidR="002416AE" w:rsidRPr="002416AE" w:rsidRDefault="002416AE" w:rsidP="006D4762">
      <w:pPr>
        <w:numPr>
          <w:ilvl w:val="0"/>
          <w:numId w:val="17"/>
        </w:numPr>
        <w:spacing w:line="280" w:lineRule="atLeast"/>
        <w:rPr>
          <w:rFonts w:ascii="Arial" w:hAnsi="Arial" w:cs="Arial"/>
          <w:szCs w:val="20"/>
        </w:rPr>
      </w:pPr>
      <w:r>
        <w:rPr>
          <w:rFonts w:ascii="Arial" w:hAnsi="Arial" w:cs="Arial"/>
          <w:szCs w:val="20"/>
        </w:rPr>
        <w:t>Poskytovatel se zavazuje postupovat v případě reklamace</w:t>
      </w:r>
      <w:r w:rsidRPr="00C0575A">
        <w:rPr>
          <w:rFonts w:ascii="Arial" w:hAnsi="Arial" w:cs="Arial"/>
          <w:szCs w:val="20"/>
        </w:rPr>
        <w:t xml:space="preserve"> na poskytování Služby </w:t>
      </w:r>
      <w:r>
        <w:rPr>
          <w:rFonts w:ascii="Arial" w:hAnsi="Arial" w:cs="Arial"/>
          <w:szCs w:val="20"/>
        </w:rPr>
        <w:t xml:space="preserve">v souladu s Přílohou č. 2 této Rámcové smlouvy, za podmínek a ve lhůtách stanovených </w:t>
      </w:r>
      <w:r w:rsidRPr="002416AE">
        <w:rPr>
          <w:rFonts w:ascii="Arial" w:hAnsi="Arial" w:cs="Arial"/>
          <w:szCs w:val="20"/>
        </w:rPr>
        <w:t>Zákonem o</w:t>
      </w:r>
      <w:r>
        <w:rPr>
          <w:rFonts w:ascii="Arial" w:hAnsi="Arial" w:cs="Arial"/>
          <w:szCs w:val="20"/>
        </w:rPr>
        <w:t> </w:t>
      </w:r>
      <w:r w:rsidRPr="002416AE">
        <w:rPr>
          <w:rFonts w:ascii="Arial" w:hAnsi="Arial" w:cs="Arial"/>
          <w:szCs w:val="20"/>
        </w:rPr>
        <w:t>elektronických komunikacích.</w:t>
      </w:r>
      <w:r>
        <w:rPr>
          <w:rFonts w:ascii="Arial" w:hAnsi="Arial" w:cs="Arial"/>
          <w:szCs w:val="20"/>
        </w:rPr>
        <w:t> </w:t>
      </w:r>
    </w:p>
    <w:p w14:paraId="3CF811AA" w14:textId="77777777" w:rsidR="00C0575A" w:rsidRDefault="00C0575A" w:rsidP="006D4762">
      <w:pPr>
        <w:numPr>
          <w:ilvl w:val="0"/>
          <w:numId w:val="17"/>
        </w:numPr>
        <w:spacing w:line="280" w:lineRule="atLeast"/>
        <w:rPr>
          <w:rFonts w:ascii="Arial" w:hAnsi="Arial" w:cs="Arial"/>
          <w:szCs w:val="20"/>
        </w:rPr>
      </w:pPr>
      <w:r>
        <w:rPr>
          <w:rFonts w:ascii="Arial" w:hAnsi="Arial" w:cs="Arial"/>
          <w:szCs w:val="20"/>
        </w:rPr>
        <w:t xml:space="preserve">Reklamace </w:t>
      </w:r>
      <w:r w:rsidR="002416AE">
        <w:rPr>
          <w:rFonts w:ascii="Arial" w:hAnsi="Arial" w:cs="Arial"/>
          <w:szCs w:val="20"/>
        </w:rPr>
        <w:t xml:space="preserve">poskytnutých </w:t>
      </w:r>
      <w:r>
        <w:rPr>
          <w:rFonts w:ascii="Arial" w:hAnsi="Arial" w:cs="Arial"/>
          <w:szCs w:val="20"/>
        </w:rPr>
        <w:t>S</w:t>
      </w:r>
      <w:r w:rsidRPr="00C0575A">
        <w:rPr>
          <w:rFonts w:ascii="Arial" w:hAnsi="Arial" w:cs="Arial"/>
          <w:szCs w:val="20"/>
        </w:rPr>
        <w:t>lužeb se uplatňuje písemně (postačí e-mailem) na</w:t>
      </w:r>
      <w:r>
        <w:rPr>
          <w:rFonts w:ascii="Arial" w:hAnsi="Arial" w:cs="Arial"/>
          <w:szCs w:val="20"/>
        </w:rPr>
        <w:t xml:space="preserve"> e-mail </w:t>
      </w:r>
      <w:r w:rsidRPr="00C0575A">
        <w:rPr>
          <w:rFonts w:ascii="Arial" w:hAnsi="Arial" w:cs="Arial"/>
          <w:szCs w:val="20"/>
        </w:rPr>
        <w:t xml:space="preserve"> kontaktní </w:t>
      </w:r>
      <w:r>
        <w:rPr>
          <w:rFonts w:ascii="Arial" w:hAnsi="Arial" w:cs="Arial"/>
          <w:szCs w:val="20"/>
        </w:rPr>
        <w:t>osoby</w:t>
      </w:r>
      <w:r w:rsidRPr="00C0575A">
        <w:rPr>
          <w:rFonts w:ascii="Arial" w:hAnsi="Arial" w:cs="Arial"/>
          <w:szCs w:val="20"/>
        </w:rPr>
        <w:t xml:space="preserve"> </w:t>
      </w:r>
      <w:r>
        <w:rPr>
          <w:rFonts w:ascii="Arial" w:hAnsi="Arial" w:cs="Arial"/>
          <w:szCs w:val="20"/>
        </w:rPr>
        <w:t xml:space="preserve">Poskytovatele </w:t>
      </w:r>
      <w:r w:rsidRPr="002E4530">
        <w:rPr>
          <w:rFonts w:ascii="Arial" w:hAnsi="Arial" w:cs="Arial"/>
          <w:szCs w:val="20"/>
        </w:rPr>
        <w:t>uveden</w:t>
      </w:r>
      <w:r w:rsidR="00E57B2D">
        <w:rPr>
          <w:rFonts w:ascii="Arial" w:hAnsi="Arial" w:cs="Arial"/>
          <w:szCs w:val="20"/>
        </w:rPr>
        <w:t>ý</w:t>
      </w:r>
      <w:r w:rsidRPr="002E4530">
        <w:rPr>
          <w:rFonts w:ascii="Arial" w:hAnsi="Arial" w:cs="Arial"/>
          <w:szCs w:val="20"/>
        </w:rPr>
        <w:t xml:space="preserve"> v</w:t>
      </w:r>
      <w:r w:rsidR="004819F3" w:rsidRPr="002E4530">
        <w:rPr>
          <w:rFonts w:ascii="Arial" w:hAnsi="Arial" w:cs="Arial"/>
          <w:szCs w:val="20"/>
        </w:rPr>
        <w:t> </w:t>
      </w:r>
      <w:r w:rsidR="00FA27B2" w:rsidRPr="002E4530">
        <w:rPr>
          <w:rFonts w:ascii="Arial" w:hAnsi="Arial" w:cs="Arial"/>
          <w:szCs w:val="20"/>
        </w:rPr>
        <w:t>čl</w:t>
      </w:r>
      <w:r w:rsidR="004819F3" w:rsidRPr="002E4530">
        <w:rPr>
          <w:rFonts w:ascii="Arial" w:hAnsi="Arial" w:cs="Arial"/>
          <w:szCs w:val="20"/>
        </w:rPr>
        <w:t>.</w:t>
      </w:r>
      <w:r w:rsidR="003373FB" w:rsidRPr="002E4530">
        <w:rPr>
          <w:rFonts w:ascii="Arial" w:hAnsi="Arial" w:cs="Arial"/>
          <w:szCs w:val="20"/>
        </w:rPr>
        <w:t xml:space="preserve"> X</w:t>
      </w:r>
      <w:r w:rsidR="002E4530" w:rsidRPr="002E4530">
        <w:rPr>
          <w:rFonts w:ascii="Arial" w:hAnsi="Arial" w:cs="Arial"/>
          <w:szCs w:val="20"/>
        </w:rPr>
        <w:t>I</w:t>
      </w:r>
      <w:r w:rsidR="00FA27B2" w:rsidRPr="002E4530">
        <w:rPr>
          <w:rFonts w:ascii="Arial" w:hAnsi="Arial" w:cs="Arial"/>
          <w:szCs w:val="20"/>
        </w:rPr>
        <w:t>V. odst. 12</w:t>
      </w:r>
      <w:r w:rsidRPr="00FA27B2">
        <w:rPr>
          <w:rFonts w:ascii="Arial" w:hAnsi="Arial" w:cs="Arial"/>
          <w:szCs w:val="20"/>
        </w:rPr>
        <w:t xml:space="preserve"> této Rámcové</w:t>
      </w:r>
      <w:r>
        <w:rPr>
          <w:rFonts w:ascii="Arial" w:hAnsi="Arial" w:cs="Arial"/>
          <w:szCs w:val="20"/>
        </w:rPr>
        <w:t xml:space="preserve"> smlouvy</w:t>
      </w:r>
      <w:r w:rsidR="00A81C20">
        <w:rPr>
          <w:rFonts w:ascii="Arial" w:hAnsi="Arial" w:cs="Arial"/>
          <w:szCs w:val="20"/>
        </w:rPr>
        <w:t>.</w:t>
      </w:r>
      <w:r>
        <w:rPr>
          <w:rFonts w:ascii="Arial" w:hAnsi="Arial" w:cs="Arial"/>
          <w:szCs w:val="20"/>
        </w:rPr>
        <w:t xml:space="preserve"> </w:t>
      </w:r>
    </w:p>
    <w:p w14:paraId="3CF811AB" w14:textId="77777777" w:rsidR="00755940" w:rsidRDefault="00755940" w:rsidP="006D4762">
      <w:pPr>
        <w:numPr>
          <w:ilvl w:val="0"/>
          <w:numId w:val="17"/>
        </w:numPr>
        <w:spacing w:line="280" w:lineRule="atLeast"/>
        <w:rPr>
          <w:rFonts w:ascii="Arial" w:hAnsi="Arial" w:cs="Arial"/>
          <w:szCs w:val="20"/>
        </w:rPr>
      </w:pPr>
      <w:r w:rsidRPr="00C0575A">
        <w:rPr>
          <w:rFonts w:ascii="Arial" w:hAnsi="Arial" w:cs="Arial"/>
          <w:szCs w:val="20"/>
        </w:rPr>
        <w:t xml:space="preserve">O vyřízení reklamace </w:t>
      </w:r>
      <w:r w:rsidR="00C0575A">
        <w:rPr>
          <w:rFonts w:ascii="Arial" w:hAnsi="Arial" w:cs="Arial"/>
          <w:szCs w:val="20"/>
        </w:rPr>
        <w:t xml:space="preserve">se Poskytovatel zavazuje pořídit </w:t>
      </w:r>
      <w:r w:rsidRPr="00C0575A">
        <w:rPr>
          <w:rFonts w:ascii="Arial" w:hAnsi="Arial" w:cs="Arial"/>
          <w:szCs w:val="20"/>
        </w:rPr>
        <w:t xml:space="preserve">písemný záznam, který bude zaslán kontaktní osobě </w:t>
      </w:r>
      <w:r w:rsidR="00C0575A">
        <w:rPr>
          <w:rFonts w:ascii="Arial" w:hAnsi="Arial" w:cs="Arial"/>
          <w:szCs w:val="20"/>
        </w:rPr>
        <w:t>Objednatele,</w:t>
      </w:r>
      <w:r w:rsidRPr="00C0575A">
        <w:rPr>
          <w:rFonts w:ascii="Arial" w:hAnsi="Arial" w:cs="Arial"/>
          <w:szCs w:val="20"/>
        </w:rPr>
        <w:t xml:space="preserve"> která reklamaci </w:t>
      </w:r>
      <w:r w:rsidR="00C0575A">
        <w:rPr>
          <w:rFonts w:ascii="Arial" w:hAnsi="Arial" w:cs="Arial"/>
          <w:szCs w:val="20"/>
        </w:rPr>
        <w:t>uskutečnila</w:t>
      </w:r>
      <w:r w:rsidRPr="00C0575A">
        <w:rPr>
          <w:rFonts w:ascii="Arial" w:hAnsi="Arial" w:cs="Arial"/>
          <w:szCs w:val="20"/>
        </w:rPr>
        <w:t>.</w:t>
      </w:r>
    </w:p>
    <w:p w14:paraId="3CF811AC" w14:textId="77777777" w:rsidR="008A1C37" w:rsidRDefault="00C0575A" w:rsidP="006D4762">
      <w:pPr>
        <w:numPr>
          <w:ilvl w:val="0"/>
          <w:numId w:val="17"/>
        </w:numPr>
        <w:spacing w:line="280" w:lineRule="atLeast"/>
        <w:rPr>
          <w:rFonts w:ascii="Arial" w:hAnsi="Arial" w:cs="Arial"/>
          <w:szCs w:val="20"/>
        </w:rPr>
      </w:pPr>
      <w:r w:rsidRPr="00C0575A">
        <w:rPr>
          <w:rFonts w:ascii="Arial" w:hAnsi="Arial" w:cs="Arial"/>
          <w:szCs w:val="20"/>
        </w:rPr>
        <w:t xml:space="preserve">V případě nesouhlasu s vyřízením reklamace </w:t>
      </w:r>
      <w:r>
        <w:rPr>
          <w:rFonts w:ascii="Arial" w:hAnsi="Arial" w:cs="Arial"/>
          <w:szCs w:val="20"/>
        </w:rPr>
        <w:t>je Objednatel oprávněn</w:t>
      </w:r>
      <w:r w:rsidRPr="00C0575A">
        <w:rPr>
          <w:rFonts w:ascii="Arial" w:hAnsi="Arial" w:cs="Arial"/>
          <w:szCs w:val="20"/>
        </w:rPr>
        <w:t xml:space="preserve"> </w:t>
      </w:r>
      <w:r>
        <w:rPr>
          <w:rFonts w:ascii="Arial" w:hAnsi="Arial" w:cs="Arial"/>
          <w:szCs w:val="20"/>
        </w:rPr>
        <w:t xml:space="preserve">podat </w:t>
      </w:r>
      <w:r w:rsidRPr="00C0575A">
        <w:rPr>
          <w:rFonts w:ascii="Arial" w:hAnsi="Arial" w:cs="Arial"/>
          <w:szCs w:val="20"/>
        </w:rPr>
        <w:t>námitky u</w:t>
      </w:r>
      <w:r>
        <w:rPr>
          <w:rFonts w:ascii="Arial" w:hAnsi="Arial" w:cs="Arial"/>
          <w:szCs w:val="20"/>
        </w:rPr>
        <w:t> </w:t>
      </w:r>
      <w:r w:rsidRPr="00C0575A">
        <w:rPr>
          <w:rFonts w:ascii="Arial" w:hAnsi="Arial" w:cs="Arial"/>
          <w:szCs w:val="20"/>
        </w:rPr>
        <w:t>Českého telekomunikačního úřadu.</w:t>
      </w:r>
    </w:p>
    <w:p w14:paraId="3CF811AD" w14:textId="77777777" w:rsidR="003373FB" w:rsidRPr="003373FB" w:rsidRDefault="003373FB" w:rsidP="006D4762">
      <w:pPr>
        <w:pStyle w:val="Odstavecseseznamem"/>
        <w:numPr>
          <w:ilvl w:val="0"/>
          <w:numId w:val="2"/>
        </w:numPr>
        <w:spacing w:before="240" w:after="60" w:line="280" w:lineRule="atLeast"/>
        <w:jc w:val="center"/>
        <w:rPr>
          <w:rFonts w:ascii="Arial" w:hAnsi="Arial" w:cs="Arial"/>
          <w:b/>
          <w:szCs w:val="20"/>
        </w:rPr>
      </w:pPr>
      <w:r w:rsidRPr="003373FB">
        <w:rPr>
          <w:rFonts w:ascii="Arial" w:hAnsi="Arial" w:cs="Arial"/>
          <w:b/>
          <w:szCs w:val="20"/>
        </w:rPr>
        <w:t>Záruční servis</w:t>
      </w:r>
    </w:p>
    <w:p w14:paraId="3CF811AE" w14:textId="77777777" w:rsidR="003373FB" w:rsidRDefault="003373FB" w:rsidP="006D4762">
      <w:pPr>
        <w:numPr>
          <w:ilvl w:val="0"/>
          <w:numId w:val="23"/>
        </w:numPr>
        <w:spacing w:line="280" w:lineRule="atLeast"/>
        <w:rPr>
          <w:rFonts w:ascii="Arial" w:hAnsi="Arial" w:cs="Arial"/>
          <w:szCs w:val="20"/>
        </w:rPr>
      </w:pPr>
      <w:r w:rsidRPr="003373FB">
        <w:rPr>
          <w:rFonts w:ascii="Arial" w:hAnsi="Arial" w:cs="Arial"/>
          <w:szCs w:val="20"/>
        </w:rPr>
        <w:t xml:space="preserve">Záručním servisem se rozumí činnost </w:t>
      </w:r>
      <w:r>
        <w:rPr>
          <w:rFonts w:ascii="Arial" w:hAnsi="Arial" w:cs="Arial"/>
          <w:szCs w:val="20"/>
        </w:rPr>
        <w:t>Poskytovatele,</w:t>
      </w:r>
      <w:r w:rsidRPr="003373FB">
        <w:rPr>
          <w:rFonts w:ascii="Arial" w:hAnsi="Arial" w:cs="Arial"/>
          <w:szCs w:val="20"/>
        </w:rPr>
        <w:t xml:space="preserve"> která předchází vzniku vad a slouží k uc</w:t>
      </w:r>
      <w:r>
        <w:rPr>
          <w:rFonts w:ascii="Arial" w:hAnsi="Arial" w:cs="Arial"/>
          <w:szCs w:val="20"/>
        </w:rPr>
        <w:t>hování vlastností poskytnutého P</w:t>
      </w:r>
      <w:r w:rsidRPr="003373FB">
        <w:rPr>
          <w:rFonts w:ascii="Arial" w:hAnsi="Arial" w:cs="Arial"/>
          <w:szCs w:val="20"/>
        </w:rPr>
        <w:t xml:space="preserve">lnění. </w:t>
      </w:r>
    </w:p>
    <w:p w14:paraId="3CF811AF" w14:textId="77777777" w:rsidR="003373FB" w:rsidRPr="003373FB" w:rsidRDefault="003373FB" w:rsidP="006D4762">
      <w:pPr>
        <w:numPr>
          <w:ilvl w:val="0"/>
          <w:numId w:val="23"/>
        </w:numPr>
        <w:tabs>
          <w:tab w:val="clear" w:pos="720"/>
          <w:tab w:val="num" w:pos="360"/>
        </w:tabs>
        <w:spacing w:line="280" w:lineRule="atLeast"/>
        <w:rPr>
          <w:rFonts w:ascii="Arial" w:hAnsi="Arial" w:cs="Arial"/>
          <w:szCs w:val="20"/>
        </w:rPr>
      </w:pPr>
      <w:r>
        <w:rPr>
          <w:rFonts w:ascii="Arial" w:hAnsi="Arial" w:cs="Arial"/>
          <w:szCs w:val="20"/>
        </w:rPr>
        <w:t xml:space="preserve">Poskytovatel se </w:t>
      </w:r>
      <w:r w:rsidRPr="003373FB">
        <w:rPr>
          <w:rFonts w:ascii="Arial" w:hAnsi="Arial" w:cs="Arial"/>
          <w:szCs w:val="20"/>
        </w:rPr>
        <w:t>zavazuje bezplatně:</w:t>
      </w:r>
    </w:p>
    <w:p w14:paraId="3CF811B0" w14:textId="77777777" w:rsidR="003373FB" w:rsidRDefault="003373FB" w:rsidP="006D4762">
      <w:pPr>
        <w:pStyle w:val="kancel"/>
        <w:numPr>
          <w:ilvl w:val="0"/>
          <w:numId w:val="24"/>
        </w:numPr>
        <w:spacing w:before="120" w:line="280" w:lineRule="atLeast"/>
        <w:ind w:left="1134" w:hanging="425"/>
        <w:rPr>
          <w:rFonts w:ascii="Arial" w:hAnsi="Arial" w:cs="Arial"/>
          <w:sz w:val="20"/>
        </w:rPr>
      </w:pPr>
      <w:r w:rsidRPr="003373FB">
        <w:rPr>
          <w:rFonts w:ascii="Arial" w:hAnsi="Arial" w:cs="Arial"/>
          <w:sz w:val="20"/>
        </w:rPr>
        <w:t xml:space="preserve">dbát </w:t>
      </w:r>
      <w:r w:rsidR="007837D9">
        <w:rPr>
          <w:rFonts w:ascii="Arial" w:hAnsi="Arial" w:cs="Arial"/>
          <w:sz w:val="20"/>
        </w:rPr>
        <w:t>o to, aby S</w:t>
      </w:r>
      <w:r w:rsidRPr="003373FB">
        <w:rPr>
          <w:rFonts w:ascii="Arial" w:hAnsi="Arial" w:cs="Arial"/>
          <w:sz w:val="20"/>
        </w:rPr>
        <w:t>lužba odpovídala technickým a provozním standardům a dbát o</w:t>
      </w:r>
      <w:r w:rsidR="00187CFC">
        <w:rPr>
          <w:rFonts w:ascii="Arial" w:hAnsi="Arial" w:cs="Arial"/>
          <w:sz w:val="20"/>
        </w:rPr>
        <w:t> </w:t>
      </w:r>
      <w:r w:rsidRPr="003373FB">
        <w:rPr>
          <w:rFonts w:ascii="Arial" w:hAnsi="Arial" w:cs="Arial"/>
          <w:sz w:val="20"/>
        </w:rPr>
        <w:t>co</w:t>
      </w:r>
      <w:r w:rsidR="00187CFC">
        <w:rPr>
          <w:rFonts w:ascii="Arial" w:hAnsi="Arial" w:cs="Arial"/>
          <w:sz w:val="20"/>
        </w:rPr>
        <w:t> </w:t>
      </w:r>
      <w:r w:rsidRPr="003373FB">
        <w:rPr>
          <w:rFonts w:ascii="Arial" w:hAnsi="Arial" w:cs="Arial"/>
          <w:sz w:val="20"/>
        </w:rPr>
        <w:t>nejvyšší dostu</w:t>
      </w:r>
      <w:r>
        <w:rPr>
          <w:rFonts w:ascii="Arial" w:hAnsi="Arial" w:cs="Arial"/>
          <w:sz w:val="20"/>
        </w:rPr>
        <w:t>pnost S</w:t>
      </w:r>
      <w:r w:rsidRPr="003373FB">
        <w:rPr>
          <w:rFonts w:ascii="Arial" w:hAnsi="Arial" w:cs="Arial"/>
          <w:sz w:val="20"/>
        </w:rPr>
        <w:t>lužby;</w:t>
      </w:r>
    </w:p>
    <w:p w14:paraId="3CF811B1" w14:textId="77777777" w:rsidR="00187CFC" w:rsidRDefault="003373FB" w:rsidP="00187CFC">
      <w:pPr>
        <w:pStyle w:val="kancel"/>
        <w:numPr>
          <w:ilvl w:val="0"/>
          <w:numId w:val="24"/>
        </w:numPr>
        <w:spacing w:before="120" w:line="280" w:lineRule="atLeast"/>
        <w:ind w:left="1134" w:hanging="425"/>
        <w:rPr>
          <w:rFonts w:ascii="Arial" w:hAnsi="Arial" w:cs="Arial"/>
          <w:sz w:val="20"/>
        </w:rPr>
      </w:pPr>
      <w:r w:rsidRPr="003373FB">
        <w:rPr>
          <w:rFonts w:ascii="Arial" w:hAnsi="Arial" w:cs="Arial"/>
          <w:sz w:val="20"/>
        </w:rPr>
        <w:t>provádět běžnou údržbu tak, aby závady byly minimalizovány, popřípadě odstraněny bez</w:t>
      </w:r>
      <w:r>
        <w:rPr>
          <w:rFonts w:ascii="Arial" w:hAnsi="Arial" w:cs="Arial"/>
          <w:sz w:val="20"/>
        </w:rPr>
        <w:t> </w:t>
      </w:r>
      <w:r w:rsidRPr="003373FB">
        <w:rPr>
          <w:rFonts w:ascii="Arial" w:hAnsi="Arial" w:cs="Arial"/>
          <w:sz w:val="20"/>
        </w:rPr>
        <w:t>zbytečného prodlení po jejich vzniku;</w:t>
      </w:r>
    </w:p>
    <w:p w14:paraId="3CF811B2" w14:textId="77777777" w:rsidR="00187CFC" w:rsidRDefault="003373FB" w:rsidP="006A1FFA">
      <w:pPr>
        <w:pStyle w:val="kancel"/>
        <w:numPr>
          <w:ilvl w:val="0"/>
          <w:numId w:val="24"/>
        </w:numPr>
        <w:spacing w:before="120" w:line="280" w:lineRule="atLeast"/>
        <w:ind w:left="1134" w:hanging="425"/>
        <w:rPr>
          <w:rFonts w:ascii="Arial" w:hAnsi="Arial" w:cs="Arial"/>
          <w:sz w:val="20"/>
        </w:rPr>
      </w:pPr>
      <w:r w:rsidRPr="00187CFC">
        <w:rPr>
          <w:rFonts w:ascii="Arial" w:hAnsi="Arial" w:cs="Arial"/>
          <w:sz w:val="20"/>
        </w:rPr>
        <w:t>plánovat veškeré činnosti s omezením kvality nebo dostupnosti Služeb tak, že alespoň 7 kalendářních dnů dopředu projedná Poskytovatel omezení provozu s Objednatelem a oboustranně domluví dobu nutného omezení kvality nebo dostupnosti.</w:t>
      </w:r>
    </w:p>
    <w:p w14:paraId="3CF811B3" w14:textId="77777777" w:rsidR="003373FB" w:rsidRDefault="003373FB" w:rsidP="007A4138">
      <w:pPr>
        <w:numPr>
          <w:ilvl w:val="0"/>
          <w:numId w:val="23"/>
        </w:numPr>
        <w:spacing w:line="280" w:lineRule="atLeast"/>
        <w:rPr>
          <w:rFonts w:ascii="Arial" w:hAnsi="Arial" w:cs="Arial"/>
          <w:szCs w:val="20"/>
        </w:rPr>
      </w:pPr>
      <w:r w:rsidRPr="007A4138">
        <w:rPr>
          <w:rFonts w:ascii="Arial" w:hAnsi="Arial" w:cs="Arial"/>
          <w:szCs w:val="20"/>
        </w:rPr>
        <w:t xml:space="preserve">Kontaktní údaje pro účely </w:t>
      </w:r>
      <w:r w:rsidR="009C3F25" w:rsidRPr="007A4138">
        <w:rPr>
          <w:rFonts w:ascii="Arial" w:hAnsi="Arial" w:cs="Arial"/>
          <w:szCs w:val="20"/>
        </w:rPr>
        <w:t>technické podpory: tel.:</w:t>
      </w:r>
      <w:r w:rsidR="009410F6" w:rsidRPr="009410F6">
        <w:rPr>
          <w:rFonts w:ascii="Arial" w:hAnsi="Arial" w:cs="Arial"/>
          <w:szCs w:val="20"/>
          <w:shd w:val="clear" w:color="auto" w:fill="000000" w:themeFill="text1"/>
        </w:rPr>
        <w:t>.......................</w:t>
      </w:r>
      <w:r w:rsidR="009C3F25" w:rsidRPr="007A4138">
        <w:rPr>
          <w:rFonts w:ascii="Arial" w:hAnsi="Arial" w:cs="Arial"/>
          <w:szCs w:val="20"/>
        </w:rPr>
        <w:t xml:space="preserve">, Helpdesk: </w:t>
      </w:r>
      <w:r w:rsidR="009410F6" w:rsidRPr="009410F6">
        <w:rPr>
          <w:rFonts w:ascii="Arial" w:hAnsi="Arial" w:cs="Arial"/>
          <w:szCs w:val="20"/>
          <w:shd w:val="clear" w:color="auto" w:fill="000000" w:themeFill="text1"/>
        </w:rPr>
        <w:t>.......................</w:t>
      </w:r>
      <w:r w:rsidR="007B5F63">
        <w:rPr>
          <w:rFonts w:ascii="Arial" w:hAnsi="Arial" w:cs="Arial"/>
          <w:szCs w:val="20"/>
        </w:rPr>
        <w:t>.</w:t>
      </w:r>
    </w:p>
    <w:p w14:paraId="3CF811B4" w14:textId="77777777" w:rsidR="003373FB" w:rsidRDefault="007837D9" w:rsidP="006D4762">
      <w:pPr>
        <w:numPr>
          <w:ilvl w:val="0"/>
          <w:numId w:val="23"/>
        </w:numPr>
        <w:spacing w:line="280" w:lineRule="atLeast"/>
        <w:rPr>
          <w:rFonts w:ascii="Arial" w:hAnsi="Arial" w:cs="Arial"/>
          <w:szCs w:val="20"/>
        </w:rPr>
      </w:pPr>
      <w:r>
        <w:rPr>
          <w:rFonts w:ascii="Arial" w:hAnsi="Arial" w:cs="Arial"/>
          <w:szCs w:val="20"/>
        </w:rPr>
        <w:t>Poskytovatel</w:t>
      </w:r>
      <w:r w:rsidR="003373FB" w:rsidRPr="003373FB">
        <w:rPr>
          <w:rFonts w:ascii="Arial" w:hAnsi="Arial" w:cs="Arial"/>
          <w:szCs w:val="20"/>
        </w:rPr>
        <w:t xml:space="preserve"> se zavazuje, že v případě jakékoli vady nahlášené ze strany uživatelů Objednatele, odstraní vadu bez zbytečného odkladu telefonicky či přes e-mail, bude-li to</w:t>
      </w:r>
      <w:r w:rsidR="006D1804">
        <w:rPr>
          <w:rFonts w:ascii="Arial" w:hAnsi="Arial" w:cs="Arial"/>
          <w:szCs w:val="20"/>
        </w:rPr>
        <w:t> </w:t>
      </w:r>
      <w:r w:rsidR="003373FB" w:rsidRPr="003373FB">
        <w:rPr>
          <w:rFonts w:ascii="Arial" w:hAnsi="Arial" w:cs="Arial"/>
          <w:szCs w:val="20"/>
        </w:rPr>
        <w:t xml:space="preserve">povaha vady připouštět, nebo prostřednictvím servisního technika přímo v sídle Objednatele.  </w:t>
      </w:r>
    </w:p>
    <w:p w14:paraId="3CF811B5" w14:textId="77777777" w:rsidR="00F3028C" w:rsidRDefault="00F3028C" w:rsidP="00F3028C">
      <w:pPr>
        <w:spacing w:line="280" w:lineRule="atLeast"/>
        <w:rPr>
          <w:rFonts w:ascii="Arial" w:hAnsi="Arial" w:cs="Arial"/>
          <w:szCs w:val="20"/>
        </w:rPr>
      </w:pPr>
    </w:p>
    <w:p w14:paraId="3CF811B6" w14:textId="77777777" w:rsidR="00F3028C" w:rsidRDefault="00F3028C" w:rsidP="00F3028C">
      <w:pPr>
        <w:spacing w:line="280" w:lineRule="atLeast"/>
        <w:rPr>
          <w:rFonts w:ascii="Arial" w:hAnsi="Arial" w:cs="Arial"/>
          <w:szCs w:val="20"/>
        </w:rPr>
      </w:pPr>
    </w:p>
    <w:p w14:paraId="3CF811B7" w14:textId="77777777" w:rsidR="00F3028C" w:rsidRDefault="00F3028C" w:rsidP="00F3028C">
      <w:pPr>
        <w:spacing w:line="280" w:lineRule="atLeast"/>
        <w:rPr>
          <w:rFonts w:ascii="Arial" w:hAnsi="Arial" w:cs="Arial"/>
          <w:szCs w:val="20"/>
        </w:rPr>
      </w:pPr>
    </w:p>
    <w:p w14:paraId="3CF811B8" w14:textId="77777777" w:rsidR="00F3028C" w:rsidRDefault="00F3028C" w:rsidP="00F3028C">
      <w:pPr>
        <w:spacing w:line="280" w:lineRule="atLeast"/>
        <w:rPr>
          <w:rFonts w:ascii="Arial" w:hAnsi="Arial" w:cs="Arial"/>
          <w:szCs w:val="20"/>
        </w:rPr>
      </w:pPr>
    </w:p>
    <w:p w14:paraId="3CF811B9" w14:textId="77777777" w:rsidR="00E84300" w:rsidRPr="00F7365D" w:rsidRDefault="00E84300" w:rsidP="006D4762">
      <w:pPr>
        <w:pStyle w:val="Odstavecseseznamem"/>
        <w:numPr>
          <w:ilvl w:val="0"/>
          <w:numId w:val="2"/>
        </w:numPr>
        <w:spacing w:before="240" w:after="60" w:line="280" w:lineRule="atLeast"/>
        <w:jc w:val="center"/>
        <w:rPr>
          <w:rFonts w:ascii="Arial" w:hAnsi="Arial" w:cs="Arial"/>
          <w:b/>
          <w:szCs w:val="20"/>
        </w:rPr>
      </w:pPr>
      <w:r w:rsidRPr="00F7365D">
        <w:rPr>
          <w:rFonts w:ascii="Arial" w:hAnsi="Arial" w:cs="Arial"/>
          <w:b/>
          <w:szCs w:val="20"/>
        </w:rPr>
        <w:lastRenderedPageBreak/>
        <w:t xml:space="preserve">Náhrada škody </w:t>
      </w:r>
      <w:r w:rsidR="00FA27B2">
        <w:rPr>
          <w:rFonts w:ascii="Arial" w:hAnsi="Arial" w:cs="Arial"/>
          <w:b/>
          <w:szCs w:val="20"/>
        </w:rPr>
        <w:t>či jiné újmy</w:t>
      </w:r>
    </w:p>
    <w:p w14:paraId="3CF811BA" w14:textId="77777777" w:rsidR="00E84300" w:rsidRPr="00F34189" w:rsidRDefault="00E84300" w:rsidP="006D4762">
      <w:pPr>
        <w:numPr>
          <w:ilvl w:val="0"/>
          <w:numId w:val="12"/>
        </w:numPr>
        <w:spacing w:line="280" w:lineRule="atLeast"/>
        <w:rPr>
          <w:rFonts w:ascii="Arial" w:hAnsi="Arial" w:cs="Arial"/>
          <w:szCs w:val="20"/>
        </w:rPr>
      </w:pPr>
      <w:bookmarkStart w:id="3" w:name="_Ref352099698"/>
      <w:r w:rsidRPr="00F34189">
        <w:rPr>
          <w:rFonts w:ascii="Arial" w:hAnsi="Arial" w:cs="Arial"/>
          <w:szCs w:val="20"/>
        </w:rPr>
        <w:t>Smluvní strany se zavazují k vyvinutí maximálního úsilí k předcházení škodám a k minimalizaci vzniklých škod</w:t>
      </w:r>
      <w:r w:rsidR="00FA27B2">
        <w:rPr>
          <w:rFonts w:ascii="Arial" w:hAnsi="Arial" w:cs="Arial"/>
          <w:szCs w:val="20"/>
        </w:rPr>
        <w:t xml:space="preserve"> či jiné újmy</w:t>
      </w:r>
      <w:r w:rsidRPr="00F34189">
        <w:rPr>
          <w:rFonts w:ascii="Arial" w:hAnsi="Arial" w:cs="Arial"/>
          <w:szCs w:val="20"/>
        </w:rPr>
        <w:t>. Smluvní strany nesou odpovědnost za škodu</w:t>
      </w:r>
      <w:r w:rsidR="00553056">
        <w:rPr>
          <w:rFonts w:ascii="Arial" w:hAnsi="Arial" w:cs="Arial"/>
          <w:szCs w:val="20"/>
        </w:rPr>
        <w:t xml:space="preserve"> či</w:t>
      </w:r>
      <w:r w:rsidR="00FA27B2">
        <w:rPr>
          <w:rFonts w:ascii="Arial" w:hAnsi="Arial" w:cs="Arial"/>
          <w:szCs w:val="20"/>
        </w:rPr>
        <w:t> </w:t>
      </w:r>
      <w:r w:rsidR="00553056">
        <w:rPr>
          <w:rFonts w:ascii="Arial" w:hAnsi="Arial" w:cs="Arial"/>
          <w:szCs w:val="20"/>
        </w:rPr>
        <w:t>jinou újmu</w:t>
      </w:r>
      <w:r w:rsidRPr="00F34189">
        <w:rPr>
          <w:rFonts w:ascii="Arial" w:hAnsi="Arial" w:cs="Arial"/>
          <w:szCs w:val="20"/>
        </w:rPr>
        <w:t xml:space="preserve"> dle platných </w:t>
      </w:r>
      <w:r w:rsidR="00553056">
        <w:rPr>
          <w:rFonts w:ascii="Arial" w:hAnsi="Arial" w:cs="Arial"/>
          <w:szCs w:val="20"/>
        </w:rPr>
        <w:t xml:space="preserve">a účinných </w:t>
      </w:r>
      <w:r w:rsidRPr="00F34189">
        <w:rPr>
          <w:rFonts w:ascii="Arial" w:hAnsi="Arial" w:cs="Arial"/>
          <w:szCs w:val="20"/>
        </w:rPr>
        <w:t xml:space="preserve">právních předpisů a této </w:t>
      </w:r>
      <w:r w:rsidR="00553056">
        <w:rPr>
          <w:rFonts w:ascii="Arial" w:hAnsi="Arial" w:cs="Arial"/>
          <w:szCs w:val="20"/>
        </w:rPr>
        <w:t>Rámcové s</w:t>
      </w:r>
      <w:r w:rsidRPr="00F34189">
        <w:rPr>
          <w:rFonts w:ascii="Arial" w:hAnsi="Arial" w:cs="Arial"/>
          <w:szCs w:val="20"/>
        </w:rPr>
        <w:t xml:space="preserve">mlouvy. </w:t>
      </w:r>
      <w:r w:rsidR="00553056">
        <w:rPr>
          <w:rFonts w:ascii="Arial" w:hAnsi="Arial" w:cs="Arial"/>
          <w:szCs w:val="20"/>
        </w:rPr>
        <w:t>Poskytovatel</w:t>
      </w:r>
      <w:r w:rsidRPr="00F34189">
        <w:rPr>
          <w:rFonts w:ascii="Arial" w:hAnsi="Arial" w:cs="Arial"/>
          <w:szCs w:val="20"/>
        </w:rPr>
        <w:t xml:space="preserve"> odpovídá za škodu</w:t>
      </w:r>
      <w:r w:rsidR="00553056">
        <w:rPr>
          <w:rFonts w:ascii="Arial" w:hAnsi="Arial" w:cs="Arial"/>
          <w:szCs w:val="20"/>
        </w:rPr>
        <w:t xml:space="preserve"> či jinou újmu rovněž v případě, že část P</w:t>
      </w:r>
      <w:r w:rsidRPr="00F34189">
        <w:rPr>
          <w:rFonts w:ascii="Arial" w:hAnsi="Arial" w:cs="Arial"/>
          <w:szCs w:val="20"/>
        </w:rPr>
        <w:t>lnění poskytuje prostřednictvím subdodavatele</w:t>
      </w:r>
      <w:r w:rsidRPr="0000204D">
        <w:rPr>
          <w:rFonts w:ascii="Arial" w:hAnsi="Arial" w:cs="Arial"/>
          <w:szCs w:val="20"/>
        </w:rPr>
        <w:t>.</w:t>
      </w:r>
    </w:p>
    <w:p w14:paraId="3CF811BB" w14:textId="77777777" w:rsidR="00E84300" w:rsidRPr="00F34189" w:rsidRDefault="00E84300" w:rsidP="006D4762">
      <w:pPr>
        <w:numPr>
          <w:ilvl w:val="0"/>
          <w:numId w:val="12"/>
        </w:numPr>
        <w:spacing w:line="280" w:lineRule="atLeast"/>
        <w:rPr>
          <w:rFonts w:ascii="Arial" w:hAnsi="Arial" w:cs="Arial"/>
          <w:szCs w:val="20"/>
        </w:rPr>
      </w:pPr>
      <w:r w:rsidRPr="00F34189">
        <w:rPr>
          <w:rFonts w:ascii="Arial" w:hAnsi="Arial" w:cs="Arial"/>
          <w:szCs w:val="20"/>
        </w:rPr>
        <w:t xml:space="preserve">Žádná ze Smluvních stran není odpovědná za škodu </w:t>
      </w:r>
      <w:r w:rsidR="00553056">
        <w:rPr>
          <w:rFonts w:ascii="Arial" w:hAnsi="Arial" w:cs="Arial"/>
          <w:szCs w:val="20"/>
        </w:rPr>
        <w:t xml:space="preserve">či jinou újmu </w:t>
      </w:r>
      <w:r w:rsidRPr="00F34189">
        <w:rPr>
          <w:rFonts w:ascii="Arial" w:hAnsi="Arial" w:cs="Arial"/>
          <w:szCs w:val="20"/>
        </w:rPr>
        <w:t>vznikl</w:t>
      </w:r>
      <w:r w:rsidR="00553056">
        <w:rPr>
          <w:rFonts w:ascii="Arial" w:hAnsi="Arial" w:cs="Arial"/>
          <w:szCs w:val="20"/>
        </w:rPr>
        <w:t>ou porušením povinnosti z této Rámcové s</w:t>
      </w:r>
      <w:r w:rsidRPr="00F34189">
        <w:rPr>
          <w:rFonts w:ascii="Arial" w:hAnsi="Arial" w:cs="Arial"/>
          <w:szCs w:val="20"/>
        </w:rPr>
        <w:t>mlouvy, prokáže-li, že jí ve splnění takové povinnosti dočasně nebo trvale zabránila mimořádná nepředvídatelná a nepřekonatelná překážka vzniklá nezávisle na její vůli. Překážka vzniklá ze škůdcových osobních poměrů nebo vzniklá až</w:t>
      </w:r>
      <w:r w:rsidR="00553056">
        <w:rPr>
          <w:rFonts w:ascii="Arial" w:hAnsi="Arial" w:cs="Arial"/>
          <w:szCs w:val="20"/>
        </w:rPr>
        <w:t> </w:t>
      </w:r>
      <w:r w:rsidRPr="00F34189">
        <w:rPr>
          <w:rFonts w:ascii="Arial" w:hAnsi="Arial" w:cs="Arial"/>
          <w:szCs w:val="20"/>
        </w:rPr>
        <w:t>v</w:t>
      </w:r>
      <w:r w:rsidR="00553056">
        <w:rPr>
          <w:rFonts w:ascii="Arial" w:hAnsi="Arial" w:cs="Arial"/>
          <w:szCs w:val="20"/>
        </w:rPr>
        <w:t> </w:t>
      </w:r>
      <w:r w:rsidRPr="00F34189">
        <w:rPr>
          <w:rFonts w:ascii="Arial" w:hAnsi="Arial" w:cs="Arial"/>
          <w:szCs w:val="20"/>
        </w:rPr>
        <w:t>době, kdy byl škůdce s plněním smluvené povinnosti v prodlení, ani překážka, kterou byl škůdce podle smluvené povinnosti povinen překonat, ho však povinnosti k náhradě nezprostí. Smluvní strany se zavazují</w:t>
      </w:r>
      <w:r w:rsidR="00553056">
        <w:rPr>
          <w:rFonts w:ascii="Arial" w:hAnsi="Arial" w:cs="Arial"/>
          <w:szCs w:val="20"/>
        </w:rPr>
        <w:t xml:space="preserve"> vzájemně se</w:t>
      </w:r>
      <w:r w:rsidRPr="00F34189">
        <w:rPr>
          <w:rFonts w:ascii="Arial" w:hAnsi="Arial" w:cs="Arial"/>
          <w:szCs w:val="20"/>
        </w:rPr>
        <w:t xml:space="preserve"> upozornit bez zbytečného odkladu na vzniklé překážky bránící řádném</w:t>
      </w:r>
      <w:r w:rsidR="00553056">
        <w:rPr>
          <w:rFonts w:ascii="Arial" w:hAnsi="Arial" w:cs="Arial"/>
          <w:szCs w:val="20"/>
        </w:rPr>
        <w:t>u plnění této Rámcové s</w:t>
      </w:r>
      <w:r w:rsidRPr="00F34189">
        <w:rPr>
          <w:rFonts w:ascii="Arial" w:hAnsi="Arial" w:cs="Arial"/>
          <w:szCs w:val="20"/>
        </w:rPr>
        <w:t>mlouvy a dále se zavazují k vyvinutí maximálního úsilí k jejich odvrácení a překonání</w:t>
      </w:r>
      <w:r w:rsidRPr="0000204D">
        <w:rPr>
          <w:rFonts w:ascii="Arial" w:hAnsi="Arial" w:cs="Arial"/>
          <w:szCs w:val="20"/>
        </w:rPr>
        <w:t>.</w:t>
      </w:r>
    </w:p>
    <w:p w14:paraId="3CF811BC" w14:textId="77777777" w:rsidR="0000204D" w:rsidRDefault="00E84300" w:rsidP="006D4762">
      <w:pPr>
        <w:numPr>
          <w:ilvl w:val="0"/>
          <w:numId w:val="12"/>
        </w:numPr>
        <w:tabs>
          <w:tab w:val="clear" w:pos="720"/>
          <w:tab w:val="left" w:pos="708"/>
        </w:tabs>
        <w:spacing w:line="280" w:lineRule="atLeast"/>
        <w:rPr>
          <w:rFonts w:ascii="Arial" w:hAnsi="Arial" w:cs="Arial"/>
          <w:szCs w:val="20"/>
        </w:rPr>
      </w:pPr>
      <w:r w:rsidRPr="00F34189">
        <w:rPr>
          <w:rFonts w:ascii="Arial" w:hAnsi="Arial" w:cs="Arial"/>
          <w:szCs w:val="20"/>
        </w:rPr>
        <w:t>Škoda se hradí v penězích, nebo, je-li to možné nebo účelné, uvedením do předešlého stavu podle volby poškozené strany v konkrétním případě.</w:t>
      </w:r>
      <w:bookmarkEnd w:id="3"/>
    </w:p>
    <w:p w14:paraId="3CF811BD" w14:textId="77777777" w:rsidR="00207620" w:rsidRPr="001D2E44" w:rsidRDefault="001D2E44" w:rsidP="006D4762">
      <w:pPr>
        <w:pStyle w:val="Odstavecseseznamem"/>
        <w:numPr>
          <w:ilvl w:val="0"/>
          <w:numId w:val="2"/>
        </w:numPr>
        <w:spacing w:before="240" w:after="60" w:line="280" w:lineRule="atLeast"/>
        <w:jc w:val="center"/>
        <w:rPr>
          <w:rFonts w:ascii="Arial" w:hAnsi="Arial" w:cs="Arial"/>
          <w:b/>
          <w:szCs w:val="20"/>
        </w:rPr>
      </w:pPr>
      <w:r>
        <w:rPr>
          <w:rFonts w:ascii="Arial" w:hAnsi="Arial" w:cs="Arial"/>
          <w:b/>
          <w:szCs w:val="20"/>
        </w:rPr>
        <w:t>Smluvní sankce</w:t>
      </w:r>
    </w:p>
    <w:p w14:paraId="3CF811BE" w14:textId="77777777" w:rsidR="001D50AC" w:rsidRDefault="00207620" w:rsidP="001D50AC">
      <w:pPr>
        <w:numPr>
          <w:ilvl w:val="0"/>
          <w:numId w:val="16"/>
        </w:numPr>
        <w:spacing w:line="280" w:lineRule="atLeast"/>
        <w:rPr>
          <w:rFonts w:ascii="Arial" w:hAnsi="Arial" w:cs="Arial"/>
          <w:szCs w:val="20"/>
        </w:rPr>
      </w:pPr>
      <w:r w:rsidRPr="00B708FC">
        <w:rPr>
          <w:rFonts w:ascii="Arial" w:hAnsi="Arial" w:cs="Arial"/>
          <w:szCs w:val="20"/>
        </w:rPr>
        <w:t xml:space="preserve">V případě nesplnění závazku Poskytovatele </w:t>
      </w:r>
      <w:r w:rsidR="00CB7CF7" w:rsidRPr="00B708FC">
        <w:rPr>
          <w:rFonts w:ascii="Arial" w:hAnsi="Arial" w:cs="Arial"/>
          <w:szCs w:val="20"/>
        </w:rPr>
        <w:t>dle čl</w:t>
      </w:r>
      <w:r w:rsidR="004819F3" w:rsidRPr="00B708FC">
        <w:rPr>
          <w:rFonts w:ascii="Arial" w:hAnsi="Arial" w:cs="Arial"/>
          <w:szCs w:val="20"/>
        </w:rPr>
        <w:t>.</w:t>
      </w:r>
      <w:r w:rsidR="00CB7CF7" w:rsidRPr="00B708FC">
        <w:rPr>
          <w:rFonts w:ascii="Arial" w:hAnsi="Arial" w:cs="Arial"/>
          <w:szCs w:val="20"/>
        </w:rPr>
        <w:t xml:space="preserve"> III.</w:t>
      </w:r>
      <w:r w:rsidR="00924601" w:rsidRPr="00B708FC">
        <w:rPr>
          <w:rFonts w:ascii="Arial" w:hAnsi="Arial" w:cs="Arial"/>
          <w:szCs w:val="20"/>
        </w:rPr>
        <w:t xml:space="preserve"> odst. 4 a/nebo odst. 5</w:t>
      </w:r>
      <w:r w:rsidRPr="00B708FC">
        <w:rPr>
          <w:rFonts w:ascii="Arial" w:hAnsi="Arial" w:cs="Arial"/>
          <w:szCs w:val="20"/>
        </w:rPr>
        <w:t xml:space="preserve"> této Rámcové smlouvy se Poskytovatel zavazuje zaplatit Obje</w:t>
      </w:r>
      <w:r w:rsidR="004819F3" w:rsidRPr="00B708FC">
        <w:rPr>
          <w:rFonts w:ascii="Arial" w:hAnsi="Arial" w:cs="Arial"/>
          <w:szCs w:val="20"/>
        </w:rPr>
        <w:t>dnateli smluvní pokutu ve výši 5</w:t>
      </w:r>
      <w:r w:rsidR="00035BE3" w:rsidRPr="00B708FC">
        <w:rPr>
          <w:rFonts w:ascii="Arial" w:hAnsi="Arial" w:cs="Arial"/>
          <w:szCs w:val="20"/>
        </w:rPr>
        <w:t>.</w:t>
      </w:r>
      <w:r w:rsidRPr="00B708FC">
        <w:rPr>
          <w:rFonts w:ascii="Arial" w:hAnsi="Arial" w:cs="Arial"/>
          <w:szCs w:val="20"/>
        </w:rPr>
        <w:t>000,- Kč za</w:t>
      </w:r>
      <w:r w:rsidR="004819F3" w:rsidRPr="00B708FC">
        <w:rPr>
          <w:rFonts w:ascii="Arial" w:hAnsi="Arial" w:cs="Arial"/>
          <w:szCs w:val="20"/>
        </w:rPr>
        <w:t> </w:t>
      </w:r>
      <w:r w:rsidRPr="00B708FC">
        <w:rPr>
          <w:rFonts w:ascii="Arial" w:hAnsi="Arial" w:cs="Arial"/>
          <w:szCs w:val="20"/>
        </w:rPr>
        <w:t>každý případ porušení.</w:t>
      </w:r>
    </w:p>
    <w:p w14:paraId="3CF811BF" w14:textId="77777777" w:rsidR="001D50AC" w:rsidRDefault="00045A0F" w:rsidP="001D50AC">
      <w:pPr>
        <w:numPr>
          <w:ilvl w:val="0"/>
          <w:numId w:val="16"/>
        </w:numPr>
        <w:spacing w:line="280" w:lineRule="atLeast"/>
        <w:rPr>
          <w:rFonts w:ascii="Arial" w:hAnsi="Arial" w:cs="Arial"/>
          <w:szCs w:val="20"/>
        </w:rPr>
      </w:pPr>
      <w:r w:rsidRPr="001D50AC">
        <w:rPr>
          <w:rFonts w:ascii="Arial" w:hAnsi="Arial" w:cs="Arial"/>
          <w:szCs w:val="20"/>
        </w:rPr>
        <w:t>V</w:t>
      </w:r>
      <w:r w:rsidR="00926AA0" w:rsidRPr="001D50AC">
        <w:rPr>
          <w:rFonts w:ascii="Arial" w:hAnsi="Arial" w:cs="Arial"/>
          <w:szCs w:val="20"/>
        </w:rPr>
        <w:t xml:space="preserve"> případě </w:t>
      </w:r>
      <w:r w:rsidR="00035BE3" w:rsidRPr="001D50AC">
        <w:rPr>
          <w:rFonts w:ascii="Arial" w:hAnsi="Arial" w:cs="Arial"/>
          <w:szCs w:val="20"/>
        </w:rPr>
        <w:t>nesplnění závazku</w:t>
      </w:r>
      <w:r w:rsidR="00926AA0" w:rsidRPr="001D50AC">
        <w:rPr>
          <w:rFonts w:ascii="Arial" w:hAnsi="Arial" w:cs="Arial"/>
          <w:szCs w:val="20"/>
        </w:rPr>
        <w:t xml:space="preserve"> </w:t>
      </w:r>
      <w:r w:rsidR="00553056" w:rsidRPr="001D50AC">
        <w:rPr>
          <w:rFonts w:ascii="Arial" w:hAnsi="Arial" w:cs="Arial"/>
          <w:szCs w:val="20"/>
        </w:rPr>
        <w:t xml:space="preserve">Poskytovatele </w:t>
      </w:r>
      <w:r w:rsidR="00035BE3" w:rsidRPr="001D50AC">
        <w:rPr>
          <w:rFonts w:ascii="Arial" w:hAnsi="Arial" w:cs="Arial"/>
          <w:szCs w:val="20"/>
        </w:rPr>
        <w:t>zajistit pokrytí signálem</w:t>
      </w:r>
      <w:r w:rsidR="00187CFC" w:rsidRPr="001D50AC">
        <w:rPr>
          <w:rFonts w:ascii="Arial" w:hAnsi="Arial" w:cs="Arial"/>
          <w:szCs w:val="20"/>
        </w:rPr>
        <w:t xml:space="preserve"> a dostupnost hlasových a datových služeb dle čl. III. odst. 6, resp. kap. 13 Přílohy č. 1 této Rámcové smlouvy v některé z lokalit uvedených v Příloze č. 4 této Rámcové smlouvy se Poskytovatel zavazuje zaplatit Objednateli smluvní pokutu ve výši </w:t>
      </w:r>
      <w:r w:rsidR="001D50AC" w:rsidRPr="001D50AC">
        <w:rPr>
          <w:rFonts w:ascii="Arial" w:hAnsi="Arial" w:cs="Arial"/>
          <w:szCs w:val="20"/>
        </w:rPr>
        <w:t>2</w:t>
      </w:r>
      <w:r w:rsidR="00187CFC" w:rsidRPr="001D50AC">
        <w:rPr>
          <w:rFonts w:ascii="Arial" w:hAnsi="Arial" w:cs="Arial"/>
          <w:szCs w:val="20"/>
        </w:rPr>
        <w:t xml:space="preserve">0.000,- Kč </w:t>
      </w:r>
      <w:r w:rsidR="00BA0C13" w:rsidRPr="001D50AC">
        <w:rPr>
          <w:rFonts w:ascii="Arial" w:hAnsi="Arial" w:cs="Arial"/>
          <w:szCs w:val="20"/>
        </w:rPr>
        <w:t xml:space="preserve">za každý i započatý měsíc a </w:t>
      </w:r>
      <w:r w:rsidR="00187CFC" w:rsidRPr="001D50AC">
        <w:rPr>
          <w:rFonts w:ascii="Arial" w:hAnsi="Arial" w:cs="Arial"/>
          <w:szCs w:val="20"/>
        </w:rPr>
        <w:t>za každý případ porušen</w:t>
      </w:r>
      <w:r w:rsidR="00187CFC" w:rsidRPr="000F5C0E">
        <w:rPr>
          <w:rFonts w:ascii="Arial" w:hAnsi="Arial" w:cs="Arial"/>
          <w:szCs w:val="20"/>
        </w:rPr>
        <w:t>í.</w:t>
      </w:r>
      <w:r w:rsidR="001D50AC" w:rsidRPr="000F5C0E">
        <w:rPr>
          <w:rFonts w:ascii="Arial" w:hAnsi="Arial" w:cs="Arial"/>
          <w:szCs w:val="20"/>
        </w:rPr>
        <w:t xml:space="preserve"> </w:t>
      </w:r>
      <w:r w:rsidR="001D50AC" w:rsidRPr="00914EC0">
        <w:rPr>
          <w:rFonts w:ascii="Arial" w:hAnsi="Arial" w:cs="Arial"/>
          <w:szCs w:val="20"/>
        </w:rPr>
        <w:t>Objednatel je oprávněn od nároku na vymáhání smluvní pokuty ustoupit v případě, že Poskytovatel Objednateli prokáže dostatečným způsobem, že činí veškeré možné kroky za účelem zjednání nápravy tak, aby pokrytí signálem a dostupnost hlasových a</w:t>
      </w:r>
      <w:r w:rsidR="00914EC0">
        <w:rPr>
          <w:rFonts w:ascii="Arial" w:hAnsi="Arial" w:cs="Arial"/>
          <w:szCs w:val="20"/>
        </w:rPr>
        <w:t> </w:t>
      </w:r>
      <w:r w:rsidR="001D50AC" w:rsidRPr="00914EC0">
        <w:rPr>
          <w:rFonts w:ascii="Arial" w:hAnsi="Arial" w:cs="Arial"/>
          <w:szCs w:val="20"/>
        </w:rPr>
        <w:t>datových služeb v</w:t>
      </w:r>
      <w:r w:rsidR="00776950" w:rsidRPr="00914EC0">
        <w:rPr>
          <w:rFonts w:ascii="Arial" w:hAnsi="Arial" w:cs="Arial"/>
          <w:szCs w:val="20"/>
        </w:rPr>
        <w:t> </w:t>
      </w:r>
      <w:r w:rsidR="001D50AC" w:rsidRPr="00914EC0">
        <w:rPr>
          <w:rFonts w:ascii="Arial" w:hAnsi="Arial" w:cs="Arial"/>
          <w:szCs w:val="20"/>
        </w:rPr>
        <w:t>dané</w:t>
      </w:r>
      <w:r w:rsidR="00776950" w:rsidRPr="00914EC0">
        <w:rPr>
          <w:rFonts w:ascii="Arial" w:hAnsi="Arial" w:cs="Arial"/>
          <w:szCs w:val="20"/>
        </w:rPr>
        <w:t>m místě plnění</w:t>
      </w:r>
      <w:r w:rsidR="00F644F0" w:rsidRPr="00914EC0">
        <w:rPr>
          <w:rFonts w:ascii="Arial" w:hAnsi="Arial" w:cs="Arial"/>
          <w:szCs w:val="20"/>
        </w:rPr>
        <w:t xml:space="preserve"> byly zajištěny</w:t>
      </w:r>
      <w:r w:rsidR="001D50AC" w:rsidRPr="00914EC0">
        <w:rPr>
          <w:rFonts w:ascii="Arial" w:hAnsi="Arial" w:cs="Arial"/>
          <w:szCs w:val="20"/>
        </w:rPr>
        <w:t xml:space="preserve"> v co nejbližším možném termínu a</w:t>
      </w:r>
      <w:r w:rsidR="00914EC0">
        <w:rPr>
          <w:rFonts w:ascii="Arial" w:hAnsi="Arial" w:cs="Arial"/>
          <w:szCs w:val="20"/>
        </w:rPr>
        <w:t> </w:t>
      </w:r>
      <w:r w:rsidR="001D50AC" w:rsidRPr="00914EC0">
        <w:rPr>
          <w:rFonts w:ascii="Arial" w:hAnsi="Arial" w:cs="Arial"/>
          <w:szCs w:val="20"/>
        </w:rPr>
        <w:t>v kvalitě požadované Objednatelem.</w:t>
      </w:r>
    </w:p>
    <w:p w14:paraId="3CF811C0" w14:textId="77777777" w:rsidR="001D50AC" w:rsidRDefault="00035BE3" w:rsidP="001D50AC">
      <w:pPr>
        <w:numPr>
          <w:ilvl w:val="0"/>
          <w:numId w:val="16"/>
        </w:numPr>
        <w:spacing w:line="280" w:lineRule="atLeast"/>
        <w:rPr>
          <w:rFonts w:ascii="Arial" w:hAnsi="Arial" w:cs="Arial"/>
          <w:szCs w:val="20"/>
        </w:rPr>
      </w:pPr>
      <w:r w:rsidRPr="001D50AC">
        <w:rPr>
          <w:rFonts w:ascii="Arial" w:hAnsi="Arial" w:cs="Arial"/>
          <w:szCs w:val="20"/>
        </w:rPr>
        <w:t>V případě prodlení Poskytovatele s plněním povinností dle čl. III. odst. 7</w:t>
      </w:r>
      <w:r w:rsidR="006F71E0" w:rsidRPr="001D50AC">
        <w:rPr>
          <w:rFonts w:ascii="Arial" w:hAnsi="Arial" w:cs="Arial"/>
          <w:szCs w:val="20"/>
        </w:rPr>
        <w:t xml:space="preserve"> </w:t>
      </w:r>
      <w:r w:rsidR="00551F92" w:rsidRPr="001D50AC">
        <w:rPr>
          <w:rFonts w:ascii="Arial" w:hAnsi="Arial" w:cs="Arial"/>
          <w:szCs w:val="20"/>
        </w:rPr>
        <w:t xml:space="preserve">a/nebo </w:t>
      </w:r>
      <w:r w:rsidR="006F71E0" w:rsidRPr="001D50AC">
        <w:rPr>
          <w:rFonts w:ascii="Arial" w:hAnsi="Arial" w:cs="Arial"/>
          <w:szCs w:val="20"/>
        </w:rPr>
        <w:t xml:space="preserve">odst. 8 </w:t>
      </w:r>
      <w:r w:rsidRPr="001D50AC">
        <w:rPr>
          <w:rFonts w:ascii="Arial" w:hAnsi="Arial" w:cs="Arial"/>
          <w:szCs w:val="20"/>
        </w:rPr>
        <w:t>této Rámcové smlouvy</w:t>
      </w:r>
      <w:r w:rsidR="006F71E0" w:rsidRPr="001D50AC">
        <w:rPr>
          <w:rFonts w:ascii="Arial" w:hAnsi="Arial" w:cs="Arial"/>
          <w:szCs w:val="20"/>
        </w:rPr>
        <w:t xml:space="preserve"> </w:t>
      </w:r>
      <w:r w:rsidR="00926AA0" w:rsidRPr="001D50AC">
        <w:rPr>
          <w:rFonts w:ascii="Arial" w:hAnsi="Arial" w:cs="Arial"/>
          <w:szCs w:val="20"/>
        </w:rPr>
        <w:t xml:space="preserve">se </w:t>
      </w:r>
      <w:r w:rsidR="00553056" w:rsidRPr="001D50AC">
        <w:rPr>
          <w:rFonts w:ascii="Arial" w:hAnsi="Arial" w:cs="Arial"/>
          <w:szCs w:val="20"/>
        </w:rPr>
        <w:t xml:space="preserve">Poskytovatel </w:t>
      </w:r>
      <w:r w:rsidR="00926AA0" w:rsidRPr="001D50AC">
        <w:rPr>
          <w:rFonts w:ascii="Arial" w:hAnsi="Arial" w:cs="Arial"/>
          <w:szCs w:val="20"/>
        </w:rPr>
        <w:t xml:space="preserve">zavazuje </w:t>
      </w:r>
      <w:r w:rsidR="00553056" w:rsidRPr="001D50AC">
        <w:rPr>
          <w:rFonts w:ascii="Arial" w:hAnsi="Arial" w:cs="Arial"/>
          <w:szCs w:val="20"/>
        </w:rPr>
        <w:t xml:space="preserve">zaplatit </w:t>
      </w:r>
      <w:r w:rsidR="00926AA0" w:rsidRPr="001D50AC">
        <w:rPr>
          <w:rFonts w:ascii="Arial" w:hAnsi="Arial" w:cs="Arial"/>
          <w:szCs w:val="20"/>
        </w:rPr>
        <w:t>Obje</w:t>
      </w:r>
      <w:r w:rsidR="00C56D56" w:rsidRPr="001D50AC">
        <w:rPr>
          <w:rFonts w:ascii="Arial" w:hAnsi="Arial" w:cs="Arial"/>
          <w:szCs w:val="20"/>
        </w:rPr>
        <w:t>dnateli smluvní pokutu ve výši 5</w:t>
      </w:r>
      <w:r w:rsidR="00926AA0" w:rsidRPr="001D50AC">
        <w:rPr>
          <w:rFonts w:ascii="Arial" w:hAnsi="Arial" w:cs="Arial"/>
          <w:szCs w:val="20"/>
        </w:rPr>
        <w:t>0,- Kč za</w:t>
      </w:r>
      <w:r w:rsidR="00924601" w:rsidRPr="001D50AC">
        <w:rPr>
          <w:rFonts w:ascii="Arial" w:hAnsi="Arial" w:cs="Arial"/>
          <w:szCs w:val="20"/>
        </w:rPr>
        <w:t> </w:t>
      </w:r>
      <w:r w:rsidR="00926AA0" w:rsidRPr="001D50AC">
        <w:rPr>
          <w:rFonts w:ascii="Arial" w:hAnsi="Arial" w:cs="Arial"/>
          <w:szCs w:val="20"/>
        </w:rPr>
        <w:t>kaž</w:t>
      </w:r>
      <w:r w:rsidR="006F71E0" w:rsidRPr="001D50AC">
        <w:rPr>
          <w:rFonts w:ascii="Arial" w:hAnsi="Arial" w:cs="Arial"/>
          <w:szCs w:val="20"/>
        </w:rPr>
        <w:t xml:space="preserve">dou i započatou minutu </w:t>
      </w:r>
      <w:r w:rsidR="00926AA0" w:rsidRPr="001D50AC">
        <w:rPr>
          <w:rFonts w:ascii="Arial" w:hAnsi="Arial" w:cs="Arial"/>
          <w:szCs w:val="20"/>
        </w:rPr>
        <w:t>prodlení</w:t>
      </w:r>
      <w:r w:rsidR="00C56D56" w:rsidRPr="001D50AC">
        <w:rPr>
          <w:rFonts w:ascii="Arial" w:hAnsi="Arial" w:cs="Arial"/>
          <w:szCs w:val="20"/>
        </w:rPr>
        <w:t xml:space="preserve"> za každou jednotlivou SIM kartu vyjma případů, kdy</w:t>
      </w:r>
      <w:r w:rsidR="007A4138">
        <w:rPr>
          <w:rFonts w:ascii="Arial" w:hAnsi="Arial" w:cs="Arial"/>
          <w:szCs w:val="20"/>
        </w:rPr>
        <w:t> </w:t>
      </w:r>
      <w:r w:rsidR="00C56D56" w:rsidRPr="001D50AC">
        <w:rPr>
          <w:rFonts w:ascii="Arial" w:hAnsi="Arial" w:cs="Arial"/>
          <w:szCs w:val="20"/>
        </w:rPr>
        <w:t>Poskytovatel prokáže, že nedodržení tohoto termínu je způsobeno okolnostmi, které</w:t>
      </w:r>
      <w:r w:rsidR="007A4138">
        <w:rPr>
          <w:rFonts w:ascii="Arial" w:hAnsi="Arial" w:cs="Arial"/>
          <w:szCs w:val="20"/>
        </w:rPr>
        <w:t> </w:t>
      </w:r>
      <w:r w:rsidR="00C56D56" w:rsidRPr="001D50AC">
        <w:rPr>
          <w:rFonts w:ascii="Arial" w:hAnsi="Arial" w:cs="Arial"/>
          <w:szCs w:val="20"/>
        </w:rPr>
        <w:t>nemohl ovlivnit.</w:t>
      </w:r>
    </w:p>
    <w:p w14:paraId="3CF811C1" w14:textId="77777777" w:rsidR="001D50AC" w:rsidRDefault="00551F92" w:rsidP="001D50AC">
      <w:pPr>
        <w:numPr>
          <w:ilvl w:val="0"/>
          <w:numId w:val="16"/>
        </w:numPr>
        <w:spacing w:line="280" w:lineRule="atLeast"/>
        <w:rPr>
          <w:rFonts w:ascii="Arial" w:hAnsi="Arial" w:cs="Arial"/>
          <w:szCs w:val="20"/>
        </w:rPr>
      </w:pPr>
      <w:r w:rsidRPr="001D50AC">
        <w:rPr>
          <w:rFonts w:ascii="Arial" w:hAnsi="Arial" w:cs="Arial"/>
          <w:szCs w:val="20"/>
        </w:rPr>
        <w:t>V případě prodlení Poskytovatele s plněním povinností dle čl. III. odst. 9 této Rámcové smlouvy se Poskytovatel zavazuje zaplatit Objednateli smluvní pokutu ve výši Poskytovatel ve výši nákladů, které daná SIM karta vygeneruje od okamžiku uplynutí lhůty pro její řádné zablokování.</w:t>
      </w:r>
    </w:p>
    <w:p w14:paraId="3CF811C2" w14:textId="77777777" w:rsidR="00F3028C" w:rsidRDefault="00F3028C" w:rsidP="00F3028C">
      <w:pPr>
        <w:spacing w:line="280" w:lineRule="atLeast"/>
        <w:ind w:left="720"/>
        <w:rPr>
          <w:rFonts w:ascii="Arial" w:hAnsi="Arial" w:cs="Arial"/>
          <w:szCs w:val="20"/>
        </w:rPr>
      </w:pPr>
    </w:p>
    <w:p w14:paraId="3CF811C3" w14:textId="77777777" w:rsidR="00F3028C" w:rsidRDefault="00F3028C" w:rsidP="00F3028C">
      <w:pPr>
        <w:spacing w:line="280" w:lineRule="atLeast"/>
        <w:ind w:left="720"/>
        <w:rPr>
          <w:rFonts w:ascii="Arial" w:hAnsi="Arial" w:cs="Arial"/>
          <w:szCs w:val="20"/>
        </w:rPr>
      </w:pPr>
    </w:p>
    <w:p w14:paraId="3CF811C4" w14:textId="77777777" w:rsidR="00F3028C" w:rsidRDefault="00F3028C" w:rsidP="00F3028C">
      <w:pPr>
        <w:spacing w:line="280" w:lineRule="atLeast"/>
        <w:ind w:left="720"/>
        <w:rPr>
          <w:rFonts w:ascii="Arial" w:hAnsi="Arial" w:cs="Arial"/>
          <w:szCs w:val="20"/>
        </w:rPr>
      </w:pPr>
    </w:p>
    <w:p w14:paraId="3CF811C5" w14:textId="77777777" w:rsidR="001D50AC" w:rsidRDefault="006F71E0" w:rsidP="001D50AC">
      <w:pPr>
        <w:numPr>
          <w:ilvl w:val="0"/>
          <w:numId w:val="16"/>
        </w:numPr>
        <w:spacing w:line="280" w:lineRule="atLeast"/>
        <w:rPr>
          <w:rFonts w:ascii="Arial" w:hAnsi="Arial" w:cs="Arial"/>
          <w:szCs w:val="20"/>
        </w:rPr>
      </w:pPr>
      <w:r w:rsidRPr="001D50AC">
        <w:rPr>
          <w:rFonts w:ascii="Arial" w:hAnsi="Arial" w:cs="Arial"/>
          <w:szCs w:val="20"/>
        </w:rPr>
        <w:lastRenderedPageBreak/>
        <w:t>V případě prodlení Poskytovatele s plněním povinností dle čl. III. odst. 10 této Rámcové smlouvy se Poskytovatel zavazuje zaplatit Obje</w:t>
      </w:r>
      <w:r w:rsidR="00C56D56" w:rsidRPr="001D50AC">
        <w:rPr>
          <w:rFonts w:ascii="Arial" w:hAnsi="Arial" w:cs="Arial"/>
          <w:szCs w:val="20"/>
        </w:rPr>
        <w:t>dnateli smluvní pokutu ve výši 50</w:t>
      </w:r>
      <w:r w:rsidRPr="001D50AC">
        <w:rPr>
          <w:rFonts w:ascii="Arial" w:hAnsi="Arial" w:cs="Arial"/>
          <w:szCs w:val="20"/>
        </w:rPr>
        <w:t xml:space="preserve">,- </w:t>
      </w:r>
      <w:r w:rsidR="00C56D56" w:rsidRPr="001D50AC">
        <w:rPr>
          <w:rFonts w:ascii="Arial" w:hAnsi="Arial" w:cs="Arial"/>
          <w:szCs w:val="20"/>
        </w:rPr>
        <w:t>Kč za každou započatou hodinu prodlení za každou jednotlivou SIM kartu vyjma případů, kdy</w:t>
      </w:r>
      <w:r w:rsidR="007A4138">
        <w:rPr>
          <w:rFonts w:ascii="Arial" w:hAnsi="Arial" w:cs="Arial"/>
          <w:szCs w:val="20"/>
        </w:rPr>
        <w:t> </w:t>
      </w:r>
      <w:r w:rsidR="00C56D56" w:rsidRPr="001D50AC">
        <w:rPr>
          <w:rFonts w:ascii="Arial" w:hAnsi="Arial" w:cs="Arial"/>
          <w:szCs w:val="20"/>
        </w:rPr>
        <w:t>Poskytovatel prokáže, že nedodržení tohoto termínu je způsobeno okolnostmi, které</w:t>
      </w:r>
      <w:r w:rsidR="007A4138">
        <w:rPr>
          <w:rFonts w:ascii="Arial" w:hAnsi="Arial" w:cs="Arial"/>
          <w:szCs w:val="20"/>
        </w:rPr>
        <w:t> </w:t>
      </w:r>
      <w:r w:rsidR="00C56D56" w:rsidRPr="001D50AC">
        <w:rPr>
          <w:rFonts w:ascii="Arial" w:hAnsi="Arial" w:cs="Arial"/>
          <w:szCs w:val="20"/>
        </w:rPr>
        <w:t>nemohl ovlivnit.</w:t>
      </w:r>
    </w:p>
    <w:p w14:paraId="3CF811C6" w14:textId="77777777" w:rsidR="00886A4E" w:rsidRPr="001D50AC" w:rsidRDefault="00886A4E" w:rsidP="001D50AC">
      <w:pPr>
        <w:numPr>
          <w:ilvl w:val="0"/>
          <w:numId w:val="16"/>
        </w:numPr>
        <w:spacing w:line="280" w:lineRule="atLeast"/>
        <w:rPr>
          <w:rFonts w:ascii="Arial" w:hAnsi="Arial" w:cs="Arial"/>
          <w:szCs w:val="20"/>
        </w:rPr>
      </w:pPr>
      <w:r w:rsidRPr="001D50AC">
        <w:rPr>
          <w:rFonts w:ascii="Arial" w:hAnsi="Arial" w:cs="Arial"/>
          <w:szCs w:val="20"/>
        </w:rPr>
        <w:t xml:space="preserve">V případě nesplnění závazku Poskytovatele </w:t>
      </w:r>
      <w:r w:rsidR="009068E5">
        <w:rPr>
          <w:rFonts w:ascii="Arial" w:hAnsi="Arial" w:cs="Arial"/>
          <w:szCs w:val="20"/>
        </w:rPr>
        <w:t xml:space="preserve">zabezpečit údaje požadované Objednatelem </w:t>
      </w:r>
      <w:r w:rsidRPr="001D50AC">
        <w:rPr>
          <w:rFonts w:ascii="Arial" w:hAnsi="Arial" w:cs="Arial"/>
          <w:szCs w:val="20"/>
        </w:rPr>
        <w:t>dle</w:t>
      </w:r>
      <w:r w:rsidR="009068E5">
        <w:rPr>
          <w:rFonts w:ascii="Arial" w:hAnsi="Arial" w:cs="Arial"/>
          <w:szCs w:val="20"/>
        </w:rPr>
        <w:t> </w:t>
      </w:r>
      <w:r w:rsidRPr="001D50AC">
        <w:rPr>
          <w:rFonts w:ascii="Arial" w:hAnsi="Arial" w:cs="Arial"/>
          <w:szCs w:val="20"/>
        </w:rPr>
        <w:t>čl. V. odst. 11, odst. 12 a/nebo odst. 13 této Rámcové smlouvy se Poskytovatel zavazuje zaplatit Objednateli smluvní pokutu ve výši 2.000,- Kč za každý případ porušení.</w:t>
      </w:r>
    </w:p>
    <w:p w14:paraId="3CF811C7" w14:textId="77777777" w:rsidR="007115E4" w:rsidRPr="00B708FC" w:rsidRDefault="007115E4" w:rsidP="001D50AC">
      <w:pPr>
        <w:numPr>
          <w:ilvl w:val="0"/>
          <w:numId w:val="16"/>
        </w:numPr>
        <w:spacing w:line="280" w:lineRule="atLeast"/>
        <w:rPr>
          <w:rFonts w:ascii="Arial" w:hAnsi="Arial" w:cs="Arial"/>
          <w:szCs w:val="20"/>
        </w:rPr>
      </w:pPr>
      <w:r w:rsidRPr="00B708FC">
        <w:rPr>
          <w:rFonts w:ascii="Arial" w:hAnsi="Arial" w:cs="Arial"/>
          <w:szCs w:val="20"/>
        </w:rPr>
        <w:t>Za každé jednotlivé porušení závazku Poskytovatele uvedeného v čl. VI. této Rámcové smlouvy, vyjma odst. 8 se Poskytovatel zavazuje zaplatit Objednateli smluvní pokutu ve výši 2.000,- Kč za každý případ porušení.</w:t>
      </w:r>
    </w:p>
    <w:p w14:paraId="3CF811C8" w14:textId="77777777" w:rsidR="00C04EDB" w:rsidRPr="00C04EDB" w:rsidRDefault="00C04EDB" w:rsidP="001D50AC">
      <w:pPr>
        <w:numPr>
          <w:ilvl w:val="0"/>
          <w:numId w:val="16"/>
        </w:numPr>
        <w:spacing w:line="280" w:lineRule="atLeast"/>
        <w:rPr>
          <w:rFonts w:ascii="Arial" w:hAnsi="Arial" w:cs="Arial"/>
          <w:szCs w:val="20"/>
        </w:rPr>
      </w:pPr>
      <w:r w:rsidRPr="00C04EDB">
        <w:rPr>
          <w:rFonts w:ascii="Arial" w:hAnsi="Arial" w:cs="Arial"/>
          <w:szCs w:val="20"/>
        </w:rPr>
        <w:t xml:space="preserve">V případě nesplnění závazku Poskytovatele zajistit </w:t>
      </w:r>
      <w:r>
        <w:rPr>
          <w:rFonts w:ascii="Arial" w:hAnsi="Arial" w:cs="Arial"/>
          <w:szCs w:val="20"/>
        </w:rPr>
        <w:t xml:space="preserve">uchování provozních a lokalizačních </w:t>
      </w:r>
      <w:r w:rsidR="007115E4">
        <w:rPr>
          <w:rFonts w:ascii="Arial" w:hAnsi="Arial" w:cs="Arial"/>
          <w:szCs w:val="20"/>
        </w:rPr>
        <w:t xml:space="preserve">údajů </w:t>
      </w:r>
      <w:r w:rsidR="007115E4" w:rsidRPr="00B708FC">
        <w:rPr>
          <w:rFonts w:ascii="Arial" w:hAnsi="Arial" w:cs="Arial"/>
          <w:szCs w:val="20"/>
        </w:rPr>
        <w:t xml:space="preserve">dle čl. </w:t>
      </w:r>
      <w:r w:rsidRPr="00B708FC">
        <w:rPr>
          <w:rFonts w:ascii="Arial" w:hAnsi="Arial" w:cs="Arial"/>
          <w:szCs w:val="20"/>
        </w:rPr>
        <w:t>V</w:t>
      </w:r>
      <w:r w:rsidR="007115E4" w:rsidRPr="00B708FC">
        <w:rPr>
          <w:rFonts w:ascii="Arial" w:hAnsi="Arial" w:cs="Arial"/>
          <w:szCs w:val="20"/>
        </w:rPr>
        <w:t>I</w:t>
      </w:r>
      <w:r w:rsidR="007837D9" w:rsidRPr="00B708FC">
        <w:rPr>
          <w:rFonts w:ascii="Arial" w:hAnsi="Arial" w:cs="Arial"/>
          <w:szCs w:val="20"/>
        </w:rPr>
        <w:t>. odst. 9</w:t>
      </w:r>
      <w:r w:rsidRPr="00B708FC">
        <w:rPr>
          <w:rFonts w:ascii="Arial" w:hAnsi="Arial" w:cs="Arial"/>
          <w:szCs w:val="20"/>
        </w:rPr>
        <w:t xml:space="preserve"> této Rámcové smlouvy se Poskytovatel zavazuje zaplatit Objednateli smluvní pokutu ve výši 50.00</w:t>
      </w:r>
      <w:r w:rsidR="007115E4" w:rsidRPr="00B708FC">
        <w:rPr>
          <w:rFonts w:ascii="Arial" w:hAnsi="Arial" w:cs="Arial"/>
          <w:szCs w:val="20"/>
        </w:rPr>
        <w:t>0,- Kč za každý případ porušení</w:t>
      </w:r>
      <w:r w:rsidRPr="00B708FC">
        <w:rPr>
          <w:rFonts w:ascii="Arial" w:hAnsi="Arial" w:cs="Arial"/>
          <w:szCs w:val="20"/>
        </w:rPr>
        <w:t>.</w:t>
      </w:r>
    </w:p>
    <w:p w14:paraId="3CF811C9" w14:textId="77777777" w:rsidR="007115E4" w:rsidRPr="00B708FC" w:rsidRDefault="007115E4" w:rsidP="001D50AC">
      <w:pPr>
        <w:numPr>
          <w:ilvl w:val="0"/>
          <w:numId w:val="16"/>
        </w:numPr>
        <w:spacing w:line="280" w:lineRule="atLeast"/>
        <w:rPr>
          <w:rFonts w:ascii="Arial" w:hAnsi="Arial" w:cs="Arial"/>
          <w:szCs w:val="20"/>
        </w:rPr>
      </w:pPr>
      <w:r w:rsidRPr="00B708FC">
        <w:rPr>
          <w:rFonts w:ascii="Arial" w:hAnsi="Arial" w:cs="Arial"/>
          <w:szCs w:val="20"/>
        </w:rPr>
        <w:t>Za každé jednotlivé porušení závazku Poskytovatele týkajícího</w:t>
      </w:r>
      <w:r w:rsidR="002E3BF0" w:rsidRPr="00B708FC">
        <w:rPr>
          <w:rFonts w:ascii="Arial" w:hAnsi="Arial" w:cs="Arial"/>
          <w:szCs w:val="20"/>
        </w:rPr>
        <w:t xml:space="preserve"> se ochrany d</w:t>
      </w:r>
      <w:r w:rsidRPr="00B708FC">
        <w:rPr>
          <w:rFonts w:ascii="Arial" w:hAnsi="Arial" w:cs="Arial"/>
          <w:szCs w:val="20"/>
        </w:rPr>
        <w:t xml:space="preserve">ůvěrných informací </w:t>
      </w:r>
      <w:r w:rsidR="009068E5">
        <w:rPr>
          <w:rFonts w:ascii="Arial" w:hAnsi="Arial" w:cs="Arial"/>
          <w:szCs w:val="20"/>
        </w:rPr>
        <w:t xml:space="preserve">či osobních údajů </w:t>
      </w:r>
      <w:r w:rsidRPr="00B708FC">
        <w:rPr>
          <w:rFonts w:ascii="Arial" w:hAnsi="Arial" w:cs="Arial"/>
          <w:szCs w:val="20"/>
        </w:rPr>
        <w:t>dle čl. XII. této Rámcové smlouvy, se Poskytovatel zavazuje zaplatit Objednateli smluvní pokutu ve výši 500.000,- Kč.</w:t>
      </w:r>
    </w:p>
    <w:p w14:paraId="3CF811CA" w14:textId="77777777" w:rsidR="00045A0F" w:rsidRPr="00045A0F" w:rsidRDefault="00045A0F" w:rsidP="001D50AC">
      <w:pPr>
        <w:numPr>
          <w:ilvl w:val="0"/>
          <w:numId w:val="16"/>
        </w:numPr>
        <w:spacing w:line="280" w:lineRule="atLeast"/>
        <w:rPr>
          <w:rFonts w:ascii="Arial" w:hAnsi="Arial" w:cs="Arial"/>
          <w:szCs w:val="20"/>
        </w:rPr>
      </w:pPr>
      <w:r w:rsidRPr="00B708FC">
        <w:rPr>
          <w:rFonts w:ascii="Arial" w:hAnsi="Arial" w:cs="Arial"/>
          <w:szCs w:val="20"/>
        </w:rPr>
        <w:t>V</w:t>
      </w:r>
      <w:r w:rsidR="00E84300" w:rsidRPr="00B708FC">
        <w:rPr>
          <w:rFonts w:ascii="Arial" w:hAnsi="Arial" w:cs="Arial"/>
          <w:szCs w:val="20"/>
        </w:rPr>
        <w:t> případě prodlení</w:t>
      </w:r>
      <w:r w:rsidRPr="00B708FC">
        <w:rPr>
          <w:rFonts w:ascii="Arial" w:hAnsi="Arial" w:cs="Arial"/>
          <w:szCs w:val="20"/>
        </w:rPr>
        <w:t xml:space="preserve"> Poskytovatele </w:t>
      </w:r>
      <w:r w:rsidR="00551F92" w:rsidRPr="00B708FC">
        <w:rPr>
          <w:rFonts w:ascii="Arial" w:hAnsi="Arial" w:cs="Arial"/>
          <w:szCs w:val="20"/>
        </w:rPr>
        <w:t>se zřízením služby VPS</w:t>
      </w:r>
      <w:r w:rsidR="00E84300" w:rsidRPr="00B708FC">
        <w:rPr>
          <w:rFonts w:ascii="Arial" w:hAnsi="Arial" w:cs="Arial"/>
          <w:szCs w:val="20"/>
        </w:rPr>
        <w:t xml:space="preserve"> ve lhůtě dle </w:t>
      </w:r>
      <w:r w:rsidR="00551F92" w:rsidRPr="00B708FC">
        <w:rPr>
          <w:rFonts w:ascii="Arial" w:hAnsi="Arial" w:cs="Arial"/>
          <w:szCs w:val="20"/>
        </w:rPr>
        <w:t xml:space="preserve">kap. 2 </w:t>
      </w:r>
      <w:r w:rsidR="00E84300" w:rsidRPr="00B708FC">
        <w:rPr>
          <w:rFonts w:ascii="Arial" w:hAnsi="Arial" w:cs="Arial"/>
          <w:szCs w:val="20"/>
        </w:rPr>
        <w:t>Přílohy č.</w:t>
      </w:r>
      <w:r w:rsidR="00551F92" w:rsidRPr="00B708FC">
        <w:rPr>
          <w:rFonts w:ascii="Arial" w:hAnsi="Arial" w:cs="Arial"/>
          <w:szCs w:val="20"/>
        </w:rPr>
        <w:t> 1</w:t>
      </w:r>
      <w:r w:rsidRPr="00B708FC">
        <w:rPr>
          <w:rFonts w:ascii="Arial" w:hAnsi="Arial" w:cs="Arial"/>
          <w:szCs w:val="20"/>
        </w:rPr>
        <w:t xml:space="preserve"> této Rámcové smlouvy </w:t>
      </w:r>
      <w:r w:rsidR="00E84300" w:rsidRPr="00B708FC">
        <w:rPr>
          <w:rFonts w:ascii="Arial" w:hAnsi="Arial" w:cs="Arial"/>
          <w:szCs w:val="20"/>
        </w:rPr>
        <w:t xml:space="preserve">se </w:t>
      </w:r>
      <w:r w:rsidRPr="00B708FC">
        <w:rPr>
          <w:rFonts w:ascii="Arial" w:hAnsi="Arial" w:cs="Arial"/>
          <w:szCs w:val="20"/>
        </w:rPr>
        <w:t xml:space="preserve">Poskytovatel </w:t>
      </w:r>
      <w:r w:rsidR="00E84300" w:rsidRPr="00B708FC">
        <w:rPr>
          <w:rFonts w:ascii="Arial" w:hAnsi="Arial" w:cs="Arial"/>
          <w:szCs w:val="20"/>
        </w:rPr>
        <w:t xml:space="preserve">zavazuje </w:t>
      </w:r>
      <w:r w:rsidRPr="00B708FC">
        <w:rPr>
          <w:rFonts w:ascii="Arial" w:hAnsi="Arial" w:cs="Arial"/>
          <w:szCs w:val="20"/>
        </w:rPr>
        <w:t xml:space="preserve">zaplatit </w:t>
      </w:r>
      <w:r w:rsidR="00E84300" w:rsidRPr="00B708FC">
        <w:rPr>
          <w:rFonts w:ascii="Arial" w:hAnsi="Arial" w:cs="Arial"/>
          <w:szCs w:val="20"/>
        </w:rPr>
        <w:t>Objedn</w:t>
      </w:r>
      <w:r w:rsidR="00551F92" w:rsidRPr="00B708FC">
        <w:rPr>
          <w:rFonts w:ascii="Arial" w:hAnsi="Arial" w:cs="Arial"/>
          <w:szCs w:val="20"/>
        </w:rPr>
        <w:t>ateli smluvní pokutu ve výši 2</w:t>
      </w:r>
      <w:r w:rsidR="00035BE3" w:rsidRPr="00B708FC">
        <w:rPr>
          <w:rFonts w:ascii="Arial" w:hAnsi="Arial" w:cs="Arial"/>
          <w:szCs w:val="20"/>
        </w:rPr>
        <w:t>0.</w:t>
      </w:r>
      <w:r w:rsidR="00E84300" w:rsidRPr="00B708FC">
        <w:rPr>
          <w:rFonts w:ascii="Arial" w:hAnsi="Arial" w:cs="Arial"/>
          <w:szCs w:val="20"/>
        </w:rPr>
        <w:t>000,- Kč z</w:t>
      </w:r>
      <w:r w:rsidRPr="00B708FC">
        <w:rPr>
          <w:rFonts w:ascii="Arial" w:hAnsi="Arial" w:cs="Arial"/>
          <w:szCs w:val="20"/>
        </w:rPr>
        <w:t>a každý i započatý den prodlení</w:t>
      </w:r>
      <w:r>
        <w:rPr>
          <w:rFonts w:ascii="Arial" w:hAnsi="Arial" w:cs="Arial"/>
          <w:szCs w:val="20"/>
        </w:rPr>
        <w:t>.</w:t>
      </w:r>
    </w:p>
    <w:p w14:paraId="3CF811CB" w14:textId="77777777" w:rsidR="007A4138" w:rsidRDefault="00207620" w:rsidP="007A4138">
      <w:pPr>
        <w:numPr>
          <w:ilvl w:val="0"/>
          <w:numId w:val="16"/>
        </w:numPr>
        <w:spacing w:line="280" w:lineRule="atLeast"/>
        <w:rPr>
          <w:rFonts w:ascii="Arial" w:hAnsi="Arial" w:cs="Arial"/>
          <w:szCs w:val="20"/>
        </w:rPr>
      </w:pPr>
      <w:r w:rsidRPr="00207620">
        <w:rPr>
          <w:rFonts w:ascii="Arial" w:hAnsi="Arial" w:cs="Arial"/>
          <w:szCs w:val="20"/>
        </w:rPr>
        <w:t xml:space="preserve">V případě prodlení Poskytovatele se zabezpečením prioritního odbavení spojení v mobilní síti </w:t>
      </w:r>
      <w:r w:rsidRPr="00B708FC">
        <w:rPr>
          <w:rFonts w:ascii="Arial" w:hAnsi="Arial" w:cs="Arial"/>
          <w:szCs w:val="20"/>
        </w:rPr>
        <w:t xml:space="preserve">dle </w:t>
      </w:r>
      <w:r w:rsidR="00551F92" w:rsidRPr="00B708FC">
        <w:rPr>
          <w:rFonts w:ascii="Arial" w:hAnsi="Arial" w:cs="Arial"/>
          <w:szCs w:val="20"/>
        </w:rPr>
        <w:t xml:space="preserve">kap. 4 </w:t>
      </w:r>
      <w:r w:rsidRPr="00B708FC">
        <w:rPr>
          <w:rFonts w:ascii="Arial" w:hAnsi="Arial" w:cs="Arial"/>
          <w:szCs w:val="20"/>
        </w:rPr>
        <w:t>Přílohy č. 1 této Rámcové smlouvy se Poskytovatel zavazuje zaplatit Objedn</w:t>
      </w:r>
      <w:r w:rsidR="00035BE3" w:rsidRPr="00B708FC">
        <w:rPr>
          <w:rFonts w:ascii="Arial" w:hAnsi="Arial" w:cs="Arial"/>
          <w:szCs w:val="20"/>
        </w:rPr>
        <w:t>ateli smluvní pokutu ve výši 10.</w:t>
      </w:r>
      <w:r w:rsidRPr="00B708FC">
        <w:rPr>
          <w:rFonts w:ascii="Arial" w:hAnsi="Arial" w:cs="Arial"/>
          <w:szCs w:val="20"/>
        </w:rPr>
        <w:t>000,- Kč za každý i započatý den prodlení.</w:t>
      </w:r>
    </w:p>
    <w:p w14:paraId="3CF811CC" w14:textId="77777777" w:rsidR="00CC3128" w:rsidRPr="007A4138" w:rsidRDefault="00CC3128" w:rsidP="007A4138">
      <w:pPr>
        <w:numPr>
          <w:ilvl w:val="0"/>
          <w:numId w:val="16"/>
        </w:numPr>
        <w:spacing w:line="280" w:lineRule="atLeast"/>
        <w:rPr>
          <w:rFonts w:ascii="Arial" w:hAnsi="Arial" w:cs="Arial"/>
          <w:szCs w:val="20"/>
        </w:rPr>
      </w:pPr>
      <w:r w:rsidRPr="007A4138">
        <w:rPr>
          <w:rFonts w:ascii="Arial" w:hAnsi="Arial" w:cs="Arial"/>
          <w:szCs w:val="20"/>
        </w:rPr>
        <w:t xml:space="preserve">V případě prodlení Poskytovatele s aktivací a deaktivací roamingových hlasových služeb dle </w:t>
      </w:r>
      <w:r w:rsidR="00551F92" w:rsidRPr="007A4138">
        <w:rPr>
          <w:rFonts w:ascii="Arial" w:hAnsi="Arial" w:cs="Arial"/>
          <w:szCs w:val="20"/>
        </w:rPr>
        <w:t xml:space="preserve">kap. 5 </w:t>
      </w:r>
      <w:r w:rsidRPr="007A4138">
        <w:rPr>
          <w:rFonts w:ascii="Arial" w:hAnsi="Arial" w:cs="Arial"/>
          <w:szCs w:val="20"/>
        </w:rPr>
        <w:t xml:space="preserve">Přílohy č. 1 této Rámcové smlouvy se Poskytovatel zavazuje zaplatit Objednateli smluvní pokutu ve výši </w:t>
      </w:r>
      <w:r w:rsidR="00CB7CF7" w:rsidRPr="007A4138">
        <w:rPr>
          <w:rFonts w:ascii="Arial" w:hAnsi="Arial" w:cs="Arial"/>
          <w:szCs w:val="20"/>
        </w:rPr>
        <w:t>500</w:t>
      </w:r>
      <w:r w:rsidRPr="007A4138">
        <w:rPr>
          <w:rFonts w:ascii="Arial" w:hAnsi="Arial" w:cs="Arial"/>
          <w:szCs w:val="20"/>
        </w:rPr>
        <w:t>,- Kč za každý i započatý den prodlení.</w:t>
      </w:r>
    </w:p>
    <w:p w14:paraId="3CF811CD" w14:textId="77777777" w:rsidR="00551F92" w:rsidRPr="00B708FC" w:rsidRDefault="00CC3128" w:rsidP="001D50AC">
      <w:pPr>
        <w:numPr>
          <w:ilvl w:val="0"/>
          <w:numId w:val="16"/>
        </w:numPr>
        <w:spacing w:line="280" w:lineRule="atLeast"/>
        <w:rPr>
          <w:rFonts w:ascii="Arial" w:hAnsi="Arial" w:cs="Arial"/>
          <w:szCs w:val="20"/>
        </w:rPr>
      </w:pPr>
      <w:r w:rsidRPr="00B708FC">
        <w:rPr>
          <w:rFonts w:ascii="Arial" w:hAnsi="Arial" w:cs="Arial"/>
          <w:szCs w:val="20"/>
        </w:rPr>
        <w:t xml:space="preserve">V případě prodlení Poskytovatele s aktivací a deaktivací roamingových </w:t>
      </w:r>
      <w:r w:rsidR="007115E4" w:rsidRPr="00B708FC">
        <w:rPr>
          <w:rFonts w:ascii="Arial" w:hAnsi="Arial" w:cs="Arial"/>
          <w:szCs w:val="20"/>
        </w:rPr>
        <w:t>datových</w:t>
      </w:r>
      <w:r w:rsidRPr="00B708FC">
        <w:rPr>
          <w:rFonts w:ascii="Arial" w:hAnsi="Arial" w:cs="Arial"/>
          <w:szCs w:val="20"/>
        </w:rPr>
        <w:t xml:space="preserve"> služeb dle </w:t>
      </w:r>
      <w:r w:rsidR="00551F92" w:rsidRPr="00B708FC">
        <w:rPr>
          <w:rFonts w:ascii="Arial" w:hAnsi="Arial" w:cs="Arial"/>
          <w:szCs w:val="20"/>
        </w:rPr>
        <w:t>kap. 6 Přílohy č. 1</w:t>
      </w:r>
      <w:r w:rsidRPr="00B708FC">
        <w:rPr>
          <w:rFonts w:ascii="Arial" w:hAnsi="Arial" w:cs="Arial"/>
          <w:szCs w:val="20"/>
        </w:rPr>
        <w:t xml:space="preserve"> této Rámcové smlouvy se Poskytovatel zavazuje zaplatit Objednateli smluvní pokutu ve výši </w:t>
      </w:r>
      <w:r w:rsidR="00CB7CF7" w:rsidRPr="00B708FC">
        <w:rPr>
          <w:rFonts w:ascii="Arial" w:hAnsi="Arial" w:cs="Arial"/>
          <w:szCs w:val="20"/>
        </w:rPr>
        <w:t>500,</w:t>
      </w:r>
      <w:r w:rsidRPr="00B708FC">
        <w:rPr>
          <w:rFonts w:ascii="Arial" w:hAnsi="Arial" w:cs="Arial"/>
          <w:szCs w:val="20"/>
        </w:rPr>
        <w:t>- Kč za každý i započatý den prodlení.</w:t>
      </w:r>
    </w:p>
    <w:p w14:paraId="3CF811CE" w14:textId="77777777" w:rsidR="00551F92" w:rsidRPr="00B708FC" w:rsidRDefault="00551F92" w:rsidP="001D50AC">
      <w:pPr>
        <w:numPr>
          <w:ilvl w:val="0"/>
          <w:numId w:val="16"/>
        </w:numPr>
        <w:spacing w:line="280" w:lineRule="atLeast"/>
        <w:rPr>
          <w:rFonts w:ascii="Arial" w:hAnsi="Arial" w:cs="Arial"/>
          <w:szCs w:val="20"/>
        </w:rPr>
      </w:pPr>
      <w:r w:rsidRPr="00B708FC">
        <w:rPr>
          <w:rFonts w:ascii="Arial" w:hAnsi="Arial" w:cs="Arial"/>
          <w:szCs w:val="20"/>
        </w:rPr>
        <w:t>V případě prodlení Poskytovatele se zřízením služby hromadného rozesílání SMS ve lhůtě dle kap. 8 Přílohy č. 1 této Rámcové smlouvy se Poskytovatel zavazuje zaplatit Objednateli smluvní pokutu ve výši 20.000,- Kč za každý i započatý den prodlení.</w:t>
      </w:r>
    </w:p>
    <w:p w14:paraId="3CF811CF" w14:textId="77777777" w:rsidR="00551F92" w:rsidRPr="00B708FC" w:rsidRDefault="00551F92" w:rsidP="001D50AC">
      <w:pPr>
        <w:numPr>
          <w:ilvl w:val="0"/>
          <w:numId w:val="16"/>
        </w:numPr>
        <w:spacing w:line="280" w:lineRule="atLeast"/>
        <w:rPr>
          <w:rFonts w:ascii="Arial" w:hAnsi="Arial" w:cs="Arial"/>
          <w:szCs w:val="20"/>
        </w:rPr>
      </w:pPr>
      <w:r w:rsidRPr="00B708FC">
        <w:rPr>
          <w:rFonts w:ascii="Arial" w:hAnsi="Arial" w:cs="Arial"/>
          <w:szCs w:val="20"/>
        </w:rPr>
        <w:t>V případě prodlení Poskytovatele s poskytováním Služby bezplatné migrace telefonních čísel dle čl. 11 Přílohy č. 1 této Rámcové smlouvy se Poskytovatel zavazuje zaplatit Objednateli smluvní pokutu ve výši 50,- Kč za každý započatý den prodlení za každou jednotlivou SIM kartu vyjma případů, kdy Poskytovatel prokáže, že nedodržení tohoto termínu je způsobeno okolnostmi, které nemohl ovlivnit.</w:t>
      </w:r>
    </w:p>
    <w:p w14:paraId="3CF811D0" w14:textId="77777777" w:rsidR="00207620" w:rsidRDefault="00E84300" w:rsidP="001D50AC">
      <w:pPr>
        <w:numPr>
          <w:ilvl w:val="0"/>
          <w:numId w:val="16"/>
        </w:numPr>
        <w:spacing w:line="280" w:lineRule="atLeast"/>
        <w:rPr>
          <w:rFonts w:ascii="Arial" w:hAnsi="Arial" w:cs="Arial"/>
          <w:szCs w:val="20"/>
        </w:rPr>
      </w:pPr>
      <w:r w:rsidRPr="00207620">
        <w:rPr>
          <w:rFonts w:ascii="Arial" w:hAnsi="Arial" w:cs="Arial"/>
          <w:szCs w:val="20"/>
        </w:rPr>
        <w:t>Zaplacením smluvní pokuty není jakkoliv dotčen nárok Objednatele na náhradu škody</w:t>
      </w:r>
      <w:r w:rsidR="00330A6D" w:rsidRPr="00207620">
        <w:rPr>
          <w:rFonts w:ascii="Arial" w:hAnsi="Arial" w:cs="Arial"/>
          <w:szCs w:val="20"/>
        </w:rPr>
        <w:t xml:space="preserve"> či jiné újmy. N</w:t>
      </w:r>
      <w:r w:rsidRPr="00207620">
        <w:rPr>
          <w:rFonts w:ascii="Arial" w:hAnsi="Arial" w:cs="Arial"/>
          <w:szCs w:val="20"/>
        </w:rPr>
        <w:t>árok na náhradu škody je Objednatel oprávněn uplatnit vedle smluvní pokuty v plné výši. Zaplacením smluvní pokuty není dotčeno splnění povinnosti, která je prostřednictvím smluvní pokuty zajištěna.</w:t>
      </w:r>
    </w:p>
    <w:p w14:paraId="3CF811D1" w14:textId="77777777" w:rsidR="00207620" w:rsidRDefault="00E84300" w:rsidP="001D50AC">
      <w:pPr>
        <w:numPr>
          <w:ilvl w:val="0"/>
          <w:numId w:val="16"/>
        </w:numPr>
        <w:spacing w:line="280" w:lineRule="atLeast"/>
        <w:rPr>
          <w:rFonts w:ascii="Arial" w:hAnsi="Arial" w:cs="Arial"/>
          <w:szCs w:val="20"/>
        </w:rPr>
      </w:pPr>
      <w:r w:rsidRPr="00207620">
        <w:rPr>
          <w:rFonts w:ascii="Arial" w:hAnsi="Arial" w:cs="Arial"/>
          <w:szCs w:val="20"/>
        </w:rPr>
        <w:lastRenderedPageBreak/>
        <w:t>Smluvní pokutu je Objednatel oprávněn jedn</w:t>
      </w:r>
      <w:r w:rsidR="00330A6D" w:rsidRPr="00207620">
        <w:rPr>
          <w:rFonts w:ascii="Arial" w:hAnsi="Arial" w:cs="Arial"/>
          <w:szCs w:val="20"/>
        </w:rPr>
        <w:t>ostranně započíst jako slevu z C</w:t>
      </w:r>
      <w:r w:rsidRPr="00207620">
        <w:rPr>
          <w:rFonts w:ascii="Arial" w:hAnsi="Arial" w:cs="Arial"/>
          <w:szCs w:val="20"/>
        </w:rPr>
        <w:t xml:space="preserve">eny formou jednostranného zápočtu proti jakékoliv splatné i nesplatné pohledávce </w:t>
      </w:r>
      <w:r w:rsidR="00330A6D" w:rsidRPr="00207620">
        <w:rPr>
          <w:rFonts w:ascii="Arial" w:hAnsi="Arial" w:cs="Arial"/>
          <w:szCs w:val="20"/>
        </w:rPr>
        <w:t xml:space="preserve">Poskytovatele </w:t>
      </w:r>
      <w:r w:rsidRPr="00207620">
        <w:rPr>
          <w:rFonts w:ascii="Arial" w:hAnsi="Arial" w:cs="Arial"/>
          <w:szCs w:val="20"/>
        </w:rPr>
        <w:t xml:space="preserve">vůči Objednateli. </w:t>
      </w:r>
    </w:p>
    <w:p w14:paraId="3CF811D2" w14:textId="77777777" w:rsidR="00207620" w:rsidRDefault="00755940" w:rsidP="001D50AC">
      <w:pPr>
        <w:numPr>
          <w:ilvl w:val="0"/>
          <w:numId w:val="16"/>
        </w:numPr>
        <w:spacing w:line="280" w:lineRule="atLeast"/>
        <w:rPr>
          <w:rFonts w:ascii="Arial" w:hAnsi="Arial" w:cs="Arial"/>
          <w:szCs w:val="20"/>
        </w:rPr>
      </w:pPr>
      <w:r w:rsidRPr="00207620">
        <w:rPr>
          <w:rFonts w:ascii="Arial" w:hAnsi="Arial" w:cs="Arial"/>
          <w:szCs w:val="20"/>
        </w:rPr>
        <w:t>V případě prodlení Objednatele s platbou za poskytnuté Služby je Poskytovatel oprávněn požadovat zaplacení zákonného úroku z prodlení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platném a účinném.</w:t>
      </w:r>
    </w:p>
    <w:p w14:paraId="3CF811D3" w14:textId="77777777" w:rsidR="00207620" w:rsidRDefault="00330A6D" w:rsidP="001D50AC">
      <w:pPr>
        <w:numPr>
          <w:ilvl w:val="0"/>
          <w:numId w:val="16"/>
        </w:numPr>
        <w:spacing w:line="280" w:lineRule="atLeast"/>
        <w:rPr>
          <w:rFonts w:ascii="Arial" w:hAnsi="Arial" w:cs="Arial"/>
          <w:szCs w:val="20"/>
        </w:rPr>
      </w:pPr>
      <w:r w:rsidRPr="00207620">
        <w:rPr>
          <w:rFonts w:ascii="Arial" w:hAnsi="Arial" w:cs="Arial"/>
          <w:szCs w:val="20"/>
        </w:rPr>
        <w:t xml:space="preserve">Smluvní pokuty </w:t>
      </w:r>
      <w:r w:rsidR="00755940" w:rsidRPr="00207620">
        <w:rPr>
          <w:rFonts w:ascii="Arial" w:hAnsi="Arial" w:cs="Arial"/>
          <w:szCs w:val="20"/>
        </w:rPr>
        <w:t xml:space="preserve">a úroky z prodlení </w:t>
      </w:r>
      <w:r w:rsidRPr="00207620">
        <w:rPr>
          <w:rFonts w:ascii="Arial" w:hAnsi="Arial" w:cs="Arial"/>
          <w:szCs w:val="20"/>
        </w:rPr>
        <w:t>jsou splatné do 30</w:t>
      </w:r>
      <w:r w:rsidR="00E84300" w:rsidRPr="00207620">
        <w:rPr>
          <w:rFonts w:ascii="Arial" w:hAnsi="Arial" w:cs="Arial"/>
          <w:szCs w:val="20"/>
        </w:rPr>
        <w:t xml:space="preserve"> kalendářních dnů </w:t>
      </w:r>
      <w:r w:rsidRPr="00207620">
        <w:rPr>
          <w:rFonts w:ascii="Arial" w:hAnsi="Arial" w:cs="Arial"/>
          <w:szCs w:val="20"/>
        </w:rPr>
        <w:t>ode dne jejich doručení Smluvní straně.</w:t>
      </w:r>
    </w:p>
    <w:p w14:paraId="3CF811D4" w14:textId="77777777" w:rsidR="00755940" w:rsidRDefault="00755940" w:rsidP="001D50AC">
      <w:pPr>
        <w:numPr>
          <w:ilvl w:val="0"/>
          <w:numId w:val="16"/>
        </w:numPr>
        <w:spacing w:line="280" w:lineRule="atLeast"/>
        <w:rPr>
          <w:rFonts w:ascii="Arial" w:hAnsi="Arial" w:cs="Arial"/>
          <w:szCs w:val="20"/>
        </w:rPr>
      </w:pPr>
      <w:r w:rsidRPr="00207620">
        <w:rPr>
          <w:rFonts w:ascii="Arial" w:hAnsi="Arial" w:cs="Arial"/>
          <w:szCs w:val="20"/>
        </w:rPr>
        <w:t>Smluvní pokuty mohou být libovolně kombinovány, tzn., že uplatnění jedné smluvní pokuty nevylučuje souběžné uplatnění jakékoliv jiné smluvní pokuty.</w:t>
      </w:r>
    </w:p>
    <w:p w14:paraId="3CF811D5" w14:textId="77777777" w:rsidR="00E84300" w:rsidRPr="00F7365D" w:rsidRDefault="00E84300" w:rsidP="006D4762">
      <w:pPr>
        <w:pStyle w:val="Odstavecseseznamem"/>
        <w:numPr>
          <w:ilvl w:val="0"/>
          <w:numId w:val="2"/>
        </w:numPr>
        <w:spacing w:before="240" w:after="60" w:line="280" w:lineRule="atLeast"/>
        <w:jc w:val="center"/>
        <w:rPr>
          <w:rFonts w:ascii="Arial" w:hAnsi="Arial" w:cs="Arial"/>
          <w:b/>
          <w:szCs w:val="20"/>
        </w:rPr>
      </w:pPr>
      <w:r w:rsidRPr="00F7365D">
        <w:rPr>
          <w:rFonts w:ascii="Arial" w:hAnsi="Arial" w:cs="Arial"/>
          <w:b/>
          <w:szCs w:val="20"/>
        </w:rPr>
        <w:t xml:space="preserve"> Ochrana důvěrných informací</w:t>
      </w:r>
    </w:p>
    <w:p w14:paraId="3CF811D6" w14:textId="77777777" w:rsidR="00E84300" w:rsidRDefault="00250321" w:rsidP="006D4762">
      <w:pPr>
        <w:numPr>
          <w:ilvl w:val="0"/>
          <w:numId w:val="20"/>
        </w:numPr>
        <w:spacing w:line="280" w:lineRule="atLeast"/>
        <w:rPr>
          <w:rFonts w:ascii="Arial" w:hAnsi="Arial" w:cs="Arial"/>
          <w:szCs w:val="20"/>
        </w:rPr>
      </w:pPr>
      <w:bookmarkStart w:id="4" w:name="_Ref317599576"/>
      <w:r>
        <w:rPr>
          <w:rFonts w:ascii="Arial" w:hAnsi="Arial" w:cs="Arial"/>
          <w:szCs w:val="20"/>
        </w:rPr>
        <w:t>Smluvní strany sjednávají, že v</w:t>
      </w:r>
      <w:r w:rsidR="00E84300" w:rsidRPr="00F34189">
        <w:rPr>
          <w:rFonts w:ascii="Arial" w:hAnsi="Arial" w:cs="Arial"/>
          <w:szCs w:val="20"/>
        </w:rPr>
        <w:t>eškeré skutečnosti obchodní, ekonomické a t</w:t>
      </w:r>
      <w:r>
        <w:rPr>
          <w:rFonts w:ascii="Arial" w:hAnsi="Arial" w:cs="Arial"/>
          <w:szCs w:val="20"/>
        </w:rPr>
        <w:t>echnické povahy související se S</w:t>
      </w:r>
      <w:r w:rsidR="00E84300" w:rsidRPr="00F34189">
        <w:rPr>
          <w:rFonts w:ascii="Arial" w:hAnsi="Arial" w:cs="Arial"/>
          <w:szCs w:val="20"/>
        </w:rPr>
        <w:t>mluvními stranami, které nejsou běžně dostupné v obch</w:t>
      </w:r>
      <w:r>
        <w:rPr>
          <w:rFonts w:ascii="Arial" w:hAnsi="Arial" w:cs="Arial"/>
          <w:szCs w:val="20"/>
        </w:rPr>
        <w:t>odních kruzích a se kterými se Smluvní strany seznámí v souvislosti s plněním předmětu této Rámcové smlouvy a</w:t>
      </w:r>
      <w:r w:rsidR="00365421">
        <w:rPr>
          <w:rFonts w:ascii="Arial" w:hAnsi="Arial" w:cs="Arial"/>
          <w:szCs w:val="20"/>
        </w:rPr>
        <w:t> </w:t>
      </w:r>
      <w:r>
        <w:rPr>
          <w:rFonts w:ascii="Arial" w:hAnsi="Arial" w:cs="Arial"/>
          <w:szCs w:val="20"/>
        </w:rPr>
        <w:t xml:space="preserve">Dílčích smluv, </w:t>
      </w:r>
      <w:r w:rsidR="00E84300" w:rsidRPr="00F34189">
        <w:rPr>
          <w:rFonts w:ascii="Arial" w:hAnsi="Arial" w:cs="Arial"/>
          <w:szCs w:val="20"/>
        </w:rPr>
        <w:t>jsou obchodním tajemstvím. Smluvní strany se zavazují zachovat mlčenlivost o uvedených skutečnostech a informacích, které označí jako důvěrné, a to až do doby, kdy se informace této povahy stanou obecně známými za předpokladu, že se tak nestane porušením povinnosti mlčenlivosti.</w:t>
      </w:r>
    </w:p>
    <w:p w14:paraId="3CF811D7" w14:textId="77777777" w:rsidR="00E84300" w:rsidRPr="00F34189" w:rsidRDefault="00E84300" w:rsidP="006D4762">
      <w:pPr>
        <w:numPr>
          <w:ilvl w:val="0"/>
          <w:numId w:val="20"/>
        </w:numPr>
        <w:spacing w:line="280" w:lineRule="atLeast"/>
        <w:rPr>
          <w:rFonts w:ascii="Arial" w:hAnsi="Arial" w:cs="Arial"/>
          <w:szCs w:val="20"/>
        </w:rPr>
      </w:pPr>
      <w:r w:rsidRPr="00F34189">
        <w:rPr>
          <w:rFonts w:ascii="Arial" w:hAnsi="Arial" w:cs="Arial"/>
          <w:szCs w:val="20"/>
        </w:rPr>
        <w:t xml:space="preserve">Smluvní strany se zavazují, že informace uvedené povahy jiným subjektům nesdělí, nezpřístupní, ani nevyužijí pro sebe nebo pro jinou osobu. </w:t>
      </w:r>
      <w:r w:rsidR="00250321">
        <w:rPr>
          <w:rFonts w:ascii="Arial" w:hAnsi="Arial" w:cs="Arial"/>
          <w:szCs w:val="20"/>
        </w:rPr>
        <w:t>Smluvní strany se dále z</w:t>
      </w:r>
      <w:r w:rsidRPr="00F34189">
        <w:rPr>
          <w:rFonts w:ascii="Arial" w:hAnsi="Arial" w:cs="Arial"/>
          <w:szCs w:val="20"/>
        </w:rPr>
        <w:t>avazují zachovat je v přísné tajnosti a sdělit je výlučně těm svým zaměstnanců</w:t>
      </w:r>
      <w:r w:rsidR="00250321">
        <w:rPr>
          <w:rFonts w:ascii="Arial" w:hAnsi="Arial" w:cs="Arial"/>
          <w:szCs w:val="20"/>
        </w:rPr>
        <w:t>m, kteří jsou pověřeni plněním této Rámcové s</w:t>
      </w:r>
      <w:r w:rsidRPr="00F34189">
        <w:rPr>
          <w:rFonts w:ascii="Arial" w:hAnsi="Arial" w:cs="Arial"/>
          <w:szCs w:val="20"/>
        </w:rPr>
        <w:t>mlouvy</w:t>
      </w:r>
      <w:r w:rsidR="00250321">
        <w:rPr>
          <w:rFonts w:ascii="Arial" w:hAnsi="Arial" w:cs="Arial"/>
          <w:szCs w:val="20"/>
        </w:rPr>
        <w:t xml:space="preserve"> a Dílčích smluv</w:t>
      </w:r>
      <w:r w:rsidRPr="00F34189">
        <w:rPr>
          <w:rFonts w:ascii="Arial" w:hAnsi="Arial" w:cs="Arial"/>
          <w:szCs w:val="20"/>
        </w:rPr>
        <w:t xml:space="preserve"> a za tímto účelem jsou oprávněni se s těmito informacemi v nezbytném rozsahu seznámit. Smluvní strany se zavazují zabezpečit, aby i tyto osoby považovaly uvedené informace za důvěrné a zachovávaly o nich mlčenlivost.</w:t>
      </w:r>
    </w:p>
    <w:p w14:paraId="3CF811D8" w14:textId="77777777" w:rsidR="00250321" w:rsidRDefault="00250321" w:rsidP="006D4762">
      <w:pPr>
        <w:numPr>
          <w:ilvl w:val="0"/>
          <w:numId w:val="20"/>
        </w:numPr>
        <w:spacing w:line="280" w:lineRule="atLeast"/>
        <w:rPr>
          <w:rFonts w:ascii="Arial" w:hAnsi="Arial" w:cs="Arial"/>
          <w:szCs w:val="20"/>
        </w:rPr>
      </w:pPr>
      <w:r w:rsidRPr="00250321">
        <w:rPr>
          <w:rFonts w:ascii="Arial" w:hAnsi="Arial" w:cs="Arial"/>
          <w:szCs w:val="20"/>
        </w:rPr>
        <w:t xml:space="preserve">Za porušení </w:t>
      </w:r>
      <w:r>
        <w:rPr>
          <w:rFonts w:ascii="Arial" w:hAnsi="Arial" w:cs="Arial"/>
          <w:szCs w:val="20"/>
        </w:rPr>
        <w:t>daného</w:t>
      </w:r>
      <w:r w:rsidRPr="00250321">
        <w:rPr>
          <w:rFonts w:ascii="Arial" w:hAnsi="Arial" w:cs="Arial"/>
          <w:szCs w:val="20"/>
        </w:rPr>
        <w:t xml:space="preserve"> závazku se považuje i využití </w:t>
      </w:r>
      <w:r>
        <w:rPr>
          <w:rFonts w:ascii="Arial" w:hAnsi="Arial" w:cs="Arial"/>
          <w:szCs w:val="20"/>
        </w:rPr>
        <w:t>získaných</w:t>
      </w:r>
      <w:r w:rsidRPr="00250321">
        <w:rPr>
          <w:rFonts w:ascii="Arial" w:hAnsi="Arial" w:cs="Arial"/>
          <w:szCs w:val="20"/>
        </w:rPr>
        <w:t xml:space="preserve"> skutečností, údajů a dat, jakož i</w:t>
      </w:r>
      <w:r w:rsidR="0031171D">
        <w:rPr>
          <w:rFonts w:ascii="Arial" w:hAnsi="Arial" w:cs="Arial"/>
          <w:szCs w:val="20"/>
        </w:rPr>
        <w:t> </w:t>
      </w:r>
      <w:r w:rsidRPr="00250321">
        <w:rPr>
          <w:rFonts w:ascii="Arial" w:hAnsi="Arial" w:cs="Arial"/>
          <w:szCs w:val="20"/>
        </w:rPr>
        <w:t xml:space="preserve">dalších vědomostí pro vlastní prospěch </w:t>
      </w:r>
      <w:r>
        <w:rPr>
          <w:rFonts w:ascii="Arial" w:hAnsi="Arial" w:cs="Arial"/>
          <w:szCs w:val="20"/>
        </w:rPr>
        <w:t>Poskytovatele</w:t>
      </w:r>
      <w:r w:rsidRPr="00250321">
        <w:rPr>
          <w:rFonts w:ascii="Arial" w:hAnsi="Arial" w:cs="Arial"/>
          <w:szCs w:val="20"/>
        </w:rPr>
        <w:t xml:space="preserve">, prospěch třetí osoby nebo pro jiné důvody. </w:t>
      </w:r>
    </w:p>
    <w:p w14:paraId="3CF811D9" w14:textId="77777777" w:rsidR="00E84300" w:rsidRPr="00F34189" w:rsidRDefault="00E84300" w:rsidP="006D4762">
      <w:pPr>
        <w:numPr>
          <w:ilvl w:val="0"/>
          <w:numId w:val="20"/>
        </w:numPr>
        <w:spacing w:line="280" w:lineRule="atLeast"/>
        <w:rPr>
          <w:rFonts w:ascii="Arial" w:hAnsi="Arial" w:cs="Arial"/>
          <w:szCs w:val="20"/>
        </w:rPr>
      </w:pPr>
      <w:r w:rsidRPr="00F34189">
        <w:rPr>
          <w:rFonts w:ascii="Arial" w:hAnsi="Arial" w:cs="Arial"/>
          <w:szCs w:val="20"/>
        </w:rPr>
        <w:t>V případě porušení obchodn</w:t>
      </w:r>
      <w:r w:rsidR="00250321">
        <w:rPr>
          <w:rFonts w:ascii="Arial" w:hAnsi="Arial" w:cs="Arial"/>
          <w:szCs w:val="20"/>
        </w:rPr>
        <w:t>ího tajemství ve smyslu § 2985 Občanského zákoníku, použijí S</w:t>
      </w:r>
      <w:r w:rsidRPr="00F34189">
        <w:rPr>
          <w:rFonts w:ascii="Arial" w:hAnsi="Arial" w:cs="Arial"/>
          <w:szCs w:val="20"/>
        </w:rPr>
        <w:t>mluvní strany prostředky právní ochrany proti nekalé soutěži.</w:t>
      </w:r>
    </w:p>
    <w:p w14:paraId="3CF811DA" w14:textId="77777777" w:rsidR="00E84300" w:rsidRDefault="00E84300" w:rsidP="006D4762">
      <w:pPr>
        <w:numPr>
          <w:ilvl w:val="0"/>
          <w:numId w:val="20"/>
        </w:numPr>
        <w:spacing w:line="280" w:lineRule="atLeast"/>
        <w:rPr>
          <w:rFonts w:ascii="Arial" w:hAnsi="Arial" w:cs="Arial"/>
          <w:szCs w:val="20"/>
        </w:rPr>
      </w:pPr>
      <w:r w:rsidRPr="00F34189">
        <w:rPr>
          <w:rFonts w:ascii="Arial" w:hAnsi="Arial" w:cs="Arial"/>
          <w:szCs w:val="20"/>
        </w:rPr>
        <w:t xml:space="preserve">Povinnost </w:t>
      </w:r>
      <w:r w:rsidR="00250321">
        <w:rPr>
          <w:rFonts w:ascii="Arial" w:hAnsi="Arial" w:cs="Arial"/>
          <w:szCs w:val="20"/>
        </w:rPr>
        <w:t>dle tohoto článku Rámcové s</w:t>
      </w:r>
      <w:r w:rsidRPr="00F34189">
        <w:rPr>
          <w:rFonts w:ascii="Arial" w:hAnsi="Arial" w:cs="Arial"/>
          <w:szCs w:val="20"/>
        </w:rPr>
        <w:t>mlouvy se nevztahuje na informace, které:</w:t>
      </w:r>
    </w:p>
    <w:p w14:paraId="3CF811DB" w14:textId="77777777" w:rsidR="00250321" w:rsidRDefault="00250321" w:rsidP="006D4762">
      <w:pPr>
        <w:pStyle w:val="Odstavecseseznamem"/>
        <w:numPr>
          <w:ilvl w:val="0"/>
          <w:numId w:val="14"/>
        </w:numPr>
        <w:tabs>
          <w:tab w:val="left" w:pos="1134"/>
        </w:tabs>
        <w:spacing w:line="280" w:lineRule="atLeast"/>
        <w:ind w:left="1134" w:hanging="425"/>
        <w:rPr>
          <w:rFonts w:ascii="Arial" w:hAnsi="Arial" w:cs="Arial"/>
          <w:bCs/>
          <w:sz w:val="20"/>
          <w:szCs w:val="20"/>
        </w:rPr>
      </w:pPr>
      <w:r>
        <w:rPr>
          <w:rFonts w:ascii="Arial" w:hAnsi="Arial" w:cs="Arial"/>
          <w:bCs/>
          <w:sz w:val="20"/>
          <w:szCs w:val="20"/>
        </w:rPr>
        <w:t>byly písemným souhlasem obou S</w:t>
      </w:r>
      <w:r w:rsidRPr="00926AA0">
        <w:rPr>
          <w:rFonts w:ascii="Arial" w:hAnsi="Arial" w:cs="Arial"/>
          <w:bCs/>
          <w:sz w:val="20"/>
          <w:szCs w:val="20"/>
        </w:rPr>
        <w:t>mluvních stran zproštěny těchto omezení</w:t>
      </w:r>
      <w:r>
        <w:rPr>
          <w:rFonts w:ascii="Arial" w:hAnsi="Arial" w:cs="Arial"/>
          <w:bCs/>
          <w:sz w:val="20"/>
          <w:szCs w:val="20"/>
        </w:rPr>
        <w:t>,</w:t>
      </w:r>
    </w:p>
    <w:p w14:paraId="3CF811DC" w14:textId="77777777" w:rsidR="00250321" w:rsidRPr="00250321" w:rsidRDefault="00250321" w:rsidP="006D4762">
      <w:pPr>
        <w:pStyle w:val="Odstavecseseznamem"/>
        <w:numPr>
          <w:ilvl w:val="0"/>
          <w:numId w:val="14"/>
        </w:numPr>
        <w:tabs>
          <w:tab w:val="left" w:pos="1134"/>
        </w:tabs>
        <w:spacing w:line="280" w:lineRule="atLeast"/>
        <w:ind w:left="1134" w:hanging="425"/>
        <w:rPr>
          <w:rFonts w:ascii="Arial" w:hAnsi="Arial" w:cs="Arial"/>
          <w:bCs/>
          <w:sz w:val="20"/>
          <w:szCs w:val="20"/>
        </w:rPr>
      </w:pPr>
      <w:r>
        <w:rPr>
          <w:rFonts w:ascii="Arial" w:hAnsi="Arial" w:cs="Arial"/>
          <w:bCs/>
          <w:sz w:val="20"/>
          <w:szCs w:val="20"/>
        </w:rPr>
        <w:t>byly v době, kdy byly S</w:t>
      </w:r>
      <w:r w:rsidRPr="00250321">
        <w:rPr>
          <w:rFonts w:ascii="Arial" w:hAnsi="Arial" w:cs="Arial"/>
          <w:bCs/>
          <w:sz w:val="20"/>
          <w:szCs w:val="20"/>
        </w:rPr>
        <w:t>mluvní straně poskytnuty, veřejně známé,</w:t>
      </w:r>
    </w:p>
    <w:p w14:paraId="3CF811DD" w14:textId="77777777" w:rsidR="00250321" w:rsidRPr="00250321" w:rsidRDefault="00250321" w:rsidP="006D4762">
      <w:pPr>
        <w:pStyle w:val="Odstavecseseznamem"/>
        <w:numPr>
          <w:ilvl w:val="0"/>
          <w:numId w:val="14"/>
        </w:numPr>
        <w:tabs>
          <w:tab w:val="left" w:pos="1134"/>
        </w:tabs>
        <w:spacing w:line="280" w:lineRule="atLeast"/>
        <w:ind w:left="1134" w:hanging="425"/>
        <w:rPr>
          <w:rFonts w:ascii="Arial" w:hAnsi="Arial" w:cs="Arial"/>
          <w:bCs/>
          <w:sz w:val="20"/>
          <w:szCs w:val="20"/>
        </w:rPr>
      </w:pPr>
      <w:r>
        <w:rPr>
          <w:rFonts w:ascii="Arial" w:hAnsi="Arial" w:cs="Arial"/>
          <w:bCs/>
          <w:sz w:val="20"/>
          <w:szCs w:val="20"/>
        </w:rPr>
        <w:t xml:space="preserve">se </w:t>
      </w:r>
      <w:r w:rsidRPr="00250321">
        <w:rPr>
          <w:rFonts w:ascii="Arial" w:hAnsi="Arial" w:cs="Arial"/>
          <w:bCs/>
          <w:sz w:val="20"/>
          <w:szCs w:val="20"/>
        </w:rPr>
        <w:t>stanou</w:t>
      </w:r>
      <w:r>
        <w:rPr>
          <w:rFonts w:ascii="Arial" w:hAnsi="Arial" w:cs="Arial"/>
          <w:bCs/>
          <w:sz w:val="20"/>
          <w:szCs w:val="20"/>
        </w:rPr>
        <w:t xml:space="preserve"> veřejně známými poté, co byly S</w:t>
      </w:r>
      <w:r w:rsidRPr="00250321">
        <w:rPr>
          <w:rFonts w:ascii="Arial" w:hAnsi="Arial" w:cs="Arial"/>
          <w:bCs/>
          <w:sz w:val="20"/>
          <w:szCs w:val="20"/>
        </w:rPr>
        <w:t>mluvní straně poskytnuty, s výjimkou případů, kdy se tyto informace stanou veřejně známý</w:t>
      </w:r>
      <w:r>
        <w:rPr>
          <w:rFonts w:ascii="Arial" w:hAnsi="Arial" w:cs="Arial"/>
          <w:bCs/>
          <w:sz w:val="20"/>
          <w:szCs w:val="20"/>
        </w:rPr>
        <w:t>mi v důsledku porušení závazků S</w:t>
      </w:r>
      <w:r w:rsidR="0031171D">
        <w:rPr>
          <w:rFonts w:ascii="Arial" w:hAnsi="Arial" w:cs="Arial"/>
          <w:bCs/>
          <w:sz w:val="20"/>
          <w:szCs w:val="20"/>
        </w:rPr>
        <w:t xml:space="preserve">mluvní strany </w:t>
      </w:r>
      <w:r w:rsidRPr="00250321">
        <w:rPr>
          <w:rFonts w:ascii="Arial" w:hAnsi="Arial" w:cs="Arial"/>
          <w:bCs/>
          <w:sz w:val="20"/>
          <w:szCs w:val="20"/>
        </w:rPr>
        <w:t>dle této</w:t>
      </w:r>
      <w:r>
        <w:rPr>
          <w:rFonts w:ascii="Arial" w:hAnsi="Arial" w:cs="Arial"/>
          <w:bCs/>
          <w:sz w:val="20"/>
          <w:szCs w:val="20"/>
        </w:rPr>
        <w:t xml:space="preserve"> Rámcové smlouvy</w:t>
      </w:r>
      <w:r w:rsidRPr="00250321">
        <w:rPr>
          <w:rFonts w:ascii="Arial" w:hAnsi="Arial" w:cs="Arial"/>
          <w:bCs/>
          <w:sz w:val="20"/>
          <w:szCs w:val="20"/>
        </w:rPr>
        <w:t>,</w:t>
      </w:r>
    </w:p>
    <w:p w14:paraId="3CF811DE" w14:textId="77777777" w:rsidR="00250321" w:rsidRPr="00250321" w:rsidRDefault="00250321" w:rsidP="006D4762">
      <w:pPr>
        <w:pStyle w:val="Odstavecseseznamem"/>
        <w:numPr>
          <w:ilvl w:val="0"/>
          <w:numId w:val="14"/>
        </w:numPr>
        <w:tabs>
          <w:tab w:val="left" w:pos="1134"/>
        </w:tabs>
        <w:spacing w:line="280" w:lineRule="atLeast"/>
        <w:ind w:left="1134" w:hanging="425"/>
        <w:rPr>
          <w:rFonts w:ascii="Arial" w:hAnsi="Arial" w:cs="Arial"/>
          <w:bCs/>
          <w:sz w:val="20"/>
          <w:szCs w:val="20"/>
        </w:rPr>
      </w:pPr>
      <w:r>
        <w:rPr>
          <w:rFonts w:ascii="Arial" w:hAnsi="Arial" w:cs="Arial"/>
          <w:bCs/>
          <w:sz w:val="20"/>
          <w:szCs w:val="20"/>
        </w:rPr>
        <w:t>byly S</w:t>
      </w:r>
      <w:r w:rsidRPr="00250321">
        <w:rPr>
          <w:rFonts w:ascii="Arial" w:hAnsi="Arial" w:cs="Arial"/>
          <w:bCs/>
          <w:sz w:val="20"/>
          <w:szCs w:val="20"/>
        </w:rPr>
        <w:t xml:space="preserve">mluvní straně prokazatelně známé před jejich poskytnutím, </w:t>
      </w:r>
    </w:p>
    <w:p w14:paraId="3CF811DF" w14:textId="77777777" w:rsidR="00250321" w:rsidRPr="00250321" w:rsidRDefault="00250321" w:rsidP="006D4762">
      <w:pPr>
        <w:pStyle w:val="Odstavecseseznamem"/>
        <w:numPr>
          <w:ilvl w:val="0"/>
          <w:numId w:val="18"/>
        </w:numPr>
        <w:tabs>
          <w:tab w:val="left" w:pos="1134"/>
        </w:tabs>
        <w:spacing w:line="280" w:lineRule="atLeast"/>
        <w:ind w:left="1134" w:hanging="425"/>
        <w:rPr>
          <w:rFonts w:ascii="Arial" w:hAnsi="Arial" w:cs="Arial"/>
          <w:bCs/>
          <w:sz w:val="20"/>
          <w:szCs w:val="20"/>
        </w:rPr>
      </w:pPr>
      <w:r>
        <w:rPr>
          <w:rFonts w:ascii="Arial" w:hAnsi="Arial" w:cs="Arial"/>
          <w:bCs/>
          <w:sz w:val="20"/>
          <w:szCs w:val="20"/>
        </w:rPr>
        <w:t>je S</w:t>
      </w:r>
      <w:r w:rsidRPr="00250321">
        <w:rPr>
          <w:rFonts w:ascii="Arial" w:hAnsi="Arial" w:cs="Arial"/>
          <w:bCs/>
          <w:sz w:val="20"/>
          <w:szCs w:val="20"/>
        </w:rPr>
        <w:t>mluvní strana povinna sdělit oprávněným osobám na základě platných</w:t>
      </w:r>
      <w:r>
        <w:rPr>
          <w:rFonts w:ascii="Arial" w:hAnsi="Arial" w:cs="Arial"/>
          <w:bCs/>
          <w:sz w:val="20"/>
          <w:szCs w:val="20"/>
        </w:rPr>
        <w:t xml:space="preserve"> a účinných</w:t>
      </w:r>
      <w:r w:rsidRPr="00250321">
        <w:rPr>
          <w:rFonts w:ascii="Arial" w:hAnsi="Arial" w:cs="Arial"/>
          <w:bCs/>
          <w:sz w:val="20"/>
          <w:szCs w:val="20"/>
        </w:rPr>
        <w:t xml:space="preserve"> právních předpisů </w:t>
      </w:r>
      <w:r>
        <w:rPr>
          <w:rFonts w:ascii="Arial" w:hAnsi="Arial" w:cs="Arial"/>
          <w:bCs/>
          <w:sz w:val="20"/>
          <w:szCs w:val="20"/>
        </w:rPr>
        <w:t>(např. na vyžádání</w:t>
      </w:r>
      <w:r w:rsidRPr="00926AA0">
        <w:rPr>
          <w:rFonts w:ascii="Arial" w:hAnsi="Arial" w:cs="Arial"/>
          <w:bCs/>
          <w:sz w:val="20"/>
          <w:szCs w:val="20"/>
        </w:rPr>
        <w:t xml:space="preserve"> soudem, státním zastupitelstvím nebo příslušným správním orgánem na základě zákona</w:t>
      </w:r>
      <w:r>
        <w:rPr>
          <w:rFonts w:ascii="Arial" w:hAnsi="Arial" w:cs="Arial"/>
          <w:bCs/>
          <w:sz w:val="20"/>
          <w:szCs w:val="20"/>
        </w:rPr>
        <w:t>),</w:t>
      </w:r>
    </w:p>
    <w:p w14:paraId="3CF811E0" w14:textId="77777777" w:rsidR="00250321" w:rsidRDefault="00250321" w:rsidP="006D4762">
      <w:pPr>
        <w:pStyle w:val="Odstavecseseznamem"/>
        <w:numPr>
          <w:ilvl w:val="0"/>
          <w:numId w:val="18"/>
        </w:numPr>
        <w:tabs>
          <w:tab w:val="left" w:pos="1134"/>
        </w:tabs>
        <w:spacing w:line="280" w:lineRule="atLeast"/>
        <w:ind w:left="1134" w:hanging="425"/>
        <w:rPr>
          <w:rFonts w:ascii="Arial" w:hAnsi="Arial" w:cs="Arial"/>
          <w:bCs/>
          <w:sz w:val="20"/>
          <w:szCs w:val="20"/>
        </w:rPr>
      </w:pPr>
      <w:r>
        <w:rPr>
          <w:rFonts w:ascii="Arial" w:hAnsi="Arial" w:cs="Arial"/>
          <w:bCs/>
          <w:sz w:val="20"/>
          <w:szCs w:val="20"/>
        </w:rPr>
        <w:lastRenderedPageBreak/>
        <w:t>S</w:t>
      </w:r>
      <w:r w:rsidRPr="00926AA0">
        <w:rPr>
          <w:rFonts w:ascii="Arial" w:hAnsi="Arial" w:cs="Arial"/>
          <w:bCs/>
          <w:sz w:val="20"/>
          <w:szCs w:val="20"/>
        </w:rPr>
        <w:t>mluvní strana je sdělí osobě vázané zákonnou povinností mlčenlivosti (např. advokátovi nebo daňovému poradci) z</w:t>
      </w:r>
      <w:r>
        <w:rPr>
          <w:rFonts w:ascii="Arial" w:hAnsi="Arial" w:cs="Arial"/>
          <w:bCs/>
          <w:sz w:val="20"/>
          <w:szCs w:val="20"/>
        </w:rPr>
        <w:t>a účelem uplatňování svých práv.</w:t>
      </w:r>
    </w:p>
    <w:p w14:paraId="3CF811E1" w14:textId="77777777" w:rsidR="00250321" w:rsidRDefault="00250321" w:rsidP="006D4762">
      <w:pPr>
        <w:numPr>
          <w:ilvl w:val="0"/>
          <w:numId w:val="20"/>
        </w:numPr>
        <w:spacing w:line="280" w:lineRule="atLeast"/>
        <w:rPr>
          <w:rFonts w:ascii="Arial" w:hAnsi="Arial" w:cs="Arial"/>
          <w:szCs w:val="20"/>
        </w:rPr>
      </w:pPr>
      <w:r w:rsidRPr="00250321">
        <w:rPr>
          <w:rFonts w:ascii="Arial" w:hAnsi="Arial" w:cs="Arial"/>
          <w:szCs w:val="20"/>
        </w:rPr>
        <w:t>S odkazem na zákon č. 101/2000 Sb., o ochraně osobních údajů</w:t>
      </w:r>
      <w:r>
        <w:rPr>
          <w:rFonts w:ascii="Arial" w:hAnsi="Arial" w:cs="Arial"/>
          <w:szCs w:val="20"/>
        </w:rPr>
        <w:t xml:space="preserve"> a o změně některých zákonů</w:t>
      </w:r>
      <w:r w:rsidRPr="00250321">
        <w:rPr>
          <w:rFonts w:ascii="Arial" w:hAnsi="Arial" w:cs="Arial"/>
          <w:szCs w:val="20"/>
        </w:rPr>
        <w:t xml:space="preserve">, ve znění pozdějších předpisů, se </w:t>
      </w:r>
      <w:r>
        <w:rPr>
          <w:rFonts w:ascii="Arial" w:hAnsi="Arial" w:cs="Arial"/>
          <w:szCs w:val="20"/>
        </w:rPr>
        <w:t>Poskytovatel</w:t>
      </w:r>
      <w:r w:rsidRPr="00250321">
        <w:rPr>
          <w:rFonts w:ascii="Arial" w:hAnsi="Arial" w:cs="Arial"/>
          <w:szCs w:val="20"/>
        </w:rPr>
        <w:t xml:space="preserve"> zavazuje učinit taková opatření, aby</w:t>
      </w:r>
      <w:r>
        <w:rPr>
          <w:rFonts w:ascii="Arial" w:hAnsi="Arial" w:cs="Arial"/>
          <w:szCs w:val="20"/>
        </w:rPr>
        <w:t> </w:t>
      </w:r>
      <w:r w:rsidRPr="00250321">
        <w:rPr>
          <w:rFonts w:ascii="Arial" w:hAnsi="Arial" w:cs="Arial"/>
          <w:szCs w:val="20"/>
        </w:rPr>
        <w:t>osoby, které se podílejí na</w:t>
      </w:r>
      <w:r>
        <w:rPr>
          <w:rFonts w:ascii="Arial" w:hAnsi="Arial" w:cs="Arial"/>
          <w:szCs w:val="20"/>
        </w:rPr>
        <w:t> plnění</w:t>
      </w:r>
      <w:r w:rsidRPr="00250321">
        <w:rPr>
          <w:rFonts w:ascii="Arial" w:hAnsi="Arial" w:cs="Arial"/>
          <w:szCs w:val="20"/>
        </w:rPr>
        <w:t xml:space="preserve"> jeho závazků </w:t>
      </w:r>
      <w:r>
        <w:rPr>
          <w:rFonts w:ascii="Arial" w:hAnsi="Arial" w:cs="Arial"/>
          <w:szCs w:val="20"/>
        </w:rPr>
        <w:t>vyplývajících z této Rámcové smlouvy a Dílčích smluv,</w:t>
      </w:r>
      <w:r w:rsidRPr="00250321">
        <w:rPr>
          <w:rFonts w:ascii="Arial" w:hAnsi="Arial" w:cs="Arial"/>
          <w:szCs w:val="20"/>
        </w:rPr>
        <w:t xml:space="preserve"> zachovávaly mlčenlivost o veškerých skutečnostech, údajích a datech (osobních či jiných), o nichž se dozv</w:t>
      </w:r>
      <w:r>
        <w:rPr>
          <w:rFonts w:ascii="Arial" w:hAnsi="Arial" w:cs="Arial"/>
          <w:szCs w:val="20"/>
        </w:rPr>
        <w:t>í</w:t>
      </w:r>
      <w:r w:rsidRPr="00250321">
        <w:rPr>
          <w:rFonts w:ascii="Arial" w:hAnsi="Arial" w:cs="Arial"/>
          <w:szCs w:val="20"/>
        </w:rPr>
        <w:t xml:space="preserve"> při výkonu své práce, včetně těch, které </w:t>
      </w:r>
      <w:r>
        <w:rPr>
          <w:rFonts w:ascii="Arial" w:hAnsi="Arial" w:cs="Arial"/>
          <w:szCs w:val="20"/>
        </w:rPr>
        <w:t>jsou evidovány</w:t>
      </w:r>
      <w:r w:rsidR="0031171D">
        <w:rPr>
          <w:rFonts w:ascii="Arial" w:hAnsi="Arial" w:cs="Arial"/>
          <w:szCs w:val="20"/>
        </w:rPr>
        <w:t xml:space="preserve"> pomocí výpočetní techniky</w:t>
      </w:r>
      <w:r w:rsidRPr="00250321">
        <w:rPr>
          <w:rFonts w:ascii="Arial" w:hAnsi="Arial" w:cs="Arial"/>
          <w:szCs w:val="20"/>
        </w:rPr>
        <w:t xml:space="preserve"> či jinak. </w:t>
      </w:r>
    </w:p>
    <w:p w14:paraId="3CF811E2" w14:textId="77777777" w:rsidR="00E84300" w:rsidRPr="00250321" w:rsidRDefault="00E84300" w:rsidP="006D4762">
      <w:pPr>
        <w:numPr>
          <w:ilvl w:val="0"/>
          <w:numId w:val="20"/>
        </w:numPr>
        <w:spacing w:line="280" w:lineRule="atLeast"/>
        <w:rPr>
          <w:rFonts w:ascii="Arial" w:hAnsi="Arial" w:cs="Arial"/>
          <w:szCs w:val="20"/>
        </w:rPr>
      </w:pPr>
      <w:r w:rsidRPr="00250321">
        <w:rPr>
          <w:rFonts w:ascii="Arial" w:hAnsi="Arial" w:cs="Arial"/>
          <w:szCs w:val="20"/>
        </w:rPr>
        <w:t xml:space="preserve">Povinnost mlčenlivosti trvá bez ohledu </w:t>
      </w:r>
      <w:r w:rsidR="00250321" w:rsidRPr="00250321">
        <w:rPr>
          <w:rFonts w:ascii="Arial" w:hAnsi="Arial" w:cs="Arial"/>
          <w:szCs w:val="20"/>
        </w:rPr>
        <w:t xml:space="preserve">na ukončení </w:t>
      </w:r>
      <w:r w:rsidRPr="00250321">
        <w:rPr>
          <w:rFonts w:ascii="Arial" w:hAnsi="Arial" w:cs="Arial"/>
          <w:szCs w:val="20"/>
        </w:rPr>
        <w:t xml:space="preserve">platnosti </w:t>
      </w:r>
      <w:r w:rsidR="00250321" w:rsidRPr="00250321">
        <w:rPr>
          <w:rFonts w:ascii="Arial" w:hAnsi="Arial" w:cs="Arial"/>
          <w:szCs w:val="20"/>
        </w:rPr>
        <w:t xml:space="preserve">a účinnosti </w:t>
      </w:r>
      <w:r w:rsidRPr="00250321">
        <w:rPr>
          <w:rFonts w:ascii="Arial" w:hAnsi="Arial" w:cs="Arial"/>
          <w:szCs w:val="20"/>
        </w:rPr>
        <w:t>této</w:t>
      </w:r>
      <w:r w:rsidR="00250321" w:rsidRPr="00250321">
        <w:rPr>
          <w:rFonts w:ascii="Arial" w:hAnsi="Arial" w:cs="Arial"/>
          <w:szCs w:val="20"/>
        </w:rPr>
        <w:t xml:space="preserve"> Rámcové</w:t>
      </w:r>
      <w:r w:rsidRPr="00250321">
        <w:rPr>
          <w:rFonts w:ascii="Arial" w:hAnsi="Arial" w:cs="Arial"/>
          <w:szCs w:val="20"/>
        </w:rPr>
        <w:t xml:space="preserve"> smlouvy</w:t>
      </w:r>
      <w:r w:rsidR="0031171D">
        <w:rPr>
          <w:rFonts w:ascii="Arial" w:hAnsi="Arial" w:cs="Arial"/>
          <w:szCs w:val="20"/>
        </w:rPr>
        <w:t>, resp. Dílčí</w:t>
      </w:r>
      <w:r w:rsidR="002E4530">
        <w:rPr>
          <w:rFonts w:ascii="Arial" w:hAnsi="Arial" w:cs="Arial"/>
          <w:szCs w:val="20"/>
        </w:rPr>
        <w:t>ch smluv</w:t>
      </w:r>
      <w:r w:rsidRPr="00250321">
        <w:rPr>
          <w:rFonts w:ascii="Arial" w:hAnsi="Arial" w:cs="Arial"/>
          <w:szCs w:val="20"/>
        </w:rPr>
        <w:t>.</w:t>
      </w:r>
    </w:p>
    <w:p w14:paraId="3CF811E3" w14:textId="77777777" w:rsidR="00E84300" w:rsidRDefault="00250321" w:rsidP="006D4762">
      <w:pPr>
        <w:numPr>
          <w:ilvl w:val="0"/>
          <w:numId w:val="20"/>
        </w:numPr>
        <w:spacing w:line="280" w:lineRule="atLeast"/>
        <w:rPr>
          <w:rFonts w:ascii="Arial" w:hAnsi="Arial" w:cs="Arial"/>
          <w:szCs w:val="20"/>
        </w:rPr>
      </w:pPr>
      <w:r>
        <w:rPr>
          <w:rFonts w:ascii="Arial" w:hAnsi="Arial" w:cs="Arial"/>
          <w:szCs w:val="20"/>
        </w:rPr>
        <w:t>Poskytovatel není</w:t>
      </w:r>
      <w:r w:rsidR="00E84300" w:rsidRPr="00F34189">
        <w:rPr>
          <w:rFonts w:ascii="Arial" w:hAnsi="Arial" w:cs="Arial"/>
          <w:szCs w:val="20"/>
        </w:rPr>
        <w:t xml:space="preserve"> oprávněn bez předchozího písemného souhlasu Objednatele zveřejnit informaci o spolupráci s Objednatelem, ať již formou sdělení infor</w:t>
      </w:r>
      <w:bookmarkEnd w:id="4"/>
      <w:r w:rsidR="00E84300" w:rsidRPr="00F34189">
        <w:rPr>
          <w:rFonts w:ascii="Arial" w:hAnsi="Arial" w:cs="Arial"/>
          <w:szCs w:val="20"/>
        </w:rPr>
        <w:t xml:space="preserve">mace, tiskovým prohlášením, užitím v reklamě, prezentaci, prodejních materiálech nebo jiným způsobem. </w:t>
      </w:r>
    </w:p>
    <w:p w14:paraId="3CF811E4" w14:textId="77777777" w:rsidR="002416AE" w:rsidRPr="002416AE" w:rsidRDefault="002416AE" w:rsidP="006D4762">
      <w:pPr>
        <w:pStyle w:val="Odstavecseseznamem"/>
        <w:numPr>
          <w:ilvl w:val="0"/>
          <w:numId w:val="2"/>
        </w:numPr>
        <w:spacing w:before="240" w:after="60" w:line="280" w:lineRule="atLeast"/>
        <w:jc w:val="center"/>
        <w:rPr>
          <w:rFonts w:ascii="Arial" w:hAnsi="Arial" w:cs="Arial"/>
          <w:b/>
          <w:szCs w:val="20"/>
        </w:rPr>
      </w:pPr>
      <w:r w:rsidRPr="002416AE">
        <w:rPr>
          <w:rFonts w:ascii="Arial" w:hAnsi="Arial" w:cs="Arial"/>
          <w:b/>
          <w:szCs w:val="20"/>
        </w:rPr>
        <w:t xml:space="preserve">Řešení sporů </w:t>
      </w:r>
    </w:p>
    <w:p w14:paraId="3CF811E5" w14:textId="77777777" w:rsidR="007A4138" w:rsidRDefault="002416AE" w:rsidP="007A4138">
      <w:pPr>
        <w:numPr>
          <w:ilvl w:val="0"/>
          <w:numId w:val="22"/>
        </w:numPr>
        <w:spacing w:line="280" w:lineRule="atLeast"/>
        <w:rPr>
          <w:rFonts w:ascii="Arial" w:hAnsi="Arial" w:cs="Arial"/>
          <w:szCs w:val="20"/>
        </w:rPr>
      </w:pPr>
      <w:r w:rsidRPr="002416AE">
        <w:rPr>
          <w:rFonts w:ascii="Arial" w:hAnsi="Arial" w:cs="Arial"/>
          <w:szCs w:val="20"/>
        </w:rPr>
        <w:t xml:space="preserve">Smluvní strany prohlašují, že </w:t>
      </w:r>
      <w:r>
        <w:rPr>
          <w:rFonts w:ascii="Arial" w:hAnsi="Arial" w:cs="Arial"/>
          <w:szCs w:val="20"/>
        </w:rPr>
        <w:t xml:space="preserve">případné </w:t>
      </w:r>
      <w:r w:rsidRPr="002416AE">
        <w:rPr>
          <w:rFonts w:ascii="Arial" w:hAnsi="Arial" w:cs="Arial"/>
          <w:szCs w:val="20"/>
        </w:rPr>
        <w:t xml:space="preserve">spory </w:t>
      </w:r>
      <w:r>
        <w:rPr>
          <w:rFonts w:ascii="Arial" w:hAnsi="Arial" w:cs="Arial"/>
          <w:szCs w:val="20"/>
        </w:rPr>
        <w:t>vzniklé z titulu uzavření této Rámcové s</w:t>
      </w:r>
      <w:r w:rsidRPr="002416AE">
        <w:rPr>
          <w:rFonts w:ascii="Arial" w:hAnsi="Arial" w:cs="Arial"/>
          <w:szCs w:val="20"/>
        </w:rPr>
        <w:t>mlouvy budou řešeny na úrovni kontaktních osob</w:t>
      </w:r>
      <w:r w:rsidR="0031171D">
        <w:rPr>
          <w:rFonts w:ascii="Arial" w:hAnsi="Arial" w:cs="Arial"/>
          <w:szCs w:val="20"/>
        </w:rPr>
        <w:t xml:space="preserve"> uvedených v Příloze č. 4 této Rámcové smlouvy</w:t>
      </w:r>
      <w:r w:rsidRPr="002416AE">
        <w:rPr>
          <w:rFonts w:ascii="Arial" w:hAnsi="Arial" w:cs="Arial"/>
          <w:szCs w:val="20"/>
        </w:rPr>
        <w:t>, dále na úrovni vedoucích zaměstnanců, případně</w:t>
      </w:r>
      <w:r>
        <w:rPr>
          <w:rFonts w:ascii="Arial" w:hAnsi="Arial" w:cs="Arial"/>
          <w:szCs w:val="20"/>
        </w:rPr>
        <w:t xml:space="preserve"> na úrovni statutárních orgánů S</w:t>
      </w:r>
      <w:r w:rsidRPr="002416AE">
        <w:rPr>
          <w:rFonts w:ascii="Arial" w:hAnsi="Arial" w:cs="Arial"/>
          <w:szCs w:val="20"/>
        </w:rPr>
        <w:t xml:space="preserve">mluvních stran. Řešení sporů cestou rozhodčího řízení se vylučuje.  </w:t>
      </w:r>
    </w:p>
    <w:p w14:paraId="3CF811E6" w14:textId="77777777" w:rsidR="00E84300" w:rsidRPr="00F7365D" w:rsidRDefault="00E84300" w:rsidP="006D4762">
      <w:pPr>
        <w:pStyle w:val="Odstavecseseznamem"/>
        <w:numPr>
          <w:ilvl w:val="0"/>
          <w:numId w:val="2"/>
        </w:numPr>
        <w:spacing w:before="240" w:after="60" w:line="280" w:lineRule="atLeast"/>
        <w:jc w:val="center"/>
        <w:rPr>
          <w:rFonts w:ascii="Arial" w:hAnsi="Arial" w:cs="Arial"/>
          <w:b/>
          <w:szCs w:val="20"/>
        </w:rPr>
      </w:pPr>
      <w:r w:rsidRPr="00F7365D">
        <w:rPr>
          <w:rFonts w:ascii="Arial" w:hAnsi="Arial" w:cs="Arial"/>
          <w:b/>
          <w:szCs w:val="20"/>
        </w:rPr>
        <w:t xml:space="preserve">Závěrečná ustanovení </w:t>
      </w:r>
    </w:p>
    <w:p w14:paraId="3CF811E7" w14:textId="77777777" w:rsidR="00E84300" w:rsidRPr="00F34189" w:rsidRDefault="00E84300" w:rsidP="006D4762">
      <w:pPr>
        <w:numPr>
          <w:ilvl w:val="0"/>
          <w:numId w:val="13"/>
        </w:numPr>
        <w:spacing w:line="280" w:lineRule="atLeast"/>
        <w:rPr>
          <w:rFonts w:ascii="Arial" w:hAnsi="Arial" w:cs="Arial"/>
          <w:szCs w:val="20"/>
        </w:rPr>
      </w:pPr>
      <w:r w:rsidRPr="00F34189">
        <w:rPr>
          <w:rFonts w:ascii="Arial" w:hAnsi="Arial" w:cs="Arial"/>
          <w:szCs w:val="20"/>
        </w:rPr>
        <w:t>Práva</w:t>
      </w:r>
      <w:r w:rsidR="00783720">
        <w:rPr>
          <w:rFonts w:ascii="Arial" w:hAnsi="Arial" w:cs="Arial"/>
          <w:szCs w:val="20"/>
        </w:rPr>
        <w:t xml:space="preserve"> a</w:t>
      </w:r>
      <w:r w:rsidR="002E4530">
        <w:rPr>
          <w:rFonts w:ascii="Arial" w:hAnsi="Arial" w:cs="Arial"/>
          <w:szCs w:val="20"/>
        </w:rPr>
        <w:t xml:space="preserve"> povinnosti S</w:t>
      </w:r>
      <w:r w:rsidRPr="00F34189">
        <w:rPr>
          <w:rFonts w:ascii="Arial" w:hAnsi="Arial" w:cs="Arial"/>
          <w:szCs w:val="20"/>
        </w:rPr>
        <w:t xml:space="preserve">mluvních stran touto </w:t>
      </w:r>
      <w:r w:rsidR="00783720">
        <w:rPr>
          <w:rFonts w:ascii="Arial" w:hAnsi="Arial" w:cs="Arial"/>
          <w:szCs w:val="20"/>
        </w:rPr>
        <w:t xml:space="preserve">Rámcovou </w:t>
      </w:r>
      <w:r w:rsidRPr="00F34189">
        <w:rPr>
          <w:rFonts w:ascii="Arial" w:hAnsi="Arial" w:cs="Arial"/>
          <w:szCs w:val="20"/>
        </w:rPr>
        <w:t xml:space="preserve">smlouvou výslovně neupravená se řídí právním řádem </w:t>
      </w:r>
      <w:r w:rsidRPr="00926AA0">
        <w:rPr>
          <w:rFonts w:ascii="Arial" w:hAnsi="Arial" w:cs="Arial"/>
          <w:szCs w:val="20"/>
        </w:rPr>
        <w:t>České republiky, ze</w:t>
      </w:r>
      <w:r w:rsidR="00783720">
        <w:rPr>
          <w:rFonts w:ascii="Arial" w:hAnsi="Arial" w:cs="Arial"/>
          <w:szCs w:val="20"/>
        </w:rPr>
        <w:t>jména příslušnými ustanoveními O</w:t>
      </w:r>
      <w:r w:rsidRPr="00926AA0">
        <w:rPr>
          <w:rFonts w:ascii="Arial" w:hAnsi="Arial" w:cs="Arial"/>
          <w:szCs w:val="20"/>
        </w:rPr>
        <w:t>bčanského zákoní</w:t>
      </w:r>
      <w:r w:rsidR="00783720">
        <w:rPr>
          <w:rFonts w:ascii="Arial" w:hAnsi="Arial" w:cs="Arial"/>
          <w:szCs w:val="20"/>
        </w:rPr>
        <w:t xml:space="preserve">ku, Zákona o elektronických komunikacích, a rovněž </w:t>
      </w:r>
      <w:r w:rsidR="00783720" w:rsidRPr="00783720">
        <w:rPr>
          <w:rFonts w:ascii="Arial" w:hAnsi="Arial" w:cs="Arial"/>
          <w:szCs w:val="20"/>
        </w:rPr>
        <w:t>zákon</w:t>
      </w:r>
      <w:r w:rsidR="00783720">
        <w:rPr>
          <w:rFonts w:ascii="Arial" w:hAnsi="Arial" w:cs="Arial"/>
          <w:szCs w:val="20"/>
        </w:rPr>
        <w:t>a</w:t>
      </w:r>
      <w:r w:rsidR="00783720" w:rsidRPr="00783720">
        <w:rPr>
          <w:rFonts w:ascii="Arial" w:hAnsi="Arial" w:cs="Arial"/>
          <w:szCs w:val="20"/>
        </w:rPr>
        <w:t xml:space="preserve"> č. 101/2000 Sb., o ochraně osobních údajů</w:t>
      </w:r>
      <w:r w:rsidR="00783720">
        <w:rPr>
          <w:rFonts w:ascii="Arial" w:hAnsi="Arial" w:cs="Arial"/>
          <w:szCs w:val="20"/>
        </w:rPr>
        <w:t xml:space="preserve"> a o změně některých zákonů</w:t>
      </w:r>
      <w:r w:rsidR="00783720" w:rsidRPr="00783720">
        <w:rPr>
          <w:rFonts w:ascii="Arial" w:hAnsi="Arial" w:cs="Arial"/>
          <w:szCs w:val="20"/>
        </w:rPr>
        <w:t>, ve znění pozdějších předpisů</w:t>
      </w:r>
      <w:r w:rsidR="00783720">
        <w:rPr>
          <w:rFonts w:ascii="Arial" w:hAnsi="Arial" w:cs="Arial"/>
          <w:szCs w:val="20"/>
        </w:rPr>
        <w:t>.</w:t>
      </w:r>
    </w:p>
    <w:p w14:paraId="3CF811E8" w14:textId="77777777" w:rsidR="00E84300" w:rsidRPr="00F34189" w:rsidRDefault="00E84300" w:rsidP="006D4762">
      <w:pPr>
        <w:numPr>
          <w:ilvl w:val="0"/>
          <w:numId w:val="13"/>
        </w:numPr>
        <w:spacing w:line="280" w:lineRule="atLeast"/>
        <w:rPr>
          <w:rFonts w:ascii="Arial" w:hAnsi="Arial" w:cs="Arial"/>
          <w:szCs w:val="20"/>
        </w:rPr>
      </w:pPr>
      <w:r w:rsidRPr="00F34189">
        <w:rPr>
          <w:rFonts w:ascii="Arial" w:hAnsi="Arial" w:cs="Arial"/>
          <w:szCs w:val="20"/>
        </w:rPr>
        <w:t xml:space="preserve">Smluvní strany </w:t>
      </w:r>
      <w:r w:rsidR="00783720">
        <w:rPr>
          <w:rFonts w:ascii="Arial" w:hAnsi="Arial" w:cs="Arial"/>
          <w:szCs w:val="20"/>
        </w:rPr>
        <w:t>sjednávají, že</w:t>
      </w:r>
      <w:r w:rsidRPr="00F34189">
        <w:rPr>
          <w:rFonts w:ascii="Arial" w:hAnsi="Arial" w:cs="Arial"/>
          <w:szCs w:val="20"/>
        </w:rPr>
        <w:t xml:space="preserve"> </w:t>
      </w:r>
      <w:r w:rsidR="00783720">
        <w:rPr>
          <w:rFonts w:ascii="Arial" w:hAnsi="Arial" w:cs="Arial"/>
          <w:szCs w:val="20"/>
        </w:rPr>
        <w:t xml:space="preserve">Poskytovatel </w:t>
      </w:r>
      <w:r w:rsidRPr="00F34189">
        <w:rPr>
          <w:rFonts w:ascii="Arial" w:hAnsi="Arial" w:cs="Arial"/>
          <w:szCs w:val="20"/>
        </w:rPr>
        <w:t xml:space="preserve">na sebe </w:t>
      </w:r>
      <w:r w:rsidR="00783720">
        <w:rPr>
          <w:rFonts w:ascii="Arial" w:hAnsi="Arial" w:cs="Arial"/>
          <w:szCs w:val="20"/>
        </w:rPr>
        <w:t>ve smyslu ust. § 1765 odst. 2 O</w:t>
      </w:r>
      <w:r w:rsidR="00783720" w:rsidRPr="00F34189">
        <w:rPr>
          <w:rFonts w:ascii="Arial" w:hAnsi="Arial" w:cs="Arial"/>
          <w:szCs w:val="20"/>
        </w:rPr>
        <w:t xml:space="preserve">bčanského zákoníku </w:t>
      </w:r>
      <w:r w:rsidRPr="00F34189">
        <w:rPr>
          <w:rFonts w:ascii="Arial" w:hAnsi="Arial" w:cs="Arial"/>
          <w:szCs w:val="20"/>
        </w:rPr>
        <w:t>přebírá nebezpečí změny okolností.</w:t>
      </w:r>
    </w:p>
    <w:p w14:paraId="3CF811E9" w14:textId="77777777" w:rsidR="00E84300" w:rsidRPr="00F34189" w:rsidRDefault="00783720" w:rsidP="006D4762">
      <w:pPr>
        <w:numPr>
          <w:ilvl w:val="0"/>
          <w:numId w:val="13"/>
        </w:numPr>
        <w:spacing w:line="280" w:lineRule="atLeast"/>
        <w:rPr>
          <w:rFonts w:ascii="Arial" w:hAnsi="Arial" w:cs="Arial"/>
          <w:szCs w:val="20"/>
        </w:rPr>
      </w:pPr>
      <w:r>
        <w:rPr>
          <w:rFonts w:ascii="Arial" w:hAnsi="Arial" w:cs="Arial"/>
          <w:szCs w:val="20"/>
        </w:rPr>
        <w:t>V případě, že kterékoli ustanovení této Rámcové s</w:t>
      </w:r>
      <w:r w:rsidR="00E84300" w:rsidRPr="00F34189">
        <w:rPr>
          <w:rFonts w:ascii="Arial" w:hAnsi="Arial" w:cs="Arial"/>
          <w:szCs w:val="20"/>
        </w:rPr>
        <w:t>mlouvy nebo jeho část je nebo se stane neplatným či nevynutitelným, nebude mít tato neplatnost či nevynutitelnost vliv na platnost či</w:t>
      </w:r>
      <w:r w:rsidR="0031171D">
        <w:rPr>
          <w:rFonts w:ascii="Arial" w:hAnsi="Arial" w:cs="Arial"/>
          <w:szCs w:val="20"/>
        </w:rPr>
        <w:t> </w:t>
      </w:r>
      <w:r w:rsidR="00E84300" w:rsidRPr="00F34189">
        <w:rPr>
          <w:rFonts w:ascii="Arial" w:hAnsi="Arial" w:cs="Arial"/>
          <w:szCs w:val="20"/>
        </w:rPr>
        <w:t xml:space="preserve">vynutitelnost ostatních ustanovení této </w:t>
      </w:r>
      <w:r>
        <w:rPr>
          <w:rFonts w:ascii="Arial" w:hAnsi="Arial" w:cs="Arial"/>
          <w:szCs w:val="20"/>
        </w:rPr>
        <w:t>Rámcové s</w:t>
      </w:r>
      <w:r w:rsidR="00E84300" w:rsidRPr="00F34189">
        <w:rPr>
          <w:rFonts w:ascii="Arial" w:hAnsi="Arial" w:cs="Arial"/>
          <w:szCs w:val="20"/>
        </w:rPr>
        <w:t>mlouvy nebo jejích částí, pokud</w:t>
      </w:r>
      <w:r w:rsidR="0031171D">
        <w:rPr>
          <w:rFonts w:ascii="Arial" w:hAnsi="Arial" w:cs="Arial"/>
          <w:szCs w:val="20"/>
        </w:rPr>
        <w:t> </w:t>
      </w:r>
      <w:r>
        <w:rPr>
          <w:rFonts w:ascii="Arial" w:hAnsi="Arial" w:cs="Arial"/>
          <w:szCs w:val="20"/>
        </w:rPr>
        <w:t>nevyplývá přímo z obsahu této Rámcové s</w:t>
      </w:r>
      <w:r w:rsidR="00E84300" w:rsidRPr="00F34189">
        <w:rPr>
          <w:rFonts w:ascii="Arial" w:hAnsi="Arial" w:cs="Arial"/>
          <w:szCs w:val="20"/>
        </w:rPr>
        <w:t xml:space="preserve">mlouvy, že toto ustanovení nebo jeho část nelze oddělit od dalšího obsahu. V takovém případě se </w:t>
      </w:r>
      <w:r>
        <w:rPr>
          <w:rFonts w:ascii="Arial" w:hAnsi="Arial" w:cs="Arial"/>
          <w:szCs w:val="20"/>
        </w:rPr>
        <w:t>S</w:t>
      </w:r>
      <w:r w:rsidR="00E84300" w:rsidRPr="00F34189">
        <w:rPr>
          <w:rFonts w:ascii="Arial" w:hAnsi="Arial" w:cs="Arial"/>
          <w:szCs w:val="20"/>
        </w:rPr>
        <w:t>mluvní strany zavazují neúčinné a</w:t>
      </w:r>
      <w:r w:rsidR="0031171D">
        <w:rPr>
          <w:rFonts w:ascii="Arial" w:hAnsi="Arial" w:cs="Arial"/>
          <w:szCs w:val="20"/>
        </w:rPr>
        <w:t> </w:t>
      </w:r>
      <w:r w:rsidR="00E84300" w:rsidRPr="00F34189">
        <w:rPr>
          <w:rFonts w:ascii="Arial" w:hAnsi="Arial" w:cs="Arial"/>
          <w:szCs w:val="20"/>
        </w:rPr>
        <w:t>neplatné ustanovení nahradit novým ustanovením, které je svým účelem a význame</w:t>
      </w:r>
      <w:r>
        <w:rPr>
          <w:rFonts w:ascii="Arial" w:hAnsi="Arial" w:cs="Arial"/>
          <w:szCs w:val="20"/>
        </w:rPr>
        <w:t>m co</w:t>
      </w:r>
      <w:r w:rsidR="0031171D">
        <w:rPr>
          <w:rFonts w:ascii="Arial" w:hAnsi="Arial" w:cs="Arial"/>
          <w:szCs w:val="20"/>
        </w:rPr>
        <w:t> </w:t>
      </w:r>
      <w:r>
        <w:rPr>
          <w:rFonts w:ascii="Arial" w:hAnsi="Arial" w:cs="Arial"/>
          <w:szCs w:val="20"/>
        </w:rPr>
        <w:t>nejbližší ustanovení této Rámcové s</w:t>
      </w:r>
      <w:r w:rsidR="00E84300" w:rsidRPr="00F34189">
        <w:rPr>
          <w:rFonts w:ascii="Arial" w:hAnsi="Arial" w:cs="Arial"/>
          <w:szCs w:val="20"/>
        </w:rPr>
        <w:t>mlouvy, jež má být nahrazeno.</w:t>
      </w:r>
    </w:p>
    <w:p w14:paraId="3CF811EA" w14:textId="77777777" w:rsidR="00783720" w:rsidRDefault="00E84300" w:rsidP="006D4762">
      <w:pPr>
        <w:numPr>
          <w:ilvl w:val="0"/>
          <w:numId w:val="13"/>
        </w:numPr>
        <w:spacing w:line="280" w:lineRule="atLeast"/>
        <w:rPr>
          <w:rFonts w:ascii="Arial" w:hAnsi="Arial" w:cs="Arial"/>
          <w:szCs w:val="20"/>
        </w:rPr>
      </w:pPr>
      <w:r w:rsidRPr="00F34189">
        <w:rPr>
          <w:rFonts w:ascii="Arial" w:hAnsi="Arial" w:cs="Arial"/>
          <w:szCs w:val="20"/>
        </w:rPr>
        <w:t xml:space="preserve">Tato Smlouva nabývá </w:t>
      </w:r>
      <w:r w:rsidR="00783720">
        <w:rPr>
          <w:rFonts w:ascii="Arial" w:hAnsi="Arial" w:cs="Arial"/>
          <w:szCs w:val="20"/>
        </w:rPr>
        <w:t xml:space="preserve">platnosti a účinnosti </w:t>
      </w:r>
      <w:r w:rsidRPr="00F34189">
        <w:rPr>
          <w:rFonts w:ascii="Arial" w:hAnsi="Arial" w:cs="Arial"/>
          <w:szCs w:val="20"/>
        </w:rPr>
        <w:t>dnem je</w:t>
      </w:r>
      <w:r w:rsidR="004D73D8">
        <w:rPr>
          <w:rFonts w:ascii="Arial" w:hAnsi="Arial" w:cs="Arial"/>
          <w:szCs w:val="20"/>
        </w:rPr>
        <w:t>jího podpisu Smluvn</w:t>
      </w:r>
      <w:r w:rsidR="004B498F">
        <w:rPr>
          <w:rFonts w:ascii="Arial" w:hAnsi="Arial" w:cs="Arial"/>
          <w:szCs w:val="20"/>
        </w:rPr>
        <w:t xml:space="preserve">ími stranami </w:t>
      </w:r>
      <w:r w:rsidRPr="00F34189">
        <w:rPr>
          <w:rFonts w:ascii="Arial" w:hAnsi="Arial" w:cs="Arial"/>
          <w:szCs w:val="20"/>
        </w:rPr>
        <w:t xml:space="preserve">a </w:t>
      </w:r>
      <w:r w:rsidRPr="00783720">
        <w:rPr>
          <w:rFonts w:ascii="Arial" w:hAnsi="Arial" w:cs="Arial"/>
          <w:szCs w:val="20"/>
        </w:rPr>
        <w:t>uzavírá se na dobu určitou</w:t>
      </w:r>
      <w:r w:rsidR="00783720">
        <w:rPr>
          <w:rFonts w:ascii="Arial" w:hAnsi="Arial" w:cs="Arial"/>
          <w:szCs w:val="20"/>
        </w:rPr>
        <w:t xml:space="preserve"> v délce</w:t>
      </w:r>
      <w:r w:rsidRPr="00783720">
        <w:rPr>
          <w:rFonts w:ascii="Arial" w:hAnsi="Arial" w:cs="Arial"/>
          <w:szCs w:val="20"/>
        </w:rPr>
        <w:t xml:space="preserve"> 48 měsíců</w:t>
      </w:r>
      <w:r w:rsidR="004B498F">
        <w:rPr>
          <w:rFonts w:ascii="Arial" w:hAnsi="Arial" w:cs="Arial"/>
          <w:szCs w:val="20"/>
        </w:rPr>
        <w:t xml:space="preserve">. </w:t>
      </w:r>
    </w:p>
    <w:p w14:paraId="3CF811EB" w14:textId="77777777" w:rsidR="002145D5" w:rsidRDefault="00E84300" w:rsidP="006D4762">
      <w:pPr>
        <w:numPr>
          <w:ilvl w:val="0"/>
          <w:numId w:val="13"/>
        </w:numPr>
        <w:spacing w:line="280" w:lineRule="atLeast"/>
        <w:rPr>
          <w:rFonts w:ascii="Arial" w:hAnsi="Arial" w:cs="Arial"/>
          <w:szCs w:val="20"/>
        </w:rPr>
      </w:pPr>
      <w:r w:rsidRPr="002145D5">
        <w:rPr>
          <w:rFonts w:ascii="Arial" w:hAnsi="Arial" w:cs="Arial"/>
          <w:szCs w:val="20"/>
        </w:rPr>
        <w:t xml:space="preserve">Smluvní strany </w:t>
      </w:r>
      <w:r w:rsidR="00783720" w:rsidRPr="002145D5">
        <w:rPr>
          <w:rFonts w:ascii="Arial" w:hAnsi="Arial" w:cs="Arial"/>
          <w:szCs w:val="20"/>
        </w:rPr>
        <w:t>sjednávají</w:t>
      </w:r>
      <w:r w:rsidRPr="002145D5">
        <w:rPr>
          <w:rFonts w:ascii="Arial" w:hAnsi="Arial" w:cs="Arial"/>
          <w:szCs w:val="20"/>
        </w:rPr>
        <w:t xml:space="preserve"> a výslovně souhlasí s tím, že z</w:t>
      </w:r>
      <w:r w:rsidR="00783720" w:rsidRPr="002145D5">
        <w:rPr>
          <w:rFonts w:ascii="Arial" w:hAnsi="Arial" w:cs="Arial"/>
          <w:szCs w:val="20"/>
        </w:rPr>
        <w:t>ánikem této Rámcové s</w:t>
      </w:r>
      <w:r w:rsidR="002145D5" w:rsidRPr="002145D5">
        <w:rPr>
          <w:rFonts w:ascii="Arial" w:hAnsi="Arial" w:cs="Arial"/>
          <w:szCs w:val="20"/>
        </w:rPr>
        <w:t xml:space="preserve">mlouvy </w:t>
      </w:r>
      <w:r w:rsidRPr="002145D5">
        <w:rPr>
          <w:rFonts w:ascii="Arial" w:hAnsi="Arial" w:cs="Arial"/>
          <w:szCs w:val="20"/>
        </w:rPr>
        <w:t>zanikají Dílčí sml</w:t>
      </w:r>
      <w:r w:rsidR="004D73D8" w:rsidRPr="002145D5">
        <w:rPr>
          <w:rFonts w:ascii="Arial" w:hAnsi="Arial" w:cs="Arial"/>
          <w:szCs w:val="20"/>
        </w:rPr>
        <w:t xml:space="preserve">ouvy uzavřené </w:t>
      </w:r>
      <w:r w:rsidR="00783720" w:rsidRPr="002145D5">
        <w:rPr>
          <w:rFonts w:ascii="Arial" w:hAnsi="Arial" w:cs="Arial"/>
          <w:szCs w:val="20"/>
        </w:rPr>
        <w:t>za podmínek této Rámcové s</w:t>
      </w:r>
      <w:r w:rsidRPr="002145D5">
        <w:rPr>
          <w:rFonts w:ascii="Arial" w:hAnsi="Arial" w:cs="Arial"/>
          <w:szCs w:val="20"/>
        </w:rPr>
        <w:t xml:space="preserve">mlouvy. </w:t>
      </w:r>
      <w:r w:rsidR="002145D5" w:rsidRPr="002145D5">
        <w:rPr>
          <w:rFonts w:ascii="Arial" w:hAnsi="Arial" w:cs="Arial"/>
          <w:szCs w:val="20"/>
        </w:rPr>
        <w:t xml:space="preserve">Platnost a účinnost Dílčích smluv uzavřených na základě této Rámcové smlouvy nesmí být sjednána na dobu delší než </w:t>
      </w:r>
      <w:r w:rsidR="00924601">
        <w:rPr>
          <w:rFonts w:ascii="Arial" w:hAnsi="Arial" w:cs="Arial"/>
          <w:szCs w:val="20"/>
        </w:rPr>
        <w:t xml:space="preserve">je </w:t>
      </w:r>
      <w:r w:rsidR="002145D5" w:rsidRPr="002145D5">
        <w:rPr>
          <w:rFonts w:ascii="Arial" w:hAnsi="Arial" w:cs="Arial"/>
          <w:szCs w:val="20"/>
        </w:rPr>
        <w:t xml:space="preserve">platnost a účinnost této Rámcové smlouvy. </w:t>
      </w:r>
    </w:p>
    <w:p w14:paraId="3CF811EC" w14:textId="77777777" w:rsidR="00F3028C" w:rsidRDefault="00F3028C" w:rsidP="00F3028C">
      <w:pPr>
        <w:spacing w:line="280" w:lineRule="atLeast"/>
        <w:ind w:left="720"/>
        <w:rPr>
          <w:rFonts w:ascii="Arial" w:hAnsi="Arial" w:cs="Arial"/>
          <w:szCs w:val="20"/>
        </w:rPr>
      </w:pPr>
    </w:p>
    <w:p w14:paraId="3CF811ED" w14:textId="77777777" w:rsidR="00E84300" w:rsidRDefault="00783720" w:rsidP="006D4762">
      <w:pPr>
        <w:numPr>
          <w:ilvl w:val="0"/>
          <w:numId w:val="13"/>
        </w:numPr>
        <w:spacing w:line="280" w:lineRule="atLeast"/>
        <w:rPr>
          <w:rFonts w:ascii="Arial" w:hAnsi="Arial" w:cs="Arial"/>
          <w:szCs w:val="20"/>
        </w:rPr>
      </w:pPr>
      <w:r w:rsidRPr="002145D5">
        <w:rPr>
          <w:rFonts w:ascii="Arial" w:hAnsi="Arial" w:cs="Arial"/>
          <w:szCs w:val="20"/>
        </w:rPr>
        <w:lastRenderedPageBreak/>
        <w:t>Tuto Rámcovou s</w:t>
      </w:r>
      <w:r w:rsidR="002E4530">
        <w:rPr>
          <w:rFonts w:ascii="Arial" w:hAnsi="Arial" w:cs="Arial"/>
          <w:szCs w:val="20"/>
        </w:rPr>
        <w:t>mlouvu lze ukončit dohodou S</w:t>
      </w:r>
      <w:r w:rsidR="00E84300" w:rsidRPr="002145D5">
        <w:rPr>
          <w:rFonts w:ascii="Arial" w:hAnsi="Arial" w:cs="Arial"/>
          <w:szCs w:val="20"/>
        </w:rPr>
        <w:t>mluvních stran nebo odstoupením v </w:t>
      </w:r>
      <w:r w:rsidRPr="002145D5">
        <w:rPr>
          <w:rFonts w:ascii="Arial" w:hAnsi="Arial" w:cs="Arial"/>
          <w:szCs w:val="20"/>
        </w:rPr>
        <w:t>případech podstatného porušení Rámcové s</w:t>
      </w:r>
      <w:r w:rsidR="00E84300" w:rsidRPr="002145D5">
        <w:rPr>
          <w:rFonts w:ascii="Arial" w:hAnsi="Arial" w:cs="Arial"/>
          <w:szCs w:val="20"/>
        </w:rPr>
        <w:t>mlouvy</w:t>
      </w:r>
      <w:r w:rsidR="002E4530">
        <w:rPr>
          <w:rFonts w:ascii="Arial" w:hAnsi="Arial" w:cs="Arial"/>
          <w:szCs w:val="20"/>
        </w:rPr>
        <w:t xml:space="preserve"> </w:t>
      </w:r>
      <w:r w:rsidRPr="002145D5">
        <w:rPr>
          <w:rFonts w:ascii="Arial" w:hAnsi="Arial" w:cs="Arial"/>
          <w:szCs w:val="20"/>
        </w:rPr>
        <w:t>ve</w:t>
      </w:r>
      <w:r w:rsidR="002E4530">
        <w:rPr>
          <w:rFonts w:ascii="Arial" w:hAnsi="Arial" w:cs="Arial"/>
          <w:szCs w:val="20"/>
        </w:rPr>
        <w:t> </w:t>
      </w:r>
      <w:r w:rsidRPr="002145D5">
        <w:rPr>
          <w:rFonts w:ascii="Arial" w:hAnsi="Arial" w:cs="Arial"/>
          <w:szCs w:val="20"/>
        </w:rPr>
        <w:t>smyslu ustanovení § 2002 O</w:t>
      </w:r>
      <w:r w:rsidR="00E84300" w:rsidRPr="002145D5">
        <w:rPr>
          <w:rFonts w:ascii="Arial" w:hAnsi="Arial" w:cs="Arial"/>
          <w:szCs w:val="20"/>
        </w:rPr>
        <w:t xml:space="preserve">bčanského zákoníku </w:t>
      </w:r>
      <w:r w:rsidR="002E4530">
        <w:rPr>
          <w:rFonts w:ascii="Arial" w:hAnsi="Arial" w:cs="Arial"/>
          <w:szCs w:val="20"/>
        </w:rPr>
        <w:t xml:space="preserve">v případě Objednatele dále </w:t>
      </w:r>
      <w:r w:rsidR="00E84300" w:rsidRPr="002145D5">
        <w:rPr>
          <w:rFonts w:ascii="Arial" w:hAnsi="Arial" w:cs="Arial"/>
          <w:szCs w:val="20"/>
        </w:rPr>
        <w:t xml:space="preserve">v případě, že: </w:t>
      </w:r>
    </w:p>
    <w:p w14:paraId="3CF811EE" w14:textId="77777777" w:rsidR="00E84300" w:rsidRPr="00783720" w:rsidRDefault="00783720" w:rsidP="006D4762">
      <w:pPr>
        <w:pStyle w:val="Odstavecseseznamem"/>
        <w:numPr>
          <w:ilvl w:val="0"/>
          <w:numId w:val="19"/>
        </w:numPr>
        <w:tabs>
          <w:tab w:val="left" w:pos="1134"/>
        </w:tabs>
        <w:spacing w:line="280" w:lineRule="atLeast"/>
        <w:ind w:hanging="11"/>
        <w:rPr>
          <w:rFonts w:ascii="Arial" w:hAnsi="Arial" w:cs="Arial"/>
          <w:bCs/>
          <w:sz w:val="20"/>
          <w:szCs w:val="20"/>
        </w:rPr>
      </w:pPr>
      <w:bookmarkStart w:id="5" w:name="_DV_M140"/>
      <w:bookmarkStart w:id="6" w:name="_DV_M142"/>
      <w:bookmarkStart w:id="7" w:name="_DV_M143"/>
      <w:bookmarkEnd w:id="5"/>
      <w:bookmarkEnd w:id="6"/>
      <w:bookmarkEnd w:id="7"/>
      <w:r>
        <w:rPr>
          <w:rFonts w:ascii="Arial" w:hAnsi="Arial" w:cs="Arial"/>
          <w:bCs/>
          <w:sz w:val="20"/>
          <w:szCs w:val="20"/>
        </w:rPr>
        <w:t>Poskytovatel</w:t>
      </w:r>
      <w:r w:rsidR="00E84300" w:rsidRPr="00783720">
        <w:rPr>
          <w:rFonts w:ascii="Arial" w:hAnsi="Arial" w:cs="Arial"/>
          <w:bCs/>
          <w:sz w:val="20"/>
          <w:szCs w:val="20"/>
        </w:rPr>
        <w:t xml:space="preserve"> bude déle než </w:t>
      </w:r>
      <w:r>
        <w:rPr>
          <w:rFonts w:ascii="Arial" w:hAnsi="Arial" w:cs="Arial"/>
          <w:bCs/>
          <w:sz w:val="20"/>
          <w:szCs w:val="20"/>
        </w:rPr>
        <w:t>5 kalendářních</w:t>
      </w:r>
      <w:r w:rsidR="00E84300" w:rsidRPr="00783720">
        <w:rPr>
          <w:rFonts w:ascii="Arial" w:hAnsi="Arial" w:cs="Arial"/>
          <w:bCs/>
          <w:sz w:val="20"/>
          <w:szCs w:val="20"/>
        </w:rPr>
        <w:t xml:space="preserve"> dnů v p</w:t>
      </w:r>
      <w:r>
        <w:rPr>
          <w:rFonts w:ascii="Arial" w:hAnsi="Arial" w:cs="Arial"/>
          <w:bCs/>
          <w:sz w:val="20"/>
          <w:szCs w:val="20"/>
        </w:rPr>
        <w:t>rodlení s poskytnutím Plnění</w:t>
      </w:r>
      <w:r w:rsidR="00E84300" w:rsidRPr="00783720">
        <w:rPr>
          <w:rFonts w:ascii="Arial" w:hAnsi="Arial" w:cs="Arial"/>
          <w:bCs/>
          <w:sz w:val="20"/>
          <w:szCs w:val="20"/>
        </w:rPr>
        <w:t>;</w:t>
      </w:r>
    </w:p>
    <w:p w14:paraId="3CF811EF" w14:textId="77777777" w:rsidR="00654C88" w:rsidRPr="00914EC0" w:rsidRDefault="00365421" w:rsidP="00654C88">
      <w:pPr>
        <w:pStyle w:val="Odstavecseseznamem"/>
        <w:numPr>
          <w:ilvl w:val="0"/>
          <w:numId w:val="19"/>
        </w:numPr>
        <w:tabs>
          <w:tab w:val="left" w:pos="1134"/>
        </w:tabs>
        <w:spacing w:line="280" w:lineRule="atLeast"/>
        <w:ind w:left="1134" w:hanging="425"/>
        <w:rPr>
          <w:rFonts w:ascii="Arial" w:hAnsi="Arial" w:cs="Arial"/>
          <w:bCs/>
          <w:sz w:val="20"/>
          <w:szCs w:val="20"/>
        </w:rPr>
      </w:pPr>
      <w:r>
        <w:rPr>
          <w:rFonts w:ascii="Arial" w:hAnsi="Arial" w:cs="Arial"/>
          <w:bCs/>
          <w:sz w:val="20"/>
          <w:szCs w:val="20"/>
        </w:rPr>
        <w:t xml:space="preserve">Poskytovatel </w:t>
      </w:r>
      <w:r w:rsidRPr="00783720">
        <w:rPr>
          <w:rFonts w:ascii="Arial" w:hAnsi="Arial" w:cs="Arial"/>
          <w:bCs/>
          <w:sz w:val="20"/>
          <w:szCs w:val="20"/>
        </w:rPr>
        <w:t>opak</w:t>
      </w:r>
      <w:r>
        <w:rPr>
          <w:rFonts w:ascii="Arial" w:hAnsi="Arial" w:cs="Arial"/>
          <w:bCs/>
          <w:sz w:val="20"/>
          <w:szCs w:val="20"/>
        </w:rPr>
        <w:t>ovaně, tj. nejméně dvakrát</w:t>
      </w:r>
      <w:r w:rsidRPr="00783720">
        <w:rPr>
          <w:rFonts w:ascii="Arial" w:hAnsi="Arial" w:cs="Arial"/>
          <w:bCs/>
          <w:sz w:val="20"/>
          <w:szCs w:val="20"/>
        </w:rPr>
        <w:t xml:space="preserve">, nepotvrdí </w:t>
      </w:r>
      <w:r w:rsidR="00654C88" w:rsidRPr="00654C88">
        <w:rPr>
          <w:rFonts w:ascii="Arial" w:hAnsi="Arial" w:cs="Arial"/>
          <w:bCs/>
          <w:sz w:val="20"/>
          <w:szCs w:val="20"/>
        </w:rPr>
        <w:t>návrh</w:t>
      </w:r>
      <w:r w:rsidR="00654C88" w:rsidRPr="00914EC0">
        <w:rPr>
          <w:rFonts w:ascii="Arial" w:hAnsi="Arial" w:cs="Arial"/>
          <w:bCs/>
          <w:sz w:val="20"/>
          <w:szCs w:val="20"/>
        </w:rPr>
        <w:t xml:space="preserve"> Dílčí smlouvy podepsan</w:t>
      </w:r>
      <w:r w:rsidR="00654C88">
        <w:rPr>
          <w:rFonts w:ascii="Arial" w:hAnsi="Arial" w:cs="Arial"/>
          <w:bCs/>
          <w:sz w:val="20"/>
          <w:szCs w:val="20"/>
        </w:rPr>
        <w:t>ý</w:t>
      </w:r>
      <w:r w:rsidR="00654C88" w:rsidRPr="00914EC0">
        <w:rPr>
          <w:rFonts w:ascii="Arial" w:hAnsi="Arial" w:cs="Arial"/>
          <w:bCs/>
          <w:sz w:val="20"/>
          <w:szCs w:val="20"/>
        </w:rPr>
        <w:t xml:space="preserve"> oprávněným zástupcem Objednatele</w:t>
      </w:r>
      <w:r w:rsidR="00654C88">
        <w:rPr>
          <w:rFonts w:ascii="Arial" w:hAnsi="Arial" w:cs="Arial"/>
          <w:bCs/>
          <w:sz w:val="20"/>
          <w:szCs w:val="20"/>
        </w:rPr>
        <w:t xml:space="preserve"> dle čl. </w:t>
      </w:r>
      <w:r w:rsidR="00914EC0">
        <w:rPr>
          <w:rFonts w:ascii="Arial" w:hAnsi="Arial" w:cs="Arial"/>
          <w:bCs/>
          <w:sz w:val="20"/>
          <w:szCs w:val="20"/>
        </w:rPr>
        <w:t>II odst. 1 této Rámcové smlouvy;</w:t>
      </w:r>
    </w:p>
    <w:p w14:paraId="3CF811F0" w14:textId="77777777" w:rsidR="00C11D9E" w:rsidRDefault="00365421" w:rsidP="006D4762">
      <w:pPr>
        <w:pStyle w:val="Odstavecseseznamem"/>
        <w:numPr>
          <w:ilvl w:val="0"/>
          <w:numId w:val="19"/>
        </w:numPr>
        <w:tabs>
          <w:tab w:val="left" w:pos="1134"/>
        </w:tabs>
        <w:spacing w:line="280" w:lineRule="atLeast"/>
        <w:ind w:left="1134" w:hanging="425"/>
        <w:rPr>
          <w:rFonts w:ascii="Arial" w:hAnsi="Arial" w:cs="Arial"/>
          <w:bCs/>
          <w:sz w:val="20"/>
          <w:szCs w:val="20"/>
        </w:rPr>
      </w:pPr>
      <w:r>
        <w:rPr>
          <w:rFonts w:ascii="Arial" w:hAnsi="Arial" w:cs="Arial"/>
          <w:bCs/>
          <w:sz w:val="20"/>
          <w:szCs w:val="20"/>
        </w:rPr>
        <w:t>Poskytovatel</w:t>
      </w:r>
      <w:r w:rsidRPr="00365421">
        <w:rPr>
          <w:rFonts w:ascii="Arial" w:hAnsi="Arial" w:cs="Arial"/>
          <w:bCs/>
          <w:sz w:val="20"/>
          <w:szCs w:val="20"/>
        </w:rPr>
        <w:t xml:space="preserve"> není sc</w:t>
      </w:r>
      <w:r>
        <w:rPr>
          <w:rFonts w:ascii="Arial" w:hAnsi="Arial" w:cs="Arial"/>
          <w:bCs/>
          <w:sz w:val="20"/>
          <w:szCs w:val="20"/>
        </w:rPr>
        <w:t>hopen poskytovat jakoukoliv ze S</w:t>
      </w:r>
      <w:r w:rsidRPr="00365421">
        <w:rPr>
          <w:rFonts w:ascii="Arial" w:hAnsi="Arial" w:cs="Arial"/>
          <w:bCs/>
          <w:sz w:val="20"/>
          <w:szCs w:val="20"/>
        </w:rPr>
        <w:t>lužeb</w:t>
      </w:r>
      <w:r>
        <w:rPr>
          <w:rFonts w:ascii="Arial" w:hAnsi="Arial" w:cs="Arial"/>
          <w:bCs/>
          <w:sz w:val="20"/>
          <w:szCs w:val="20"/>
        </w:rPr>
        <w:t xml:space="preserve"> dle této Rámcové smlouvy</w:t>
      </w:r>
      <w:r w:rsidR="00C11D9E">
        <w:rPr>
          <w:rFonts w:ascii="Arial" w:hAnsi="Arial" w:cs="Arial"/>
          <w:bCs/>
          <w:sz w:val="20"/>
          <w:szCs w:val="20"/>
        </w:rPr>
        <w:t>;</w:t>
      </w:r>
    </w:p>
    <w:p w14:paraId="3CF811F1" w14:textId="77777777" w:rsidR="00365421" w:rsidRPr="00365421" w:rsidRDefault="00783720" w:rsidP="006D4762">
      <w:pPr>
        <w:pStyle w:val="Odstavecseseznamem"/>
        <w:numPr>
          <w:ilvl w:val="0"/>
          <w:numId w:val="19"/>
        </w:numPr>
        <w:tabs>
          <w:tab w:val="left" w:pos="1134"/>
        </w:tabs>
        <w:spacing w:line="280" w:lineRule="atLeast"/>
        <w:ind w:left="1134" w:hanging="425"/>
        <w:rPr>
          <w:rFonts w:ascii="Arial" w:hAnsi="Arial" w:cs="Arial"/>
          <w:bCs/>
          <w:sz w:val="20"/>
          <w:szCs w:val="20"/>
        </w:rPr>
      </w:pPr>
      <w:r>
        <w:rPr>
          <w:rFonts w:ascii="Arial" w:hAnsi="Arial" w:cs="Arial"/>
          <w:bCs/>
          <w:sz w:val="20"/>
          <w:szCs w:val="20"/>
        </w:rPr>
        <w:t>k</w:t>
      </w:r>
      <w:r w:rsidR="00E84300" w:rsidRPr="00783720">
        <w:rPr>
          <w:rFonts w:ascii="Arial" w:hAnsi="Arial" w:cs="Arial"/>
          <w:bCs/>
          <w:sz w:val="20"/>
          <w:szCs w:val="20"/>
        </w:rPr>
        <w:t>valita či jakost poskytnutého Plnění</w:t>
      </w:r>
      <w:r>
        <w:rPr>
          <w:rFonts w:ascii="Arial" w:hAnsi="Arial" w:cs="Arial"/>
          <w:bCs/>
          <w:sz w:val="20"/>
          <w:szCs w:val="20"/>
        </w:rPr>
        <w:t xml:space="preserve"> opakovaně, tj. nejméně dvakrát, </w:t>
      </w:r>
      <w:r w:rsidR="00E84300" w:rsidRPr="00783720">
        <w:rPr>
          <w:rFonts w:ascii="Arial" w:hAnsi="Arial" w:cs="Arial"/>
          <w:bCs/>
          <w:sz w:val="20"/>
          <w:szCs w:val="20"/>
        </w:rPr>
        <w:t>vykáže nižší než</w:t>
      </w:r>
      <w:r w:rsidR="002E4530">
        <w:rPr>
          <w:rFonts w:ascii="Arial" w:hAnsi="Arial" w:cs="Arial"/>
          <w:bCs/>
          <w:sz w:val="20"/>
          <w:szCs w:val="20"/>
        </w:rPr>
        <w:t> </w:t>
      </w:r>
      <w:r w:rsidR="00E84300" w:rsidRPr="00783720">
        <w:rPr>
          <w:rFonts w:ascii="Arial" w:hAnsi="Arial" w:cs="Arial"/>
          <w:bCs/>
          <w:sz w:val="20"/>
          <w:szCs w:val="20"/>
        </w:rPr>
        <w:t xml:space="preserve">smluvenou kvalitu či jakost, není-li kvalita či jakost smluvena, pak kvalitu či jakost obvyklou; </w:t>
      </w:r>
    </w:p>
    <w:p w14:paraId="3CF811F2" w14:textId="77777777" w:rsidR="002E4530" w:rsidRDefault="003373FB" w:rsidP="006D4762">
      <w:pPr>
        <w:pStyle w:val="Odstavecseseznamem"/>
        <w:numPr>
          <w:ilvl w:val="0"/>
          <w:numId w:val="19"/>
        </w:numPr>
        <w:tabs>
          <w:tab w:val="left" w:pos="1134"/>
        </w:tabs>
        <w:spacing w:line="280" w:lineRule="atLeast"/>
        <w:ind w:left="1134" w:hanging="425"/>
        <w:rPr>
          <w:rFonts w:ascii="Arial" w:hAnsi="Arial" w:cs="Arial"/>
          <w:bCs/>
          <w:sz w:val="20"/>
          <w:szCs w:val="20"/>
        </w:rPr>
      </w:pPr>
      <w:r>
        <w:rPr>
          <w:rFonts w:ascii="Arial" w:hAnsi="Arial" w:cs="Arial"/>
          <w:bCs/>
          <w:sz w:val="20"/>
          <w:szCs w:val="20"/>
        </w:rPr>
        <w:t>Poskytovatel je v prodlení s</w:t>
      </w:r>
      <w:r w:rsidR="007B1468">
        <w:rPr>
          <w:rFonts w:ascii="Arial" w:hAnsi="Arial" w:cs="Arial"/>
          <w:bCs/>
          <w:sz w:val="20"/>
          <w:szCs w:val="20"/>
        </w:rPr>
        <w:t> poskytováním jakékoli ze Služeb dle</w:t>
      </w:r>
      <w:r w:rsidR="00365421" w:rsidRPr="007B1468">
        <w:rPr>
          <w:rFonts w:ascii="Arial" w:hAnsi="Arial" w:cs="Arial"/>
          <w:bCs/>
          <w:sz w:val="20"/>
          <w:szCs w:val="20"/>
        </w:rPr>
        <w:t xml:space="preserve"> této Rámcové smlouvy </w:t>
      </w:r>
      <w:r w:rsidR="007B1468">
        <w:rPr>
          <w:rFonts w:ascii="Arial" w:hAnsi="Arial" w:cs="Arial"/>
          <w:bCs/>
          <w:sz w:val="20"/>
          <w:szCs w:val="20"/>
        </w:rPr>
        <w:t xml:space="preserve">po dobu </w:t>
      </w:r>
      <w:r w:rsidR="00365421" w:rsidRPr="007B1468">
        <w:rPr>
          <w:rFonts w:ascii="Arial" w:hAnsi="Arial" w:cs="Arial"/>
          <w:bCs/>
          <w:sz w:val="20"/>
          <w:szCs w:val="20"/>
        </w:rPr>
        <w:t xml:space="preserve">delší než 48 hodin; </w:t>
      </w:r>
    </w:p>
    <w:p w14:paraId="3CF811F3" w14:textId="77777777" w:rsidR="00365421" w:rsidRPr="002E4530" w:rsidRDefault="002E4530" w:rsidP="006D4762">
      <w:pPr>
        <w:pStyle w:val="Odstavecseseznamem"/>
        <w:numPr>
          <w:ilvl w:val="0"/>
          <w:numId w:val="19"/>
        </w:numPr>
        <w:tabs>
          <w:tab w:val="left" w:pos="1134"/>
        </w:tabs>
        <w:spacing w:line="280" w:lineRule="atLeast"/>
        <w:ind w:left="1134" w:hanging="425"/>
        <w:rPr>
          <w:rFonts w:ascii="Arial" w:hAnsi="Arial" w:cs="Arial"/>
          <w:bCs/>
          <w:sz w:val="20"/>
          <w:szCs w:val="20"/>
        </w:rPr>
      </w:pPr>
      <w:r w:rsidRPr="002E4530">
        <w:rPr>
          <w:rFonts w:ascii="Arial" w:hAnsi="Arial" w:cs="Arial"/>
          <w:bCs/>
          <w:sz w:val="20"/>
          <w:szCs w:val="20"/>
        </w:rPr>
        <w:t xml:space="preserve">Poskytovatele nezajistit pokrytí signálem </w:t>
      </w:r>
      <w:r>
        <w:rPr>
          <w:rFonts w:ascii="Arial" w:hAnsi="Arial" w:cs="Arial"/>
          <w:bCs/>
          <w:sz w:val="20"/>
          <w:szCs w:val="20"/>
        </w:rPr>
        <w:t>dle s</w:t>
      </w:r>
      <w:r w:rsidRPr="002E4530">
        <w:rPr>
          <w:rFonts w:ascii="Arial" w:hAnsi="Arial" w:cs="Arial"/>
          <w:bCs/>
          <w:sz w:val="20"/>
          <w:szCs w:val="20"/>
        </w:rPr>
        <w:t xml:space="preserve"> čl. III. odst. 6 této Rámcové smlouvy</w:t>
      </w:r>
      <w:r w:rsidR="003B773E">
        <w:rPr>
          <w:rFonts w:ascii="Arial" w:hAnsi="Arial" w:cs="Arial"/>
          <w:bCs/>
          <w:sz w:val="20"/>
          <w:szCs w:val="20"/>
        </w:rPr>
        <w:t xml:space="preserve"> po</w:t>
      </w:r>
      <w:r w:rsidR="006D1804">
        <w:rPr>
          <w:rFonts w:ascii="Arial" w:hAnsi="Arial" w:cs="Arial"/>
          <w:bCs/>
          <w:sz w:val="20"/>
          <w:szCs w:val="20"/>
        </w:rPr>
        <w:t> </w:t>
      </w:r>
      <w:r w:rsidR="003B773E">
        <w:rPr>
          <w:rFonts w:ascii="Arial" w:hAnsi="Arial" w:cs="Arial"/>
          <w:bCs/>
          <w:sz w:val="20"/>
          <w:szCs w:val="20"/>
        </w:rPr>
        <w:t xml:space="preserve">dobu delší než 60 kalendářních dnů </w:t>
      </w:r>
      <w:r w:rsidR="00365421" w:rsidRPr="002E4530">
        <w:rPr>
          <w:rFonts w:ascii="Arial" w:hAnsi="Arial" w:cs="Arial"/>
          <w:bCs/>
          <w:sz w:val="20"/>
          <w:szCs w:val="20"/>
        </w:rPr>
        <w:t>anebo</w:t>
      </w:r>
    </w:p>
    <w:p w14:paraId="3CF811F4" w14:textId="77777777" w:rsidR="00E84300" w:rsidRPr="00783720" w:rsidRDefault="00783720" w:rsidP="006D4762">
      <w:pPr>
        <w:pStyle w:val="Odstavecseseznamem"/>
        <w:numPr>
          <w:ilvl w:val="0"/>
          <w:numId w:val="19"/>
        </w:numPr>
        <w:tabs>
          <w:tab w:val="left" w:pos="1134"/>
        </w:tabs>
        <w:spacing w:line="280" w:lineRule="atLeast"/>
        <w:ind w:left="1134" w:hanging="425"/>
        <w:rPr>
          <w:rFonts w:ascii="Arial" w:hAnsi="Arial" w:cs="Arial"/>
          <w:bCs/>
          <w:sz w:val="20"/>
          <w:szCs w:val="20"/>
        </w:rPr>
      </w:pPr>
      <w:r>
        <w:rPr>
          <w:rFonts w:ascii="Arial" w:hAnsi="Arial" w:cs="Arial"/>
          <w:bCs/>
          <w:sz w:val="20"/>
          <w:szCs w:val="20"/>
        </w:rPr>
        <w:t>Poskytovatel</w:t>
      </w:r>
      <w:r w:rsidR="00E84300" w:rsidRPr="00F34189">
        <w:rPr>
          <w:rFonts w:ascii="Arial" w:hAnsi="Arial" w:cs="Arial"/>
          <w:bCs/>
          <w:sz w:val="20"/>
          <w:szCs w:val="20"/>
        </w:rPr>
        <w:t xml:space="preserve"> je v likvidaci nebo vůči jeho majetku probíhá insolvenční řízení, v němž bylo vydáno rozhodnutí o úpadku nebo insolvenční návrh byl zamítnut proto, že majetek nepostačuje k úhradě nákladů insolvenčního řízení.</w:t>
      </w:r>
    </w:p>
    <w:p w14:paraId="3CF811F5" w14:textId="77777777" w:rsidR="00783720" w:rsidRPr="00B31028" w:rsidRDefault="00783720" w:rsidP="006D4762">
      <w:pPr>
        <w:numPr>
          <w:ilvl w:val="0"/>
          <w:numId w:val="13"/>
        </w:numPr>
        <w:spacing w:line="280" w:lineRule="atLeast"/>
        <w:rPr>
          <w:rFonts w:ascii="Arial" w:hAnsi="Arial" w:cs="Arial"/>
          <w:szCs w:val="20"/>
        </w:rPr>
      </w:pPr>
      <w:r w:rsidRPr="00F34189">
        <w:rPr>
          <w:rFonts w:ascii="Arial" w:hAnsi="Arial" w:cs="Arial"/>
          <w:bCs/>
          <w:szCs w:val="20"/>
        </w:rPr>
        <w:t xml:space="preserve">Odstoupení je účinné okamžikem jeho </w:t>
      </w:r>
      <w:r>
        <w:rPr>
          <w:rFonts w:ascii="Arial" w:hAnsi="Arial" w:cs="Arial"/>
          <w:bCs/>
          <w:szCs w:val="20"/>
        </w:rPr>
        <w:t xml:space="preserve">prokazatelného </w:t>
      </w:r>
      <w:r w:rsidRPr="00F34189">
        <w:rPr>
          <w:rFonts w:ascii="Arial" w:hAnsi="Arial" w:cs="Arial"/>
          <w:bCs/>
          <w:szCs w:val="20"/>
        </w:rPr>
        <w:t>doručení</w:t>
      </w:r>
      <w:r w:rsidR="00365421">
        <w:rPr>
          <w:rFonts w:ascii="Arial" w:hAnsi="Arial" w:cs="Arial"/>
          <w:bCs/>
          <w:szCs w:val="20"/>
        </w:rPr>
        <w:t xml:space="preserve"> Poskytovateli a v případě písm. c) předchozího odstavce okamžikem </w:t>
      </w:r>
      <w:r w:rsidR="00C11D9E">
        <w:rPr>
          <w:rFonts w:ascii="Arial" w:hAnsi="Arial" w:cs="Arial"/>
          <w:bCs/>
          <w:szCs w:val="20"/>
        </w:rPr>
        <w:t xml:space="preserve">doručení </w:t>
      </w:r>
      <w:r w:rsidR="00365421">
        <w:rPr>
          <w:rFonts w:ascii="Arial" w:hAnsi="Arial" w:cs="Arial"/>
          <w:bCs/>
          <w:szCs w:val="20"/>
        </w:rPr>
        <w:t>písemného prohlášení Poskytovatele</w:t>
      </w:r>
      <w:r w:rsidR="00C11D9E">
        <w:rPr>
          <w:rFonts w:ascii="Arial" w:hAnsi="Arial" w:cs="Arial"/>
          <w:bCs/>
          <w:szCs w:val="20"/>
        </w:rPr>
        <w:t xml:space="preserve"> Objednateli</w:t>
      </w:r>
      <w:r w:rsidR="00365421">
        <w:rPr>
          <w:rFonts w:ascii="Arial" w:hAnsi="Arial" w:cs="Arial"/>
          <w:bCs/>
          <w:szCs w:val="20"/>
        </w:rPr>
        <w:t>, že není schopen některou ze Služeb dle této Rámcové smlouvy poskytovat.</w:t>
      </w:r>
    </w:p>
    <w:p w14:paraId="3CF811F6" w14:textId="77777777" w:rsidR="004D73D8" w:rsidRPr="00C11D9E" w:rsidRDefault="004D73D8" w:rsidP="006D4762">
      <w:pPr>
        <w:numPr>
          <w:ilvl w:val="0"/>
          <w:numId w:val="13"/>
        </w:numPr>
        <w:spacing w:line="280" w:lineRule="atLeast"/>
        <w:rPr>
          <w:rFonts w:ascii="Arial" w:hAnsi="Arial" w:cs="Arial"/>
          <w:szCs w:val="20"/>
        </w:rPr>
      </w:pPr>
      <w:r w:rsidRPr="004D73D8">
        <w:rPr>
          <w:rFonts w:ascii="Arial" w:hAnsi="Arial" w:cs="Arial"/>
          <w:szCs w:val="20"/>
        </w:rPr>
        <w:t>Tuto Rámcovou smlouvu lze ukončit</w:t>
      </w:r>
      <w:r>
        <w:rPr>
          <w:rFonts w:ascii="Arial" w:hAnsi="Arial" w:cs="Arial"/>
          <w:szCs w:val="20"/>
        </w:rPr>
        <w:t xml:space="preserve"> rovněž jednostrannou výpovědí Objednatel</w:t>
      </w:r>
      <w:r w:rsidR="002145D5">
        <w:rPr>
          <w:rFonts w:ascii="Arial" w:hAnsi="Arial" w:cs="Arial"/>
          <w:szCs w:val="20"/>
        </w:rPr>
        <w:t>e</w:t>
      </w:r>
      <w:r w:rsidR="003A5AC8">
        <w:rPr>
          <w:rFonts w:ascii="Arial" w:hAnsi="Arial" w:cs="Arial"/>
          <w:szCs w:val="20"/>
        </w:rPr>
        <w:t xml:space="preserve"> jako centrálního zadavatele</w:t>
      </w:r>
      <w:r>
        <w:rPr>
          <w:rFonts w:ascii="Arial" w:hAnsi="Arial" w:cs="Arial"/>
          <w:szCs w:val="20"/>
        </w:rPr>
        <w:t>, a to i</w:t>
      </w:r>
      <w:r w:rsidR="00F11E65">
        <w:rPr>
          <w:rFonts w:ascii="Arial" w:hAnsi="Arial" w:cs="Arial"/>
          <w:szCs w:val="20"/>
        </w:rPr>
        <w:t> </w:t>
      </w:r>
      <w:r>
        <w:rPr>
          <w:rFonts w:ascii="Arial" w:hAnsi="Arial" w:cs="Arial"/>
          <w:szCs w:val="20"/>
        </w:rPr>
        <w:t>bez</w:t>
      </w:r>
      <w:r w:rsidR="002145D5">
        <w:rPr>
          <w:rFonts w:ascii="Arial" w:hAnsi="Arial" w:cs="Arial"/>
          <w:szCs w:val="20"/>
        </w:rPr>
        <w:t> </w:t>
      </w:r>
      <w:r>
        <w:rPr>
          <w:rFonts w:ascii="Arial" w:hAnsi="Arial" w:cs="Arial"/>
          <w:szCs w:val="20"/>
        </w:rPr>
        <w:t>udání důvodů. Délka výpovědní lhůty činí 3 měsíce a začíná běžet okamžikem prokazatelného doručení Poskytovateli. Smluvní strany sjednávají, že</w:t>
      </w:r>
      <w:r w:rsidR="002E4530">
        <w:rPr>
          <w:rFonts w:ascii="Arial" w:hAnsi="Arial" w:cs="Arial"/>
          <w:szCs w:val="20"/>
        </w:rPr>
        <w:t> </w:t>
      </w:r>
      <w:r>
        <w:rPr>
          <w:rFonts w:ascii="Arial" w:hAnsi="Arial" w:cs="Arial"/>
          <w:szCs w:val="20"/>
        </w:rPr>
        <w:t xml:space="preserve">Objednatel je oprávněn tuto Rámcovou smlouvu vypovědět nejdříve po uplynutí 33 měsíců ode dne nabytí platnosti </w:t>
      </w:r>
      <w:r w:rsidRPr="00C11D9E">
        <w:rPr>
          <w:rFonts w:ascii="Arial" w:hAnsi="Arial" w:cs="Arial"/>
          <w:szCs w:val="20"/>
        </w:rPr>
        <w:t>a účinnosti.</w:t>
      </w:r>
    </w:p>
    <w:p w14:paraId="3CF811F7" w14:textId="77777777" w:rsidR="00E84300" w:rsidRPr="00C11D9E" w:rsidRDefault="004D73D8" w:rsidP="006D4762">
      <w:pPr>
        <w:numPr>
          <w:ilvl w:val="0"/>
          <w:numId w:val="13"/>
        </w:numPr>
        <w:shd w:val="clear" w:color="auto" w:fill="FFFFFF" w:themeFill="background1"/>
        <w:spacing w:line="280" w:lineRule="atLeast"/>
        <w:rPr>
          <w:rFonts w:ascii="Arial" w:hAnsi="Arial" w:cs="Arial"/>
          <w:szCs w:val="20"/>
        </w:rPr>
      </w:pPr>
      <w:r w:rsidRPr="00C11D9E">
        <w:rPr>
          <w:rFonts w:ascii="Arial" w:hAnsi="Arial" w:cs="Arial"/>
          <w:szCs w:val="20"/>
        </w:rPr>
        <w:t>Pro případ, že tato Rámcovou s</w:t>
      </w:r>
      <w:r w:rsidR="00E84300" w:rsidRPr="00C11D9E">
        <w:rPr>
          <w:rFonts w:ascii="Arial" w:hAnsi="Arial" w:cs="Arial"/>
          <w:szCs w:val="20"/>
        </w:rPr>
        <w:t>mlouva není uzavírána za přítomnosti o</w:t>
      </w:r>
      <w:r w:rsidRPr="00C11D9E">
        <w:rPr>
          <w:rFonts w:ascii="Arial" w:hAnsi="Arial" w:cs="Arial"/>
          <w:szCs w:val="20"/>
        </w:rPr>
        <w:t>bou Smluvních stran, platí, že Rámcová s</w:t>
      </w:r>
      <w:r w:rsidR="00E84300" w:rsidRPr="00C11D9E">
        <w:rPr>
          <w:rFonts w:ascii="Arial" w:hAnsi="Arial" w:cs="Arial"/>
          <w:szCs w:val="20"/>
        </w:rPr>
        <w:t xml:space="preserve">mlouva nebude uzavřena, pokud </w:t>
      </w:r>
      <w:r w:rsidRPr="00C11D9E">
        <w:rPr>
          <w:rFonts w:ascii="Arial" w:hAnsi="Arial" w:cs="Arial"/>
          <w:szCs w:val="20"/>
        </w:rPr>
        <w:t>bude Poskytovatelem podepsána</w:t>
      </w:r>
      <w:r w:rsidR="00E84300" w:rsidRPr="00C11D9E">
        <w:rPr>
          <w:rFonts w:ascii="Arial" w:hAnsi="Arial" w:cs="Arial"/>
          <w:szCs w:val="20"/>
        </w:rPr>
        <w:t xml:space="preserve"> s</w:t>
      </w:r>
      <w:r w:rsidRPr="00C11D9E">
        <w:rPr>
          <w:rFonts w:ascii="Arial" w:hAnsi="Arial" w:cs="Arial"/>
          <w:szCs w:val="20"/>
        </w:rPr>
        <w:t> </w:t>
      </w:r>
      <w:r w:rsidR="00E84300" w:rsidRPr="00C11D9E">
        <w:rPr>
          <w:rFonts w:ascii="Arial" w:hAnsi="Arial" w:cs="Arial"/>
          <w:szCs w:val="20"/>
        </w:rPr>
        <w:t xml:space="preserve">jakoukoliv změnou či odchylkou, byť nepodstatnou, nebo dodatkem. </w:t>
      </w:r>
    </w:p>
    <w:p w14:paraId="3CF811F8" w14:textId="77777777" w:rsidR="004D73D8" w:rsidRDefault="00E84300" w:rsidP="006D4762">
      <w:pPr>
        <w:numPr>
          <w:ilvl w:val="0"/>
          <w:numId w:val="13"/>
        </w:numPr>
        <w:tabs>
          <w:tab w:val="clear" w:pos="720"/>
          <w:tab w:val="left" w:pos="708"/>
        </w:tabs>
        <w:spacing w:line="280" w:lineRule="atLeast"/>
        <w:rPr>
          <w:rFonts w:ascii="Arial" w:hAnsi="Arial" w:cs="Arial"/>
          <w:szCs w:val="20"/>
        </w:rPr>
      </w:pPr>
      <w:r w:rsidRPr="00F34189">
        <w:rPr>
          <w:rFonts w:ascii="Arial" w:hAnsi="Arial" w:cs="Arial"/>
          <w:szCs w:val="20"/>
        </w:rPr>
        <w:t xml:space="preserve">Tato </w:t>
      </w:r>
      <w:r w:rsidR="004D73D8">
        <w:rPr>
          <w:rFonts w:ascii="Arial" w:hAnsi="Arial" w:cs="Arial"/>
          <w:szCs w:val="20"/>
        </w:rPr>
        <w:t>Rámcová s</w:t>
      </w:r>
      <w:r w:rsidRPr="00F34189">
        <w:rPr>
          <w:rFonts w:ascii="Arial" w:hAnsi="Arial" w:cs="Arial"/>
          <w:szCs w:val="20"/>
        </w:rPr>
        <w:t xml:space="preserve">mlouva je vyhotovena ve </w:t>
      </w:r>
      <w:r w:rsidR="004D73D8">
        <w:rPr>
          <w:rFonts w:ascii="Arial" w:hAnsi="Arial" w:cs="Arial"/>
          <w:szCs w:val="20"/>
        </w:rPr>
        <w:t>4</w:t>
      </w:r>
      <w:r w:rsidRPr="00F34189">
        <w:rPr>
          <w:rFonts w:ascii="Arial" w:hAnsi="Arial" w:cs="Arial"/>
          <w:szCs w:val="20"/>
        </w:rPr>
        <w:t xml:space="preserve"> stejnopisech </w:t>
      </w:r>
      <w:r w:rsidR="004D73D8">
        <w:rPr>
          <w:rFonts w:ascii="Arial" w:hAnsi="Arial" w:cs="Arial"/>
          <w:szCs w:val="20"/>
        </w:rPr>
        <w:t xml:space="preserve">s platností originálu, z nichž Objednatel obdrží 3 stejnopisy a </w:t>
      </w:r>
      <w:r w:rsidR="004D73D8" w:rsidRPr="00C11D9E">
        <w:rPr>
          <w:rFonts w:ascii="Arial" w:hAnsi="Arial" w:cs="Arial"/>
          <w:szCs w:val="20"/>
          <w:shd w:val="clear" w:color="auto" w:fill="FFFFFF" w:themeFill="background1"/>
        </w:rPr>
        <w:t>Poskytovatel 1 stejnopis</w:t>
      </w:r>
      <w:r w:rsidRPr="00C11D9E">
        <w:rPr>
          <w:rFonts w:ascii="Arial" w:hAnsi="Arial" w:cs="Arial"/>
          <w:szCs w:val="20"/>
          <w:shd w:val="clear" w:color="auto" w:fill="FFFFFF" w:themeFill="background1"/>
        </w:rPr>
        <w:t>.</w:t>
      </w:r>
    </w:p>
    <w:p w14:paraId="3CF811F9" w14:textId="77777777" w:rsidR="004D73D8" w:rsidRDefault="00E84300" w:rsidP="006D4762">
      <w:pPr>
        <w:numPr>
          <w:ilvl w:val="0"/>
          <w:numId w:val="13"/>
        </w:numPr>
        <w:tabs>
          <w:tab w:val="clear" w:pos="720"/>
          <w:tab w:val="left" w:pos="708"/>
        </w:tabs>
        <w:spacing w:line="280" w:lineRule="atLeast"/>
        <w:rPr>
          <w:rFonts w:ascii="Arial" w:hAnsi="Arial" w:cs="Arial"/>
          <w:szCs w:val="20"/>
        </w:rPr>
      </w:pPr>
      <w:r w:rsidRPr="004D73D8">
        <w:rPr>
          <w:rFonts w:ascii="Arial" w:hAnsi="Arial" w:cs="Arial"/>
          <w:szCs w:val="20"/>
        </w:rPr>
        <w:t xml:space="preserve">Kontaktní osoba </w:t>
      </w:r>
      <w:r w:rsidR="004D73D8">
        <w:rPr>
          <w:rFonts w:ascii="Arial" w:hAnsi="Arial" w:cs="Arial"/>
          <w:szCs w:val="20"/>
        </w:rPr>
        <w:t>Objednatele</w:t>
      </w:r>
      <w:r w:rsidR="00591893">
        <w:rPr>
          <w:rFonts w:ascii="Arial" w:hAnsi="Arial" w:cs="Arial"/>
          <w:szCs w:val="20"/>
        </w:rPr>
        <w:t xml:space="preserve"> jako centrálního zadavatele a kontaktní osoby Pověřujících zadavatelů</w:t>
      </w:r>
      <w:r w:rsidR="004D73D8">
        <w:rPr>
          <w:rFonts w:ascii="Arial" w:hAnsi="Arial" w:cs="Arial"/>
          <w:szCs w:val="20"/>
        </w:rPr>
        <w:t xml:space="preserve"> </w:t>
      </w:r>
      <w:r w:rsidR="00591893">
        <w:rPr>
          <w:rFonts w:ascii="Arial" w:hAnsi="Arial" w:cs="Arial"/>
          <w:szCs w:val="20"/>
        </w:rPr>
        <w:t xml:space="preserve">jsou uvedeny v Příloze č. 4 této Rámcové smlouvy. </w:t>
      </w:r>
    </w:p>
    <w:p w14:paraId="3CF811FA" w14:textId="77777777" w:rsidR="00E84300" w:rsidRPr="004D73D8" w:rsidRDefault="00E84300" w:rsidP="006D4762">
      <w:pPr>
        <w:numPr>
          <w:ilvl w:val="0"/>
          <w:numId w:val="13"/>
        </w:numPr>
        <w:tabs>
          <w:tab w:val="clear" w:pos="720"/>
          <w:tab w:val="left" w:pos="708"/>
        </w:tabs>
        <w:spacing w:line="280" w:lineRule="atLeast"/>
        <w:rPr>
          <w:rFonts w:ascii="Arial" w:hAnsi="Arial" w:cs="Arial"/>
          <w:szCs w:val="20"/>
        </w:rPr>
      </w:pPr>
      <w:r w:rsidRPr="004D73D8">
        <w:rPr>
          <w:rFonts w:ascii="Arial" w:hAnsi="Arial" w:cs="Arial"/>
          <w:szCs w:val="20"/>
        </w:rPr>
        <w:t>Kontaktní osoba</w:t>
      </w:r>
      <w:r w:rsidR="004D73D8">
        <w:rPr>
          <w:rFonts w:ascii="Arial" w:hAnsi="Arial" w:cs="Arial"/>
          <w:szCs w:val="20"/>
        </w:rPr>
        <w:t xml:space="preserve"> Poskytovatele</w:t>
      </w:r>
      <w:r w:rsidRPr="004D73D8">
        <w:rPr>
          <w:rFonts w:ascii="Arial" w:hAnsi="Arial" w:cs="Arial"/>
          <w:szCs w:val="20"/>
        </w:rPr>
        <w:t xml:space="preserve"> ve věcech smluvních:</w:t>
      </w:r>
      <w:r w:rsidR="004D73D8" w:rsidRPr="004D73D8">
        <w:t xml:space="preserve"> </w:t>
      </w:r>
      <w:r w:rsidR="007B5F63">
        <w:rPr>
          <w:rFonts w:ascii="Arial" w:hAnsi="Arial" w:cs="Arial"/>
          <w:szCs w:val="20"/>
        </w:rPr>
        <w:t xml:space="preserve">Ing. Veronika Doubková, </w:t>
      </w:r>
      <w:hyperlink r:id="rId12" w:history="1">
        <w:r w:rsidR="009410F6" w:rsidRPr="009410F6">
          <w:rPr>
            <w:rStyle w:val="Hypertextovodkaz"/>
            <w:rFonts w:ascii="Arial" w:hAnsi="Arial" w:cs="Arial"/>
            <w:szCs w:val="20"/>
            <w:shd w:val="clear" w:color="auto" w:fill="000000" w:themeFill="text1"/>
          </w:rPr>
          <w:t>................................</w:t>
        </w:r>
      </w:hyperlink>
      <w:r w:rsidR="007B5F63">
        <w:rPr>
          <w:rFonts w:ascii="Arial" w:hAnsi="Arial" w:cs="Arial"/>
          <w:szCs w:val="20"/>
        </w:rPr>
        <w:t xml:space="preserve">, tel.: </w:t>
      </w:r>
      <w:r w:rsidR="009410F6">
        <w:rPr>
          <w:rFonts w:ascii="Arial" w:hAnsi="Arial" w:cs="Arial"/>
          <w:szCs w:val="20"/>
          <w:shd w:val="clear" w:color="auto" w:fill="000000" w:themeFill="text1"/>
        </w:rPr>
        <w:t>..............................</w:t>
      </w:r>
      <w:r w:rsidR="007B5F63">
        <w:rPr>
          <w:rFonts w:ascii="Arial" w:hAnsi="Arial" w:cs="Arial"/>
          <w:szCs w:val="20"/>
        </w:rPr>
        <w:t xml:space="preserve">. </w:t>
      </w:r>
    </w:p>
    <w:p w14:paraId="3CF811FB" w14:textId="77777777" w:rsidR="007B1468" w:rsidRDefault="00926AA0" w:rsidP="006D4762">
      <w:pPr>
        <w:numPr>
          <w:ilvl w:val="0"/>
          <w:numId w:val="13"/>
        </w:numPr>
        <w:spacing w:line="280" w:lineRule="atLeast"/>
        <w:rPr>
          <w:rFonts w:ascii="Arial" w:hAnsi="Arial" w:cs="Arial"/>
          <w:szCs w:val="20"/>
        </w:rPr>
      </w:pPr>
      <w:r w:rsidRPr="00C11D9E">
        <w:rPr>
          <w:rFonts w:ascii="Arial" w:hAnsi="Arial" w:cs="Arial"/>
          <w:szCs w:val="20"/>
        </w:rPr>
        <w:t>Smluvní strany s obsahem této Rámcové smlouvy souhlasí, rozumí ji a zavazují se k jejímu plnění a jako důkaz připojují své podpisy a prohlašují, že tato Rámcová smlouva byla uzavřena podle jejich svobodné a vážné vůle prosté tísně.</w:t>
      </w:r>
    </w:p>
    <w:p w14:paraId="3CF811FC" w14:textId="77777777" w:rsidR="00F3028C" w:rsidRDefault="00F3028C" w:rsidP="00F3028C">
      <w:pPr>
        <w:spacing w:line="280" w:lineRule="atLeast"/>
        <w:ind w:left="720"/>
        <w:rPr>
          <w:rFonts w:ascii="Arial" w:hAnsi="Arial" w:cs="Arial"/>
          <w:szCs w:val="20"/>
        </w:rPr>
      </w:pPr>
    </w:p>
    <w:p w14:paraId="3CF811FD" w14:textId="77777777" w:rsidR="00F3028C" w:rsidRDefault="00F3028C" w:rsidP="00F3028C">
      <w:pPr>
        <w:spacing w:line="280" w:lineRule="atLeast"/>
        <w:ind w:left="720"/>
        <w:rPr>
          <w:rFonts w:ascii="Arial" w:hAnsi="Arial" w:cs="Arial"/>
          <w:szCs w:val="20"/>
        </w:rPr>
      </w:pPr>
    </w:p>
    <w:p w14:paraId="3CF811FE" w14:textId="77777777" w:rsidR="00F3028C" w:rsidRDefault="00F3028C" w:rsidP="00F3028C">
      <w:pPr>
        <w:spacing w:line="280" w:lineRule="atLeast"/>
        <w:ind w:left="720"/>
        <w:rPr>
          <w:rFonts w:ascii="Arial" w:hAnsi="Arial" w:cs="Arial"/>
          <w:szCs w:val="20"/>
        </w:rPr>
      </w:pPr>
    </w:p>
    <w:p w14:paraId="3CF811FF" w14:textId="77777777" w:rsidR="00F3028C" w:rsidRDefault="00F3028C" w:rsidP="00F3028C">
      <w:pPr>
        <w:spacing w:line="280" w:lineRule="atLeast"/>
        <w:ind w:left="720"/>
        <w:rPr>
          <w:rFonts w:ascii="Arial" w:hAnsi="Arial" w:cs="Arial"/>
          <w:szCs w:val="20"/>
        </w:rPr>
      </w:pPr>
    </w:p>
    <w:p w14:paraId="3CF81200" w14:textId="77777777" w:rsidR="00F3028C" w:rsidRDefault="00F3028C" w:rsidP="00F3028C">
      <w:pPr>
        <w:spacing w:line="280" w:lineRule="atLeast"/>
        <w:ind w:left="720"/>
        <w:rPr>
          <w:rFonts w:ascii="Arial" w:hAnsi="Arial" w:cs="Arial"/>
          <w:szCs w:val="20"/>
        </w:rPr>
      </w:pPr>
    </w:p>
    <w:p w14:paraId="3CF81201" w14:textId="77777777" w:rsidR="007B1468" w:rsidRPr="007B1468" w:rsidRDefault="004D73D8" w:rsidP="006D4762">
      <w:pPr>
        <w:numPr>
          <w:ilvl w:val="0"/>
          <w:numId w:val="13"/>
        </w:numPr>
        <w:spacing w:line="280" w:lineRule="atLeast"/>
        <w:rPr>
          <w:rFonts w:ascii="Arial" w:hAnsi="Arial" w:cs="Arial"/>
          <w:szCs w:val="20"/>
        </w:rPr>
      </w:pPr>
      <w:r w:rsidRPr="007B1468">
        <w:rPr>
          <w:rFonts w:ascii="Arial" w:hAnsi="Arial" w:cs="Arial"/>
          <w:szCs w:val="20"/>
        </w:rPr>
        <w:lastRenderedPageBreak/>
        <w:t>Nedílnou součástí této Rámcové s</w:t>
      </w:r>
      <w:r w:rsidR="00E84300" w:rsidRPr="007B1468">
        <w:rPr>
          <w:rFonts w:ascii="Arial" w:hAnsi="Arial" w:cs="Arial"/>
          <w:szCs w:val="20"/>
        </w:rPr>
        <w:t xml:space="preserve">mlouvy jsou následující přílohy: </w:t>
      </w:r>
    </w:p>
    <w:p w14:paraId="3CF81202" w14:textId="77777777" w:rsidR="007B1468" w:rsidRDefault="00E84300" w:rsidP="007B1468">
      <w:pPr>
        <w:tabs>
          <w:tab w:val="left" w:pos="708"/>
        </w:tabs>
        <w:spacing w:line="280" w:lineRule="atLeast"/>
        <w:ind w:left="709"/>
        <w:rPr>
          <w:rFonts w:ascii="Arial" w:hAnsi="Arial"/>
          <w:szCs w:val="20"/>
        </w:rPr>
      </w:pPr>
      <w:r w:rsidRPr="007B1468">
        <w:rPr>
          <w:rFonts w:ascii="Arial" w:hAnsi="Arial"/>
          <w:szCs w:val="20"/>
        </w:rPr>
        <w:t xml:space="preserve">Příloha č. 1 – Specifikace </w:t>
      </w:r>
      <w:r w:rsidR="004D73D8" w:rsidRPr="007B1468">
        <w:rPr>
          <w:rFonts w:ascii="Arial" w:hAnsi="Arial"/>
          <w:szCs w:val="20"/>
        </w:rPr>
        <w:t>Služeb</w:t>
      </w:r>
    </w:p>
    <w:p w14:paraId="3CF81203" w14:textId="77777777" w:rsidR="007B1468" w:rsidRPr="007B1468" w:rsidRDefault="008D5666" w:rsidP="007B1468">
      <w:pPr>
        <w:tabs>
          <w:tab w:val="left" w:pos="708"/>
        </w:tabs>
        <w:spacing w:line="280" w:lineRule="atLeast"/>
        <w:ind w:left="709"/>
        <w:rPr>
          <w:rFonts w:ascii="Arial" w:hAnsi="Arial"/>
          <w:szCs w:val="20"/>
        </w:rPr>
      </w:pPr>
      <w:r w:rsidRPr="007B1468">
        <w:rPr>
          <w:rFonts w:ascii="Arial" w:hAnsi="Arial"/>
          <w:szCs w:val="20"/>
        </w:rPr>
        <w:t xml:space="preserve">Příloha č. 2 – Návrh </w:t>
      </w:r>
      <w:r w:rsidR="00DA7DD6" w:rsidRPr="007B1468">
        <w:rPr>
          <w:rFonts w:ascii="Arial" w:hAnsi="Arial"/>
          <w:szCs w:val="20"/>
        </w:rPr>
        <w:t>realizace</w:t>
      </w:r>
      <w:r w:rsidRPr="007B1468">
        <w:rPr>
          <w:rFonts w:ascii="Arial" w:hAnsi="Arial"/>
          <w:szCs w:val="20"/>
        </w:rPr>
        <w:t xml:space="preserve"> </w:t>
      </w:r>
    </w:p>
    <w:p w14:paraId="3CF81204" w14:textId="77777777" w:rsidR="007B1468" w:rsidRPr="007B1468" w:rsidRDefault="00E84300" w:rsidP="007B1468">
      <w:pPr>
        <w:tabs>
          <w:tab w:val="left" w:pos="708"/>
        </w:tabs>
        <w:spacing w:line="280" w:lineRule="atLeast"/>
        <w:ind w:left="709"/>
        <w:rPr>
          <w:rFonts w:ascii="Arial" w:hAnsi="Arial"/>
          <w:szCs w:val="20"/>
        </w:rPr>
      </w:pPr>
      <w:r w:rsidRPr="007B1468">
        <w:rPr>
          <w:rFonts w:ascii="Arial" w:hAnsi="Arial"/>
          <w:szCs w:val="20"/>
        </w:rPr>
        <w:t>Příloha č. 3 – Specifikace cen</w:t>
      </w:r>
      <w:r w:rsidR="00DA7DD6" w:rsidRPr="007B1468">
        <w:rPr>
          <w:rFonts w:ascii="Arial" w:hAnsi="Arial"/>
          <w:szCs w:val="20"/>
        </w:rPr>
        <w:t xml:space="preserve"> </w:t>
      </w:r>
    </w:p>
    <w:p w14:paraId="3CF81205" w14:textId="77777777" w:rsidR="007B1468" w:rsidRPr="007B1468" w:rsidRDefault="00926AA0" w:rsidP="007B1468">
      <w:pPr>
        <w:tabs>
          <w:tab w:val="left" w:pos="708"/>
        </w:tabs>
        <w:spacing w:line="280" w:lineRule="atLeast"/>
        <w:ind w:left="709"/>
        <w:rPr>
          <w:rFonts w:ascii="Arial" w:hAnsi="Arial"/>
          <w:szCs w:val="20"/>
        </w:rPr>
      </w:pPr>
      <w:r w:rsidRPr="007B1468">
        <w:rPr>
          <w:rFonts w:ascii="Arial" w:hAnsi="Arial"/>
          <w:szCs w:val="20"/>
        </w:rPr>
        <w:t>Příloha č. 4 – Seznam míst</w:t>
      </w:r>
      <w:r w:rsidR="00FA27B2" w:rsidRPr="007B1468">
        <w:rPr>
          <w:rFonts w:ascii="Arial" w:hAnsi="Arial"/>
          <w:szCs w:val="20"/>
        </w:rPr>
        <w:t xml:space="preserve"> plnění</w:t>
      </w:r>
      <w:r w:rsidRPr="007B1468">
        <w:rPr>
          <w:rFonts w:ascii="Arial" w:hAnsi="Arial"/>
          <w:szCs w:val="20"/>
        </w:rPr>
        <w:t xml:space="preserve"> </w:t>
      </w:r>
      <w:r w:rsidR="00FA27B2" w:rsidRPr="007B1468">
        <w:rPr>
          <w:rFonts w:ascii="Arial" w:hAnsi="Arial"/>
          <w:szCs w:val="20"/>
        </w:rPr>
        <w:t xml:space="preserve">vč. fakturačních adres </w:t>
      </w:r>
      <w:r w:rsidRPr="007B1468">
        <w:rPr>
          <w:rFonts w:ascii="Arial" w:hAnsi="Arial"/>
          <w:szCs w:val="20"/>
        </w:rPr>
        <w:t xml:space="preserve">a </w:t>
      </w:r>
      <w:r w:rsidR="00FA27B2" w:rsidRPr="007B1468">
        <w:rPr>
          <w:rFonts w:ascii="Arial" w:hAnsi="Arial"/>
          <w:szCs w:val="20"/>
        </w:rPr>
        <w:t xml:space="preserve">kontaktních </w:t>
      </w:r>
      <w:r w:rsidRPr="007B1468">
        <w:rPr>
          <w:rFonts w:ascii="Arial" w:hAnsi="Arial"/>
          <w:szCs w:val="20"/>
        </w:rPr>
        <w:t>osob</w:t>
      </w:r>
      <w:r w:rsidR="00E84300" w:rsidRPr="007B1468">
        <w:rPr>
          <w:rFonts w:ascii="Arial" w:hAnsi="Arial"/>
          <w:szCs w:val="20"/>
        </w:rPr>
        <w:t xml:space="preserve"> </w:t>
      </w:r>
      <w:r w:rsidR="00416F23">
        <w:rPr>
          <w:rFonts w:ascii="Arial" w:hAnsi="Arial"/>
          <w:szCs w:val="20"/>
        </w:rPr>
        <w:t>(samostatná příloha na CD)</w:t>
      </w:r>
    </w:p>
    <w:p w14:paraId="3CF81206" w14:textId="77777777" w:rsidR="00E84300" w:rsidRDefault="00E84300" w:rsidP="007B1468">
      <w:pPr>
        <w:tabs>
          <w:tab w:val="left" w:pos="708"/>
        </w:tabs>
        <w:spacing w:line="280" w:lineRule="atLeast"/>
        <w:ind w:left="709"/>
        <w:rPr>
          <w:rFonts w:ascii="Arial" w:hAnsi="Arial"/>
          <w:szCs w:val="20"/>
        </w:rPr>
      </w:pPr>
      <w:r w:rsidRPr="007B1468">
        <w:rPr>
          <w:rFonts w:ascii="Arial" w:hAnsi="Arial"/>
          <w:szCs w:val="20"/>
        </w:rPr>
        <w:t xml:space="preserve">Příloha č. 5 – VOP </w:t>
      </w:r>
      <w:r w:rsidR="00926AA0" w:rsidRPr="007B1468">
        <w:rPr>
          <w:rFonts w:ascii="Arial" w:hAnsi="Arial"/>
          <w:szCs w:val="20"/>
        </w:rPr>
        <w:t>Poskytovatele</w:t>
      </w:r>
      <w:r w:rsidR="003373FB">
        <w:rPr>
          <w:rFonts w:ascii="Arial" w:hAnsi="Arial"/>
          <w:szCs w:val="20"/>
        </w:rPr>
        <w:t xml:space="preserve"> </w:t>
      </w:r>
    </w:p>
    <w:p w14:paraId="3CF81207" w14:textId="77777777" w:rsidR="008632AA" w:rsidRPr="007B1468" w:rsidRDefault="008632AA" w:rsidP="007B1468">
      <w:pPr>
        <w:tabs>
          <w:tab w:val="left" w:pos="708"/>
        </w:tabs>
        <w:spacing w:line="280" w:lineRule="atLeast"/>
        <w:ind w:left="709"/>
        <w:rPr>
          <w:rFonts w:ascii="Arial" w:hAnsi="Arial"/>
          <w:szCs w:val="20"/>
        </w:rPr>
      </w:pPr>
      <w:r>
        <w:rPr>
          <w:rFonts w:ascii="Arial" w:hAnsi="Arial"/>
          <w:szCs w:val="20"/>
        </w:rPr>
        <w:t>Příloha č. 6 –</w:t>
      </w:r>
      <w:r w:rsidR="00D16473">
        <w:rPr>
          <w:rFonts w:ascii="Arial" w:hAnsi="Arial"/>
          <w:szCs w:val="20"/>
        </w:rPr>
        <w:t xml:space="preserve"> Vzorový n</w:t>
      </w:r>
      <w:r>
        <w:rPr>
          <w:rFonts w:ascii="Arial" w:hAnsi="Arial"/>
          <w:szCs w:val="20"/>
        </w:rPr>
        <w:t xml:space="preserve">ávrh Dílčí smlouvy </w:t>
      </w:r>
    </w:p>
    <w:p w14:paraId="3CF81208" w14:textId="77777777" w:rsidR="00793E37" w:rsidRDefault="00793E37" w:rsidP="00FA68F1">
      <w:pPr>
        <w:pStyle w:val="lnek"/>
        <w:numPr>
          <w:ilvl w:val="0"/>
          <w:numId w:val="0"/>
        </w:numPr>
        <w:tabs>
          <w:tab w:val="left" w:pos="708"/>
        </w:tabs>
        <w:spacing w:before="0" w:line="280" w:lineRule="atLeast"/>
        <w:jc w:val="both"/>
        <w:rPr>
          <w:rFonts w:ascii="Arial" w:hAnsi="Arial"/>
          <w:b w:val="0"/>
          <w:szCs w:val="20"/>
        </w:rPr>
      </w:pPr>
    </w:p>
    <w:tbl>
      <w:tblPr>
        <w:tblW w:w="9355" w:type="dxa"/>
        <w:tblInd w:w="496" w:type="dxa"/>
        <w:tblLayout w:type="fixed"/>
        <w:tblCellMar>
          <w:left w:w="70" w:type="dxa"/>
          <w:right w:w="70" w:type="dxa"/>
        </w:tblCellMar>
        <w:tblLook w:val="04A0" w:firstRow="1" w:lastRow="0" w:firstColumn="1" w:lastColumn="0" w:noHBand="0" w:noVBand="1"/>
      </w:tblPr>
      <w:tblGrid>
        <w:gridCol w:w="4677"/>
        <w:gridCol w:w="4678"/>
      </w:tblGrid>
      <w:tr w:rsidR="00E84300" w:rsidRPr="00F34189" w14:paraId="3CF8120F" w14:textId="77777777" w:rsidTr="000C0D36">
        <w:tc>
          <w:tcPr>
            <w:tcW w:w="4677" w:type="dxa"/>
          </w:tcPr>
          <w:p w14:paraId="3CF81209" w14:textId="77777777" w:rsidR="00E84300" w:rsidRPr="00F34189" w:rsidRDefault="00E84300" w:rsidP="00914EC0">
            <w:pPr>
              <w:pStyle w:val="Zkladntextodsazen3"/>
              <w:spacing w:line="280" w:lineRule="atLeast"/>
              <w:ind w:left="0"/>
              <w:rPr>
                <w:rFonts w:ascii="Arial" w:hAnsi="Arial" w:cs="Arial"/>
                <w:bCs/>
                <w:sz w:val="20"/>
                <w:szCs w:val="20"/>
              </w:rPr>
            </w:pPr>
            <w:r w:rsidRPr="00F34189">
              <w:rPr>
                <w:rFonts w:ascii="Arial" w:hAnsi="Arial" w:cs="Arial"/>
                <w:bCs/>
                <w:sz w:val="20"/>
                <w:szCs w:val="20"/>
              </w:rPr>
              <w:t>Za Objednatele:</w:t>
            </w:r>
          </w:p>
          <w:p w14:paraId="3CF8120A" w14:textId="77777777" w:rsidR="007B5F63" w:rsidRDefault="007B5F63" w:rsidP="00F34189">
            <w:pPr>
              <w:pStyle w:val="Zkladntextodsazen3"/>
              <w:spacing w:line="280" w:lineRule="atLeast"/>
              <w:ind w:left="425" w:hanging="425"/>
              <w:rPr>
                <w:rFonts w:ascii="Arial" w:hAnsi="Arial" w:cs="Arial"/>
                <w:bCs/>
                <w:sz w:val="20"/>
                <w:szCs w:val="20"/>
              </w:rPr>
            </w:pPr>
          </w:p>
          <w:p w14:paraId="3CF8120B" w14:textId="77777777" w:rsidR="00E84300" w:rsidRPr="00F34189" w:rsidRDefault="00E84300" w:rsidP="00AA35DE">
            <w:pPr>
              <w:pStyle w:val="Zkladntextodsazen3"/>
              <w:spacing w:line="280" w:lineRule="atLeast"/>
              <w:ind w:left="425" w:hanging="425"/>
              <w:rPr>
                <w:rFonts w:ascii="Arial" w:hAnsi="Arial" w:cs="Arial"/>
                <w:bCs/>
                <w:sz w:val="20"/>
                <w:szCs w:val="20"/>
              </w:rPr>
            </w:pPr>
            <w:r w:rsidRPr="00F34189">
              <w:rPr>
                <w:rFonts w:ascii="Arial" w:hAnsi="Arial" w:cs="Arial"/>
                <w:bCs/>
                <w:sz w:val="20"/>
                <w:szCs w:val="20"/>
              </w:rPr>
              <w:t>V Praze, d</w:t>
            </w:r>
            <w:r w:rsidR="007236DA">
              <w:rPr>
                <w:rFonts w:ascii="Arial" w:hAnsi="Arial" w:cs="Arial"/>
                <w:bCs/>
                <w:sz w:val="20"/>
                <w:szCs w:val="20"/>
              </w:rPr>
              <w:t>ne</w:t>
            </w:r>
            <w:r w:rsidRPr="00F34189">
              <w:rPr>
                <w:rFonts w:ascii="Arial" w:hAnsi="Arial" w:cs="Arial"/>
                <w:bCs/>
                <w:sz w:val="20"/>
                <w:szCs w:val="20"/>
              </w:rPr>
              <w:t xml:space="preserve"> </w:t>
            </w:r>
            <w:r w:rsidR="00AA35DE">
              <w:rPr>
                <w:rFonts w:ascii="Arial" w:hAnsi="Arial" w:cs="Arial"/>
                <w:bCs/>
                <w:sz w:val="20"/>
                <w:szCs w:val="20"/>
              </w:rPr>
              <w:t>26. 1. 2017</w:t>
            </w:r>
          </w:p>
        </w:tc>
        <w:tc>
          <w:tcPr>
            <w:tcW w:w="4678" w:type="dxa"/>
          </w:tcPr>
          <w:p w14:paraId="3CF8120C" w14:textId="77777777" w:rsidR="00E84300" w:rsidRPr="00F34189" w:rsidRDefault="009A4E82" w:rsidP="00F34189">
            <w:pPr>
              <w:pStyle w:val="Zkladntextodsazen3"/>
              <w:spacing w:line="280" w:lineRule="atLeast"/>
              <w:ind w:left="425" w:hanging="425"/>
              <w:rPr>
                <w:rFonts w:ascii="Arial" w:hAnsi="Arial" w:cs="Arial"/>
                <w:bCs/>
                <w:sz w:val="20"/>
                <w:szCs w:val="20"/>
              </w:rPr>
            </w:pPr>
            <w:r>
              <w:rPr>
                <w:rFonts w:ascii="Arial" w:hAnsi="Arial" w:cs="Arial"/>
                <w:bCs/>
                <w:sz w:val="20"/>
                <w:szCs w:val="20"/>
              </w:rPr>
              <w:t>Za Poskytovatele</w:t>
            </w:r>
            <w:r w:rsidR="00E84300" w:rsidRPr="00F34189">
              <w:rPr>
                <w:rFonts w:ascii="Arial" w:hAnsi="Arial" w:cs="Arial"/>
                <w:bCs/>
                <w:sz w:val="20"/>
                <w:szCs w:val="20"/>
              </w:rPr>
              <w:t>:</w:t>
            </w:r>
          </w:p>
          <w:p w14:paraId="3CF8120D" w14:textId="77777777" w:rsidR="00793E37" w:rsidRDefault="00793E37" w:rsidP="00357563">
            <w:pPr>
              <w:pStyle w:val="Zkladntextodsazen3"/>
              <w:spacing w:line="280" w:lineRule="atLeast"/>
              <w:ind w:left="425" w:hanging="425"/>
              <w:rPr>
                <w:rFonts w:ascii="Arial" w:hAnsi="Arial" w:cs="Arial"/>
                <w:bCs/>
                <w:sz w:val="20"/>
                <w:szCs w:val="20"/>
              </w:rPr>
            </w:pPr>
          </w:p>
          <w:p w14:paraId="3CF8120E" w14:textId="77777777" w:rsidR="00E84300" w:rsidRPr="00F34189" w:rsidRDefault="00357563" w:rsidP="00AA35DE">
            <w:pPr>
              <w:pStyle w:val="Zkladntextodsazen3"/>
              <w:spacing w:line="280" w:lineRule="atLeast"/>
              <w:ind w:left="425" w:hanging="425"/>
              <w:rPr>
                <w:rFonts w:ascii="Arial" w:hAnsi="Arial" w:cs="Arial"/>
                <w:bCs/>
                <w:sz w:val="20"/>
                <w:szCs w:val="20"/>
              </w:rPr>
            </w:pPr>
            <w:r>
              <w:rPr>
                <w:rFonts w:ascii="Arial" w:hAnsi="Arial" w:cs="Arial"/>
                <w:bCs/>
                <w:sz w:val="20"/>
                <w:szCs w:val="20"/>
              </w:rPr>
              <w:t>V</w:t>
            </w:r>
            <w:r w:rsidR="007B5F63">
              <w:rPr>
                <w:rFonts w:ascii="Arial" w:hAnsi="Arial" w:cs="Arial"/>
                <w:bCs/>
                <w:sz w:val="20"/>
                <w:szCs w:val="20"/>
              </w:rPr>
              <w:t xml:space="preserve"> Praze, </w:t>
            </w:r>
            <w:r w:rsidR="007236DA">
              <w:rPr>
                <w:rFonts w:ascii="Arial" w:hAnsi="Arial" w:cs="Arial"/>
                <w:bCs/>
                <w:sz w:val="20"/>
                <w:szCs w:val="20"/>
              </w:rPr>
              <w:t xml:space="preserve">dne </w:t>
            </w:r>
            <w:r w:rsidR="00AA35DE">
              <w:rPr>
                <w:rFonts w:ascii="Arial" w:hAnsi="Arial" w:cs="Arial"/>
                <w:bCs/>
                <w:sz w:val="20"/>
                <w:szCs w:val="20"/>
              </w:rPr>
              <w:t>12. 1. 2017</w:t>
            </w:r>
          </w:p>
        </w:tc>
      </w:tr>
      <w:tr w:rsidR="00E84300" w:rsidRPr="00F34189" w14:paraId="3CF81214" w14:textId="77777777" w:rsidTr="000C0D36">
        <w:tc>
          <w:tcPr>
            <w:tcW w:w="4677" w:type="dxa"/>
            <w:hideMark/>
          </w:tcPr>
          <w:p w14:paraId="3CF81210" w14:textId="77777777" w:rsidR="007B5F63" w:rsidRDefault="007B5F63" w:rsidP="00F34189">
            <w:pPr>
              <w:pStyle w:val="Zkladntext"/>
              <w:spacing w:line="280" w:lineRule="atLeast"/>
              <w:jc w:val="both"/>
              <w:rPr>
                <w:rFonts w:ascii="Arial" w:hAnsi="Arial" w:cs="Arial"/>
              </w:rPr>
            </w:pPr>
          </w:p>
          <w:p w14:paraId="3CF81211" w14:textId="77777777" w:rsidR="00E84300" w:rsidRPr="00F34189" w:rsidRDefault="00E84300" w:rsidP="00F34189">
            <w:pPr>
              <w:pStyle w:val="Zkladntext"/>
              <w:spacing w:line="280" w:lineRule="atLeast"/>
              <w:jc w:val="both"/>
              <w:rPr>
                <w:rFonts w:ascii="Arial" w:hAnsi="Arial" w:cs="Arial"/>
              </w:rPr>
            </w:pPr>
          </w:p>
        </w:tc>
        <w:tc>
          <w:tcPr>
            <w:tcW w:w="4674" w:type="dxa"/>
            <w:hideMark/>
          </w:tcPr>
          <w:p w14:paraId="3CF81212" w14:textId="77777777" w:rsidR="007B5F63" w:rsidRPr="007B5F63" w:rsidRDefault="007B5F63" w:rsidP="00F34189">
            <w:pPr>
              <w:pStyle w:val="Zkladntext"/>
              <w:spacing w:line="280" w:lineRule="atLeast"/>
              <w:jc w:val="both"/>
              <w:rPr>
                <w:rFonts w:ascii="Arial" w:hAnsi="Arial" w:cs="Arial"/>
              </w:rPr>
            </w:pPr>
          </w:p>
          <w:p w14:paraId="3CF81213" w14:textId="77777777" w:rsidR="00E84300" w:rsidRPr="007B5F63" w:rsidRDefault="00E84300" w:rsidP="00F34189">
            <w:pPr>
              <w:pStyle w:val="Zkladntext"/>
              <w:spacing w:line="280" w:lineRule="atLeast"/>
              <w:jc w:val="both"/>
              <w:rPr>
                <w:rFonts w:ascii="Arial" w:hAnsi="Arial" w:cs="Arial"/>
              </w:rPr>
            </w:pPr>
          </w:p>
        </w:tc>
      </w:tr>
      <w:tr w:rsidR="00E84300" w:rsidRPr="00F34189" w14:paraId="3CF81219" w14:textId="77777777" w:rsidTr="000C0D36">
        <w:tc>
          <w:tcPr>
            <w:tcW w:w="4677" w:type="dxa"/>
            <w:vAlign w:val="center"/>
          </w:tcPr>
          <w:p w14:paraId="3CF81215" w14:textId="77777777" w:rsidR="007B5F63" w:rsidRPr="007B5F63" w:rsidRDefault="007B5F63" w:rsidP="000C0D36">
            <w:pPr>
              <w:pStyle w:val="Nzev"/>
              <w:spacing w:line="280" w:lineRule="atLeast"/>
              <w:jc w:val="left"/>
              <w:rPr>
                <w:rFonts w:ascii="Arial" w:hAnsi="Arial" w:cs="Arial"/>
                <w:b w:val="0"/>
                <w:bCs/>
                <w:sz w:val="20"/>
                <w:szCs w:val="20"/>
              </w:rPr>
            </w:pPr>
            <w:r w:rsidRPr="007B5F63">
              <w:rPr>
                <w:rFonts w:ascii="Arial" w:hAnsi="Arial" w:cs="Arial"/>
                <w:b w:val="0"/>
                <w:bCs/>
                <w:sz w:val="20"/>
                <w:szCs w:val="20"/>
              </w:rPr>
              <w:t xml:space="preserve">Mgr. Bc. et Bc. Robert Baxa, LL.M. </w:t>
            </w:r>
            <w:r w:rsidR="00AA35DE">
              <w:rPr>
                <w:rFonts w:ascii="Arial" w:hAnsi="Arial" w:cs="Arial"/>
                <w:b w:val="0"/>
                <w:bCs/>
                <w:sz w:val="20"/>
                <w:szCs w:val="20"/>
              </w:rPr>
              <w:t>, v.r.</w:t>
            </w:r>
          </w:p>
          <w:p w14:paraId="3CF81216" w14:textId="77777777" w:rsidR="00E84300" w:rsidRPr="007B5F63" w:rsidRDefault="007B5F63" w:rsidP="000C0D36">
            <w:pPr>
              <w:pStyle w:val="Nzev"/>
              <w:spacing w:line="280" w:lineRule="atLeast"/>
              <w:jc w:val="left"/>
              <w:rPr>
                <w:rFonts w:ascii="Arial" w:hAnsi="Arial" w:cs="Arial"/>
                <w:b w:val="0"/>
              </w:rPr>
            </w:pPr>
            <w:r w:rsidRPr="007B5F63">
              <w:rPr>
                <w:rFonts w:ascii="Arial" w:hAnsi="Arial" w:cs="Arial"/>
                <w:b w:val="0"/>
                <w:bCs/>
                <w:sz w:val="20"/>
                <w:szCs w:val="20"/>
              </w:rPr>
              <w:t>první náměstek ministryně, náměstek pro řízení sekce informačních technologií</w:t>
            </w:r>
          </w:p>
        </w:tc>
        <w:tc>
          <w:tcPr>
            <w:tcW w:w="4674" w:type="dxa"/>
            <w:vAlign w:val="center"/>
          </w:tcPr>
          <w:p w14:paraId="3CF81217" w14:textId="77777777" w:rsidR="00E84300" w:rsidRDefault="007B5F63" w:rsidP="000C0D36">
            <w:pPr>
              <w:pStyle w:val="Zkladntext"/>
              <w:spacing w:line="280" w:lineRule="atLeast"/>
              <w:rPr>
                <w:rFonts w:ascii="Arial" w:hAnsi="Arial" w:cs="Arial"/>
              </w:rPr>
            </w:pPr>
            <w:r w:rsidRPr="007B5F63">
              <w:rPr>
                <w:rFonts w:ascii="Arial" w:hAnsi="Arial" w:cs="Arial"/>
              </w:rPr>
              <w:t>Ing. Veronika Doubková</w:t>
            </w:r>
            <w:r w:rsidR="00AA35DE">
              <w:rPr>
                <w:rFonts w:ascii="Arial" w:hAnsi="Arial" w:cs="Arial"/>
              </w:rPr>
              <w:t>, v.r.</w:t>
            </w:r>
          </w:p>
          <w:p w14:paraId="3CF81218" w14:textId="77777777" w:rsidR="007B5F63" w:rsidRPr="00F3028C" w:rsidRDefault="000C0D36" w:rsidP="000C0D36">
            <w:pPr>
              <w:pStyle w:val="Zkladntext"/>
              <w:spacing w:line="280" w:lineRule="atLeast"/>
              <w:rPr>
                <w:rFonts w:ascii="Arial" w:hAnsi="Arial" w:cs="Arial"/>
              </w:rPr>
            </w:pPr>
            <w:r>
              <w:rPr>
                <w:rFonts w:ascii="Arial" w:hAnsi="Arial" w:cs="Arial"/>
              </w:rPr>
              <w:t xml:space="preserve">obchodní zástupce, segment veřejná správa, </w:t>
            </w:r>
            <w:r w:rsidR="007B5F63" w:rsidRPr="007B5F63">
              <w:rPr>
                <w:rFonts w:ascii="Arial" w:hAnsi="Arial" w:cs="Arial"/>
              </w:rPr>
              <w:t>na</w:t>
            </w:r>
            <w:r>
              <w:rPr>
                <w:rFonts w:ascii="Arial" w:hAnsi="Arial" w:cs="Arial"/>
              </w:rPr>
              <w:t> </w:t>
            </w:r>
            <w:r w:rsidR="007B5F63" w:rsidRPr="007B5F63">
              <w:rPr>
                <w:rFonts w:ascii="Arial" w:hAnsi="Arial" w:cs="Arial"/>
              </w:rPr>
              <w:t xml:space="preserve"> základě plné moci ze dne 11.</w:t>
            </w:r>
            <w:r>
              <w:rPr>
                <w:rFonts w:ascii="Arial" w:hAnsi="Arial" w:cs="Arial"/>
              </w:rPr>
              <w:t xml:space="preserve"> </w:t>
            </w:r>
            <w:r w:rsidR="007B5F63" w:rsidRPr="007B5F63">
              <w:rPr>
                <w:rFonts w:ascii="Arial" w:hAnsi="Arial" w:cs="Arial"/>
              </w:rPr>
              <w:t>3.</w:t>
            </w:r>
            <w:r>
              <w:rPr>
                <w:rFonts w:ascii="Arial" w:hAnsi="Arial" w:cs="Arial"/>
              </w:rPr>
              <w:t xml:space="preserve"> </w:t>
            </w:r>
            <w:r w:rsidR="007B5F63" w:rsidRPr="007B5F63">
              <w:rPr>
                <w:rFonts w:ascii="Arial" w:hAnsi="Arial" w:cs="Arial"/>
              </w:rPr>
              <w:t>2016</w:t>
            </w:r>
          </w:p>
        </w:tc>
      </w:tr>
      <w:tr w:rsidR="00E84300" w:rsidRPr="00F34189" w14:paraId="3CF8121C" w14:textId="77777777" w:rsidTr="000C0D36">
        <w:trPr>
          <w:trHeight w:val="797"/>
        </w:trPr>
        <w:tc>
          <w:tcPr>
            <w:tcW w:w="4677" w:type="dxa"/>
            <w:vAlign w:val="center"/>
            <w:hideMark/>
          </w:tcPr>
          <w:p w14:paraId="3CF8121A" w14:textId="77777777" w:rsidR="00E84300" w:rsidRPr="00F34189" w:rsidRDefault="00357563" w:rsidP="000C0D36">
            <w:pPr>
              <w:pStyle w:val="Zkladntext"/>
              <w:spacing w:line="280" w:lineRule="atLeast"/>
              <w:rPr>
                <w:rFonts w:ascii="Arial" w:hAnsi="Arial" w:cs="Arial"/>
                <w:b/>
              </w:rPr>
            </w:pPr>
            <w:r>
              <w:rPr>
                <w:rFonts w:ascii="Arial" w:hAnsi="Arial" w:cs="Arial"/>
                <w:b/>
              </w:rPr>
              <w:t>Česká republika – Ministerstvo práce a sociálních věcí</w:t>
            </w:r>
          </w:p>
        </w:tc>
        <w:tc>
          <w:tcPr>
            <w:tcW w:w="4674" w:type="dxa"/>
            <w:vAlign w:val="center"/>
            <w:hideMark/>
          </w:tcPr>
          <w:p w14:paraId="3CF8121B" w14:textId="77777777" w:rsidR="00E84300" w:rsidRPr="00F34189" w:rsidRDefault="00F3028C" w:rsidP="000C0D36">
            <w:pPr>
              <w:pStyle w:val="Zkladntext"/>
              <w:spacing w:line="280" w:lineRule="atLeast"/>
              <w:rPr>
                <w:rFonts w:ascii="Arial" w:hAnsi="Arial" w:cs="Arial"/>
                <w:b/>
                <w:highlight w:val="red"/>
              </w:rPr>
            </w:pPr>
            <w:r w:rsidRPr="007B5F63">
              <w:rPr>
                <w:rFonts w:ascii="Arial" w:hAnsi="Arial" w:cs="Arial"/>
                <w:b/>
              </w:rPr>
              <w:t>Vodafone Czech Republic a.s.</w:t>
            </w:r>
          </w:p>
        </w:tc>
      </w:tr>
    </w:tbl>
    <w:p w14:paraId="3CF8121D" w14:textId="77777777" w:rsidR="00B31028" w:rsidRDefault="00B31028" w:rsidP="00A87D46">
      <w:pPr>
        <w:spacing w:line="280" w:lineRule="atLeast"/>
        <w:jc w:val="right"/>
        <w:rPr>
          <w:rFonts w:ascii="Arial" w:hAnsi="Arial" w:cs="Arial"/>
          <w:szCs w:val="20"/>
        </w:rPr>
      </w:pPr>
    </w:p>
    <w:p w14:paraId="3CF8121E" w14:textId="77777777" w:rsidR="00F3028C" w:rsidRDefault="00F3028C" w:rsidP="00A87D46">
      <w:pPr>
        <w:spacing w:line="280" w:lineRule="atLeast"/>
        <w:jc w:val="right"/>
        <w:rPr>
          <w:rFonts w:ascii="Arial" w:hAnsi="Arial" w:cs="Arial"/>
          <w:szCs w:val="20"/>
        </w:rPr>
      </w:pPr>
    </w:p>
    <w:p w14:paraId="3CF8121F" w14:textId="77777777" w:rsidR="00F3028C" w:rsidRDefault="00F3028C" w:rsidP="00A87D46">
      <w:pPr>
        <w:spacing w:line="280" w:lineRule="atLeast"/>
        <w:jc w:val="right"/>
        <w:rPr>
          <w:rFonts w:ascii="Arial" w:hAnsi="Arial" w:cs="Arial"/>
          <w:szCs w:val="20"/>
        </w:rPr>
      </w:pPr>
    </w:p>
    <w:p w14:paraId="3CF81220" w14:textId="77777777" w:rsidR="00F3028C" w:rsidRDefault="00F3028C" w:rsidP="00A87D46">
      <w:pPr>
        <w:spacing w:line="280" w:lineRule="atLeast"/>
        <w:jc w:val="right"/>
        <w:rPr>
          <w:rFonts w:ascii="Arial" w:hAnsi="Arial" w:cs="Arial"/>
          <w:szCs w:val="20"/>
        </w:rPr>
      </w:pPr>
    </w:p>
    <w:p w14:paraId="3CF81221" w14:textId="77777777" w:rsidR="00F3028C" w:rsidRDefault="00F3028C" w:rsidP="00A87D46">
      <w:pPr>
        <w:spacing w:line="280" w:lineRule="atLeast"/>
        <w:jc w:val="right"/>
        <w:rPr>
          <w:rFonts w:ascii="Arial" w:hAnsi="Arial" w:cs="Arial"/>
          <w:szCs w:val="20"/>
        </w:rPr>
      </w:pPr>
    </w:p>
    <w:p w14:paraId="3CF81222" w14:textId="77777777" w:rsidR="00F3028C" w:rsidRDefault="00F3028C" w:rsidP="00A87D46">
      <w:pPr>
        <w:spacing w:line="280" w:lineRule="atLeast"/>
        <w:jc w:val="right"/>
        <w:rPr>
          <w:rFonts w:ascii="Arial" w:hAnsi="Arial" w:cs="Arial"/>
          <w:szCs w:val="20"/>
        </w:rPr>
      </w:pPr>
    </w:p>
    <w:p w14:paraId="3CF81223" w14:textId="77777777" w:rsidR="00F3028C" w:rsidRDefault="00F3028C" w:rsidP="00A87D46">
      <w:pPr>
        <w:spacing w:line="280" w:lineRule="atLeast"/>
        <w:jc w:val="right"/>
        <w:rPr>
          <w:rFonts w:ascii="Arial" w:hAnsi="Arial" w:cs="Arial"/>
          <w:szCs w:val="20"/>
        </w:rPr>
      </w:pPr>
    </w:p>
    <w:p w14:paraId="3CF81224" w14:textId="77777777" w:rsidR="00F3028C" w:rsidRDefault="00F3028C" w:rsidP="00A87D46">
      <w:pPr>
        <w:spacing w:line="280" w:lineRule="atLeast"/>
        <w:jc w:val="right"/>
        <w:rPr>
          <w:rFonts w:ascii="Arial" w:hAnsi="Arial" w:cs="Arial"/>
          <w:szCs w:val="20"/>
        </w:rPr>
      </w:pPr>
    </w:p>
    <w:p w14:paraId="3CF81225" w14:textId="77777777" w:rsidR="00F3028C" w:rsidRDefault="00F3028C" w:rsidP="00A87D46">
      <w:pPr>
        <w:spacing w:line="280" w:lineRule="atLeast"/>
        <w:jc w:val="right"/>
        <w:rPr>
          <w:rFonts w:ascii="Arial" w:hAnsi="Arial" w:cs="Arial"/>
          <w:szCs w:val="20"/>
        </w:rPr>
      </w:pPr>
    </w:p>
    <w:p w14:paraId="3CF81226" w14:textId="77777777" w:rsidR="00F3028C" w:rsidRDefault="00F3028C" w:rsidP="00A87D46">
      <w:pPr>
        <w:spacing w:line="280" w:lineRule="atLeast"/>
        <w:jc w:val="right"/>
        <w:rPr>
          <w:rFonts w:ascii="Arial" w:hAnsi="Arial" w:cs="Arial"/>
          <w:szCs w:val="20"/>
        </w:rPr>
      </w:pPr>
    </w:p>
    <w:p w14:paraId="3CF81227" w14:textId="77777777" w:rsidR="00F3028C" w:rsidRDefault="00F3028C" w:rsidP="00A87D46">
      <w:pPr>
        <w:spacing w:line="280" w:lineRule="atLeast"/>
        <w:jc w:val="right"/>
        <w:rPr>
          <w:rFonts w:ascii="Arial" w:hAnsi="Arial" w:cs="Arial"/>
          <w:szCs w:val="20"/>
        </w:rPr>
      </w:pPr>
    </w:p>
    <w:p w14:paraId="3CF81228" w14:textId="77777777" w:rsidR="00F3028C" w:rsidRDefault="00F3028C" w:rsidP="00A87D46">
      <w:pPr>
        <w:spacing w:line="280" w:lineRule="atLeast"/>
        <w:jc w:val="right"/>
        <w:rPr>
          <w:rFonts w:ascii="Arial" w:hAnsi="Arial" w:cs="Arial"/>
          <w:szCs w:val="20"/>
        </w:rPr>
      </w:pPr>
    </w:p>
    <w:p w14:paraId="3CF81229" w14:textId="77777777" w:rsidR="00F3028C" w:rsidRDefault="00F3028C" w:rsidP="00A87D46">
      <w:pPr>
        <w:spacing w:line="280" w:lineRule="atLeast"/>
        <w:jc w:val="right"/>
        <w:rPr>
          <w:rFonts w:ascii="Arial" w:hAnsi="Arial" w:cs="Arial"/>
          <w:szCs w:val="20"/>
        </w:rPr>
      </w:pPr>
    </w:p>
    <w:p w14:paraId="3CF8122A" w14:textId="77777777" w:rsidR="00F3028C" w:rsidRDefault="00F3028C" w:rsidP="00A87D46">
      <w:pPr>
        <w:spacing w:line="280" w:lineRule="atLeast"/>
        <w:jc w:val="right"/>
        <w:rPr>
          <w:rFonts w:ascii="Arial" w:hAnsi="Arial" w:cs="Arial"/>
          <w:szCs w:val="20"/>
        </w:rPr>
      </w:pPr>
    </w:p>
    <w:p w14:paraId="3CF8122B" w14:textId="77777777" w:rsidR="00F3028C" w:rsidRDefault="00F3028C" w:rsidP="00A87D46">
      <w:pPr>
        <w:spacing w:line="280" w:lineRule="atLeast"/>
        <w:jc w:val="right"/>
        <w:rPr>
          <w:rFonts w:ascii="Arial" w:hAnsi="Arial" w:cs="Arial"/>
          <w:szCs w:val="20"/>
        </w:rPr>
      </w:pPr>
    </w:p>
    <w:p w14:paraId="3CF8122C" w14:textId="77777777" w:rsidR="00A87D46" w:rsidRDefault="005F10FC" w:rsidP="00A87D46">
      <w:pPr>
        <w:spacing w:line="280" w:lineRule="atLeast"/>
        <w:jc w:val="right"/>
        <w:rPr>
          <w:rFonts w:ascii="Arial" w:hAnsi="Arial" w:cs="Arial"/>
          <w:szCs w:val="20"/>
        </w:rPr>
      </w:pPr>
      <w:r>
        <w:rPr>
          <w:rFonts w:ascii="Arial" w:hAnsi="Arial" w:cs="Arial"/>
          <w:szCs w:val="20"/>
        </w:rPr>
        <w:lastRenderedPageBreak/>
        <w:t>P</w:t>
      </w:r>
      <w:r w:rsidR="00A87D46">
        <w:rPr>
          <w:rFonts w:ascii="Arial" w:hAnsi="Arial" w:cs="Arial"/>
          <w:szCs w:val="20"/>
        </w:rPr>
        <w:t xml:space="preserve">říloha č. 1 </w:t>
      </w:r>
    </w:p>
    <w:p w14:paraId="3CF8122D" w14:textId="77777777" w:rsidR="00A87D46" w:rsidRPr="003373FB" w:rsidRDefault="00A87D46" w:rsidP="003373FB">
      <w:pPr>
        <w:jc w:val="center"/>
        <w:rPr>
          <w:rFonts w:ascii="Arial" w:hAnsi="Arial"/>
          <w:b/>
          <w:sz w:val="26"/>
          <w:szCs w:val="26"/>
        </w:rPr>
      </w:pPr>
      <w:r w:rsidRPr="003373FB">
        <w:rPr>
          <w:rFonts w:ascii="Arial" w:hAnsi="Arial"/>
          <w:b/>
          <w:sz w:val="26"/>
          <w:szCs w:val="26"/>
        </w:rPr>
        <w:t>Specifikace Služeb</w:t>
      </w:r>
    </w:p>
    <w:p w14:paraId="3CF8122E" w14:textId="77777777" w:rsidR="002E4530" w:rsidRPr="002E4530" w:rsidRDefault="002E4530" w:rsidP="002E4530">
      <w:pPr>
        <w:spacing w:line="280" w:lineRule="atLeast"/>
        <w:ind w:left="567"/>
        <w:rPr>
          <w:rFonts w:ascii="Arial" w:hAnsi="Arial" w:cs="Arial"/>
          <w:noProof/>
          <w:szCs w:val="20"/>
        </w:rPr>
      </w:pPr>
      <w:r w:rsidRPr="002E4530">
        <w:rPr>
          <w:rFonts w:ascii="Arial" w:hAnsi="Arial" w:cs="Arial"/>
          <w:szCs w:val="20"/>
        </w:rPr>
        <w:t>Veškeré níže uvedené technické podmínky poskytování mobilních telekomunikačních služeb (dále jen jako „</w:t>
      </w:r>
      <w:r w:rsidR="00217A73">
        <w:rPr>
          <w:rFonts w:ascii="Arial" w:hAnsi="Arial" w:cs="Arial"/>
          <w:b/>
          <w:i/>
          <w:szCs w:val="20"/>
        </w:rPr>
        <w:t>s</w:t>
      </w:r>
      <w:r w:rsidRPr="002E4530">
        <w:rPr>
          <w:rFonts w:ascii="Arial" w:hAnsi="Arial" w:cs="Arial"/>
          <w:b/>
          <w:i/>
          <w:szCs w:val="20"/>
        </w:rPr>
        <w:t>lužby</w:t>
      </w:r>
      <w:r w:rsidRPr="002E4530">
        <w:rPr>
          <w:rFonts w:ascii="Arial" w:hAnsi="Arial" w:cs="Arial"/>
          <w:szCs w:val="20"/>
        </w:rPr>
        <w:t xml:space="preserve">“) představují </w:t>
      </w:r>
      <w:r w:rsidRPr="002E4530">
        <w:rPr>
          <w:rFonts w:ascii="Arial" w:hAnsi="Arial" w:cs="Arial"/>
          <w:szCs w:val="20"/>
          <w:u w:val="single"/>
        </w:rPr>
        <w:t>minimální úroveň poskytovaných služeb</w:t>
      </w:r>
      <w:r w:rsidRPr="002E4530">
        <w:rPr>
          <w:rFonts w:ascii="Arial" w:hAnsi="Arial" w:cs="Arial"/>
          <w:szCs w:val="20"/>
        </w:rPr>
        <w:t xml:space="preserve">, která musí být </w:t>
      </w:r>
      <w:r>
        <w:rPr>
          <w:rFonts w:ascii="Arial" w:hAnsi="Arial" w:cs="Arial"/>
          <w:szCs w:val="20"/>
        </w:rPr>
        <w:t xml:space="preserve">Poskytovatelem </w:t>
      </w:r>
      <w:r w:rsidRPr="002E4530">
        <w:rPr>
          <w:rFonts w:ascii="Arial" w:hAnsi="Arial" w:cs="Arial"/>
          <w:szCs w:val="20"/>
        </w:rPr>
        <w:t xml:space="preserve">zajištěna po celou dobu platnosti a účinnosti </w:t>
      </w:r>
      <w:r>
        <w:rPr>
          <w:rFonts w:ascii="Arial" w:hAnsi="Arial" w:cs="Arial"/>
          <w:szCs w:val="20"/>
        </w:rPr>
        <w:t>R</w:t>
      </w:r>
      <w:r w:rsidRPr="002E4530">
        <w:rPr>
          <w:rFonts w:ascii="Arial" w:hAnsi="Arial" w:cs="Arial"/>
          <w:szCs w:val="20"/>
        </w:rPr>
        <w:t>ámcové smlouvy</w:t>
      </w:r>
      <w:r>
        <w:rPr>
          <w:rFonts w:ascii="Arial" w:hAnsi="Arial" w:cs="Arial"/>
          <w:noProof/>
          <w:szCs w:val="20"/>
        </w:rPr>
        <w:t xml:space="preserve"> a Díčlích smluv.</w:t>
      </w:r>
    </w:p>
    <w:p w14:paraId="3CF8122F" w14:textId="77777777" w:rsidR="002E4530" w:rsidRPr="002E4530" w:rsidRDefault="002E4530" w:rsidP="00B708FC">
      <w:pPr>
        <w:widowControl w:val="0"/>
        <w:spacing w:before="120" w:line="280" w:lineRule="atLeast"/>
        <w:ind w:left="567"/>
        <w:rPr>
          <w:rFonts w:ascii="Arial" w:hAnsi="Arial" w:cs="Arial"/>
          <w:szCs w:val="20"/>
        </w:rPr>
      </w:pPr>
      <w:r w:rsidRPr="002E4530">
        <w:rPr>
          <w:rFonts w:ascii="Arial" w:hAnsi="Arial" w:cs="Arial"/>
          <w:szCs w:val="20"/>
        </w:rPr>
        <w:t xml:space="preserve">Celkový předpokládaný počet poptávaných hlasových SIM karet a datových služeb je dohromady </w:t>
      </w:r>
      <w:r w:rsidRPr="00217A73">
        <w:rPr>
          <w:rFonts w:ascii="Arial" w:hAnsi="Arial" w:cs="Arial"/>
          <w:szCs w:val="20"/>
        </w:rPr>
        <w:t>10 434 ks.</w:t>
      </w:r>
      <w:r w:rsidRPr="002E4530">
        <w:rPr>
          <w:rFonts w:ascii="Arial" w:hAnsi="Arial" w:cs="Arial"/>
          <w:szCs w:val="20"/>
        </w:rPr>
        <w:t xml:space="preserve"> Jedná se o objem plnění, který je odvozen z údajů o průměrném množství služeb odebraných </w:t>
      </w:r>
      <w:r>
        <w:rPr>
          <w:rFonts w:ascii="Arial" w:hAnsi="Arial" w:cs="Arial"/>
          <w:szCs w:val="20"/>
        </w:rPr>
        <w:t>Objednatel</w:t>
      </w:r>
      <w:r w:rsidRPr="002E4530">
        <w:rPr>
          <w:rFonts w:ascii="Arial" w:hAnsi="Arial" w:cs="Arial"/>
          <w:szCs w:val="20"/>
        </w:rPr>
        <w:t xml:space="preserve">i za uplynulé období a jejich následně provedené modelové aproximaci na období plnění </w:t>
      </w:r>
      <w:r>
        <w:rPr>
          <w:rFonts w:ascii="Arial" w:hAnsi="Arial" w:cs="Arial"/>
          <w:szCs w:val="20"/>
        </w:rPr>
        <w:t>Rámcové smlouvy</w:t>
      </w:r>
      <w:r w:rsidRPr="002E4530">
        <w:rPr>
          <w:rFonts w:ascii="Arial" w:hAnsi="Arial" w:cs="Arial"/>
          <w:szCs w:val="20"/>
        </w:rPr>
        <w:t>.</w:t>
      </w:r>
    </w:p>
    <w:p w14:paraId="3CF81230" w14:textId="77777777" w:rsidR="002E4530" w:rsidRPr="002E4530" w:rsidRDefault="002E4530" w:rsidP="002E4530">
      <w:pPr>
        <w:spacing w:line="280" w:lineRule="atLeast"/>
        <w:ind w:left="567"/>
        <w:rPr>
          <w:rFonts w:ascii="Arial" w:hAnsi="Arial" w:cs="Arial"/>
          <w:szCs w:val="20"/>
        </w:rPr>
      </w:pPr>
      <w:r w:rsidRPr="002E4530">
        <w:rPr>
          <w:rFonts w:ascii="Arial" w:hAnsi="Arial" w:cs="Arial"/>
          <w:szCs w:val="20"/>
        </w:rPr>
        <w:t xml:space="preserve">Hlasové služby tvoří nyní téměř 60% z objemu celkových finančních nákladů poptávaných služeb mobilní telefonie. </w:t>
      </w:r>
    </w:p>
    <w:p w14:paraId="3CF81231" w14:textId="77777777" w:rsidR="002E4530" w:rsidRPr="002E4530" w:rsidRDefault="002E4530" w:rsidP="002E4530">
      <w:pPr>
        <w:spacing w:line="280" w:lineRule="atLeast"/>
        <w:ind w:left="567"/>
        <w:rPr>
          <w:rFonts w:ascii="Arial" w:hAnsi="Arial" w:cs="Arial"/>
          <w:szCs w:val="20"/>
        </w:rPr>
      </w:pPr>
      <w:r w:rsidRPr="002E4530">
        <w:rPr>
          <w:rFonts w:ascii="Arial" w:hAnsi="Arial" w:cs="Arial"/>
          <w:szCs w:val="20"/>
        </w:rPr>
        <w:t>Celková struktura vnitrostátního provozu hlas</w:t>
      </w:r>
      <w:r>
        <w:rPr>
          <w:rFonts w:ascii="Arial" w:hAnsi="Arial" w:cs="Arial"/>
          <w:szCs w:val="20"/>
        </w:rPr>
        <w:t>ových SIM karet u Objednatelů</w:t>
      </w:r>
      <w:r w:rsidRPr="002E4530">
        <w:rPr>
          <w:rFonts w:ascii="Arial" w:hAnsi="Arial" w:cs="Arial"/>
          <w:szCs w:val="20"/>
        </w:rPr>
        <w:t xml:space="preserve"> je následující:</w:t>
      </w:r>
    </w:p>
    <w:p w14:paraId="3CF81232" w14:textId="77777777" w:rsidR="002E4530" w:rsidRPr="002E4530" w:rsidRDefault="002E4530" w:rsidP="002E4530">
      <w:pPr>
        <w:spacing w:line="280" w:lineRule="atLeast"/>
        <w:ind w:left="567"/>
        <w:rPr>
          <w:rFonts w:ascii="Arial" w:hAnsi="Arial" w:cs="Arial"/>
          <w:szCs w:val="20"/>
        </w:rPr>
      </w:pPr>
      <w:r w:rsidRPr="002E4530">
        <w:rPr>
          <w:rFonts w:ascii="Arial" w:hAnsi="Arial" w:cs="Arial"/>
          <w:szCs w:val="20"/>
        </w:rPr>
        <w:t>Tab. 2</w:t>
      </w:r>
    </w:p>
    <w:tbl>
      <w:tblPr>
        <w:tblStyle w:val="Mkatabulky1"/>
        <w:tblW w:w="0" w:type="auto"/>
        <w:tblInd w:w="675" w:type="dxa"/>
        <w:tblLook w:val="04A0" w:firstRow="1" w:lastRow="0" w:firstColumn="1" w:lastColumn="0" w:noHBand="0" w:noVBand="1"/>
      </w:tblPr>
      <w:tblGrid>
        <w:gridCol w:w="4394"/>
        <w:gridCol w:w="1842"/>
        <w:gridCol w:w="2375"/>
      </w:tblGrid>
      <w:tr w:rsidR="002E4530" w:rsidRPr="002E4530" w14:paraId="3CF81236" w14:textId="77777777" w:rsidTr="00B708FC">
        <w:trPr>
          <w:trHeight w:val="756"/>
        </w:trPr>
        <w:tc>
          <w:tcPr>
            <w:tcW w:w="4395" w:type="dxa"/>
            <w:shd w:val="clear" w:color="auto" w:fill="EEECE1" w:themeFill="background2"/>
            <w:vAlign w:val="center"/>
          </w:tcPr>
          <w:p w14:paraId="3CF81233" w14:textId="77777777" w:rsidR="002E4530" w:rsidRPr="002E4530" w:rsidRDefault="002E4530" w:rsidP="002E4530">
            <w:pPr>
              <w:spacing w:line="280" w:lineRule="atLeast"/>
              <w:rPr>
                <w:rFonts w:ascii="Arial" w:hAnsi="Arial" w:cs="Arial"/>
                <w:b/>
                <w:szCs w:val="20"/>
              </w:rPr>
            </w:pPr>
            <w:r w:rsidRPr="002E4530">
              <w:rPr>
                <w:rFonts w:ascii="Arial" w:hAnsi="Arial" w:cs="Arial"/>
                <w:b/>
                <w:szCs w:val="20"/>
              </w:rPr>
              <w:t>Terminace hovorů</w:t>
            </w:r>
          </w:p>
        </w:tc>
        <w:tc>
          <w:tcPr>
            <w:tcW w:w="1842" w:type="dxa"/>
            <w:shd w:val="clear" w:color="auto" w:fill="EEECE1" w:themeFill="background2"/>
            <w:vAlign w:val="center"/>
          </w:tcPr>
          <w:p w14:paraId="3CF81234" w14:textId="77777777" w:rsidR="002E4530" w:rsidRPr="002E4530" w:rsidRDefault="002E4530" w:rsidP="00B708FC">
            <w:pPr>
              <w:spacing w:line="280" w:lineRule="atLeast"/>
              <w:jc w:val="center"/>
              <w:rPr>
                <w:rFonts w:ascii="Arial" w:hAnsi="Arial" w:cs="Arial"/>
                <w:b/>
                <w:szCs w:val="20"/>
              </w:rPr>
            </w:pPr>
            <w:r w:rsidRPr="002E4530">
              <w:rPr>
                <w:rFonts w:ascii="Arial" w:hAnsi="Arial" w:cs="Arial"/>
                <w:b/>
                <w:szCs w:val="20"/>
              </w:rPr>
              <w:t>Počet min. měsíčně</w:t>
            </w:r>
          </w:p>
        </w:tc>
        <w:tc>
          <w:tcPr>
            <w:tcW w:w="2376" w:type="dxa"/>
            <w:shd w:val="clear" w:color="auto" w:fill="EEECE1" w:themeFill="background2"/>
            <w:vAlign w:val="center"/>
          </w:tcPr>
          <w:p w14:paraId="3CF81235" w14:textId="77777777" w:rsidR="002E4530" w:rsidRPr="002E4530" w:rsidRDefault="002E4530" w:rsidP="00B708FC">
            <w:pPr>
              <w:spacing w:line="280" w:lineRule="atLeast"/>
              <w:jc w:val="center"/>
              <w:rPr>
                <w:rFonts w:ascii="Arial" w:hAnsi="Arial" w:cs="Arial"/>
                <w:b/>
                <w:szCs w:val="20"/>
              </w:rPr>
            </w:pPr>
            <w:r w:rsidRPr="002E4530">
              <w:rPr>
                <w:rFonts w:ascii="Arial" w:hAnsi="Arial" w:cs="Arial"/>
                <w:b/>
                <w:szCs w:val="20"/>
              </w:rPr>
              <w:t>Počet min. za 48 měsíců</w:t>
            </w:r>
          </w:p>
        </w:tc>
      </w:tr>
      <w:tr w:rsidR="002E4530" w:rsidRPr="002E4530" w14:paraId="3CF8123A" w14:textId="77777777" w:rsidTr="00B708FC">
        <w:tc>
          <w:tcPr>
            <w:tcW w:w="4395" w:type="dxa"/>
            <w:shd w:val="clear" w:color="auto" w:fill="auto"/>
            <w:vAlign w:val="bottom"/>
          </w:tcPr>
          <w:p w14:paraId="3CF81237" w14:textId="77777777" w:rsidR="002E4530" w:rsidRPr="002E4530" w:rsidRDefault="00217A73" w:rsidP="002E4530">
            <w:pPr>
              <w:spacing w:line="280" w:lineRule="atLeast"/>
              <w:rPr>
                <w:rFonts w:ascii="Arial" w:hAnsi="Arial" w:cs="Arial"/>
                <w:szCs w:val="20"/>
              </w:rPr>
            </w:pPr>
            <w:r>
              <w:rPr>
                <w:rFonts w:ascii="Arial" w:hAnsi="Arial" w:cs="Arial"/>
                <w:color w:val="000000"/>
                <w:szCs w:val="20"/>
              </w:rPr>
              <w:t>V rámci VPS</w:t>
            </w:r>
          </w:p>
        </w:tc>
        <w:tc>
          <w:tcPr>
            <w:tcW w:w="1842" w:type="dxa"/>
            <w:shd w:val="clear" w:color="auto" w:fill="auto"/>
            <w:vAlign w:val="center"/>
          </w:tcPr>
          <w:p w14:paraId="3CF81238" w14:textId="77777777" w:rsidR="002E4530" w:rsidRPr="002E4530" w:rsidRDefault="002E4530" w:rsidP="00B708FC">
            <w:pPr>
              <w:spacing w:line="280" w:lineRule="atLeast"/>
              <w:jc w:val="center"/>
              <w:rPr>
                <w:rFonts w:ascii="Arial" w:hAnsi="Arial" w:cs="Arial"/>
                <w:szCs w:val="20"/>
              </w:rPr>
            </w:pPr>
            <w:r w:rsidRPr="002E4530">
              <w:rPr>
                <w:rFonts w:ascii="Arial" w:hAnsi="Arial" w:cs="Arial"/>
                <w:color w:val="000000"/>
                <w:szCs w:val="20"/>
              </w:rPr>
              <w:t>215 119</w:t>
            </w:r>
          </w:p>
        </w:tc>
        <w:tc>
          <w:tcPr>
            <w:tcW w:w="2376" w:type="dxa"/>
            <w:shd w:val="clear" w:color="auto" w:fill="auto"/>
            <w:vAlign w:val="center"/>
          </w:tcPr>
          <w:p w14:paraId="3CF81239" w14:textId="77777777" w:rsidR="002E4530" w:rsidRPr="002E4530" w:rsidRDefault="002E4530" w:rsidP="00B708FC">
            <w:pPr>
              <w:spacing w:line="280" w:lineRule="atLeast"/>
              <w:jc w:val="center"/>
              <w:rPr>
                <w:rFonts w:ascii="Arial" w:hAnsi="Arial" w:cs="Arial"/>
                <w:szCs w:val="20"/>
              </w:rPr>
            </w:pPr>
            <w:r w:rsidRPr="002E4530">
              <w:rPr>
                <w:rFonts w:ascii="Arial" w:hAnsi="Arial" w:cs="Arial"/>
                <w:color w:val="000000"/>
                <w:szCs w:val="20"/>
              </w:rPr>
              <w:t>10 325 712</w:t>
            </w:r>
          </w:p>
        </w:tc>
      </w:tr>
      <w:tr w:rsidR="00B708FC" w:rsidRPr="002E4530" w14:paraId="3CF8123E" w14:textId="77777777" w:rsidTr="00B708FC">
        <w:tc>
          <w:tcPr>
            <w:tcW w:w="4395" w:type="dxa"/>
            <w:shd w:val="clear" w:color="auto" w:fill="auto"/>
            <w:vAlign w:val="bottom"/>
          </w:tcPr>
          <w:p w14:paraId="3CF8123B" w14:textId="77777777" w:rsidR="00B708FC" w:rsidRPr="00CB37D4" w:rsidRDefault="00B708FC" w:rsidP="00B708FC">
            <w:pPr>
              <w:pStyle w:val="Zkladntextodsazen"/>
              <w:spacing w:line="280" w:lineRule="atLeast"/>
              <w:ind w:left="0"/>
              <w:rPr>
                <w:rFonts w:ascii="Arial" w:hAnsi="Arial" w:cs="Arial"/>
                <w:szCs w:val="20"/>
              </w:rPr>
            </w:pPr>
            <w:r w:rsidRPr="00CB37D4">
              <w:rPr>
                <w:rFonts w:ascii="Arial" w:hAnsi="Arial" w:cs="Arial"/>
                <w:color w:val="000000"/>
                <w:szCs w:val="20"/>
              </w:rPr>
              <w:t xml:space="preserve">Do mobilní sítě Vodafone </w:t>
            </w:r>
            <w:r>
              <w:rPr>
                <w:rFonts w:ascii="Arial" w:hAnsi="Arial" w:cs="Arial"/>
                <w:color w:val="000000"/>
                <w:szCs w:val="20"/>
              </w:rPr>
              <w:t>Czech Republic a.s.</w:t>
            </w:r>
          </w:p>
        </w:tc>
        <w:tc>
          <w:tcPr>
            <w:tcW w:w="1842" w:type="dxa"/>
            <w:shd w:val="clear" w:color="auto" w:fill="auto"/>
            <w:vAlign w:val="center"/>
          </w:tcPr>
          <w:p w14:paraId="3CF8123C" w14:textId="77777777" w:rsidR="00B708FC" w:rsidRPr="002E4530" w:rsidRDefault="00B708FC" w:rsidP="00B708FC">
            <w:pPr>
              <w:spacing w:line="280" w:lineRule="atLeast"/>
              <w:jc w:val="center"/>
              <w:rPr>
                <w:rFonts w:ascii="Arial" w:hAnsi="Arial" w:cs="Arial"/>
                <w:szCs w:val="20"/>
              </w:rPr>
            </w:pPr>
            <w:r w:rsidRPr="002E4530">
              <w:rPr>
                <w:rFonts w:ascii="Arial" w:hAnsi="Arial" w:cs="Arial"/>
                <w:color w:val="000000"/>
                <w:szCs w:val="20"/>
              </w:rPr>
              <w:t>271 138</w:t>
            </w:r>
          </w:p>
        </w:tc>
        <w:tc>
          <w:tcPr>
            <w:tcW w:w="2376" w:type="dxa"/>
            <w:shd w:val="clear" w:color="auto" w:fill="auto"/>
            <w:vAlign w:val="center"/>
          </w:tcPr>
          <w:p w14:paraId="3CF8123D" w14:textId="77777777" w:rsidR="00B708FC" w:rsidRPr="002E4530" w:rsidRDefault="00B708FC" w:rsidP="00B708FC">
            <w:pPr>
              <w:spacing w:line="280" w:lineRule="atLeast"/>
              <w:jc w:val="center"/>
              <w:rPr>
                <w:rFonts w:ascii="Arial" w:hAnsi="Arial" w:cs="Arial"/>
                <w:szCs w:val="20"/>
              </w:rPr>
            </w:pPr>
            <w:r w:rsidRPr="002E4530">
              <w:rPr>
                <w:rFonts w:ascii="Arial" w:hAnsi="Arial" w:cs="Arial"/>
                <w:color w:val="000000"/>
                <w:szCs w:val="20"/>
              </w:rPr>
              <w:t>13 014 624</w:t>
            </w:r>
          </w:p>
        </w:tc>
      </w:tr>
      <w:tr w:rsidR="00B708FC" w:rsidRPr="002E4530" w14:paraId="3CF81242" w14:textId="77777777" w:rsidTr="00B708FC">
        <w:tc>
          <w:tcPr>
            <w:tcW w:w="4395" w:type="dxa"/>
            <w:shd w:val="clear" w:color="auto" w:fill="auto"/>
            <w:vAlign w:val="bottom"/>
          </w:tcPr>
          <w:p w14:paraId="3CF8123F" w14:textId="77777777" w:rsidR="00B708FC" w:rsidRPr="00CB37D4" w:rsidRDefault="00B708FC" w:rsidP="00B708FC">
            <w:pPr>
              <w:pStyle w:val="Zkladntextodsazen"/>
              <w:spacing w:line="280" w:lineRule="atLeast"/>
              <w:ind w:left="0"/>
              <w:rPr>
                <w:rFonts w:ascii="Arial" w:hAnsi="Arial" w:cs="Arial"/>
                <w:szCs w:val="20"/>
              </w:rPr>
            </w:pPr>
            <w:r w:rsidRPr="00CB37D4">
              <w:rPr>
                <w:rFonts w:ascii="Arial" w:hAnsi="Arial" w:cs="Arial"/>
                <w:color w:val="000000"/>
                <w:szCs w:val="20"/>
              </w:rPr>
              <w:t>Do mobilní sítě O2</w:t>
            </w:r>
            <w:r>
              <w:rPr>
                <w:rFonts w:ascii="Arial" w:hAnsi="Arial" w:cs="Arial"/>
                <w:color w:val="000000"/>
                <w:szCs w:val="20"/>
              </w:rPr>
              <w:t xml:space="preserve"> Czech Republic a.s.</w:t>
            </w:r>
          </w:p>
        </w:tc>
        <w:tc>
          <w:tcPr>
            <w:tcW w:w="1842" w:type="dxa"/>
            <w:shd w:val="clear" w:color="auto" w:fill="auto"/>
            <w:vAlign w:val="center"/>
          </w:tcPr>
          <w:p w14:paraId="3CF81240" w14:textId="77777777" w:rsidR="00B708FC" w:rsidRPr="002E4530" w:rsidRDefault="00B708FC" w:rsidP="00B708FC">
            <w:pPr>
              <w:spacing w:line="280" w:lineRule="atLeast"/>
              <w:jc w:val="center"/>
              <w:rPr>
                <w:rFonts w:ascii="Arial" w:hAnsi="Arial" w:cs="Arial"/>
                <w:szCs w:val="20"/>
              </w:rPr>
            </w:pPr>
            <w:r w:rsidRPr="002E4530">
              <w:rPr>
                <w:rFonts w:ascii="Arial" w:hAnsi="Arial" w:cs="Arial"/>
                <w:color w:val="000000"/>
                <w:szCs w:val="20"/>
              </w:rPr>
              <w:t>432 495</w:t>
            </w:r>
          </w:p>
        </w:tc>
        <w:tc>
          <w:tcPr>
            <w:tcW w:w="2376" w:type="dxa"/>
            <w:shd w:val="clear" w:color="auto" w:fill="auto"/>
            <w:vAlign w:val="center"/>
          </w:tcPr>
          <w:p w14:paraId="3CF81241" w14:textId="77777777" w:rsidR="00B708FC" w:rsidRPr="002E4530" w:rsidRDefault="00B708FC" w:rsidP="00B708FC">
            <w:pPr>
              <w:spacing w:line="280" w:lineRule="atLeast"/>
              <w:jc w:val="center"/>
              <w:rPr>
                <w:rFonts w:ascii="Arial" w:hAnsi="Arial" w:cs="Arial"/>
                <w:szCs w:val="20"/>
              </w:rPr>
            </w:pPr>
            <w:r w:rsidRPr="002E4530">
              <w:rPr>
                <w:rFonts w:ascii="Arial" w:hAnsi="Arial" w:cs="Arial"/>
                <w:color w:val="000000"/>
                <w:szCs w:val="20"/>
              </w:rPr>
              <w:t>20 759 760</w:t>
            </w:r>
          </w:p>
        </w:tc>
      </w:tr>
      <w:tr w:rsidR="00B708FC" w:rsidRPr="002E4530" w14:paraId="3CF81246" w14:textId="77777777" w:rsidTr="00B708FC">
        <w:tc>
          <w:tcPr>
            <w:tcW w:w="4395" w:type="dxa"/>
            <w:shd w:val="clear" w:color="auto" w:fill="auto"/>
            <w:vAlign w:val="bottom"/>
          </w:tcPr>
          <w:p w14:paraId="3CF81243" w14:textId="77777777" w:rsidR="00B708FC" w:rsidRPr="00CB37D4" w:rsidRDefault="00B708FC" w:rsidP="00B708FC">
            <w:pPr>
              <w:pStyle w:val="Zkladntextodsazen"/>
              <w:spacing w:line="280" w:lineRule="atLeast"/>
              <w:ind w:left="0"/>
              <w:rPr>
                <w:rFonts w:ascii="Arial" w:hAnsi="Arial" w:cs="Arial"/>
                <w:szCs w:val="20"/>
              </w:rPr>
            </w:pPr>
            <w:r w:rsidRPr="00CB37D4">
              <w:rPr>
                <w:rFonts w:ascii="Arial" w:hAnsi="Arial" w:cs="Arial"/>
                <w:color w:val="000000"/>
                <w:szCs w:val="20"/>
              </w:rPr>
              <w:t>Do mobilní sítě T-Mobile</w:t>
            </w:r>
            <w:r>
              <w:rPr>
                <w:rFonts w:ascii="Arial" w:hAnsi="Arial" w:cs="Arial"/>
                <w:color w:val="000000"/>
                <w:szCs w:val="20"/>
              </w:rPr>
              <w:t xml:space="preserve"> Czech Republic a.s.</w:t>
            </w:r>
          </w:p>
        </w:tc>
        <w:tc>
          <w:tcPr>
            <w:tcW w:w="1842" w:type="dxa"/>
            <w:shd w:val="clear" w:color="auto" w:fill="auto"/>
            <w:vAlign w:val="center"/>
          </w:tcPr>
          <w:p w14:paraId="3CF81244" w14:textId="77777777" w:rsidR="00B708FC" w:rsidRPr="002E4530" w:rsidRDefault="00B708FC" w:rsidP="00B708FC">
            <w:pPr>
              <w:spacing w:line="280" w:lineRule="atLeast"/>
              <w:jc w:val="center"/>
              <w:rPr>
                <w:rFonts w:ascii="Arial" w:hAnsi="Arial" w:cs="Arial"/>
                <w:szCs w:val="20"/>
              </w:rPr>
            </w:pPr>
            <w:r w:rsidRPr="002E4530">
              <w:rPr>
                <w:rFonts w:ascii="Arial" w:hAnsi="Arial" w:cs="Arial"/>
                <w:color w:val="000000"/>
                <w:szCs w:val="20"/>
              </w:rPr>
              <w:t>327 583</w:t>
            </w:r>
          </w:p>
        </w:tc>
        <w:tc>
          <w:tcPr>
            <w:tcW w:w="2376" w:type="dxa"/>
            <w:shd w:val="clear" w:color="auto" w:fill="auto"/>
            <w:vAlign w:val="center"/>
          </w:tcPr>
          <w:p w14:paraId="3CF81245" w14:textId="77777777" w:rsidR="00B708FC" w:rsidRPr="002E4530" w:rsidRDefault="00B708FC" w:rsidP="00B708FC">
            <w:pPr>
              <w:spacing w:line="280" w:lineRule="atLeast"/>
              <w:jc w:val="center"/>
              <w:rPr>
                <w:rFonts w:ascii="Arial" w:hAnsi="Arial" w:cs="Arial"/>
                <w:szCs w:val="20"/>
              </w:rPr>
            </w:pPr>
            <w:r w:rsidRPr="002E4530">
              <w:rPr>
                <w:rFonts w:ascii="Arial" w:hAnsi="Arial" w:cs="Arial"/>
                <w:color w:val="000000"/>
                <w:szCs w:val="20"/>
              </w:rPr>
              <w:t>15 723 984</w:t>
            </w:r>
          </w:p>
        </w:tc>
      </w:tr>
      <w:tr w:rsidR="002E4530" w:rsidRPr="002E4530" w14:paraId="3CF8124A" w14:textId="77777777" w:rsidTr="00B708FC">
        <w:tc>
          <w:tcPr>
            <w:tcW w:w="4395" w:type="dxa"/>
            <w:shd w:val="clear" w:color="auto" w:fill="auto"/>
            <w:vAlign w:val="bottom"/>
          </w:tcPr>
          <w:p w14:paraId="3CF81247" w14:textId="77777777" w:rsidR="002E4530" w:rsidRPr="00B708FC" w:rsidRDefault="002E4530" w:rsidP="002E4530">
            <w:pPr>
              <w:spacing w:line="280" w:lineRule="atLeast"/>
              <w:rPr>
                <w:rFonts w:ascii="Arial" w:hAnsi="Arial" w:cs="Arial"/>
                <w:szCs w:val="20"/>
              </w:rPr>
            </w:pPr>
            <w:r w:rsidRPr="00B708FC">
              <w:rPr>
                <w:rFonts w:ascii="Arial" w:hAnsi="Arial" w:cs="Arial"/>
                <w:bCs/>
                <w:color w:val="000000"/>
                <w:szCs w:val="20"/>
              </w:rPr>
              <w:t>CELKEM do mobilních sítí v ČR</w:t>
            </w:r>
          </w:p>
        </w:tc>
        <w:tc>
          <w:tcPr>
            <w:tcW w:w="1842" w:type="dxa"/>
            <w:shd w:val="clear" w:color="auto" w:fill="auto"/>
            <w:vAlign w:val="center"/>
          </w:tcPr>
          <w:p w14:paraId="3CF81248" w14:textId="77777777" w:rsidR="002E4530" w:rsidRPr="00B708FC" w:rsidRDefault="002E4530" w:rsidP="00B708FC">
            <w:pPr>
              <w:spacing w:line="280" w:lineRule="atLeast"/>
              <w:jc w:val="center"/>
              <w:rPr>
                <w:rFonts w:ascii="Arial" w:hAnsi="Arial" w:cs="Arial"/>
                <w:szCs w:val="20"/>
              </w:rPr>
            </w:pPr>
            <w:r w:rsidRPr="00B708FC">
              <w:rPr>
                <w:rFonts w:ascii="Arial" w:hAnsi="Arial" w:cs="Arial"/>
                <w:bCs/>
                <w:color w:val="000000"/>
                <w:szCs w:val="20"/>
              </w:rPr>
              <w:t>1 246 334</w:t>
            </w:r>
          </w:p>
        </w:tc>
        <w:tc>
          <w:tcPr>
            <w:tcW w:w="2376" w:type="dxa"/>
            <w:shd w:val="clear" w:color="auto" w:fill="auto"/>
            <w:vAlign w:val="center"/>
          </w:tcPr>
          <w:p w14:paraId="3CF81249" w14:textId="77777777" w:rsidR="002E4530" w:rsidRPr="00B708FC" w:rsidRDefault="002E4530" w:rsidP="00B708FC">
            <w:pPr>
              <w:spacing w:line="280" w:lineRule="atLeast"/>
              <w:jc w:val="center"/>
              <w:rPr>
                <w:rFonts w:ascii="Arial" w:hAnsi="Arial" w:cs="Arial"/>
                <w:szCs w:val="20"/>
              </w:rPr>
            </w:pPr>
            <w:r w:rsidRPr="00B708FC">
              <w:rPr>
                <w:rFonts w:ascii="Arial" w:hAnsi="Arial" w:cs="Arial"/>
                <w:bCs/>
                <w:color w:val="000000"/>
                <w:szCs w:val="20"/>
              </w:rPr>
              <w:t>59 824 032</w:t>
            </w:r>
          </w:p>
        </w:tc>
      </w:tr>
      <w:tr w:rsidR="002E4530" w:rsidRPr="002E4530" w14:paraId="3CF8124E" w14:textId="77777777" w:rsidTr="00B708FC">
        <w:tc>
          <w:tcPr>
            <w:tcW w:w="4395" w:type="dxa"/>
            <w:shd w:val="clear" w:color="auto" w:fill="auto"/>
            <w:vAlign w:val="bottom"/>
          </w:tcPr>
          <w:p w14:paraId="3CF8124B" w14:textId="77777777" w:rsidR="002E4530" w:rsidRPr="00B708FC" w:rsidRDefault="002E4530" w:rsidP="002E4530">
            <w:pPr>
              <w:spacing w:line="280" w:lineRule="atLeast"/>
              <w:rPr>
                <w:rFonts w:ascii="Arial" w:hAnsi="Arial" w:cs="Arial"/>
                <w:szCs w:val="20"/>
              </w:rPr>
            </w:pPr>
            <w:r w:rsidRPr="00B708FC">
              <w:rPr>
                <w:rFonts w:ascii="Arial" w:hAnsi="Arial" w:cs="Arial"/>
                <w:bCs/>
                <w:color w:val="000000"/>
                <w:szCs w:val="20"/>
              </w:rPr>
              <w:t>CELKEM do pevných sítí v ČR</w:t>
            </w:r>
          </w:p>
        </w:tc>
        <w:tc>
          <w:tcPr>
            <w:tcW w:w="1842" w:type="dxa"/>
            <w:shd w:val="clear" w:color="auto" w:fill="auto"/>
            <w:vAlign w:val="center"/>
          </w:tcPr>
          <w:p w14:paraId="3CF8124C" w14:textId="77777777" w:rsidR="002E4530" w:rsidRPr="00B708FC" w:rsidRDefault="002E4530" w:rsidP="00B708FC">
            <w:pPr>
              <w:spacing w:line="280" w:lineRule="atLeast"/>
              <w:jc w:val="center"/>
              <w:rPr>
                <w:rFonts w:ascii="Arial" w:hAnsi="Arial" w:cs="Arial"/>
                <w:szCs w:val="20"/>
              </w:rPr>
            </w:pPr>
            <w:r w:rsidRPr="00B708FC">
              <w:rPr>
                <w:rFonts w:ascii="Arial" w:hAnsi="Arial" w:cs="Arial"/>
                <w:bCs/>
                <w:color w:val="000000"/>
                <w:szCs w:val="20"/>
              </w:rPr>
              <w:t>107 745</w:t>
            </w:r>
          </w:p>
        </w:tc>
        <w:tc>
          <w:tcPr>
            <w:tcW w:w="2376" w:type="dxa"/>
            <w:shd w:val="clear" w:color="auto" w:fill="auto"/>
            <w:vAlign w:val="center"/>
          </w:tcPr>
          <w:p w14:paraId="3CF8124D" w14:textId="77777777" w:rsidR="002E4530" w:rsidRPr="00B708FC" w:rsidRDefault="002E4530" w:rsidP="00B708FC">
            <w:pPr>
              <w:spacing w:line="280" w:lineRule="atLeast"/>
              <w:jc w:val="center"/>
              <w:rPr>
                <w:rFonts w:ascii="Arial" w:hAnsi="Arial" w:cs="Arial"/>
                <w:szCs w:val="20"/>
              </w:rPr>
            </w:pPr>
            <w:r w:rsidRPr="00B708FC">
              <w:rPr>
                <w:rFonts w:ascii="Arial" w:hAnsi="Arial" w:cs="Arial"/>
                <w:bCs/>
                <w:color w:val="000000"/>
                <w:szCs w:val="20"/>
              </w:rPr>
              <w:t>5 171 760</w:t>
            </w:r>
          </w:p>
        </w:tc>
      </w:tr>
    </w:tbl>
    <w:p w14:paraId="3CF8124F" w14:textId="77777777" w:rsidR="002E4530" w:rsidRPr="002E4530" w:rsidRDefault="002E4530" w:rsidP="002E4530">
      <w:pPr>
        <w:spacing w:line="280" w:lineRule="atLeast"/>
        <w:rPr>
          <w:rFonts w:ascii="Arial" w:hAnsi="Arial" w:cs="Arial"/>
          <w:szCs w:val="20"/>
        </w:rPr>
      </w:pPr>
    </w:p>
    <w:p w14:paraId="3CF81250" w14:textId="77777777" w:rsidR="002E4530" w:rsidRPr="00B708FC" w:rsidRDefault="00414A9D" w:rsidP="00B708FC">
      <w:pPr>
        <w:spacing w:line="280" w:lineRule="atLeast"/>
        <w:ind w:left="567"/>
        <w:rPr>
          <w:rFonts w:ascii="Arial" w:hAnsi="Arial" w:cs="Arial"/>
          <w:szCs w:val="20"/>
        </w:rPr>
      </w:pPr>
      <w:r>
        <w:rPr>
          <w:rFonts w:ascii="Arial" w:hAnsi="Arial" w:cs="Arial"/>
          <w:szCs w:val="20"/>
        </w:rPr>
        <w:t>Celkový objem požadovaných s</w:t>
      </w:r>
      <w:r w:rsidR="002E4530" w:rsidRPr="002E4530">
        <w:rPr>
          <w:rFonts w:ascii="Arial" w:hAnsi="Arial" w:cs="Arial"/>
          <w:szCs w:val="20"/>
        </w:rPr>
        <w:t xml:space="preserve">lužeb, který </w:t>
      </w:r>
      <w:r w:rsidR="006D4762">
        <w:rPr>
          <w:rFonts w:ascii="Arial" w:hAnsi="Arial" w:cs="Arial"/>
          <w:szCs w:val="20"/>
        </w:rPr>
        <w:t>je</w:t>
      </w:r>
      <w:r w:rsidR="002E4530" w:rsidRPr="002E4530">
        <w:rPr>
          <w:rFonts w:ascii="Arial" w:hAnsi="Arial" w:cs="Arial"/>
          <w:szCs w:val="20"/>
        </w:rPr>
        <w:t xml:space="preserve"> předmětem plnění </w:t>
      </w:r>
      <w:r w:rsidR="006D4762">
        <w:rPr>
          <w:rFonts w:ascii="Arial" w:hAnsi="Arial" w:cs="Arial"/>
          <w:szCs w:val="20"/>
        </w:rPr>
        <w:t xml:space="preserve">Rámcové smlouvy a Dílčích smluv, </w:t>
      </w:r>
      <w:r w:rsidR="002E4530" w:rsidRPr="002E4530">
        <w:rPr>
          <w:rFonts w:ascii="Arial" w:hAnsi="Arial" w:cs="Arial"/>
          <w:szCs w:val="20"/>
        </w:rPr>
        <w:t>je blíže specifikován v </w:t>
      </w:r>
      <w:r w:rsidR="006D4762" w:rsidRPr="00217A73">
        <w:rPr>
          <w:rFonts w:ascii="Arial" w:hAnsi="Arial" w:cs="Arial"/>
          <w:szCs w:val="20"/>
        </w:rPr>
        <w:t>Příloze č. 3</w:t>
      </w:r>
      <w:r w:rsidR="002E4530" w:rsidRPr="00217A73">
        <w:rPr>
          <w:rFonts w:ascii="Arial" w:hAnsi="Arial" w:cs="Arial"/>
          <w:szCs w:val="20"/>
        </w:rPr>
        <w:t xml:space="preserve"> </w:t>
      </w:r>
      <w:r w:rsidR="006D4762" w:rsidRPr="00217A73">
        <w:rPr>
          <w:rFonts w:ascii="Arial" w:hAnsi="Arial" w:cs="Arial"/>
          <w:szCs w:val="20"/>
        </w:rPr>
        <w:t>Rámcové smlouvy</w:t>
      </w:r>
      <w:r w:rsidR="002E4530" w:rsidRPr="00217A73">
        <w:rPr>
          <w:rFonts w:ascii="Arial" w:hAnsi="Arial" w:cs="Arial"/>
          <w:szCs w:val="20"/>
        </w:rPr>
        <w:t xml:space="preserve"> – </w:t>
      </w:r>
      <w:bookmarkStart w:id="8" w:name="_Toc189466905"/>
      <w:r w:rsidR="006D4762" w:rsidRPr="00217A73">
        <w:rPr>
          <w:rFonts w:ascii="Arial" w:hAnsi="Arial" w:cs="Arial"/>
          <w:szCs w:val="20"/>
        </w:rPr>
        <w:t>Specifikace cen.</w:t>
      </w:r>
    </w:p>
    <w:p w14:paraId="3CF81251" w14:textId="77777777" w:rsidR="002E4530" w:rsidRPr="002E4530" w:rsidRDefault="006D4762" w:rsidP="006D4762">
      <w:pPr>
        <w:keepNext/>
        <w:shd w:val="clear" w:color="auto" w:fill="DDD9C3"/>
        <w:tabs>
          <w:tab w:val="num" w:pos="567"/>
          <w:tab w:val="num" w:pos="709"/>
        </w:tabs>
        <w:overflowPunct w:val="0"/>
        <w:autoSpaceDE w:val="0"/>
        <w:autoSpaceDN w:val="0"/>
        <w:adjustRightInd w:val="0"/>
        <w:spacing w:before="300" w:after="0" w:line="280" w:lineRule="atLeast"/>
        <w:ind w:left="567"/>
        <w:textAlignment w:val="baseline"/>
        <w:outlineLvl w:val="2"/>
        <w:rPr>
          <w:rFonts w:ascii="Arial" w:eastAsia="Arial Unicode MS" w:hAnsi="Arial" w:cs="Arial"/>
          <w:b/>
          <w:bCs/>
          <w:smallCaps/>
          <w:szCs w:val="20"/>
        </w:rPr>
      </w:pPr>
      <w:bookmarkStart w:id="9" w:name="_Toc274119983"/>
      <w:bookmarkStart w:id="10" w:name="_Toc437521395"/>
      <w:r>
        <w:rPr>
          <w:rFonts w:ascii="Arial" w:eastAsia="Arial Unicode MS" w:hAnsi="Arial" w:cs="Arial"/>
          <w:b/>
          <w:bCs/>
          <w:smallCaps/>
          <w:szCs w:val="20"/>
        </w:rPr>
        <w:t xml:space="preserve">Kap. 1: </w:t>
      </w:r>
      <w:r w:rsidR="002E4530" w:rsidRPr="002E4530">
        <w:rPr>
          <w:rFonts w:ascii="Arial" w:eastAsia="Arial Unicode MS" w:hAnsi="Arial" w:cs="Arial"/>
          <w:b/>
          <w:bCs/>
          <w:smallCaps/>
          <w:szCs w:val="20"/>
        </w:rPr>
        <w:t>Požadované hlasové tarify</w:t>
      </w:r>
      <w:bookmarkEnd w:id="9"/>
      <w:bookmarkEnd w:id="10"/>
    </w:p>
    <w:p w14:paraId="3CF81252" w14:textId="77777777" w:rsidR="002E4530" w:rsidRPr="002E4530" w:rsidRDefault="006D4762" w:rsidP="002E4530">
      <w:pPr>
        <w:widowControl w:val="0"/>
        <w:spacing w:before="120" w:line="280" w:lineRule="atLeast"/>
        <w:ind w:left="567"/>
        <w:rPr>
          <w:rFonts w:ascii="Arial" w:eastAsia="Arial Unicode MS" w:hAnsi="Arial" w:cs="Arial"/>
          <w:szCs w:val="20"/>
        </w:rPr>
      </w:pPr>
      <w:r>
        <w:rPr>
          <w:rFonts w:ascii="Arial" w:eastAsia="Arial Unicode MS" w:hAnsi="Arial" w:cs="Arial"/>
          <w:szCs w:val="20"/>
        </w:rPr>
        <w:t>Objednatel požaduje zajištění dvou níže specifikovaných tarifů.</w:t>
      </w:r>
      <w:r w:rsidR="002E4530" w:rsidRPr="002E4530">
        <w:rPr>
          <w:rFonts w:ascii="Arial" w:eastAsia="Arial Unicode MS" w:hAnsi="Arial" w:cs="Arial"/>
          <w:szCs w:val="20"/>
        </w:rPr>
        <w:t xml:space="preserve"> </w:t>
      </w:r>
    </w:p>
    <w:p w14:paraId="3CF81253" w14:textId="77777777" w:rsidR="002E4530" w:rsidRPr="002E4530" w:rsidRDefault="006D4762" w:rsidP="002E4530">
      <w:pPr>
        <w:widowControl w:val="0"/>
        <w:spacing w:before="120" w:line="280" w:lineRule="atLeast"/>
        <w:ind w:left="567"/>
        <w:rPr>
          <w:rFonts w:ascii="Arial" w:hAnsi="Arial" w:cs="Arial"/>
          <w:szCs w:val="20"/>
        </w:rPr>
      </w:pPr>
      <w:r>
        <w:rPr>
          <w:rFonts w:ascii="Arial" w:hAnsi="Arial" w:cs="Arial"/>
          <w:szCs w:val="20"/>
        </w:rPr>
        <w:t xml:space="preserve">Objednatel je oprávněn využívat níže </w:t>
      </w:r>
      <w:r w:rsidR="002E4530" w:rsidRPr="002E4530">
        <w:rPr>
          <w:rFonts w:ascii="Arial" w:hAnsi="Arial" w:cs="Arial"/>
          <w:szCs w:val="20"/>
        </w:rPr>
        <w:t xml:space="preserve">uvedené tarify podle vlastních komunikačních potřeb. </w:t>
      </w:r>
    </w:p>
    <w:p w14:paraId="3CF81254" w14:textId="77777777" w:rsidR="002E4530" w:rsidRPr="002E4530" w:rsidRDefault="003C278C" w:rsidP="006D4762">
      <w:pPr>
        <w:keepNext/>
        <w:numPr>
          <w:ilvl w:val="3"/>
          <w:numId w:val="0"/>
        </w:numPr>
        <w:shd w:val="clear" w:color="auto" w:fill="EEECE1"/>
        <w:tabs>
          <w:tab w:val="num" w:pos="864"/>
        </w:tabs>
        <w:spacing w:before="120" w:after="60" w:line="280" w:lineRule="atLeast"/>
        <w:ind w:left="864" w:hanging="297"/>
        <w:outlineLvl w:val="3"/>
        <w:rPr>
          <w:rFonts w:ascii="Arial" w:eastAsia="Arial Unicode MS" w:hAnsi="Arial" w:cs="Arial"/>
          <w:b/>
          <w:bCs/>
          <w:smallCaps/>
          <w:szCs w:val="20"/>
        </w:rPr>
      </w:pPr>
      <w:r>
        <w:rPr>
          <w:rFonts w:ascii="Arial" w:eastAsia="Arial Unicode MS" w:hAnsi="Arial" w:cs="Arial"/>
          <w:b/>
          <w:bCs/>
          <w:smallCaps/>
          <w:szCs w:val="20"/>
        </w:rPr>
        <w:t xml:space="preserve"> </w:t>
      </w:r>
      <w:r w:rsidR="00C35DF2">
        <w:rPr>
          <w:rFonts w:ascii="Arial" w:eastAsia="Arial Unicode MS" w:hAnsi="Arial" w:cs="Arial"/>
          <w:b/>
          <w:bCs/>
          <w:smallCaps/>
          <w:szCs w:val="20"/>
        </w:rPr>
        <w:t xml:space="preserve">1.1 </w:t>
      </w:r>
      <w:r w:rsidR="002E4530" w:rsidRPr="002E4530">
        <w:rPr>
          <w:rFonts w:ascii="Arial" w:eastAsia="Arial Unicode MS" w:hAnsi="Arial" w:cs="Arial"/>
          <w:b/>
          <w:bCs/>
          <w:smallCaps/>
          <w:szCs w:val="20"/>
        </w:rPr>
        <w:t>Tarif bez volných minut a SMS</w:t>
      </w:r>
    </w:p>
    <w:bookmarkEnd w:id="8"/>
    <w:p w14:paraId="3CF81255" w14:textId="77777777" w:rsidR="002E4530" w:rsidRPr="006D4762" w:rsidRDefault="006D4762" w:rsidP="002E4530">
      <w:pPr>
        <w:widowControl w:val="0"/>
        <w:spacing w:before="120" w:line="280" w:lineRule="atLeast"/>
        <w:ind w:left="567"/>
        <w:rPr>
          <w:rFonts w:ascii="Arial" w:eastAsia="Arial Unicode MS" w:hAnsi="Arial" w:cs="Arial"/>
          <w:szCs w:val="20"/>
        </w:rPr>
      </w:pPr>
      <w:r w:rsidRPr="006D4762">
        <w:rPr>
          <w:rFonts w:ascii="Arial" w:eastAsia="Arial Unicode MS" w:hAnsi="Arial" w:cs="Arial"/>
          <w:szCs w:val="20"/>
        </w:rPr>
        <w:t>Objednatel</w:t>
      </w:r>
      <w:r w:rsidR="002E4530" w:rsidRPr="006D4762">
        <w:rPr>
          <w:rFonts w:ascii="Arial" w:eastAsia="Arial Unicode MS" w:hAnsi="Arial" w:cs="Arial"/>
          <w:szCs w:val="20"/>
        </w:rPr>
        <w:t xml:space="preserve"> požaduje hlasový tarif bez volných minut a SMS, v jehož rámci se nepřipouští žádné volné minuty ani volné SMS či jiné volné jednotky pro SIM karty. </w:t>
      </w:r>
    </w:p>
    <w:p w14:paraId="3CF81256" w14:textId="77777777" w:rsidR="002E4530" w:rsidRPr="006D4762" w:rsidRDefault="006D4762" w:rsidP="002E4530">
      <w:pPr>
        <w:widowControl w:val="0"/>
        <w:spacing w:before="120" w:line="280" w:lineRule="atLeast"/>
        <w:ind w:left="567"/>
        <w:rPr>
          <w:rFonts w:ascii="Arial" w:eastAsia="Arial Unicode MS" w:hAnsi="Arial" w:cs="Arial"/>
          <w:szCs w:val="20"/>
        </w:rPr>
      </w:pPr>
      <w:r w:rsidRPr="006D4762">
        <w:rPr>
          <w:rFonts w:ascii="Arial" w:eastAsia="Arial Unicode MS" w:hAnsi="Arial" w:cs="Arial"/>
          <w:szCs w:val="20"/>
        </w:rPr>
        <w:t xml:space="preserve">Objednatel </w:t>
      </w:r>
      <w:r w:rsidR="00804325">
        <w:rPr>
          <w:rFonts w:ascii="Arial" w:eastAsia="Arial Unicode MS" w:hAnsi="Arial" w:cs="Arial"/>
          <w:szCs w:val="20"/>
        </w:rPr>
        <w:t>hradí</w:t>
      </w:r>
      <w:r w:rsidR="002E4530" w:rsidRPr="006D4762">
        <w:rPr>
          <w:rFonts w:ascii="Arial" w:eastAsia="Arial Unicode MS" w:hAnsi="Arial" w:cs="Arial"/>
          <w:szCs w:val="20"/>
        </w:rPr>
        <w:t xml:space="preserve"> pouze rozsah poskytnutých služeb oceněných jednotkovými cenami příslušné služby + měsíční paušální poplatek spojený s</w:t>
      </w:r>
      <w:r w:rsidRPr="006D4762">
        <w:rPr>
          <w:rFonts w:ascii="Arial" w:eastAsia="Arial Unicode MS" w:hAnsi="Arial" w:cs="Arial"/>
          <w:szCs w:val="20"/>
        </w:rPr>
        <w:t> </w:t>
      </w:r>
      <w:r w:rsidR="002E4530" w:rsidRPr="006D4762">
        <w:rPr>
          <w:rFonts w:ascii="Arial" w:eastAsia="Arial Unicode MS" w:hAnsi="Arial" w:cs="Arial"/>
          <w:szCs w:val="20"/>
        </w:rPr>
        <w:t>tarifem</w:t>
      </w:r>
      <w:r w:rsidRPr="006D4762">
        <w:rPr>
          <w:rFonts w:ascii="Arial" w:eastAsia="Arial Unicode MS" w:hAnsi="Arial" w:cs="Arial"/>
          <w:szCs w:val="20"/>
        </w:rPr>
        <w:t>.</w:t>
      </w:r>
    </w:p>
    <w:p w14:paraId="3CF81257" w14:textId="77777777" w:rsidR="002E4530" w:rsidRPr="006D4762" w:rsidRDefault="002E4530" w:rsidP="002E4530">
      <w:pPr>
        <w:widowControl w:val="0"/>
        <w:spacing w:before="120" w:line="280" w:lineRule="atLeast"/>
        <w:ind w:left="567"/>
        <w:rPr>
          <w:rFonts w:ascii="Arial" w:eastAsia="Arial Unicode MS" w:hAnsi="Arial" w:cs="Arial"/>
          <w:szCs w:val="20"/>
        </w:rPr>
      </w:pPr>
      <w:r w:rsidRPr="006D4762">
        <w:rPr>
          <w:rFonts w:ascii="Arial" w:eastAsia="Arial Unicode MS" w:hAnsi="Arial" w:cs="Arial"/>
          <w:szCs w:val="20"/>
        </w:rPr>
        <w:t xml:space="preserve">U vnitrostátního volání </w:t>
      </w:r>
      <w:r w:rsidR="00261396" w:rsidRPr="00261396">
        <w:rPr>
          <w:rFonts w:ascii="Arial" w:eastAsia="Arial Unicode MS" w:hAnsi="Arial" w:cs="Arial"/>
          <w:szCs w:val="20"/>
        </w:rPr>
        <w:t xml:space="preserve">(kategorie volání do sítě Vodafone Czech Republic a.s., O2 Czech Republic a.s., T-Mobile Czech Republic a.s. a volání do standardně tarifikovaných pevných sítí) </w:t>
      </w:r>
      <w:r w:rsidR="006D4762" w:rsidRPr="006D4762">
        <w:rPr>
          <w:rFonts w:ascii="Arial" w:eastAsia="Arial Unicode MS" w:hAnsi="Arial" w:cs="Arial"/>
          <w:szCs w:val="20"/>
        </w:rPr>
        <w:t>je stanovena</w:t>
      </w:r>
      <w:r w:rsidRPr="006D4762">
        <w:rPr>
          <w:rFonts w:ascii="Arial" w:eastAsia="Arial Unicode MS" w:hAnsi="Arial" w:cs="Arial"/>
          <w:szCs w:val="20"/>
        </w:rPr>
        <w:t xml:space="preserve"> je</w:t>
      </w:r>
      <w:r w:rsidR="006D4762" w:rsidRPr="006D4762">
        <w:rPr>
          <w:rFonts w:ascii="Arial" w:eastAsia="Arial Unicode MS" w:hAnsi="Arial" w:cs="Arial"/>
          <w:szCs w:val="20"/>
        </w:rPr>
        <w:t>dnotná minutová sazba</w:t>
      </w:r>
      <w:r w:rsidRPr="006D4762">
        <w:rPr>
          <w:rFonts w:ascii="Arial" w:eastAsia="Arial Unicode MS" w:hAnsi="Arial" w:cs="Arial"/>
          <w:szCs w:val="20"/>
        </w:rPr>
        <w:t>.</w:t>
      </w:r>
    </w:p>
    <w:p w14:paraId="3CF81258" w14:textId="77777777" w:rsidR="002E4530" w:rsidRPr="006D4762" w:rsidRDefault="002E4530" w:rsidP="002E4530">
      <w:pPr>
        <w:widowControl w:val="0"/>
        <w:spacing w:before="120" w:line="280" w:lineRule="atLeast"/>
        <w:ind w:left="567"/>
        <w:rPr>
          <w:rFonts w:ascii="Arial" w:eastAsia="Arial Unicode MS" w:hAnsi="Arial" w:cs="Arial"/>
          <w:szCs w:val="20"/>
        </w:rPr>
      </w:pPr>
      <w:r w:rsidRPr="006D4762">
        <w:rPr>
          <w:rFonts w:ascii="Arial" w:eastAsia="Arial Unicode MS" w:hAnsi="Arial" w:cs="Arial"/>
          <w:szCs w:val="20"/>
        </w:rPr>
        <w:lastRenderedPageBreak/>
        <w:t xml:space="preserve">V rámci uvedeného tarifu </w:t>
      </w:r>
      <w:r w:rsidR="006D4762" w:rsidRPr="006D4762">
        <w:rPr>
          <w:rFonts w:ascii="Arial" w:eastAsia="Arial Unicode MS" w:hAnsi="Arial" w:cs="Arial"/>
          <w:szCs w:val="20"/>
        </w:rPr>
        <w:t>jsou</w:t>
      </w:r>
      <w:r w:rsidRPr="006D4762">
        <w:rPr>
          <w:rFonts w:ascii="Arial" w:eastAsia="Arial Unicode MS" w:hAnsi="Arial" w:cs="Arial"/>
          <w:szCs w:val="20"/>
        </w:rPr>
        <w:t xml:space="preserve"> </w:t>
      </w:r>
      <w:r w:rsidR="00217A73">
        <w:rPr>
          <w:rFonts w:ascii="Arial" w:eastAsia="Arial Unicode MS" w:hAnsi="Arial" w:cs="Arial"/>
          <w:szCs w:val="20"/>
        </w:rPr>
        <w:t xml:space="preserve">Poskytovatelem </w:t>
      </w:r>
      <w:r w:rsidRPr="006D4762">
        <w:rPr>
          <w:rFonts w:ascii="Arial" w:eastAsia="Arial Unicode MS" w:hAnsi="Arial" w:cs="Arial"/>
          <w:szCs w:val="20"/>
        </w:rPr>
        <w:t>garantovány jednotkové ceny (paušál a jednotná minutová sazba) uvedené v </w:t>
      </w:r>
      <w:r w:rsidR="006D4762" w:rsidRPr="006D4762">
        <w:rPr>
          <w:rFonts w:ascii="Arial" w:eastAsia="Arial Unicode MS" w:hAnsi="Arial" w:cs="Arial"/>
          <w:szCs w:val="20"/>
        </w:rPr>
        <w:t>Příloze č. 3</w:t>
      </w:r>
      <w:r w:rsidRPr="006D4762">
        <w:rPr>
          <w:rFonts w:ascii="Arial" w:eastAsia="Arial Unicode MS" w:hAnsi="Arial" w:cs="Arial"/>
          <w:szCs w:val="20"/>
        </w:rPr>
        <w:t xml:space="preserve"> </w:t>
      </w:r>
      <w:r w:rsidR="006D4762" w:rsidRPr="006D4762">
        <w:rPr>
          <w:rFonts w:ascii="Arial" w:eastAsia="Arial Unicode MS" w:hAnsi="Arial" w:cs="Arial"/>
          <w:szCs w:val="20"/>
        </w:rPr>
        <w:t>Rámcové smlouvy</w:t>
      </w:r>
      <w:r w:rsidRPr="006D4762">
        <w:rPr>
          <w:rFonts w:ascii="Arial" w:eastAsia="Arial Unicode MS" w:hAnsi="Arial" w:cs="Arial"/>
          <w:szCs w:val="20"/>
        </w:rPr>
        <w:t xml:space="preserve"> </w:t>
      </w:r>
      <w:r w:rsidR="006D4762" w:rsidRPr="006D4762">
        <w:rPr>
          <w:rFonts w:ascii="Arial" w:eastAsia="Arial Unicode MS" w:hAnsi="Arial" w:cs="Arial"/>
          <w:szCs w:val="20"/>
        </w:rPr>
        <w:t>–</w:t>
      </w:r>
      <w:r w:rsidRPr="006D4762">
        <w:rPr>
          <w:rFonts w:ascii="Arial" w:eastAsia="Arial Unicode MS" w:hAnsi="Arial" w:cs="Arial"/>
          <w:szCs w:val="20"/>
        </w:rPr>
        <w:t xml:space="preserve"> </w:t>
      </w:r>
      <w:r w:rsidR="006D4762" w:rsidRPr="006D4762">
        <w:rPr>
          <w:rFonts w:ascii="Arial" w:hAnsi="Arial" w:cs="Arial"/>
          <w:szCs w:val="20"/>
        </w:rPr>
        <w:t>Specifikace cen</w:t>
      </w:r>
      <w:r w:rsidRPr="006D4762">
        <w:rPr>
          <w:rFonts w:ascii="Arial" w:eastAsia="Arial Unicode MS" w:hAnsi="Arial" w:cs="Arial"/>
          <w:i/>
          <w:szCs w:val="20"/>
        </w:rPr>
        <w:t xml:space="preserve">, </w:t>
      </w:r>
      <w:r w:rsidRPr="006D4762">
        <w:rPr>
          <w:rFonts w:ascii="Arial" w:eastAsia="Arial Unicode MS" w:hAnsi="Arial" w:cs="Arial"/>
          <w:szCs w:val="20"/>
        </w:rPr>
        <w:t>a to po celou dobu platnosti a účin</w:t>
      </w:r>
      <w:r w:rsidR="006D4762" w:rsidRPr="006D4762">
        <w:rPr>
          <w:rFonts w:ascii="Arial" w:eastAsia="Arial Unicode MS" w:hAnsi="Arial" w:cs="Arial"/>
          <w:szCs w:val="20"/>
        </w:rPr>
        <w:t>nosti R</w:t>
      </w:r>
      <w:r w:rsidRPr="006D4762">
        <w:rPr>
          <w:rFonts w:ascii="Arial" w:eastAsia="Arial Unicode MS" w:hAnsi="Arial" w:cs="Arial"/>
          <w:szCs w:val="20"/>
        </w:rPr>
        <w:t>ámcové smlouvy</w:t>
      </w:r>
      <w:r w:rsidR="006D4762" w:rsidRPr="006D4762">
        <w:rPr>
          <w:rFonts w:ascii="Arial" w:eastAsia="Arial Unicode MS" w:hAnsi="Arial" w:cs="Arial"/>
          <w:szCs w:val="20"/>
        </w:rPr>
        <w:t xml:space="preserve"> a Dílčích smluv</w:t>
      </w:r>
      <w:r w:rsidRPr="006D4762">
        <w:rPr>
          <w:rFonts w:ascii="Arial" w:eastAsia="Arial Unicode MS" w:hAnsi="Arial" w:cs="Arial"/>
          <w:szCs w:val="20"/>
        </w:rPr>
        <w:t>.</w:t>
      </w:r>
    </w:p>
    <w:p w14:paraId="3CF81259" w14:textId="77777777" w:rsidR="002E4530" w:rsidRPr="006D4762" w:rsidRDefault="00804325" w:rsidP="002E4530">
      <w:pPr>
        <w:widowControl w:val="0"/>
        <w:spacing w:before="120" w:line="280" w:lineRule="atLeast"/>
        <w:ind w:left="567"/>
        <w:rPr>
          <w:rFonts w:ascii="Arial" w:eastAsia="Arial Unicode MS" w:hAnsi="Arial" w:cs="Arial"/>
          <w:szCs w:val="20"/>
        </w:rPr>
      </w:pPr>
      <w:r>
        <w:rPr>
          <w:rFonts w:ascii="Arial" w:eastAsia="Arial Unicode MS" w:hAnsi="Arial" w:cs="Arial"/>
          <w:szCs w:val="20"/>
        </w:rPr>
        <w:t>Poskytovatel garantuje ú</w:t>
      </w:r>
      <w:r w:rsidR="002E4530" w:rsidRPr="006D4762">
        <w:rPr>
          <w:rFonts w:ascii="Arial" w:eastAsia="Arial Unicode MS" w:hAnsi="Arial" w:cs="Arial"/>
          <w:szCs w:val="20"/>
        </w:rPr>
        <w:t xml:space="preserve">čtování hovorů tak, že první minuta odchozího hovoru bude účtována jako celá minuta a poté po vteřinách s tím, že cena každé vteřiny </w:t>
      </w:r>
      <w:r w:rsidR="006D4762" w:rsidRPr="006D4762">
        <w:rPr>
          <w:rFonts w:ascii="Arial" w:eastAsia="Arial Unicode MS" w:hAnsi="Arial" w:cs="Arial"/>
          <w:szCs w:val="20"/>
        </w:rPr>
        <w:t>je</w:t>
      </w:r>
      <w:r w:rsidR="002E4530" w:rsidRPr="006D4762">
        <w:rPr>
          <w:rFonts w:ascii="Arial" w:eastAsia="Arial Unicode MS" w:hAnsi="Arial" w:cs="Arial"/>
          <w:szCs w:val="20"/>
        </w:rPr>
        <w:t xml:space="preserve"> vždy rovna 1/60 ceny odchozího hovoru za minutu.</w:t>
      </w:r>
    </w:p>
    <w:p w14:paraId="3CF8125A" w14:textId="77777777" w:rsidR="00575F2B" w:rsidRDefault="002E4530" w:rsidP="00575F2B">
      <w:pPr>
        <w:widowControl w:val="0"/>
        <w:spacing w:before="120" w:line="280" w:lineRule="atLeast"/>
        <w:ind w:left="567"/>
        <w:rPr>
          <w:rFonts w:ascii="Arial" w:eastAsia="Arial Unicode MS" w:hAnsi="Arial" w:cs="Arial"/>
          <w:szCs w:val="20"/>
        </w:rPr>
      </w:pPr>
      <w:r w:rsidRPr="006D4762">
        <w:rPr>
          <w:rFonts w:ascii="Arial" w:hAnsi="Arial" w:cs="Arial"/>
          <w:szCs w:val="20"/>
        </w:rPr>
        <w:t xml:space="preserve">V nabídce hlasového tarifu </w:t>
      </w:r>
      <w:r w:rsidR="006D4762" w:rsidRPr="006D4762">
        <w:rPr>
          <w:rFonts w:ascii="Arial" w:hAnsi="Arial" w:cs="Arial"/>
          <w:szCs w:val="20"/>
        </w:rPr>
        <w:t xml:space="preserve">nejsou </w:t>
      </w:r>
      <w:r w:rsidRPr="006D4762">
        <w:rPr>
          <w:rFonts w:ascii="Arial" w:hAnsi="Arial" w:cs="Arial"/>
          <w:szCs w:val="20"/>
        </w:rPr>
        <w:t xml:space="preserve">služby </w:t>
      </w:r>
      <w:r w:rsidR="00804325">
        <w:rPr>
          <w:rFonts w:ascii="Arial" w:hAnsi="Arial" w:cs="Arial"/>
          <w:szCs w:val="20"/>
        </w:rPr>
        <w:t>Poskytovatele</w:t>
      </w:r>
      <w:r w:rsidRPr="006D4762">
        <w:rPr>
          <w:rFonts w:ascii="Arial" w:hAnsi="Arial" w:cs="Arial"/>
          <w:szCs w:val="20"/>
        </w:rPr>
        <w:t xml:space="preserve"> účtovány v závislosti na časovém rozmezí </w:t>
      </w:r>
      <w:r w:rsidRPr="006D4762">
        <w:rPr>
          <w:rFonts w:ascii="Arial" w:eastAsia="Arial Unicode MS" w:hAnsi="Arial" w:cs="Arial"/>
          <w:szCs w:val="20"/>
        </w:rPr>
        <w:t>(ve špičce, mimo špičku apod.)</w:t>
      </w:r>
      <w:r w:rsidR="006D4762" w:rsidRPr="006D4762">
        <w:rPr>
          <w:rFonts w:ascii="Arial" w:eastAsia="Arial Unicode MS" w:hAnsi="Arial" w:cs="Arial"/>
          <w:szCs w:val="20"/>
        </w:rPr>
        <w:t>, tj. je sjednána jedna jednotková cena</w:t>
      </w:r>
      <w:r w:rsidRPr="006D4762">
        <w:rPr>
          <w:rFonts w:ascii="Arial" w:eastAsia="Arial Unicode MS" w:hAnsi="Arial" w:cs="Arial"/>
          <w:szCs w:val="20"/>
        </w:rPr>
        <w:t xml:space="preserve"> volání </w:t>
      </w:r>
      <w:r w:rsidR="00575F2B" w:rsidRPr="00575F2B">
        <w:rPr>
          <w:rFonts w:ascii="Arial" w:eastAsia="Arial Unicode MS" w:hAnsi="Arial" w:cs="Arial"/>
          <w:szCs w:val="20"/>
        </w:rPr>
        <w:t>bez</w:t>
      </w:r>
      <w:r w:rsidR="00575F2B">
        <w:rPr>
          <w:rFonts w:ascii="Arial" w:eastAsia="Arial Unicode MS" w:hAnsi="Arial" w:cs="Arial"/>
          <w:szCs w:val="20"/>
        </w:rPr>
        <w:t> </w:t>
      </w:r>
      <w:r w:rsidR="00575F2B" w:rsidRPr="00575F2B">
        <w:rPr>
          <w:rFonts w:ascii="Arial" w:eastAsia="Arial Unicode MS" w:hAnsi="Arial" w:cs="Arial"/>
          <w:szCs w:val="20"/>
        </w:rPr>
        <w:t>ohledu na časové rozmezí</w:t>
      </w:r>
      <w:r w:rsidR="00575F2B">
        <w:rPr>
          <w:rFonts w:ascii="Arial" w:eastAsia="Arial Unicode MS" w:hAnsi="Arial" w:cs="Arial"/>
          <w:szCs w:val="20"/>
        </w:rPr>
        <w:t>.</w:t>
      </w:r>
    </w:p>
    <w:p w14:paraId="3CF8125B" w14:textId="77777777" w:rsidR="002E4530" w:rsidRPr="002E4530" w:rsidRDefault="00C35DF2" w:rsidP="006D4762">
      <w:pPr>
        <w:keepNext/>
        <w:numPr>
          <w:ilvl w:val="3"/>
          <w:numId w:val="0"/>
        </w:numPr>
        <w:shd w:val="clear" w:color="auto" w:fill="EEECE1"/>
        <w:tabs>
          <w:tab w:val="num" w:pos="864"/>
        </w:tabs>
        <w:spacing w:before="120" w:after="60" w:line="280" w:lineRule="atLeast"/>
        <w:ind w:left="864" w:hanging="297"/>
        <w:outlineLvl w:val="3"/>
        <w:rPr>
          <w:rFonts w:ascii="Arial" w:eastAsia="Arial Unicode MS" w:hAnsi="Arial" w:cs="Arial"/>
          <w:b/>
          <w:bCs/>
          <w:smallCaps/>
          <w:szCs w:val="20"/>
        </w:rPr>
      </w:pPr>
      <w:r>
        <w:rPr>
          <w:rFonts w:ascii="Arial" w:eastAsia="Arial Unicode MS" w:hAnsi="Arial" w:cs="Arial"/>
          <w:b/>
          <w:bCs/>
          <w:smallCaps/>
          <w:szCs w:val="20"/>
        </w:rPr>
        <w:t>1.</w:t>
      </w:r>
      <w:r w:rsidR="003C278C">
        <w:rPr>
          <w:rFonts w:ascii="Arial" w:eastAsia="Arial Unicode MS" w:hAnsi="Arial" w:cs="Arial"/>
          <w:b/>
          <w:bCs/>
          <w:smallCaps/>
          <w:szCs w:val="20"/>
        </w:rPr>
        <w:t xml:space="preserve">2. </w:t>
      </w:r>
      <w:r w:rsidR="002E4530" w:rsidRPr="002E4530">
        <w:rPr>
          <w:rFonts w:ascii="Arial" w:eastAsia="Arial Unicode MS" w:hAnsi="Arial" w:cs="Arial"/>
          <w:b/>
          <w:bCs/>
          <w:smallCaps/>
          <w:szCs w:val="20"/>
        </w:rPr>
        <w:t xml:space="preserve">Tarif s neomezeným vnitrostátním provozem </w:t>
      </w:r>
    </w:p>
    <w:p w14:paraId="3CF8125C" w14:textId="77777777" w:rsidR="002E4530" w:rsidRPr="002E4530" w:rsidRDefault="002E4530" w:rsidP="002E4530">
      <w:pPr>
        <w:widowControl w:val="0"/>
        <w:spacing w:before="120" w:line="280" w:lineRule="atLeast"/>
        <w:ind w:left="567"/>
        <w:rPr>
          <w:rFonts w:ascii="Arial" w:eastAsia="Arial Unicode MS" w:hAnsi="Arial" w:cs="Arial"/>
          <w:szCs w:val="20"/>
        </w:rPr>
      </w:pPr>
      <w:r w:rsidRPr="002E4530">
        <w:rPr>
          <w:rFonts w:ascii="Arial" w:eastAsia="Arial Unicode MS" w:hAnsi="Arial" w:cs="Arial"/>
          <w:szCs w:val="20"/>
        </w:rPr>
        <w:t xml:space="preserve">V rámci tarifu s neomezeným vnitrostátním provozem </w:t>
      </w:r>
      <w:r w:rsidR="006D4762">
        <w:rPr>
          <w:rFonts w:ascii="Arial" w:eastAsia="Arial Unicode MS" w:hAnsi="Arial" w:cs="Arial"/>
          <w:szCs w:val="20"/>
        </w:rPr>
        <w:t>je stanovena</w:t>
      </w:r>
      <w:r w:rsidRPr="002E4530">
        <w:rPr>
          <w:rFonts w:ascii="Arial" w:eastAsia="Arial Unicode MS" w:hAnsi="Arial" w:cs="Arial"/>
          <w:szCs w:val="20"/>
        </w:rPr>
        <w:t xml:space="preserve"> </w:t>
      </w:r>
      <w:r w:rsidR="006D4762" w:rsidRPr="00B708FC">
        <w:rPr>
          <w:rFonts w:ascii="Arial" w:eastAsia="Arial Unicode MS" w:hAnsi="Arial" w:cs="Arial"/>
          <w:b/>
          <w:szCs w:val="20"/>
        </w:rPr>
        <w:t>jednotná paušální měsíční cena</w:t>
      </w:r>
      <w:r w:rsidRPr="00B708FC">
        <w:rPr>
          <w:rFonts w:ascii="Arial" w:eastAsia="Arial Unicode MS" w:hAnsi="Arial" w:cs="Arial"/>
          <w:b/>
          <w:szCs w:val="20"/>
        </w:rPr>
        <w:t xml:space="preserve"> tarifu</w:t>
      </w:r>
      <w:r w:rsidRPr="002E4530">
        <w:rPr>
          <w:rFonts w:ascii="Arial" w:eastAsia="Arial Unicode MS" w:hAnsi="Arial" w:cs="Arial"/>
          <w:b/>
          <w:szCs w:val="20"/>
        </w:rPr>
        <w:t xml:space="preserve"> </w:t>
      </w:r>
      <w:r w:rsidRPr="002E4530">
        <w:rPr>
          <w:rFonts w:ascii="Arial" w:eastAsia="Arial Unicode MS" w:hAnsi="Arial" w:cs="Arial"/>
          <w:szCs w:val="20"/>
        </w:rPr>
        <w:t xml:space="preserve">za neomezené vnitrostátní volání a vnitrostátní SMS. </w:t>
      </w:r>
    </w:p>
    <w:p w14:paraId="3CF8125D" w14:textId="77777777" w:rsidR="002E4530" w:rsidRPr="002E4530" w:rsidRDefault="002E4530" w:rsidP="002E4530">
      <w:pPr>
        <w:widowControl w:val="0"/>
        <w:spacing w:before="120" w:line="280" w:lineRule="atLeast"/>
        <w:ind w:left="567"/>
        <w:rPr>
          <w:rFonts w:ascii="Arial" w:eastAsia="Arial Unicode MS" w:hAnsi="Arial" w:cs="Arial"/>
          <w:color w:val="FF0000"/>
          <w:szCs w:val="20"/>
        </w:rPr>
      </w:pPr>
      <w:r w:rsidRPr="002E4530">
        <w:rPr>
          <w:rFonts w:ascii="Arial" w:eastAsia="Arial Unicode MS" w:hAnsi="Arial" w:cs="Arial"/>
          <w:szCs w:val="20"/>
        </w:rPr>
        <w:t xml:space="preserve">Nad rámec paušální měsíční ceny tarifu </w:t>
      </w:r>
      <w:r w:rsidR="006D4762">
        <w:rPr>
          <w:rFonts w:ascii="Arial" w:eastAsia="Arial Unicode MS" w:hAnsi="Arial" w:cs="Arial"/>
          <w:szCs w:val="20"/>
        </w:rPr>
        <w:t>Objednatel hradí</w:t>
      </w:r>
      <w:r w:rsidRPr="002E4530">
        <w:rPr>
          <w:rFonts w:ascii="Arial" w:eastAsia="Arial Unicode MS" w:hAnsi="Arial" w:cs="Arial"/>
          <w:szCs w:val="20"/>
        </w:rPr>
        <w:t xml:space="preserve"> pouze rozsah dalších skutečně odebraných služeb – tzv. </w:t>
      </w:r>
      <w:r w:rsidR="00914EC0">
        <w:rPr>
          <w:rFonts w:ascii="Arial" w:eastAsia="Arial Unicode MS" w:hAnsi="Arial" w:cs="Arial"/>
          <w:szCs w:val="20"/>
          <w:u w:val="single"/>
        </w:rPr>
        <w:t>D</w:t>
      </w:r>
      <w:r w:rsidR="00495630">
        <w:rPr>
          <w:rFonts w:ascii="Arial" w:eastAsia="Arial Unicode MS" w:hAnsi="Arial" w:cs="Arial"/>
          <w:szCs w:val="20"/>
          <w:u w:val="single"/>
        </w:rPr>
        <w:t>oplňkové p</w:t>
      </w:r>
      <w:r w:rsidR="006D4762">
        <w:rPr>
          <w:rFonts w:ascii="Arial" w:eastAsia="Arial Unicode MS" w:hAnsi="Arial" w:cs="Arial"/>
          <w:szCs w:val="20"/>
          <w:u w:val="single"/>
        </w:rPr>
        <w:t>lnění S</w:t>
      </w:r>
      <w:r w:rsidRPr="002E4530">
        <w:rPr>
          <w:rFonts w:ascii="Arial" w:eastAsia="Arial Unicode MS" w:hAnsi="Arial" w:cs="Arial"/>
          <w:szCs w:val="20"/>
          <w:u w:val="single"/>
        </w:rPr>
        <w:t>lužeb</w:t>
      </w:r>
      <w:r w:rsidRPr="002E4530">
        <w:rPr>
          <w:rFonts w:ascii="Arial" w:eastAsia="Arial Unicode MS" w:hAnsi="Arial" w:cs="Arial"/>
          <w:szCs w:val="20"/>
        </w:rPr>
        <w:t xml:space="preserve"> (viz čl. II. odst. </w:t>
      </w:r>
      <w:r w:rsidR="009705EB">
        <w:rPr>
          <w:rFonts w:ascii="Arial" w:eastAsia="Arial Unicode MS" w:hAnsi="Arial" w:cs="Arial"/>
          <w:szCs w:val="20"/>
        </w:rPr>
        <w:t>3</w:t>
      </w:r>
      <w:r w:rsidRPr="002E4530">
        <w:rPr>
          <w:rFonts w:ascii="Arial" w:eastAsia="Arial Unicode MS" w:hAnsi="Arial" w:cs="Arial"/>
          <w:szCs w:val="20"/>
        </w:rPr>
        <w:t xml:space="preserve"> </w:t>
      </w:r>
      <w:r w:rsidR="006D4762" w:rsidRPr="006D4762">
        <w:rPr>
          <w:rFonts w:ascii="Arial" w:eastAsia="Arial Unicode MS" w:hAnsi="Arial" w:cs="Arial"/>
          <w:szCs w:val="20"/>
        </w:rPr>
        <w:t>R</w:t>
      </w:r>
      <w:r w:rsidRPr="006D4762">
        <w:rPr>
          <w:rFonts w:ascii="Arial" w:eastAsia="Arial Unicode MS" w:hAnsi="Arial" w:cs="Arial"/>
          <w:szCs w:val="20"/>
        </w:rPr>
        <w:t>ámcové smlouvy</w:t>
      </w:r>
      <w:r w:rsidRPr="002E4530">
        <w:rPr>
          <w:rFonts w:ascii="Arial" w:eastAsia="Arial Unicode MS" w:hAnsi="Arial" w:cs="Arial"/>
          <w:szCs w:val="20"/>
        </w:rPr>
        <w:t>)</w:t>
      </w:r>
      <w:r w:rsidR="006D4762">
        <w:rPr>
          <w:rFonts w:ascii="Arial" w:eastAsia="Arial Unicode MS" w:hAnsi="Arial" w:cs="Arial"/>
          <w:szCs w:val="20"/>
        </w:rPr>
        <w:t xml:space="preserve"> oceněných jednotkovými cenami Poskytovatele</w:t>
      </w:r>
      <w:r w:rsidRPr="002E4530">
        <w:rPr>
          <w:rFonts w:ascii="Arial" w:eastAsia="Arial Unicode MS" w:hAnsi="Arial" w:cs="Arial"/>
          <w:szCs w:val="20"/>
        </w:rPr>
        <w:t xml:space="preserve"> (např. MMS, speciální barevné linky, hlasový roaming, datový roaming, mezinárodní volání a SMS atd. běžně nabízených </w:t>
      </w:r>
      <w:r w:rsidR="003C278C">
        <w:rPr>
          <w:rFonts w:ascii="Arial" w:eastAsia="Arial Unicode MS" w:hAnsi="Arial" w:cs="Arial"/>
          <w:szCs w:val="20"/>
        </w:rPr>
        <w:t>Poskytovatelem</w:t>
      </w:r>
      <w:r w:rsidRPr="002E4530">
        <w:rPr>
          <w:rFonts w:ascii="Arial" w:eastAsia="Arial Unicode MS" w:hAnsi="Arial" w:cs="Arial"/>
          <w:szCs w:val="20"/>
        </w:rPr>
        <w:t>), a</w:t>
      </w:r>
      <w:r w:rsidR="003C278C">
        <w:rPr>
          <w:rFonts w:ascii="Arial" w:eastAsia="Arial Unicode MS" w:hAnsi="Arial" w:cs="Arial"/>
          <w:szCs w:val="20"/>
        </w:rPr>
        <w:t> </w:t>
      </w:r>
      <w:r w:rsidRPr="002E4530">
        <w:rPr>
          <w:rFonts w:ascii="Arial" w:eastAsia="Arial Unicode MS" w:hAnsi="Arial" w:cs="Arial"/>
          <w:szCs w:val="20"/>
        </w:rPr>
        <w:t xml:space="preserve">to nejvýše za ceny uvedené v aktuálně platném ceníku služeb </w:t>
      </w:r>
      <w:r w:rsidR="006D4762">
        <w:rPr>
          <w:rFonts w:ascii="Arial" w:eastAsia="Arial Unicode MS" w:hAnsi="Arial" w:cs="Arial"/>
          <w:szCs w:val="20"/>
        </w:rPr>
        <w:t>Poskytovatele</w:t>
      </w:r>
      <w:r w:rsidRPr="002E4530">
        <w:rPr>
          <w:rFonts w:ascii="Arial" w:eastAsia="Arial Unicode MS" w:hAnsi="Arial" w:cs="Arial"/>
          <w:szCs w:val="20"/>
        </w:rPr>
        <w:t xml:space="preserve"> pro firemní klienty.</w:t>
      </w:r>
    </w:p>
    <w:p w14:paraId="3CF8125E" w14:textId="77777777" w:rsidR="002E4530" w:rsidRPr="002E4530" w:rsidRDefault="002E4530" w:rsidP="002E4530">
      <w:pPr>
        <w:widowControl w:val="0"/>
        <w:spacing w:before="120" w:line="280" w:lineRule="atLeast"/>
        <w:ind w:left="567"/>
        <w:rPr>
          <w:rFonts w:ascii="Arial" w:hAnsi="Arial" w:cs="Arial"/>
          <w:szCs w:val="20"/>
        </w:rPr>
      </w:pPr>
      <w:r w:rsidRPr="002E4530">
        <w:rPr>
          <w:rFonts w:ascii="Arial" w:eastAsia="Arial Unicode MS" w:hAnsi="Arial" w:cs="Arial"/>
          <w:szCs w:val="20"/>
        </w:rPr>
        <w:t xml:space="preserve">V rámci uvedeného paušálního měsíčního tarifu </w:t>
      </w:r>
      <w:r w:rsidR="00804325">
        <w:rPr>
          <w:rFonts w:ascii="Arial" w:eastAsia="Arial Unicode MS" w:hAnsi="Arial" w:cs="Arial"/>
          <w:szCs w:val="20"/>
        </w:rPr>
        <w:t>Poskytovatel garantuje cenu uvedenou</w:t>
      </w:r>
      <w:r w:rsidR="006D4762">
        <w:rPr>
          <w:rFonts w:ascii="Arial" w:eastAsia="Arial Unicode MS" w:hAnsi="Arial" w:cs="Arial"/>
          <w:szCs w:val="20"/>
        </w:rPr>
        <w:t xml:space="preserve"> </w:t>
      </w:r>
      <w:r w:rsidRPr="006D4762">
        <w:rPr>
          <w:rFonts w:ascii="Arial" w:eastAsia="Arial Unicode MS" w:hAnsi="Arial" w:cs="Arial"/>
          <w:szCs w:val="20"/>
        </w:rPr>
        <w:t>v </w:t>
      </w:r>
      <w:r w:rsidR="006D4762" w:rsidRPr="006D4762">
        <w:rPr>
          <w:rFonts w:ascii="Arial" w:eastAsia="Arial Unicode MS" w:hAnsi="Arial" w:cs="Arial"/>
          <w:szCs w:val="20"/>
        </w:rPr>
        <w:t xml:space="preserve">Příloze č. 3 Rámcové smlouvy </w:t>
      </w:r>
      <w:r w:rsidR="006D4762">
        <w:rPr>
          <w:rFonts w:ascii="Arial" w:eastAsia="Arial Unicode MS" w:hAnsi="Arial" w:cs="Arial"/>
          <w:szCs w:val="20"/>
        </w:rPr>
        <w:t>- Specifikace cen</w:t>
      </w:r>
      <w:r w:rsidRPr="002E4530">
        <w:rPr>
          <w:rFonts w:ascii="Arial" w:eastAsia="Arial Unicode MS" w:hAnsi="Arial" w:cs="Arial"/>
          <w:szCs w:val="20"/>
        </w:rPr>
        <w:t>, a to po ce</w:t>
      </w:r>
      <w:r w:rsidR="006D4762">
        <w:rPr>
          <w:rFonts w:ascii="Arial" w:eastAsia="Arial Unicode MS" w:hAnsi="Arial" w:cs="Arial"/>
          <w:szCs w:val="20"/>
        </w:rPr>
        <w:t>lou dobu platnosti a účinnosti R</w:t>
      </w:r>
      <w:r w:rsidRPr="002E4530">
        <w:rPr>
          <w:rFonts w:ascii="Arial" w:eastAsia="Arial Unicode MS" w:hAnsi="Arial" w:cs="Arial"/>
          <w:szCs w:val="20"/>
        </w:rPr>
        <w:t xml:space="preserve">ámcové smlouvy </w:t>
      </w:r>
      <w:r w:rsidR="006D4762">
        <w:rPr>
          <w:rFonts w:ascii="Arial" w:eastAsia="Arial Unicode MS" w:hAnsi="Arial" w:cs="Arial"/>
          <w:szCs w:val="20"/>
        </w:rPr>
        <w:t>a Dílčích smluv</w:t>
      </w:r>
      <w:r w:rsidRPr="002E4530">
        <w:rPr>
          <w:rFonts w:ascii="Arial" w:eastAsia="Arial Unicode MS" w:hAnsi="Arial" w:cs="Arial"/>
          <w:szCs w:val="20"/>
        </w:rPr>
        <w:t>.</w:t>
      </w:r>
      <w:r w:rsidRPr="002E4530">
        <w:rPr>
          <w:rFonts w:ascii="Arial" w:hAnsi="Arial" w:cs="Arial"/>
          <w:szCs w:val="20"/>
        </w:rPr>
        <w:t xml:space="preserve"> </w:t>
      </w:r>
    </w:p>
    <w:p w14:paraId="3CF8125F" w14:textId="77777777" w:rsidR="002E4530" w:rsidRPr="002E4530" w:rsidRDefault="00BF34AC" w:rsidP="00BF34AC">
      <w:pPr>
        <w:keepNext/>
        <w:shd w:val="clear" w:color="auto" w:fill="DDD9C3"/>
        <w:tabs>
          <w:tab w:val="num" w:pos="567"/>
        </w:tabs>
        <w:overflowPunct w:val="0"/>
        <w:autoSpaceDE w:val="0"/>
        <w:autoSpaceDN w:val="0"/>
        <w:adjustRightInd w:val="0"/>
        <w:spacing w:before="300" w:after="0" w:line="280" w:lineRule="atLeast"/>
        <w:ind w:left="567"/>
        <w:textAlignment w:val="baseline"/>
        <w:outlineLvl w:val="2"/>
        <w:rPr>
          <w:rFonts w:ascii="Arial" w:eastAsia="Arial Unicode MS" w:hAnsi="Arial" w:cs="Arial"/>
          <w:b/>
          <w:bCs/>
          <w:smallCaps/>
          <w:szCs w:val="20"/>
        </w:rPr>
      </w:pPr>
      <w:bookmarkStart w:id="11" w:name="_Toc437521396"/>
      <w:r>
        <w:rPr>
          <w:rFonts w:ascii="Arial" w:eastAsia="Arial Unicode MS" w:hAnsi="Arial" w:cs="Arial"/>
          <w:b/>
          <w:bCs/>
          <w:smallCaps/>
          <w:szCs w:val="20"/>
        </w:rPr>
        <w:t xml:space="preserve">Kap. 2: </w:t>
      </w:r>
      <w:r w:rsidR="002E4530" w:rsidRPr="002E4530">
        <w:rPr>
          <w:rFonts w:ascii="Arial" w:eastAsia="Arial Unicode MS" w:hAnsi="Arial" w:cs="Arial"/>
          <w:b/>
          <w:bCs/>
          <w:smallCaps/>
          <w:szCs w:val="20"/>
        </w:rPr>
        <w:t>Bezplatné zřízení a poskytování virtuální privátní sítě (VPS)</w:t>
      </w:r>
      <w:bookmarkEnd w:id="11"/>
    </w:p>
    <w:p w14:paraId="3CF81260" w14:textId="77777777" w:rsidR="002E4530" w:rsidRPr="002E4530" w:rsidRDefault="003C278C" w:rsidP="002E4530">
      <w:pPr>
        <w:widowControl w:val="0"/>
        <w:spacing w:before="120" w:line="280" w:lineRule="atLeast"/>
        <w:ind w:left="567"/>
        <w:rPr>
          <w:rFonts w:ascii="Arial" w:eastAsia="Arial Unicode MS" w:hAnsi="Arial" w:cs="Arial"/>
          <w:szCs w:val="20"/>
        </w:rPr>
      </w:pPr>
      <w:r>
        <w:rPr>
          <w:rFonts w:ascii="Arial" w:eastAsia="Arial Unicode MS" w:hAnsi="Arial" w:cs="Arial"/>
          <w:szCs w:val="20"/>
        </w:rPr>
        <w:t>Poskytovatel se zavazuje propojit</w:t>
      </w:r>
      <w:r w:rsidR="002E4530" w:rsidRPr="002E4530">
        <w:rPr>
          <w:rFonts w:ascii="Arial" w:eastAsia="Arial Unicode MS" w:hAnsi="Arial" w:cs="Arial"/>
          <w:szCs w:val="20"/>
        </w:rPr>
        <w:t xml:space="preserve"> všechny SIM karty</w:t>
      </w:r>
      <w:r w:rsidR="00804325">
        <w:rPr>
          <w:rFonts w:ascii="Arial" w:eastAsia="Arial Unicode MS" w:hAnsi="Arial" w:cs="Arial"/>
          <w:szCs w:val="20"/>
        </w:rPr>
        <w:t xml:space="preserve"> Objednatele (centrálního zadavatele a Pověřujících zadavatelů)</w:t>
      </w:r>
      <w:r>
        <w:rPr>
          <w:rFonts w:ascii="Arial" w:eastAsia="Arial Unicode MS" w:hAnsi="Arial" w:cs="Arial"/>
          <w:szCs w:val="20"/>
        </w:rPr>
        <w:t xml:space="preserve"> </w:t>
      </w:r>
      <w:r w:rsidR="002E4530" w:rsidRPr="002E4530">
        <w:rPr>
          <w:rFonts w:ascii="Arial" w:eastAsia="Arial Unicode MS" w:hAnsi="Arial" w:cs="Arial"/>
          <w:szCs w:val="20"/>
        </w:rPr>
        <w:t xml:space="preserve">do jedné virtuální sítě (VPS). </w:t>
      </w:r>
    </w:p>
    <w:p w14:paraId="3CF81261" w14:textId="77777777" w:rsidR="002E4530" w:rsidRPr="002E4530" w:rsidRDefault="003C278C" w:rsidP="002E4530">
      <w:pPr>
        <w:widowControl w:val="0"/>
        <w:spacing w:before="120" w:line="280" w:lineRule="atLeast"/>
        <w:ind w:left="567"/>
        <w:rPr>
          <w:rFonts w:ascii="Arial" w:eastAsia="Arial Unicode MS" w:hAnsi="Arial" w:cs="Arial"/>
          <w:szCs w:val="20"/>
        </w:rPr>
      </w:pPr>
      <w:r>
        <w:rPr>
          <w:rFonts w:ascii="Arial" w:eastAsia="Arial Unicode MS" w:hAnsi="Arial" w:cs="Arial"/>
          <w:szCs w:val="20"/>
        </w:rPr>
        <w:t xml:space="preserve">Poskytovatel </w:t>
      </w:r>
      <w:r w:rsidR="00804325">
        <w:rPr>
          <w:rFonts w:ascii="Arial" w:eastAsia="Arial Unicode MS" w:hAnsi="Arial" w:cs="Arial"/>
          <w:szCs w:val="20"/>
        </w:rPr>
        <w:t>garantuje zřízení</w:t>
      </w:r>
      <w:r>
        <w:rPr>
          <w:rFonts w:ascii="Arial" w:eastAsia="Arial Unicode MS" w:hAnsi="Arial" w:cs="Arial"/>
          <w:szCs w:val="20"/>
        </w:rPr>
        <w:t xml:space="preserve"> VPS</w:t>
      </w:r>
      <w:r w:rsidR="002E4530" w:rsidRPr="002E4530">
        <w:rPr>
          <w:rFonts w:ascii="Arial" w:eastAsia="Arial Unicode MS" w:hAnsi="Arial" w:cs="Arial"/>
          <w:szCs w:val="20"/>
        </w:rPr>
        <w:t xml:space="preserve"> </w:t>
      </w:r>
      <w:r w:rsidRPr="00B708FC">
        <w:rPr>
          <w:rFonts w:ascii="Arial" w:eastAsia="Arial Unicode MS" w:hAnsi="Arial" w:cs="Arial"/>
          <w:szCs w:val="20"/>
        </w:rPr>
        <w:t>za n</w:t>
      </w:r>
      <w:r w:rsidR="002E4530" w:rsidRPr="00B708FC">
        <w:rPr>
          <w:rFonts w:ascii="Arial" w:eastAsia="Arial Unicode MS" w:hAnsi="Arial" w:cs="Arial"/>
          <w:szCs w:val="20"/>
        </w:rPr>
        <w:t>ulové zřizovací poplatky</w:t>
      </w:r>
      <w:r w:rsidR="002E4530" w:rsidRPr="002E4530">
        <w:rPr>
          <w:rFonts w:ascii="Arial" w:eastAsia="Arial Unicode MS" w:hAnsi="Arial" w:cs="Arial"/>
          <w:szCs w:val="20"/>
        </w:rPr>
        <w:t xml:space="preserve"> do 30 kal</w:t>
      </w:r>
      <w:r>
        <w:rPr>
          <w:rFonts w:ascii="Arial" w:eastAsia="Arial Unicode MS" w:hAnsi="Arial" w:cs="Arial"/>
          <w:szCs w:val="20"/>
        </w:rPr>
        <w:t>endářních dnů ode dne uzavření Rámcové smlouvy.</w:t>
      </w:r>
    </w:p>
    <w:p w14:paraId="3CF81262" w14:textId="77777777" w:rsidR="002E4530" w:rsidRPr="002E4530" w:rsidRDefault="003C278C" w:rsidP="002E4530">
      <w:pPr>
        <w:widowControl w:val="0"/>
        <w:spacing w:before="120" w:line="280" w:lineRule="atLeast"/>
        <w:ind w:left="567"/>
        <w:rPr>
          <w:rFonts w:ascii="Arial" w:eastAsia="Arial Unicode MS" w:hAnsi="Arial" w:cs="Arial"/>
          <w:szCs w:val="20"/>
        </w:rPr>
      </w:pPr>
      <w:r>
        <w:rPr>
          <w:rFonts w:ascii="Arial" w:eastAsia="Arial Unicode MS" w:hAnsi="Arial" w:cs="Arial"/>
          <w:szCs w:val="20"/>
        </w:rPr>
        <w:t>Poskytovatel garantuje</w:t>
      </w:r>
      <w:r w:rsidR="002E4530" w:rsidRPr="002E4530">
        <w:rPr>
          <w:rFonts w:ascii="Arial" w:eastAsia="Arial Unicode MS" w:hAnsi="Arial" w:cs="Arial"/>
          <w:szCs w:val="20"/>
        </w:rPr>
        <w:t xml:space="preserve"> </w:t>
      </w:r>
      <w:r w:rsidR="002E4530" w:rsidRPr="00B708FC">
        <w:rPr>
          <w:rFonts w:ascii="Arial" w:eastAsia="Arial Unicode MS" w:hAnsi="Arial" w:cs="Arial"/>
          <w:szCs w:val="20"/>
          <w:u w:val="single"/>
        </w:rPr>
        <w:t>bezplatné volání v rámci VPS</w:t>
      </w:r>
      <w:r w:rsidR="002E4530" w:rsidRPr="002E4530">
        <w:rPr>
          <w:rFonts w:ascii="Arial" w:eastAsia="Arial Unicode MS" w:hAnsi="Arial" w:cs="Arial"/>
          <w:b/>
          <w:szCs w:val="20"/>
        </w:rPr>
        <w:t xml:space="preserve"> </w:t>
      </w:r>
      <w:r w:rsidR="002E4530" w:rsidRPr="002E4530">
        <w:rPr>
          <w:rFonts w:ascii="Arial" w:eastAsia="Arial Unicode MS" w:hAnsi="Arial" w:cs="Arial"/>
          <w:szCs w:val="20"/>
        </w:rPr>
        <w:t xml:space="preserve">pro všechny SIM karty </w:t>
      </w:r>
      <w:r w:rsidR="00804325">
        <w:rPr>
          <w:rFonts w:ascii="Arial" w:eastAsia="Arial Unicode MS" w:hAnsi="Arial" w:cs="Arial"/>
          <w:szCs w:val="20"/>
        </w:rPr>
        <w:t>Objednatele</w:t>
      </w:r>
      <w:r w:rsidR="002E4530" w:rsidRPr="002E4530">
        <w:rPr>
          <w:rFonts w:ascii="Arial" w:eastAsia="Arial Unicode MS" w:hAnsi="Arial" w:cs="Arial"/>
          <w:szCs w:val="20"/>
        </w:rPr>
        <w:t xml:space="preserve"> a pro</w:t>
      </w:r>
      <w:r w:rsidR="00B31028">
        <w:rPr>
          <w:rFonts w:ascii="Arial" w:eastAsia="Arial Unicode MS" w:hAnsi="Arial" w:cs="Arial"/>
          <w:szCs w:val="20"/>
        </w:rPr>
        <w:t> </w:t>
      </w:r>
      <w:r w:rsidR="002E4530" w:rsidRPr="002E4530">
        <w:rPr>
          <w:rFonts w:ascii="Arial" w:eastAsia="Arial Unicode MS" w:hAnsi="Arial" w:cs="Arial"/>
          <w:szCs w:val="20"/>
          <w:u w:val="single"/>
        </w:rPr>
        <w:t>neomezený objem volání</w:t>
      </w:r>
      <w:r w:rsidR="002E4530" w:rsidRPr="002E4530">
        <w:rPr>
          <w:rFonts w:ascii="Arial" w:eastAsia="Arial Unicode MS" w:hAnsi="Arial" w:cs="Arial"/>
          <w:szCs w:val="20"/>
        </w:rPr>
        <w:t xml:space="preserve"> v rámci VPS. </w:t>
      </w:r>
    </w:p>
    <w:p w14:paraId="3CF81263" w14:textId="77777777" w:rsidR="002E4530" w:rsidRPr="002E4530" w:rsidRDefault="002E4530" w:rsidP="002E4530">
      <w:pPr>
        <w:widowControl w:val="0"/>
        <w:spacing w:before="120" w:line="280" w:lineRule="atLeast"/>
        <w:ind w:left="567"/>
        <w:rPr>
          <w:rFonts w:ascii="Arial" w:hAnsi="Arial" w:cs="Arial"/>
          <w:szCs w:val="20"/>
        </w:rPr>
      </w:pPr>
      <w:r w:rsidRPr="002E4530">
        <w:rPr>
          <w:rFonts w:ascii="Arial" w:hAnsi="Arial" w:cs="Arial"/>
          <w:szCs w:val="20"/>
        </w:rPr>
        <w:t>Celkový počet minut provolaných v rámci VPS činí v současné době 17% z celkového objemu odchozích hovorů do všec</w:t>
      </w:r>
      <w:r w:rsidR="003C278C">
        <w:rPr>
          <w:rFonts w:ascii="Arial" w:hAnsi="Arial" w:cs="Arial"/>
          <w:szCs w:val="20"/>
        </w:rPr>
        <w:t>h sítí v České republice</w:t>
      </w:r>
      <w:r w:rsidRPr="002E4530">
        <w:rPr>
          <w:rFonts w:ascii="Arial" w:hAnsi="Arial" w:cs="Arial"/>
          <w:szCs w:val="20"/>
        </w:rPr>
        <w:t>.</w:t>
      </w:r>
    </w:p>
    <w:p w14:paraId="3CF81264" w14:textId="77777777" w:rsidR="002E4530" w:rsidRDefault="003C278C" w:rsidP="003C278C">
      <w:pPr>
        <w:widowControl w:val="0"/>
        <w:spacing w:before="120" w:line="280" w:lineRule="atLeast"/>
        <w:ind w:left="567"/>
        <w:rPr>
          <w:rFonts w:ascii="Arial" w:hAnsi="Arial" w:cs="Arial"/>
          <w:szCs w:val="20"/>
        </w:rPr>
      </w:pPr>
      <w:r>
        <w:rPr>
          <w:rFonts w:ascii="Arial" w:hAnsi="Arial" w:cs="Arial"/>
          <w:szCs w:val="20"/>
        </w:rPr>
        <w:t>Objednatel si vyhrazuje</w:t>
      </w:r>
      <w:r w:rsidR="002E4530" w:rsidRPr="002E4530">
        <w:rPr>
          <w:rFonts w:ascii="Arial" w:hAnsi="Arial" w:cs="Arial"/>
          <w:szCs w:val="20"/>
        </w:rPr>
        <w:t xml:space="preserve"> právo množství provolaných minut v rámci VPS </w:t>
      </w:r>
      <w:r w:rsidR="002E4530" w:rsidRPr="002E4530">
        <w:rPr>
          <w:rFonts w:ascii="Arial" w:eastAsia="Arial Unicode MS" w:hAnsi="Arial" w:cs="Arial"/>
          <w:szCs w:val="20"/>
        </w:rPr>
        <w:t xml:space="preserve">po dobu platnosti </w:t>
      </w:r>
      <w:r>
        <w:rPr>
          <w:rFonts w:ascii="Arial" w:eastAsia="Arial Unicode MS" w:hAnsi="Arial" w:cs="Arial"/>
          <w:szCs w:val="20"/>
        </w:rPr>
        <w:t>a účinnosti R</w:t>
      </w:r>
      <w:r w:rsidR="002E4530" w:rsidRPr="002E4530">
        <w:rPr>
          <w:rFonts w:ascii="Arial" w:eastAsia="Arial Unicode MS" w:hAnsi="Arial" w:cs="Arial"/>
          <w:szCs w:val="20"/>
        </w:rPr>
        <w:t>ámcové smlouvy</w:t>
      </w:r>
      <w:r>
        <w:rPr>
          <w:rFonts w:ascii="Arial" w:eastAsia="Arial Unicode MS" w:hAnsi="Arial" w:cs="Arial"/>
          <w:szCs w:val="20"/>
        </w:rPr>
        <w:t xml:space="preserve"> a Dílčích smluv</w:t>
      </w:r>
      <w:r w:rsidR="002E4530" w:rsidRPr="002E4530">
        <w:rPr>
          <w:rFonts w:ascii="Arial" w:eastAsia="Arial Unicode MS" w:hAnsi="Arial" w:cs="Arial"/>
          <w:szCs w:val="20"/>
        </w:rPr>
        <w:t xml:space="preserve"> </w:t>
      </w:r>
      <w:r w:rsidR="002E4530" w:rsidRPr="002E4530">
        <w:rPr>
          <w:rFonts w:ascii="Arial" w:hAnsi="Arial" w:cs="Arial"/>
          <w:szCs w:val="20"/>
        </w:rPr>
        <w:t xml:space="preserve">modifikovat dle svých </w:t>
      </w:r>
      <w:r w:rsidR="00C35DF2">
        <w:rPr>
          <w:rFonts w:ascii="Arial" w:hAnsi="Arial" w:cs="Arial"/>
          <w:szCs w:val="20"/>
        </w:rPr>
        <w:t>aktuálních komunikačních potřeb</w:t>
      </w:r>
    </w:p>
    <w:p w14:paraId="3CF81265" w14:textId="77777777" w:rsidR="00C35DF2" w:rsidRPr="003C278C" w:rsidRDefault="00C35DF2" w:rsidP="003C278C">
      <w:pPr>
        <w:widowControl w:val="0"/>
        <w:spacing w:before="120" w:line="280" w:lineRule="atLeast"/>
        <w:ind w:left="567"/>
        <w:rPr>
          <w:rFonts w:ascii="Arial" w:eastAsia="Arial Unicode MS" w:hAnsi="Arial" w:cs="Arial"/>
          <w:szCs w:val="20"/>
        </w:rPr>
      </w:pPr>
      <w:r>
        <w:rPr>
          <w:rFonts w:ascii="Arial" w:eastAsia="Arial Unicode MS" w:hAnsi="Arial" w:cs="Arial"/>
          <w:szCs w:val="20"/>
        </w:rPr>
        <w:t>P</w:t>
      </w:r>
      <w:r w:rsidRPr="00C35DF2">
        <w:rPr>
          <w:rFonts w:ascii="Arial" w:eastAsia="Arial Unicode MS" w:hAnsi="Arial" w:cs="Arial"/>
          <w:szCs w:val="20"/>
        </w:rPr>
        <w:t>aušální poplatek za užívání služby VPS</w:t>
      </w:r>
      <w:r>
        <w:rPr>
          <w:rFonts w:ascii="Arial" w:eastAsia="Arial Unicode MS" w:hAnsi="Arial" w:cs="Arial"/>
          <w:szCs w:val="20"/>
        </w:rPr>
        <w:t xml:space="preserve"> je</w:t>
      </w:r>
      <w:r w:rsidRPr="00C35DF2">
        <w:rPr>
          <w:rFonts w:ascii="Arial" w:eastAsia="Arial Unicode MS" w:hAnsi="Arial" w:cs="Arial"/>
          <w:szCs w:val="20"/>
        </w:rPr>
        <w:t xml:space="preserve"> zahrnout do obou výše uvedených</w:t>
      </w:r>
      <w:r>
        <w:rPr>
          <w:rFonts w:ascii="Arial" w:eastAsia="Arial Unicode MS" w:hAnsi="Arial" w:cs="Arial"/>
          <w:szCs w:val="20"/>
        </w:rPr>
        <w:t xml:space="preserve"> hlasových tarifů (podkapitoly 1.1 a </w:t>
      </w:r>
      <w:r w:rsidRPr="00C35DF2">
        <w:rPr>
          <w:rFonts w:ascii="Arial" w:eastAsia="Arial Unicode MS" w:hAnsi="Arial" w:cs="Arial"/>
          <w:szCs w:val="20"/>
        </w:rPr>
        <w:t>1.2).</w:t>
      </w:r>
    </w:p>
    <w:p w14:paraId="3CF81266" w14:textId="77777777" w:rsidR="002E4530" w:rsidRPr="002E4530" w:rsidRDefault="00BF34AC" w:rsidP="00BF34AC">
      <w:pPr>
        <w:keepNext/>
        <w:shd w:val="clear" w:color="auto" w:fill="DDD9C3"/>
        <w:tabs>
          <w:tab w:val="num" w:pos="567"/>
        </w:tabs>
        <w:overflowPunct w:val="0"/>
        <w:autoSpaceDE w:val="0"/>
        <w:autoSpaceDN w:val="0"/>
        <w:adjustRightInd w:val="0"/>
        <w:spacing w:before="300" w:after="0" w:line="280" w:lineRule="atLeast"/>
        <w:ind w:left="567"/>
        <w:textAlignment w:val="baseline"/>
        <w:outlineLvl w:val="2"/>
        <w:rPr>
          <w:rFonts w:ascii="Arial" w:eastAsia="Arial Unicode MS" w:hAnsi="Arial" w:cs="Arial"/>
          <w:b/>
          <w:bCs/>
          <w:smallCaps/>
          <w:szCs w:val="20"/>
        </w:rPr>
      </w:pPr>
      <w:bookmarkStart w:id="12" w:name="_Toc437521397"/>
      <w:r>
        <w:rPr>
          <w:rFonts w:ascii="Arial" w:eastAsia="Arial Unicode MS" w:hAnsi="Arial" w:cs="Arial"/>
          <w:b/>
          <w:bCs/>
          <w:smallCaps/>
          <w:szCs w:val="20"/>
        </w:rPr>
        <w:t xml:space="preserve">Kap. 3: </w:t>
      </w:r>
      <w:r w:rsidR="002E4530" w:rsidRPr="002E4530">
        <w:rPr>
          <w:rFonts w:ascii="Arial" w:eastAsia="Arial Unicode MS" w:hAnsi="Arial" w:cs="Arial"/>
          <w:b/>
          <w:bCs/>
          <w:smallCaps/>
          <w:szCs w:val="20"/>
        </w:rPr>
        <w:t>Zajištění přímého připojení z pevné sítě do sítí mobilních operátorů</w:t>
      </w:r>
      <w:bookmarkEnd w:id="12"/>
    </w:p>
    <w:p w14:paraId="3CF81267" w14:textId="77777777" w:rsidR="002E4530" w:rsidRPr="002E4530" w:rsidRDefault="002E4530" w:rsidP="002E4530">
      <w:pPr>
        <w:widowControl w:val="0"/>
        <w:spacing w:before="120" w:line="280" w:lineRule="atLeast"/>
        <w:ind w:left="567"/>
        <w:rPr>
          <w:rFonts w:ascii="Arial" w:eastAsia="Arial Unicode MS" w:hAnsi="Arial" w:cs="Arial"/>
          <w:szCs w:val="20"/>
        </w:rPr>
      </w:pPr>
      <w:r w:rsidRPr="002E4530">
        <w:rPr>
          <w:rFonts w:ascii="Arial" w:eastAsia="Arial Unicode MS" w:hAnsi="Arial" w:cs="Arial"/>
          <w:szCs w:val="20"/>
        </w:rPr>
        <w:t>Zajištěním přímého připojení z pevné sítě do sítě mobilních operátorů se rozumí připojení pobo</w:t>
      </w:r>
      <w:r w:rsidR="00804325">
        <w:rPr>
          <w:rFonts w:ascii="Arial" w:eastAsia="Arial Unicode MS" w:hAnsi="Arial" w:cs="Arial"/>
          <w:szCs w:val="20"/>
        </w:rPr>
        <w:t>čkových ústředen v místě sídel Objednatele (příp. sídel pracovišť Objednatele</w:t>
      </w:r>
      <w:r w:rsidRPr="002E4530">
        <w:rPr>
          <w:rFonts w:ascii="Arial" w:eastAsia="Arial Unicode MS" w:hAnsi="Arial" w:cs="Arial"/>
          <w:szCs w:val="20"/>
        </w:rPr>
        <w:t xml:space="preserve">) k ústředně GSM mobilní telekomunikační sítě </w:t>
      </w:r>
      <w:r w:rsidR="00804325">
        <w:rPr>
          <w:rFonts w:ascii="Arial" w:eastAsia="Arial Unicode MS" w:hAnsi="Arial" w:cs="Arial"/>
          <w:szCs w:val="20"/>
        </w:rPr>
        <w:t>Poskytovatele</w:t>
      </w:r>
      <w:r w:rsidRPr="002E4530">
        <w:rPr>
          <w:rFonts w:ascii="Arial" w:eastAsia="Arial Unicode MS" w:hAnsi="Arial" w:cs="Arial"/>
          <w:szCs w:val="20"/>
        </w:rPr>
        <w:t xml:space="preserve">, a to za účelem ekonomicky výhodnějšího vnitrostátního volání do všech GSM mobilních sítí z pevné telefonní sítě </w:t>
      </w:r>
      <w:r w:rsidR="00804325">
        <w:rPr>
          <w:rFonts w:ascii="Arial" w:eastAsia="Arial Unicode MS" w:hAnsi="Arial" w:cs="Arial"/>
          <w:szCs w:val="20"/>
        </w:rPr>
        <w:t>Objednatele</w:t>
      </w:r>
      <w:r w:rsidRPr="002E4530">
        <w:rPr>
          <w:rFonts w:ascii="Arial" w:eastAsia="Arial Unicode MS" w:hAnsi="Arial" w:cs="Arial"/>
          <w:szCs w:val="20"/>
        </w:rPr>
        <w:t xml:space="preserve">. </w:t>
      </w:r>
    </w:p>
    <w:p w14:paraId="3CF81268" w14:textId="77777777" w:rsidR="002E4530" w:rsidRPr="002E4530" w:rsidRDefault="002E4530" w:rsidP="002E4530">
      <w:pPr>
        <w:widowControl w:val="0"/>
        <w:spacing w:before="120" w:line="280" w:lineRule="atLeast"/>
        <w:ind w:left="567"/>
        <w:rPr>
          <w:rFonts w:ascii="Arial" w:eastAsia="Arial Unicode MS" w:hAnsi="Arial" w:cs="Arial"/>
          <w:szCs w:val="20"/>
        </w:rPr>
      </w:pPr>
      <w:r w:rsidRPr="002E4530">
        <w:rPr>
          <w:rFonts w:ascii="Arial" w:eastAsia="Arial Unicode MS" w:hAnsi="Arial" w:cs="Arial"/>
          <w:szCs w:val="20"/>
        </w:rPr>
        <w:lastRenderedPageBreak/>
        <w:t>Požadovaná kapacita přímého připojení je ce</w:t>
      </w:r>
      <w:r w:rsidR="00DB0103">
        <w:rPr>
          <w:rFonts w:ascii="Arial" w:eastAsia="Arial Unicode MS" w:hAnsi="Arial" w:cs="Arial"/>
          <w:szCs w:val="20"/>
        </w:rPr>
        <w:t>lkem 15</w:t>
      </w:r>
      <w:r w:rsidRPr="00414A9D">
        <w:rPr>
          <w:rFonts w:ascii="Arial" w:eastAsia="Arial Unicode MS" w:hAnsi="Arial" w:cs="Arial"/>
          <w:szCs w:val="20"/>
        </w:rPr>
        <w:t>0 hlasových kanálů, a</w:t>
      </w:r>
      <w:r w:rsidR="00F3028C">
        <w:rPr>
          <w:rFonts w:ascii="Arial" w:eastAsia="Arial Unicode MS" w:hAnsi="Arial" w:cs="Arial"/>
          <w:szCs w:val="20"/>
        </w:rPr>
        <w:t> </w:t>
      </w:r>
      <w:r w:rsidRPr="00414A9D">
        <w:rPr>
          <w:rFonts w:ascii="Arial" w:eastAsia="Arial Unicode MS" w:hAnsi="Arial" w:cs="Arial"/>
          <w:szCs w:val="20"/>
        </w:rPr>
        <w:t>to</w:t>
      </w:r>
      <w:r w:rsidR="00F3028C">
        <w:rPr>
          <w:rFonts w:ascii="Arial" w:eastAsia="Arial Unicode MS" w:hAnsi="Arial" w:cs="Arial"/>
          <w:szCs w:val="20"/>
        </w:rPr>
        <w:t> </w:t>
      </w:r>
      <w:r w:rsidRPr="00414A9D">
        <w:rPr>
          <w:rFonts w:ascii="Arial" w:eastAsia="Arial Unicode MS" w:hAnsi="Arial" w:cs="Arial"/>
          <w:szCs w:val="20"/>
        </w:rPr>
        <w:t>buď</w:t>
      </w:r>
      <w:r w:rsidR="00F3028C">
        <w:rPr>
          <w:rFonts w:ascii="Arial" w:eastAsia="Arial Unicode MS" w:hAnsi="Arial" w:cs="Arial"/>
          <w:szCs w:val="20"/>
        </w:rPr>
        <w:t> </w:t>
      </w:r>
      <w:r w:rsidRPr="00414A9D">
        <w:rPr>
          <w:rFonts w:ascii="Arial" w:eastAsia="Arial Unicode MS" w:hAnsi="Arial" w:cs="Arial"/>
          <w:szCs w:val="20"/>
        </w:rPr>
        <w:t>prostřednictvím technologie SIP trunk nebo ISDN30</w:t>
      </w:r>
      <w:r w:rsidRPr="002E4530">
        <w:rPr>
          <w:rFonts w:ascii="Arial" w:eastAsia="Arial Unicode MS" w:hAnsi="Arial" w:cs="Arial"/>
          <w:szCs w:val="20"/>
        </w:rPr>
        <w:t xml:space="preserve"> (upřesněno níže u jednotlivých lokalit).</w:t>
      </w:r>
    </w:p>
    <w:p w14:paraId="3CF81269" w14:textId="77777777" w:rsidR="002E4530" w:rsidRPr="002E4530" w:rsidRDefault="002E4530" w:rsidP="002E4530">
      <w:pPr>
        <w:widowControl w:val="0"/>
        <w:spacing w:before="120" w:line="280" w:lineRule="atLeast"/>
        <w:ind w:left="567"/>
        <w:rPr>
          <w:rFonts w:ascii="Arial" w:eastAsia="Arial Unicode MS" w:hAnsi="Arial" w:cs="Arial"/>
          <w:szCs w:val="20"/>
        </w:rPr>
      </w:pPr>
      <w:r w:rsidRPr="002E4530">
        <w:rPr>
          <w:rFonts w:ascii="Arial" w:eastAsia="Arial Unicode MS" w:hAnsi="Arial" w:cs="Arial"/>
          <w:szCs w:val="20"/>
        </w:rPr>
        <w:t xml:space="preserve">V případě technologie SIP trunk </w:t>
      </w:r>
      <w:r w:rsidR="00804325">
        <w:rPr>
          <w:rFonts w:ascii="Arial" w:eastAsia="Arial Unicode MS" w:hAnsi="Arial" w:cs="Arial"/>
          <w:szCs w:val="20"/>
        </w:rPr>
        <w:t>Objednatel</w:t>
      </w:r>
      <w:r w:rsidRPr="002E4530">
        <w:rPr>
          <w:rFonts w:ascii="Arial" w:eastAsia="Arial Unicode MS" w:hAnsi="Arial" w:cs="Arial"/>
          <w:szCs w:val="20"/>
        </w:rPr>
        <w:t xml:space="preserve"> požaduje splnit tyto parametry pro připojení rezortního systému IP telefonie do mobilních sítí:</w:t>
      </w:r>
    </w:p>
    <w:p w14:paraId="3CF8126A" w14:textId="77777777" w:rsidR="002E4530" w:rsidRPr="002E4530" w:rsidRDefault="002E4530" w:rsidP="006D4762">
      <w:pPr>
        <w:numPr>
          <w:ilvl w:val="0"/>
          <w:numId w:val="34"/>
        </w:numPr>
        <w:spacing w:after="0" w:line="280" w:lineRule="atLeast"/>
        <w:ind w:left="993"/>
        <w:contextualSpacing/>
        <w:rPr>
          <w:rFonts w:ascii="Arial" w:hAnsi="Arial" w:cs="Arial"/>
          <w:noProof/>
          <w:szCs w:val="20"/>
        </w:rPr>
      </w:pPr>
      <w:r w:rsidRPr="002E4530">
        <w:rPr>
          <w:rFonts w:ascii="Arial" w:hAnsi="Arial" w:cs="Arial"/>
          <w:noProof/>
          <w:szCs w:val="20"/>
        </w:rPr>
        <w:t>protokol SIP</w:t>
      </w:r>
      <w:r w:rsidR="006D1804">
        <w:rPr>
          <w:rFonts w:ascii="Arial" w:hAnsi="Arial" w:cs="Arial"/>
          <w:noProof/>
          <w:szCs w:val="20"/>
        </w:rPr>
        <w:t>;</w:t>
      </w:r>
    </w:p>
    <w:p w14:paraId="3CF8126B" w14:textId="77777777" w:rsidR="002E4530" w:rsidRPr="002E4530" w:rsidRDefault="002E4530" w:rsidP="006D4762">
      <w:pPr>
        <w:numPr>
          <w:ilvl w:val="0"/>
          <w:numId w:val="34"/>
        </w:numPr>
        <w:spacing w:after="0" w:line="280" w:lineRule="atLeast"/>
        <w:ind w:left="993"/>
        <w:contextualSpacing/>
        <w:rPr>
          <w:rFonts w:ascii="Arial" w:hAnsi="Arial" w:cs="Arial"/>
          <w:noProof/>
          <w:szCs w:val="20"/>
        </w:rPr>
      </w:pPr>
      <w:r w:rsidRPr="002E4530">
        <w:rPr>
          <w:rFonts w:ascii="Arial" w:hAnsi="Arial" w:cs="Arial"/>
          <w:noProof/>
          <w:szCs w:val="20"/>
        </w:rPr>
        <w:t>hlasový kodek G.729</w:t>
      </w:r>
      <w:r w:rsidR="006D1804">
        <w:rPr>
          <w:rFonts w:ascii="Arial" w:hAnsi="Arial" w:cs="Arial"/>
          <w:noProof/>
          <w:szCs w:val="20"/>
        </w:rPr>
        <w:t>;</w:t>
      </w:r>
    </w:p>
    <w:p w14:paraId="3CF8126C" w14:textId="77777777" w:rsidR="002E4530" w:rsidRPr="002E4530" w:rsidRDefault="002E4530" w:rsidP="006D4762">
      <w:pPr>
        <w:numPr>
          <w:ilvl w:val="0"/>
          <w:numId w:val="34"/>
        </w:numPr>
        <w:spacing w:after="0" w:line="280" w:lineRule="atLeast"/>
        <w:ind w:left="993"/>
        <w:contextualSpacing/>
        <w:rPr>
          <w:rFonts w:ascii="Arial" w:hAnsi="Arial" w:cs="Arial"/>
          <w:noProof/>
          <w:szCs w:val="20"/>
        </w:rPr>
      </w:pPr>
      <w:r w:rsidRPr="002E4530">
        <w:rPr>
          <w:rFonts w:ascii="Arial" w:hAnsi="Arial" w:cs="Arial"/>
          <w:noProof/>
          <w:szCs w:val="20"/>
        </w:rPr>
        <w:t>telefonní služby:</w:t>
      </w:r>
    </w:p>
    <w:p w14:paraId="3CF8126D" w14:textId="77777777" w:rsidR="002E4530" w:rsidRPr="002E4530" w:rsidRDefault="002E4530" w:rsidP="006D4762">
      <w:pPr>
        <w:numPr>
          <w:ilvl w:val="1"/>
          <w:numId w:val="34"/>
        </w:numPr>
        <w:spacing w:after="0" w:line="280" w:lineRule="atLeast"/>
        <w:contextualSpacing/>
        <w:rPr>
          <w:rFonts w:ascii="Arial" w:hAnsi="Arial" w:cs="Arial"/>
          <w:noProof/>
          <w:szCs w:val="20"/>
        </w:rPr>
      </w:pPr>
      <w:bookmarkStart w:id="13" w:name="OLE_LINK3"/>
      <w:bookmarkStart w:id="14" w:name="OLE_LINK4"/>
      <w:bookmarkEnd w:id="13"/>
      <w:r w:rsidRPr="002E4530">
        <w:rPr>
          <w:rFonts w:ascii="Arial" w:hAnsi="Arial" w:cs="Arial"/>
          <w:noProof/>
          <w:szCs w:val="20"/>
        </w:rPr>
        <w:t>Basic Call</w:t>
      </w:r>
      <w:bookmarkEnd w:id="14"/>
    </w:p>
    <w:p w14:paraId="3CF8126E" w14:textId="77777777" w:rsidR="002E4530" w:rsidRPr="002E4530" w:rsidRDefault="002E4530" w:rsidP="006D4762">
      <w:pPr>
        <w:numPr>
          <w:ilvl w:val="1"/>
          <w:numId w:val="34"/>
        </w:numPr>
        <w:spacing w:after="0" w:line="280" w:lineRule="atLeast"/>
        <w:contextualSpacing/>
        <w:rPr>
          <w:rFonts w:ascii="Arial" w:hAnsi="Arial" w:cs="Arial"/>
          <w:noProof/>
          <w:szCs w:val="20"/>
        </w:rPr>
      </w:pPr>
      <w:r w:rsidRPr="002E4530">
        <w:rPr>
          <w:rFonts w:ascii="Arial" w:hAnsi="Arial" w:cs="Arial"/>
          <w:noProof/>
          <w:szCs w:val="20"/>
        </w:rPr>
        <w:t>Hold</w:t>
      </w:r>
    </w:p>
    <w:p w14:paraId="3CF8126F" w14:textId="77777777" w:rsidR="002E4530" w:rsidRPr="002E4530" w:rsidRDefault="002E4530" w:rsidP="006D4762">
      <w:pPr>
        <w:numPr>
          <w:ilvl w:val="1"/>
          <w:numId w:val="34"/>
        </w:numPr>
        <w:spacing w:after="0" w:line="280" w:lineRule="atLeast"/>
        <w:contextualSpacing/>
        <w:rPr>
          <w:rFonts w:ascii="Arial" w:hAnsi="Arial" w:cs="Arial"/>
          <w:noProof/>
          <w:szCs w:val="20"/>
        </w:rPr>
      </w:pPr>
      <w:r w:rsidRPr="002E4530">
        <w:rPr>
          <w:rFonts w:ascii="Arial" w:hAnsi="Arial" w:cs="Arial"/>
          <w:noProof/>
          <w:szCs w:val="20"/>
        </w:rPr>
        <w:t>Consultation</w:t>
      </w:r>
    </w:p>
    <w:p w14:paraId="3CF81270" w14:textId="77777777" w:rsidR="002E4530" w:rsidRPr="002E4530" w:rsidRDefault="002E4530" w:rsidP="00B708FC">
      <w:pPr>
        <w:numPr>
          <w:ilvl w:val="1"/>
          <w:numId w:val="34"/>
        </w:numPr>
        <w:spacing w:after="0" w:line="280" w:lineRule="atLeast"/>
        <w:contextualSpacing/>
        <w:rPr>
          <w:rFonts w:ascii="Arial" w:hAnsi="Arial" w:cs="Arial"/>
          <w:noProof/>
          <w:szCs w:val="20"/>
        </w:rPr>
      </w:pPr>
      <w:r w:rsidRPr="002E4530">
        <w:rPr>
          <w:rFonts w:ascii="Arial" w:hAnsi="Arial" w:cs="Arial"/>
          <w:noProof/>
          <w:szCs w:val="20"/>
        </w:rPr>
        <w:t>Toggle</w:t>
      </w:r>
    </w:p>
    <w:p w14:paraId="3CF81271" w14:textId="77777777" w:rsidR="002E4530" w:rsidRPr="002E4530" w:rsidRDefault="002E4530" w:rsidP="00B708FC">
      <w:pPr>
        <w:numPr>
          <w:ilvl w:val="1"/>
          <w:numId w:val="34"/>
        </w:numPr>
        <w:spacing w:after="0" w:line="280" w:lineRule="atLeast"/>
        <w:contextualSpacing/>
        <w:rPr>
          <w:rFonts w:ascii="Arial" w:hAnsi="Arial" w:cs="Arial"/>
          <w:noProof/>
          <w:szCs w:val="20"/>
        </w:rPr>
      </w:pPr>
      <w:r w:rsidRPr="002E4530">
        <w:rPr>
          <w:rFonts w:ascii="Arial" w:hAnsi="Arial" w:cs="Arial"/>
          <w:noProof/>
          <w:szCs w:val="20"/>
        </w:rPr>
        <w:t>Call Waiting</w:t>
      </w:r>
    </w:p>
    <w:p w14:paraId="3CF81272" w14:textId="77777777" w:rsidR="002E4530" w:rsidRPr="002E4530" w:rsidRDefault="002E4530" w:rsidP="00B708FC">
      <w:pPr>
        <w:numPr>
          <w:ilvl w:val="1"/>
          <w:numId w:val="34"/>
        </w:numPr>
        <w:spacing w:after="0" w:line="280" w:lineRule="atLeast"/>
        <w:contextualSpacing/>
        <w:rPr>
          <w:rFonts w:ascii="Arial" w:hAnsi="Arial" w:cs="Arial"/>
          <w:noProof/>
          <w:szCs w:val="20"/>
        </w:rPr>
      </w:pPr>
      <w:r w:rsidRPr="002E4530">
        <w:rPr>
          <w:rFonts w:ascii="Arial" w:hAnsi="Arial" w:cs="Arial"/>
          <w:noProof/>
          <w:szCs w:val="20"/>
        </w:rPr>
        <w:t>Music on Hold</w:t>
      </w:r>
    </w:p>
    <w:p w14:paraId="3CF81273" w14:textId="77777777" w:rsidR="002E4530" w:rsidRPr="002E4530" w:rsidRDefault="002E4530" w:rsidP="00B708FC">
      <w:pPr>
        <w:numPr>
          <w:ilvl w:val="1"/>
          <w:numId w:val="34"/>
        </w:numPr>
        <w:spacing w:after="0" w:line="280" w:lineRule="atLeast"/>
        <w:contextualSpacing/>
        <w:rPr>
          <w:rFonts w:ascii="Arial" w:hAnsi="Arial" w:cs="Arial"/>
          <w:noProof/>
          <w:szCs w:val="20"/>
        </w:rPr>
      </w:pPr>
      <w:r w:rsidRPr="002E4530">
        <w:rPr>
          <w:rFonts w:ascii="Arial" w:hAnsi="Arial" w:cs="Arial"/>
          <w:noProof/>
          <w:szCs w:val="20"/>
        </w:rPr>
        <w:t>Transfer</w:t>
      </w:r>
    </w:p>
    <w:p w14:paraId="3CF81274" w14:textId="77777777" w:rsidR="002E4530" w:rsidRPr="002E4530" w:rsidRDefault="002E4530" w:rsidP="00B708FC">
      <w:pPr>
        <w:numPr>
          <w:ilvl w:val="1"/>
          <w:numId w:val="34"/>
        </w:numPr>
        <w:spacing w:after="0" w:line="280" w:lineRule="atLeast"/>
        <w:contextualSpacing/>
        <w:rPr>
          <w:rFonts w:ascii="Arial" w:hAnsi="Arial" w:cs="Arial"/>
          <w:noProof/>
          <w:szCs w:val="20"/>
        </w:rPr>
      </w:pPr>
      <w:r w:rsidRPr="002E4530">
        <w:rPr>
          <w:rFonts w:ascii="Arial" w:hAnsi="Arial" w:cs="Arial"/>
          <w:noProof/>
          <w:szCs w:val="20"/>
        </w:rPr>
        <w:t>Conference</w:t>
      </w:r>
    </w:p>
    <w:p w14:paraId="3CF81275" w14:textId="77777777" w:rsidR="002E4530" w:rsidRPr="002E4530" w:rsidRDefault="002E4530" w:rsidP="00B708FC">
      <w:pPr>
        <w:numPr>
          <w:ilvl w:val="1"/>
          <w:numId w:val="34"/>
        </w:numPr>
        <w:spacing w:after="0" w:line="280" w:lineRule="atLeast"/>
        <w:contextualSpacing/>
        <w:rPr>
          <w:rFonts w:ascii="Arial" w:hAnsi="Arial" w:cs="Arial"/>
          <w:noProof/>
          <w:szCs w:val="20"/>
        </w:rPr>
      </w:pPr>
      <w:r w:rsidRPr="002E4530">
        <w:rPr>
          <w:rFonts w:ascii="Arial" w:hAnsi="Arial" w:cs="Arial"/>
          <w:noProof/>
          <w:szCs w:val="20"/>
        </w:rPr>
        <w:t>DTMF</w:t>
      </w:r>
    </w:p>
    <w:p w14:paraId="3CF81276" w14:textId="77777777" w:rsidR="002E4530" w:rsidRPr="002E4530" w:rsidRDefault="002E4530" w:rsidP="00B708FC">
      <w:pPr>
        <w:numPr>
          <w:ilvl w:val="1"/>
          <w:numId w:val="34"/>
        </w:numPr>
        <w:spacing w:after="0" w:line="280" w:lineRule="atLeast"/>
        <w:contextualSpacing/>
        <w:rPr>
          <w:rFonts w:ascii="Arial" w:hAnsi="Arial" w:cs="Arial"/>
          <w:noProof/>
          <w:szCs w:val="20"/>
        </w:rPr>
      </w:pPr>
      <w:r w:rsidRPr="002E4530">
        <w:rPr>
          <w:rFonts w:ascii="Arial" w:hAnsi="Arial" w:cs="Arial"/>
          <w:noProof/>
          <w:szCs w:val="20"/>
        </w:rPr>
        <w:t>CLIP/CLIR, COLP/COLR</w:t>
      </w:r>
      <w:r w:rsidR="006D1804">
        <w:rPr>
          <w:rFonts w:ascii="Arial" w:hAnsi="Arial" w:cs="Arial"/>
          <w:noProof/>
          <w:szCs w:val="20"/>
        </w:rPr>
        <w:t>;</w:t>
      </w:r>
    </w:p>
    <w:p w14:paraId="3CF81277" w14:textId="77777777" w:rsidR="002E4530" w:rsidRPr="002E4530" w:rsidRDefault="002E4530" w:rsidP="00B708FC">
      <w:pPr>
        <w:spacing w:after="0" w:line="280" w:lineRule="atLeast"/>
        <w:ind w:left="1440"/>
        <w:contextualSpacing/>
        <w:rPr>
          <w:rFonts w:ascii="Arial" w:hAnsi="Arial" w:cs="Arial"/>
          <w:noProof/>
          <w:szCs w:val="20"/>
        </w:rPr>
      </w:pPr>
    </w:p>
    <w:p w14:paraId="3CF81278" w14:textId="77777777" w:rsidR="007C3A4E" w:rsidRPr="007C3A4E" w:rsidRDefault="007C3A4E" w:rsidP="007C3A4E">
      <w:pPr>
        <w:numPr>
          <w:ilvl w:val="0"/>
          <w:numId w:val="34"/>
        </w:numPr>
        <w:spacing w:after="0" w:line="280" w:lineRule="atLeast"/>
        <w:ind w:left="993" w:hanging="284"/>
        <w:contextualSpacing/>
        <w:rPr>
          <w:rFonts w:ascii="Arial" w:hAnsi="Arial" w:cs="Arial"/>
          <w:noProof/>
          <w:szCs w:val="20"/>
        </w:rPr>
      </w:pPr>
      <w:r w:rsidRPr="007C3A4E">
        <w:rPr>
          <w:rFonts w:ascii="Arial" w:hAnsi="Arial" w:cs="Arial"/>
          <w:noProof/>
          <w:szCs w:val="20"/>
        </w:rPr>
        <w:t>připojení k rezortnímu systému IP telefonie Unify OpenScape Voice V8 prostřednictvím Unify OpenScape Session Border Controller V8 (pro připojení telefonního systému zadavatel zajistí odpovídající součinnost ze strany dodavatele/správce  telefonního systému);</w:t>
      </w:r>
    </w:p>
    <w:p w14:paraId="3CF81279" w14:textId="77777777" w:rsidR="007C3A4E" w:rsidRPr="007C3A4E" w:rsidRDefault="007C3A4E" w:rsidP="007C3A4E">
      <w:pPr>
        <w:numPr>
          <w:ilvl w:val="0"/>
          <w:numId w:val="34"/>
        </w:numPr>
        <w:spacing w:after="0" w:line="280" w:lineRule="atLeast"/>
        <w:ind w:left="993" w:hanging="284"/>
        <w:contextualSpacing/>
        <w:rPr>
          <w:rFonts w:ascii="Arial" w:hAnsi="Arial" w:cs="Arial"/>
          <w:noProof/>
          <w:szCs w:val="20"/>
        </w:rPr>
      </w:pPr>
      <w:r w:rsidRPr="007C3A4E">
        <w:rPr>
          <w:rFonts w:ascii="Arial" w:hAnsi="Arial" w:cs="Arial"/>
          <w:noProof/>
          <w:szCs w:val="20"/>
        </w:rPr>
        <w:t>samostatná datová přípojka pro SIP trunk ukončená zařízením operátora (routerem) s Ethernet rozhraním;</w:t>
      </w:r>
    </w:p>
    <w:p w14:paraId="3CF8127A" w14:textId="77777777" w:rsidR="007C3A4E" w:rsidRPr="007C3A4E" w:rsidRDefault="007C3A4E" w:rsidP="007C3A4E">
      <w:pPr>
        <w:numPr>
          <w:ilvl w:val="0"/>
          <w:numId w:val="34"/>
        </w:numPr>
        <w:spacing w:after="0" w:line="280" w:lineRule="atLeast"/>
        <w:ind w:left="993" w:hanging="284"/>
        <w:contextualSpacing/>
        <w:rPr>
          <w:rFonts w:ascii="Arial" w:hAnsi="Arial" w:cs="Arial"/>
          <w:noProof/>
          <w:szCs w:val="20"/>
        </w:rPr>
      </w:pPr>
      <w:r w:rsidRPr="007C3A4E">
        <w:rPr>
          <w:rFonts w:ascii="Arial" w:hAnsi="Arial" w:cs="Arial"/>
          <w:noProof/>
          <w:szCs w:val="20"/>
        </w:rPr>
        <w:t>specifikace použití SIP trunku:</w:t>
      </w:r>
    </w:p>
    <w:p w14:paraId="3CF8127B" w14:textId="77777777" w:rsidR="007C3A4E" w:rsidRPr="007C3A4E" w:rsidRDefault="007C3A4E" w:rsidP="007C3A4E">
      <w:pPr>
        <w:numPr>
          <w:ilvl w:val="0"/>
          <w:numId w:val="46"/>
        </w:numPr>
        <w:spacing w:after="0" w:line="280" w:lineRule="atLeast"/>
        <w:ind w:left="1418" w:hanging="425"/>
        <w:contextualSpacing/>
        <w:rPr>
          <w:rFonts w:ascii="Arial" w:hAnsi="Arial" w:cs="Arial"/>
          <w:noProof/>
          <w:szCs w:val="20"/>
        </w:rPr>
      </w:pPr>
      <w:r w:rsidRPr="007C3A4E">
        <w:rPr>
          <w:rFonts w:ascii="Arial" w:hAnsi="Arial" w:cs="Arial"/>
          <w:noProof/>
          <w:szCs w:val="20"/>
        </w:rPr>
        <w:t>pouze pro odchozí hovory do mobilních sítí;</w:t>
      </w:r>
    </w:p>
    <w:p w14:paraId="3CF8127C" w14:textId="77777777" w:rsidR="007C3A4E" w:rsidRPr="007C3A4E" w:rsidRDefault="007C3A4E" w:rsidP="007C3A4E">
      <w:pPr>
        <w:numPr>
          <w:ilvl w:val="0"/>
          <w:numId w:val="46"/>
        </w:numPr>
        <w:spacing w:after="0" w:line="280" w:lineRule="atLeast"/>
        <w:ind w:left="1418" w:hanging="425"/>
        <w:contextualSpacing/>
        <w:rPr>
          <w:rFonts w:ascii="Arial" w:hAnsi="Arial" w:cs="Arial"/>
          <w:noProof/>
          <w:szCs w:val="20"/>
        </w:rPr>
      </w:pPr>
      <w:r w:rsidRPr="007C3A4E">
        <w:rPr>
          <w:rFonts w:ascii="Arial" w:hAnsi="Arial" w:cs="Arial"/>
          <w:noProof/>
          <w:szCs w:val="20"/>
        </w:rPr>
        <w:t>příchozí volání na 950 1xx xxx musí být směrováno na odpovídající ISDN přípojky geograficky rozmístěné po celé České repuiblice;</w:t>
      </w:r>
    </w:p>
    <w:p w14:paraId="3CF8127D" w14:textId="77777777" w:rsidR="007C3A4E" w:rsidRPr="007C3A4E" w:rsidRDefault="007C3A4E" w:rsidP="007C3A4E">
      <w:pPr>
        <w:numPr>
          <w:ilvl w:val="0"/>
          <w:numId w:val="34"/>
        </w:numPr>
        <w:spacing w:after="0" w:line="280" w:lineRule="atLeast"/>
        <w:ind w:left="993" w:hanging="284"/>
        <w:contextualSpacing/>
        <w:rPr>
          <w:rFonts w:ascii="Arial" w:hAnsi="Arial" w:cs="Arial"/>
          <w:noProof/>
          <w:szCs w:val="20"/>
        </w:rPr>
      </w:pPr>
      <w:r w:rsidRPr="007C3A4E">
        <w:rPr>
          <w:rFonts w:ascii="Arial" w:hAnsi="Arial" w:cs="Arial"/>
          <w:noProof/>
          <w:szCs w:val="20"/>
        </w:rPr>
        <w:t>garantovaná dostupnost služby 99,5%.</w:t>
      </w:r>
    </w:p>
    <w:p w14:paraId="3CF8127E" w14:textId="77777777" w:rsidR="002E4530" w:rsidRPr="002E4530" w:rsidRDefault="002E4530" w:rsidP="002E4530">
      <w:pPr>
        <w:widowControl w:val="0"/>
        <w:spacing w:before="120" w:line="280" w:lineRule="atLeast"/>
        <w:ind w:left="567"/>
        <w:rPr>
          <w:rFonts w:ascii="Arial" w:eastAsia="Arial Unicode MS" w:hAnsi="Arial" w:cs="Arial"/>
          <w:szCs w:val="20"/>
        </w:rPr>
      </w:pPr>
      <w:r w:rsidRPr="002E4530">
        <w:rPr>
          <w:rFonts w:ascii="Arial" w:eastAsia="Arial Unicode MS" w:hAnsi="Arial" w:cs="Arial"/>
          <w:szCs w:val="20"/>
        </w:rPr>
        <w:t xml:space="preserve">Celkový modelový počet takto provolaných odchozích minut z pevné PbX </w:t>
      </w:r>
      <w:r w:rsidR="00804325">
        <w:rPr>
          <w:rFonts w:ascii="Arial" w:eastAsia="Arial Unicode MS" w:hAnsi="Arial" w:cs="Arial"/>
          <w:szCs w:val="20"/>
        </w:rPr>
        <w:t>Objednatele</w:t>
      </w:r>
      <w:r w:rsidRPr="002E4530">
        <w:rPr>
          <w:rFonts w:ascii="Arial" w:eastAsia="Arial Unicode MS" w:hAnsi="Arial" w:cs="Arial"/>
          <w:szCs w:val="20"/>
        </w:rPr>
        <w:t xml:space="preserve"> do GSM mobilních sítí je 80.000 měsíčně. Detailní struktura volání je následující: </w:t>
      </w:r>
    </w:p>
    <w:p w14:paraId="3CF8127F" w14:textId="77777777" w:rsidR="002E4530" w:rsidRPr="002E4530" w:rsidRDefault="002E4530" w:rsidP="006D1804">
      <w:pPr>
        <w:widowControl w:val="0"/>
        <w:numPr>
          <w:ilvl w:val="0"/>
          <w:numId w:val="31"/>
        </w:numPr>
        <w:tabs>
          <w:tab w:val="left" w:pos="993"/>
          <w:tab w:val="left" w:pos="5670"/>
        </w:tabs>
        <w:spacing w:after="60" w:line="280" w:lineRule="atLeast"/>
        <w:rPr>
          <w:rFonts w:ascii="Arial" w:eastAsia="Arial Unicode MS" w:hAnsi="Arial" w:cs="Arial"/>
          <w:szCs w:val="20"/>
        </w:rPr>
      </w:pPr>
      <w:r w:rsidRPr="002E4530">
        <w:rPr>
          <w:rFonts w:ascii="Arial" w:eastAsia="Arial Unicode MS" w:hAnsi="Arial" w:cs="Arial"/>
          <w:szCs w:val="20"/>
        </w:rPr>
        <w:t>do mobilní sítě O2</w:t>
      </w:r>
      <w:r w:rsidR="00261396">
        <w:rPr>
          <w:rFonts w:ascii="Arial" w:eastAsia="Arial Unicode MS" w:hAnsi="Arial" w:cs="Arial"/>
          <w:szCs w:val="20"/>
        </w:rPr>
        <w:t xml:space="preserve"> Czech Republic a.s.</w:t>
      </w:r>
      <w:r w:rsidR="006D1804">
        <w:rPr>
          <w:rFonts w:ascii="Arial" w:eastAsia="Arial Unicode MS" w:hAnsi="Arial" w:cs="Arial"/>
          <w:szCs w:val="20"/>
        </w:rPr>
        <w:t xml:space="preserve">  </w:t>
      </w:r>
      <w:r w:rsidR="006D1804">
        <w:rPr>
          <w:rFonts w:ascii="Arial" w:eastAsia="Arial Unicode MS" w:hAnsi="Arial" w:cs="Arial"/>
          <w:szCs w:val="20"/>
        </w:rPr>
        <w:tab/>
      </w:r>
      <w:r w:rsidRPr="002E4530">
        <w:rPr>
          <w:rFonts w:ascii="Arial" w:eastAsia="Arial Unicode MS" w:hAnsi="Arial" w:cs="Arial"/>
          <w:szCs w:val="20"/>
        </w:rPr>
        <w:t>31.000 min./měsíčně</w:t>
      </w:r>
      <w:r w:rsidR="006D1804">
        <w:rPr>
          <w:rFonts w:ascii="Arial" w:eastAsia="Arial Unicode MS" w:hAnsi="Arial" w:cs="Arial"/>
          <w:szCs w:val="20"/>
        </w:rPr>
        <w:t>;</w:t>
      </w:r>
    </w:p>
    <w:p w14:paraId="3CF81280" w14:textId="77777777" w:rsidR="002E4530" w:rsidRPr="002E4530" w:rsidRDefault="002E4530" w:rsidP="00261396">
      <w:pPr>
        <w:widowControl w:val="0"/>
        <w:numPr>
          <w:ilvl w:val="0"/>
          <w:numId w:val="31"/>
        </w:numPr>
        <w:tabs>
          <w:tab w:val="left" w:pos="993"/>
        </w:tabs>
        <w:spacing w:after="60" w:line="280" w:lineRule="atLeast"/>
        <w:rPr>
          <w:rFonts w:ascii="Arial" w:eastAsia="Arial Unicode MS" w:hAnsi="Arial" w:cs="Arial"/>
          <w:szCs w:val="20"/>
        </w:rPr>
      </w:pPr>
      <w:r w:rsidRPr="002E4530">
        <w:rPr>
          <w:rFonts w:ascii="Arial" w:eastAsia="Arial Unicode MS" w:hAnsi="Arial" w:cs="Arial"/>
          <w:szCs w:val="20"/>
        </w:rPr>
        <w:t xml:space="preserve">do mobilní sítě T-Mobile </w:t>
      </w:r>
      <w:r w:rsidR="00261396" w:rsidRPr="00261396">
        <w:rPr>
          <w:rFonts w:ascii="Arial" w:eastAsia="Arial Unicode MS" w:hAnsi="Arial" w:cs="Arial"/>
          <w:szCs w:val="20"/>
        </w:rPr>
        <w:t xml:space="preserve">Czech Republic a.s.  </w:t>
      </w:r>
      <w:r w:rsidRPr="002E4530">
        <w:rPr>
          <w:rFonts w:ascii="Arial" w:eastAsia="Arial Unicode MS" w:hAnsi="Arial" w:cs="Arial"/>
          <w:szCs w:val="20"/>
        </w:rPr>
        <w:tab/>
        <w:t>27.000 min./měsíčně</w:t>
      </w:r>
      <w:r w:rsidR="006D1804">
        <w:rPr>
          <w:rFonts w:ascii="Arial" w:eastAsia="Arial Unicode MS" w:hAnsi="Arial" w:cs="Arial"/>
          <w:szCs w:val="20"/>
        </w:rPr>
        <w:t>;</w:t>
      </w:r>
    </w:p>
    <w:p w14:paraId="3CF81281" w14:textId="77777777" w:rsidR="002E4530" w:rsidRPr="002E4530" w:rsidRDefault="002E4530" w:rsidP="00261396">
      <w:pPr>
        <w:widowControl w:val="0"/>
        <w:numPr>
          <w:ilvl w:val="0"/>
          <w:numId w:val="31"/>
        </w:numPr>
        <w:tabs>
          <w:tab w:val="left" w:pos="993"/>
        </w:tabs>
        <w:spacing w:after="60" w:line="280" w:lineRule="atLeast"/>
        <w:rPr>
          <w:rFonts w:ascii="Arial" w:eastAsia="Arial Unicode MS" w:hAnsi="Arial" w:cs="Arial"/>
          <w:szCs w:val="20"/>
        </w:rPr>
      </w:pPr>
      <w:r w:rsidRPr="002E4530">
        <w:rPr>
          <w:rFonts w:ascii="Arial" w:eastAsia="Arial Unicode MS" w:hAnsi="Arial" w:cs="Arial"/>
          <w:szCs w:val="20"/>
        </w:rPr>
        <w:t xml:space="preserve">do mobilní sítě Vodafone </w:t>
      </w:r>
      <w:r w:rsidR="00261396" w:rsidRPr="00261396">
        <w:rPr>
          <w:rFonts w:ascii="Arial" w:eastAsia="Arial Unicode MS" w:hAnsi="Arial" w:cs="Arial"/>
          <w:szCs w:val="20"/>
        </w:rPr>
        <w:t xml:space="preserve">Czech Republic a.s.  </w:t>
      </w:r>
      <w:r w:rsidRPr="002E4530">
        <w:rPr>
          <w:rFonts w:ascii="Arial" w:eastAsia="Arial Unicode MS" w:hAnsi="Arial" w:cs="Arial"/>
          <w:szCs w:val="20"/>
        </w:rPr>
        <w:tab/>
        <w:t>22.000 min./měsíčně</w:t>
      </w:r>
      <w:r w:rsidR="006D1804">
        <w:rPr>
          <w:rFonts w:ascii="Arial" w:eastAsia="Arial Unicode MS" w:hAnsi="Arial" w:cs="Arial"/>
          <w:szCs w:val="20"/>
        </w:rPr>
        <w:t>.</w:t>
      </w:r>
    </w:p>
    <w:p w14:paraId="3CF81282" w14:textId="77777777" w:rsidR="002E4530" w:rsidRPr="002E4530" w:rsidRDefault="00804325" w:rsidP="002E4530">
      <w:pPr>
        <w:widowControl w:val="0"/>
        <w:spacing w:before="120" w:line="280" w:lineRule="atLeast"/>
        <w:ind w:left="567"/>
        <w:rPr>
          <w:rFonts w:ascii="Arial" w:eastAsia="Arial Unicode MS" w:hAnsi="Arial" w:cs="Arial"/>
          <w:szCs w:val="20"/>
        </w:rPr>
      </w:pPr>
      <w:r>
        <w:rPr>
          <w:rFonts w:ascii="Arial" w:eastAsia="Arial Unicode MS" w:hAnsi="Arial" w:cs="Arial"/>
          <w:szCs w:val="20"/>
        </w:rPr>
        <w:t xml:space="preserve">Objednatel si vyhrazuje </w:t>
      </w:r>
      <w:r w:rsidR="002E4530" w:rsidRPr="002E4530">
        <w:rPr>
          <w:rFonts w:ascii="Arial" w:eastAsia="Arial Unicode MS" w:hAnsi="Arial" w:cs="Arial"/>
          <w:szCs w:val="20"/>
        </w:rPr>
        <w:t>právo toto množství</w:t>
      </w:r>
      <w:r>
        <w:rPr>
          <w:rFonts w:ascii="Arial" w:eastAsia="Arial Unicode MS" w:hAnsi="Arial" w:cs="Arial"/>
          <w:szCs w:val="20"/>
        </w:rPr>
        <w:t xml:space="preserve"> po dobu platnosti a účinnosti R</w:t>
      </w:r>
      <w:r w:rsidR="002E4530" w:rsidRPr="002E4530">
        <w:rPr>
          <w:rFonts w:ascii="Arial" w:eastAsia="Arial Unicode MS" w:hAnsi="Arial" w:cs="Arial"/>
          <w:szCs w:val="20"/>
        </w:rPr>
        <w:t>ámcové smlouvy</w:t>
      </w:r>
      <w:r>
        <w:rPr>
          <w:rFonts w:ascii="Arial" w:eastAsia="Arial Unicode MS" w:hAnsi="Arial" w:cs="Arial"/>
          <w:szCs w:val="20"/>
        </w:rPr>
        <w:t xml:space="preserve"> </w:t>
      </w:r>
      <w:r w:rsidR="00217A73">
        <w:rPr>
          <w:rFonts w:ascii="Arial" w:eastAsia="Arial Unicode MS" w:hAnsi="Arial" w:cs="Arial"/>
          <w:szCs w:val="20"/>
        </w:rPr>
        <w:t>a </w:t>
      </w:r>
      <w:r>
        <w:rPr>
          <w:rFonts w:ascii="Arial" w:eastAsia="Arial Unicode MS" w:hAnsi="Arial" w:cs="Arial"/>
          <w:szCs w:val="20"/>
        </w:rPr>
        <w:t>Dílčích smluv</w:t>
      </w:r>
      <w:r w:rsidR="002E4530" w:rsidRPr="002E4530">
        <w:rPr>
          <w:rFonts w:ascii="Arial" w:eastAsia="Arial Unicode MS" w:hAnsi="Arial" w:cs="Arial"/>
          <w:szCs w:val="20"/>
        </w:rPr>
        <w:t xml:space="preserve"> modifikovat dle svých aktuálních komunikačních potřeb a s ohledem na technologický vývoj telekomunikačních služeb.</w:t>
      </w:r>
    </w:p>
    <w:p w14:paraId="3CF81283" w14:textId="77777777" w:rsidR="002E4530" w:rsidRPr="002E4530" w:rsidRDefault="00804325" w:rsidP="002E4530">
      <w:pPr>
        <w:widowControl w:val="0"/>
        <w:spacing w:before="120" w:line="280" w:lineRule="atLeast"/>
        <w:ind w:left="567"/>
        <w:rPr>
          <w:rFonts w:ascii="Arial" w:eastAsia="Arial Unicode MS" w:hAnsi="Arial" w:cs="Arial"/>
          <w:szCs w:val="20"/>
        </w:rPr>
      </w:pPr>
      <w:r>
        <w:rPr>
          <w:rFonts w:ascii="Arial" w:eastAsia="Arial Unicode MS" w:hAnsi="Arial" w:cs="Arial"/>
          <w:szCs w:val="20"/>
        </w:rPr>
        <w:t xml:space="preserve">Poskytovatel garantuje účtování hovorů </w:t>
      </w:r>
      <w:r w:rsidR="002E4530" w:rsidRPr="002E4530">
        <w:rPr>
          <w:rFonts w:ascii="Arial" w:eastAsia="Arial Unicode MS" w:hAnsi="Arial" w:cs="Arial"/>
          <w:szCs w:val="20"/>
        </w:rPr>
        <w:t>tak, že první minuta odchozího hovoru bude účtována jako celá minuta a poté po vteřinách s tím, že cena každé vteřiny musí být vždy rovna 1/60 ceny odchozího hovoru za minutu.</w:t>
      </w:r>
    </w:p>
    <w:p w14:paraId="3CF81284" w14:textId="77777777" w:rsidR="002E4530" w:rsidRPr="00217A73" w:rsidRDefault="00804325" w:rsidP="002E4530">
      <w:pPr>
        <w:widowControl w:val="0"/>
        <w:spacing w:before="120" w:line="280" w:lineRule="atLeast"/>
        <w:ind w:left="567"/>
        <w:rPr>
          <w:rFonts w:ascii="Arial" w:eastAsia="Arial Unicode MS" w:hAnsi="Arial" w:cs="Arial"/>
          <w:szCs w:val="20"/>
        </w:rPr>
      </w:pPr>
      <w:r w:rsidRPr="00217A73">
        <w:rPr>
          <w:rFonts w:ascii="Arial" w:eastAsia="Arial Unicode MS" w:hAnsi="Arial" w:cs="Arial"/>
          <w:szCs w:val="20"/>
        </w:rPr>
        <w:t>Instalaci</w:t>
      </w:r>
      <w:r w:rsidR="002E4530" w:rsidRPr="00217A73">
        <w:rPr>
          <w:rFonts w:ascii="Arial" w:eastAsia="Arial Unicode MS" w:hAnsi="Arial" w:cs="Arial"/>
          <w:szCs w:val="20"/>
        </w:rPr>
        <w:t xml:space="preserve"> požadovaných připojení </w:t>
      </w:r>
      <w:r w:rsidR="00217A73" w:rsidRPr="00217A73">
        <w:rPr>
          <w:rFonts w:ascii="Arial" w:eastAsia="Arial Unicode MS" w:hAnsi="Arial" w:cs="Arial"/>
          <w:szCs w:val="20"/>
        </w:rPr>
        <w:t xml:space="preserve">je </w:t>
      </w:r>
      <w:r w:rsidRPr="00217A73">
        <w:rPr>
          <w:rFonts w:ascii="Arial" w:eastAsia="Arial Unicode MS" w:hAnsi="Arial" w:cs="Arial"/>
          <w:szCs w:val="20"/>
        </w:rPr>
        <w:t>Poskytovatel</w:t>
      </w:r>
      <w:r w:rsidR="00217A73" w:rsidRPr="00217A73">
        <w:rPr>
          <w:rFonts w:ascii="Arial" w:eastAsia="Arial Unicode MS" w:hAnsi="Arial" w:cs="Arial"/>
          <w:szCs w:val="20"/>
        </w:rPr>
        <w:t xml:space="preserve"> povinen provést</w:t>
      </w:r>
      <w:r w:rsidR="002E4530" w:rsidRPr="00217A73">
        <w:rPr>
          <w:rFonts w:ascii="Arial" w:eastAsia="Arial Unicode MS" w:hAnsi="Arial" w:cs="Arial"/>
          <w:szCs w:val="20"/>
        </w:rPr>
        <w:t xml:space="preserve"> bezplatně na adresách pobočkových ústř</w:t>
      </w:r>
      <w:r w:rsidRPr="00217A73">
        <w:rPr>
          <w:rFonts w:ascii="Arial" w:eastAsia="Arial Unicode MS" w:hAnsi="Arial" w:cs="Arial"/>
          <w:szCs w:val="20"/>
        </w:rPr>
        <w:t>eden v místě sídel Objednatele</w:t>
      </w:r>
      <w:r w:rsidR="002E4530" w:rsidRPr="002E4530">
        <w:rPr>
          <w:rFonts w:ascii="Arial" w:eastAsia="Arial Unicode MS" w:hAnsi="Arial" w:cs="Arial"/>
          <w:szCs w:val="20"/>
        </w:rPr>
        <w:t>. Konkrétní adresy poboček pro přímě připojení pevné sítě do sítě mobilního operátora</w:t>
      </w:r>
      <w:r w:rsidR="002E4530" w:rsidRPr="00217A73">
        <w:rPr>
          <w:rFonts w:ascii="Arial" w:eastAsia="Arial Unicode MS" w:hAnsi="Arial" w:cs="Arial"/>
          <w:szCs w:val="20"/>
        </w:rPr>
        <w:t>:</w:t>
      </w:r>
    </w:p>
    <w:p w14:paraId="3CF81285" w14:textId="77777777" w:rsidR="002E4530" w:rsidRPr="00217A73" w:rsidRDefault="002E4530" w:rsidP="006D1804">
      <w:pPr>
        <w:widowControl w:val="0"/>
        <w:numPr>
          <w:ilvl w:val="0"/>
          <w:numId w:val="33"/>
        </w:numPr>
        <w:tabs>
          <w:tab w:val="left" w:pos="220"/>
          <w:tab w:val="left" w:pos="720"/>
        </w:tabs>
        <w:autoSpaceDE w:val="0"/>
        <w:autoSpaceDN w:val="0"/>
        <w:adjustRightInd w:val="0"/>
        <w:spacing w:after="240" w:line="280" w:lineRule="atLeast"/>
        <w:ind w:left="993" w:hanging="426"/>
        <w:contextualSpacing/>
        <w:rPr>
          <w:rFonts w:ascii="Arial" w:eastAsia="Arial Unicode MS" w:hAnsi="Arial" w:cs="Arial"/>
          <w:szCs w:val="20"/>
        </w:rPr>
      </w:pPr>
      <w:r w:rsidRPr="00217A73">
        <w:rPr>
          <w:rFonts w:ascii="Arial" w:eastAsia="Arial Unicode MS" w:hAnsi="Arial" w:cs="Arial"/>
          <w:szCs w:val="20"/>
        </w:rPr>
        <w:lastRenderedPageBreak/>
        <w:t>Datové centrum MPSV, Sokolovská 855, 190 00 Praha 9 – 120 hlasových kanálů: SIP trunk</w:t>
      </w:r>
      <w:r w:rsidR="006D1804">
        <w:rPr>
          <w:rFonts w:ascii="Arial" w:eastAsia="Arial Unicode MS" w:hAnsi="Arial" w:cs="Arial"/>
          <w:szCs w:val="20"/>
        </w:rPr>
        <w:t>;</w:t>
      </w:r>
    </w:p>
    <w:p w14:paraId="3CF81286" w14:textId="77777777" w:rsidR="002E4530" w:rsidRPr="00217A73" w:rsidRDefault="000C0D36" w:rsidP="006D1804">
      <w:pPr>
        <w:widowControl w:val="0"/>
        <w:numPr>
          <w:ilvl w:val="0"/>
          <w:numId w:val="33"/>
        </w:numPr>
        <w:tabs>
          <w:tab w:val="left" w:pos="220"/>
          <w:tab w:val="left" w:pos="720"/>
        </w:tabs>
        <w:autoSpaceDE w:val="0"/>
        <w:autoSpaceDN w:val="0"/>
        <w:adjustRightInd w:val="0"/>
        <w:spacing w:after="240" w:line="280" w:lineRule="atLeast"/>
        <w:ind w:left="993" w:hanging="426"/>
        <w:contextualSpacing/>
        <w:rPr>
          <w:rFonts w:ascii="Arial" w:eastAsia="Arial Unicode MS" w:hAnsi="Arial" w:cs="Arial"/>
          <w:szCs w:val="20"/>
        </w:rPr>
      </w:pPr>
      <w:r w:rsidRPr="00217A73">
        <w:rPr>
          <w:rFonts w:ascii="Arial" w:eastAsia="Arial Unicode MS" w:hAnsi="Arial" w:cs="Arial"/>
          <w:szCs w:val="20"/>
        </w:rPr>
        <w:t>Křížová</w:t>
      </w:r>
      <w:r w:rsidR="002E4530" w:rsidRPr="00217A73">
        <w:rPr>
          <w:rFonts w:ascii="Arial" w:eastAsia="Arial Unicode MS" w:hAnsi="Arial" w:cs="Arial"/>
          <w:szCs w:val="20"/>
        </w:rPr>
        <w:t xml:space="preserve"> 25, 225 08 Praha 5 – 30 hlasových kanálů: ISDN30</w:t>
      </w:r>
      <w:r w:rsidR="006D1804">
        <w:rPr>
          <w:rFonts w:ascii="Arial" w:eastAsia="Arial Unicode MS" w:hAnsi="Arial" w:cs="Arial"/>
          <w:szCs w:val="20"/>
        </w:rPr>
        <w:t>.</w:t>
      </w:r>
    </w:p>
    <w:p w14:paraId="3CF81287" w14:textId="77777777" w:rsidR="00416F23" w:rsidRDefault="00416F23" w:rsidP="00804325">
      <w:pPr>
        <w:widowControl w:val="0"/>
        <w:tabs>
          <w:tab w:val="left" w:pos="567"/>
        </w:tabs>
        <w:spacing w:before="120" w:after="60" w:line="280" w:lineRule="atLeast"/>
        <w:ind w:left="567"/>
        <w:rPr>
          <w:rFonts w:ascii="Arial" w:eastAsia="Arial Unicode MS" w:hAnsi="Arial" w:cs="Arial"/>
          <w:szCs w:val="20"/>
        </w:rPr>
      </w:pPr>
    </w:p>
    <w:p w14:paraId="3CF81288" w14:textId="77777777" w:rsidR="002E4530" w:rsidRDefault="00804325" w:rsidP="00804325">
      <w:pPr>
        <w:widowControl w:val="0"/>
        <w:tabs>
          <w:tab w:val="left" w:pos="567"/>
        </w:tabs>
        <w:spacing w:before="120" w:after="60" w:line="280" w:lineRule="atLeast"/>
        <w:ind w:left="567"/>
        <w:rPr>
          <w:rFonts w:ascii="Arial" w:eastAsia="Arial Unicode MS" w:hAnsi="Arial" w:cs="Arial"/>
          <w:szCs w:val="20"/>
        </w:rPr>
      </w:pPr>
      <w:r w:rsidRPr="00217A73">
        <w:rPr>
          <w:rFonts w:ascii="Arial" w:eastAsia="Arial Unicode MS" w:hAnsi="Arial" w:cs="Arial"/>
          <w:szCs w:val="20"/>
        </w:rPr>
        <w:t>Poskytovatel garantuje</w:t>
      </w:r>
      <w:r w:rsidR="002E4530" w:rsidRPr="00217A73">
        <w:rPr>
          <w:rFonts w:ascii="Arial" w:eastAsia="Arial Unicode MS" w:hAnsi="Arial" w:cs="Arial"/>
          <w:szCs w:val="20"/>
        </w:rPr>
        <w:t xml:space="preserve"> jednotnou minutovou sazbou za odchozí volání z pevné sítě do sítí mobilních operátorů do všech GSM mobilních sítí v České republice, a to bez ohledu na časová pásma </w:t>
      </w:r>
      <w:r w:rsidRPr="00217A73">
        <w:rPr>
          <w:rFonts w:ascii="Arial" w:eastAsia="Arial Unicode MS" w:hAnsi="Arial" w:cs="Arial"/>
          <w:szCs w:val="20"/>
        </w:rPr>
        <w:t xml:space="preserve">(ve špičce, mimo špičku apod.) a rovněž </w:t>
      </w:r>
      <w:r w:rsidR="00217A73">
        <w:rPr>
          <w:rFonts w:ascii="Arial" w:eastAsia="Arial Unicode MS" w:hAnsi="Arial" w:cs="Arial"/>
          <w:szCs w:val="20"/>
        </w:rPr>
        <w:t xml:space="preserve">garantuje, </w:t>
      </w:r>
      <w:r w:rsidRPr="00217A73">
        <w:rPr>
          <w:rFonts w:ascii="Arial" w:eastAsia="Arial Unicode MS" w:hAnsi="Arial" w:cs="Arial"/>
          <w:szCs w:val="20"/>
        </w:rPr>
        <w:t xml:space="preserve">že </w:t>
      </w:r>
      <w:r w:rsidR="002E4530" w:rsidRPr="00217A73">
        <w:rPr>
          <w:rFonts w:ascii="Arial" w:eastAsia="Arial Unicode MS" w:hAnsi="Arial" w:cs="Arial"/>
          <w:szCs w:val="20"/>
        </w:rPr>
        <w:t xml:space="preserve">uvedená sazba </w:t>
      </w:r>
      <w:r w:rsidRPr="00217A73">
        <w:rPr>
          <w:rFonts w:ascii="Arial" w:eastAsia="Arial Unicode MS" w:hAnsi="Arial" w:cs="Arial"/>
          <w:szCs w:val="20"/>
        </w:rPr>
        <w:t xml:space="preserve">obsahuje </w:t>
      </w:r>
      <w:r w:rsidR="002E4530" w:rsidRPr="00217A73">
        <w:rPr>
          <w:rFonts w:ascii="Arial" w:eastAsia="Arial Unicode MS" w:hAnsi="Arial" w:cs="Arial"/>
          <w:szCs w:val="20"/>
        </w:rPr>
        <w:t>veškeré náklady</w:t>
      </w:r>
      <w:r w:rsidR="00217A73">
        <w:rPr>
          <w:rFonts w:ascii="Arial" w:eastAsia="Arial Unicode MS" w:hAnsi="Arial" w:cs="Arial"/>
          <w:szCs w:val="20"/>
        </w:rPr>
        <w:t xml:space="preserve"> spojené s provozem požadované s</w:t>
      </w:r>
      <w:r w:rsidR="002E4530" w:rsidRPr="00217A73">
        <w:rPr>
          <w:rFonts w:ascii="Arial" w:eastAsia="Arial Unicode MS" w:hAnsi="Arial" w:cs="Arial"/>
          <w:szCs w:val="20"/>
        </w:rPr>
        <w:t xml:space="preserve">lužby. </w:t>
      </w:r>
    </w:p>
    <w:p w14:paraId="3CF81289" w14:textId="77777777" w:rsidR="00F26BE5" w:rsidRPr="00217A73" w:rsidRDefault="00F26BE5" w:rsidP="00804325">
      <w:pPr>
        <w:widowControl w:val="0"/>
        <w:tabs>
          <w:tab w:val="left" w:pos="567"/>
        </w:tabs>
        <w:spacing w:before="120" w:after="60" w:line="280" w:lineRule="atLeast"/>
        <w:ind w:left="567"/>
        <w:rPr>
          <w:rFonts w:ascii="Arial" w:eastAsia="Arial Unicode MS" w:hAnsi="Arial" w:cs="Arial"/>
          <w:szCs w:val="20"/>
        </w:rPr>
      </w:pPr>
      <w:r>
        <w:rPr>
          <w:rFonts w:ascii="Arial" w:eastAsia="Arial Unicode MS" w:hAnsi="Arial" w:cs="Arial"/>
          <w:szCs w:val="20"/>
        </w:rPr>
        <w:t>Objednatel si vyhrazuje právo rozúčtovat provoz</w:t>
      </w:r>
      <w:r w:rsidRPr="00F26BE5">
        <w:rPr>
          <w:rFonts w:ascii="Arial" w:eastAsia="Arial Unicode MS" w:hAnsi="Arial" w:cs="Arial"/>
          <w:szCs w:val="20"/>
        </w:rPr>
        <w:t xml:space="preserve"> v lokalitě Datové centrum MPSV, Sokolovská 855, 190 00 Praha 9 na 2 různé organizace, které toto připojení budou využívat, tj.</w:t>
      </w:r>
      <w:r>
        <w:rPr>
          <w:rFonts w:ascii="Arial" w:eastAsia="Arial Unicode MS" w:hAnsi="Arial" w:cs="Arial"/>
          <w:szCs w:val="20"/>
        </w:rPr>
        <w:t> </w:t>
      </w:r>
      <w:r w:rsidRPr="00F26BE5">
        <w:rPr>
          <w:rFonts w:ascii="Arial" w:eastAsia="Arial Unicode MS" w:hAnsi="Arial" w:cs="Arial"/>
          <w:szCs w:val="20"/>
        </w:rPr>
        <w:t>na</w:t>
      </w:r>
      <w:r>
        <w:rPr>
          <w:rFonts w:ascii="Arial" w:eastAsia="Arial Unicode MS" w:hAnsi="Arial" w:cs="Arial"/>
          <w:szCs w:val="20"/>
        </w:rPr>
        <w:t> Objednatele</w:t>
      </w:r>
      <w:r w:rsidRPr="00F26BE5">
        <w:rPr>
          <w:rFonts w:ascii="Arial" w:eastAsia="Arial Unicode MS" w:hAnsi="Arial" w:cs="Arial"/>
          <w:szCs w:val="20"/>
        </w:rPr>
        <w:t xml:space="preserve"> a na Úřad práce České republiky.“</w:t>
      </w:r>
    </w:p>
    <w:p w14:paraId="3CF8128A" w14:textId="77777777" w:rsidR="002E4530" w:rsidRPr="00217A73" w:rsidRDefault="00804325" w:rsidP="00804325">
      <w:pPr>
        <w:widowControl w:val="0"/>
        <w:tabs>
          <w:tab w:val="left" w:pos="993"/>
        </w:tabs>
        <w:spacing w:before="120" w:after="60" w:line="280" w:lineRule="atLeast"/>
        <w:ind w:left="567"/>
        <w:rPr>
          <w:rFonts w:ascii="Arial" w:hAnsi="Arial" w:cs="Arial"/>
          <w:szCs w:val="20"/>
        </w:rPr>
      </w:pPr>
      <w:r w:rsidRPr="00217A73">
        <w:rPr>
          <w:rFonts w:ascii="Arial" w:eastAsia="Arial Unicode MS" w:hAnsi="Arial" w:cs="Arial"/>
          <w:szCs w:val="20"/>
        </w:rPr>
        <w:t>Poskytovatel garantuje</w:t>
      </w:r>
      <w:r w:rsidR="002E4530" w:rsidRPr="00217A73">
        <w:rPr>
          <w:rFonts w:ascii="Arial" w:eastAsia="Arial Unicode MS" w:hAnsi="Arial" w:cs="Arial"/>
          <w:szCs w:val="20"/>
        </w:rPr>
        <w:t xml:space="preserve"> nulové zřizovací náklady</w:t>
      </w:r>
      <w:r w:rsidRPr="00217A73">
        <w:rPr>
          <w:rFonts w:ascii="Arial" w:eastAsia="Arial Unicode MS" w:hAnsi="Arial" w:cs="Arial"/>
          <w:szCs w:val="20"/>
        </w:rPr>
        <w:t>.</w:t>
      </w:r>
    </w:p>
    <w:p w14:paraId="3CF8128B" w14:textId="77777777" w:rsidR="002E4530" w:rsidRPr="002E4530" w:rsidRDefault="00BF34AC" w:rsidP="00BF34AC">
      <w:pPr>
        <w:keepNext/>
        <w:shd w:val="clear" w:color="auto" w:fill="DDD9C3"/>
        <w:tabs>
          <w:tab w:val="num" w:pos="567"/>
        </w:tabs>
        <w:overflowPunct w:val="0"/>
        <w:autoSpaceDE w:val="0"/>
        <w:autoSpaceDN w:val="0"/>
        <w:adjustRightInd w:val="0"/>
        <w:spacing w:before="300" w:after="0" w:line="280" w:lineRule="atLeast"/>
        <w:ind w:left="567"/>
        <w:textAlignment w:val="baseline"/>
        <w:outlineLvl w:val="2"/>
        <w:rPr>
          <w:rFonts w:ascii="Arial" w:eastAsia="Arial Unicode MS" w:hAnsi="Arial" w:cs="Arial"/>
          <w:b/>
          <w:bCs/>
          <w:smallCaps/>
          <w:szCs w:val="20"/>
        </w:rPr>
      </w:pPr>
      <w:bookmarkStart w:id="15" w:name="_Toc437521398"/>
      <w:r>
        <w:rPr>
          <w:rFonts w:ascii="Arial" w:eastAsia="Arial Unicode MS" w:hAnsi="Arial" w:cs="Arial"/>
          <w:b/>
          <w:bCs/>
          <w:smallCaps/>
          <w:szCs w:val="20"/>
        </w:rPr>
        <w:t xml:space="preserve">Kap. 4: </w:t>
      </w:r>
      <w:r w:rsidR="002E4530" w:rsidRPr="002E4530">
        <w:rPr>
          <w:rFonts w:ascii="Arial" w:eastAsia="Arial Unicode MS" w:hAnsi="Arial" w:cs="Arial"/>
          <w:b/>
          <w:bCs/>
          <w:smallCaps/>
          <w:szCs w:val="20"/>
        </w:rPr>
        <w:t>Zabezpečení prioritního odbavení spojení v mobilní síti</w:t>
      </w:r>
      <w:bookmarkEnd w:id="15"/>
    </w:p>
    <w:p w14:paraId="3CF8128C" w14:textId="77777777" w:rsidR="002E4530" w:rsidRPr="002E4530" w:rsidRDefault="002E4530" w:rsidP="002E4530">
      <w:pPr>
        <w:widowControl w:val="0"/>
        <w:spacing w:before="120" w:line="280" w:lineRule="atLeast"/>
        <w:ind w:left="567"/>
        <w:rPr>
          <w:rFonts w:ascii="Arial" w:eastAsia="Arial Unicode MS" w:hAnsi="Arial" w:cs="Arial"/>
          <w:color w:val="000000"/>
          <w:szCs w:val="20"/>
          <w:u w:val="single"/>
        </w:rPr>
      </w:pPr>
      <w:r w:rsidRPr="002E4530">
        <w:rPr>
          <w:rFonts w:ascii="Arial" w:eastAsia="Arial Unicode MS" w:hAnsi="Arial" w:cs="Arial"/>
          <w:szCs w:val="20"/>
        </w:rPr>
        <w:t xml:space="preserve">Vzhledem k plnění správních funkcí </w:t>
      </w:r>
      <w:r w:rsidR="009B0368">
        <w:rPr>
          <w:rFonts w:ascii="Arial" w:eastAsia="Arial Unicode MS" w:hAnsi="Arial" w:cs="Arial"/>
          <w:szCs w:val="20"/>
        </w:rPr>
        <w:t>Objednatel</w:t>
      </w:r>
      <w:r w:rsidRPr="002E4530">
        <w:rPr>
          <w:rFonts w:ascii="Arial" w:eastAsia="Arial Unicode MS" w:hAnsi="Arial" w:cs="Arial"/>
          <w:szCs w:val="20"/>
        </w:rPr>
        <w:t xml:space="preserve"> požaduje zabezpečení </w:t>
      </w:r>
      <w:r w:rsidRPr="009B0368">
        <w:rPr>
          <w:rFonts w:ascii="Arial" w:eastAsia="Arial Unicode MS" w:hAnsi="Arial" w:cs="Arial"/>
          <w:szCs w:val="20"/>
        </w:rPr>
        <w:t xml:space="preserve">prioritního odbavení spojení v rámci mobilní sítě, přednostní odbavení požadavku na spojení v případě lokálního přetížení sítě v krizových situacích, a to </w:t>
      </w:r>
      <w:r w:rsidRPr="009B0368">
        <w:rPr>
          <w:rFonts w:ascii="Arial" w:eastAsia="Arial Unicode MS" w:hAnsi="Arial" w:cs="Arial"/>
          <w:color w:val="000000"/>
          <w:szCs w:val="20"/>
        </w:rPr>
        <w:t>systémem „eMLPP“ (enhanced Multi Level Precedence and Pre-emption), případně jiným kvalitativně a technicky obdobným systémem.</w:t>
      </w:r>
    </w:p>
    <w:p w14:paraId="3CF8128D" w14:textId="77777777" w:rsidR="002E4530" w:rsidRPr="002E4530" w:rsidRDefault="009B0368" w:rsidP="002E4530">
      <w:pPr>
        <w:widowControl w:val="0"/>
        <w:spacing w:before="120" w:line="280" w:lineRule="atLeast"/>
        <w:ind w:left="567"/>
        <w:rPr>
          <w:rFonts w:ascii="Arial" w:eastAsia="Arial Unicode MS" w:hAnsi="Arial" w:cs="Arial"/>
          <w:szCs w:val="20"/>
        </w:rPr>
      </w:pPr>
      <w:r>
        <w:rPr>
          <w:rFonts w:ascii="Arial" w:eastAsia="Arial Unicode MS" w:hAnsi="Arial" w:cs="Arial"/>
          <w:szCs w:val="20"/>
        </w:rPr>
        <w:t xml:space="preserve">Poskytovatel </w:t>
      </w:r>
      <w:r w:rsidR="002E4530" w:rsidRPr="002E4530">
        <w:rPr>
          <w:rFonts w:ascii="Arial" w:eastAsia="Arial Unicode MS" w:hAnsi="Arial" w:cs="Arial"/>
          <w:szCs w:val="20"/>
        </w:rPr>
        <w:t>je povinen poskytnout tuto službu nejpozději do 90 kal</w:t>
      </w:r>
      <w:r>
        <w:rPr>
          <w:rFonts w:ascii="Arial" w:eastAsia="Arial Unicode MS" w:hAnsi="Arial" w:cs="Arial"/>
          <w:szCs w:val="20"/>
        </w:rPr>
        <w:t>endářních dnů ode dne uzavření R</w:t>
      </w:r>
      <w:r w:rsidR="002E4530" w:rsidRPr="002E4530">
        <w:rPr>
          <w:rFonts w:ascii="Arial" w:eastAsia="Arial Unicode MS" w:hAnsi="Arial" w:cs="Arial"/>
          <w:szCs w:val="20"/>
        </w:rPr>
        <w:t>ámcové smlouvy</w:t>
      </w:r>
      <w:r>
        <w:rPr>
          <w:rFonts w:ascii="Arial" w:eastAsia="Arial Unicode MS" w:hAnsi="Arial" w:cs="Arial"/>
          <w:szCs w:val="20"/>
        </w:rPr>
        <w:t>.</w:t>
      </w:r>
    </w:p>
    <w:p w14:paraId="3CF8128E" w14:textId="77777777" w:rsidR="002E4530" w:rsidRPr="009B0368" w:rsidRDefault="009B0368" w:rsidP="002E4530">
      <w:pPr>
        <w:widowControl w:val="0"/>
        <w:spacing w:before="120" w:line="280" w:lineRule="atLeast"/>
        <w:ind w:left="567"/>
        <w:rPr>
          <w:rFonts w:ascii="Arial" w:eastAsia="Arial Unicode MS" w:hAnsi="Arial" w:cs="Arial"/>
          <w:szCs w:val="20"/>
        </w:rPr>
      </w:pPr>
      <w:r>
        <w:rPr>
          <w:rFonts w:ascii="Arial" w:eastAsia="Arial Unicode MS" w:hAnsi="Arial" w:cs="Arial"/>
          <w:color w:val="000000"/>
          <w:szCs w:val="20"/>
        </w:rPr>
        <w:t>Poskytovatel garantuje, že cena uvedené služby je</w:t>
      </w:r>
      <w:r w:rsidR="002E4530" w:rsidRPr="002E4530">
        <w:rPr>
          <w:rFonts w:ascii="Arial" w:eastAsia="Arial Unicode MS" w:hAnsi="Arial" w:cs="Arial"/>
          <w:color w:val="000000"/>
          <w:szCs w:val="20"/>
        </w:rPr>
        <w:t xml:space="preserve"> plně zahrnuta v ceně uvedené </w:t>
      </w:r>
      <w:r>
        <w:rPr>
          <w:rFonts w:ascii="Arial" w:eastAsia="Arial Unicode MS" w:hAnsi="Arial" w:cs="Arial"/>
          <w:color w:val="000000"/>
          <w:szCs w:val="20"/>
        </w:rPr>
        <w:t>Poskytovatelem</w:t>
      </w:r>
      <w:r w:rsidR="002E4530" w:rsidRPr="002E4530">
        <w:rPr>
          <w:rFonts w:ascii="Arial" w:eastAsia="Arial Unicode MS" w:hAnsi="Arial" w:cs="Arial"/>
          <w:color w:val="000000"/>
          <w:szCs w:val="20"/>
        </w:rPr>
        <w:t xml:space="preserve"> v</w:t>
      </w:r>
      <w:r w:rsidR="002E4530" w:rsidRPr="002E4530">
        <w:rPr>
          <w:rFonts w:ascii="Arial" w:eastAsia="Arial Unicode MS" w:hAnsi="Arial" w:cs="Arial"/>
          <w:szCs w:val="20"/>
        </w:rPr>
        <w:t xml:space="preserve"> </w:t>
      </w:r>
      <w:r w:rsidR="002E4530" w:rsidRPr="009B0368">
        <w:rPr>
          <w:rFonts w:ascii="Arial" w:eastAsia="Arial Unicode MS" w:hAnsi="Arial" w:cs="Arial"/>
          <w:szCs w:val="20"/>
        </w:rPr>
        <w:t>Př</w:t>
      </w:r>
      <w:r w:rsidRPr="009B0368">
        <w:rPr>
          <w:rFonts w:ascii="Arial" w:eastAsia="Arial Unicode MS" w:hAnsi="Arial" w:cs="Arial"/>
          <w:szCs w:val="20"/>
        </w:rPr>
        <w:t>íloze č. 3 Rámcové smlouvy</w:t>
      </w:r>
      <w:r w:rsidR="002E4530" w:rsidRPr="009B0368">
        <w:rPr>
          <w:rFonts w:ascii="Arial" w:eastAsia="Arial Unicode MS" w:hAnsi="Arial" w:cs="Arial"/>
          <w:szCs w:val="20"/>
        </w:rPr>
        <w:t xml:space="preserve"> </w:t>
      </w:r>
      <w:r w:rsidRPr="009B0368">
        <w:rPr>
          <w:rFonts w:ascii="Arial" w:eastAsia="Arial Unicode MS" w:hAnsi="Arial" w:cs="Arial"/>
          <w:szCs w:val="20"/>
        </w:rPr>
        <w:t xml:space="preserve">- </w:t>
      </w:r>
      <w:r w:rsidRPr="009B0368">
        <w:rPr>
          <w:rFonts w:ascii="Arial" w:hAnsi="Arial" w:cs="Arial"/>
          <w:szCs w:val="20"/>
        </w:rPr>
        <w:t>Specifikace cen</w:t>
      </w:r>
      <w:r w:rsidR="002E4530" w:rsidRPr="009B0368">
        <w:rPr>
          <w:rFonts w:ascii="Arial" w:hAnsi="Arial" w:cs="Arial"/>
          <w:szCs w:val="20"/>
        </w:rPr>
        <w:t>.</w:t>
      </w:r>
    </w:p>
    <w:p w14:paraId="3CF8128F" w14:textId="77777777" w:rsidR="002E4530" w:rsidRPr="002E4530" w:rsidRDefault="009B0368" w:rsidP="002E4530">
      <w:pPr>
        <w:widowControl w:val="0"/>
        <w:spacing w:before="120" w:line="280" w:lineRule="atLeast"/>
        <w:ind w:left="567"/>
        <w:rPr>
          <w:rFonts w:ascii="Arial" w:eastAsia="Arial Unicode MS" w:hAnsi="Arial" w:cs="Arial"/>
          <w:color w:val="000000"/>
          <w:szCs w:val="20"/>
        </w:rPr>
      </w:pPr>
      <w:r>
        <w:rPr>
          <w:rFonts w:ascii="Arial" w:eastAsia="Arial Unicode MS" w:hAnsi="Arial" w:cs="Arial"/>
          <w:color w:val="000000"/>
          <w:szCs w:val="20"/>
        </w:rPr>
        <w:t>Objednatel</w:t>
      </w:r>
      <w:r w:rsidR="002E4530" w:rsidRPr="002E4530">
        <w:rPr>
          <w:rFonts w:ascii="Arial" w:eastAsia="Arial Unicode MS" w:hAnsi="Arial" w:cs="Arial"/>
          <w:color w:val="000000"/>
          <w:szCs w:val="20"/>
        </w:rPr>
        <w:t xml:space="preserve"> požaduje, aby uchazeč zabezpečil prioritizaci na platformě své sítě.</w:t>
      </w:r>
    </w:p>
    <w:p w14:paraId="3CF81290" w14:textId="77777777" w:rsidR="002E4530" w:rsidRPr="009B0368" w:rsidRDefault="002E4530" w:rsidP="002E4530">
      <w:pPr>
        <w:widowControl w:val="0"/>
        <w:spacing w:before="120" w:line="280" w:lineRule="atLeast"/>
        <w:ind w:left="567"/>
        <w:rPr>
          <w:rFonts w:ascii="Arial" w:eastAsia="Arial Unicode MS" w:hAnsi="Arial" w:cs="Arial"/>
          <w:szCs w:val="20"/>
        </w:rPr>
      </w:pPr>
      <w:r w:rsidRPr="002E4530">
        <w:rPr>
          <w:rFonts w:ascii="Arial" w:eastAsia="Arial Unicode MS" w:hAnsi="Arial" w:cs="Arial"/>
          <w:szCs w:val="20"/>
        </w:rPr>
        <w:t xml:space="preserve">Požadavek na prioritizaci se týká pouze vybraných </w:t>
      </w:r>
      <w:r w:rsidRPr="009B0368">
        <w:rPr>
          <w:rFonts w:ascii="Arial" w:eastAsia="Arial Unicode MS" w:hAnsi="Arial" w:cs="Arial"/>
          <w:szCs w:val="20"/>
        </w:rPr>
        <w:t xml:space="preserve">cca 200ks SIM karet </w:t>
      </w:r>
      <w:r w:rsidR="009B0368" w:rsidRPr="009B0368">
        <w:rPr>
          <w:rFonts w:ascii="Arial" w:eastAsia="Arial Unicode MS" w:hAnsi="Arial" w:cs="Arial"/>
          <w:szCs w:val="20"/>
        </w:rPr>
        <w:t>Objednatele</w:t>
      </w:r>
      <w:r w:rsidR="00182FA0">
        <w:rPr>
          <w:rFonts w:ascii="Arial" w:eastAsia="Arial Unicode MS" w:hAnsi="Arial" w:cs="Arial"/>
          <w:szCs w:val="20"/>
        </w:rPr>
        <w:t>.</w:t>
      </w:r>
      <w:r w:rsidRPr="009B0368">
        <w:rPr>
          <w:rFonts w:ascii="Arial" w:eastAsia="Arial Unicode MS" w:hAnsi="Arial" w:cs="Arial"/>
          <w:szCs w:val="20"/>
        </w:rPr>
        <w:t xml:space="preserve"> </w:t>
      </w:r>
    </w:p>
    <w:p w14:paraId="3CF81291" w14:textId="77777777" w:rsidR="002E4530" w:rsidRPr="002E4530" w:rsidRDefault="009B0368" w:rsidP="002E4530">
      <w:pPr>
        <w:widowControl w:val="0"/>
        <w:spacing w:before="120" w:line="280" w:lineRule="atLeast"/>
        <w:ind w:left="567"/>
        <w:rPr>
          <w:rFonts w:ascii="Arial" w:eastAsia="Arial Unicode MS" w:hAnsi="Arial" w:cs="Arial"/>
          <w:szCs w:val="20"/>
        </w:rPr>
      </w:pPr>
      <w:r>
        <w:rPr>
          <w:rFonts w:ascii="Arial" w:eastAsia="Arial Unicode MS" w:hAnsi="Arial" w:cs="Arial"/>
          <w:szCs w:val="20"/>
        </w:rPr>
        <w:t>Objednatel</w:t>
      </w:r>
      <w:r w:rsidR="002E4530" w:rsidRPr="002E4530">
        <w:rPr>
          <w:rFonts w:ascii="Arial" w:eastAsia="Arial Unicode MS" w:hAnsi="Arial" w:cs="Arial"/>
          <w:szCs w:val="20"/>
        </w:rPr>
        <w:t xml:space="preserve"> si v</w:t>
      </w:r>
      <w:r>
        <w:rPr>
          <w:rFonts w:ascii="Arial" w:eastAsia="Arial Unicode MS" w:hAnsi="Arial" w:cs="Arial"/>
          <w:szCs w:val="20"/>
        </w:rPr>
        <w:t xml:space="preserve">yhrazuje </w:t>
      </w:r>
      <w:r w:rsidR="002E4530" w:rsidRPr="002E4530">
        <w:rPr>
          <w:rFonts w:ascii="Arial" w:eastAsia="Arial Unicode MS" w:hAnsi="Arial" w:cs="Arial"/>
          <w:szCs w:val="20"/>
        </w:rPr>
        <w:t>právo toto množství</w:t>
      </w:r>
      <w:r>
        <w:rPr>
          <w:rFonts w:ascii="Arial" w:eastAsia="Arial Unicode MS" w:hAnsi="Arial" w:cs="Arial"/>
          <w:szCs w:val="20"/>
        </w:rPr>
        <w:t xml:space="preserve"> po dobu platnosti a účinnosti R</w:t>
      </w:r>
      <w:r w:rsidR="002E4530" w:rsidRPr="002E4530">
        <w:rPr>
          <w:rFonts w:ascii="Arial" w:eastAsia="Arial Unicode MS" w:hAnsi="Arial" w:cs="Arial"/>
          <w:szCs w:val="20"/>
        </w:rPr>
        <w:t>ámcové smlouvy</w:t>
      </w:r>
      <w:r>
        <w:rPr>
          <w:rFonts w:ascii="Arial" w:eastAsia="Arial Unicode MS" w:hAnsi="Arial" w:cs="Arial"/>
          <w:szCs w:val="20"/>
        </w:rPr>
        <w:t xml:space="preserve"> a</w:t>
      </w:r>
      <w:r w:rsidR="00A1116E">
        <w:rPr>
          <w:rFonts w:ascii="Arial" w:eastAsia="Arial Unicode MS" w:hAnsi="Arial" w:cs="Arial"/>
          <w:szCs w:val="20"/>
        </w:rPr>
        <w:t> </w:t>
      </w:r>
      <w:r>
        <w:rPr>
          <w:rFonts w:ascii="Arial" w:eastAsia="Arial Unicode MS" w:hAnsi="Arial" w:cs="Arial"/>
          <w:szCs w:val="20"/>
        </w:rPr>
        <w:t>Dílčích smluv</w:t>
      </w:r>
      <w:r w:rsidR="002E4530" w:rsidRPr="002E4530">
        <w:rPr>
          <w:rFonts w:ascii="Arial" w:eastAsia="Arial Unicode MS" w:hAnsi="Arial" w:cs="Arial"/>
          <w:szCs w:val="20"/>
        </w:rPr>
        <w:t xml:space="preserve"> modifikovat dle svých </w:t>
      </w:r>
      <w:r w:rsidR="00182FA0">
        <w:rPr>
          <w:rFonts w:ascii="Arial" w:eastAsia="Arial Unicode MS" w:hAnsi="Arial" w:cs="Arial"/>
          <w:szCs w:val="20"/>
        </w:rPr>
        <w:t xml:space="preserve">aktuálních komunikačních potřeb, </w:t>
      </w:r>
      <w:r w:rsidR="00182FA0" w:rsidRPr="00182FA0">
        <w:rPr>
          <w:rFonts w:ascii="Arial" w:eastAsia="Arial Unicode MS" w:hAnsi="Arial" w:cs="Arial"/>
          <w:szCs w:val="20"/>
        </w:rPr>
        <w:t>max. však o cca 100 ks.</w:t>
      </w:r>
    </w:p>
    <w:p w14:paraId="3CF81292" w14:textId="77777777" w:rsidR="002E4530" w:rsidRPr="002E4530" w:rsidRDefault="003C278C" w:rsidP="003C278C">
      <w:pPr>
        <w:keepNext/>
        <w:shd w:val="clear" w:color="auto" w:fill="DDD9C3"/>
        <w:tabs>
          <w:tab w:val="num" w:pos="567"/>
        </w:tabs>
        <w:overflowPunct w:val="0"/>
        <w:autoSpaceDE w:val="0"/>
        <w:autoSpaceDN w:val="0"/>
        <w:adjustRightInd w:val="0"/>
        <w:spacing w:before="300" w:after="0" w:line="280" w:lineRule="atLeast"/>
        <w:ind w:left="567"/>
        <w:textAlignment w:val="baseline"/>
        <w:outlineLvl w:val="2"/>
        <w:rPr>
          <w:rFonts w:ascii="Arial" w:eastAsia="Arial Unicode MS" w:hAnsi="Arial" w:cs="Arial"/>
          <w:b/>
          <w:bCs/>
          <w:smallCaps/>
          <w:szCs w:val="20"/>
        </w:rPr>
      </w:pPr>
      <w:bookmarkStart w:id="16" w:name="_Toc437521399"/>
      <w:r>
        <w:rPr>
          <w:rFonts w:ascii="Arial" w:eastAsia="Arial Unicode MS" w:hAnsi="Arial" w:cs="Arial"/>
          <w:b/>
          <w:bCs/>
          <w:smallCaps/>
          <w:szCs w:val="20"/>
        </w:rPr>
        <w:t xml:space="preserve">Kap. 5: </w:t>
      </w:r>
      <w:r w:rsidR="002E4530" w:rsidRPr="002E4530">
        <w:rPr>
          <w:rFonts w:ascii="Arial" w:eastAsia="Arial Unicode MS" w:hAnsi="Arial" w:cs="Arial"/>
          <w:b/>
          <w:bCs/>
          <w:smallCaps/>
          <w:szCs w:val="20"/>
        </w:rPr>
        <w:t>Hlasový roaming</w:t>
      </w:r>
      <w:bookmarkEnd w:id="16"/>
    </w:p>
    <w:p w14:paraId="3CF81293" w14:textId="77777777" w:rsidR="002E4530" w:rsidRPr="002E4530" w:rsidRDefault="009B0368" w:rsidP="002E4530">
      <w:pPr>
        <w:widowControl w:val="0"/>
        <w:spacing w:before="120" w:line="280" w:lineRule="atLeast"/>
        <w:ind w:left="567"/>
        <w:rPr>
          <w:rFonts w:ascii="Arial" w:eastAsia="Arial Unicode MS" w:hAnsi="Arial" w:cs="Arial"/>
          <w:szCs w:val="20"/>
        </w:rPr>
      </w:pPr>
      <w:r>
        <w:rPr>
          <w:rFonts w:ascii="Arial" w:eastAsia="Arial Unicode MS" w:hAnsi="Arial" w:cs="Arial"/>
          <w:szCs w:val="20"/>
        </w:rPr>
        <w:t>Roamingové hlasové služby Objednatel</w:t>
      </w:r>
      <w:r w:rsidR="002E4530" w:rsidRPr="002E4530">
        <w:rPr>
          <w:rFonts w:ascii="Arial" w:eastAsia="Arial Unicode MS" w:hAnsi="Arial" w:cs="Arial"/>
          <w:szCs w:val="20"/>
        </w:rPr>
        <w:t xml:space="preserve"> požaduje rozdělit do 2 zón, a to EU a zbytek světa. </w:t>
      </w:r>
    </w:p>
    <w:p w14:paraId="3CF81294" w14:textId="77777777" w:rsidR="002E4530" w:rsidRPr="002E4530" w:rsidRDefault="002E4530" w:rsidP="002E4530">
      <w:pPr>
        <w:widowControl w:val="0"/>
        <w:spacing w:before="120" w:line="280" w:lineRule="atLeast"/>
        <w:ind w:left="567"/>
        <w:rPr>
          <w:rFonts w:ascii="Arial" w:eastAsia="Arial Unicode MS" w:hAnsi="Arial" w:cs="Arial"/>
          <w:szCs w:val="20"/>
        </w:rPr>
      </w:pPr>
      <w:r w:rsidRPr="002E4530">
        <w:rPr>
          <w:rFonts w:ascii="Arial" w:eastAsia="Arial Unicode MS" w:hAnsi="Arial" w:cs="Arial"/>
          <w:szCs w:val="20"/>
        </w:rPr>
        <w:t>V každé z u</w:t>
      </w:r>
      <w:r w:rsidR="009B0368">
        <w:rPr>
          <w:rFonts w:ascii="Arial" w:eastAsia="Arial Unicode MS" w:hAnsi="Arial" w:cs="Arial"/>
          <w:szCs w:val="20"/>
        </w:rPr>
        <w:t xml:space="preserve">vedených zón musí být </w:t>
      </w:r>
      <w:r w:rsidRPr="002E4530">
        <w:rPr>
          <w:rFonts w:ascii="Arial" w:eastAsia="Arial Unicode MS" w:hAnsi="Arial" w:cs="Arial"/>
          <w:szCs w:val="20"/>
        </w:rPr>
        <w:t>cena požadované služby tvořena 3 položkami:</w:t>
      </w:r>
    </w:p>
    <w:p w14:paraId="3CF81295" w14:textId="77777777" w:rsidR="002E4530" w:rsidRPr="002E4530" w:rsidRDefault="002E4530" w:rsidP="006D4762">
      <w:pPr>
        <w:widowControl w:val="0"/>
        <w:numPr>
          <w:ilvl w:val="0"/>
          <w:numId w:val="31"/>
        </w:numPr>
        <w:tabs>
          <w:tab w:val="left" w:pos="993"/>
        </w:tabs>
        <w:spacing w:before="120" w:after="60" w:line="280" w:lineRule="atLeast"/>
        <w:ind w:left="993" w:hanging="284"/>
        <w:rPr>
          <w:rFonts w:ascii="Arial" w:eastAsia="Arial Unicode MS" w:hAnsi="Arial" w:cs="Arial"/>
          <w:szCs w:val="20"/>
        </w:rPr>
      </w:pPr>
      <w:r w:rsidRPr="002E4530">
        <w:rPr>
          <w:rFonts w:ascii="Arial" w:eastAsia="Arial Unicode MS" w:hAnsi="Arial" w:cs="Arial"/>
          <w:szCs w:val="20"/>
        </w:rPr>
        <w:t>jednotná minutová sazba za odchozí hovory;</w:t>
      </w:r>
    </w:p>
    <w:p w14:paraId="3CF81296" w14:textId="77777777" w:rsidR="002E4530" w:rsidRPr="002E4530" w:rsidRDefault="002E4530" w:rsidP="006D4762">
      <w:pPr>
        <w:widowControl w:val="0"/>
        <w:numPr>
          <w:ilvl w:val="0"/>
          <w:numId w:val="31"/>
        </w:numPr>
        <w:tabs>
          <w:tab w:val="left" w:pos="993"/>
        </w:tabs>
        <w:spacing w:before="120" w:after="60" w:line="280" w:lineRule="atLeast"/>
        <w:ind w:left="993" w:hanging="284"/>
        <w:rPr>
          <w:rFonts w:ascii="Arial" w:eastAsia="Arial Unicode MS" w:hAnsi="Arial" w:cs="Arial"/>
          <w:szCs w:val="20"/>
        </w:rPr>
      </w:pPr>
      <w:r w:rsidRPr="002E4530">
        <w:rPr>
          <w:rFonts w:ascii="Arial" w:eastAsia="Arial Unicode MS" w:hAnsi="Arial" w:cs="Arial"/>
          <w:szCs w:val="20"/>
        </w:rPr>
        <w:t>jednotná minutová sazba za příchozí hovory;</w:t>
      </w:r>
    </w:p>
    <w:p w14:paraId="3CF81297" w14:textId="77777777" w:rsidR="002E4530" w:rsidRPr="002E4530" w:rsidRDefault="002E4530" w:rsidP="006D4762">
      <w:pPr>
        <w:widowControl w:val="0"/>
        <w:numPr>
          <w:ilvl w:val="0"/>
          <w:numId w:val="31"/>
        </w:numPr>
        <w:tabs>
          <w:tab w:val="left" w:pos="993"/>
        </w:tabs>
        <w:spacing w:before="120" w:after="60" w:line="280" w:lineRule="atLeast"/>
        <w:ind w:left="993" w:hanging="284"/>
        <w:rPr>
          <w:rFonts w:ascii="Arial" w:eastAsia="Arial Unicode MS" w:hAnsi="Arial" w:cs="Arial"/>
          <w:szCs w:val="20"/>
        </w:rPr>
      </w:pPr>
      <w:r w:rsidRPr="002E4530">
        <w:rPr>
          <w:rFonts w:ascii="Arial" w:eastAsia="Arial Unicode MS" w:hAnsi="Arial" w:cs="Arial"/>
          <w:szCs w:val="20"/>
        </w:rPr>
        <w:t>cena odchozí SMS.</w:t>
      </w:r>
    </w:p>
    <w:p w14:paraId="3CF81298" w14:textId="77777777" w:rsidR="002E4530" w:rsidRPr="002E4530" w:rsidRDefault="00F3213F" w:rsidP="002E4530">
      <w:pPr>
        <w:widowControl w:val="0"/>
        <w:spacing w:before="120" w:line="280" w:lineRule="atLeast"/>
        <w:ind w:left="567"/>
        <w:rPr>
          <w:rFonts w:ascii="Arial" w:hAnsi="Arial" w:cs="Arial"/>
          <w:szCs w:val="20"/>
        </w:rPr>
      </w:pPr>
      <w:r>
        <w:rPr>
          <w:rFonts w:ascii="Arial" w:eastAsia="Arial Unicode MS" w:hAnsi="Arial" w:cs="Arial"/>
          <w:szCs w:val="20"/>
        </w:rPr>
        <w:t xml:space="preserve">Objednatel </w:t>
      </w:r>
      <w:r w:rsidR="002E4530" w:rsidRPr="002E4530">
        <w:rPr>
          <w:rFonts w:ascii="Arial" w:eastAsia="Arial Unicode MS" w:hAnsi="Arial" w:cs="Arial"/>
          <w:szCs w:val="20"/>
        </w:rPr>
        <w:t xml:space="preserve">požaduje možnost aktivace a deaktivace roamingu na všech užívaných SIM kartách, jeho zapojení a vypojení během lhůty 2 hodin na žádost kontaktní osoby </w:t>
      </w:r>
      <w:r>
        <w:rPr>
          <w:rFonts w:ascii="Arial" w:eastAsia="Arial Unicode MS" w:hAnsi="Arial" w:cs="Arial"/>
          <w:szCs w:val="20"/>
        </w:rPr>
        <w:t>Objednatele</w:t>
      </w:r>
      <w:r w:rsidR="002E4530" w:rsidRPr="002E4530">
        <w:rPr>
          <w:rFonts w:ascii="Arial" w:eastAsia="Arial Unicode MS" w:hAnsi="Arial" w:cs="Arial"/>
          <w:szCs w:val="20"/>
        </w:rPr>
        <w:t>, nejdéle však do 24 hodin od přijetí požadavku.</w:t>
      </w:r>
      <w:r w:rsidR="002E4530" w:rsidRPr="002E4530">
        <w:rPr>
          <w:rFonts w:ascii="Arial" w:hAnsi="Arial" w:cs="Arial"/>
          <w:szCs w:val="20"/>
        </w:rPr>
        <w:t xml:space="preserve"> </w:t>
      </w:r>
    </w:p>
    <w:p w14:paraId="3CF81299" w14:textId="77777777" w:rsidR="002E4530" w:rsidRPr="002E4530" w:rsidRDefault="002E4530" w:rsidP="002E4530">
      <w:pPr>
        <w:widowControl w:val="0"/>
        <w:spacing w:before="120" w:line="280" w:lineRule="atLeast"/>
        <w:ind w:left="567"/>
        <w:rPr>
          <w:rFonts w:ascii="Arial" w:hAnsi="Arial" w:cs="Arial"/>
          <w:szCs w:val="20"/>
        </w:rPr>
      </w:pPr>
      <w:r w:rsidRPr="002E4530">
        <w:rPr>
          <w:rFonts w:ascii="Arial" w:eastAsia="Arial Unicode MS" w:hAnsi="Arial" w:cs="Arial"/>
          <w:szCs w:val="20"/>
        </w:rPr>
        <w:t xml:space="preserve">V rámci uvedených služby hlasového roamingu </w:t>
      </w:r>
      <w:r w:rsidR="00F3213F">
        <w:rPr>
          <w:rFonts w:ascii="Arial" w:eastAsia="Arial Unicode MS" w:hAnsi="Arial" w:cs="Arial"/>
          <w:szCs w:val="20"/>
        </w:rPr>
        <w:t>Poskytovatel garantuje</w:t>
      </w:r>
      <w:r w:rsidRPr="002E4530">
        <w:rPr>
          <w:rFonts w:ascii="Arial" w:eastAsia="Arial Unicode MS" w:hAnsi="Arial" w:cs="Arial"/>
          <w:szCs w:val="20"/>
        </w:rPr>
        <w:t xml:space="preserve"> ceny uvedené v</w:t>
      </w:r>
      <w:r w:rsidR="00F3213F" w:rsidRPr="00F3213F">
        <w:rPr>
          <w:rFonts w:ascii="Arial" w:eastAsia="Arial Unicode MS" w:hAnsi="Arial" w:cs="Arial"/>
          <w:szCs w:val="20"/>
        </w:rPr>
        <w:t xml:space="preserve"> </w:t>
      </w:r>
      <w:r w:rsidR="00F3213F" w:rsidRPr="009B0368">
        <w:rPr>
          <w:rFonts w:ascii="Arial" w:eastAsia="Arial Unicode MS" w:hAnsi="Arial" w:cs="Arial"/>
          <w:szCs w:val="20"/>
        </w:rPr>
        <w:t xml:space="preserve">Příloze č. 3 Rámcové smlouvy - </w:t>
      </w:r>
      <w:r w:rsidR="00F3213F" w:rsidRPr="009B0368">
        <w:rPr>
          <w:rFonts w:ascii="Arial" w:hAnsi="Arial" w:cs="Arial"/>
          <w:szCs w:val="20"/>
        </w:rPr>
        <w:t>Specifikace cen</w:t>
      </w:r>
      <w:r w:rsidR="00F3213F">
        <w:rPr>
          <w:rFonts w:ascii="Arial" w:hAnsi="Arial" w:cs="Arial"/>
          <w:szCs w:val="20"/>
        </w:rPr>
        <w:t xml:space="preserve">, </w:t>
      </w:r>
      <w:r w:rsidRPr="002E4530">
        <w:rPr>
          <w:rFonts w:ascii="Arial" w:hAnsi="Arial" w:cs="Arial"/>
          <w:szCs w:val="20"/>
        </w:rPr>
        <w:t>a to po ce</w:t>
      </w:r>
      <w:r w:rsidR="00F3213F">
        <w:rPr>
          <w:rFonts w:ascii="Arial" w:hAnsi="Arial" w:cs="Arial"/>
          <w:szCs w:val="20"/>
        </w:rPr>
        <w:t>lou dobu platnosti a účinnosti R</w:t>
      </w:r>
      <w:r w:rsidRPr="002E4530">
        <w:rPr>
          <w:rFonts w:ascii="Arial" w:hAnsi="Arial" w:cs="Arial"/>
          <w:szCs w:val="20"/>
        </w:rPr>
        <w:t xml:space="preserve">ámcové smlouvy </w:t>
      </w:r>
      <w:r w:rsidR="00F3213F">
        <w:rPr>
          <w:rFonts w:ascii="Arial" w:hAnsi="Arial" w:cs="Arial"/>
          <w:szCs w:val="20"/>
        </w:rPr>
        <w:t>a Dílčích smluv</w:t>
      </w:r>
      <w:r w:rsidRPr="002E4530">
        <w:rPr>
          <w:rFonts w:ascii="Arial" w:hAnsi="Arial" w:cs="Arial"/>
          <w:szCs w:val="20"/>
        </w:rPr>
        <w:t>.</w:t>
      </w:r>
    </w:p>
    <w:p w14:paraId="3CF8129A" w14:textId="77777777" w:rsidR="002E4530" w:rsidRPr="002E4530" w:rsidRDefault="003C278C" w:rsidP="003C278C">
      <w:pPr>
        <w:keepNext/>
        <w:shd w:val="clear" w:color="auto" w:fill="DDD9C3"/>
        <w:tabs>
          <w:tab w:val="num" w:pos="567"/>
        </w:tabs>
        <w:overflowPunct w:val="0"/>
        <w:autoSpaceDE w:val="0"/>
        <w:autoSpaceDN w:val="0"/>
        <w:adjustRightInd w:val="0"/>
        <w:spacing w:before="300" w:after="0" w:line="280" w:lineRule="atLeast"/>
        <w:ind w:left="567"/>
        <w:textAlignment w:val="baseline"/>
        <w:outlineLvl w:val="2"/>
        <w:rPr>
          <w:rFonts w:ascii="Arial" w:eastAsia="Arial Unicode MS" w:hAnsi="Arial" w:cs="Arial"/>
          <w:b/>
          <w:bCs/>
          <w:smallCaps/>
          <w:szCs w:val="20"/>
        </w:rPr>
      </w:pPr>
      <w:bookmarkStart w:id="17" w:name="_Toc437521400"/>
      <w:bookmarkStart w:id="18" w:name="_Toc264879480"/>
      <w:r>
        <w:rPr>
          <w:rFonts w:ascii="Arial" w:eastAsia="Arial Unicode MS" w:hAnsi="Arial" w:cs="Arial"/>
          <w:b/>
          <w:bCs/>
          <w:smallCaps/>
          <w:szCs w:val="20"/>
        </w:rPr>
        <w:lastRenderedPageBreak/>
        <w:t xml:space="preserve">Kap. 6: </w:t>
      </w:r>
      <w:r w:rsidR="002E4530" w:rsidRPr="002E4530">
        <w:rPr>
          <w:rFonts w:ascii="Arial" w:eastAsia="Arial Unicode MS" w:hAnsi="Arial" w:cs="Arial"/>
          <w:b/>
          <w:bCs/>
          <w:smallCaps/>
          <w:szCs w:val="20"/>
        </w:rPr>
        <w:t>Datový roaming</w:t>
      </w:r>
      <w:bookmarkEnd w:id="17"/>
    </w:p>
    <w:p w14:paraId="3CF8129B" w14:textId="77777777" w:rsidR="007C3A4E" w:rsidRPr="002E4530" w:rsidRDefault="007C3A4E" w:rsidP="002E4530">
      <w:pPr>
        <w:widowControl w:val="0"/>
        <w:spacing w:before="120" w:line="280" w:lineRule="atLeast"/>
        <w:ind w:left="567"/>
        <w:rPr>
          <w:rFonts w:ascii="Arial" w:eastAsia="Arial Unicode MS" w:hAnsi="Arial" w:cs="Arial"/>
          <w:b/>
          <w:bCs/>
          <w:szCs w:val="20"/>
        </w:rPr>
      </w:pPr>
      <w:r w:rsidRPr="007C3A4E">
        <w:rPr>
          <w:rFonts w:ascii="Arial" w:eastAsia="Arial Unicode MS" w:hAnsi="Arial" w:cs="Arial"/>
          <w:szCs w:val="20"/>
        </w:rPr>
        <w:t xml:space="preserve">Roamingové datové služby zadavatel požaduje rozdělit do 2 </w:t>
      </w:r>
      <w:r w:rsidR="00862519">
        <w:rPr>
          <w:rFonts w:ascii="Arial" w:eastAsia="Arial Unicode MS" w:hAnsi="Arial" w:cs="Arial"/>
          <w:szCs w:val="20"/>
        </w:rPr>
        <w:t>zón, a to EU a zbytek světa</w:t>
      </w:r>
      <w:r>
        <w:rPr>
          <w:rFonts w:ascii="Arial" w:eastAsia="Arial Unicode MS" w:hAnsi="Arial" w:cs="Arial"/>
          <w:szCs w:val="20"/>
        </w:rPr>
        <w:t>, v </w:t>
      </w:r>
      <w:r w:rsidRPr="007C3A4E">
        <w:rPr>
          <w:rFonts w:ascii="Arial" w:eastAsia="Arial Unicode MS" w:hAnsi="Arial" w:cs="Arial"/>
          <w:szCs w:val="20"/>
        </w:rPr>
        <w:t>každé z těchto zón musí být nabídková cena tvořena toliko cenou za přenos 1 MB dat.</w:t>
      </w:r>
    </w:p>
    <w:p w14:paraId="3CF8129C" w14:textId="77777777" w:rsidR="002E4530" w:rsidRPr="002E4530" w:rsidRDefault="00F3213F" w:rsidP="002E4530">
      <w:pPr>
        <w:widowControl w:val="0"/>
        <w:spacing w:before="120" w:line="280" w:lineRule="atLeast"/>
        <w:ind w:left="567"/>
        <w:rPr>
          <w:rFonts w:ascii="Arial" w:eastAsia="Arial Unicode MS" w:hAnsi="Arial" w:cs="Arial"/>
          <w:i/>
          <w:szCs w:val="20"/>
        </w:rPr>
      </w:pPr>
      <w:r>
        <w:rPr>
          <w:rFonts w:ascii="Arial" w:eastAsia="Arial Unicode MS" w:hAnsi="Arial" w:cs="Arial"/>
          <w:szCs w:val="20"/>
        </w:rPr>
        <w:t xml:space="preserve">Objednatel </w:t>
      </w:r>
      <w:r w:rsidR="002E4530" w:rsidRPr="002E4530">
        <w:rPr>
          <w:rFonts w:ascii="Arial" w:eastAsia="Arial Unicode MS" w:hAnsi="Arial" w:cs="Arial"/>
          <w:szCs w:val="20"/>
        </w:rPr>
        <w:t xml:space="preserve">požaduje možnost aktivace a deaktivace roamingu na všech užívaných SIM kartách, jeho zapojení a vypojení během lhůty 2 hodin na žádost kontaktní osoby </w:t>
      </w:r>
      <w:r>
        <w:rPr>
          <w:rFonts w:ascii="Arial" w:eastAsia="Arial Unicode MS" w:hAnsi="Arial" w:cs="Arial"/>
          <w:szCs w:val="20"/>
        </w:rPr>
        <w:t>Objednatele</w:t>
      </w:r>
      <w:r w:rsidR="002E4530" w:rsidRPr="002E4530">
        <w:rPr>
          <w:rFonts w:ascii="Arial" w:eastAsia="Arial Unicode MS" w:hAnsi="Arial" w:cs="Arial"/>
          <w:szCs w:val="20"/>
        </w:rPr>
        <w:t xml:space="preserve">, nejdéle však do 24 hodin od přijetí požadavku. </w:t>
      </w:r>
    </w:p>
    <w:p w14:paraId="3CF8129D" w14:textId="77777777" w:rsidR="00F3213F" w:rsidRPr="002E4530" w:rsidRDefault="002E4530" w:rsidP="00F3213F">
      <w:pPr>
        <w:widowControl w:val="0"/>
        <w:spacing w:before="120" w:line="280" w:lineRule="atLeast"/>
        <w:ind w:left="567"/>
        <w:rPr>
          <w:rFonts w:ascii="Arial" w:hAnsi="Arial" w:cs="Arial"/>
          <w:szCs w:val="20"/>
        </w:rPr>
      </w:pPr>
      <w:r w:rsidRPr="002E4530">
        <w:rPr>
          <w:rFonts w:ascii="Arial" w:eastAsia="Arial Unicode MS" w:hAnsi="Arial" w:cs="Arial"/>
          <w:szCs w:val="20"/>
        </w:rPr>
        <w:t xml:space="preserve">V rámci uvedených služby datového roamingu </w:t>
      </w:r>
      <w:r w:rsidR="00F3213F">
        <w:rPr>
          <w:rFonts w:ascii="Arial" w:eastAsia="Arial Unicode MS" w:hAnsi="Arial" w:cs="Arial"/>
          <w:szCs w:val="20"/>
        </w:rPr>
        <w:t>Poskytovatel garantuje</w:t>
      </w:r>
      <w:r w:rsidRPr="002E4530">
        <w:rPr>
          <w:rFonts w:ascii="Arial" w:eastAsia="Arial Unicode MS" w:hAnsi="Arial" w:cs="Arial"/>
          <w:szCs w:val="20"/>
        </w:rPr>
        <w:t xml:space="preserve"> </w:t>
      </w:r>
      <w:r w:rsidR="00F3213F" w:rsidRPr="002E4530">
        <w:rPr>
          <w:rFonts w:ascii="Arial" w:eastAsia="Arial Unicode MS" w:hAnsi="Arial" w:cs="Arial"/>
          <w:szCs w:val="20"/>
        </w:rPr>
        <w:t>ceny uvedené v</w:t>
      </w:r>
      <w:r w:rsidR="00F3213F" w:rsidRPr="00F3213F">
        <w:rPr>
          <w:rFonts w:ascii="Arial" w:eastAsia="Arial Unicode MS" w:hAnsi="Arial" w:cs="Arial"/>
          <w:szCs w:val="20"/>
        </w:rPr>
        <w:t xml:space="preserve"> </w:t>
      </w:r>
      <w:r w:rsidR="00F3213F" w:rsidRPr="009B0368">
        <w:rPr>
          <w:rFonts w:ascii="Arial" w:eastAsia="Arial Unicode MS" w:hAnsi="Arial" w:cs="Arial"/>
          <w:szCs w:val="20"/>
        </w:rPr>
        <w:t xml:space="preserve">Příloze č. 3 Rámcové smlouvy - </w:t>
      </w:r>
      <w:r w:rsidR="00F3213F" w:rsidRPr="009B0368">
        <w:rPr>
          <w:rFonts w:ascii="Arial" w:hAnsi="Arial" w:cs="Arial"/>
          <w:szCs w:val="20"/>
        </w:rPr>
        <w:t>Specifikace cen</w:t>
      </w:r>
      <w:r w:rsidR="00F3213F">
        <w:rPr>
          <w:rFonts w:ascii="Arial" w:hAnsi="Arial" w:cs="Arial"/>
          <w:szCs w:val="20"/>
        </w:rPr>
        <w:t xml:space="preserve">, </w:t>
      </w:r>
      <w:r w:rsidR="00F3213F" w:rsidRPr="002E4530">
        <w:rPr>
          <w:rFonts w:ascii="Arial" w:hAnsi="Arial" w:cs="Arial"/>
          <w:szCs w:val="20"/>
        </w:rPr>
        <w:t>a to po ce</w:t>
      </w:r>
      <w:r w:rsidR="00F3213F">
        <w:rPr>
          <w:rFonts w:ascii="Arial" w:hAnsi="Arial" w:cs="Arial"/>
          <w:szCs w:val="20"/>
        </w:rPr>
        <w:t>lou dobu platnosti a účinnosti R</w:t>
      </w:r>
      <w:r w:rsidR="00F3213F" w:rsidRPr="002E4530">
        <w:rPr>
          <w:rFonts w:ascii="Arial" w:hAnsi="Arial" w:cs="Arial"/>
          <w:szCs w:val="20"/>
        </w:rPr>
        <w:t xml:space="preserve">ámcové smlouvy </w:t>
      </w:r>
      <w:r w:rsidR="00F3213F">
        <w:rPr>
          <w:rFonts w:ascii="Arial" w:hAnsi="Arial" w:cs="Arial"/>
          <w:szCs w:val="20"/>
        </w:rPr>
        <w:t>a Dílčích smluv</w:t>
      </w:r>
      <w:r w:rsidR="00F3213F" w:rsidRPr="002E4530">
        <w:rPr>
          <w:rFonts w:ascii="Arial" w:hAnsi="Arial" w:cs="Arial"/>
          <w:szCs w:val="20"/>
        </w:rPr>
        <w:t>.</w:t>
      </w:r>
    </w:p>
    <w:p w14:paraId="3CF8129E" w14:textId="77777777" w:rsidR="002E4530" w:rsidRPr="002E4530" w:rsidRDefault="003C278C" w:rsidP="003C278C">
      <w:pPr>
        <w:keepNext/>
        <w:shd w:val="clear" w:color="auto" w:fill="DDD9C3"/>
        <w:tabs>
          <w:tab w:val="num" w:pos="567"/>
        </w:tabs>
        <w:overflowPunct w:val="0"/>
        <w:autoSpaceDE w:val="0"/>
        <w:autoSpaceDN w:val="0"/>
        <w:adjustRightInd w:val="0"/>
        <w:spacing w:before="300" w:after="0" w:line="280" w:lineRule="atLeast"/>
        <w:ind w:left="567"/>
        <w:textAlignment w:val="baseline"/>
        <w:outlineLvl w:val="2"/>
        <w:rPr>
          <w:rFonts w:ascii="Arial" w:eastAsia="Arial Unicode MS" w:hAnsi="Arial" w:cs="Arial"/>
          <w:b/>
          <w:bCs/>
          <w:smallCaps/>
          <w:szCs w:val="20"/>
        </w:rPr>
      </w:pPr>
      <w:bookmarkStart w:id="19" w:name="_Toc437521401"/>
      <w:r>
        <w:rPr>
          <w:rFonts w:ascii="Arial" w:eastAsia="Arial Unicode MS" w:hAnsi="Arial" w:cs="Arial"/>
          <w:b/>
          <w:bCs/>
          <w:smallCaps/>
          <w:szCs w:val="20"/>
        </w:rPr>
        <w:t xml:space="preserve">Kap. 7: </w:t>
      </w:r>
      <w:r w:rsidR="002E4530" w:rsidRPr="002E4530">
        <w:rPr>
          <w:rFonts w:ascii="Arial" w:eastAsia="Arial Unicode MS" w:hAnsi="Arial" w:cs="Arial"/>
          <w:b/>
          <w:bCs/>
          <w:smallCaps/>
          <w:szCs w:val="20"/>
        </w:rPr>
        <w:t>Mobilní datové služby</w:t>
      </w:r>
      <w:bookmarkEnd w:id="19"/>
    </w:p>
    <w:p w14:paraId="3CF8129F" w14:textId="77777777" w:rsidR="002E4530" w:rsidRDefault="00F3213F" w:rsidP="00B708FC">
      <w:pPr>
        <w:widowControl w:val="0"/>
        <w:spacing w:before="120" w:line="280" w:lineRule="atLeast"/>
        <w:ind w:left="567"/>
        <w:rPr>
          <w:rFonts w:ascii="Arial" w:eastAsia="Arial Unicode MS" w:hAnsi="Arial" w:cs="Arial"/>
          <w:szCs w:val="20"/>
        </w:rPr>
      </w:pPr>
      <w:r>
        <w:rPr>
          <w:rFonts w:ascii="Arial" w:eastAsia="Arial Unicode MS" w:hAnsi="Arial" w:cs="Arial"/>
          <w:szCs w:val="20"/>
        </w:rPr>
        <w:t>Objednatel</w:t>
      </w:r>
      <w:r w:rsidR="002E4530" w:rsidRPr="002E4530">
        <w:rPr>
          <w:rFonts w:ascii="Arial" w:eastAsia="Arial Unicode MS" w:hAnsi="Arial" w:cs="Arial"/>
          <w:szCs w:val="20"/>
        </w:rPr>
        <w:t xml:space="preserve"> požaduje, aby u všech SIM karet byla aktivace datových</w:t>
      </w:r>
      <w:r w:rsidR="002E4530" w:rsidRPr="00B708FC">
        <w:rPr>
          <w:rFonts w:ascii="Arial" w:eastAsia="Arial Unicode MS" w:hAnsi="Arial" w:cs="Arial"/>
          <w:szCs w:val="20"/>
        </w:rPr>
        <w:t xml:space="preserve"> služeb volitelně nastavitelná a aby veškeré datové služby byly standardně deaktivovány. </w:t>
      </w:r>
    </w:p>
    <w:p w14:paraId="3CF812A0" w14:textId="77777777" w:rsidR="007C3A4E" w:rsidRPr="007C3A4E" w:rsidRDefault="007C3A4E" w:rsidP="007C3A4E">
      <w:pPr>
        <w:numPr>
          <w:ilvl w:val="12"/>
          <w:numId w:val="0"/>
        </w:numPr>
        <w:spacing w:after="0" w:line="280" w:lineRule="atLeast"/>
        <w:ind w:left="567"/>
        <w:rPr>
          <w:rFonts w:ascii="Arial" w:eastAsia="Arial Unicode MS" w:hAnsi="Arial" w:cs="Arial"/>
          <w:szCs w:val="20"/>
        </w:rPr>
      </w:pPr>
      <w:r>
        <w:rPr>
          <w:rFonts w:ascii="Arial" w:eastAsia="Arial Unicode MS" w:hAnsi="Arial" w:cs="Arial"/>
          <w:szCs w:val="20"/>
        </w:rPr>
        <w:t>Objednatel</w:t>
      </w:r>
      <w:r w:rsidRPr="007C3A4E">
        <w:rPr>
          <w:rFonts w:ascii="Arial" w:eastAsia="Arial Unicode MS" w:hAnsi="Arial" w:cs="Arial"/>
          <w:szCs w:val="20"/>
        </w:rPr>
        <w:t xml:space="preserve"> požaduje poskytování 5 základních typů datových mobilních služeb za </w:t>
      </w:r>
      <w:r w:rsidRPr="007C3A4E">
        <w:rPr>
          <w:rFonts w:ascii="Arial" w:eastAsia="Arial Unicode MS" w:hAnsi="Arial" w:cs="Arial"/>
          <w:b/>
          <w:szCs w:val="20"/>
          <w:u w:val="single"/>
        </w:rPr>
        <w:t>fixní měsíční paušální platbu</w:t>
      </w:r>
      <w:r w:rsidRPr="007C3A4E">
        <w:rPr>
          <w:rFonts w:ascii="Arial" w:eastAsia="Arial Unicode MS" w:hAnsi="Arial" w:cs="Arial"/>
          <w:szCs w:val="20"/>
          <w:u w:val="single"/>
        </w:rPr>
        <w:t>,</w:t>
      </w:r>
      <w:r w:rsidRPr="007C3A4E">
        <w:rPr>
          <w:rFonts w:ascii="Arial" w:eastAsia="Arial Unicode MS" w:hAnsi="Arial" w:cs="Arial"/>
          <w:szCs w:val="20"/>
        </w:rPr>
        <w:t xml:space="preserve"> lišící se toliko limitem objemu přenesených dat, tj. FUP: </w:t>
      </w:r>
    </w:p>
    <w:p w14:paraId="3CF812A1" w14:textId="77777777" w:rsidR="007C3A4E" w:rsidRPr="007C3A4E" w:rsidRDefault="007C3A4E" w:rsidP="007C3A4E">
      <w:pPr>
        <w:numPr>
          <w:ilvl w:val="0"/>
          <w:numId w:val="29"/>
        </w:numPr>
        <w:tabs>
          <w:tab w:val="num" w:pos="0"/>
        </w:tabs>
        <w:spacing w:after="0" w:line="280" w:lineRule="atLeast"/>
        <w:jc w:val="left"/>
        <w:rPr>
          <w:rFonts w:ascii="Arial" w:eastAsia="Arial Unicode MS" w:hAnsi="Arial" w:cs="Arial"/>
          <w:szCs w:val="20"/>
        </w:rPr>
      </w:pPr>
      <w:r w:rsidRPr="007C3A4E">
        <w:rPr>
          <w:rFonts w:ascii="Arial" w:eastAsia="Arial Unicode MS" w:hAnsi="Arial" w:cs="Arial"/>
          <w:szCs w:val="20"/>
        </w:rPr>
        <w:t xml:space="preserve">s měsíčním FUP 200 MB, </w:t>
      </w:r>
    </w:p>
    <w:p w14:paraId="3CF812A2" w14:textId="77777777" w:rsidR="007C3A4E" w:rsidRPr="007C3A4E" w:rsidRDefault="007C3A4E" w:rsidP="007C3A4E">
      <w:pPr>
        <w:numPr>
          <w:ilvl w:val="0"/>
          <w:numId w:val="29"/>
        </w:numPr>
        <w:tabs>
          <w:tab w:val="num" w:pos="0"/>
        </w:tabs>
        <w:spacing w:after="0" w:line="280" w:lineRule="atLeast"/>
        <w:jc w:val="left"/>
        <w:rPr>
          <w:rFonts w:ascii="Arial" w:eastAsia="Arial Unicode MS" w:hAnsi="Arial" w:cs="Arial"/>
          <w:szCs w:val="20"/>
        </w:rPr>
      </w:pPr>
      <w:r w:rsidRPr="007C3A4E">
        <w:rPr>
          <w:rFonts w:ascii="Arial" w:eastAsia="Arial Unicode MS" w:hAnsi="Arial" w:cs="Arial"/>
          <w:szCs w:val="20"/>
        </w:rPr>
        <w:t>s měsíčním FUP 1,5 GB</w:t>
      </w:r>
      <w:r w:rsidR="00D12FA9">
        <w:rPr>
          <w:rFonts w:ascii="Arial" w:eastAsia="Arial Unicode MS" w:hAnsi="Arial" w:cs="Arial"/>
          <w:szCs w:val="20"/>
        </w:rPr>
        <w:t>,</w:t>
      </w:r>
    </w:p>
    <w:p w14:paraId="3CF812A3" w14:textId="77777777" w:rsidR="007C3A4E" w:rsidRPr="007C3A4E" w:rsidRDefault="007C3A4E" w:rsidP="007C3A4E">
      <w:pPr>
        <w:numPr>
          <w:ilvl w:val="0"/>
          <w:numId w:val="29"/>
        </w:numPr>
        <w:tabs>
          <w:tab w:val="num" w:pos="0"/>
        </w:tabs>
        <w:spacing w:after="0" w:line="280" w:lineRule="atLeast"/>
        <w:jc w:val="left"/>
        <w:rPr>
          <w:rFonts w:ascii="Arial" w:eastAsia="Arial Unicode MS" w:hAnsi="Arial" w:cs="Arial"/>
          <w:szCs w:val="20"/>
        </w:rPr>
      </w:pPr>
      <w:r w:rsidRPr="007C3A4E">
        <w:rPr>
          <w:rFonts w:ascii="Arial" w:eastAsia="Arial Unicode MS" w:hAnsi="Arial" w:cs="Arial"/>
          <w:szCs w:val="20"/>
        </w:rPr>
        <w:t xml:space="preserve">s měsíčním FUP 3 GB, </w:t>
      </w:r>
    </w:p>
    <w:p w14:paraId="3CF812A4" w14:textId="77777777" w:rsidR="00CC26E2" w:rsidRPr="00CC26E2" w:rsidRDefault="007C3A4E" w:rsidP="00CC26E2">
      <w:pPr>
        <w:numPr>
          <w:ilvl w:val="0"/>
          <w:numId w:val="29"/>
        </w:numPr>
        <w:tabs>
          <w:tab w:val="num" w:pos="0"/>
        </w:tabs>
        <w:spacing w:after="0" w:line="280" w:lineRule="atLeast"/>
        <w:rPr>
          <w:rFonts w:ascii="Arial" w:eastAsia="Arial Unicode MS" w:hAnsi="Arial" w:cs="Arial"/>
          <w:szCs w:val="20"/>
        </w:rPr>
      </w:pPr>
      <w:r w:rsidRPr="007C3A4E">
        <w:rPr>
          <w:rFonts w:ascii="Arial" w:eastAsia="Arial Unicode MS" w:hAnsi="Arial" w:cs="Arial"/>
          <w:szCs w:val="20"/>
        </w:rPr>
        <w:t xml:space="preserve">s měsíčním FUP 10 GB, </w:t>
      </w:r>
    </w:p>
    <w:p w14:paraId="3CF812A5" w14:textId="77777777" w:rsidR="00CC26E2" w:rsidRPr="00CC26E2" w:rsidRDefault="00A23E35" w:rsidP="00CC26E2">
      <w:pPr>
        <w:numPr>
          <w:ilvl w:val="0"/>
          <w:numId w:val="29"/>
        </w:numPr>
        <w:tabs>
          <w:tab w:val="num" w:pos="0"/>
        </w:tabs>
        <w:spacing w:after="0" w:line="280" w:lineRule="atLeast"/>
        <w:jc w:val="left"/>
        <w:rPr>
          <w:rFonts w:ascii="Arial" w:eastAsia="Arial Unicode MS" w:hAnsi="Arial" w:cs="Arial"/>
          <w:szCs w:val="20"/>
        </w:rPr>
      </w:pPr>
      <w:r>
        <w:rPr>
          <w:rFonts w:ascii="Arial" w:eastAsia="Arial Unicode MS" w:hAnsi="Arial" w:cs="Arial"/>
          <w:szCs w:val="20"/>
        </w:rPr>
        <w:t>bez</w:t>
      </w:r>
      <w:r w:rsidR="00FB6622">
        <w:rPr>
          <w:rFonts w:ascii="Arial" w:eastAsia="Arial Unicode MS" w:hAnsi="Arial" w:cs="Arial"/>
          <w:szCs w:val="20"/>
        </w:rPr>
        <w:t xml:space="preserve"> FUP.</w:t>
      </w:r>
    </w:p>
    <w:p w14:paraId="3CF812A6" w14:textId="77777777" w:rsidR="007C3A4E" w:rsidRPr="007C3A4E" w:rsidRDefault="007C3A4E" w:rsidP="00CC26E2">
      <w:pPr>
        <w:numPr>
          <w:ilvl w:val="12"/>
          <w:numId w:val="0"/>
        </w:numPr>
        <w:spacing w:after="0" w:line="280" w:lineRule="atLeast"/>
        <w:rPr>
          <w:rFonts w:ascii="Arial" w:eastAsia="Arial Unicode MS" w:hAnsi="Arial" w:cs="Arial"/>
          <w:szCs w:val="20"/>
        </w:rPr>
      </w:pPr>
    </w:p>
    <w:p w14:paraId="3CF812A7" w14:textId="77777777" w:rsidR="007C3A4E" w:rsidRPr="007C3A4E" w:rsidRDefault="007C3A4E" w:rsidP="00C654D7">
      <w:pPr>
        <w:numPr>
          <w:ilvl w:val="12"/>
          <w:numId w:val="0"/>
        </w:numPr>
        <w:spacing w:line="280" w:lineRule="atLeast"/>
        <w:ind w:left="567"/>
        <w:rPr>
          <w:rFonts w:ascii="Arial" w:eastAsia="Arial Unicode MS" w:hAnsi="Arial" w:cs="Arial"/>
          <w:szCs w:val="20"/>
        </w:rPr>
      </w:pPr>
      <w:r w:rsidRPr="007C3A4E">
        <w:rPr>
          <w:rFonts w:ascii="Arial" w:eastAsia="Arial Unicode MS" w:hAnsi="Arial" w:cs="Arial"/>
          <w:szCs w:val="20"/>
        </w:rPr>
        <w:t>Po vyčerpání FUP dojde ke zpomalení rychlosti přenosu dat.</w:t>
      </w:r>
    </w:p>
    <w:p w14:paraId="3CF812A8" w14:textId="77777777" w:rsidR="007C3A4E" w:rsidRPr="007C3A4E" w:rsidRDefault="007C3A4E" w:rsidP="007C3A4E">
      <w:pPr>
        <w:numPr>
          <w:ilvl w:val="12"/>
          <w:numId w:val="0"/>
        </w:numPr>
        <w:spacing w:after="0" w:line="280" w:lineRule="atLeast"/>
        <w:ind w:left="567"/>
        <w:rPr>
          <w:rFonts w:ascii="Arial" w:eastAsia="Arial Unicode MS" w:hAnsi="Arial" w:cs="Arial"/>
          <w:color w:val="000000"/>
          <w:szCs w:val="20"/>
        </w:rPr>
      </w:pPr>
      <w:r>
        <w:rPr>
          <w:rFonts w:ascii="Arial" w:eastAsia="Arial Unicode MS" w:hAnsi="Arial" w:cs="Arial"/>
          <w:color w:val="000000"/>
          <w:szCs w:val="20"/>
        </w:rPr>
        <w:t>Objednatel</w:t>
      </w:r>
      <w:r w:rsidRPr="007C3A4E">
        <w:rPr>
          <w:rFonts w:ascii="Arial" w:eastAsia="Arial Unicode MS" w:hAnsi="Arial" w:cs="Arial"/>
          <w:color w:val="000000"/>
          <w:szCs w:val="20"/>
        </w:rPr>
        <w:t xml:space="preserve"> požaduje zabezpečení pokrytí LTE technologií minimálně 75 % území České republiky a minimální průměrnou rychlost 20 Mb/s a LTE pásmo 2x 10 MHz.</w:t>
      </w:r>
    </w:p>
    <w:p w14:paraId="3CF812A9" w14:textId="77777777" w:rsidR="00414A9D" w:rsidRDefault="00F3213F" w:rsidP="00C654D7">
      <w:pPr>
        <w:numPr>
          <w:ilvl w:val="12"/>
          <w:numId w:val="0"/>
        </w:numPr>
        <w:spacing w:before="120" w:after="0" w:line="280" w:lineRule="atLeast"/>
        <w:ind w:left="567"/>
        <w:rPr>
          <w:rFonts w:ascii="Arial" w:eastAsia="Arial Unicode MS" w:hAnsi="Arial" w:cs="Arial"/>
          <w:noProof/>
          <w:szCs w:val="20"/>
        </w:rPr>
      </w:pPr>
      <w:r>
        <w:rPr>
          <w:rFonts w:ascii="Arial" w:eastAsia="Arial Unicode MS" w:hAnsi="Arial" w:cs="Arial"/>
          <w:color w:val="000000"/>
          <w:szCs w:val="20"/>
        </w:rPr>
        <w:t>P</w:t>
      </w:r>
      <w:r w:rsidR="002E4530" w:rsidRPr="002E4530">
        <w:rPr>
          <w:rFonts w:ascii="Arial" w:eastAsia="Arial Unicode MS" w:hAnsi="Arial" w:cs="Arial"/>
          <w:color w:val="000000"/>
          <w:szCs w:val="20"/>
        </w:rPr>
        <w:t>opis rozsahu a technických p</w:t>
      </w:r>
      <w:r>
        <w:rPr>
          <w:rFonts w:ascii="Arial" w:eastAsia="Arial Unicode MS" w:hAnsi="Arial" w:cs="Arial"/>
          <w:color w:val="000000"/>
          <w:szCs w:val="20"/>
        </w:rPr>
        <w:t xml:space="preserve">arametrů celého portfolia </w:t>
      </w:r>
      <w:r w:rsidR="002E4530" w:rsidRPr="002E4530">
        <w:rPr>
          <w:rFonts w:ascii="Arial" w:eastAsia="Arial Unicode MS" w:hAnsi="Arial" w:cs="Arial"/>
          <w:color w:val="000000"/>
          <w:szCs w:val="20"/>
        </w:rPr>
        <w:t>datových služeb</w:t>
      </w:r>
      <w:r>
        <w:rPr>
          <w:rFonts w:ascii="Arial" w:eastAsia="Arial Unicode MS" w:hAnsi="Arial" w:cs="Arial"/>
          <w:color w:val="000000"/>
          <w:szCs w:val="20"/>
        </w:rPr>
        <w:t xml:space="preserve"> je uveden v Příloze č.</w:t>
      </w:r>
      <w:r w:rsidR="00C35DF2">
        <w:rPr>
          <w:rFonts w:ascii="Arial" w:eastAsia="Arial Unicode MS" w:hAnsi="Arial" w:cs="Arial"/>
          <w:color w:val="000000"/>
          <w:szCs w:val="20"/>
        </w:rPr>
        <w:t> </w:t>
      </w:r>
      <w:r w:rsidR="00414A9D">
        <w:rPr>
          <w:rFonts w:ascii="Arial" w:eastAsia="Arial Unicode MS" w:hAnsi="Arial" w:cs="Arial"/>
          <w:color w:val="000000"/>
          <w:szCs w:val="20"/>
        </w:rPr>
        <w:t>2 Rámcové smlouvy – Návrh realizace</w:t>
      </w:r>
      <w:r w:rsidR="002E4530" w:rsidRPr="002E4530">
        <w:rPr>
          <w:rFonts w:ascii="Arial" w:eastAsia="Arial Unicode MS" w:hAnsi="Arial" w:cs="Arial"/>
          <w:color w:val="000000"/>
          <w:szCs w:val="20"/>
        </w:rPr>
        <w:t xml:space="preserve">. </w:t>
      </w:r>
    </w:p>
    <w:p w14:paraId="3CF812AA" w14:textId="77777777" w:rsidR="00414A9D" w:rsidRDefault="00414A9D" w:rsidP="00414A9D">
      <w:pPr>
        <w:numPr>
          <w:ilvl w:val="12"/>
          <w:numId w:val="0"/>
        </w:numPr>
        <w:spacing w:after="0" w:line="280" w:lineRule="atLeast"/>
        <w:ind w:left="567"/>
        <w:rPr>
          <w:rFonts w:ascii="Arial" w:eastAsia="Arial Unicode MS" w:hAnsi="Arial" w:cs="Arial"/>
          <w:noProof/>
          <w:szCs w:val="20"/>
        </w:rPr>
      </w:pPr>
    </w:p>
    <w:p w14:paraId="3CF812AB" w14:textId="77777777" w:rsidR="002E4530" w:rsidRPr="002E4530" w:rsidRDefault="00414A9D" w:rsidP="00414A9D">
      <w:pPr>
        <w:numPr>
          <w:ilvl w:val="12"/>
          <w:numId w:val="0"/>
        </w:numPr>
        <w:spacing w:after="0" w:line="280" w:lineRule="atLeast"/>
        <w:ind w:left="567"/>
        <w:rPr>
          <w:rFonts w:ascii="Arial" w:eastAsia="Arial Unicode MS" w:hAnsi="Arial" w:cs="Arial"/>
          <w:noProof/>
          <w:szCs w:val="20"/>
        </w:rPr>
      </w:pPr>
      <w:r>
        <w:rPr>
          <w:rFonts w:ascii="Arial" w:eastAsia="Arial Unicode MS" w:hAnsi="Arial" w:cs="Arial"/>
          <w:szCs w:val="20"/>
        </w:rPr>
        <w:t xml:space="preserve">Objednatel si vyhrazuje </w:t>
      </w:r>
      <w:r w:rsidR="002E4530" w:rsidRPr="002E4530">
        <w:rPr>
          <w:rFonts w:ascii="Arial" w:eastAsia="Arial Unicode MS" w:hAnsi="Arial" w:cs="Arial"/>
          <w:szCs w:val="20"/>
        </w:rPr>
        <w:t>právo úplného zamezení datových přenosů u vybraných jednotlivých uživatelů jak na území České republiky, tak i v zahraničí při roamingu.</w:t>
      </w:r>
      <w:r w:rsidR="002E4530" w:rsidRPr="002E4530">
        <w:rPr>
          <w:rFonts w:ascii="Arial" w:hAnsi="Arial" w:cs="Arial"/>
          <w:noProof/>
          <w:szCs w:val="20"/>
        </w:rPr>
        <w:t xml:space="preserve"> </w:t>
      </w:r>
    </w:p>
    <w:p w14:paraId="3CF812AC" w14:textId="77777777" w:rsidR="002E4530" w:rsidRPr="002E4530" w:rsidRDefault="003C278C" w:rsidP="003C278C">
      <w:pPr>
        <w:keepNext/>
        <w:shd w:val="clear" w:color="auto" w:fill="DDD9C3"/>
        <w:tabs>
          <w:tab w:val="num" w:pos="567"/>
        </w:tabs>
        <w:overflowPunct w:val="0"/>
        <w:autoSpaceDE w:val="0"/>
        <w:autoSpaceDN w:val="0"/>
        <w:adjustRightInd w:val="0"/>
        <w:spacing w:before="300" w:after="0" w:line="280" w:lineRule="atLeast"/>
        <w:ind w:left="567"/>
        <w:textAlignment w:val="baseline"/>
        <w:outlineLvl w:val="2"/>
        <w:rPr>
          <w:rFonts w:ascii="Arial" w:eastAsia="Arial Unicode MS" w:hAnsi="Arial" w:cs="Arial"/>
          <w:b/>
          <w:bCs/>
          <w:smallCaps/>
          <w:szCs w:val="20"/>
        </w:rPr>
      </w:pPr>
      <w:bookmarkStart w:id="20" w:name="_Toc309997136"/>
      <w:bookmarkStart w:id="21" w:name="_Toc437521402"/>
      <w:r>
        <w:rPr>
          <w:rFonts w:ascii="Arial" w:eastAsia="Arial Unicode MS" w:hAnsi="Arial" w:cs="Arial"/>
          <w:b/>
          <w:bCs/>
          <w:smallCaps/>
          <w:szCs w:val="20"/>
        </w:rPr>
        <w:t xml:space="preserve">Kap. 8: </w:t>
      </w:r>
      <w:r w:rsidR="002E4530" w:rsidRPr="002E4530">
        <w:rPr>
          <w:rFonts w:ascii="Arial" w:eastAsia="Arial Unicode MS" w:hAnsi="Arial" w:cs="Arial"/>
          <w:b/>
          <w:bCs/>
          <w:smallCaps/>
          <w:szCs w:val="20"/>
        </w:rPr>
        <w:t>Služba hromadného rozesílání SMS</w:t>
      </w:r>
      <w:bookmarkEnd w:id="20"/>
      <w:bookmarkEnd w:id="21"/>
    </w:p>
    <w:p w14:paraId="3CF812AD" w14:textId="77777777" w:rsidR="00B708FC" w:rsidRDefault="00414A9D" w:rsidP="00B708FC">
      <w:pPr>
        <w:widowControl w:val="0"/>
        <w:spacing w:before="120" w:line="280" w:lineRule="atLeast"/>
        <w:ind w:left="567"/>
        <w:rPr>
          <w:rFonts w:ascii="Arial" w:eastAsia="Arial Unicode MS" w:hAnsi="Arial" w:cs="Arial"/>
          <w:szCs w:val="20"/>
        </w:rPr>
      </w:pPr>
      <w:r w:rsidRPr="00B708FC">
        <w:rPr>
          <w:rFonts w:ascii="Arial" w:eastAsia="Arial Unicode MS" w:hAnsi="Arial" w:cs="Arial"/>
          <w:szCs w:val="20"/>
        </w:rPr>
        <w:t xml:space="preserve">Objednatel </w:t>
      </w:r>
      <w:r w:rsidR="002E4530" w:rsidRPr="00B708FC">
        <w:rPr>
          <w:rFonts w:ascii="Arial" w:eastAsia="Arial Unicode MS" w:hAnsi="Arial" w:cs="Arial"/>
          <w:szCs w:val="20"/>
        </w:rPr>
        <w:t xml:space="preserve">požaduje zajištění služby SMS brány pro hromadné rozesílání SMS zpráv podle potřeb </w:t>
      </w:r>
      <w:r w:rsidRPr="00B708FC">
        <w:rPr>
          <w:rFonts w:ascii="Arial" w:eastAsia="Arial Unicode MS" w:hAnsi="Arial" w:cs="Arial"/>
          <w:szCs w:val="20"/>
        </w:rPr>
        <w:t>Objednatele</w:t>
      </w:r>
      <w:r w:rsidR="002E4530" w:rsidRPr="00B708FC">
        <w:rPr>
          <w:rFonts w:ascii="Arial" w:eastAsia="Arial Unicode MS" w:hAnsi="Arial" w:cs="Arial"/>
          <w:szCs w:val="20"/>
        </w:rPr>
        <w:t xml:space="preserve"> přes webové rozhraní. </w:t>
      </w:r>
      <w:r w:rsidRPr="00B708FC">
        <w:rPr>
          <w:rFonts w:ascii="Arial" w:eastAsia="Arial Unicode MS" w:hAnsi="Arial" w:cs="Arial"/>
          <w:szCs w:val="20"/>
        </w:rPr>
        <w:t xml:space="preserve">Objednatel </w:t>
      </w:r>
      <w:r w:rsidR="002E4530" w:rsidRPr="00B708FC">
        <w:rPr>
          <w:rFonts w:ascii="Arial" w:eastAsia="Arial Unicode MS" w:hAnsi="Arial" w:cs="Arial"/>
          <w:szCs w:val="20"/>
        </w:rPr>
        <w:t xml:space="preserve">požaduje zabezpečit pro </w:t>
      </w:r>
      <w:r w:rsidR="007C3A4E">
        <w:rPr>
          <w:rFonts w:ascii="Arial" w:eastAsia="Arial Unicode MS" w:hAnsi="Arial" w:cs="Arial"/>
          <w:szCs w:val="20"/>
        </w:rPr>
        <w:t xml:space="preserve">2 </w:t>
      </w:r>
      <w:r w:rsidR="00862519">
        <w:rPr>
          <w:rFonts w:ascii="Arial" w:eastAsia="Arial Unicode MS" w:hAnsi="Arial" w:cs="Arial"/>
          <w:szCs w:val="20"/>
        </w:rPr>
        <w:t>pracoviště</w:t>
      </w:r>
      <w:r w:rsidR="007C3A4E">
        <w:rPr>
          <w:rFonts w:ascii="Arial" w:eastAsia="Arial Unicode MS" w:hAnsi="Arial" w:cs="Arial"/>
          <w:szCs w:val="20"/>
        </w:rPr>
        <w:t xml:space="preserve"> (ČSSZ a ÚP) </w:t>
      </w:r>
      <w:r w:rsidR="002E4530" w:rsidRPr="00B708FC">
        <w:rPr>
          <w:rFonts w:ascii="Arial" w:eastAsia="Arial Unicode MS" w:hAnsi="Arial" w:cs="Arial"/>
          <w:szCs w:val="20"/>
        </w:rPr>
        <w:t xml:space="preserve">hromadné rozesílání SMS zpráv. Minimální garantovaná rychlost přenosu SMS není stanovena. </w:t>
      </w:r>
      <w:r w:rsidRPr="00B708FC">
        <w:rPr>
          <w:rFonts w:ascii="Arial" w:eastAsia="Arial Unicode MS" w:hAnsi="Arial" w:cs="Arial"/>
          <w:szCs w:val="20"/>
        </w:rPr>
        <w:t>Zp</w:t>
      </w:r>
      <w:r w:rsidR="002E4530" w:rsidRPr="00B708FC">
        <w:rPr>
          <w:rFonts w:ascii="Arial" w:eastAsia="Arial Unicode MS" w:hAnsi="Arial" w:cs="Arial"/>
          <w:szCs w:val="20"/>
        </w:rPr>
        <w:t>ůsob servisního zajištění kapacity přenosu</w:t>
      </w:r>
      <w:r w:rsidRPr="00B708FC">
        <w:rPr>
          <w:rFonts w:ascii="Arial" w:eastAsia="Arial Unicode MS" w:hAnsi="Arial" w:cs="Arial"/>
          <w:szCs w:val="20"/>
        </w:rPr>
        <w:t xml:space="preserve"> je uveden v Příloze č</w:t>
      </w:r>
      <w:r w:rsidR="004D58B9" w:rsidRPr="00B708FC">
        <w:rPr>
          <w:rFonts w:ascii="Arial" w:eastAsia="Arial Unicode MS" w:hAnsi="Arial" w:cs="Arial"/>
          <w:szCs w:val="20"/>
        </w:rPr>
        <w:t>.</w:t>
      </w:r>
      <w:r w:rsidRPr="00B708FC">
        <w:rPr>
          <w:rFonts w:ascii="Arial" w:eastAsia="Arial Unicode MS" w:hAnsi="Arial" w:cs="Arial"/>
          <w:szCs w:val="20"/>
        </w:rPr>
        <w:t xml:space="preserve"> 2 Rámcové smlouvy – Návrh realizace</w:t>
      </w:r>
      <w:r w:rsidR="002E4530" w:rsidRPr="00B708FC">
        <w:rPr>
          <w:rFonts w:ascii="Arial" w:eastAsia="Arial Unicode MS" w:hAnsi="Arial" w:cs="Arial"/>
          <w:szCs w:val="20"/>
        </w:rPr>
        <w:t xml:space="preserve">. </w:t>
      </w:r>
    </w:p>
    <w:p w14:paraId="3CF812AE" w14:textId="77777777" w:rsidR="002E4530" w:rsidRPr="00B708FC" w:rsidRDefault="002E4530" w:rsidP="00B708FC">
      <w:pPr>
        <w:widowControl w:val="0"/>
        <w:spacing w:before="120" w:line="280" w:lineRule="atLeast"/>
        <w:ind w:left="567"/>
        <w:rPr>
          <w:rFonts w:ascii="Arial" w:eastAsia="Arial Unicode MS" w:hAnsi="Arial" w:cs="Arial"/>
          <w:szCs w:val="20"/>
        </w:rPr>
      </w:pPr>
      <w:r w:rsidRPr="002E4530">
        <w:rPr>
          <w:rFonts w:ascii="Arial" w:hAnsi="Arial" w:cs="Arial"/>
          <w:noProof/>
          <w:szCs w:val="20"/>
        </w:rPr>
        <w:t>Služba bude připojena přímo k aplikacím, které již</w:t>
      </w:r>
      <w:r w:rsidR="004D58B9">
        <w:rPr>
          <w:rFonts w:ascii="Arial" w:hAnsi="Arial" w:cs="Arial"/>
          <w:noProof/>
          <w:szCs w:val="20"/>
        </w:rPr>
        <w:t xml:space="preserve"> Objednatel používá</w:t>
      </w:r>
      <w:r w:rsidRPr="002E4530">
        <w:rPr>
          <w:rFonts w:ascii="Arial" w:hAnsi="Arial" w:cs="Arial"/>
          <w:noProof/>
          <w:szCs w:val="20"/>
        </w:rPr>
        <w:t xml:space="preserve">, nebo ke zcela novým aplikacím vyhovujícím potřebám </w:t>
      </w:r>
      <w:r w:rsidR="004D58B9">
        <w:rPr>
          <w:rFonts w:ascii="Arial" w:hAnsi="Arial" w:cs="Arial"/>
          <w:noProof/>
          <w:szCs w:val="20"/>
        </w:rPr>
        <w:t>Objednatele</w:t>
      </w:r>
      <w:r w:rsidRPr="002E4530">
        <w:rPr>
          <w:rFonts w:ascii="Arial" w:hAnsi="Arial" w:cs="Arial"/>
          <w:noProof/>
          <w:szCs w:val="20"/>
        </w:rPr>
        <w:t xml:space="preserve"> v SMS komunikaci.</w:t>
      </w:r>
    </w:p>
    <w:p w14:paraId="3CF812AF" w14:textId="77777777" w:rsidR="002E4530" w:rsidRPr="002E4530" w:rsidRDefault="004D58B9" w:rsidP="002E4530">
      <w:pPr>
        <w:autoSpaceDE w:val="0"/>
        <w:autoSpaceDN w:val="0"/>
        <w:adjustRightInd w:val="0"/>
        <w:spacing w:after="0" w:line="280" w:lineRule="atLeast"/>
        <w:ind w:left="567"/>
        <w:rPr>
          <w:rFonts w:ascii="Arial" w:hAnsi="Arial" w:cs="Arial"/>
          <w:noProof/>
          <w:szCs w:val="20"/>
        </w:rPr>
      </w:pPr>
      <w:r>
        <w:rPr>
          <w:rFonts w:ascii="Arial" w:hAnsi="Arial" w:cs="Arial"/>
          <w:noProof/>
          <w:szCs w:val="20"/>
        </w:rPr>
        <w:t>Poskytovatel gara</w:t>
      </w:r>
      <w:r w:rsidRPr="004D58B9">
        <w:rPr>
          <w:rFonts w:ascii="Arial" w:hAnsi="Arial" w:cs="Arial"/>
          <w:noProof/>
          <w:szCs w:val="20"/>
        </w:rPr>
        <w:t>ntuje</w:t>
      </w:r>
      <w:r w:rsidR="002E4530" w:rsidRPr="004D58B9">
        <w:rPr>
          <w:rFonts w:ascii="Arial" w:hAnsi="Arial" w:cs="Arial"/>
          <w:noProof/>
          <w:szCs w:val="20"/>
        </w:rPr>
        <w:t xml:space="preserve"> nulové zřizovací poplatky a zřízení služby do 30 kal</w:t>
      </w:r>
      <w:r w:rsidRPr="004D58B9">
        <w:rPr>
          <w:rFonts w:ascii="Arial" w:hAnsi="Arial" w:cs="Arial"/>
          <w:noProof/>
          <w:szCs w:val="20"/>
        </w:rPr>
        <w:t xml:space="preserve">ednářních dnů ode dne uzavření </w:t>
      </w:r>
      <w:r w:rsidR="007C3A4E">
        <w:rPr>
          <w:rFonts w:ascii="Arial" w:hAnsi="Arial" w:cs="Arial"/>
          <w:noProof/>
          <w:szCs w:val="20"/>
        </w:rPr>
        <w:t xml:space="preserve">předmětné dílčí </w:t>
      </w:r>
      <w:r w:rsidR="002E4530" w:rsidRPr="004D58B9">
        <w:rPr>
          <w:rFonts w:ascii="Arial" w:hAnsi="Arial" w:cs="Arial"/>
          <w:noProof/>
          <w:szCs w:val="20"/>
        </w:rPr>
        <w:t>smlouvy</w:t>
      </w:r>
      <w:r w:rsidR="007C3A4E">
        <w:rPr>
          <w:rFonts w:ascii="Arial" w:hAnsi="Arial" w:cs="Arial"/>
          <w:noProof/>
          <w:szCs w:val="20"/>
        </w:rPr>
        <w:t xml:space="preserve"> na toto plnění veřejné zakázky. </w:t>
      </w:r>
    </w:p>
    <w:p w14:paraId="3CF812B0" w14:textId="77777777" w:rsidR="00F3028C" w:rsidRDefault="00F3028C" w:rsidP="002E4530">
      <w:pPr>
        <w:autoSpaceDE w:val="0"/>
        <w:autoSpaceDN w:val="0"/>
        <w:adjustRightInd w:val="0"/>
        <w:spacing w:before="120" w:after="0" w:line="280" w:lineRule="atLeast"/>
        <w:ind w:left="567"/>
        <w:rPr>
          <w:rFonts w:ascii="Arial" w:hAnsi="Arial" w:cs="Arial"/>
          <w:noProof/>
          <w:szCs w:val="20"/>
        </w:rPr>
      </w:pPr>
    </w:p>
    <w:p w14:paraId="3CF812B1" w14:textId="77777777" w:rsidR="00F3028C" w:rsidRDefault="00F3028C" w:rsidP="002E4530">
      <w:pPr>
        <w:autoSpaceDE w:val="0"/>
        <w:autoSpaceDN w:val="0"/>
        <w:adjustRightInd w:val="0"/>
        <w:spacing w:before="120" w:after="0" w:line="280" w:lineRule="atLeast"/>
        <w:ind w:left="567"/>
        <w:rPr>
          <w:rFonts w:ascii="Arial" w:hAnsi="Arial" w:cs="Arial"/>
          <w:noProof/>
          <w:szCs w:val="20"/>
        </w:rPr>
      </w:pPr>
    </w:p>
    <w:p w14:paraId="3CF812B2" w14:textId="77777777" w:rsidR="002E4530" w:rsidRDefault="004D58B9" w:rsidP="002E4530">
      <w:pPr>
        <w:autoSpaceDE w:val="0"/>
        <w:autoSpaceDN w:val="0"/>
        <w:adjustRightInd w:val="0"/>
        <w:spacing w:before="120" w:after="0" w:line="280" w:lineRule="atLeast"/>
        <w:ind w:left="567"/>
        <w:rPr>
          <w:rFonts w:ascii="Arial" w:hAnsi="Arial" w:cs="Arial"/>
          <w:noProof/>
          <w:szCs w:val="20"/>
        </w:rPr>
      </w:pPr>
      <w:r>
        <w:rPr>
          <w:rFonts w:ascii="Arial" w:hAnsi="Arial" w:cs="Arial"/>
          <w:noProof/>
          <w:szCs w:val="20"/>
        </w:rPr>
        <w:lastRenderedPageBreak/>
        <w:t>Poskytovatel</w:t>
      </w:r>
      <w:r w:rsidR="002E4530" w:rsidRPr="002E4530">
        <w:rPr>
          <w:rFonts w:ascii="Arial" w:hAnsi="Arial" w:cs="Arial"/>
          <w:noProof/>
          <w:szCs w:val="20"/>
        </w:rPr>
        <w:t xml:space="preserve"> je povinen zajistit fungování služby s těmito vlastnostmi odesílání SMS:</w:t>
      </w:r>
    </w:p>
    <w:p w14:paraId="3CF812B3" w14:textId="77777777" w:rsidR="00182FA0" w:rsidRPr="00182FA0" w:rsidRDefault="00182FA0" w:rsidP="00182FA0">
      <w:pPr>
        <w:numPr>
          <w:ilvl w:val="0"/>
          <w:numId w:val="29"/>
        </w:numPr>
        <w:tabs>
          <w:tab w:val="num" w:pos="426"/>
        </w:tabs>
        <w:spacing w:after="60" w:line="280" w:lineRule="atLeast"/>
        <w:ind w:left="993" w:hanging="284"/>
        <w:rPr>
          <w:rFonts w:ascii="Arial" w:hAnsi="Arial" w:cs="Arial"/>
          <w:szCs w:val="20"/>
        </w:rPr>
      </w:pPr>
      <w:r>
        <w:rPr>
          <w:rFonts w:ascii="Arial" w:hAnsi="Arial" w:cs="Arial"/>
          <w:szCs w:val="20"/>
        </w:rPr>
        <w:t>propustnost zpráv 5 SMS/s;</w:t>
      </w:r>
    </w:p>
    <w:p w14:paraId="3CF812B4" w14:textId="77777777" w:rsidR="002E4530" w:rsidRPr="002E4530" w:rsidRDefault="002E4530" w:rsidP="006D4762">
      <w:pPr>
        <w:numPr>
          <w:ilvl w:val="0"/>
          <w:numId w:val="29"/>
        </w:numPr>
        <w:tabs>
          <w:tab w:val="num" w:pos="426"/>
        </w:tabs>
        <w:spacing w:after="60" w:line="280" w:lineRule="atLeast"/>
        <w:ind w:left="993" w:hanging="284"/>
        <w:rPr>
          <w:rFonts w:ascii="Arial" w:hAnsi="Arial" w:cs="Arial"/>
          <w:szCs w:val="20"/>
        </w:rPr>
      </w:pPr>
      <w:r w:rsidRPr="002E4530">
        <w:rPr>
          <w:rFonts w:ascii="Arial" w:hAnsi="Arial" w:cs="Arial"/>
          <w:szCs w:val="20"/>
        </w:rPr>
        <w:t>funkce hromadného adresáta;</w:t>
      </w:r>
    </w:p>
    <w:p w14:paraId="3CF812B5" w14:textId="77777777" w:rsidR="002E4530" w:rsidRPr="002E4530" w:rsidRDefault="002E4530" w:rsidP="006D4762">
      <w:pPr>
        <w:numPr>
          <w:ilvl w:val="0"/>
          <w:numId w:val="29"/>
        </w:numPr>
        <w:tabs>
          <w:tab w:val="num" w:pos="426"/>
        </w:tabs>
        <w:spacing w:after="60" w:line="280" w:lineRule="atLeast"/>
        <w:ind w:left="993" w:hanging="284"/>
        <w:rPr>
          <w:rFonts w:ascii="Arial" w:hAnsi="Arial" w:cs="Arial"/>
          <w:szCs w:val="20"/>
        </w:rPr>
      </w:pPr>
      <w:r w:rsidRPr="002E4530">
        <w:rPr>
          <w:rFonts w:ascii="Arial" w:hAnsi="Arial" w:cs="Arial"/>
          <w:szCs w:val="20"/>
        </w:rPr>
        <w:t>možnost dvou čísel k jedné aplikaci;</w:t>
      </w:r>
    </w:p>
    <w:p w14:paraId="3CF812B6" w14:textId="77777777" w:rsidR="002E4530" w:rsidRPr="002E4530" w:rsidRDefault="002E4530" w:rsidP="006D4762">
      <w:pPr>
        <w:numPr>
          <w:ilvl w:val="0"/>
          <w:numId w:val="29"/>
        </w:numPr>
        <w:tabs>
          <w:tab w:val="num" w:pos="426"/>
        </w:tabs>
        <w:spacing w:after="60" w:line="280" w:lineRule="atLeast"/>
        <w:ind w:left="993" w:hanging="284"/>
        <w:rPr>
          <w:rFonts w:ascii="Arial" w:hAnsi="Arial" w:cs="Arial"/>
          <w:szCs w:val="20"/>
        </w:rPr>
      </w:pPr>
      <w:r w:rsidRPr="002E4530">
        <w:rPr>
          <w:rFonts w:ascii="Arial" w:hAnsi="Arial" w:cs="Arial"/>
          <w:szCs w:val="20"/>
        </w:rPr>
        <w:t>zaslání doručenky – potvrzení o doručení zprávy adresátovi.</w:t>
      </w:r>
    </w:p>
    <w:p w14:paraId="3CF812B7" w14:textId="77777777" w:rsidR="002E4530" w:rsidRPr="002E4530" w:rsidRDefault="002E4530" w:rsidP="002E4530">
      <w:pPr>
        <w:widowControl w:val="0"/>
        <w:spacing w:before="120" w:line="280" w:lineRule="atLeast"/>
        <w:ind w:left="567"/>
        <w:rPr>
          <w:rFonts w:ascii="Arial" w:eastAsia="Arial Unicode MS" w:hAnsi="Arial" w:cs="Arial"/>
          <w:szCs w:val="20"/>
        </w:rPr>
      </w:pPr>
      <w:r w:rsidRPr="002E4530">
        <w:rPr>
          <w:rFonts w:ascii="Arial" w:eastAsia="Arial Unicode MS" w:hAnsi="Arial" w:cs="Arial"/>
          <w:szCs w:val="20"/>
        </w:rPr>
        <w:t>Výše uvedené souvi</w:t>
      </w:r>
      <w:r w:rsidR="004D58B9">
        <w:rPr>
          <w:rFonts w:ascii="Arial" w:eastAsia="Arial Unicode MS" w:hAnsi="Arial" w:cs="Arial"/>
          <w:szCs w:val="20"/>
        </w:rPr>
        <w:t>sející služby Poskytovatel garantuje</w:t>
      </w:r>
      <w:r w:rsidRPr="002E4530">
        <w:rPr>
          <w:rFonts w:ascii="Arial" w:eastAsia="Arial Unicode MS" w:hAnsi="Arial" w:cs="Arial"/>
          <w:szCs w:val="20"/>
        </w:rPr>
        <w:t xml:space="preserve"> v rámci základní služby </w:t>
      </w:r>
      <w:r w:rsidRPr="002E4530">
        <w:rPr>
          <w:rFonts w:ascii="Arial" w:eastAsia="Arial Unicode MS" w:hAnsi="Arial" w:cs="Arial"/>
          <w:szCs w:val="20"/>
          <w:u w:val="single"/>
        </w:rPr>
        <w:t>bezplatně.</w:t>
      </w:r>
    </w:p>
    <w:p w14:paraId="3CF812B8" w14:textId="77777777" w:rsidR="002E4530" w:rsidRPr="002E4530" w:rsidRDefault="002E4530" w:rsidP="002E4530">
      <w:pPr>
        <w:widowControl w:val="0"/>
        <w:spacing w:before="120" w:line="280" w:lineRule="atLeast"/>
        <w:ind w:left="567"/>
        <w:rPr>
          <w:rFonts w:ascii="Arial" w:eastAsia="Arial Unicode MS" w:hAnsi="Arial" w:cs="Arial"/>
          <w:szCs w:val="20"/>
        </w:rPr>
      </w:pPr>
      <w:r w:rsidRPr="002E4530">
        <w:rPr>
          <w:rFonts w:ascii="Arial" w:eastAsia="Arial Unicode MS" w:hAnsi="Arial" w:cs="Arial"/>
          <w:szCs w:val="20"/>
        </w:rPr>
        <w:t xml:space="preserve">Celkový modelový počet hromadně odeslaných SMS je 33.000 měsíčně. Detailní struktura odeslaných SMS je následující: </w:t>
      </w:r>
    </w:p>
    <w:p w14:paraId="3CF812B9" w14:textId="77777777" w:rsidR="002E4530" w:rsidRPr="002E4530" w:rsidRDefault="002E4530" w:rsidP="006D1804">
      <w:pPr>
        <w:widowControl w:val="0"/>
        <w:numPr>
          <w:ilvl w:val="0"/>
          <w:numId w:val="31"/>
        </w:numPr>
        <w:spacing w:after="60" w:line="280" w:lineRule="atLeast"/>
        <w:rPr>
          <w:rFonts w:ascii="Arial" w:eastAsia="Arial Unicode MS" w:hAnsi="Arial" w:cs="Arial"/>
          <w:szCs w:val="20"/>
        </w:rPr>
      </w:pPr>
      <w:r w:rsidRPr="002E4530">
        <w:rPr>
          <w:rFonts w:ascii="Arial" w:eastAsia="Arial Unicode MS" w:hAnsi="Arial" w:cs="Arial"/>
          <w:szCs w:val="20"/>
        </w:rPr>
        <w:t xml:space="preserve">do mobilní sítě </w:t>
      </w:r>
      <w:r w:rsidR="006D1804" w:rsidRPr="006D1804">
        <w:rPr>
          <w:rFonts w:ascii="Arial" w:eastAsia="Arial Unicode MS" w:hAnsi="Arial" w:cs="Arial"/>
          <w:szCs w:val="20"/>
        </w:rPr>
        <w:t xml:space="preserve">O2 Czech Republic a.s.  </w:t>
      </w:r>
      <w:r w:rsidRPr="002E4530">
        <w:rPr>
          <w:rFonts w:ascii="Arial" w:eastAsia="Arial Unicode MS" w:hAnsi="Arial" w:cs="Arial"/>
          <w:szCs w:val="20"/>
        </w:rPr>
        <w:tab/>
      </w:r>
      <w:r w:rsidRPr="002E4530">
        <w:rPr>
          <w:rFonts w:ascii="Arial" w:eastAsia="Arial Unicode MS" w:hAnsi="Arial" w:cs="Arial"/>
          <w:szCs w:val="20"/>
        </w:rPr>
        <w:tab/>
        <w:t>11.500 SMS/měsíčně;</w:t>
      </w:r>
    </w:p>
    <w:p w14:paraId="3CF812BA" w14:textId="77777777" w:rsidR="002E4530" w:rsidRPr="002E4530" w:rsidRDefault="002E4530" w:rsidP="006D1804">
      <w:pPr>
        <w:widowControl w:val="0"/>
        <w:numPr>
          <w:ilvl w:val="0"/>
          <w:numId w:val="31"/>
        </w:numPr>
        <w:spacing w:after="60" w:line="280" w:lineRule="atLeast"/>
        <w:rPr>
          <w:rFonts w:ascii="Arial" w:eastAsia="Arial Unicode MS" w:hAnsi="Arial" w:cs="Arial"/>
          <w:szCs w:val="20"/>
        </w:rPr>
      </w:pPr>
      <w:r w:rsidRPr="002E4530">
        <w:rPr>
          <w:rFonts w:ascii="Arial" w:eastAsia="Arial Unicode MS" w:hAnsi="Arial" w:cs="Arial"/>
          <w:szCs w:val="20"/>
        </w:rPr>
        <w:t>do mobilní sítě T-Mobile</w:t>
      </w:r>
      <w:r w:rsidR="006D1804" w:rsidRPr="006D1804">
        <w:t xml:space="preserve"> </w:t>
      </w:r>
      <w:r w:rsidR="006D1804" w:rsidRPr="006D1804">
        <w:rPr>
          <w:rFonts w:ascii="Arial" w:eastAsia="Arial Unicode MS" w:hAnsi="Arial" w:cs="Arial"/>
          <w:szCs w:val="20"/>
        </w:rPr>
        <w:t xml:space="preserve">Czech Republic a.s.  </w:t>
      </w:r>
      <w:r w:rsidRPr="002E4530">
        <w:rPr>
          <w:rFonts w:ascii="Arial" w:eastAsia="Arial Unicode MS" w:hAnsi="Arial" w:cs="Arial"/>
          <w:szCs w:val="20"/>
        </w:rPr>
        <w:tab/>
        <w:t>12.500 SMS/měsíčně;</w:t>
      </w:r>
    </w:p>
    <w:p w14:paraId="3CF812BB" w14:textId="77777777" w:rsidR="002E4530" w:rsidRPr="002E4530" w:rsidRDefault="002E4530" w:rsidP="006D1804">
      <w:pPr>
        <w:widowControl w:val="0"/>
        <w:numPr>
          <w:ilvl w:val="0"/>
          <w:numId w:val="31"/>
        </w:numPr>
        <w:spacing w:after="60" w:line="280" w:lineRule="atLeast"/>
        <w:rPr>
          <w:rFonts w:ascii="Arial" w:eastAsia="Arial Unicode MS" w:hAnsi="Arial" w:cs="Arial"/>
          <w:szCs w:val="20"/>
        </w:rPr>
      </w:pPr>
      <w:r w:rsidRPr="002E4530">
        <w:rPr>
          <w:rFonts w:ascii="Arial" w:eastAsia="Arial Unicode MS" w:hAnsi="Arial" w:cs="Arial"/>
          <w:szCs w:val="20"/>
        </w:rPr>
        <w:t xml:space="preserve">do mobilní sítě Vodafone </w:t>
      </w:r>
      <w:r w:rsidR="006D1804" w:rsidRPr="006D1804">
        <w:rPr>
          <w:rFonts w:ascii="Arial" w:eastAsia="Arial Unicode MS" w:hAnsi="Arial" w:cs="Arial"/>
          <w:szCs w:val="20"/>
        </w:rPr>
        <w:t xml:space="preserve">Czech Republic a.s.  </w:t>
      </w:r>
      <w:r w:rsidRPr="002E4530">
        <w:rPr>
          <w:rFonts w:ascii="Arial" w:eastAsia="Arial Unicode MS" w:hAnsi="Arial" w:cs="Arial"/>
          <w:szCs w:val="20"/>
        </w:rPr>
        <w:tab/>
        <w:t xml:space="preserve">  9.000 SMS/měsíčně.</w:t>
      </w:r>
    </w:p>
    <w:p w14:paraId="3CF812BC" w14:textId="77777777" w:rsidR="002E4530" w:rsidRPr="002E4530" w:rsidRDefault="004D58B9" w:rsidP="00F26BE5">
      <w:pPr>
        <w:widowControl w:val="0"/>
        <w:spacing w:before="120" w:line="280" w:lineRule="atLeast"/>
        <w:ind w:left="567"/>
        <w:rPr>
          <w:rFonts w:ascii="Arial" w:eastAsia="Arial Unicode MS" w:hAnsi="Arial" w:cs="Arial"/>
          <w:szCs w:val="20"/>
        </w:rPr>
      </w:pPr>
      <w:r>
        <w:rPr>
          <w:rFonts w:ascii="Arial" w:eastAsia="Arial Unicode MS" w:hAnsi="Arial" w:cs="Arial"/>
          <w:szCs w:val="20"/>
        </w:rPr>
        <w:t>Objednatel si vyhrazuje</w:t>
      </w:r>
      <w:r w:rsidR="002E4530" w:rsidRPr="002E4530">
        <w:rPr>
          <w:rFonts w:ascii="Arial" w:eastAsia="Arial Unicode MS" w:hAnsi="Arial" w:cs="Arial"/>
          <w:szCs w:val="20"/>
        </w:rPr>
        <w:t xml:space="preserve"> právo toto množství po dobu platn</w:t>
      </w:r>
      <w:r>
        <w:rPr>
          <w:rFonts w:ascii="Arial" w:eastAsia="Arial Unicode MS" w:hAnsi="Arial" w:cs="Arial"/>
          <w:szCs w:val="20"/>
        </w:rPr>
        <w:t>osti a účinnosti R</w:t>
      </w:r>
      <w:r w:rsidR="002E4530" w:rsidRPr="002E4530">
        <w:rPr>
          <w:rFonts w:ascii="Arial" w:eastAsia="Arial Unicode MS" w:hAnsi="Arial" w:cs="Arial"/>
          <w:szCs w:val="20"/>
        </w:rPr>
        <w:t xml:space="preserve">ámcové smlouvy </w:t>
      </w:r>
      <w:r>
        <w:rPr>
          <w:rFonts w:ascii="Arial" w:eastAsia="Arial Unicode MS" w:hAnsi="Arial" w:cs="Arial"/>
          <w:szCs w:val="20"/>
        </w:rPr>
        <w:t>a</w:t>
      </w:r>
      <w:r w:rsidR="00B708FC">
        <w:rPr>
          <w:rFonts w:ascii="Arial" w:eastAsia="Arial Unicode MS" w:hAnsi="Arial" w:cs="Arial"/>
          <w:szCs w:val="20"/>
        </w:rPr>
        <w:t> </w:t>
      </w:r>
      <w:r>
        <w:rPr>
          <w:rFonts w:ascii="Arial" w:eastAsia="Arial Unicode MS" w:hAnsi="Arial" w:cs="Arial"/>
          <w:szCs w:val="20"/>
        </w:rPr>
        <w:t xml:space="preserve">Dílčích smluv </w:t>
      </w:r>
      <w:r w:rsidR="002E4530" w:rsidRPr="002E4530">
        <w:rPr>
          <w:rFonts w:ascii="Arial" w:eastAsia="Arial Unicode MS" w:hAnsi="Arial" w:cs="Arial"/>
          <w:szCs w:val="20"/>
        </w:rPr>
        <w:t xml:space="preserve">modifikovat dle svých aktuálních komunikačních potřeb a s ohledem na technologický vývoj telekomunikačních služeb. </w:t>
      </w:r>
    </w:p>
    <w:p w14:paraId="3CF812BD" w14:textId="77777777" w:rsidR="002E4530" w:rsidRPr="002E4530" w:rsidRDefault="004D58B9" w:rsidP="002E4530">
      <w:pPr>
        <w:widowControl w:val="0"/>
        <w:spacing w:before="120" w:line="280" w:lineRule="atLeast"/>
        <w:ind w:left="567"/>
        <w:rPr>
          <w:rFonts w:ascii="Arial" w:eastAsia="Arial Unicode MS" w:hAnsi="Arial" w:cs="Arial"/>
          <w:szCs w:val="20"/>
        </w:rPr>
      </w:pPr>
      <w:r>
        <w:rPr>
          <w:rFonts w:ascii="Arial" w:eastAsia="Arial Unicode MS" w:hAnsi="Arial" w:cs="Arial"/>
          <w:szCs w:val="20"/>
        </w:rPr>
        <w:t>C</w:t>
      </w:r>
      <w:r w:rsidR="002E4530" w:rsidRPr="002E4530">
        <w:rPr>
          <w:rFonts w:ascii="Arial" w:eastAsia="Arial Unicode MS" w:hAnsi="Arial" w:cs="Arial"/>
          <w:szCs w:val="20"/>
        </w:rPr>
        <w:t xml:space="preserve">ena požadované služby </w:t>
      </w:r>
      <w:r>
        <w:rPr>
          <w:rFonts w:ascii="Arial" w:eastAsia="Arial Unicode MS" w:hAnsi="Arial" w:cs="Arial"/>
          <w:szCs w:val="20"/>
        </w:rPr>
        <w:t>je</w:t>
      </w:r>
      <w:r w:rsidR="002E4530" w:rsidRPr="002E4530">
        <w:rPr>
          <w:rFonts w:ascii="Arial" w:eastAsia="Arial Unicode MS" w:hAnsi="Arial" w:cs="Arial"/>
          <w:szCs w:val="20"/>
        </w:rPr>
        <w:t xml:space="preserve"> tvořena 2 položkami:</w:t>
      </w:r>
    </w:p>
    <w:p w14:paraId="3CF812BE" w14:textId="77777777" w:rsidR="002E4530" w:rsidRPr="002E4530" w:rsidRDefault="002E4530" w:rsidP="006D4762">
      <w:pPr>
        <w:widowControl w:val="0"/>
        <w:numPr>
          <w:ilvl w:val="0"/>
          <w:numId w:val="32"/>
        </w:numPr>
        <w:tabs>
          <w:tab w:val="num" w:pos="993"/>
        </w:tabs>
        <w:autoSpaceDE w:val="0"/>
        <w:autoSpaceDN w:val="0"/>
        <w:adjustRightInd w:val="0"/>
        <w:spacing w:after="0" w:line="280" w:lineRule="atLeast"/>
        <w:ind w:left="993" w:hanging="284"/>
        <w:rPr>
          <w:rFonts w:ascii="Arial" w:hAnsi="Arial" w:cs="Arial"/>
          <w:szCs w:val="20"/>
        </w:rPr>
      </w:pPr>
      <w:r w:rsidRPr="002E4530">
        <w:rPr>
          <w:rFonts w:ascii="Arial" w:eastAsia="Arial Unicode MS" w:hAnsi="Arial" w:cs="Arial"/>
          <w:szCs w:val="20"/>
        </w:rPr>
        <w:t>jednotná sazba za odeslanou SMS do všech GSM mobilních sítí v České republice;</w:t>
      </w:r>
    </w:p>
    <w:p w14:paraId="3CF812BF" w14:textId="77777777" w:rsidR="002E4530" w:rsidRPr="002E4530" w:rsidRDefault="002E4530" w:rsidP="006D4762">
      <w:pPr>
        <w:widowControl w:val="0"/>
        <w:numPr>
          <w:ilvl w:val="0"/>
          <w:numId w:val="32"/>
        </w:numPr>
        <w:tabs>
          <w:tab w:val="num" w:pos="993"/>
        </w:tabs>
        <w:autoSpaceDE w:val="0"/>
        <w:autoSpaceDN w:val="0"/>
        <w:adjustRightInd w:val="0"/>
        <w:spacing w:after="0" w:line="280" w:lineRule="atLeast"/>
        <w:ind w:left="993" w:hanging="284"/>
        <w:rPr>
          <w:rFonts w:ascii="Arial" w:hAnsi="Arial" w:cs="Arial"/>
          <w:szCs w:val="20"/>
        </w:rPr>
      </w:pPr>
      <w:r w:rsidRPr="002E4530">
        <w:rPr>
          <w:rFonts w:ascii="Arial" w:eastAsia="Arial Unicode MS" w:hAnsi="Arial" w:cs="Arial"/>
          <w:szCs w:val="20"/>
        </w:rPr>
        <w:t>potvrzení o doručení odeslané SMS.</w:t>
      </w:r>
    </w:p>
    <w:p w14:paraId="3CF812C0" w14:textId="77777777" w:rsidR="002E4530" w:rsidRPr="002E4530" w:rsidRDefault="004D58B9" w:rsidP="002E4530">
      <w:pPr>
        <w:widowControl w:val="0"/>
        <w:autoSpaceDE w:val="0"/>
        <w:autoSpaceDN w:val="0"/>
        <w:adjustRightInd w:val="0"/>
        <w:spacing w:before="120" w:line="280" w:lineRule="atLeast"/>
        <w:ind w:left="567"/>
        <w:rPr>
          <w:rFonts w:ascii="Arial" w:hAnsi="Arial" w:cs="Arial"/>
          <w:szCs w:val="20"/>
        </w:rPr>
      </w:pPr>
      <w:r>
        <w:rPr>
          <w:rFonts w:ascii="Arial" w:hAnsi="Arial" w:cs="Arial"/>
          <w:szCs w:val="20"/>
        </w:rPr>
        <w:t>Poskytnutí číselných dodatků (Suffixů</w:t>
      </w:r>
      <w:r w:rsidR="002E4530" w:rsidRPr="002E4530">
        <w:rPr>
          <w:rFonts w:ascii="Arial" w:hAnsi="Arial" w:cs="Arial"/>
          <w:szCs w:val="20"/>
        </w:rPr>
        <w:t xml:space="preserve">) </w:t>
      </w:r>
      <w:r>
        <w:rPr>
          <w:rFonts w:ascii="Arial" w:hAnsi="Arial" w:cs="Arial"/>
          <w:szCs w:val="20"/>
        </w:rPr>
        <w:t>Poskytovatel garantuje</w:t>
      </w:r>
      <w:r w:rsidR="002E4530" w:rsidRPr="002E4530">
        <w:rPr>
          <w:rFonts w:ascii="Arial" w:hAnsi="Arial" w:cs="Arial"/>
          <w:szCs w:val="20"/>
        </w:rPr>
        <w:t xml:space="preserve"> </w:t>
      </w:r>
      <w:r w:rsidR="002E4530" w:rsidRPr="002E4530">
        <w:rPr>
          <w:rFonts w:ascii="Arial" w:hAnsi="Arial" w:cs="Arial"/>
          <w:szCs w:val="20"/>
          <w:u w:val="single"/>
        </w:rPr>
        <w:t>bezplatně</w:t>
      </w:r>
      <w:r w:rsidR="002E4530" w:rsidRPr="002E4530">
        <w:rPr>
          <w:rFonts w:ascii="Arial" w:hAnsi="Arial" w:cs="Arial"/>
          <w:szCs w:val="20"/>
        </w:rPr>
        <w:t>.</w:t>
      </w:r>
    </w:p>
    <w:p w14:paraId="3CF812C1" w14:textId="77777777" w:rsidR="002E4530" w:rsidRPr="002E4530" w:rsidRDefault="003C278C" w:rsidP="003C278C">
      <w:pPr>
        <w:keepNext/>
        <w:shd w:val="clear" w:color="auto" w:fill="DDD9C3"/>
        <w:tabs>
          <w:tab w:val="num" w:pos="567"/>
        </w:tabs>
        <w:overflowPunct w:val="0"/>
        <w:autoSpaceDE w:val="0"/>
        <w:autoSpaceDN w:val="0"/>
        <w:adjustRightInd w:val="0"/>
        <w:spacing w:before="300" w:after="0" w:line="280" w:lineRule="atLeast"/>
        <w:ind w:left="567"/>
        <w:textAlignment w:val="baseline"/>
        <w:outlineLvl w:val="2"/>
        <w:rPr>
          <w:rFonts w:ascii="Arial" w:eastAsia="Arial Unicode MS" w:hAnsi="Arial" w:cs="Arial"/>
          <w:b/>
          <w:bCs/>
          <w:smallCaps/>
          <w:szCs w:val="20"/>
        </w:rPr>
      </w:pPr>
      <w:bookmarkStart w:id="22" w:name="_Toc437521403"/>
      <w:r>
        <w:rPr>
          <w:rFonts w:ascii="Arial" w:eastAsia="Arial Unicode MS" w:hAnsi="Arial" w:cs="Arial"/>
          <w:b/>
          <w:bCs/>
          <w:smallCaps/>
          <w:szCs w:val="20"/>
        </w:rPr>
        <w:t xml:space="preserve">Kap. 9: </w:t>
      </w:r>
      <w:r w:rsidR="002E4530" w:rsidRPr="002E4530">
        <w:rPr>
          <w:rFonts w:ascii="Arial" w:eastAsia="Arial Unicode MS" w:hAnsi="Arial" w:cs="Arial"/>
          <w:b/>
          <w:bCs/>
          <w:smallCaps/>
          <w:szCs w:val="20"/>
        </w:rPr>
        <w:t>doplňkové služby</w:t>
      </w:r>
      <w:bookmarkEnd w:id="18"/>
      <w:bookmarkEnd w:id="22"/>
    </w:p>
    <w:p w14:paraId="3CF812C2" w14:textId="77777777" w:rsidR="002E4530" w:rsidRPr="00B708FC" w:rsidRDefault="004D58B9" w:rsidP="00B708FC">
      <w:pPr>
        <w:widowControl w:val="0"/>
        <w:spacing w:before="120" w:line="280" w:lineRule="atLeast"/>
        <w:ind w:left="567"/>
        <w:rPr>
          <w:rFonts w:ascii="Arial" w:eastAsia="Arial Unicode MS" w:hAnsi="Arial" w:cs="Arial"/>
          <w:szCs w:val="20"/>
        </w:rPr>
      </w:pPr>
      <w:r w:rsidRPr="00B708FC">
        <w:rPr>
          <w:rFonts w:ascii="Arial" w:eastAsia="Arial Unicode MS" w:hAnsi="Arial" w:cs="Arial"/>
          <w:szCs w:val="20"/>
        </w:rPr>
        <w:t>Objednatel</w:t>
      </w:r>
      <w:r w:rsidR="002E4530" w:rsidRPr="00B708FC">
        <w:rPr>
          <w:rFonts w:ascii="Arial" w:eastAsia="Arial Unicode MS" w:hAnsi="Arial" w:cs="Arial"/>
          <w:szCs w:val="20"/>
        </w:rPr>
        <w:t xml:space="preserve"> požaduje možnost bezplatné aktivace (resp. deaktivace) a používání níže uvedených doplňkových služeb na všech využívaných SIM kartách (myšleno hlasových, není-li uvedeno jinak):</w:t>
      </w:r>
    </w:p>
    <w:p w14:paraId="3CF812C3" w14:textId="77777777" w:rsidR="002E4530" w:rsidRPr="002E4530" w:rsidRDefault="002E4530" w:rsidP="006D4762">
      <w:pPr>
        <w:numPr>
          <w:ilvl w:val="0"/>
          <w:numId w:val="29"/>
        </w:numPr>
        <w:tabs>
          <w:tab w:val="num" w:pos="426"/>
        </w:tabs>
        <w:spacing w:before="120" w:after="60" w:line="280" w:lineRule="atLeast"/>
        <w:ind w:left="993" w:hanging="284"/>
        <w:rPr>
          <w:rFonts w:ascii="Arial" w:hAnsi="Arial" w:cs="Arial"/>
          <w:szCs w:val="20"/>
        </w:rPr>
      </w:pPr>
      <w:r w:rsidRPr="002E4530">
        <w:rPr>
          <w:rFonts w:ascii="Arial" w:hAnsi="Arial" w:cs="Arial"/>
          <w:szCs w:val="20"/>
        </w:rPr>
        <w:t>identifikace volajícího;</w:t>
      </w:r>
    </w:p>
    <w:p w14:paraId="3CF812C4" w14:textId="77777777" w:rsidR="002E4530" w:rsidRPr="002E4530" w:rsidRDefault="002E4530" w:rsidP="006D4762">
      <w:pPr>
        <w:numPr>
          <w:ilvl w:val="0"/>
          <w:numId w:val="29"/>
        </w:numPr>
        <w:tabs>
          <w:tab w:val="num" w:pos="426"/>
        </w:tabs>
        <w:spacing w:before="120" w:after="60" w:line="280" w:lineRule="atLeast"/>
        <w:ind w:left="993" w:hanging="284"/>
        <w:rPr>
          <w:rFonts w:ascii="Arial" w:hAnsi="Arial" w:cs="Arial"/>
          <w:szCs w:val="20"/>
        </w:rPr>
      </w:pPr>
      <w:r w:rsidRPr="002E4530">
        <w:rPr>
          <w:rFonts w:ascii="Arial" w:hAnsi="Arial" w:cs="Arial"/>
          <w:szCs w:val="20"/>
        </w:rPr>
        <w:t>konferenční hovory minimálně pro 6 členů celkem;</w:t>
      </w:r>
    </w:p>
    <w:p w14:paraId="3CF812C5" w14:textId="77777777" w:rsidR="002E4530" w:rsidRPr="002E4530" w:rsidRDefault="002E4530" w:rsidP="006D4762">
      <w:pPr>
        <w:numPr>
          <w:ilvl w:val="0"/>
          <w:numId w:val="29"/>
        </w:numPr>
        <w:tabs>
          <w:tab w:val="num" w:pos="426"/>
        </w:tabs>
        <w:spacing w:before="120" w:after="60" w:line="280" w:lineRule="atLeast"/>
        <w:ind w:left="993" w:hanging="284"/>
        <w:rPr>
          <w:rFonts w:ascii="Arial" w:hAnsi="Arial" w:cs="Arial"/>
          <w:szCs w:val="20"/>
        </w:rPr>
      </w:pPr>
      <w:r w:rsidRPr="002E4530">
        <w:rPr>
          <w:rFonts w:ascii="Arial" w:hAnsi="Arial" w:cs="Arial"/>
          <w:szCs w:val="20"/>
        </w:rPr>
        <w:t>přesměrování na jiný mobilní telefon;</w:t>
      </w:r>
    </w:p>
    <w:p w14:paraId="3CF812C6" w14:textId="77777777" w:rsidR="002E4530" w:rsidRPr="002E4530" w:rsidRDefault="002E4530" w:rsidP="006D4762">
      <w:pPr>
        <w:numPr>
          <w:ilvl w:val="0"/>
          <w:numId w:val="29"/>
        </w:numPr>
        <w:tabs>
          <w:tab w:val="num" w:pos="426"/>
        </w:tabs>
        <w:spacing w:before="120" w:after="60" w:line="280" w:lineRule="atLeast"/>
        <w:ind w:left="993" w:hanging="284"/>
        <w:rPr>
          <w:rFonts w:ascii="Arial" w:hAnsi="Arial" w:cs="Arial"/>
          <w:szCs w:val="20"/>
        </w:rPr>
      </w:pPr>
      <w:r w:rsidRPr="002E4530">
        <w:rPr>
          <w:rFonts w:ascii="Arial" w:hAnsi="Arial" w:cs="Arial"/>
          <w:szCs w:val="20"/>
        </w:rPr>
        <w:t>přesměrování do hlasové schránky;</w:t>
      </w:r>
    </w:p>
    <w:p w14:paraId="3CF812C7" w14:textId="77777777" w:rsidR="002E4530" w:rsidRDefault="002E4530" w:rsidP="006D4762">
      <w:pPr>
        <w:numPr>
          <w:ilvl w:val="0"/>
          <w:numId w:val="29"/>
        </w:numPr>
        <w:tabs>
          <w:tab w:val="num" w:pos="426"/>
        </w:tabs>
        <w:spacing w:before="120" w:after="60" w:line="280" w:lineRule="atLeast"/>
        <w:ind w:left="993" w:hanging="284"/>
        <w:rPr>
          <w:rFonts w:ascii="Arial" w:hAnsi="Arial" w:cs="Arial"/>
          <w:szCs w:val="20"/>
        </w:rPr>
      </w:pPr>
      <w:r w:rsidRPr="002E4530">
        <w:rPr>
          <w:rFonts w:ascii="Arial" w:hAnsi="Arial" w:cs="Arial"/>
          <w:szCs w:val="20"/>
        </w:rPr>
        <w:t xml:space="preserve">notifikace zmeškaných volání (způsob notifikace zmeškaných volání je ponecháno na uvážení </w:t>
      </w:r>
      <w:r w:rsidR="004D58B9">
        <w:rPr>
          <w:rFonts w:ascii="Arial" w:hAnsi="Arial" w:cs="Arial"/>
          <w:szCs w:val="20"/>
        </w:rPr>
        <w:t>Poskytovatele).</w:t>
      </w:r>
    </w:p>
    <w:p w14:paraId="3CF812C8" w14:textId="77777777" w:rsidR="002E4530" w:rsidRPr="002E4530" w:rsidRDefault="003C278C" w:rsidP="003C278C">
      <w:pPr>
        <w:keepNext/>
        <w:shd w:val="clear" w:color="auto" w:fill="DDD9C3"/>
        <w:tabs>
          <w:tab w:val="num" w:pos="567"/>
        </w:tabs>
        <w:overflowPunct w:val="0"/>
        <w:autoSpaceDE w:val="0"/>
        <w:autoSpaceDN w:val="0"/>
        <w:adjustRightInd w:val="0"/>
        <w:spacing w:before="300" w:after="0" w:line="280" w:lineRule="atLeast"/>
        <w:ind w:left="567"/>
        <w:textAlignment w:val="baseline"/>
        <w:outlineLvl w:val="2"/>
        <w:rPr>
          <w:rFonts w:ascii="Arial" w:eastAsia="Arial Unicode MS" w:hAnsi="Arial" w:cs="Arial"/>
          <w:b/>
          <w:bCs/>
          <w:smallCaps/>
          <w:szCs w:val="20"/>
        </w:rPr>
      </w:pPr>
      <w:bookmarkStart w:id="23" w:name="_Toc437521404"/>
      <w:r>
        <w:rPr>
          <w:rFonts w:ascii="Arial" w:eastAsia="Arial Unicode MS" w:hAnsi="Arial" w:cs="Arial"/>
          <w:b/>
          <w:bCs/>
          <w:smallCaps/>
          <w:szCs w:val="20"/>
        </w:rPr>
        <w:t xml:space="preserve">Kap. 10: </w:t>
      </w:r>
      <w:r w:rsidR="002E4530" w:rsidRPr="002E4530">
        <w:rPr>
          <w:rFonts w:ascii="Arial" w:eastAsia="Arial Unicode MS" w:hAnsi="Arial" w:cs="Arial"/>
          <w:b/>
          <w:bCs/>
          <w:smallCaps/>
          <w:szCs w:val="20"/>
        </w:rPr>
        <w:t>Administrativní úkony</w:t>
      </w:r>
      <w:bookmarkEnd w:id="23"/>
    </w:p>
    <w:p w14:paraId="3CF812C9" w14:textId="77777777" w:rsidR="002E4530" w:rsidRPr="00261396" w:rsidRDefault="004D58B9" w:rsidP="00261396">
      <w:pPr>
        <w:widowControl w:val="0"/>
        <w:spacing w:before="120" w:line="280" w:lineRule="atLeast"/>
        <w:ind w:left="567"/>
        <w:rPr>
          <w:rFonts w:ascii="Arial" w:eastAsia="Arial Unicode MS" w:hAnsi="Arial" w:cs="Arial"/>
          <w:szCs w:val="20"/>
        </w:rPr>
      </w:pPr>
      <w:r>
        <w:rPr>
          <w:rFonts w:ascii="Arial" w:eastAsia="Arial Unicode MS" w:hAnsi="Arial" w:cs="Arial"/>
          <w:szCs w:val="20"/>
        </w:rPr>
        <w:t xml:space="preserve">Objednatel požaduje, aby Poskytovatel </w:t>
      </w:r>
      <w:r w:rsidR="002E4530" w:rsidRPr="002E4530">
        <w:rPr>
          <w:rFonts w:ascii="Arial" w:eastAsia="Arial Unicode MS" w:hAnsi="Arial" w:cs="Arial"/>
          <w:szCs w:val="20"/>
        </w:rPr>
        <w:t>poskytl následující služby – administrativní úkony</w:t>
      </w:r>
      <w:r w:rsidR="00C35DF2" w:rsidRPr="00261396">
        <w:rPr>
          <w:rFonts w:ascii="Arial" w:eastAsia="Arial Unicode MS" w:hAnsi="Arial" w:cs="Arial"/>
          <w:szCs w:val="20"/>
        </w:rPr>
        <w:t xml:space="preserve"> </w:t>
      </w:r>
      <w:r w:rsidR="00C35DF2" w:rsidRPr="00261396">
        <w:rPr>
          <w:rFonts w:ascii="Arial" w:eastAsia="Arial Unicode MS" w:hAnsi="Arial" w:cs="Arial"/>
          <w:szCs w:val="20"/>
          <w:u w:val="single"/>
        </w:rPr>
        <w:t>bezplatně</w:t>
      </w:r>
      <w:r w:rsidR="00C35DF2" w:rsidRPr="00C35DF2">
        <w:rPr>
          <w:rFonts w:ascii="Arial" w:eastAsia="Arial Unicode MS" w:hAnsi="Arial" w:cs="Arial"/>
          <w:szCs w:val="20"/>
        </w:rPr>
        <w:t>, příp. jejich nacenění zahrnul do cen výše uvedených hlasových a datových tarifů:</w:t>
      </w:r>
    </w:p>
    <w:p w14:paraId="3CF812CA" w14:textId="77777777" w:rsidR="002E4530" w:rsidRPr="002E4530" w:rsidRDefault="002E4530" w:rsidP="006D4762">
      <w:pPr>
        <w:numPr>
          <w:ilvl w:val="0"/>
          <w:numId w:val="29"/>
        </w:numPr>
        <w:tabs>
          <w:tab w:val="num" w:pos="426"/>
        </w:tabs>
        <w:spacing w:before="120" w:after="0" w:line="280" w:lineRule="atLeast"/>
        <w:ind w:left="993" w:hanging="284"/>
        <w:rPr>
          <w:rFonts w:ascii="Arial" w:hAnsi="Arial" w:cs="Arial"/>
          <w:szCs w:val="20"/>
        </w:rPr>
      </w:pPr>
      <w:r w:rsidRPr="002E4530">
        <w:rPr>
          <w:rFonts w:ascii="Arial" w:hAnsi="Arial" w:cs="Arial"/>
          <w:szCs w:val="20"/>
        </w:rPr>
        <w:t>změna fakturačních údajů (např. změna fakturační adresy);</w:t>
      </w:r>
    </w:p>
    <w:p w14:paraId="3CF812CB" w14:textId="77777777" w:rsidR="002E4530" w:rsidRPr="002E4530" w:rsidRDefault="002E4530" w:rsidP="006D4762">
      <w:pPr>
        <w:numPr>
          <w:ilvl w:val="0"/>
          <w:numId w:val="29"/>
        </w:numPr>
        <w:tabs>
          <w:tab w:val="num" w:pos="426"/>
        </w:tabs>
        <w:spacing w:after="0" w:line="280" w:lineRule="atLeast"/>
        <w:ind w:left="993" w:hanging="284"/>
        <w:rPr>
          <w:rFonts w:ascii="Arial" w:hAnsi="Arial" w:cs="Arial"/>
          <w:szCs w:val="20"/>
        </w:rPr>
      </w:pPr>
      <w:r w:rsidRPr="002E4530">
        <w:rPr>
          <w:rFonts w:ascii="Arial" w:hAnsi="Arial" w:cs="Arial"/>
          <w:szCs w:val="20"/>
        </w:rPr>
        <w:t>poplatek za elektronický detailní výpis;</w:t>
      </w:r>
    </w:p>
    <w:p w14:paraId="3CF812CC" w14:textId="77777777" w:rsidR="002E4530" w:rsidRPr="002E4530" w:rsidRDefault="002E4530" w:rsidP="006D4762">
      <w:pPr>
        <w:numPr>
          <w:ilvl w:val="0"/>
          <w:numId w:val="29"/>
        </w:numPr>
        <w:tabs>
          <w:tab w:val="num" w:pos="426"/>
        </w:tabs>
        <w:spacing w:after="0" w:line="280" w:lineRule="atLeast"/>
        <w:ind w:left="993" w:hanging="284"/>
        <w:rPr>
          <w:rFonts w:ascii="Arial" w:hAnsi="Arial" w:cs="Arial"/>
          <w:szCs w:val="20"/>
        </w:rPr>
      </w:pPr>
      <w:r w:rsidRPr="002E4530">
        <w:rPr>
          <w:rFonts w:ascii="Arial" w:hAnsi="Arial" w:cs="Arial"/>
          <w:szCs w:val="20"/>
        </w:rPr>
        <w:t>aktivační poplatek</w:t>
      </w:r>
      <w:r w:rsidRPr="002E4530">
        <w:rPr>
          <w:rFonts w:ascii="Arial" w:hAnsi="Arial" w:cs="Arial"/>
          <w:szCs w:val="20"/>
          <w:vertAlign w:val="superscript"/>
        </w:rPr>
        <w:footnoteReference w:id="1"/>
      </w:r>
      <w:r w:rsidRPr="002E4530">
        <w:rPr>
          <w:rFonts w:ascii="Arial" w:hAnsi="Arial" w:cs="Arial"/>
          <w:szCs w:val="20"/>
        </w:rPr>
        <w:t>;</w:t>
      </w:r>
    </w:p>
    <w:p w14:paraId="3CF812CD" w14:textId="77777777" w:rsidR="002E4530" w:rsidRPr="002E4530" w:rsidRDefault="002E4530" w:rsidP="006D4762">
      <w:pPr>
        <w:numPr>
          <w:ilvl w:val="0"/>
          <w:numId w:val="29"/>
        </w:numPr>
        <w:tabs>
          <w:tab w:val="num" w:pos="426"/>
        </w:tabs>
        <w:spacing w:after="0" w:line="280" w:lineRule="atLeast"/>
        <w:ind w:left="993" w:hanging="284"/>
        <w:rPr>
          <w:rFonts w:ascii="Arial" w:hAnsi="Arial" w:cs="Arial"/>
          <w:szCs w:val="20"/>
        </w:rPr>
      </w:pPr>
      <w:r w:rsidRPr="002E4530">
        <w:rPr>
          <w:rFonts w:ascii="Arial" w:eastAsia="Arial Unicode MS" w:hAnsi="Arial" w:cs="Arial"/>
          <w:szCs w:val="20"/>
        </w:rPr>
        <w:t>blokace a reaktivace po ztrátě či krádeži;</w:t>
      </w:r>
    </w:p>
    <w:p w14:paraId="3CF812CE" w14:textId="77777777" w:rsidR="002E4530" w:rsidRPr="002E4530" w:rsidRDefault="002E4530" w:rsidP="006D4762">
      <w:pPr>
        <w:numPr>
          <w:ilvl w:val="0"/>
          <w:numId w:val="29"/>
        </w:numPr>
        <w:tabs>
          <w:tab w:val="num" w:pos="426"/>
        </w:tabs>
        <w:spacing w:after="0" w:line="280" w:lineRule="atLeast"/>
        <w:ind w:left="993" w:hanging="284"/>
        <w:rPr>
          <w:rFonts w:ascii="Arial" w:hAnsi="Arial" w:cs="Arial"/>
          <w:szCs w:val="20"/>
        </w:rPr>
      </w:pPr>
      <w:r w:rsidRPr="002E4530">
        <w:rPr>
          <w:rFonts w:ascii="Arial" w:hAnsi="Arial" w:cs="Arial"/>
          <w:szCs w:val="20"/>
        </w:rPr>
        <w:lastRenderedPageBreak/>
        <w:t>blokace a reaktivace roamingu, MMS, mezinárodních hovorů, mezinárodních SMS, datových služeb apod.;</w:t>
      </w:r>
    </w:p>
    <w:p w14:paraId="3CF812CF" w14:textId="77777777" w:rsidR="002E4530" w:rsidRPr="002E4530" w:rsidRDefault="002E4530" w:rsidP="006D4762">
      <w:pPr>
        <w:numPr>
          <w:ilvl w:val="0"/>
          <w:numId w:val="29"/>
        </w:numPr>
        <w:tabs>
          <w:tab w:val="num" w:pos="426"/>
        </w:tabs>
        <w:spacing w:after="0" w:line="280" w:lineRule="atLeast"/>
        <w:ind w:left="993" w:hanging="284"/>
        <w:rPr>
          <w:rFonts w:ascii="Arial" w:hAnsi="Arial" w:cs="Arial"/>
          <w:szCs w:val="20"/>
        </w:rPr>
      </w:pPr>
      <w:r w:rsidRPr="002E4530">
        <w:rPr>
          <w:rFonts w:ascii="Arial" w:hAnsi="Arial" w:cs="Arial"/>
          <w:szCs w:val="20"/>
        </w:rPr>
        <w:t>výměna SIM karty (po ztrátě, krádeži, z důvodů zvýšení paměťové kapacity apod.);</w:t>
      </w:r>
    </w:p>
    <w:p w14:paraId="3CF812D0" w14:textId="77777777" w:rsidR="002E4530" w:rsidRPr="002E4530" w:rsidRDefault="002E4530" w:rsidP="006D4762">
      <w:pPr>
        <w:numPr>
          <w:ilvl w:val="0"/>
          <w:numId w:val="29"/>
        </w:numPr>
        <w:tabs>
          <w:tab w:val="num" w:pos="426"/>
        </w:tabs>
        <w:spacing w:after="0" w:line="280" w:lineRule="atLeast"/>
        <w:ind w:left="993" w:hanging="284"/>
        <w:rPr>
          <w:rFonts w:ascii="Arial" w:hAnsi="Arial" w:cs="Arial"/>
          <w:szCs w:val="20"/>
        </w:rPr>
      </w:pPr>
      <w:r w:rsidRPr="002E4530">
        <w:rPr>
          <w:rFonts w:ascii="Arial" w:hAnsi="Arial" w:cs="Arial"/>
          <w:szCs w:val="20"/>
        </w:rPr>
        <w:t>výměna SIM karty za mikro/nano SIM kartu;</w:t>
      </w:r>
    </w:p>
    <w:p w14:paraId="3CF812D1" w14:textId="77777777" w:rsidR="002E4530" w:rsidRPr="002E4530" w:rsidRDefault="002E4530" w:rsidP="006D4762">
      <w:pPr>
        <w:numPr>
          <w:ilvl w:val="0"/>
          <w:numId w:val="29"/>
        </w:numPr>
        <w:tabs>
          <w:tab w:val="num" w:pos="426"/>
        </w:tabs>
        <w:spacing w:after="0" w:line="280" w:lineRule="atLeast"/>
        <w:ind w:left="993" w:hanging="284"/>
        <w:rPr>
          <w:rFonts w:ascii="Arial" w:hAnsi="Arial" w:cs="Arial"/>
          <w:szCs w:val="20"/>
        </w:rPr>
      </w:pPr>
      <w:r w:rsidRPr="002E4530">
        <w:rPr>
          <w:rFonts w:ascii="Arial" w:eastAsia="Arial Unicode MS" w:hAnsi="Arial" w:cs="Arial"/>
          <w:szCs w:val="20"/>
        </w:rPr>
        <w:t>výměna SIM karty za novou;</w:t>
      </w:r>
    </w:p>
    <w:p w14:paraId="3CF812D2" w14:textId="77777777" w:rsidR="002E4530" w:rsidRPr="002E4530" w:rsidRDefault="002E4530" w:rsidP="006D4762">
      <w:pPr>
        <w:numPr>
          <w:ilvl w:val="0"/>
          <w:numId w:val="29"/>
        </w:numPr>
        <w:tabs>
          <w:tab w:val="num" w:pos="426"/>
        </w:tabs>
        <w:spacing w:after="0" w:line="280" w:lineRule="atLeast"/>
        <w:ind w:left="993" w:hanging="284"/>
        <w:rPr>
          <w:rFonts w:ascii="Arial" w:hAnsi="Arial" w:cs="Arial"/>
          <w:szCs w:val="20"/>
        </w:rPr>
      </w:pPr>
      <w:r w:rsidRPr="002E4530">
        <w:rPr>
          <w:rFonts w:ascii="Arial" w:hAnsi="Arial" w:cs="Arial"/>
          <w:szCs w:val="20"/>
        </w:rPr>
        <w:t xml:space="preserve">převod SIM pod smlouvu </w:t>
      </w:r>
      <w:r w:rsidR="004D58B9">
        <w:rPr>
          <w:rFonts w:ascii="Arial" w:hAnsi="Arial" w:cs="Arial"/>
          <w:szCs w:val="20"/>
        </w:rPr>
        <w:t>Objednatele</w:t>
      </w:r>
      <w:r w:rsidRPr="002E4530">
        <w:rPr>
          <w:rFonts w:ascii="Arial" w:hAnsi="Arial" w:cs="Arial"/>
          <w:szCs w:val="20"/>
        </w:rPr>
        <w:t xml:space="preserve"> (včetně přenesení tel. čísla);</w:t>
      </w:r>
    </w:p>
    <w:p w14:paraId="3CF812D3" w14:textId="77777777" w:rsidR="002E4530" w:rsidRPr="002E4530" w:rsidRDefault="002E4530" w:rsidP="006D4762">
      <w:pPr>
        <w:numPr>
          <w:ilvl w:val="0"/>
          <w:numId w:val="29"/>
        </w:numPr>
        <w:tabs>
          <w:tab w:val="num" w:pos="426"/>
        </w:tabs>
        <w:spacing w:after="0" w:line="280" w:lineRule="atLeast"/>
        <w:ind w:left="993" w:hanging="284"/>
        <w:rPr>
          <w:rFonts w:ascii="Arial" w:hAnsi="Arial" w:cs="Arial"/>
          <w:szCs w:val="20"/>
        </w:rPr>
      </w:pPr>
      <w:r w:rsidRPr="002E4530">
        <w:rPr>
          <w:rFonts w:ascii="Arial" w:hAnsi="Arial" w:cs="Arial"/>
          <w:szCs w:val="20"/>
        </w:rPr>
        <w:t xml:space="preserve">převod SIM mimo smlouvu </w:t>
      </w:r>
      <w:r w:rsidR="004D58B9">
        <w:rPr>
          <w:rFonts w:ascii="Arial" w:hAnsi="Arial" w:cs="Arial"/>
          <w:szCs w:val="20"/>
        </w:rPr>
        <w:t>Objednatele</w:t>
      </w:r>
      <w:r w:rsidRPr="002E4530">
        <w:rPr>
          <w:rFonts w:ascii="Arial" w:hAnsi="Arial" w:cs="Arial"/>
          <w:szCs w:val="20"/>
        </w:rPr>
        <w:t xml:space="preserve"> (včetně uvolnění tel. čísla)</w:t>
      </w:r>
      <w:r w:rsidRPr="002E4530">
        <w:rPr>
          <w:rFonts w:ascii="Arial" w:eastAsia="Arial Unicode MS" w:hAnsi="Arial" w:cs="Arial"/>
          <w:i/>
          <w:szCs w:val="20"/>
        </w:rPr>
        <w:t>;</w:t>
      </w:r>
    </w:p>
    <w:p w14:paraId="3CF812D4" w14:textId="77777777" w:rsidR="002E4530" w:rsidRPr="002E4530" w:rsidRDefault="002E4530" w:rsidP="006D4762">
      <w:pPr>
        <w:numPr>
          <w:ilvl w:val="0"/>
          <w:numId w:val="29"/>
        </w:numPr>
        <w:tabs>
          <w:tab w:val="num" w:pos="426"/>
        </w:tabs>
        <w:spacing w:after="0" w:line="280" w:lineRule="atLeast"/>
        <w:ind w:left="993" w:hanging="284"/>
        <w:rPr>
          <w:rFonts w:ascii="Arial" w:hAnsi="Arial" w:cs="Arial"/>
          <w:szCs w:val="20"/>
        </w:rPr>
      </w:pPr>
      <w:r w:rsidRPr="002E4530">
        <w:rPr>
          <w:rFonts w:ascii="Arial" w:eastAsia="Arial Unicode MS" w:hAnsi="Arial" w:cs="Arial"/>
          <w:szCs w:val="20"/>
        </w:rPr>
        <w:t>změna tarifu;</w:t>
      </w:r>
    </w:p>
    <w:p w14:paraId="3CF812D5" w14:textId="77777777" w:rsidR="002E4530" w:rsidRPr="002E4530" w:rsidRDefault="002E4530" w:rsidP="006D4762">
      <w:pPr>
        <w:numPr>
          <w:ilvl w:val="0"/>
          <w:numId w:val="29"/>
        </w:numPr>
        <w:tabs>
          <w:tab w:val="num" w:pos="426"/>
        </w:tabs>
        <w:spacing w:after="0" w:line="280" w:lineRule="atLeast"/>
        <w:ind w:left="993" w:hanging="284"/>
        <w:rPr>
          <w:rFonts w:ascii="Arial" w:eastAsia="Arial Unicode MS" w:hAnsi="Arial" w:cs="Arial"/>
          <w:szCs w:val="20"/>
        </w:rPr>
      </w:pPr>
      <w:r w:rsidRPr="002E4530">
        <w:rPr>
          <w:rFonts w:ascii="Arial" w:eastAsia="Arial Unicode MS" w:hAnsi="Arial" w:cs="Arial"/>
          <w:szCs w:val="20"/>
        </w:rPr>
        <w:t>blokování služeb třetích stran;</w:t>
      </w:r>
    </w:p>
    <w:p w14:paraId="3CF812D6" w14:textId="77777777" w:rsidR="002E4530" w:rsidRPr="002E4530" w:rsidRDefault="002E4530" w:rsidP="006D4762">
      <w:pPr>
        <w:numPr>
          <w:ilvl w:val="0"/>
          <w:numId w:val="29"/>
        </w:numPr>
        <w:tabs>
          <w:tab w:val="num" w:pos="426"/>
        </w:tabs>
        <w:spacing w:after="0" w:line="280" w:lineRule="atLeast"/>
        <w:ind w:left="993" w:hanging="284"/>
        <w:rPr>
          <w:rFonts w:ascii="Arial" w:eastAsia="Arial Unicode MS" w:hAnsi="Arial" w:cs="Arial"/>
          <w:szCs w:val="20"/>
        </w:rPr>
      </w:pPr>
      <w:r w:rsidRPr="002E4530">
        <w:rPr>
          <w:rFonts w:ascii="Arial" w:eastAsia="Arial Unicode MS" w:hAnsi="Arial" w:cs="Arial"/>
          <w:szCs w:val="20"/>
        </w:rPr>
        <w:t>odpojení SIM karty z provozu z důvodu dočasného nevyužívání služeb;</w:t>
      </w:r>
    </w:p>
    <w:p w14:paraId="3CF812D7" w14:textId="77777777" w:rsidR="002E4530" w:rsidRPr="002E4530" w:rsidRDefault="002E4530" w:rsidP="006D4762">
      <w:pPr>
        <w:numPr>
          <w:ilvl w:val="0"/>
          <w:numId w:val="29"/>
        </w:numPr>
        <w:tabs>
          <w:tab w:val="num" w:pos="426"/>
        </w:tabs>
        <w:spacing w:after="0" w:line="280" w:lineRule="atLeast"/>
        <w:ind w:left="993" w:hanging="284"/>
        <w:rPr>
          <w:rFonts w:ascii="Arial" w:eastAsia="Arial Unicode MS" w:hAnsi="Arial" w:cs="Arial"/>
          <w:szCs w:val="20"/>
        </w:rPr>
      </w:pPr>
      <w:r w:rsidRPr="002E4530">
        <w:rPr>
          <w:rFonts w:ascii="Arial" w:eastAsia="Arial Unicode MS" w:hAnsi="Arial" w:cs="Arial"/>
          <w:szCs w:val="20"/>
        </w:rPr>
        <w:t>aktivace SIM karty po ukončení dočasného nevyužívání služeb;</w:t>
      </w:r>
    </w:p>
    <w:p w14:paraId="3CF812D8" w14:textId="77777777" w:rsidR="002E4530" w:rsidRDefault="002E4530" w:rsidP="006D4762">
      <w:pPr>
        <w:numPr>
          <w:ilvl w:val="0"/>
          <w:numId w:val="29"/>
        </w:numPr>
        <w:tabs>
          <w:tab w:val="num" w:pos="426"/>
        </w:tabs>
        <w:spacing w:after="0" w:line="280" w:lineRule="atLeast"/>
        <w:ind w:left="993" w:hanging="284"/>
        <w:rPr>
          <w:rFonts w:ascii="Arial" w:eastAsia="Arial Unicode MS" w:hAnsi="Arial" w:cs="Arial"/>
          <w:szCs w:val="20"/>
        </w:rPr>
      </w:pPr>
      <w:r w:rsidRPr="002E4530">
        <w:rPr>
          <w:rFonts w:ascii="Arial" w:eastAsia="Arial Unicode MS" w:hAnsi="Arial" w:cs="Arial"/>
          <w:szCs w:val="20"/>
        </w:rPr>
        <w:t>aktivace a deaktivace hlášky „voláte do sítě jiného operátora“.</w:t>
      </w:r>
    </w:p>
    <w:p w14:paraId="3CF812D9" w14:textId="77777777" w:rsidR="002E4530" w:rsidRPr="002E4530" w:rsidRDefault="003C278C" w:rsidP="003C278C">
      <w:pPr>
        <w:keepNext/>
        <w:shd w:val="clear" w:color="auto" w:fill="DDD9C3"/>
        <w:tabs>
          <w:tab w:val="num" w:pos="567"/>
        </w:tabs>
        <w:overflowPunct w:val="0"/>
        <w:autoSpaceDE w:val="0"/>
        <w:autoSpaceDN w:val="0"/>
        <w:adjustRightInd w:val="0"/>
        <w:spacing w:before="300" w:after="0" w:line="280" w:lineRule="atLeast"/>
        <w:ind w:left="567"/>
        <w:textAlignment w:val="baseline"/>
        <w:outlineLvl w:val="2"/>
        <w:rPr>
          <w:rFonts w:ascii="Arial" w:eastAsia="Arial Unicode MS" w:hAnsi="Arial" w:cs="Arial"/>
          <w:b/>
          <w:bCs/>
          <w:smallCaps/>
          <w:szCs w:val="20"/>
        </w:rPr>
      </w:pPr>
      <w:bookmarkStart w:id="24" w:name="_Toc437521405"/>
      <w:r>
        <w:rPr>
          <w:rFonts w:ascii="Arial" w:eastAsia="Arial Unicode MS" w:hAnsi="Arial" w:cs="Arial"/>
          <w:b/>
          <w:bCs/>
          <w:smallCaps/>
          <w:szCs w:val="20"/>
        </w:rPr>
        <w:t xml:space="preserve">Kap. 11: </w:t>
      </w:r>
      <w:r w:rsidR="002E4530" w:rsidRPr="002E4530">
        <w:rPr>
          <w:rFonts w:ascii="Arial" w:eastAsia="Arial Unicode MS" w:hAnsi="Arial" w:cs="Arial"/>
          <w:b/>
          <w:bCs/>
          <w:smallCaps/>
          <w:szCs w:val="20"/>
        </w:rPr>
        <w:t>Přenesení telefonních čísel a migrace služeb</w:t>
      </w:r>
      <w:bookmarkEnd w:id="24"/>
    </w:p>
    <w:p w14:paraId="3CF812DA" w14:textId="77777777" w:rsidR="002E4530" w:rsidRPr="00261396" w:rsidRDefault="002E4530" w:rsidP="00261396">
      <w:pPr>
        <w:widowControl w:val="0"/>
        <w:spacing w:before="120" w:line="280" w:lineRule="atLeast"/>
        <w:ind w:left="567"/>
        <w:rPr>
          <w:rFonts w:ascii="Arial" w:eastAsia="Arial Unicode MS" w:hAnsi="Arial" w:cs="Arial"/>
          <w:szCs w:val="20"/>
        </w:rPr>
      </w:pPr>
      <w:r w:rsidRPr="00261396">
        <w:rPr>
          <w:rFonts w:ascii="Arial" w:eastAsia="Arial Unicode MS" w:hAnsi="Arial" w:cs="Arial"/>
          <w:szCs w:val="20"/>
        </w:rPr>
        <w:t xml:space="preserve">Současným mobilním operátorem </w:t>
      </w:r>
      <w:r w:rsidR="004D58B9" w:rsidRPr="00261396">
        <w:rPr>
          <w:rFonts w:ascii="Arial" w:eastAsia="Arial Unicode MS" w:hAnsi="Arial" w:cs="Arial"/>
          <w:szCs w:val="20"/>
        </w:rPr>
        <w:t>Objednatele</w:t>
      </w:r>
      <w:r w:rsidRPr="00261396">
        <w:rPr>
          <w:rFonts w:ascii="Arial" w:eastAsia="Arial Unicode MS" w:hAnsi="Arial" w:cs="Arial"/>
          <w:szCs w:val="20"/>
        </w:rPr>
        <w:t xml:space="preserve"> je Vo</w:t>
      </w:r>
      <w:r w:rsidR="00F165EE">
        <w:rPr>
          <w:rFonts w:ascii="Arial" w:eastAsia="Arial Unicode MS" w:hAnsi="Arial" w:cs="Arial"/>
          <w:szCs w:val="20"/>
        </w:rPr>
        <w:t>dafone Czech Republic a.s., vyj</w:t>
      </w:r>
      <w:r w:rsidRPr="00261396">
        <w:rPr>
          <w:rFonts w:ascii="Arial" w:eastAsia="Arial Unicode MS" w:hAnsi="Arial" w:cs="Arial"/>
          <w:szCs w:val="20"/>
        </w:rPr>
        <w:t xml:space="preserve">ma </w:t>
      </w:r>
      <w:r w:rsidR="004D58B9" w:rsidRPr="00261396">
        <w:rPr>
          <w:rFonts w:ascii="Arial" w:eastAsia="Arial Unicode MS" w:hAnsi="Arial" w:cs="Arial"/>
          <w:szCs w:val="20"/>
        </w:rPr>
        <w:t>Objednatele</w:t>
      </w:r>
      <w:r w:rsidRPr="00261396">
        <w:rPr>
          <w:rFonts w:ascii="Arial" w:eastAsia="Arial Unicode MS" w:hAnsi="Arial" w:cs="Arial"/>
          <w:szCs w:val="20"/>
        </w:rPr>
        <w:t xml:space="preserve"> Centrum sociálních služeb Tloskov a Centrum sociálních služeb pro osoby se zrakovým postižením v Brně </w:t>
      </w:r>
      <w:r w:rsidR="00261396">
        <w:rPr>
          <w:rFonts w:ascii="Arial" w:eastAsia="Arial Unicode MS" w:hAnsi="Arial" w:cs="Arial"/>
          <w:szCs w:val="20"/>
        </w:rPr>
        <w:t>-</w:t>
      </w:r>
      <w:r w:rsidRPr="00261396">
        <w:rPr>
          <w:rFonts w:ascii="Arial" w:eastAsia="Arial Unicode MS" w:hAnsi="Arial" w:cs="Arial"/>
          <w:szCs w:val="20"/>
        </w:rPr>
        <w:t xml:space="preserve"> Chrlicích</w:t>
      </w:r>
      <w:r w:rsidR="00A1116E">
        <w:rPr>
          <w:rFonts w:ascii="Arial" w:eastAsia="Arial Unicode MS" w:hAnsi="Arial" w:cs="Arial"/>
          <w:szCs w:val="20"/>
        </w:rPr>
        <w:t>, které využívají služeb mobilní</w:t>
      </w:r>
      <w:r w:rsidRPr="00261396">
        <w:rPr>
          <w:rFonts w:ascii="Arial" w:eastAsia="Arial Unicode MS" w:hAnsi="Arial" w:cs="Arial"/>
          <w:szCs w:val="20"/>
        </w:rPr>
        <w:t>ho operátora T</w:t>
      </w:r>
      <w:r w:rsidR="00261396">
        <w:rPr>
          <w:rFonts w:ascii="Arial" w:eastAsia="Arial Unicode MS" w:hAnsi="Arial" w:cs="Arial"/>
          <w:szCs w:val="20"/>
        </w:rPr>
        <w:t>- Mobile Czech R</w:t>
      </w:r>
      <w:r w:rsidRPr="00261396">
        <w:rPr>
          <w:rFonts w:ascii="Arial" w:eastAsia="Arial Unicode MS" w:hAnsi="Arial" w:cs="Arial"/>
          <w:szCs w:val="20"/>
        </w:rPr>
        <w:t xml:space="preserve">epublic, a.s.. </w:t>
      </w:r>
    </w:p>
    <w:p w14:paraId="3CF812DB" w14:textId="77777777" w:rsidR="002E4530" w:rsidRPr="002E4530" w:rsidRDefault="002E4530" w:rsidP="002E4530">
      <w:pPr>
        <w:spacing w:line="280" w:lineRule="atLeast"/>
        <w:ind w:left="567" w:right="-1"/>
        <w:rPr>
          <w:rFonts w:ascii="Arial" w:hAnsi="Arial" w:cs="Arial"/>
          <w:noProof/>
          <w:szCs w:val="20"/>
        </w:rPr>
      </w:pPr>
      <w:r w:rsidRPr="002E4530">
        <w:rPr>
          <w:rFonts w:ascii="Arial" w:hAnsi="Arial" w:cs="Arial"/>
          <w:noProof/>
          <w:szCs w:val="20"/>
        </w:rPr>
        <w:t xml:space="preserve">V případě relevance, </w:t>
      </w:r>
      <w:r w:rsidR="004D58B9">
        <w:rPr>
          <w:rFonts w:ascii="Arial" w:hAnsi="Arial" w:cs="Arial"/>
          <w:noProof/>
          <w:szCs w:val="20"/>
        </w:rPr>
        <w:t>Objednatel</w:t>
      </w:r>
      <w:r w:rsidRPr="002E4530">
        <w:rPr>
          <w:rFonts w:ascii="Arial" w:hAnsi="Arial" w:cs="Arial"/>
          <w:noProof/>
          <w:szCs w:val="20"/>
        </w:rPr>
        <w:t xml:space="preserve"> požaduje zachování stávajících telefonních čísel tak, aby</w:t>
      </w:r>
      <w:r w:rsidR="00A1116E">
        <w:rPr>
          <w:rFonts w:ascii="Arial" w:hAnsi="Arial" w:cs="Arial"/>
          <w:noProof/>
          <w:szCs w:val="20"/>
        </w:rPr>
        <w:t> </w:t>
      </w:r>
      <w:r w:rsidR="004D58B9">
        <w:rPr>
          <w:rFonts w:ascii="Arial" w:hAnsi="Arial" w:cs="Arial"/>
          <w:noProof/>
          <w:szCs w:val="20"/>
        </w:rPr>
        <w:t xml:space="preserve">Poskytovatel </w:t>
      </w:r>
      <w:r w:rsidRPr="002E4530">
        <w:rPr>
          <w:rFonts w:ascii="Arial" w:hAnsi="Arial" w:cs="Arial"/>
          <w:noProof/>
          <w:szCs w:val="20"/>
        </w:rPr>
        <w:t>zajistil „přenositelnost“ současných telefonních čísel v souladu se zákonem č.</w:t>
      </w:r>
      <w:r w:rsidR="00C35DF2">
        <w:rPr>
          <w:rFonts w:ascii="Arial" w:hAnsi="Arial" w:cs="Arial"/>
          <w:noProof/>
          <w:szCs w:val="20"/>
        </w:rPr>
        <w:t> </w:t>
      </w:r>
      <w:r w:rsidRPr="002E4530">
        <w:rPr>
          <w:rFonts w:ascii="Arial" w:hAnsi="Arial" w:cs="Arial"/>
          <w:noProof/>
          <w:szCs w:val="20"/>
        </w:rPr>
        <w:t xml:space="preserve">127/2005 Sb., o elektronických komunikacích, v platném znění. </w:t>
      </w:r>
    </w:p>
    <w:p w14:paraId="3CF812DC" w14:textId="77777777" w:rsidR="002E4530" w:rsidRPr="002E4530" w:rsidRDefault="004D58B9" w:rsidP="002E4530">
      <w:pPr>
        <w:spacing w:line="280" w:lineRule="atLeast"/>
        <w:ind w:left="567" w:right="-1"/>
        <w:rPr>
          <w:rFonts w:ascii="Arial" w:hAnsi="Arial" w:cs="Arial"/>
          <w:szCs w:val="20"/>
        </w:rPr>
      </w:pPr>
      <w:r w:rsidRPr="00A1116E">
        <w:rPr>
          <w:rFonts w:ascii="Arial" w:hAnsi="Arial" w:cs="Arial"/>
          <w:szCs w:val="20"/>
          <w:u w:val="single"/>
        </w:rPr>
        <w:t>K</w:t>
      </w:r>
      <w:r w:rsidR="002E4530" w:rsidRPr="002E4530">
        <w:rPr>
          <w:rFonts w:ascii="Arial" w:hAnsi="Arial" w:cs="Arial"/>
          <w:szCs w:val="20"/>
          <w:u w:val="single"/>
        </w:rPr>
        <w:t>onkrétní návrh postupu migrace</w:t>
      </w:r>
      <w:r w:rsidR="002E4530" w:rsidRPr="002E4530">
        <w:rPr>
          <w:rFonts w:ascii="Arial" w:hAnsi="Arial" w:cs="Arial"/>
          <w:szCs w:val="20"/>
        </w:rPr>
        <w:t xml:space="preserve"> včetně termínovaného harmonogramu</w:t>
      </w:r>
      <w:r>
        <w:rPr>
          <w:rFonts w:ascii="Arial" w:hAnsi="Arial" w:cs="Arial"/>
          <w:szCs w:val="20"/>
        </w:rPr>
        <w:t xml:space="preserve"> je uveden v Příloze č.</w:t>
      </w:r>
      <w:r w:rsidR="00C35DF2">
        <w:rPr>
          <w:rFonts w:ascii="Arial" w:hAnsi="Arial" w:cs="Arial"/>
          <w:szCs w:val="20"/>
        </w:rPr>
        <w:t> </w:t>
      </w:r>
      <w:r>
        <w:rPr>
          <w:rFonts w:ascii="Arial" w:hAnsi="Arial" w:cs="Arial"/>
          <w:szCs w:val="20"/>
        </w:rPr>
        <w:t>2 Rámcové smlouvy – Návrh realizace</w:t>
      </w:r>
      <w:r w:rsidR="002E4530" w:rsidRPr="002E4530">
        <w:rPr>
          <w:rFonts w:ascii="Arial" w:hAnsi="Arial" w:cs="Arial"/>
          <w:szCs w:val="20"/>
        </w:rPr>
        <w:t xml:space="preserve">. </w:t>
      </w:r>
    </w:p>
    <w:p w14:paraId="3CF812DD" w14:textId="77777777" w:rsidR="002E4530" w:rsidRPr="004D58B9" w:rsidRDefault="004D58B9" w:rsidP="004D58B9">
      <w:pPr>
        <w:widowControl w:val="0"/>
        <w:spacing w:before="120" w:line="280" w:lineRule="atLeast"/>
        <w:ind w:left="567"/>
        <w:rPr>
          <w:rFonts w:ascii="Arial" w:eastAsia="Arial Unicode MS" w:hAnsi="Arial" w:cs="Arial"/>
          <w:szCs w:val="20"/>
        </w:rPr>
      </w:pPr>
      <w:r>
        <w:rPr>
          <w:rFonts w:ascii="Arial" w:hAnsi="Arial" w:cs="Arial"/>
          <w:szCs w:val="20"/>
        </w:rPr>
        <w:t xml:space="preserve">Poskytovatel garantuje provedení </w:t>
      </w:r>
      <w:r w:rsidR="002E4530" w:rsidRPr="002E4530">
        <w:rPr>
          <w:rFonts w:ascii="Arial" w:hAnsi="Arial" w:cs="Arial"/>
          <w:szCs w:val="20"/>
        </w:rPr>
        <w:t xml:space="preserve">migrace </w:t>
      </w:r>
      <w:r w:rsidR="002E4530" w:rsidRPr="002E4530">
        <w:rPr>
          <w:rFonts w:ascii="Arial" w:hAnsi="Arial" w:cs="Arial"/>
          <w:szCs w:val="20"/>
          <w:u w:val="single"/>
        </w:rPr>
        <w:t>bezplatně</w:t>
      </w:r>
      <w:r w:rsidR="002E4530" w:rsidRPr="002E4530">
        <w:rPr>
          <w:rFonts w:ascii="Arial" w:hAnsi="Arial" w:cs="Arial"/>
          <w:szCs w:val="20"/>
        </w:rPr>
        <w:t>, u telefonních čísel bez závazku ve lhůtě max. 60 kale</w:t>
      </w:r>
      <w:r>
        <w:rPr>
          <w:rFonts w:ascii="Arial" w:hAnsi="Arial" w:cs="Arial"/>
          <w:szCs w:val="20"/>
        </w:rPr>
        <w:t xml:space="preserve">ndářních dnů ode dne uzavření </w:t>
      </w:r>
      <w:r w:rsidR="007C3A4E">
        <w:rPr>
          <w:rFonts w:ascii="Arial" w:hAnsi="Arial" w:cs="Arial"/>
          <w:szCs w:val="20"/>
        </w:rPr>
        <w:t>konkrétní dílčí</w:t>
      </w:r>
      <w:r w:rsidR="007C3A4E" w:rsidRPr="002E4530">
        <w:rPr>
          <w:rFonts w:ascii="Arial" w:hAnsi="Arial" w:cs="Arial"/>
          <w:szCs w:val="20"/>
        </w:rPr>
        <w:t xml:space="preserve"> </w:t>
      </w:r>
      <w:r w:rsidR="002E4530" w:rsidRPr="002E4530">
        <w:rPr>
          <w:rFonts w:ascii="Arial" w:hAnsi="Arial" w:cs="Arial"/>
          <w:szCs w:val="20"/>
        </w:rPr>
        <w:t xml:space="preserve">smlouvy. Telefonní čísla se závazkem budou migrována po jejich vypršení. </w:t>
      </w:r>
    </w:p>
    <w:p w14:paraId="3CF812DE" w14:textId="77777777" w:rsidR="002E4530" w:rsidRPr="002E4530" w:rsidRDefault="004D58B9" w:rsidP="002E4530">
      <w:pPr>
        <w:spacing w:after="0" w:line="280" w:lineRule="atLeast"/>
        <w:ind w:left="567"/>
        <w:rPr>
          <w:rFonts w:ascii="Arial" w:hAnsi="Arial" w:cs="Arial"/>
          <w:noProof/>
          <w:szCs w:val="20"/>
        </w:rPr>
      </w:pPr>
      <w:r>
        <w:rPr>
          <w:rFonts w:ascii="Arial" w:hAnsi="Arial" w:cs="Arial"/>
          <w:noProof/>
          <w:szCs w:val="20"/>
        </w:rPr>
        <w:t>Poskytovatel</w:t>
      </w:r>
      <w:r w:rsidR="002E4530" w:rsidRPr="002E4530">
        <w:rPr>
          <w:rFonts w:ascii="Arial" w:hAnsi="Arial" w:cs="Arial"/>
          <w:noProof/>
          <w:szCs w:val="20"/>
        </w:rPr>
        <w:t xml:space="preserve"> je povinen ke dni zahájení plnění dané SIM karty </w:t>
      </w:r>
      <w:r>
        <w:rPr>
          <w:rFonts w:ascii="Arial" w:hAnsi="Arial" w:cs="Arial"/>
          <w:noProof/>
          <w:szCs w:val="20"/>
        </w:rPr>
        <w:t>na vyžádání ze strany Objednatele</w:t>
      </w:r>
      <w:r w:rsidR="002E4530" w:rsidRPr="002E4530">
        <w:rPr>
          <w:rFonts w:ascii="Arial" w:hAnsi="Arial" w:cs="Arial"/>
          <w:noProof/>
          <w:szCs w:val="20"/>
        </w:rPr>
        <w:t xml:space="preserve"> provést </w:t>
      </w:r>
      <w:r w:rsidR="002E4530" w:rsidRPr="002E4530">
        <w:rPr>
          <w:rFonts w:ascii="Arial" w:hAnsi="Arial" w:cs="Arial"/>
          <w:noProof/>
          <w:szCs w:val="20"/>
          <w:u w:val="single"/>
        </w:rPr>
        <w:t>bezplatně</w:t>
      </w:r>
      <w:r w:rsidR="002E4530" w:rsidRPr="002E4530">
        <w:rPr>
          <w:rFonts w:ascii="Arial" w:hAnsi="Arial" w:cs="Arial"/>
          <w:noProof/>
          <w:szCs w:val="20"/>
        </w:rPr>
        <w:t xml:space="preserve"> odblokování všech stávajících blokovaných mobilních telefonů z důvodů jejich dalšího používání v mobilní síti </w:t>
      </w:r>
      <w:r>
        <w:rPr>
          <w:rFonts w:ascii="Arial" w:hAnsi="Arial" w:cs="Arial"/>
          <w:noProof/>
          <w:szCs w:val="20"/>
        </w:rPr>
        <w:t xml:space="preserve">Poskytovatele </w:t>
      </w:r>
      <w:r w:rsidR="002E4530" w:rsidRPr="002E4530">
        <w:rPr>
          <w:rFonts w:ascii="Arial" w:hAnsi="Arial" w:cs="Arial"/>
          <w:noProof/>
          <w:szCs w:val="20"/>
        </w:rPr>
        <w:t>s možností využití všech požadovaných služeb vymezen</w:t>
      </w:r>
      <w:r>
        <w:rPr>
          <w:rFonts w:ascii="Arial" w:hAnsi="Arial" w:cs="Arial"/>
          <w:noProof/>
          <w:szCs w:val="20"/>
        </w:rPr>
        <w:t>ých zadávacími podmínkami Veřejné zakázky. Poskytovatel</w:t>
      </w:r>
      <w:r w:rsidR="002E4530" w:rsidRPr="002E4530">
        <w:rPr>
          <w:rFonts w:ascii="Arial" w:hAnsi="Arial" w:cs="Arial"/>
          <w:noProof/>
          <w:szCs w:val="20"/>
        </w:rPr>
        <w:t xml:space="preserve"> je zároveň povinen poskytnout součinnost při přenášení dat (zejména kontaktů) ze stávajících na</w:t>
      </w:r>
      <w:r w:rsidR="00A1116E">
        <w:rPr>
          <w:rFonts w:ascii="Arial" w:hAnsi="Arial" w:cs="Arial"/>
          <w:noProof/>
          <w:szCs w:val="20"/>
        </w:rPr>
        <w:t> </w:t>
      </w:r>
      <w:r w:rsidR="002E4530" w:rsidRPr="002E4530">
        <w:rPr>
          <w:rFonts w:ascii="Arial" w:hAnsi="Arial" w:cs="Arial"/>
          <w:noProof/>
          <w:szCs w:val="20"/>
        </w:rPr>
        <w:t>nové SIM karty.</w:t>
      </w:r>
    </w:p>
    <w:p w14:paraId="3CF812DF" w14:textId="77777777" w:rsidR="002E4530" w:rsidRDefault="004D58B9" w:rsidP="002E4530">
      <w:pPr>
        <w:spacing w:before="120" w:line="280" w:lineRule="atLeast"/>
        <w:ind w:left="567"/>
        <w:rPr>
          <w:rFonts w:ascii="Arial" w:hAnsi="Arial" w:cs="Arial"/>
          <w:szCs w:val="20"/>
        </w:rPr>
      </w:pPr>
      <w:r>
        <w:rPr>
          <w:rFonts w:ascii="Arial" w:hAnsi="Arial" w:cs="Arial"/>
          <w:szCs w:val="20"/>
        </w:rPr>
        <w:t>Pokud se Objednatel</w:t>
      </w:r>
      <w:r w:rsidR="002E4530" w:rsidRPr="002E4530">
        <w:rPr>
          <w:rFonts w:ascii="Arial" w:hAnsi="Arial" w:cs="Arial"/>
          <w:szCs w:val="20"/>
        </w:rPr>
        <w:t xml:space="preserve"> rozhodn</w:t>
      </w:r>
      <w:r>
        <w:rPr>
          <w:rFonts w:ascii="Arial" w:hAnsi="Arial" w:cs="Arial"/>
          <w:szCs w:val="20"/>
        </w:rPr>
        <w:t>e ke změně dodavatele</w:t>
      </w:r>
      <w:r w:rsidR="002E4530" w:rsidRPr="002E4530">
        <w:rPr>
          <w:rFonts w:ascii="Arial" w:hAnsi="Arial" w:cs="Arial"/>
          <w:szCs w:val="20"/>
        </w:rPr>
        <w:t xml:space="preserve"> na základě ukončení smlouvy v souladu s obchodním</w:t>
      </w:r>
      <w:r>
        <w:rPr>
          <w:rFonts w:ascii="Arial" w:hAnsi="Arial" w:cs="Arial"/>
          <w:szCs w:val="20"/>
        </w:rPr>
        <w:t>i podmínkami, je uchazeč Poskytovatel povinen</w:t>
      </w:r>
      <w:r w:rsidR="002E4530" w:rsidRPr="002E4530">
        <w:rPr>
          <w:rFonts w:ascii="Arial" w:hAnsi="Arial" w:cs="Arial"/>
          <w:szCs w:val="20"/>
        </w:rPr>
        <w:t xml:space="preserve"> zajistit, aby si </w:t>
      </w:r>
      <w:r>
        <w:rPr>
          <w:rFonts w:ascii="Arial" w:hAnsi="Arial" w:cs="Arial"/>
          <w:szCs w:val="20"/>
        </w:rPr>
        <w:t>Objednatel</w:t>
      </w:r>
      <w:r w:rsidR="002E4530" w:rsidRPr="002E4530">
        <w:rPr>
          <w:rFonts w:ascii="Arial" w:hAnsi="Arial" w:cs="Arial"/>
          <w:szCs w:val="20"/>
        </w:rPr>
        <w:t xml:space="preserve"> mohl bezúplatně ponechat svá telefonní čísla bez ohledu na nového poskytovatele mobilních telekomunikačních služeb.</w:t>
      </w:r>
    </w:p>
    <w:p w14:paraId="3CF812E0" w14:textId="77777777" w:rsidR="002E4530" w:rsidRPr="002E4530" w:rsidRDefault="003C278C" w:rsidP="003C278C">
      <w:pPr>
        <w:keepNext/>
        <w:shd w:val="clear" w:color="auto" w:fill="DDD9C3"/>
        <w:tabs>
          <w:tab w:val="num" w:pos="567"/>
        </w:tabs>
        <w:overflowPunct w:val="0"/>
        <w:autoSpaceDE w:val="0"/>
        <w:autoSpaceDN w:val="0"/>
        <w:adjustRightInd w:val="0"/>
        <w:spacing w:before="300" w:after="0" w:line="280" w:lineRule="atLeast"/>
        <w:ind w:left="567"/>
        <w:textAlignment w:val="baseline"/>
        <w:outlineLvl w:val="2"/>
        <w:rPr>
          <w:rFonts w:ascii="Arial" w:eastAsia="Arial Unicode MS" w:hAnsi="Arial" w:cs="Arial"/>
          <w:b/>
          <w:bCs/>
          <w:smallCaps/>
          <w:szCs w:val="20"/>
        </w:rPr>
      </w:pPr>
      <w:bookmarkStart w:id="25" w:name="_Toc437521406"/>
      <w:r>
        <w:rPr>
          <w:rFonts w:ascii="Arial" w:eastAsia="Arial Unicode MS" w:hAnsi="Arial" w:cs="Arial"/>
          <w:b/>
          <w:bCs/>
          <w:smallCaps/>
          <w:szCs w:val="20"/>
        </w:rPr>
        <w:t xml:space="preserve">Kap. 12: </w:t>
      </w:r>
      <w:r w:rsidR="002E4530" w:rsidRPr="002E4530">
        <w:rPr>
          <w:rFonts w:ascii="Arial" w:eastAsia="Arial Unicode MS" w:hAnsi="Arial" w:cs="Arial"/>
          <w:b/>
          <w:bCs/>
          <w:smallCaps/>
          <w:szCs w:val="20"/>
        </w:rPr>
        <w:t>Úroveň zákaznické podpory</w:t>
      </w:r>
      <w:bookmarkEnd w:id="25"/>
    </w:p>
    <w:p w14:paraId="3CF812E1" w14:textId="77777777" w:rsidR="002E4530" w:rsidRPr="002E4530" w:rsidRDefault="002E4530" w:rsidP="00A1116E">
      <w:pPr>
        <w:widowControl w:val="0"/>
        <w:spacing w:before="120" w:line="280" w:lineRule="atLeast"/>
        <w:ind w:left="567"/>
        <w:rPr>
          <w:rFonts w:ascii="Arial" w:eastAsia="Arial Unicode MS" w:hAnsi="Arial" w:cs="Arial"/>
          <w:szCs w:val="20"/>
        </w:rPr>
      </w:pPr>
      <w:r w:rsidRPr="002E4530">
        <w:rPr>
          <w:rFonts w:ascii="Arial" w:eastAsia="Arial Unicode MS" w:hAnsi="Arial" w:cs="Arial"/>
          <w:szCs w:val="20"/>
        </w:rPr>
        <w:t xml:space="preserve">Pro komunikaci při využívání veškerých služeb </w:t>
      </w:r>
      <w:r w:rsidR="00D97E3E">
        <w:rPr>
          <w:rFonts w:ascii="Arial" w:eastAsia="Arial Unicode MS" w:hAnsi="Arial" w:cs="Arial"/>
          <w:szCs w:val="20"/>
        </w:rPr>
        <w:t>Poskytovatel</w:t>
      </w:r>
      <w:r w:rsidRPr="002E4530">
        <w:rPr>
          <w:rFonts w:ascii="Arial" w:eastAsia="Arial Unicode MS" w:hAnsi="Arial" w:cs="Arial"/>
          <w:szCs w:val="20"/>
        </w:rPr>
        <w:t xml:space="preserve"> </w:t>
      </w:r>
      <w:r w:rsidR="00D97E3E">
        <w:rPr>
          <w:rFonts w:ascii="Arial" w:eastAsia="Arial Unicode MS" w:hAnsi="Arial" w:cs="Arial"/>
          <w:szCs w:val="20"/>
        </w:rPr>
        <w:t>po dobu platnosti a účinnosti R</w:t>
      </w:r>
      <w:r w:rsidRPr="002E4530">
        <w:rPr>
          <w:rFonts w:ascii="Arial" w:eastAsia="Arial Unicode MS" w:hAnsi="Arial" w:cs="Arial"/>
          <w:szCs w:val="20"/>
        </w:rPr>
        <w:t>ámcové smlouvy</w:t>
      </w:r>
      <w:r w:rsidR="00D97E3E">
        <w:rPr>
          <w:rFonts w:ascii="Arial" w:eastAsia="Arial Unicode MS" w:hAnsi="Arial" w:cs="Arial"/>
          <w:szCs w:val="20"/>
        </w:rPr>
        <w:t xml:space="preserve"> a Dílčích smluv garantuje, že má k d</w:t>
      </w:r>
      <w:r w:rsidRPr="002E4530">
        <w:rPr>
          <w:rFonts w:ascii="Arial" w:eastAsia="Arial Unicode MS" w:hAnsi="Arial" w:cs="Arial"/>
          <w:szCs w:val="20"/>
        </w:rPr>
        <w:t>ispozici min.:</w:t>
      </w:r>
    </w:p>
    <w:p w14:paraId="3CF812E2" w14:textId="77777777" w:rsidR="002E4530" w:rsidRPr="002E4530" w:rsidRDefault="002E4530" w:rsidP="00F74AA0">
      <w:pPr>
        <w:numPr>
          <w:ilvl w:val="0"/>
          <w:numId w:val="30"/>
        </w:numPr>
        <w:spacing w:before="120" w:after="0" w:line="280" w:lineRule="atLeast"/>
        <w:ind w:left="993" w:hanging="284"/>
        <w:rPr>
          <w:rFonts w:ascii="Arial" w:eastAsia="Arial Unicode MS" w:hAnsi="Arial" w:cs="Arial"/>
          <w:szCs w:val="20"/>
        </w:rPr>
      </w:pPr>
      <w:r w:rsidRPr="002E4530">
        <w:rPr>
          <w:rFonts w:ascii="Arial" w:eastAsia="Arial Unicode MS" w:hAnsi="Arial" w:cs="Arial"/>
          <w:szCs w:val="20"/>
        </w:rPr>
        <w:t xml:space="preserve">obchodní zástupce k dispozici pro osobní jednání v místě sídel </w:t>
      </w:r>
      <w:r w:rsidR="00052B05">
        <w:rPr>
          <w:rFonts w:ascii="Arial" w:eastAsia="Arial Unicode MS" w:hAnsi="Arial" w:cs="Arial"/>
          <w:szCs w:val="20"/>
        </w:rPr>
        <w:t>Objednatele</w:t>
      </w:r>
      <w:r w:rsidR="00F74AA0" w:rsidRPr="00F74AA0">
        <w:rPr>
          <w:rFonts w:ascii="Arial" w:eastAsia="Arial Unicode MS" w:hAnsi="Arial" w:cs="Arial"/>
          <w:szCs w:val="20"/>
        </w:rPr>
        <w:t xml:space="preserve"> (dojezd obch</w:t>
      </w:r>
      <w:r w:rsidR="00F74AA0">
        <w:rPr>
          <w:rFonts w:ascii="Arial" w:eastAsia="Arial Unicode MS" w:hAnsi="Arial" w:cs="Arial"/>
          <w:szCs w:val="20"/>
        </w:rPr>
        <w:t>odního zástupce do místa sídla Objednatele</w:t>
      </w:r>
      <w:r w:rsidR="00F74AA0" w:rsidRPr="00F74AA0">
        <w:rPr>
          <w:rFonts w:ascii="Arial" w:eastAsia="Arial Unicode MS" w:hAnsi="Arial" w:cs="Arial"/>
          <w:szCs w:val="20"/>
        </w:rPr>
        <w:t xml:space="preserve"> v opodstatněných případech);</w:t>
      </w:r>
    </w:p>
    <w:p w14:paraId="3CF812E3" w14:textId="77777777" w:rsidR="002E4530" w:rsidRPr="002E4530" w:rsidRDefault="002E4530" w:rsidP="00A1116E">
      <w:pPr>
        <w:numPr>
          <w:ilvl w:val="0"/>
          <w:numId w:val="30"/>
        </w:numPr>
        <w:spacing w:before="120" w:after="0" w:line="280" w:lineRule="atLeast"/>
        <w:ind w:left="993" w:hanging="284"/>
        <w:rPr>
          <w:rFonts w:ascii="Arial" w:eastAsia="Arial Unicode MS" w:hAnsi="Arial" w:cs="Arial"/>
          <w:szCs w:val="20"/>
        </w:rPr>
      </w:pPr>
      <w:r w:rsidRPr="002E4530">
        <w:rPr>
          <w:rFonts w:ascii="Arial" w:eastAsia="Arial Unicode MS" w:hAnsi="Arial" w:cs="Arial"/>
          <w:szCs w:val="20"/>
        </w:rPr>
        <w:lastRenderedPageBreak/>
        <w:t>jediné centrální pracoviště zákaznické podpory pro významné zákazníky s možností zadávání požadavků, nahlašování poruch a uplatňování reklamací prostřednictvím e-mailu, telefonicky nebo přímého přístupu do rozhraní operátora, popř. faxu;</w:t>
      </w:r>
    </w:p>
    <w:p w14:paraId="3CF812E4" w14:textId="77777777" w:rsidR="002E4530" w:rsidRPr="002E4530" w:rsidRDefault="002E4530" w:rsidP="00A1116E">
      <w:pPr>
        <w:numPr>
          <w:ilvl w:val="0"/>
          <w:numId w:val="30"/>
        </w:numPr>
        <w:spacing w:before="120" w:after="0" w:line="280" w:lineRule="atLeast"/>
        <w:ind w:left="993" w:hanging="284"/>
        <w:rPr>
          <w:rFonts w:ascii="Arial" w:eastAsia="Arial Unicode MS" w:hAnsi="Arial" w:cs="Arial"/>
          <w:szCs w:val="20"/>
        </w:rPr>
      </w:pPr>
      <w:r w:rsidRPr="002E4530">
        <w:rPr>
          <w:rFonts w:ascii="Arial" w:eastAsia="Arial Unicode MS" w:hAnsi="Arial" w:cs="Arial"/>
          <w:szCs w:val="20"/>
        </w:rPr>
        <w:t>přístup k zadávání požadavků na helpdesk operátora 24 hodin denně, 7 dní v týdnu (možnost zablokování SIM, aktivace a deaktivace roamingu apod.);</w:t>
      </w:r>
    </w:p>
    <w:p w14:paraId="3CF812E5" w14:textId="77777777" w:rsidR="002E4530" w:rsidRDefault="002E4530" w:rsidP="00A1116E">
      <w:pPr>
        <w:numPr>
          <w:ilvl w:val="0"/>
          <w:numId w:val="30"/>
        </w:numPr>
        <w:spacing w:before="120" w:after="0" w:line="280" w:lineRule="atLeast"/>
        <w:ind w:left="993" w:hanging="284"/>
        <w:rPr>
          <w:rFonts w:ascii="Arial" w:eastAsia="Arial Unicode MS" w:hAnsi="Arial" w:cs="Arial"/>
          <w:szCs w:val="20"/>
        </w:rPr>
      </w:pPr>
      <w:r w:rsidRPr="002E4530">
        <w:rPr>
          <w:rFonts w:ascii="Arial" w:eastAsia="Arial Unicode MS" w:hAnsi="Arial" w:cs="Arial"/>
          <w:szCs w:val="20"/>
        </w:rPr>
        <w:t>veškerá zákaznická podpora bud</w:t>
      </w:r>
      <w:r w:rsidR="00052B05">
        <w:rPr>
          <w:rFonts w:ascii="Arial" w:eastAsia="Arial Unicode MS" w:hAnsi="Arial" w:cs="Arial"/>
          <w:szCs w:val="20"/>
        </w:rPr>
        <w:t>e vedena ze strany zaměstnanců Poskytovatele</w:t>
      </w:r>
      <w:r w:rsidRPr="002E4530">
        <w:rPr>
          <w:rFonts w:ascii="Arial" w:eastAsia="Arial Unicode MS" w:hAnsi="Arial" w:cs="Arial"/>
          <w:szCs w:val="20"/>
        </w:rPr>
        <w:t xml:space="preserve"> v českém jazyce a osobami s prokazatelnou praxí u obdobně velkého sub</w:t>
      </w:r>
      <w:r w:rsidR="00052B05">
        <w:rPr>
          <w:rFonts w:ascii="Arial" w:eastAsia="Arial Unicode MS" w:hAnsi="Arial" w:cs="Arial"/>
          <w:szCs w:val="20"/>
        </w:rPr>
        <w:t>jektu minimálně 3 roky (Poskytovatel je</w:t>
      </w:r>
      <w:r w:rsidRPr="002E4530">
        <w:rPr>
          <w:rFonts w:ascii="Arial" w:eastAsia="Arial Unicode MS" w:hAnsi="Arial" w:cs="Arial"/>
          <w:szCs w:val="20"/>
        </w:rPr>
        <w:t xml:space="preserve"> povinen předložit na vyžádání přehled profesní praxe konkrétního zaměstnance či zaměstnanců zajišťujících péči o zákazníky).</w:t>
      </w:r>
    </w:p>
    <w:p w14:paraId="3CF812E6" w14:textId="77777777" w:rsidR="00165147" w:rsidRDefault="00165147" w:rsidP="002E4530">
      <w:pPr>
        <w:spacing w:after="0" w:line="280" w:lineRule="atLeast"/>
        <w:ind w:left="567"/>
        <w:rPr>
          <w:rFonts w:ascii="Arial" w:eastAsia="Arial Unicode MS" w:hAnsi="Arial" w:cs="Arial"/>
          <w:szCs w:val="20"/>
        </w:rPr>
      </w:pPr>
    </w:p>
    <w:p w14:paraId="3CF812E7" w14:textId="77777777" w:rsidR="002E4530" w:rsidRPr="002E4530" w:rsidRDefault="00052B05" w:rsidP="002E4530">
      <w:pPr>
        <w:spacing w:after="0" w:line="280" w:lineRule="atLeast"/>
        <w:ind w:left="567"/>
        <w:rPr>
          <w:rFonts w:ascii="Arial" w:eastAsia="Arial Unicode MS" w:hAnsi="Arial" w:cs="Arial"/>
          <w:szCs w:val="20"/>
        </w:rPr>
      </w:pPr>
      <w:r>
        <w:rPr>
          <w:rFonts w:ascii="Arial" w:eastAsia="Arial Unicode MS" w:hAnsi="Arial" w:cs="Arial"/>
          <w:szCs w:val="20"/>
        </w:rPr>
        <w:t>Poskytovatel</w:t>
      </w:r>
      <w:r w:rsidR="002E4530" w:rsidRPr="002E4530">
        <w:rPr>
          <w:rFonts w:ascii="Arial" w:eastAsia="Arial Unicode MS" w:hAnsi="Arial" w:cs="Arial"/>
          <w:szCs w:val="20"/>
        </w:rPr>
        <w:t xml:space="preserve"> je povinen zajistit:</w:t>
      </w:r>
    </w:p>
    <w:p w14:paraId="3CF812E8" w14:textId="77777777" w:rsidR="00A9316F" w:rsidRPr="00A9316F" w:rsidRDefault="00A9316F" w:rsidP="00A1116E">
      <w:pPr>
        <w:numPr>
          <w:ilvl w:val="0"/>
          <w:numId w:val="30"/>
        </w:numPr>
        <w:spacing w:before="120" w:after="0" w:line="280" w:lineRule="atLeast"/>
        <w:ind w:left="993" w:hanging="284"/>
        <w:rPr>
          <w:rFonts w:ascii="Arial" w:eastAsia="Arial Unicode MS" w:hAnsi="Arial" w:cs="Arial"/>
          <w:szCs w:val="20"/>
        </w:rPr>
      </w:pPr>
      <w:r w:rsidRPr="00A9316F">
        <w:rPr>
          <w:rFonts w:ascii="Arial" w:eastAsia="Arial Unicode MS" w:hAnsi="Arial" w:cs="Arial"/>
          <w:szCs w:val="20"/>
        </w:rPr>
        <w:t>aktivování dodané SIM karty n</w:t>
      </w:r>
      <w:r>
        <w:rPr>
          <w:rFonts w:ascii="Arial" w:eastAsia="Arial Unicode MS" w:hAnsi="Arial" w:cs="Arial"/>
          <w:szCs w:val="20"/>
        </w:rPr>
        <w:t>a základě žádosti administrátorů S</w:t>
      </w:r>
      <w:r w:rsidRPr="00A9316F">
        <w:rPr>
          <w:rFonts w:ascii="Arial" w:eastAsia="Arial Unicode MS" w:hAnsi="Arial" w:cs="Arial"/>
          <w:szCs w:val="20"/>
        </w:rPr>
        <w:t>lužeb</w:t>
      </w:r>
      <w:r>
        <w:rPr>
          <w:rFonts w:ascii="Arial" w:eastAsia="Arial Unicode MS" w:hAnsi="Arial" w:cs="Arial"/>
          <w:szCs w:val="20"/>
        </w:rPr>
        <w:t xml:space="preserve"> Objednatele nebo konkrétních zaměstnanců Objednatele</w:t>
      </w:r>
      <w:r w:rsidRPr="00A9316F">
        <w:rPr>
          <w:rFonts w:ascii="Arial" w:eastAsia="Arial Unicode MS" w:hAnsi="Arial" w:cs="Arial"/>
          <w:szCs w:val="20"/>
        </w:rPr>
        <w:t xml:space="preserve">, a to bez zbytečného odkladu poté, co se o této skutečnosti dozví, nejpozději však do 30 minut od takového oznámení; </w:t>
      </w:r>
    </w:p>
    <w:p w14:paraId="3CF812E9" w14:textId="77777777" w:rsidR="00A9316F" w:rsidRPr="00A9316F" w:rsidRDefault="00A9316F" w:rsidP="00A1116E">
      <w:pPr>
        <w:numPr>
          <w:ilvl w:val="0"/>
          <w:numId w:val="30"/>
        </w:numPr>
        <w:spacing w:before="120" w:after="0" w:line="280" w:lineRule="atLeast"/>
        <w:ind w:left="993" w:hanging="284"/>
        <w:rPr>
          <w:rFonts w:ascii="Arial" w:eastAsia="Arial Unicode MS" w:hAnsi="Arial" w:cs="Arial"/>
          <w:szCs w:val="20"/>
        </w:rPr>
      </w:pPr>
      <w:r w:rsidRPr="00A9316F">
        <w:rPr>
          <w:rFonts w:ascii="Arial" w:eastAsia="Arial Unicode MS" w:hAnsi="Arial" w:cs="Arial"/>
          <w:szCs w:val="20"/>
        </w:rPr>
        <w:t>změnit tarif související s poskytováním hlasových nebo datových služeb na základě</w:t>
      </w:r>
      <w:r>
        <w:rPr>
          <w:rFonts w:ascii="Arial" w:eastAsia="Arial Unicode MS" w:hAnsi="Arial" w:cs="Arial"/>
          <w:szCs w:val="20"/>
        </w:rPr>
        <w:t xml:space="preserve"> žádosti administrátorů Služeb Objednatele </w:t>
      </w:r>
      <w:r w:rsidRPr="00A9316F">
        <w:rPr>
          <w:rFonts w:ascii="Arial" w:eastAsia="Arial Unicode MS" w:hAnsi="Arial" w:cs="Arial"/>
          <w:szCs w:val="20"/>
        </w:rPr>
        <w:t>nebo konkrétních zaměstnanců</w:t>
      </w:r>
      <w:r w:rsidR="00862519">
        <w:rPr>
          <w:rFonts w:ascii="Arial" w:eastAsia="Arial Unicode MS" w:hAnsi="Arial" w:cs="Arial"/>
          <w:szCs w:val="20"/>
        </w:rPr>
        <w:t xml:space="preserve"> </w:t>
      </w:r>
      <w:r>
        <w:rPr>
          <w:rFonts w:ascii="Arial" w:eastAsia="Arial Unicode MS" w:hAnsi="Arial" w:cs="Arial"/>
          <w:szCs w:val="20"/>
        </w:rPr>
        <w:t>Objednatele</w:t>
      </w:r>
      <w:r w:rsidRPr="00A9316F">
        <w:rPr>
          <w:rFonts w:ascii="Arial" w:eastAsia="Arial Unicode MS" w:hAnsi="Arial" w:cs="Arial"/>
          <w:szCs w:val="20"/>
        </w:rPr>
        <w:t>, a</w:t>
      </w:r>
      <w:r>
        <w:rPr>
          <w:rFonts w:ascii="Arial" w:eastAsia="Arial Unicode MS" w:hAnsi="Arial" w:cs="Arial"/>
          <w:szCs w:val="20"/>
        </w:rPr>
        <w:t> </w:t>
      </w:r>
      <w:r w:rsidRPr="00A9316F">
        <w:rPr>
          <w:rFonts w:ascii="Arial" w:eastAsia="Arial Unicode MS" w:hAnsi="Arial" w:cs="Arial"/>
          <w:szCs w:val="20"/>
        </w:rPr>
        <w:t>to</w:t>
      </w:r>
      <w:r w:rsidR="00A1116E">
        <w:rPr>
          <w:rFonts w:ascii="Arial" w:eastAsia="Arial Unicode MS" w:hAnsi="Arial" w:cs="Arial"/>
          <w:szCs w:val="20"/>
        </w:rPr>
        <w:t> </w:t>
      </w:r>
      <w:r w:rsidRPr="00A9316F">
        <w:rPr>
          <w:rFonts w:ascii="Arial" w:eastAsia="Arial Unicode MS" w:hAnsi="Arial" w:cs="Arial"/>
          <w:szCs w:val="20"/>
        </w:rPr>
        <w:t>bez</w:t>
      </w:r>
      <w:r w:rsidR="00A1116E">
        <w:rPr>
          <w:rFonts w:ascii="Arial" w:eastAsia="Arial Unicode MS" w:hAnsi="Arial" w:cs="Arial"/>
          <w:szCs w:val="20"/>
        </w:rPr>
        <w:t> </w:t>
      </w:r>
      <w:r w:rsidRPr="00A9316F">
        <w:rPr>
          <w:rFonts w:ascii="Arial" w:eastAsia="Arial Unicode MS" w:hAnsi="Arial" w:cs="Arial"/>
          <w:szCs w:val="20"/>
        </w:rPr>
        <w:t>zbytečného odkladu poté, co se o této skutečnosti dozví, nejpozději však podle do</w:t>
      </w:r>
      <w:r w:rsidR="00FB42E9">
        <w:rPr>
          <w:rFonts w:ascii="Arial" w:eastAsia="Arial Unicode MS" w:hAnsi="Arial" w:cs="Arial"/>
          <w:szCs w:val="20"/>
        </w:rPr>
        <w:t> </w:t>
      </w:r>
      <w:r w:rsidRPr="00A9316F">
        <w:rPr>
          <w:rFonts w:ascii="Arial" w:eastAsia="Arial Unicode MS" w:hAnsi="Arial" w:cs="Arial"/>
          <w:szCs w:val="20"/>
        </w:rPr>
        <w:t>30 minut od takového oznámení;</w:t>
      </w:r>
    </w:p>
    <w:p w14:paraId="3CF812EA" w14:textId="77777777" w:rsidR="00A9316F" w:rsidRDefault="00A9316F" w:rsidP="00A1116E">
      <w:pPr>
        <w:numPr>
          <w:ilvl w:val="0"/>
          <w:numId w:val="30"/>
        </w:numPr>
        <w:spacing w:before="120" w:after="0" w:line="280" w:lineRule="atLeast"/>
        <w:ind w:left="993" w:hanging="284"/>
        <w:rPr>
          <w:rFonts w:ascii="Arial" w:eastAsia="Arial Unicode MS" w:hAnsi="Arial" w:cs="Arial"/>
          <w:szCs w:val="20"/>
        </w:rPr>
      </w:pPr>
      <w:r w:rsidRPr="00A9316F">
        <w:rPr>
          <w:rFonts w:ascii="Arial" w:eastAsia="Arial Unicode MS" w:hAnsi="Arial" w:cs="Arial"/>
          <w:szCs w:val="20"/>
        </w:rPr>
        <w:t>zablokování užívání SIM karet pro odchozí hovor u ztracených či odcizených mobilních telefonů na </w:t>
      </w:r>
      <w:r>
        <w:rPr>
          <w:rFonts w:ascii="Arial" w:eastAsia="Arial Unicode MS" w:hAnsi="Arial" w:cs="Arial"/>
          <w:szCs w:val="20"/>
        </w:rPr>
        <w:t>základě žádosti administrátorů S</w:t>
      </w:r>
      <w:r w:rsidRPr="00A9316F">
        <w:rPr>
          <w:rFonts w:ascii="Arial" w:eastAsia="Arial Unicode MS" w:hAnsi="Arial" w:cs="Arial"/>
          <w:szCs w:val="20"/>
        </w:rPr>
        <w:t xml:space="preserve">lužeb </w:t>
      </w:r>
      <w:r>
        <w:rPr>
          <w:rFonts w:ascii="Arial" w:eastAsia="Arial Unicode MS" w:hAnsi="Arial" w:cs="Arial"/>
          <w:szCs w:val="20"/>
        </w:rPr>
        <w:t xml:space="preserve">Objednatele </w:t>
      </w:r>
      <w:r w:rsidRPr="00A9316F">
        <w:rPr>
          <w:rFonts w:ascii="Arial" w:eastAsia="Arial Unicode MS" w:hAnsi="Arial" w:cs="Arial"/>
          <w:szCs w:val="20"/>
        </w:rPr>
        <w:t xml:space="preserve">nebo konkrétních zaměstnanců </w:t>
      </w:r>
      <w:r>
        <w:rPr>
          <w:rFonts w:ascii="Arial" w:eastAsia="Arial Unicode MS" w:hAnsi="Arial" w:cs="Arial"/>
          <w:szCs w:val="20"/>
        </w:rPr>
        <w:t>Objednatele</w:t>
      </w:r>
      <w:r w:rsidRPr="00A9316F">
        <w:rPr>
          <w:rFonts w:ascii="Arial" w:eastAsia="Arial Unicode MS" w:hAnsi="Arial" w:cs="Arial"/>
          <w:szCs w:val="20"/>
        </w:rPr>
        <w:t>, a to bez zbytečného odkladu poté, co se o této skutečnosti dozví, nejpozději však do 10 minut od takového oznámení</w:t>
      </w:r>
      <w:r>
        <w:rPr>
          <w:rFonts w:ascii="Arial" w:eastAsia="Arial Unicode MS" w:hAnsi="Arial" w:cs="Arial"/>
          <w:szCs w:val="20"/>
        </w:rPr>
        <w:t>;</w:t>
      </w:r>
    </w:p>
    <w:p w14:paraId="3CF812EB" w14:textId="77777777" w:rsidR="00517189" w:rsidRDefault="00A9316F" w:rsidP="00A1116E">
      <w:pPr>
        <w:numPr>
          <w:ilvl w:val="0"/>
          <w:numId w:val="30"/>
        </w:numPr>
        <w:spacing w:before="120" w:after="0" w:line="280" w:lineRule="atLeast"/>
        <w:ind w:left="993" w:hanging="284"/>
        <w:rPr>
          <w:rFonts w:ascii="Arial" w:eastAsia="Arial Unicode MS" w:hAnsi="Arial" w:cs="Arial"/>
          <w:szCs w:val="20"/>
        </w:rPr>
      </w:pPr>
      <w:r w:rsidRPr="00A9316F">
        <w:rPr>
          <w:rFonts w:ascii="Arial" w:eastAsia="Arial Unicode MS" w:hAnsi="Arial" w:cs="Arial"/>
          <w:szCs w:val="20"/>
        </w:rPr>
        <w:t>aktivaci/reaktivaci ostatních Služeb, resp. realizaci požadované změny poskytnutí Služeb</w:t>
      </w:r>
      <w:r w:rsidR="00517189">
        <w:rPr>
          <w:rFonts w:ascii="Arial" w:eastAsia="Arial Unicode MS" w:hAnsi="Arial" w:cs="Arial"/>
          <w:szCs w:val="20"/>
        </w:rPr>
        <w:t>;</w:t>
      </w:r>
    </w:p>
    <w:p w14:paraId="3CF812EC" w14:textId="77777777" w:rsidR="00255FE9" w:rsidRDefault="00255FE9" w:rsidP="00A1116E">
      <w:pPr>
        <w:numPr>
          <w:ilvl w:val="0"/>
          <w:numId w:val="30"/>
        </w:numPr>
        <w:spacing w:before="120" w:after="0" w:line="280" w:lineRule="atLeast"/>
        <w:ind w:left="993" w:hanging="284"/>
        <w:rPr>
          <w:rFonts w:ascii="Arial" w:eastAsia="Arial Unicode MS" w:hAnsi="Arial" w:cs="Arial"/>
          <w:szCs w:val="20"/>
        </w:rPr>
      </w:pPr>
      <w:r w:rsidRPr="00A9316F">
        <w:rPr>
          <w:rFonts w:ascii="Arial" w:eastAsia="Arial Unicode MS" w:hAnsi="Arial" w:cs="Arial"/>
          <w:szCs w:val="20"/>
        </w:rPr>
        <w:t>na základě žádosti administrátorů Služeb Objednatele nebo konkrétních zaměstnanců Objednatele, a to bez zbytečného odkladu poté, co se o této skute</w:t>
      </w:r>
      <w:r>
        <w:rPr>
          <w:rFonts w:ascii="Arial" w:eastAsia="Arial Unicode MS" w:hAnsi="Arial" w:cs="Arial"/>
          <w:szCs w:val="20"/>
        </w:rPr>
        <w:t xml:space="preserve">čnosti dozví, nejpozději však </w:t>
      </w:r>
      <w:r w:rsidRPr="00A9316F">
        <w:rPr>
          <w:rFonts w:ascii="Arial" w:eastAsia="Arial Unicode MS" w:hAnsi="Arial" w:cs="Arial"/>
          <w:szCs w:val="20"/>
        </w:rPr>
        <w:t xml:space="preserve">do 12 hodin od </w:t>
      </w:r>
      <w:r>
        <w:rPr>
          <w:rFonts w:ascii="Arial" w:eastAsia="Arial Unicode MS" w:hAnsi="Arial" w:cs="Arial"/>
          <w:szCs w:val="20"/>
        </w:rPr>
        <w:t>takového oznámení</w:t>
      </w:r>
      <w:r w:rsidRPr="00A9316F">
        <w:rPr>
          <w:rFonts w:ascii="Arial" w:eastAsia="Arial Unicode MS" w:hAnsi="Arial" w:cs="Arial"/>
          <w:szCs w:val="20"/>
        </w:rPr>
        <w:t>. Připadne-li běh lhůty na sobotu, neděli či jiný státem uznaný svátek, uvedený běh lhůty se přeruší a doběhne v nejbližší následující pracovní den</w:t>
      </w:r>
      <w:r>
        <w:rPr>
          <w:rFonts w:ascii="Arial" w:eastAsia="Arial Unicode MS" w:hAnsi="Arial" w:cs="Arial"/>
          <w:szCs w:val="20"/>
        </w:rPr>
        <w:t>.</w:t>
      </w:r>
    </w:p>
    <w:p w14:paraId="3CF812ED" w14:textId="77777777" w:rsidR="00052B05" w:rsidRDefault="00052B05" w:rsidP="002E4530">
      <w:pPr>
        <w:spacing w:after="0" w:line="280" w:lineRule="atLeast"/>
        <w:ind w:left="567"/>
        <w:rPr>
          <w:rFonts w:ascii="Arial" w:eastAsia="Arial Unicode MS" w:hAnsi="Arial" w:cs="Arial"/>
          <w:szCs w:val="20"/>
        </w:rPr>
      </w:pPr>
    </w:p>
    <w:p w14:paraId="3CF812EE" w14:textId="77777777" w:rsidR="002E4530" w:rsidRDefault="00052B05" w:rsidP="002E4530">
      <w:pPr>
        <w:spacing w:after="0" w:line="280" w:lineRule="atLeast"/>
        <w:ind w:left="567"/>
        <w:rPr>
          <w:rFonts w:ascii="Arial" w:eastAsia="Arial Unicode MS" w:hAnsi="Arial" w:cs="Arial"/>
          <w:szCs w:val="20"/>
        </w:rPr>
      </w:pPr>
      <w:r>
        <w:rPr>
          <w:rFonts w:ascii="Arial" w:eastAsia="Arial Unicode MS" w:hAnsi="Arial" w:cs="Arial"/>
          <w:szCs w:val="20"/>
        </w:rPr>
        <w:t>Z</w:t>
      </w:r>
      <w:r w:rsidR="002E4530" w:rsidRPr="002E4530">
        <w:rPr>
          <w:rFonts w:ascii="Arial" w:eastAsia="Arial Unicode MS" w:hAnsi="Arial" w:cs="Arial"/>
          <w:szCs w:val="20"/>
        </w:rPr>
        <w:t xml:space="preserve">působ řešení dodávek SIM </w:t>
      </w:r>
      <w:r>
        <w:rPr>
          <w:rFonts w:ascii="Arial" w:eastAsia="Arial Unicode MS" w:hAnsi="Arial" w:cs="Arial"/>
          <w:szCs w:val="20"/>
        </w:rPr>
        <w:t xml:space="preserve">karet </w:t>
      </w:r>
      <w:r w:rsidR="002E4530" w:rsidRPr="002E4530">
        <w:rPr>
          <w:rFonts w:ascii="Arial" w:eastAsia="Arial Unicode MS" w:hAnsi="Arial" w:cs="Arial"/>
          <w:szCs w:val="20"/>
        </w:rPr>
        <w:t xml:space="preserve">na jednotlivá pracoviště </w:t>
      </w:r>
      <w:r>
        <w:rPr>
          <w:rFonts w:ascii="Arial" w:eastAsia="Arial Unicode MS" w:hAnsi="Arial" w:cs="Arial"/>
          <w:szCs w:val="20"/>
        </w:rPr>
        <w:t>Objednatelů</w:t>
      </w:r>
      <w:r w:rsidR="002E4530" w:rsidRPr="002E4530">
        <w:rPr>
          <w:rFonts w:ascii="Arial" w:eastAsia="Arial Unicode MS" w:hAnsi="Arial" w:cs="Arial"/>
          <w:szCs w:val="20"/>
        </w:rPr>
        <w:t>, počty a lokality zákaznických prodejen</w:t>
      </w:r>
      <w:r>
        <w:rPr>
          <w:rFonts w:ascii="Arial" w:eastAsia="Arial Unicode MS" w:hAnsi="Arial" w:cs="Arial"/>
          <w:szCs w:val="20"/>
        </w:rPr>
        <w:t xml:space="preserve"> Poskytovatele</w:t>
      </w:r>
      <w:r w:rsidR="002E4530" w:rsidRPr="002E4530">
        <w:rPr>
          <w:rFonts w:ascii="Arial" w:eastAsia="Arial Unicode MS" w:hAnsi="Arial" w:cs="Arial"/>
          <w:szCs w:val="20"/>
        </w:rPr>
        <w:t xml:space="preserve"> a spolupracujících organizací v oblasti zákaznické podpory (dealeři, partneři atd.)</w:t>
      </w:r>
      <w:r>
        <w:rPr>
          <w:rFonts w:ascii="Arial" w:eastAsia="Arial Unicode MS" w:hAnsi="Arial" w:cs="Arial"/>
          <w:szCs w:val="20"/>
        </w:rPr>
        <w:t xml:space="preserve"> vč. </w:t>
      </w:r>
      <w:r w:rsidRPr="002E4530">
        <w:rPr>
          <w:rFonts w:ascii="Arial" w:eastAsia="Arial Unicode MS" w:hAnsi="Arial" w:cs="Arial"/>
          <w:szCs w:val="20"/>
        </w:rPr>
        <w:t>způsob</w:t>
      </w:r>
      <w:r>
        <w:rPr>
          <w:rFonts w:ascii="Arial" w:eastAsia="Arial Unicode MS" w:hAnsi="Arial" w:cs="Arial"/>
          <w:szCs w:val="20"/>
        </w:rPr>
        <w:t>u</w:t>
      </w:r>
      <w:r w:rsidRPr="002E4530">
        <w:rPr>
          <w:rFonts w:ascii="Arial" w:eastAsia="Arial Unicode MS" w:hAnsi="Arial" w:cs="Arial"/>
          <w:szCs w:val="20"/>
        </w:rPr>
        <w:t xml:space="preserve"> uplatňování a vypo</w:t>
      </w:r>
      <w:r>
        <w:rPr>
          <w:rFonts w:ascii="Arial" w:eastAsia="Arial Unicode MS" w:hAnsi="Arial" w:cs="Arial"/>
          <w:szCs w:val="20"/>
        </w:rPr>
        <w:t>řádání reklamací</w:t>
      </w:r>
      <w:r w:rsidRPr="002E4530">
        <w:rPr>
          <w:rFonts w:ascii="Arial" w:eastAsia="Arial Unicode MS" w:hAnsi="Arial" w:cs="Arial"/>
          <w:szCs w:val="20"/>
        </w:rPr>
        <w:t xml:space="preserve"> </w:t>
      </w:r>
      <w:r>
        <w:rPr>
          <w:rFonts w:ascii="Arial" w:eastAsia="Arial Unicode MS" w:hAnsi="Arial" w:cs="Arial"/>
          <w:szCs w:val="20"/>
        </w:rPr>
        <w:t>jsou uvedeny v Příloze č. 2 Rámcové smlouvy – Návrh realizace</w:t>
      </w:r>
      <w:r w:rsidR="002E4530" w:rsidRPr="002E4530">
        <w:rPr>
          <w:rFonts w:ascii="Arial" w:eastAsia="Arial Unicode MS" w:hAnsi="Arial" w:cs="Arial"/>
          <w:szCs w:val="20"/>
        </w:rPr>
        <w:t xml:space="preserve">. </w:t>
      </w:r>
    </w:p>
    <w:p w14:paraId="3CF812EF" w14:textId="77777777" w:rsidR="002E4530" w:rsidRPr="002E4530" w:rsidRDefault="003C278C" w:rsidP="003C278C">
      <w:pPr>
        <w:keepNext/>
        <w:shd w:val="clear" w:color="auto" w:fill="DDD9C3"/>
        <w:tabs>
          <w:tab w:val="num" w:pos="567"/>
        </w:tabs>
        <w:overflowPunct w:val="0"/>
        <w:autoSpaceDE w:val="0"/>
        <w:autoSpaceDN w:val="0"/>
        <w:adjustRightInd w:val="0"/>
        <w:spacing w:before="300" w:after="0" w:line="280" w:lineRule="atLeast"/>
        <w:ind w:left="567"/>
        <w:textAlignment w:val="baseline"/>
        <w:outlineLvl w:val="2"/>
        <w:rPr>
          <w:rFonts w:ascii="Arial" w:eastAsia="Arial Unicode MS" w:hAnsi="Arial" w:cs="Arial"/>
          <w:b/>
          <w:bCs/>
          <w:smallCaps/>
          <w:szCs w:val="20"/>
        </w:rPr>
      </w:pPr>
      <w:bookmarkStart w:id="26" w:name="_Toc437521407"/>
      <w:r>
        <w:rPr>
          <w:rFonts w:ascii="Arial" w:eastAsia="Arial Unicode MS" w:hAnsi="Arial" w:cs="Arial"/>
          <w:b/>
          <w:bCs/>
          <w:smallCaps/>
          <w:szCs w:val="20"/>
        </w:rPr>
        <w:t xml:space="preserve">Kap. 13: </w:t>
      </w:r>
      <w:r w:rsidR="002E4530" w:rsidRPr="002E4530">
        <w:rPr>
          <w:rFonts w:ascii="Arial" w:eastAsia="Arial Unicode MS" w:hAnsi="Arial" w:cs="Arial"/>
          <w:b/>
          <w:bCs/>
          <w:smallCaps/>
          <w:szCs w:val="20"/>
        </w:rPr>
        <w:t>Ostatní požadavky zadavatele</w:t>
      </w:r>
      <w:bookmarkEnd w:id="26"/>
    </w:p>
    <w:p w14:paraId="3CF812F0" w14:textId="77777777" w:rsidR="00C35DF2" w:rsidRPr="00C35DF2" w:rsidRDefault="00F165EE" w:rsidP="00A1116E">
      <w:pPr>
        <w:widowControl w:val="0"/>
        <w:spacing w:before="120" w:line="280" w:lineRule="atLeast"/>
        <w:ind w:left="567"/>
        <w:rPr>
          <w:rFonts w:ascii="Arial" w:eastAsia="Arial Unicode MS" w:hAnsi="Arial" w:cs="Arial"/>
          <w:szCs w:val="20"/>
        </w:rPr>
      </w:pPr>
      <w:r>
        <w:rPr>
          <w:rFonts w:ascii="Arial" w:eastAsia="Arial Unicode MS" w:hAnsi="Arial" w:cs="Arial"/>
          <w:szCs w:val="20"/>
        </w:rPr>
        <w:t>Poskytovatel</w:t>
      </w:r>
      <w:r w:rsidR="00C35DF2" w:rsidRPr="00C35DF2">
        <w:rPr>
          <w:rFonts w:ascii="Arial" w:eastAsia="Arial Unicode MS" w:hAnsi="Arial" w:cs="Arial"/>
          <w:szCs w:val="20"/>
        </w:rPr>
        <w:t xml:space="preserve"> je povinen zajistit</w:t>
      </w:r>
      <w:r w:rsidR="00C35DF2" w:rsidRPr="00A1116E">
        <w:rPr>
          <w:rFonts w:ascii="Arial" w:eastAsia="Arial Unicode MS" w:hAnsi="Arial" w:cs="Arial"/>
          <w:szCs w:val="20"/>
        </w:rPr>
        <w:t xml:space="preserve"> </w:t>
      </w:r>
      <w:r w:rsidR="00C35DF2" w:rsidRPr="00A1116E">
        <w:rPr>
          <w:rFonts w:ascii="Arial" w:eastAsia="Arial Unicode MS" w:hAnsi="Arial" w:cs="Arial"/>
          <w:b/>
          <w:szCs w:val="20"/>
        </w:rPr>
        <w:t xml:space="preserve">pokrytí signálem a dostupnost hlasových a datových služeb ve všech </w:t>
      </w:r>
      <w:r w:rsidR="007C3A4E">
        <w:rPr>
          <w:rFonts w:ascii="Arial" w:eastAsia="Arial Unicode MS" w:hAnsi="Arial" w:cs="Arial"/>
          <w:b/>
          <w:szCs w:val="20"/>
        </w:rPr>
        <w:t xml:space="preserve">nadzemních částech budov a prostor </w:t>
      </w:r>
      <w:r w:rsidR="00C35DF2" w:rsidRPr="00A1116E">
        <w:rPr>
          <w:rFonts w:ascii="Arial" w:eastAsia="Arial Unicode MS" w:hAnsi="Arial" w:cs="Arial"/>
          <w:b/>
          <w:szCs w:val="20"/>
        </w:rPr>
        <w:t>centrálního zadavatele a pověřujíc</w:t>
      </w:r>
      <w:r w:rsidR="00C00F91">
        <w:rPr>
          <w:rFonts w:ascii="Arial" w:eastAsia="Arial Unicode MS" w:hAnsi="Arial" w:cs="Arial"/>
          <w:b/>
          <w:szCs w:val="20"/>
        </w:rPr>
        <w:t>ích zadavatelů (viz Příloha č. 4 Rámcové smlouvy</w:t>
      </w:r>
      <w:r w:rsidR="00C35DF2" w:rsidRPr="00A1116E">
        <w:rPr>
          <w:rFonts w:ascii="Arial" w:eastAsia="Arial Unicode MS" w:hAnsi="Arial" w:cs="Arial"/>
          <w:b/>
          <w:szCs w:val="20"/>
        </w:rPr>
        <w:t xml:space="preserve">) </w:t>
      </w:r>
      <w:r w:rsidR="00C34CBD" w:rsidRPr="00A1116E">
        <w:rPr>
          <w:rFonts w:ascii="Arial" w:eastAsia="Arial Unicode MS" w:hAnsi="Arial" w:cs="Arial"/>
          <w:b/>
          <w:szCs w:val="20"/>
        </w:rPr>
        <w:t>nepřetržitě</w:t>
      </w:r>
      <w:r w:rsidR="00C34CBD" w:rsidRPr="00C34CBD">
        <w:rPr>
          <w:rFonts w:ascii="Arial" w:eastAsia="Arial Unicode MS" w:hAnsi="Arial" w:cs="Arial"/>
          <w:szCs w:val="20"/>
        </w:rPr>
        <w:t>, tj.</w:t>
      </w:r>
      <w:r w:rsidR="00C34CBD" w:rsidRPr="00A1116E">
        <w:rPr>
          <w:rFonts w:ascii="Arial" w:eastAsia="Arial Unicode MS" w:hAnsi="Arial" w:cs="Arial"/>
          <w:szCs w:val="20"/>
        </w:rPr>
        <w:t xml:space="preserve"> </w:t>
      </w:r>
      <w:r w:rsidR="00C35DF2" w:rsidRPr="00C35DF2">
        <w:rPr>
          <w:rFonts w:ascii="Arial" w:eastAsia="Arial Unicode MS" w:hAnsi="Arial" w:cs="Arial"/>
          <w:szCs w:val="20"/>
        </w:rPr>
        <w:t>24 hod. denně</w:t>
      </w:r>
      <w:r w:rsidR="00C34CBD">
        <w:rPr>
          <w:rFonts w:ascii="Arial" w:eastAsia="Arial Unicode MS" w:hAnsi="Arial" w:cs="Arial"/>
          <w:szCs w:val="20"/>
        </w:rPr>
        <w:t>, 7 dní v týdnu a</w:t>
      </w:r>
      <w:r w:rsidR="00FB42E9">
        <w:rPr>
          <w:rFonts w:ascii="Arial" w:eastAsia="Arial Unicode MS" w:hAnsi="Arial" w:cs="Arial"/>
          <w:szCs w:val="20"/>
        </w:rPr>
        <w:t> </w:t>
      </w:r>
      <w:r w:rsidR="00C34CBD">
        <w:rPr>
          <w:rFonts w:ascii="Arial" w:eastAsia="Arial Unicode MS" w:hAnsi="Arial" w:cs="Arial"/>
          <w:szCs w:val="20"/>
        </w:rPr>
        <w:t>dále v budovách</w:t>
      </w:r>
      <w:r w:rsidR="00C35DF2" w:rsidRPr="00C35DF2">
        <w:rPr>
          <w:rFonts w:ascii="Arial" w:eastAsia="Arial Unicode MS" w:hAnsi="Arial" w:cs="Arial"/>
          <w:szCs w:val="20"/>
        </w:rPr>
        <w:t xml:space="preserve"> Poslanecké sněmovny Parlamentu České republiky, Senátu Parlamentu České republiky a Úřadu vlády České republiky.</w:t>
      </w:r>
    </w:p>
    <w:p w14:paraId="3CF812F1" w14:textId="77777777" w:rsidR="002E4530" w:rsidRPr="002E4530" w:rsidRDefault="002E4530" w:rsidP="002E4530">
      <w:pPr>
        <w:spacing w:after="0" w:line="280" w:lineRule="atLeast"/>
        <w:ind w:firstLine="567"/>
        <w:rPr>
          <w:rFonts w:ascii="Arial" w:eastAsia="Arial Unicode MS" w:hAnsi="Arial" w:cs="Arial"/>
          <w:szCs w:val="20"/>
        </w:rPr>
      </w:pPr>
      <w:r w:rsidRPr="002E4530">
        <w:rPr>
          <w:rFonts w:ascii="Arial" w:eastAsia="Arial Unicode MS" w:hAnsi="Arial" w:cs="Arial"/>
          <w:szCs w:val="20"/>
        </w:rPr>
        <w:t xml:space="preserve">V rámci dalších služeb </w:t>
      </w:r>
      <w:r w:rsidR="002D1BFA">
        <w:rPr>
          <w:rFonts w:ascii="Arial" w:eastAsia="Arial Unicode MS" w:hAnsi="Arial" w:cs="Arial"/>
          <w:szCs w:val="20"/>
        </w:rPr>
        <w:t>je Poskytovatel povinen zajistit</w:t>
      </w:r>
      <w:r w:rsidRPr="002E4530">
        <w:rPr>
          <w:rFonts w:ascii="Arial" w:eastAsia="Arial Unicode MS" w:hAnsi="Arial" w:cs="Arial"/>
          <w:szCs w:val="20"/>
        </w:rPr>
        <w:t>:</w:t>
      </w:r>
    </w:p>
    <w:p w14:paraId="3CF812F2" w14:textId="77777777" w:rsidR="002E4530" w:rsidRPr="002E4530" w:rsidRDefault="002E4530" w:rsidP="006D4762">
      <w:pPr>
        <w:numPr>
          <w:ilvl w:val="0"/>
          <w:numId w:val="30"/>
        </w:numPr>
        <w:spacing w:before="120" w:after="0" w:line="280" w:lineRule="atLeast"/>
        <w:ind w:left="993" w:hanging="284"/>
        <w:rPr>
          <w:rFonts w:ascii="Arial" w:eastAsia="Arial Unicode MS" w:hAnsi="Arial" w:cs="Arial"/>
          <w:szCs w:val="20"/>
        </w:rPr>
      </w:pPr>
      <w:r w:rsidRPr="002E4530">
        <w:rPr>
          <w:rFonts w:ascii="Arial" w:eastAsia="Arial Unicode MS" w:hAnsi="Arial" w:cs="Arial"/>
          <w:szCs w:val="20"/>
        </w:rPr>
        <w:t>možnost blokovat Premium SMS a služby třetích stran (audiotext);</w:t>
      </w:r>
    </w:p>
    <w:p w14:paraId="3CF812F3" w14:textId="77777777" w:rsidR="002E4530" w:rsidRPr="002E4530" w:rsidRDefault="002E4530" w:rsidP="006D4762">
      <w:pPr>
        <w:numPr>
          <w:ilvl w:val="0"/>
          <w:numId w:val="30"/>
        </w:numPr>
        <w:spacing w:before="120" w:after="0" w:line="280" w:lineRule="atLeast"/>
        <w:ind w:left="993" w:hanging="284"/>
        <w:rPr>
          <w:rFonts w:ascii="Arial" w:eastAsia="Arial Unicode MS" w:hAnsi="Arial" w:cs="Arial"/>
          <w:szCs w:val="20"/>
        </w:rPr>
      </w:pPr>
      <w:r w:rsidRPr="002E4530">
        <w:rPr>
          <w:rFonts w:ascii="Arial" w:eastAsia="Arial Unicode MS" w:hAnsi="Arial" w:cs="Arial"/>
          <w:szCs w:val="20"/>
        </w:rPr>
        <w:lastRenderedPageBreak/>
        <w:t xml:space="preserve">informace o stavu účtu – </w:t>
      </w:r>
      <w:r w:rsidR="00E64E97">
        <w:rPr>
          <w:rFonts w:ascii="Arial" w:eastAsia="Arial Unicode MS" w:hAnsi="Arial" w:cs="Arial"/>
          <w:szCs w:val="20"/>
        </w:rPr>
        <w:t>Objednatel</w:t>
      </w:r>
      <w:r w:rsidRPr="002E4530">
        <w:rPr>
          <w:rFonts w:ascii="Arial" w:eastAsia="Arial Unicode MS" w:hAnsi="Arial" w:cs="Arial"/>
          <w:szCs w:val="20"/>
        </w:rPr>
        <w:t xml:space="preserve"> preferuje tuto funkcionalitu postavit na individuálních cenách, tj. cenách realizovaných na základě tohoto zadávacího řízení, nikoliv ve standardních ceníkových cenách; </w:t>
      </w:r>
    </w:p>
    <w:p w14:paraId="3CF812F4" w14:textId="77777777" w:rsidR="00C35DF2" w:rsidRDefault="00E64E97" w:rsidP="00C35DF2">
      <w:pPr>
        <w:numPr>
          <w:ilvl w:val="0"/>
          <w:numId w:val="30"/>
        </w:numPr>
        <w:spacing w:before="120" w:after="0" w:line="280" w:lineRule="atLeast"/>
        <w:ind w:left="993" w:hanging="284"/>
        <w:rPr>
          <w:rFonts w:ascii="Arial" w:eastAsia="Arial Unicode MS" w:hAnsi="Arial" w:cs="Arial"/>
          <w:szCs w:val="20"/>
        </w:rPr>
      </w:pPr>
      <w:r>
        <w:rPr>
          <w:rFonts w:ascii="Arial" w:eastAsia="Arial Unicode MS" w:hAnsi="Arial" w:cs="Arial"/>
          <w:szCs w:val="20"/>
        </w:rPr>
        <w:t xml:space="preserve">Objednatel </w:t>
      </w:r>
      <w:r w:rsidR="002E4530" w:rsidRPr="002E4530">
        <w:rPr>
          <w:rFonts w:ascii="Arial" w:hAnsi="Arial" w:cs="Arial"/>
          <w:noProof/>
          <w:szCs w:val="20"/>
        </w:rPr>
        <w:t>požaduje v průběhu trvání smluvního vztahu vešker</w:t>
      </w:r>
      <w:r>
        <w:rPr>
          <w:rFonts w:ascii="Arial" w:hAnsi="Arial" w:cs="Arial"/>
          <w:noProof/>
          <w:szCs w:val="20"/>
        </w:rPr>
        <w:t>ou součinnost ze strany Poskytovatele</w:t>
      </w:r>
      <w:r w:rsidR="002E4530" w:rsidRPr="002E4530">
        <w:rPr>
          <w:rFonts w:ascii="Arial" w:hAnsi="Arial" w:cs="Arial"/>
          <w:noProof/>
          <w:szCs w:val="20"/>
        </w:rPr>
        <w:t xml:space="preserve">, kterou bude </w:t>
      </w:r>
      <w:r>
        <w:rPr>
          <w:rFonts w:ascii="Arial" w:hAnsi="Arial" w:cs="Arial"/>
          <w:noProof/>
          <w:szCs w:val="20"/>
        </w:rPr>
        <w:t xml:space="preserve">Objednatel </w:t>
      </w:r>
      <w:r w:rsidR="002E4530" w:rsidRPr="002E4530">
        <w:rPr>
          <w:rFonts w:ascii="Arial" w:hAnsi="Arial" w:cs="Arial"/>
          <w:noProof/>
          <w:szCs w:val="20"/>
        </w:rPr>
        <w:t>důvodně požadovat (např. při zavádění funkcí Správy mobilních zařízení MDM – Mobile Device Management apod.)</w:t>
      </w:r>
      <w:r w:rsidR="00C35DF2">
        <w:rPr>
          <w:rFonts w:ascii="Arial" w:hAnsi="Arial" w:cs="Arial"/>
          <w:noProof/>
          <w:szCs w:val="20"/>
        </w:rPr>
        <w:t>;</w:t>
      </w:r>
      <w:r w:rsidR="002E4530" w:rsidRPr="002E4530">
        <w:rPr>
          <w:rFonts w:ascii="Arial" w:hAnsi="Arial" w:cs="Arial"/>
          <w:noProof/>
          <w:szCs w:val="20"/>
        </w:rPr>
        <w:t xml:space="preserve"> </w:t>
      </w:r>
    </w:p>
    <w:p w14:paraId="3CF812F5" w14:textId="77777777" w:rsidR="00C35DF2" w:rsidRPr="00C35DF2" w:rsidRDefault="00C35DF2" w:rsidP="00C35DF2">
      <w:pPr>
        <w:numPr>
          <w:ilvl w:val="0"/>
          <w:numId w:val="30"/>
        </w:numPr>
        <w:spacing w:before="120" w:after="0" w:line="280" w:lineRule="atLeast"/>
        <w:ind w:left="993" w:hanging="284"/>
        <w:rPr>
          <w:rFonts w:ascii="Arial" w:eastAsia="Arial Unicode MS" w:hAnsi="Arial" w:cs="Arial"/>
          <w:szCs w:val="20"/>
        </w:rPr>
      </w:pPr>
      <w:r w:rsidRPr="00C35DF2">
        <w:rPr>
          <w:rFonts w:ascii="Arial" w:eastAsia="Arial Unicode MS" w:hAnsi="Arial" w:cs="Arial"/>
          <w:szCs w:val="20"/>
        </w:rPr>
        <w:t>uchovávání provozních a lokalizačních údajů ve smyslu ust. § 97 zákona č. 127/2005 Sb., o elektronických komunikacích, ve znění pozdějších předpisů na území Evropské unie.</w:t>
      </w:r>
    </w:p>
    <w:p w14:paraId="3CF812F6" w14:textId="77777777" w:rsidR="00C00F91" w:rsidRDefault="00C00F91" w:rsidP="006A1FFA">
      <w:pPr>
        <w:spacing w:line="280" w:lineRule="atLeast"/>
        <w:rPr>
          <w:rFonts w:ascii="Arial" w:hAnsi="Arial" w:cs="Arial"/>
          <w:szCs w:val="20"/>
        </w:rPr>
      </w:pPr>
    </w:p>
    <w:p w14:paraId="3CF812F7" w14:textId="77777777" w:rsidR="00517189" w:rsidRDefault="00517189" w:rsidP="003373FB">
      <w:pPr>
        <w:spacing w:line="280" w:lineRule="atLeast"/>
        <w:jc w:val="right"/>
        <w:rPr>
          <w:rFonts w:ascii="Arial" w:hAnsi="Arial" w:cs="Arial"/>
          <w:szCs w:val="20"/>
        </w:rPr>
      </w:pPr>
    </w:p>
    <w:p w14:paraId="3CF812F8" w14:textId="77777777" w:rsidR="00517189" w:rsidRDefault="00517189" w:rsidP="003373FB">
      <w:pPr>
        <w:spacing w:line="280" w:lineRule="atLeast"/>
        <w:jc w:val="right"/>
        <w:rPr>
          <w:rFonts w:ascii="Arial" w:hAnsi="Arial" w:cs="Arial"/>
          <w:szCs w:val="20"/>
        </w:rPr>
      </w:pPr>
    </w:p>
    <w:p w14:paraId="3CF812F9" w14:textId="77777777" w:rsidR="00EA2492" w:rsidRDefault="00EA2492" w:rsidP="003373FB">
      <w:pPr>
        <w:spacing w:line="280" w:lineRule="atLeast"/>
        <w:jc w:val="right"/>
        <w:rPr>
          <w:rFonts w:ascii="Arial" w:hAnsi="Arial" w:cs="Arial"/>
          <w:szCs w:val="20"/>
        </w:rPr>
      </w:pPr>
    </w:p>
    <w:p w14:paraId="3CF812FA" w14:textId="77777777" w:rsidR="00EA2492" w:rsidRDefault="00EA2492" w:rsidP="003373FB">
      <w:pPr>
        <w:spacing w:line="280" w:lineRule="atLeast"/>
        <w:jc w:val="right"/>
        <w:rPr>
          <w:rFonts w:ascii="Arial" w:hAnsi="Arial" w:cs="Arial"/>
          <w:szCs w:val="20"/>
        </w:rPr>
      </w:pPr>
    </w:p>
    <w:p w14:paraId="3CF812FB" w14:textId="77777777" w:rsidR="00EA2492" w:rsidRDefault="00EA2492" w:rsidP="003373FB">
      <w:pPr>
        <w:spacing w:line="280" w:lineRule="atLeast"/>
        <w:jc w:val="right"/>
        <w:rPr>
          <w:rFonts w:ascii="Arial" w:hAnsi="Arial" w:cs="Arial"/>
          <w:szCs w:val="20"/>
        </w:rPr>
      </w:pPr>
    </w:p>
    <w:p w14:paraId="3CF812FC" w14:textId="77777777" w:rsidR="00EA2492" w:rsidRDefault="00EA2492" w:rsidP="003373FB">
      <w:pPr>
        <w:spacing w:line="280" w:lineRule="atLeast"/>
        <w:jc w:val="right"/>
        <w:rPr>
          <w:rFonts w:ascii="Arial" w:hAnsi="Arial" w:cs="Arial"/>
          <w:szCs w:val="20"/>
        </w:rPr>
      </w:pPr>
    </w:p>
    <w:p w14:paraId="3CF812FD" w14:textId="77777777" w:rsidR="00EA2492" w:rsidRDefault="00EA2492" w:rsidP="003373FB">
      <w:pPr>
        <w:spacing w:line="280" w:lineRule="atLeast"/>
        <w:jc w:val="right"/>
        <w:rPr>
          <w:rFonts w:ascii="Arial" w:hAnsi="Arial" w:cs="Arial"/>
          <w:szCs w:val="20"/>
        </w:rPr>
      </w:pPr>
    </w:p>
    <w:p w14:paraId="3CF812FE" w14:textId="77777777" w:rsidR="00EA2492" w:rsidRDefault="00EA2492" w:rsidP="003373FB">
      <w:pPr>
        <w:spacing w:line="280" w:lineRule="atLeast"/>
        <w:jc w:val="right"/>
        <w:rPr>
          <w:rFonts w:ascii="Arial" w:hAnsi="Arial" w:cs="Arial"/>
          <w:szCs w:val="20"/>
        </w:rPr>
      </w:pPr>
    </w:p>
    <w:p w14:paraId="3CF812FF" w14:textId="77777777" w:rsidR="00EA2492" w:rsidRDefault="00EA2492" w:rsidP="003373FB">
      <w:pPr>
        <w:spacing w:line="280" w:lineRule="atLeast"/>
        <w:jc w:val="right"/>
        <w:rPr>
          <w:rFonts w:ascii="Arial" w:hAnsi="Arial" w:cs="Arial"/>
          <w:szCs w:val="20"/>
        </w:rPr>
      </w:pPr>
    </w:p>
    <w:p w14:paraId="3CF81300" w14:textId="77777777" w:rsidR="00EA2492" w:rsidRDefault="00EA2492" w:rsidP="003373FB">
      <w:pPr>
        <w:spacing w:line="280" w:lineRule="atLeast"/>
        <w:jc w:val="right"/>
        <w:rPr>
          <w:rFonts w:ascii="Arial" w:hAnsi="Arial" w:cs="Arial"/>
          <w:szCs w:val="20"/>
        </w:rPr>
      </w:pPr>
    </w:p>
    <w:p w14:paraId="3CF81301" w14:textId="77777777" w:rsidR="00EA2492" w:rsidRDefault="00EA2492" w:rsidP="003373FB">
      <w:pPr>
        <w:spacing w:line="280" w:lineRule="atLeast"/>
        <w:jc w:val="right"/>
        <w:rPr>
          <w:rFonts w:ascii="Arial" w:hAnsi="Arial" w:cs="Arial"/>
          <w:szCs w:val="20"/>
        </w:rPr>
      </w:pPr>
    </w:p>
    <w:p w14:paraId="3CF81302" w14:textId="77777777" w:rsidR="00EA2492" w:rsidRDefault="00EA2492" w:rsidP="003373FB">
      <w:pPr>
        <w:spacing w:line="280" w:lineRule="atLeast"/>
        <w:jc w:val="right"/>
        <w:rPr>
          <w:rFonts w:ascii="Arial" w:hAnsi="Arial" w:cs="Arial"/>
          <w:szCs w:val="20"/>
        </w:rPr>
      </w:pPr>
    </w:p>
    <w:p w14:paraId="3CF81303" w14:textId="77777777" w:rsidR="00EA2492" w:rsidRDefault="00EA2492" w:rsidP="003373FB">
      <w:pPr>
        <w:spacing w:line="280" w:lineRule="atLeast"/>
        <w:jc w:val="right"/>
        <w:rPr>
          <w:rFonts w:ascii="Arial" w:hAnsi="Arial" w:cs="Arial"/>
          <w:szCs w:val="20"/>
        </w:rPr>
      </w:pPr>
    </w:p>
    <w:p w14:paraId="3CF81304" w14:textId="77777777" w:rsidR="00EA2492" w:rsidRDefault="00EA2492" w:rsidP="003373FB">
      <w:pPr>
        <w:spacing w:line="280" w:lineRule="atLeast"/>
        <w:jc w:val="right"/>
        <w:rPr>
          <w:rFonts w:ascii="Arial" w:hAnsi="Arial" w:cs="Arial"/>
          <w:szCs w:val="20"/>
        </w:rPr>
      </w:pPr>
    </w:p>
    <w:p w14:paraId="3CF81305" w14:textId="77777777" w:rsidR="00EA2492" w:rsidRDefault="00EA2492" w:rsidP="003373FB">
      <w:pPr>
        <w:spacing w:line="280" w:lineRule="atLeast"/>
        <w:jc w:val="right"/>
        <w:rPr>
          <w:rFonts w:ascii="Arial" w:hAnsi="Arial" w:cs="Arial"/>
          <w:szCs w:val="20"/>
        </w:rPr>
      </w:pPr>
    </w:p>
    <w:p w14:paraId="3CF81306" w14:textId="77777777" w:rsidR="00EA2492" w:rsidRDefault="00EA2492" w:rsidP="003373FB">
      <w:pPr>
        <w:spacing w:line="280" w:lineRule="atLeast"/>
        <w:jc w:val="right"/>
        <w:rPr>
          <w:rFonts w:ascii="Arial" w:hAnsi="Arial" w:cs="Arial"/>
          <w:szCs w:val="20"/>
        </w:rPr>
      </w:pPr>
    </w:p>
    <w:p w14:paraId="3CF81307" w14:textId="77777777" w:rsidR="00517189" w:rsidRDefault="00517189" w:rsidP="003373FB">
      <w:pPr>
        <w:spacing w:line="280" w:lineRule="atLeast"/>
        <w:jc w:val="right"/>
        <w:rPr>
          <w:rFonts w:ascii="Arial" w:hAnsi="Arial" w:cs="Arial"/>
          <w:szCs w:val="20"/>
        </w:rPr>
      </w:pPr>
    </w:p>
    <w:p w14:paraId="3CF81308" w14:textId="77777777" w:rsidR="00517189" w:rsidRDefault="00517189" w:rsidP="003373FB">
      <w:pPr>
        <w:spacing w:line="280" w:lineRule="atLeast"/>
        <w:jc w:val="right"/>
        <w:rPr>
          <w:rFonts w:ascii="Arial" w:hAnsi="Arial" w:cs="Arial"/>
          <w:szCs w:val="20"/>
        </w:rPr>
      </w:pPr>
    </w:p>
    <w:p w14:paraId="3CF81309" w14:textId="77777777" w:rsidR="00517189" w:rsidRDefault="00517189" w:rsidP="003373FB">
      <w:pPr>
        <w:spacing w:line="280" w:lineRule="atLeast"/>
        <w:jc w:val="right"/>
        <w:rPr>
          <w:rFonts w:ascii="Arial" w:hAnsi="Arial" w:cs="Arial"/>
          <w:szCs w:val="20"/>
        </w:rPr>
      </w:pPr>
    </w:p>
    <w:p w14:paraId="3CF8130A" w14:textId="77777777" w:rsidR="00517189" w:rsidRDefault="00517189" w:rsidP="003373FB">
      <w:pPr>
        <w:spacing w:line="280" w:lineRule="atLeast"/>
        <w:jc w:val="right"/>
        <w:rPr>
          <w:rFonts w:ascii="Arial" w:hAnsi="Arial" w:cs="Arial"/>
          <w:szCs w:val="20"/>
        </w:rPr>
      </w:pPr>
    </w:p>
    <w:p w14:paraId="3CF8130B" w14:textId="77777777" w:rsidR="00517189" w:rsidRDefault="00517189" w:rsidP="003373FB">
      <w:pPr>
        <w:spacing w:line="280" w:lineRule="atLeast"/>
        <w:jc w:val="right"/>
        <w:rPr>
          <w:rFonts w:ascii="Arial" w:hAnsi="Arial" w:cs="Arial"/>
          <w:szCs w:val="20"/>
        </w:rPr>
      </w:pPr>
    </w:p>
    <w:p w14:paraId="3CF8130C" w14:textId="77777777" w:rsidR="00517189" w:rsidRDefault="00517189" w:rsidP="003373FB">
      <w:pPr>
        <w:spacing w:line="280" w:lineRule="atLeast"/>
        <w:jc w:val="right"/>
        <w:rPr>
          <w:rFonts w:ascii="Arial" w:hAnsi="Arial" w:cs="Arial"/>
          <w:szCs w:val="20"/>
        </w:rPr>
      </w:pPr>
    </w:p>
    <w:p w14:paraId="3CF8130D" w14:textId="77777777" w:rsidR="00517189" w:rsidRDefault="00517189" w:rsidP="003373FB">
      <w:pPr>
        <w:spacing w:line="280" w:lineRule="atLeast"/>
        <w:jc w:val="right"/>
        <w:rPr>
          <w:rFonts w:ascii="Arial" w:hAnsi="Arial" w:cs="Arial"/>
          <w:szCs w:val="20"/>
        </w:rPr>
      </w:pPr>
    </w:p>
    <w:p w14:paraId="3CF8130E" w14:textId="77777777" w:rsidR="00517189" w:rsidRDefault="00517189" w:rsidP="003373FB">
      <w:pPr>
        <w:spacing w:line="280" w:lineRule="atLeast"/>
        <w:jc w:val="right"/>
        <w:rPr>
          <w:rFonts w:ascii="Arial" w:hAnsi="Arial" w:cs="Arial"/>
          <w:szCs w:val="20"/>
        </w:rPr>
      </w:pPr>
    </w:p>
    <w:p w14:paraId="3CF8130F" w14:textId="77777777" w:rsidR="00517189" w:rsidRDefault="00517189" w:rsidP="003373FB">
      <w:pPr>
        <w:spacing w:line="280" w:lineRule="atLeast"/>
        <w:jc w:val="right"/>
        <w:rPr>
          <w:rFonts w:ascii="Arial" w:hAnsi="Arial" w:cs="Arial"/>
          <w:szCs w:val="20"/>
        </w:rPr>
      </w:pPr>
    </w:p>
    <w:p w14:paraId="3CF81310" w14:textId="77777777" w:rsidR="00255FE9" w:rsidRDefault="00255FE9" w:rsidP="003373FB">
      <w:pPr>
        <w:spacing w:line="280" w:lineRule="atLeast"/>
        <w:jc w:val="right"/>
        <w:rPr>
          <w:rFonts w:ascii="Arial" w:hAnsi="Arial" w:cs="Arial"/>
          <w:szCs w:val="20"/>
        </w:rPr>
      </w:pPr>
    </w:p>
    <w:p w14:paraId="3CF81311" w14:textId="77777777" w:rsidR="003373FB" w:rsidRPr="003373FB" w:rsidRDefault="003373FB" w:rsidP="003373FB">
      <w:pPr>
        <w:spacing w:line="280" w:lineRule="atLeast"/>
        <w:jc w:val="right"/>
        <w:rPr>
          <w:rFonts w:ascii="Arial" w:hAnsi="Arial" w:cs="Arial"/>
          <w:szCs w:val="20"/>
        </w:rPr>
      </w:pPr>
      <w:r w:rsidRPr="003373FB">
        <w:rPr>
          <w:rFonts w:ascii="Arial" w:hAnsi="Arial" w:cs="Arial"/>
          <w:szCs w:val="20"/>
        </w:rPr>
        <w:lastRenderedPageBreak/>
        <w:t>Příloha č. 2</w:t>
      </w:r>
    </w:p>
    <w:p w14:paraId="3CF81312" w14:textId="77777777" w:rsidR="003373FB" w:rsidRDefault="003373FB" w:rsidP="003373FB">
      <w:pPr>
        <w:jc w:val="right"/>
      </w:pPr>
    </w:p>
    <w:p w14:paraId="3CF81313" w14:textId="77777777" w:rsidR="003373FB" w:rsidRPr="003373FB" w:rsidRDefault="003373FB" w:rsidP="003373FB">
      <w:pPr>
        <w:jc w:val="center"/>
        <w:rPr>
          <w:rFonts w:ascii="Arial" w:hAnsi="Arial"/>
          <w:b/>
          <w:sz w:val="26"/>
          <w:szCs w:val="26"/>
        </w:rPr>
      </w:pPr>
      <w:r w:rsidRPr="003373FB">
        <w:rPr>
          <w:rFonts w:ascii="Arial" w:hAnsi="Arial"/>
          <w:b/>
          <w:sz w:val="26"/>
          <w:szCs w:val="26"/>
        </w:rPr>
        <w:t>Návrh realizace</w:t>
      </w:r>
    </w:p>
    <w:p w14:paraId="3CF81314" w14:textId="77777777" w:rsidR="003373FB" w:rsidRDefault="00F3028C" w:rsidP="003373FB">
      <w:pPr>
        <w:jc w:val="center"/>
      </w:pPr>
      <w:r>
        <w:rPr>
          <w:rFonts w:ascii="Arial" w:hAnsi="Arial"/>
          <w:szCs w:val="20"/>
        </w:rPr>
        <w:t>(samostatná příloha)</w:t>
      </w:r>
    </w:p>
    <w:p w14:paraId="3CF81315" w14:textId="77777777" w:rsidR="003373FB" w:rsidRDefault="003373FB" w:rsidP="003373FB">
      <w:pPr>
        <w:jc w:val="center"/>
      </w:pPr>
    </w:p>
    <w:p w14:paraId="3CF81316" w14:textId="77777777" w:rsidR="003373FB" w:rsidRDefault="003373FB" w:rsidP="003373FB">
      <w:pPr>
        <w:jc w:val="center"/>
      </w:pPr>
    </w:p>
    <w:p w14:paraId="3CF81317" w14:textId="77777777" w:rsidR="003373FB" w:rsidRDefault="003373FB" w:rsidP="003373FB">
      <w:pPr>
        <w:jc w:val="center"/>
      </w:pPr>
    </w:p>
    <w:p w14:paraId="3CF81318" w14:textId="77777777" w:rsidR="003373FB" w:rsidRDefault="003373FB" w:rsidP="003373FB">
      <w:pPr>
        <w:jc w:val="center"/>
      </w:pPr>
    </w:p>
    <w:p w14:paraId="3CF81319" w14:textId="77777777" w:rsidR="003373FB" w:rsidRDefault="003373FB" w:rsidP="003373FB">
      <w:pPr>
        <w:jc w:val="center"/>
      </w:pPr>
    </w:p>
    <w:p w14:paraId="3CF8131A" w14:textId="77777777" w:rsidR="003373FB" w:rsidRDefault="003373FB" w:rsidP="003373FB">
      <w:pPr>
        <w:jc w:val="center"/>
      </w:pPr>
    </w:p>
    <w:p w14:paraId="3CF8131B" w14:textId="77777777" w:rsidR="003373FB" w:rsidRDefault="003373FB" w:rsidP="003373FB">
      <w:pPr>
        <w:jc w:val="center"/>
      </w:pPr>
    </w:p>
    <w:p w14:paraId="3CF8131C" w14:textId="77777777" w:rsidR="003373FB" w:rsidRDefault="003373FB" w:rsidP="003373FB">
      <w:pPr>
        <w:jc w:val="center"/>
      </w:pPr>
    </w:p>
    <w:p w14:paraId="3CF8131D" w14:textId="77777777" w:rsidR="003373FB" w:rsidRDefault="003373FB" w:rsidP="003373FB">
      <w:pPr>
        <w:jc w:val="center"/>
      </w:pPr>
    </w:p>
    <w:p w14:paraId="3CF8131E" w14:textId="77777777" w:rsidR="003373FB" w:rsidRDefault="003373FB" w:rsidP="003373FB">
      <w:pPr>
        <w:jc w:val="center"/>
      </w:pPr>
    </w:p>
    <w:p w14:paraId="3CF8131F" w14:textId="77777777" w:rsidR="003373FB" w:rsidRDefault="003373FB" w:rsidP="003373FB">
      <w:pPr>
        <w:jc w:val="center"/>
      </w:pPr>
    </w:p>
    <w:p w14:paraId="3CF81320" w14:textId="77777777" w:rsidR="003373FB" w:rsidRDefault="003373FB" w:rsidP="003373FB">
      <w:pPr>
        <w:jc w:val="center"/>
      </w:pPr>
    </w:p>
    <w:p w14:paraId="3CF81321" w14:textId="77777777" w:rsidR="003373FB" w:rsidRDefault="003373FB" w:rsidP="003373FB">
      <w:pPr>
        <w:jc w:val="center"/>
      </w:pPr>
    </w:p>
    <w:p w14:paraId="3CF81322" w14:textId="77777777" w:rsidR="003373FB" w:rsidRDefault="003373FB" w:rsidP="003373FB">
      <w:pPr>
        <w:jc w:val="center"/>
      </w:pPr>
    </w:p>
    <w:p w14:paraId="3CF81323" w14:textId="77777777" w:rsidR="003373FB" w:rsidRDefault="003373FB" w:rsidP="003373FB">
      <w:pPr>
        <w:jc w:val="center"/>
      </w:pPr>
    </w:p>
    <w:p w14:paraId="3CF81324" w14:textId="77777777" w:rsidR="0063625B" w:rsidRDefault="0063625B" w:rsidP="003373FB">
      <w:pPr>
        <w:jc w:val="center"/>
      </w:pPr>
    </w:p>
    <w:p w14:paraId="3CF81325" w14:textId="77777777" w:rsidR="0063625B" w:rsidRDefault="0063625B" w:rsidP="003373FB">
      <w:pPr>
        <w:jc w:val="center"/>
      </w:pPr>
    </w:p>
    <w:p w14:paraId="3CF81326" w14:textId="77777777" w:rsidR="0063625B" w:rsidRDefault="0063625B" w:rsidP="003373FB">
      <w:pPr>
        <w:jc w:val="center"/>
      </w:pPr>
    </w:p>
    <w:p w14:paraId="3CF81327" w14:textId="77777777" w:rsidR="0063625B" w:rsidRDefault="0063625B" w:rsidP="003373FB">
      <w:pPr>
        <w:jc w:val="center"/>
      </w:pPr>
    </w:p>
    <w:p w14:paraId="3CF81328" w14:textId="77777777" w:rsidR="0063625B" w:rsidRDefault="0063625B" w:rsidP="003373FB">
      <w:pPr>
        <w:jc w:val="center"/>
      </w:pPr>
    </w:p>
    <w:p w14:paraId="3CF81329" w14:textId="77777777" w:rsidR="00F3028C" w:rsidRDefault="00F3028C" w:rsidP="003373FB">
      <w:pPr>
        <w:spacing w:line="280" w:lineRule="atLeast"/>
        <w:jc w:val="right"/>
        <w:rPr>
          <w:rFonts w:ascii="Arial" w:hAnsi="Arial" w:cs="Arial"/>
          <w:szCs w:val="20"/>
        </w:rPr>
      </w:pPr>
    </w:p>
    <w:p w14:paraId="3CF8132A" w14:textId="77777777" w:rsidR="00F3028C" w:rsidRDefault="00F3028C" w:rsidP="003373FB">
      <w:pPr>
        <w:spacing w:line="280" w:lineRule="atLeast"/>
        <w:jc w:val="right"/>
        <w:rPr>
          <w:rFonts w:ascii="Arial" w:hAnsi="Arial" w:cs="Arial"/>
          <w:szCs w:val="20"/>
        </w:rPr>
      </w:pPr>
    </w:p>
    <w:p w14:paraId="3CF8132B" w14:textId="77777777" w:rsidR="00F3028C" w:rsidRDefault="00F3028C" w:rsidP="003373FB">
      <w:pPr>
        <w:spacing w:line="280" w:lineRule="atLeast"/>
        <w:jc w:val="right"/>
        <w:rPr>
          <w:rFonts w:ascii="Arial" w:hAnsi="Arial" w:cs="Arial"/>
          <w:szCs w:val="20"/>
        </w:rPr>
      </w:pPr>
    </w:p>
    <w:p w14:paraId="3CF8132C" w14:textId="77777777" w:rsidR="00F3028C" w:rsidRDefault="00F3028C" w:rsidP="003373FB">
      <w:pPr>
        <w:spacing w:line="280" w:lineRule="atLeast"/>
        <w:jc w:val="right"/>
        <w:rPr>
          <w:rFonts w:ascii="Arial" w:hAnsi="Arial" w:cs="Arial"/>
          <w:szCs w:val="20"/>
        </w:rPr>
      </w:pPr>
    </w:p>
    <w:p w14:paraId="3CF8132D" w14:textId="77777777" w:rsidR="00F3028C" w:rsidRDefault="00F3028C" w:rsidP="003373FB">
      <w:pPr>
        <w:spacing w:line="280" w:lineRule="atLeast"/>
        <w:jc w:val="right"/>
        <w:rPr>
          <w:rFonts w:ascii="Arial" w:hAnsi="Arial" w:cs="Arial"/>
          <w:szCs w:val="20"/>
        </w:rPr>
      </w:pPr>
    </w:p>
    <w:p w14:paraId="3CF8132E" w14:textId="77777777" w:rsidR="003373FB" w:rsidRPr="003373FB" w:rsidRDefault="003373FB" w:rsidP="003373FB">
      <w:pPr>
        <w:spacing w:line="280" w:lineRule="atLeast"/>
        <w:jc w:val="right"/>
        <w:rPr>
          <w:rFonts w:ascii="Arial" w:hAnsi="Arial" w:cs="Arial"/>
          <w:szCs w:val="20"/>
        </w:rPr>
      </w:pPr>
      <w:r w:rsidRPr="003373FB">
        <w:rPr>
          <w:rFonts w:ascii="Arial" w:hAnsi="Arial" w:cs="Arial"/>
          <w:szCs w:val="20"/>
        </w:rPr>
        <w:lastRenderedPageBreak/>
        <w:t xml:space="preserve">Příloha </w:t>
      </w:r>
      <w:r>
        <w:rPr>
          <w:rFonts w:ascii="Arial" w:hAnsi="Arial" w:cs="Arial"/>
          <w:szCs w:val="20"/>
        </w:rPr>
        <w:t>č. 3</w:t>
      </w:r>
    </w:p>
    <w:p w14:paraId="3CF8132F" w14:textId="77777777" w:rsidR="003373FB" w:rsidRPr="000063BA" w:rsidRDefault="000063BA" w:rsidP="000063BA">
      <w:pPr>
        <w:jc w:val="center"/>
        <w:rPr>
          <w:rFonts w:ascii="Arial" w:hAnsi="Arial"/>
          <w:b/>
          <w:sz w:val="26"/>
          <w:szCs w:val="26"/>
        </w:rPr>
      </w:pPr>
      <w:r>
        <w:rPr>
          <w:rFonts w:ascii="Arial" w:hAnsi="Arial"/>
          <w:b/>
          <w:sz w:val="26"/>
          <w:szCs w:val="26"/>
        </w:rPr>
        <w:t xml:space="preserve">Specifikace cen </w:t>
      </w:r>
    </w:p>
    <w:tbl>
      <w:tblPr>
        <w:tblW w:w="51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9"/>
        <w:gridCol w:w="771"/>
        <w:gridCol w:w="850"/>
        <w:gridCol w:w="850"/>
        <w:gridCol w:w="1276"/>
        <w:gridCol w:w="425"/>
        <w:gridCol w:w="1276"/>
      </w:tblGrid>
      <w:tr w:rsidR="000063BA" w:rsidRPr="002815DA" w14:paraId="3CF81337" w14:textId="77777777" w:rsidTr="00DD6CBF">
        <w:trPr>
          <w:trHeight w:val="288"/>
        </w:trPr>
        <w:tc>
          <w:tcPr>
            <w:tcW w:w="2153" w:type="pct"/>
            <w:shd w:val="clear" w:color="000000" w:fill="FFCC99"/>
            <w:noWrap/>
            <w:vAlign w:val="bottom"/>
            <w:hideMark/>
          </w:tcPr>
          <w:p w14:paraId="3CF81330" w14:textId="77777777" w:rsidR="000063BA" w:rsidRPr="000063BA" w:rsidRDefault="000063BA" w:rsidP="000063BA">
            <w:pPr>
              <w:spacing w:after="0" w:line="240" w:lineRule="auto"/>
              <w:jc w:val="left"/>
              <w:rPr>
                <w:rFonts w:ascii="Calibri" w:hAnsi="Calibri"/>
                <w:b/>
                <w:bCs/>
                <w:sz w:val="16"/>
                <w:szCs w:val="16"/>
              </w:rPr>
            </w:pPr>
            <w:r w:rsidRPr="000063BA">
              <w:rPr>
                <w:rFonts w:ascii="Calibri" w:hAnsi="Calibri"/>
                <w:b/>
                <w:bCs/>
                <w:sz w:val="16"/>
                <w:szCs w:val="16"/>
              </w:rPr>
              <w:t>Druh požadovaných služeb</w:t>
            </w:r>
          </w:p>
        </w:tc>
        <w:tc>
          <w:tcPr>
            <w:tcW w:w="403" w:type="pct"/>
            <w:shd w:val="clear" w:color="000000" w:fill="FFCC99"/>
            <w:noWrap/>
            <w:vAlign w:val="center"/>
            <w:hideMark/>
          </w:tcPr>
          <w:p w14:paraId="3CF81331" w14:textId="77777777" w:rsidR="000063BA" w:rsidRPr="000063BA" w:rsidRDefault="000063BA" w:rsidP="000063BA">
            <w:pPr>
              <w:spacing w:after="0" w:line="240" w:lineRule="auto"/>
              <w:jc w:val="center"/>
              <w:rPr>
                <w:rFonts w:ascii="Calibri" w:hAnsi="Calibri"/>
                <w:b/>
                <w:bCs/>
                <w:sz w:val="16"/>
                <w:szCs w:val="16"/>
              </w:rPr>
            </w:pPr>
            <w:r w:rsidRPr="000063BA">
              <w:rPr>
                <w:rFonts w:ascii="Calibri" w:hAnsi="Calibri"/>
                <w:b/>
                <w:bCs/>
                <w:sz w:val="16"/>
                <w:szCs w:val="16"/>
              </w:rPr>
              <w:t>Jednotka</w:t>
            </w:r>
          </w:p>
        </w:tc>
        <w:tc>
          <w:tcPr>
            <w:tcW w:w="444" w:type="pct"/>
            <w:shd w:val="clear" w:color="000000" w:fill="FFCC99"/>
            <w:noWrap/>
            <w:vAlign w:val="center"/>
            <w:hideMark/>
          </w:tcPr>
          <w:p w14:paraId="3CF81332" w14:textId="77777777" w:rsidR="000063BA" w:rsidRPr="000063BA" w:rsidRDefault="000063BA" w:rsidP="000063BA">
            <w:pPr>
              <w:spacing w:after="0" w:line="240" w:lineRule="auto"/>
              <w:jc w:val="center"/>
              <w:rPr>
                <w:rFonts w:ascii="Calibri" w:hAnsi="Calibri"/>
                <w:b/>
                <w:bCs/>
                <w:sz w:val="16"/>
                <w:szCs w:val="16"/>
              </w:rPr>
            </w:pPr>
            <w:r w:rsidRPr="000063BA">
              <w:rPr>
                <w:rFonts w:ascii="Calibri" w:hAnsi="Calibri"/>
                <w:b/>
                <w:bCs/>
                <w:sz w:val="16"/>
                <w:szCs w:val="16"/>
              </w:rPr>
              <w:t>Cena za jednotku</w:t>
            </w:r>
          </w:p>
        </w:tc>
        <w:tc>
          <w:tcPr>
            <w:tcW w:w="444" w:type="pct"/>
            <w:shd w:val="clear" w:color="000000" w:fill="FFCC99"/>
            <w:noWrap/>
            <w:vAlign w:val="center"/>
            <w:hideMark/>
          </w:tcPr>
          <w:p w14:paraId="3CF81333" w14:textId="77777777" w:rsidR="000063BA" w:rsidRPr="000063BA" w:rsidRDefault="000063BA" w:rsidP="000063BA">
            <w:pPr>
              <w:spacing w:after="0" w:line="240" w:lineRule="auto"/>
              <w:jc w:val="center"/>
              <w:rPr>
                <w:rFonts w:ascii="Calibri" w:hAnsi="Calibri"/>
                <w:b/>
                <w:bCs/>
                <w:sz w:val="16"/>
                <w:szCs w:val="16"/>
              </w:rPr>
            </w:pPr>
            <w:r w:rsidRPr="000063BA">
              <w:rPr>
                <w:rFonts w:ascii="Calibri" w:hAnsi="Calibri"/>
                <w:b/>
                <w:bCs/>
                <w:sz w:val="16"/>
                <w:szCs w:val="16"/>
              </w:rPr>
              <w:t>Počet jednotek</w:t>
            </w:r>
          </w:p>
        </w:tc>
        <w:tc>
          <w:tcPr>
            <w:tcW w:w="667" w:type="pct"/>
            <w:shd w:val="clear" w:color="000000" w:fill="FFCC99"/>
            <w:noWrap/>
            <w:vAlign w:val="center"/>
            <w:hideMark/>
          </w:tcPr>
          <w:p w14:paraId="3CF81334" w14:textId="77777777" w:rsidR="000063BA" w:rsidRPr="000063BA" w:rsidRDefault="000063BA" w:rsidP="000063BA">
            <w:pPr>
              <w:spacing w:after="0" w:line="240" w:lineRule="auto"/>
              <w:jc w:val="center"/>
              <w:rPr>
                <w:rFonts w:ascii="Calibri" w:hAnsi="Calibri"/>
                <w:b/>
                <w:bCs/>
                <w:sz w:val="16"/>
                <w:szCs w:val="16"/>
              </w:rPr>
            </w:pPr>
            <w:r w:rsidRPr="000063BA">
              <w:rPr>
                <w:rFonts w:ascii="Calibri" w:hAnsi="Calibri"/>
                <w:b/>
                <w:bCs/>
                <w:sz w:val="16"/>
                <w:szCs w:val="16"/>
              </w:rPr>
              <w:t>Cena bez DPH</w:t>
            </w:r>
          </w:p>
        </w:tc>
        <w:tc>
          <w:tcPr>
            <w:tcW w:w="222" w:type="pct"/>
            <w:shd w:val="clear" w:color="000000" w:fill="FFCC99"/>
            <w:noWrap/>
            <w:vAlign w:val="center"/>
            <w:hideMark/>
          </w:tcPr>
          <w:p w14:paraId="3CF81335" w14:textId="77777777" w:rsidR="000063BA" w:rsidRPr="000063BA" w:rsidRDefault="000063BA" w:rsidP="000063BA">
            <w:pPr>
              <w:spacing w:after="0" w:line="240" w:lineRule="auto"/>
              <w:jc w:val="center"/>
              <w:rPr>
                <w:rFonts w:ascii="Calibri" w:hAnsi="Calibri"/>
                <w:b/>
                <w:bCs/>
                <w:sz w:val="16"/>
                <w:szCs w:val="16"/>
              </w:rPr>
            </w:pPr>
            <w:r w:rsidRPr="000063BA">
              <w:rPr>
                <w:rFonts w:ascii="Calibri" w:hAnsi="Calibri"/>
                <w:b/>
                <w:bCs/>
                <w:sz w:val="16"/>
                <w:szCs w:val="16"/>
              </w:rPr>
              <w:t xml:space="preserve"> DPH</w:t>
            </w:r>
          </w:p>
        </w:tc>
        <w:tc>
          <w:tcPr>
            <w:tcW w:w="667" w:type="pct"/>
            <w:shd w:val="clear" w:color="000000" w:fill="FFCC99"/>
            <w:noWrap/>
            <w:vAlign w:val="center"/>
            <w:hideMark/>
          </w:tcPr>
          <w:p w14:paraId="3CF81336" w14:textId="77777777" w:rsidR="000063BA" w:rsidRPr="000063BA" w:rsidRDefault="000063BA" w:rsidP="000063BA">
            <w:pPr>
              <w:spacing w:after="0" w:line="240" w:lineRule="auto"/>
              <w:jc w:val="center"/>
              <w:rPr>
                <w:rFonts w:ascii="Calibri" w:hAnsi="Calibri"/>
                <w:b/>
                <w:bCs/>
                <w:sz w:val="16"/>
                <w:szCs w:val="16"/>
              </w:rPr>
            </w:pPr>
            <w:r w:rsidRPr="000063BA">
              <w:rPr>
                <w:rFonts w:ascii="Calibri" w:hAnsi="Calibri"/>
                <w:b/>
                <w:bCs/>
                <w:sz w:val="16"/>
                <w:szCs w:val="16"/>
              </w:rPr>
              <w:t>Cena vč. DPH</w:t>
            </w:r>
          </w:p>
        </w:tc>
      </w:tr>
      <w:tr w:rsidR="000063BA" w:rsidRPr="002815DA" w14:paraId="3CF8133F" w14:textId="77777777" w:rsidTr="00DD6CBF">
        <w:trPr>
          <w:trHeight w:val="300"/>
        </w:trPr>
        <w:tc>
          <w:tcPr>
            <w:tcW w:w="2153" w:type="pct"/>
            <w:shd w:val="clear" w:color="000000" w:fill="FFCC99"/>
            <w:noWrap/>
            <w:vAlign w:val="bottom"/>
            <w:hideMark/>
          </w:tcPr>
          <w:p w14:paraId="3CF81338" w14:textId="77777777" w:rsidR="000063BA" w:rsidRPr="000063BA" w:rsidRDefault="000063BA" w:rsidP="000063BA">
            <w:pPr>
              <w:spacing w:after="0" w:line="240" w:lineRule="auto"/>
              <w:jc w:val="left"/>
              <w:rPr>
                <w:rFonts w:ascii="Calibri" w:hAnsi="Calibri"/>
                <w:b/>
                <w:bCs/>
                <w:sz w:val="16"/>
                <w:szCs w:val="16"/>
              </w:rPr>
            </w:pPr>
            <w:r w:rsidRPr="000063BA">
              <w:rPr>
                <w:rFonts w:ascii="Calibri" w:hAnsi="Calibri"/>
                <w:b/>
                <w:bCs/>
                <w:sz w:val="16"/>
                <w:szCs w:val="16"/>
              </w:rPr>
              <w:t> </w:t>
            </w:r>
          </w:p>
        </w:tc>
        <w:tc>
          <w:tcPr>
            <w:tcW w:w="403" w:type="pct"/>
            <w:shd w:val="clear" w:color="000000" w:fill="FFCC99"/>
            <w:noWrap/>
            <w:vAlign w:val="center"/>
            <w:hideMark/>
          </w:tcPr>
          <w:p w14:paraId="3CF81339" w14:textId="77777777" w:rsidR="000063BA" w:rsidRPr="000063BA" w:rsidRDefault="000063BA" w:rsidP="000063BA">
            <w:pPr>
              <w:spacing w:after="0" w:line="240" w:lineRule="auto"/>
              <w:jc w:val="center"/>
              <w:rPr>
                <w:rFonts w:ascii="Calibri" w:hAnsi="Calibri"/>
                <w:b/>
                <w:bCs/>
                <w:sz w:val="16"/>
                <w:szCs w:val="16"/>
              </w:rPr>
            </w:pPr>
            <w:r w:rsidRPr="000063BA">
              <w:rPr>
                <w:rFonts w:ascii="Calibri" w:hAnsi="Calibri"/>
                <w:b/>
                <w:bCs/>
                <w:sz w:val="16"/>
                <w:szCs w:val="16"/>
              </w:rPr>
              <w:t> </w:t>
            </w:r>
          </w:p>
        </w:tc>
        <w:tc>
          <w:tcPr>
            <w:tcW w:w="444" w:type="pct"/>
            <w:shd w:val="clear" w:color="000000" w:fill="FFCC99"/>
            <w:noWrap/>
            <w:vAlign w:val="center"/>
            <w:hideMark/>
          </w:tcPr>
          <w:p w14:paraId="3CF8133A" w14:textId="77777777" w:rsidR="000063BA" w:rsidRPr="000063BA" w:rsidRDefault="000063BA" w:rsidP="000063BA">
            <w:pPr>
              <w:spacing w:after="0" w:line="240" w:lineRule="auto"/>
              <w:jc w:val="center"/>
              <w:rPr>
                <w:rFonts w:ascii="Calibri" w:hAnsi="Calibri"/>
                <w:b/>
                <w:bCs/>
                <w:sz w:val="16"/>
                <w:szCs w:val="16"/>
              </w:rPr>
            </w:pPr>
            <w:r w:rsidRPr="000063BA">
              <w:rPr>
                <w:rFonts w:ascii="Calibri" w:hAnsi="Calibri"/>
                <w:b/>
                <w:bCs/>
                <w:sz w:val="16"/>
                <w:szCs w:val="16"/>
              </w:rPr>
              <w:t>(bez DPH)</w:t>
            </w:r>
          </w:p>
        </w:tc>
        <w:tc>
          <w:tcPr>
            <w:tcW w:w="444" w:type="pct"/>
            <w:shd w:val="clear" w:color="000000" w:fill="FFCC99"/>
            <w:noWrap/>
            <w:vAlign w:val="center"/>
            <w:hideMark/>
          </w:tcPr>
          <w:p w14:paraId="3CF8133B" w14:textId="77777777" w:rsidR="000063BA" w:rsidRPr="000063BA" w:rsidRDefault="000063BA" w:rsidP="000063BA">
            <w:pPr>
              <w:spacing w:after="0" w:line="240" w:lineRule="auto"/>
              <w:jc w:val="center"/>
              <w:rPr>
                <w:rFonts w:ascii="Calibri" w:hAnsi="Calibri"/>
                <w:b/>
                <w:bCs/>
                <w:sz w:val="16"/>
                <w:szCs w:val="16"/>
              </w:rPr>
            </w:pPr>
            <w:r w:rsidRPr="000063BA">
              <w:rPr>
                <w:rFonts w:ascii="Calibri" w:hAnsi="Calibri"/>
                <w:b/>
                <w:bCs/>
                <w:sz w:val="16"/>
                <w:szCs w:val="16"/>
              </w:rPr>
              <w:t>za měsíc</w:t>
            </w:r>
          </w:p>
        </w:tc>
        <w:tc>
          <w:tcPr>
            <w:tcW w:w="667" w:type="pct"/>
            <w:shd w:val="clear" w:color="000000" w:fill="FFCC99"/>
            <w:noWrap/>
            <w:vAlign w:val="center"/>
            <w:hideMark/>
          </w:tcPr>
          <w:p w14:paraId="3CF8133C" w14:textId="77777777" w:rsidR="000063BA" w:rsidRPr="000063BA" w:rsidRDefault="000063BA" w:rsidP="000063BA">
            <w:pPr>
              <w:spacing w:after="0" w:line="240" w:lineRule="auto"/>
              <w:jc w:val="center"/>
              <w:rPr>
                <w:rFonts w:ascii="Calibri" w:hAnsi="Calibri"/>
                <w:b/>
                <w:bCs/>
                <w:sz w:val="16"/>
                <w:szCs w:val="16"/>
              </w:rPr>
            </w:pPr>
            <w:r w:rsidRPr="000063BA">
              <w:rPr>
                <w:rFonts w:ascii="Calibri" w:hAnsi="Calibri"/>
                <w:b/>
                <w:bCs/>
                <w:sz w:val="16"/>
                <w:szCs w:val="16"/>
              </w:rPr>
              <w:t>za měsíc</w:t>
            </w:r>
          </w:p>
        </w:tc>
        <w:tc>
          <w:tcPr>
            <w:tcW w:w="222" w:type="pct"/>
            <w:shd w:val="clear" w:color="000000" w:fill="FFCC99"/>
            <w:noWrap/>
            <w:vAlign w:val="center"/>
            <w:hideMark/>
          </w:tcPr>
          <w:p w14:paraId="3CF8133D" w14:textId="77777777" w:rsidR="000063BA" w:rsidRPr="000063BA" w:rsidRDefault="000063BA" w:rsidP="000063BA">
            <w:pPr>
              <w:spacing w:after="0" w:line="240" w:lineRule="auto"/>
              <w:jc w:val="center"/>
              <w:rPr>
                <w:rFonts w:ascii="Calibri" w:hAnsi="Calibri"/>
                <w:b/>
                <w:bCs/>
                <w:sz w:val="16"/>
                <w:szCs w:val="16"/>
              </w:rPr>
            </w:pPr>
            <w:r w:rsidRPr="000063BA">
              <w:rPr>
                <w:rFonts w:ascii="Calibri" w:hAnsi="Calibri"/>
                <w:b/>
                <w:bCs/>
                <w:sz w:val="16"/>
                <w:szCs w:val="16"/>
              </w:rPr>
              <w:t>(v %)</w:t>
            </w:r>
          </w:p>
        </w:tc>
        <w:tc>
          <w:tcPr>
            <w:tcW w:w="667" w:type="pct"/>
            <w:shd w:val="clear" w:color="000000" w:fill="FFCC99"/>
            <w:noWrap/>
            <w:vAlign w:val="center"/>
            <w:hideMark/>
          </w:tcPr>
          <w:p w14:paraId="3CF8133E" w14:textId="77777777" w:rsidR="000063BA" w:rsidRPr="000063BA" w:rsidRDefault="000063BA" w:rsidP="000063BA">
            <w:pPr>
              <w:spacing w:after="0" w:line="240" w:lineRule="auto"/>
              <w:jc w:val="center"/>
              <w:rPr>
                <w:rFonts w:ascii="Calibri" w:hAnsi="Calibri"/>
                <w:b/>
                <w:bCs/>
                <w:sz w:val="16"/>
                <w:szCs w:val="16"/>
              </w:rPr>
            </w:pPr>
            <w:r w:rsidRPr="000063BA">
              <w:rPr>
                <w:rFonts w:ascii="Calibri" w:hAnsi="Calibri"/>
                <w:b/>
                <w:bCs/>
                <w:sz w:val="16"/>
                <w:szCs w:val="16"/>
              </w:rPr>
              <w:t>za měsíc</w:t>
            </w:r>
          </w:p>
        </w:tc>
      </w:tr>
      <w:tr w:rsidR="000063BA" w:rsidRPr="002815DA" w14:paraId="3CF81347" w14:textId="77777777" w:rsidTr="00DD6CBF">
        <w:trPr>
          <w:trHeight w:val="288"/>
        </w:trPr>
        <w:tc>
          <w:tcPr>
            <w:tcW w:w="2153" w:type="pct"/>
            <w:shd w:val="clear" w:color="000000" w:fill="C0C0C0"/>
            <w:noWrap/>
            <w:vAlign w:val="bottom"/>
            <w:hideMark/>
          </w:tcPr>
          <w:p w14:paraId="3CF81340" w14:textId="77777777" w:rsidR="000063BA" w:rsidRPr="000063BA" w:rsidRDefault="000063BA" w:rsidP="000063BA">
            <w:pPr>
              <w:spacing w:after="0" w:line="240" w:lineRule="auto"/>
              <w:jc w:val="left"/>
              <w:rPr>
                <w:rFonts w:ascii="Calibri" w:hAnsi="Calibri"/>
                <w:b/>
                <w:bCs/>
                <w:sz w:val="16"/>
                <w:szCs w:val="16"/>
              </w:rPr>
            </w:pPr>
            <w:r w:rsidRPr="000063BA">
              <w:rPr>
                <w:rFonts w:ascii="Calibri" w:hAnsi="Calibri"/>
                <w:b/>
                <w:bCs/>
                <w:sz w:val="16"/>
                <w:szCs w:val="16"/>
              </w:rPr>
              <w:t>Hlasový tarif s neomezeným vnitrostátním provozem</w:t>
            </w:r>
          </w:p>
        </w:tc>
        <w:tc>
          <w:tcPr>
            <w:tcW w:w="403" w:type="pct"/>
            <w:shd w:val="clear" w:color="000000" w:fill="C0C0C0"/>
            <w:noWrap/>
            <w:vAlign w:val="center"/>
            <w:hideMark/>
          </w:tcPr>
          <w:p w14:paraId="3CF81341"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444" w:type="pct"/>
            <w:shd w:val="clear" w:color="000000" w:fill="C0C0C0"/>
            <w:noWrap/>
            <w:vAlign w:val="center"/>
            <w:hideMark/>
          </w:tcPr>
          <w:p w14:paraId="3CF81342"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444" w:type="pct"/>
            <w:shd w:val="clear" w:color="000000" w:fill="C0C0C0"/>
            <w:noWrap/>
            <w:vAlign w:val="center"/>
            <w:hideMark/>
          </w:tcPr>
          <w:p w14:paraId="3CF81343"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C0C0C0"/>
            <w:noWrap/>
            <w:vAlign w:val="center"/>
            <w:hideMark/>
          </w:tcPr>
          <w:p w14:paraId="3CF81344"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222" w:type="pct"/>
            <w:shd w:val="clear" w:color="000000" w:fill="C0C0C0"/>
            <w:noWrap/>
            <w:vAlign w:val="center"/>
            <w:hideMark/>
          </w:tcPr>
          <w:p w14:paraId="3CF81345"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C0C0C0"/>
            <w:noWrap/>
            <w:vAlign w:val="center"/>
            <w:hideMark/>
          </w:tcPr>
          <w:p w14:paraId="3CF81346"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r>
      <w:tr w:rsidR="002815DA" w:rsidRPr="002815DA" w14:paraId="3CF8134F" w14:textId="77777777" w:rsidTr="00285487">
        <w:trPr>
          <w:trHeight w:val="300"/>
        </w:trPr>
        <w:tc>
          <w:tcPr>
            <w:tcW w:w="2153" w:type="pct"/>
            <w:shd w:val="clear" w:color="auto" w:fill="auto"/>
            <w:noWrap/>
            <w:vAlign w:val="bottom"/>
            <w:hideMark/>
          </w:tcPr>
          <w:p w14:paraId="3CF81348" w14:textId="77777777" w:rsidR="000063BA" w:rsidRPr="000063BA" w:rsidRDefault="006324EB" w:rsidP="000063BA">
            <w:pPr>
              <w:spacing w:after="0" w:line="240" w:lineRule="auto"/>
              <w:jc w:val="left"/>
              <w:rPr>
                <w:rFonts w:ascii="Calibri" w:hAnsi="Calibri"/>
                <w:sz w:val="16"/>
                <w:szCs w:val="16"/>
              </w:rPr>
            </w:pPr>
            <w:r w:rsidRPr="002815DA">
              <w:rPr>
                <w:rFonts w:ascii="Calibri" w:hAnsi="Calibri"/>
                <w:sz w:val="16"/>
                <w:szCs w:val="16"/>
              </w:rPr>
              <w:t xml:space="preserve">- měsíční </w:t>
            </w:r>
            <w:r w:rsidR="000063BA" w:rsidRPr="000063BA">
              <w:rPr>
                <w:rFonts w:ascii="Calibri" w:hAnsi="Calibri"/>
                <w:sz w:val="16"/>
                <w:szCs w:val="16"/>
              </w:rPr>
              <w:t>tarif s neomezeným voláním a SMS v rámci ČR</w:t>
            </w:r>
          </w:p>
        </w:tc>
        <w:tc>
          <w:tcPr>
            <w:tcW w:w="403" w:type="pct"/>
            <w:shd w:val="clear" w:color="auto" w:fill="auto"/>
            <w:noWrap/>
            <w:vAlign w:val="center"/>
            <w:hideMark/>
          </w:tcPr>
          <w:p w14:paraId="3CF81349"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SIM</w:t>
            </w:r>
          </w:p>
        </w:tc>
        <w:tc>
          <w:tcPr>
            <w:tcW w:w="444" w:type="pct"/>
            <w:shd w:val="clear" w:color="auto" w:fill="000000" w:themeFill="text1"/>
            <w:vAlign w:val="center"/>
            <w:hideMark/>
          </w:tcPr>
          <w:p w14:paraId="3CF8134A"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auto" w:fill="auto"/>
            <w:noWrap/>
            <w:vAlign w:val="center"/>
            <w:hideMark/>
          </w:tcPr>
          <w:p w14:paraId="3CF8134B"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4 487</w:t>
            </w:r>
          </w:p>
        </w:tc>
        <w:tc>
          <w:tcPr>
            <w:tcW w:w="667" w:type="pct"/>
            <w:shd w:val="clear" w:color="auto" w:fill="000000" w:themeFill="text1"/>
            <w:noWrap/>
            <w:vAlign w:val="center"/>
            <w:hideMark/>
          </w:tcPr>
          <w:p w14:paraId="3CF8134C" w14:textId="77777777" w:rsidR="000063BA" w:rsidRPr="000063BA" w:rsidRDefault="000063BA" w:rsidP="000063BA">
            <w:pPr>
              <w:spacing w:after="0" w:line="240" w:lineRule="auto"/>
              <w:jc w:val="center"/>
              <w:rPr>
                <w:rFonts w:ascii="Calibri" w:hAnsi="Calibri"/>
                <w:sz w:val="16"/>
                <w:szCs w:val="16"/>
              </w:rPr>
            </w:pPr>
          </w:p>
        </w:tc>
        <w:tc>
          <w:tcPr>
            <w:tcW w:w="222" w:type="pct"/>
            <w:shd w:val="clear" w:color="auto" w:fill="auto"/>
            <w:noWrap/>
            <w:vAlign w:val="center"/>
            <w:hideMark/>
          </w:tcPr>
          <w:p w14:paraId="3CF8134D"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21</w:t>
            </w:r>
          </w:p>
        </w:tc>
        <w:tc>
          <w:tcPr>
            <w:tcW w:w="667" w:type="pct"/>
            <w:shd w:val="clear" w:color="auto" w:fill="000000" w:themeFill="text1"/>
            <w:noWrap/>
            <w:vAlign w:val="center"/>
            <w:hideMark/>
          </w:tcPr>
          <w:p w14:paraId="3CF8134E" w14:textId="77777777" w:rsidR="000063BA" w:rsidRPr="000063BA" w:rsidRDefault="000063BA" w:rsidP="00285487">
            <w:pPr>
              <w:spacing w:after="0" w:line="240" w:lineRule="auto"/>
              <w:jc w:val="center"/>
              <w:rPr>
                <w:rFonts w:ascii="Calibri" w:hAnsi="Calibri"/>
                <w:sz w:val="16"/>
                <w:szCs w:val="16"/>
              </w:rPr>
            </w:pPr>
          </w:p>
        </w:tc>
      </w:tr>
      <w:tr w:rsidR="000063BA" w:rsidRPr="002815DA" w14:paraId="3CF81357" w14:textId="77777777" w:rsidTr="00DD6CBF">
        <w:trPr>
          <w:trHeight w:val="288"/>
        </w:trPr>
        <w:tc>
          <w:tcPr>
            <w:tcW w:w="2153" w:type="pct"/>
            <w:shd w:val="clear" w:color="000000" w:fill="C0C0C0"/>
            <w:noWrap/>
            <w:vAlign w:val="bottom"/>
            <w:hideMark/>
          </w:tcPr>
          <w:p w14:paraId="3CF81350" w14:textId="77777777" w:rsidR="000063BA" w:rsidRPr="000063BA" w:rsidRDefault="000063BA" w:rsidP="000063BA">
            <w:pPr>
              <w:spacing w:after="0" w:line="240" w:lineRule="auto"/>
              <w:jc w:val="left"/>
              <w:rPr>
                <w:rFonts w:ascii="Calibri" w:hAnsi="Calibri"/>
                <w:b/>
                <w:bCs/>
                <w:sz w:val="16"/>
                <w:szCs w:val="16"/>
              </w:rPr>
            </w:pPr>
            <w:r w:rsidRPr="000063BA">
              <w:rPr>
                <w:rFonts w:ascii="Calibri" w:hAnsi="Calibri"/>
                <w:b/>
                <w:bCs/>
                <w:sz w:val="16"/>
                <w:szCs w:val="16"/>
              </w:rPr>
              <w:t>Hlasový tarif bez volných jednotek (VPS zdarma)</w:t>
            </w:r>
          </w:p>
        </w:tc>
        <w:tc>
          <w:tcPr>
            <w:tcW w:w="403" w:type="pct"/>
            <w:shd w:val="clear" w:color="000000" w:fill="C0C0C0"/>
            <w:noWrap/>
            <w:vAlign w:val="center"/>
            <w:hideMark/>
          </w:tcPr>
          <w:p w14:paraId="3CF81351"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444" w:type="pct"/>
            <w:shd w:val="clear" w:color="000000" w:fill="C0C0C0"/>
            <w:noWrap/>
            <w:vAlign w:val="center"/>
            <w:hideMark/>
          </w:tcPr>
          <w:p w14:paraId="3CF81352"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000000" w:fill="C0C0C0"/>
            <w:noWrap/>
            <w:vAlign w:val="center"/>
            <w:hideMark/>
          </w:tcPr>
          <w:p w14:paraId="3CF81353"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C0C0C0"/>
            <w:noWrap/>
            <w:vAlign w:val="center"/>
            <w:hideMark/>
          </w:tcPr>
          <w:p w14:paraId="3CF81354"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222" w:type="pct"/>
            <w:shd w:val="clear" w:color="000000" w:fill="C0C0C0"/>
            <w:noWrap/>
            <w:vAlign w:val="center"/>
            <w:hideMark/>
          </w:tcPr>
          <w:p w14:paraId="3CF81355"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C0C0C0"/>
            <w:noWrap/>
            <w:vAlign w:val="center"/>
            <w:hideMark/>
          </w:tcPr>
          <w:p w14:paraId="3CF81356"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r>
      <w:tr w:rsidR="002815DA" w:rsidRPr="002815DA" w14:paraId="3CF8135F" w14:textId="77777777" w:rsidTr="00285487">
        <w:trPr>
          <w:trHeight w:val="288"/>
        </w:trPr>
        <w:tc>
          <w:tcPr>
            <w:tcW w:w="2153" w:type="pct"/>
            <w:shd w:val="clear" w:color="auto" w:fill="auto"/>
            <w:noWrap/>
            <w:vAlign w:val="bottom"/>
            <w:hideMark/>
          </w:tcPr>
          <w:p w14:paraId="3CF81358" w14:textId="77777777" w:rsidR="000063BA" w:rsidRPr="000063BA" w:rsidRDefault="006324EB" w:rsidP="000063BA">
            <w:pPr>
              <w:spacing w:after="0" w:line="240" w:lineRule="auto"/>
              <w:jc w:val="left"/>
              <w:rPr>
                <w:rFonts w:ascii="Calibri" w:hAnsi="Calibri"/>
                <w:sz w:val="16"/>
                <w:szCs w:val="16"/>
              </w:rPr>
            </w:pPr>
            <w:r w:rsidRPr="002815DA">
              <w:rPr>
                <w:rFonts w:ascii="Calibri" w:hAnsi="Calibri"/>
                <w:sz w:val="16"/>
                <w:szCs w:val="16"/>
              </w:rPr>
              <w:t>- měsíční</w:t>
            </w:r>
            <w:r w:rsidR="000063BA" w:rsidRPr="000063BA">
              <w:rPr>
                <w:rFonts w:ascii="Calibri" w:hAnsi="Calibri"/>
                <w:sz w:val="16"/>
                <w:szCs w:val="16"/>
              </w:rPr>
              <w:t xml:space="preserve"> tarif bez volných jednotek</w:t>
            </w:r>
          </w:p>
        </w:tc>
        <w:tc>
          <w:tcPr>
            <w:tcW w:w="403" w:type="pct"/>
            <w:shd w:val="clear" w:color="auto" w:fill="auto"/>
            <w:noWrap/>
            <w:vAlign w:val="center"/>
            <w:hideMark/>
          </w:tcPr>
          <w:p w14:paraId="3CF81359"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SIM</w:t>
            </w:r>
          </w:p>
        </w:tc>
        <w:tc>
          <w:tcPr>
            <w:tcW w:w="444" w:type="pct"/>
            <w:shd w:val="clear" w:color="auto" w:fill="000000" w:themeFill="text1"/>
            <w:vAlign w:val="center"/>
            <w:hideMark/>
          </w:tcPr>
          <w:p w14:paraId="3CF8135A"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auto" w:fill="auto"/>
            <w:noWrap/>
            <w:vAlign w:val="center"/>
            <w:hideMark/>
          </w:tcPr>
          <w:p w14:paraId="3CF8135B"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5 947</w:t>
            </w:r>
          </w:p>
        </w:tc>
        <w:tc>
          <w:tcPr>
            <w:tcW w:w="667" w:type="pct"/>
            <w:shd w:val="clear" w:color="auto" w:fill="000000" w:themeFill="text1"/>
            <w:noWrap/>
            <w:vAlign w:val="center"/>
            <w:hideMark/>
          </w:tcPr>
          <w:p w14:paraId="3CF8135C" w14:textId="77777777" w:rsidR="000063BA" w:rsidRPr="000063BA" w:rsidRDefault="000063BA" w:rsidP="000063BA">
            <w:pPr>
              <w:spacing w:after="0" w:line="240" w:lineRule="auto"/>
              <w:jc w:val="center"/>
              <w:rPr>
                <w:rFonts w:ascii="Calibri" w:hAnsi="Calibri"/>
                <w:sz w:val="16"/>
                <w:szCs w:val="16"/>
              </w:rPr>
            </w:pPr>
          </w:p>
        </w:tc>
        <w:tc>
          <w:tcPr>
            <w:tcW w:w="222" w:type="pct"/>
            <w:shd w:val="clear" w:color="auto" w:fill="auto"/>
            <w:noWrap/>
            <w:vAlign w:val="center"/>
            <w:hideMark/>
          </w:tcPr>
          <w:p w14:paraId="3CF8135D"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21</w:t>
            </w:r>
          </w:p>
        </w:tc>
        <w:tc>
          <w:tcPr>
            <w:tcW w:w="667" w:type="pct"/>
            <w:shd w:val="clear" w:color="auto" w:fill="000000" w:themeFill="text1"/>
            <w:noWrap/>
            <w:vAlign w:val="center"/>
            <w:hideMark/>
          </w:tcPr>
          <w:p w14:paraId="3CF8135E" w14:textId="77777777" w:rsidR="000063BA" w:rsidRPr="000063BA" w:rsidRDefault="000063BA" w:rsidP="000063BA">
            <w:pPr>
              <w:spacing w:after="0" w:line="240" w:lineRule="auto"/>
              <w:jc w:val="center"/>
              <w:rPr>
                <w:rFonts w:ascii="Calibri" w:hAnsi="Calibri"/>
                <w:sz w:val="16"/>
                <w:szCs w:val="16"/>
              </w:rPr>
            </w:pPr>
          </w:p>
        </w:tc>
      </w:tr>
      <w:tr w:rsidR="000063BA" w:rsidRPr="002815DA" w14:paraId="3CF81367" w14:textId="77777777" w:rsidTr="00DD6CBF">
        <w:trPr>
          <w:trHeight w:val="288"/>
        </w:trPr>
        <w:tc>
          <w:tcPr>
            <w:tcW w:w="2153" w:type="pct"/>
            <w:shd w:val="clear" w:color="000000" w:fill="D9D9D9"/>
            <w:noWrap/>
            <w:vAlign w:val="bottom"/>
            <w:hideMark/>
          </w:tcPr>
          <w:p w14:paraId="3CF81360" w14:textId="77777777" w:rsidR="000063BA" w:rsidRPr="000063BA" w:rsidRDefault="000063BA" w:rsidP="000063BA">
            <w:pPr>
              <w:spacing w:after="0" w:line="240" w:lineRule="auto"/>
              <w:jc w:val="left"/>
              <w:rPr>
                <w:rFonts w:ascii="Calibri" w:hAnsi="Calibri"/>
                <w:b/>
                <w:bCs/>
                <w:sz w:val="16"/>
                <w:szCs w:val="16"/>
              </w:rPr>
            </w:pPr>
            <w:r w:rsidRPr="000063BA">
              <w:rPr>
                <w:rFonts w:ascii="Calibri" w:hAnsi="Calibri"/>
                <w:b/>
                <w:bCs/>
                <w:sz w:val="16"/>
                <w:szCs w:val="16"/>
              </w:rPr>
              <w:t>vnitrostá</w:t>
            </w:r>
            <w:r w:rsidR="006324EB" w:rsidRPr="002815DA">
              <w:rPr>
                <w:rFonts w:ascii="Calibri" w:hAnsi="Calibri"/>
                <w:b/>
                <w:bCs/>
                <w:sz w:val="16"/>
                <w:szCs w:val="16"/>
              </w:rPr>
              <w:t>t</w:t>
            </w:r>
            <w:r w:rsidRPr="000063BA">
              <w:rPr>
                <w:rFonts w:ascii="Calibri" w:hAnsi="Calibri"/>
                <w:b/>
                <w:bCs/>
                <w:sz w:val="16"/>
                <w:szCs w:val="16"/>
              </w:rPr>
              <w:t xml:space="preserve">ní odchozí hovory </w:t>
            </w:r>
          </w:p>
        </w:tc>
        <w:tc>
          <w:tcPr>
            <w:tcW w:w="403" w:type="pct"/>
            <w:shd w:val="clear" w:color="000000" w:fill="D9D9D9"/>
            <w:noWrap/>
            <w:vAlign w:val="center"/>
            <w:hideMark/>
          </w:tcPr>
          <w:p w14:paraId="3CF81361"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444" w:type="pct"/>
            <w:shd w:val="clear" w:color="000000" w:fill="D9D9D9"/>
            <w:noWrap/>
            <w:vAlign w:val="center"/>
            <w:hideMark/>
          </w:tcPr>
          <w:p w14:paraId="3CF81362"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000000" w:fill="D9D9D9"/>
            <w:noWrap/>
            <w:vAlign w:val="center"/>
            <w:hideMark/>
          </w:tcPr>
          <w:p w14:paraId="3CF81363"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D9D9D9"/>
            <w:noWrap/>
            <w:vAlign w:val="center"/>
            <w:hideMark/>
          </w:tcPr>
          <w:p w14:paraId="3CF81364"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222" w:type="pct"/>
            <w:shd w:val="clear" w:color="000000" w:fill="D9D9D9"/>
            <w:noWrap/>
            <w:vAlign w:val="center"/>
            <w:hideMark/>
          </w:tcPr>
          <w:p w14:paraId="3CF81365"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D9D9D9"/>
            <w:noWrap/>
            <w:vAlign w:val="center"/>
            <w:hideMark/>
          </w:tcPr>
          <w:p w14:paraId="3CF81366"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r>
      <w:tr w:rsidR="002815DA" w:rsidRPr="002815DA" w14:paraId="3CF8136F" w14:textId="77777777" w:rsidTr="00285487">
        <w:trPr>
          <w:trHeight w:val="300"/>
        </w:trPr>
        <w:tc>
          <w:tcPr>
            <w:tcW w:w="2153" w:type="pct"/>
            <w:shd w:val="clear" w:color="auto" w:fill="auto"/>
            <w:noWrap/>
            <w:vAlign w:val="bottom"/>
            <w:hideMark/>
          </w:tcPr>
          <w:p w14:paraId="3CF81368" w14:textId="77777777" w:rsidR="000063BA" w:rsidRPr="000063BA" w:rsidRDefault="000063BA" w:rsidP="000063BA">
            <w:pPr>
              <w:spacing w:after="0" w:line="240" w:lineRule="auto"/>
              <w:jc w:val="left"/>
              <w:rPr>
                <w:rFonts w:ascii="Calibri" w:hAnsi="Calibri"/>
                <w:sz w:val="16"/>
                <w:szCs w:val="16"/>
              </w:rPr>
            </w:pPr>
            <w:r w:rsidRPr="000063BA">
              <w:rPr>
                <w:rFonts w:ascii="Calibri" w:hAnsi="Calibri"/>
                <w:sz w:val="16"/>
                <w:szCs w:val="16"/>
              </w:rPr>
              <w:t>- do všech mobilních a pevných sítí v ČR</w:t>
            </w:r>
          </w:p>
        </w:tc>
        <w:tc>
          <w:tcPr>
            <w:tcW w:w="403" w:type="pct"/>
            <w:shd w:val="clear" w:color="auto" w:fill="auto"/>
            <w:noWrap/>
            <w:vAlign w:val="center"/>
            <w:hideMark/>
          </w:tcPr>
          <w:p w14:paraId="3CF81369"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minuta</w:t>
            </w:r>
          </w:p>
        </w:tc>
        <w:tc>
          <w:tcPr>
            <w:tcW w:w="444" w:type="pct"/>
            <w:shd w:val="clear" w:color="auto" w:fill="000000" w:themeFill="text1"/>
            <w:vAlign w:val="center"/>
            <w:hideMark/>
          </w:tcPr>
          <w:p w14:paraId="3CF8136A"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auto" w:fill="auto"/>
            <w:noWrap/>
            <w:vAlign w:val="center"/>
            <w:hideMark/>
          </w:tcPr>
          <w:p w14:paraId="3CF8136B"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385 397</w:t>
            </w:r>
          </w:p>
        </w:tc>
        <w:tc>
          <w:tcPr>
            <w:tcW w:w="667" w:type="pct"/>
            <w:shd w:val="clear" w:color="auto" w:fill="000000" w:themeFill="text1"/>
            <w:noWrap/>
            <w:vAlign w:val="center"/>
            <w:hideMark/>
          </w:tcPr>
          <w:p w14:paraId="3CF8136C" w14:textId="77777777" w:rsidR="000063BA" w:rsidRPr="000063BA" w:rsidRDefault="000063BA" w:rsidP="000063BA">
            <w:pPr>
              <w:spacing w:after="0" w:line="240" w:lineRule="auto"/>
              <w:jc w:val="center"/>
              <w:rPr>
                <w:rFonts w:ascii="Calibri" w:hAnsi="Calibri"/>
                <w:sz w:val="16"/>
                <w:szCs w:val="16"/>
              </w:rPr>
            </w:pPr>
          </w:p>
        </w:tc>
        <w:tc>
          <w:tcPr>
            <w:tcW w:w="222" w:type="pct"/>
            <w:shd w:val="clear" w:color="auto" w:fill="auto"/>
            <w:noWrap/>
            <w:vAlign w:val="center"/>
            <w:hideMark/>
          </w:tcPr>
          <w:p w14:paraId="3CF8136D"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21</w:t>
            </w:r>
          </w:p>
        </w:tc>
        <w:tc>
          <w:tcPr>
            <w:tcW w:w="667" w:type="pct"/>
            <w:shd w:val="clear" w:color="auto" w:fill="000000" w:themeFill="text1"/>
            <w:noWrap/>
            <w:vAlign w:val="center"/>
            <w:hideMark/>
          </w:tcPr>
          <w:p w14:paraId="3CF8136E" w14:textId="77777777" w:rsidR="000063BA" w:rsidRPr="000063BA" w:rsidRDefault="000063BA" w:rsidP="000063BA">
            <w:pPr>
              <w:spacing w:after="0" w:line="240" w:lineRule="auto"/>
              <w:jc w:val="center"/>
              <w:rPr>
                <w:rFonts w:ascii="Calibri" w:hAnsi="Calibri"/>
                <w:sz w:val="16"/>
                <w:szCs w:val="16"/>
              </w:rPr>
            </w:pPr>
          </w:p>
        </w:tc>
      </w:tr>
      <w:tr w:rsidR="000063BA" w:rsidRPr="002815DA" w14:paraId="3CF81377" w14:textId="77777777" w:rsidTr="00DD6CBF">
        <w:trPr>
          <w:trHeight w:val="288"/>
        </w:trPr>
        <w:tc>
          <w:tcPr>
            <w:tcW w:w="2153" w:type="pct"/>
            <w:shd w:val="clear" w:color="000000" w:fill="D9D9D9"/>
            <w:noWrap/>
            <w:vAlign w:val="bottom"/>
            <w:hideMark/>
          </w:tcPr>
          <w:p w14:paraId="3CF81370" w14:textId="77777777" w:rsidR="000063BA" w:rsidRPr="000063BA" w:rsidRDefault="000063BA" w:rsidP="000063BA">
            <w:pPr>
              <w:spacing w:after="0" w:line="240" w:lineRule="auto"/>
              <w:jc w:val="left"/>
              <w:rPr>
                <w:rFonts w:ascii="Calibri" w:hAnsi="Calibri"/>
                <w:b/>
                <w:bCs/>
                <w:sz w:val="16"/>
                <w:szCs w:val="16"/>
              </w:rPr>
            </w:pPr>
            <w:r w:rsidRPr="000063BA">
              <w:rPr>
                <w:rFonts w:ascii="Calibri" w:hAnsi="Calibri"/>
                <w:b/>
                <w:bCs/>
                <w:sz w:val="16"/>
                <w:szCs w:val="16"/>
              </w:rPr>
              <w:t>služby SMS, MMS</w:t>
            </w:r>
          </w:p>
        </w:tc>
        <w:tc>
          <w:tcPr>
            <w:tcW w:w="403" w:type="pct"/>
            <w:shd w:val="clear" w:color="000000" w:fill="D9D9D9"/>
            <w:noWrap/>
            <w:vAlign w:val="center"/>
            <w:hideMark/>
          </w:tcPr>
          <w:p w14:paraId="3CF81371" w14:textId="77777777" w:rsidR="000063BA" w:rsidRPr="000063BA" w:rsidRDefault="000063BA" w:rsidP="000063BA">
            <w:pPr>
              <w:spacing w:after="0" w:line="240" w:lineRule="auto"/>
              <w:jc w:val="center"/>
              <w:rPr>
                <w:rFonts w:ascii="Calibri" w:hAnsi="Calibri"/>
                <w:b/>
                <w:bCs/>
                <w:sz w:val="16"/>
                <w:szCs w:val="16"/>
              </w:rPr>
            </w:pPr>
            <w:r w:rsidRPr="000063BA">
              <w:rPr>
                <w:rFonts w:ascii="Calibri" w:hAnsi="Calibri"/>
                <w:b/>
                <w:bCs/>
                <w:sz w:val="16"/>
                <w:szCs w:val="16"/>
              </w:rPr>
              <w:t> </w:t>
            </w:r>
          </w:p>
        </w:tc>
        <w:tc>
          <w:tcPr>
            <w:tcW w:w="444" w:type="pct"/>
            <w:shd w:val="clear" w:color="000000" w:fill="D9D9D9"/>
            <w:noWrap/>
            <w:vAlign w:val="center"/>
            <w:hideMark/>
          </w:tcPr>
          <w:p w14:paraId="3CF81372" w14:textId="77777777" w:rsidR="000063BA" w:rsidRPr="00285487" w:rsidRDefault="000063BA" w:rsidP="002815DA">
            <w:pPr>
              <w:spacing w:after="0" w:line="240" w:lineRule="auto"/>
              <w:jc w:val="center"/>
              <w:rPr>
                <w:rFonts w:ascii="Calibri" w:hAnsi="Calibri"/>
                <w:b/>
                <w:bCs/>
                <w:sz w:val="16"/>
                <w:szCs w:val="16"/>
              </w:rPr>
            </w:pPr>
          </w:p>
        </w:tc>
        <w:tc>
          <w:tcPr>
            <w:tcW w:w="444" w:type="pct"/>
            <w:shd w:val="clear" w:color="000000" w:fill="D9D9D9"/>
            <w:noWrap/>
            <w:vAlign w:val="center"/>
            <w:hideMark/>
          </w:tcPr>
          <w:p w14:paraId="3CF81373" w14:textId="77777777" w:rsidR="000063BA" w:rsidRPr="000063BA" w:rsidRDefault="000063BA" w:rsidP="000063BA">
            <w:pPr>
              <w:spacing w:after="0" w:line="240" w:lineRule="auto"/>
              <w:jc w:val="center"/>
              <w:rPr>
                <w:rFonts w:ascii="Calibri" w:hAnsi="Calibri"/>
                <w:b/>
                <w:bCs/>
                <w:sz w:val="16"/>
                <w:szCs w:val="16"/>
              </w:rPr>
            </w:pPr>
            <w:r w:rsidRPr="000063BA">
              <w:rPr>
                <w:rFonts w:ascii="Calibri" w:hAnsi="Calibri"/>
                <w:b/>
                <w:bCs/>
                <w:sz w:val="16"/>
                <w:szCs w:val="16"/>
              </w:rPr>
              <w:t> </w:t>
            </w:r>
          </w:p>
        </w:tc>
        <w:tc>
          <w:tcPr>
            <w:tcW w:w="667" w:type="pct"/>
            <w:shd w:val="clear" w:color="000000" w:fill="D9D9D9"/>
            <w:noWrap/>
            <w:vAlign w:val="center"/>
            <w:hideMark/>
          </w:tcPr>
          <w:p w14:paraId="3CF81374" w14:textId="77777777" w:rsidR="000063BA" w:rsidRPr="000063BA" w:rsidRDefault="000063BA" w:rsidP="000063BA">
            <w:pPr>
              <w:spacing w:after="0" w:line="240" w:lineRule="auto"/>
              <w:jc w:val="center"/>
              <w:rPr>
                <w:rFonts w:ascii="Calibri" w:hAnsi="Calibri"/>
                <w:b/>
                <w:bCs/>
                <w:sz w:val="16"/>
                <w:szCs w:val="16"/>
              </w:rPr>
            </w:pPr>
            <w:r w:rsidRPr="000063BA">
              <w:rPr>
                <w:rFonts w:ascii="Calibri" w:hAnsi="Calibri"/>
                <w:b/>
                <w:bCs/>
                <w:sz w:val="16"/>
                <w:szCs w:val="16"/>
              </w:rPr>
              <w:t> </w:t>
            </w:r>
          </w:p>
        </w:tc>
        <w:tc>
          <w:tcPr>
            <w:tcW w:w="222" w:type="pct"/>
            <w:shd w:val="clear" w:color="000000" w:fill="D9D9D9"/>
            <w:noWrap/>
            <w:vAlign w:val="center"/>
            <w:hideMark/>
          </w:tcPr>
          <w:p w14:paraId="3CF81375" w14:textId="77777777" w:rsidR="000063BA" w:rsidRPr="000063BA" w:rsidRDefault="000063BA" w:rsidP="000063BA">
            <w:pPr>
              <w:spacing w:after="0" w:line="240" w:lineRule="auto"/>
              <w:jc w:val="center"/>
              <w:rPr>
                <w:rFonts w:ascii="Calibri" w:hAnsi="Calibri"/>
                <w:b/>
                <w:bCs/>
                <w:sz w:val="16"/>
                <w:szCs w:val="16"/>
              </w:rPr>
            </w:pPr>
            <w:r w:rsidRPr="000063BA">
              <w:rPr>
                <w:rFonts w:ascii="Calibri" w:hAnsi="Calibri"/>
                <w:b/>
                <w:bCs/>
                <w:sz w:val="16"/>
                <w:szCs w:val="16"/>
              </w:rPr>
              <w:t> </w:t>
            </w:r>
          </w:p>
        </w:tc>
        <w:tc>
          <w:tcPr>
            <w:tcW w:w="667" w:type="pct"/>
            <w:shd w:val="clear" w:color="000000" w:fill="D9D9D9"/>
            <w:noWrap/>
            <w:vAlign w:val="center"/>
            <w:hideMark/>
          </w:tcPr>
          <w:p w14:paraId="3CF81376" w14:textId="77777777" w:rsidR="000063BA" w:rsidRPr="000063BA" w:rsidRDefault="000063BA" w:rsidP="000063BA">
            <w:pPr>
              <w:spacing w:after="0" w:line="240" w:lineRule="auto"/>
              <w:jc w:val="center"/>
              <w:rPr>
                <w:rFonts w:ascii="Calibri" w:hAnsi="Calibri"/>
                <w:b/>
                <w:bCs/>
                <w:sz w:val="16"/>
                <w:szCs w:val="16"/>
              </w:rPr>
            </w:pPr>
            <w:r w:rsidRPr="000063BA">
              <w:rPr>
                <w:rFonts w:ascii="Calibri" w:hAnsi="Calibri"/>
                <w:b/>
                <w:bCs/>
                <w:sz w:val="16"/>
                <w:szCs w:val="16"/>
              </w:rPr>
              <w:t> </w:t>
            </w:r>
          </w:p>
        </w:tc>
      </w:tr>
      <w:tr w:rsidR="002815DA" w:rsidRPr="002815DA" w14:paraId="3CF8137F" w14:textId="77777777" w:rsidTr="00285487">
        <w:trPr>
          <w:trHeight w:val="288"/>
        </w:trPr>
        <w:tc>
          <w:tcPr>
            <w:tcW w:w="2153" w:type="pct"/>
            <w:shd w:val="clear" w:color="auto" w:fill="auto"/>
            <w:noWrap/>
            <w:vAlign w:val="bottom"/>
            <w:hideMark/>
          </w:tcPr>
          <w:p w14:paraId="3CF81378" w14:textId="77777777" w:rsidR="000063BA" w:rsidRPr="000063BA" w:rsidRDefault="000063BA" w:rsidP="000063BA">
            <w:pPr>
              <w:spacing w:after="0" w:line="240" w:lineRule="auto"/>
              <w:jc w:val="left"/>
              <w:rPr>
                <w:rFonts w:ascii="Calibri" w:hAnsi="Calibri"/>
                <w:sz w:val="16"/>
                <w:szCs w:val="16"/>
              </w:rPr>
            </w:pPr>
            <w:r w:rsidRPr="000063BA">
              <w:rPr>
                <w:rFonts w:ascii="Calibri" w:hAnsi="Calibri"/>
                <w:sz w:val="16"/>
                <w:szCs w:val="16"/>
              </w:rPr>
              <w:t>- odeslání 1 SMS</w:t>
            </w:r>
          </w:p>
        </w:tc>
        <w:tc>
          <w:tcPr>
            <w:tcW w:w="403" w:type="pct"/>
            <w:shd w:val="clear" w:color="auto" w:fill="auto"/>
            <w:noWrap/>
            <w:vAlign w:val="center"/>
            <w:hideMark/>
          </w:tcPr>
          <w:p w14:paraId="3CF81379"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SMS</w:t>
            </w:r>
          </w:p>
        </w:tc>
        <w:tc>
          <w:tcPr>
            <w:tcW w:w="444" w:type="pct"/>
            <w:shd w:val="clear" w:color="auto" w:fill="000000" w:themeFill="text1"/>
            <w:vAlign w:val="center"/>
            <w:hideMark/>
          </w:tcPr>
          <w:p w14:paraId="3CF8137A" w14:textId="77777777" w:rsidR="000063BA" w:rsidRPr="00285487" w:rsidRDefault="000063BA" w:rsidP="00285487">
            <w:pPr>
              <w:spacing w:after="0" w:line="240" w:lineRule="auto"/>
              <w:jc w:val="center"/>
              <w:rPr>
                <w:rFonts w:ascii="Calibri" w:hAnsi="Calibri"/>
                <w:sz w:val="16"/>
                <w:szCs w:val="16"/>
              </w:rPr>
            </w:pPr>
          </w:p>
        </w:tc>
        <w:tc>
          <w:tcPr>
            <w:tcW w:w="444" w:type="pct"/>
            <w:shd w:val="clear" w:color="auto" w:fill="auto"/>
            <w:noWrap/>
            <w:vAlign w:val="center"/>
            <w:hideMark/>
          </w:tcPr>
          <w:p w14:paraId="3CF8137B"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64 236</w:t>
            </w:r>
          </w:p>
        </w:tc>
        <w:tc>
          <w:tcPr>
            <w:tcW w:w="667" w:type="pct"/>
            <w:shd w:val="clear" w:color="auto" w:fill="000000" w:themeFill="text1"/>
            <w:noWrap/>
            <w:vAlign w:val="center"/>
            <w:hideMark/>
          </w:tcPr>
          <w:p w14:paraId="3CF8137C" w14:textId="77777777" w:rsidR="000063BA" w:rsidRPr="000063BA" w:rsidRDefault="000063BA" w:rsidP="000063BA">
            <w:pPr>
              <w:spacing w:after="0" w:line="240" w:lineRule="auto"/>
              <w:jc w:val="center"/>
              <w:rPr>
                <w:rFonts w:ascii="Calibri" w:hAnsi="Calibri"/>
                <w:sz w:val="16"/>
                <w:szCs w:val="16"/>
              </w:rPr>
            </w:pPr>
          </w:p>
        </w:tc>
        <w:tc>
          <w:tcPr>
            <w:tcW w:w="222" w:type="pct"/>
            <w:shd w:val="clear" w:color="auto" w:fill="auto"/>
            <w:noWrap/>
            <w:vAlign w:val="center"/>
            <w:hideMark/>
          </w:tcPr>
          <w:p w14:paraId="3CF8137D"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21</w:t>
            </w:r>
          </w:p>
        </w:tc>
        <w:tc>
          <w:tcPr>
            <w:tcW w:w="667" w:type="pct"/>
            <w:shd w:val="clear" w:color="auto" w:fill="000000" w:themeFill="text1"/>
            <w:noWrap/>
            <w:vAlign w:val="center"/>
            <w:hideMark/>
          </w:tcPr>
          <w:p w14:paraId="3CF8137E" w14:textId="77777777" w:rsidR="000063BA" w:rsidRPr="000063BA" w:rsidRDefault="000063BA" w:rsidP="000063BA">
            <w:pPr>
              <w:spacing w:after="0" w:line="240" w:lineRule="auto"/>
              <w:jc w:val="center"/>
              <w:rPr>
                <w:rFonts w:ascii="Calibri" w:hAnsi="Calibri"/>
                <w:sz w:val="16"/>
                <w:szCs w:val="16"/>
              </w:rPr>
            </w:pPr>
          </w:p>
        </w:tc>
      </w:tr>
      <w:tr w:rsidR="002815DA" w:rsidRPr="002815DA" w14:paraId="3CF81387" w14:textId="77777777" w:rsidTr="00285487">
        <w:trPr>
          <w:trHeight w:val="300"/>
        </w:trPr>
        <w:tc>
          <w:tcPr>
            <w:tcW w:w="2153" w:type="pct"/>
            <w:shd w:val="clear" w:color="auto" w:fill="auto"/>
            <w:noWrap/>
            <w:vAlign w:val="bottom"/>
            <w:hideMark/>
          </w:tcPr>
          <w:p w14:paraId="3CF81380" w14:textId="77777777" w:rsidR="000063BA" w:rsidRPr="000063BA" w:rsidRDefault="000063BA" w:rsidP="000063BA">
            <w:pPr>
              <w:spacing w:after="0" w:line="240" w:lineRule="auto"/>
              <w:jc w:val="left"/>
              <w:rPr>
                <w:rFonts w:ascii="Calibri" w:hAnsi="Calibri"/>
                <w:sz w:val="16"/>
                <w:szCs w:val="16"/>
              </w:rPr>
            </w:pPr>
            <w:r w:rsidRPr="000063BA">
              <w:rPr>
                <w:rFonts w:ascii="Calibri" w:hAnsi="Calibri"/>
                <w:sz w:val="16"/>
                <w:szCs w:val="16"/>
              </w:rPr>
              <w:t>- odeslání 1 MMS</w:t>
            </w:r>
          </w:p>
        </w:tc>
        <w:tc>
          <w:tcPr>
            <w:tcW w:w="403" w:type="pct"/>
            <w:shd w:val="clear" w:color="auto" w:fill="auto"/>
            <w:noWrap/>
            <w:vAlign w:val="center"/>
            <w:hideMark/>
          </w:tcPr>
          <w:p w14:paraId="3CF81381"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MMS</w:t>
            </w:r>
          </w:p>
        </w:tc>
        <w:tc>
          <w:tcPr>
            <w:tcW w:w="444" w:type="pct"/>
            <w:shd w:val="clear" w:color="auto" w:fill="000000" w:themeFill="text1"/>
            <w:vAlign w:val="center"/>
            <w:hideMark/>
          </w:tcPr>
          <w:p w14:paraId="3CF81382"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auto" w:fill="auto"/>
            <w:noWrap/>
            <w:vAlign w:val="center"/>
            <w:hideMark/>
          </w:tcPr>
          <w:p w14:paraId="3CF81383"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379</w:t>
            </w:r>
          </w:p>
        </w:tc>
        <w:tc>
          <w:tcPr>
            <w:tcW w:w="667" w:type="pct"/>
            <w:shd w:val="clear" w:color="auto" w:fill="000000" w:themeFill="text1"/>
            <w:noWrap/>
            <w:vAlign w:val="center"/>
            <w:hideMark/>
          </w:tcPr>
          <w:p w14:paraId="3CF81384" w14:textId="77777777" w:rsidR="000063BA" w:rsidRPr="000063BA" w:rsidRDefault="000063BA" w:rsidP="000063BA">
            <w:pPr>
              <w:spacing w:after="0" w:line="240" w:lineRule="auto"/>
              <w:jc w:val="center"/>
              <w:rPr>
                <w:rFonts w:ascii="Calibri" w:hAnsi="Calibri"/>
                <w:sz w:val="16"/>
                <w:szCs w:val="16"/>
              </w:rPr>
            </w:pPr>
          </w:p>
        </w:tc>
        <w:tc>
          <w:tcPr>
            <w:tcW w:w="222" w:type="pct"/>
            <w:shd w:val="clear" w:color="auto" w:fill="auto"/>
            <w:noWrap/>
            <w:vAlign w:val="center"/>
            <w:hideMark/>
          </w:tcPr>
          <w:p w14:paraId="3CF81385"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21</w:t>
            </w:r>
          </w:p>
        </w:tc>
        <w:tc>
          <w:tcPr>
            <w:tcW w:w="667" w:type="pct"/>
            <w:shd w:val="clear" w:color="auto" w:fill="000000" w:themeFill="text1"/>
            <w:noWrap/>
            <w:vAlign w:val="center"/>
            <w:hideMark/>
          </w:tcPr>
          <w:p w14:paraId="3CF81386" w14:textId="77777777" w:rsidR="000063BA" w:rsidRPr="000063BA" w:rsidRDefault="000063BA" w:rsidP="00285487">
            <w:pPr>
              <w:spacing w:after="0" w:line="240" w:lineRule="auto"/>
              <w:jc w:val="center"/>
              <w:rPr>
                <w:rFonts w:ascii="Calibri" w:hAnsi="Calibri"/>
                <w:sz w:val="16"/>
                <w:szCs w:val="16"/>
              </w:rPr>
            </w:pPr>
          </w:p>
        </w:tc>
      </w:tr>
      <w:tr w:rsidR="000063BA" w:rsidRPr="002815DA" w14:paraId="3CF8138F" w14:textId="77777777" w:rsidTr="00DD6CBF">
        <w:trPr>
          <w:trHeight w:val="288"/>
        </w:trPr>
        <w:tc>
          <w:tcPr>
            <w:tcW w:w="2153" w:type="pct"/>
            <w:shd w:val="clear" w:color="000000" w:fill="C0C0C0"/>
            <w:noWrap/>
            <w:vAlign w:val="bottom"/>
            <w:hideMark/>
          </w:tcPr>
          <w:p w14:paraId="3CF81388" w14:textId="77777777" w:rsidR="000063BA" w:rsidRPr="000063BA" w:rsidRDefault="000063BA" w:rsidP="000063BA">
            <w:pPr>
              <w:spacing w:after="0" w:line="240" w:lineRule="auto"/>
              <w:jc w:val="left"/>
              <w:rPr>
                <w:rFonts w:ascii="Calibri" w:hAnsi="Calibri"/>
                <w:b/>
                <w:bCs/>
                <w:sz w:val="16"/>
                <w:szCs w:val="16"/>
              </w:rPr>
            </w:pPr>
            <w:r w:rsidRPr="000063BA">
              <w:rPr>
                <w:rFonts w:ascii="Calibri" w:hAnsi="Calibri"/>
                <w:b/>
                <w:bCs/>
                <w:sz w:val="16"/>
                <w:szCs w:val="16"/>
              </w:rPr>
              <w:t>Datové tarify</w:t>
            </w:r>
          </w:p>
        </w:tc>
        <w:tc>
          <w:tcPr>
            <w:tcW w:w="403" w:type="pct"/>
            <w:shd w:val="clear" w:color="000000" w:fill="C0C0C0"/>
            <w:noWrap/>
            <w:vAlign w:val="center"/>
            <w:hideMark/>
          </w:tcPr>
          <w:p w14:paraId="3CF81389"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444" w:type="pct"/>
            <w:shd w:val="clear" w:color="000000" w:fill="C0C0C0"/>
            <w:noWrap/>
            <w:vAlign w:val="center"/>
            <w:hideMark/>
          </w:tcPr>
          <w:p w14:paraId="3CF8138A"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000000" w:fill="C0C0C0"/>
            <w:noWrap/>
            <w:vAlign w:val="center"/>
            <w:hideMark/>
          </w:tcPr>
          <w:p w14:paraId="3CF8138B"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C0C0C0"/>
            <w:noWrap/>
            <w:vAlign w:val="center"/>
            <w:hideMark/>
          </w:tcPr>
          <w:p w14:paraId="3CF8138C"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222" w:type="pct"/>
            <w:shd w:val="clear" w:color="000000" w:fill="C0C0C0"/>
            <w:noWrap/>
            <w:vAlign w:val="center"/>
            <w:hideMark/>
          </w:tcPr>
          <w:p w14:paraId="3CF8138D"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C0C0C0"/>
            <w:noWrap/>
            <w:vAlign w:val="center"/>
            <w:hideMark/>
          </w:tcPr>
          <w:p w14:paraId="3CF8138E"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r>
      <w:tr w:rsidR="002815DA" w:rsidRPr="002815DA" w14:paraId="3CF81397" w14:textId="77777777" w:rsidTr="00285487">
        <w:trPr>
          <w:trHeight w:val="288"/>
        </w:trPr>
        <w:tc>
          <w:tcPr>
            <w:tcW w:w="2153" w:type="pct"/>
            <w:shd w:val="clear" w:color="auto" w:fill="auto"/>
            <w:noWrap/>
            <w:vAlign w:val="bottom"/>
            <w:hideMark/>
          </w:tcPr>
          <w:p w14:paraId="3CF81390" w14:textId="77777777" w:rsidR="000063BA" w:rsidRPr="000063BA" w:rsidRDefault="000063BA" w:rsidP="000063BA">
            <w:pPr>
              <w:spacing w:after="0" w:line="240" w:lineRule="auto"/>
              <w:jc w:val="left"/>
              <w:rPr>
                <w:rFonts w:ascii="Calibri" w:hAnsi="Calibri"/>
                <w:sz w:val="16"/>
                <w:szCs w:val="16"/>
              </w:rPr>
            </w:pPr>
            <w:r w:rsidRPr="000063BA">
              <w:rPr>
                <w:rFonts w:ascii="Calibri" w:hAnsi="Calibri"/>
                <w:sz w:val="16"/>
                <w:szCs w:val="16"/>
              </w:rPr>
              <w:t xml:space="preserve"> - mobilní připojení s měsíčním FUP 200 MB</w:t>
            </w:r>
          </w:p>
        </w:tc>
        <w:tc>
          <w:tcPr>
            <w:tcW w:w="403" w:type="pct"/>
            <w:shd w:val="clear" w:color="auto" w:fill="auto"/>
            <w:noWrap/>
            <w:vAlign w:val="center"/>
            <w:hideMark/>
          </w:tcPr>
          <w:p w14:paraId="3CF81391"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ks</w:t>
            </w:r>
          </w:p>
        </w:tc>
        <w:tc>
          <w:tcPr>
            <w:tcW w:w="444" w:type="pct"/>
            <w:shd w:val="clear" w:color="auto" w:fill="000000" w:themeFill="text1"/>
            <w:vAlign w:val="center"/>
            <w:hideMark/>
          </w:tcPr>
          <w:p w14:paraId="3CF81392"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auto" w:fill="auto"/>
            <w:noWrap/>
            <w:vAlign w:val="center"/>
            <w:hideMark/>
          </w:tcPr>
          <w:p w14:paraId="3CF81393"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512</w:t>
            </w:r>
          </w:p>
        </w:tc>
        <w:tc>
          <w:tcPr>
            <w:tcW w:w="667" w:type="pct"/>
            <w:shd w:val="clear" w:color="auto" w:fill="000000" w:themeFill="text1"/>
            <w:noWrap/>
            <w:vAlign w:val="center"/>
            <w:hideMark/>
          </w:tcPr>
          <w:p w14:paraId="3CF81394" w14:textId="77777777" w:rsidR="000063BA" w:rsidRPr="000063BA" w:rsidRDefault="000063BA" w:rsidP="000063BA">
            <w:pPr>
              <w:spacing w:after="0" w:line="240" w:lineRule="auto"/>
              <w:jc w:val="center"/>
              <w:rPr>
                <w:rFonts w:ascii="Calibri" w:hAnsi="Calibri"/>
                <w:sz w:val="16"/>
                <w:szCs w:val="16"/>
              </w:rPr>
            </w:pPr>
          </w:p>
        </w:tc>
        <w:tc>
          <w:tcPr>
            <w:tcW w:w="222" w:type="pct"/>
            <w:shd w:val="clear" w:color="auto" w:fill="auto"/>
            <w:noWrap/>
            <w:vAlign w:val="center"/>
            <w:hideMark/>
          </w:tcPr>
          <w:p w14:paraId="3CF81395"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21</w:t>
            </w:r>
          </w:p>
        </w:tc>
        <w:tc>
          <w:tcPr>
            <w:tcW w:w="667" w:type="pct"/>
            <w:shd w:val="clear" w:color="auto" w:fill="000000" w:themeFill="text1"/>
            <w:noWrap/>
            <w:vAlign w:val="center"/>
            <w:hideMark/>
          </w:tcPr>
          <w:p w14:paraId="3CF81396" w14:textId="77777777" w:rsidR="000063BA" w:rsidRPr="000063BA" w:rsidRDefault="000063BA" w:rsidP="000063BA">
            <w:pPr>
              <w:spacing w:after="0" w:line="240" w:lineRule="auto"/>
              <w:jc w:val="center"/>
              <w:rPr>
                <w:rFonts w:ascii="Calibri" w:hAnsi="Calibri"/>
                <w:sz w:val="16"/>
                <w:szCs w:val="16"/>
              </w:rPr>
            </w:pPr>
          </w:p>
        </w:tc>
      </w:tr>
      <w:tr w:rsidR="002815DA" w:rsidRPr="002815DA" w14:paraId="3CF8139F" w14:textId="77777777" w:rsidTr="00285487">
        <w:trPr>
          <w:trHeight w:val="288"/>
        </w:trPr>
        <w:tc>
          <w:tcPr>
            <w:tcW w:w="2153" w:type="pct"/>
            <w:shd w:val="clear" w:color="auto" w:fill="auto"/>
            <w:noWrap/>
            <w:vAlign w:val="bottom"/>
            <w:hideMark/>
          </w:tcPr>
          <w:p w14:paraId="3CF81398" w14:textId="77777777" w:rsidR="000063BA" w:rsidRPr="000063BA" w:rsidRDefault="000063BA" w:rsidP="000063BA">
            <w:pPr>
              <w:spacing w:after="0" w:line="240" w:lineRule="auto"/>
              <w:jc w:val="left"/>
              <w:rPr>
                <w:rFonts w:ascii="Calibri" w:hAnsi="Calibri"/>
                <w:sz w:val="16"/>
                <w:szCs w:val="16"/>
              </w:rPr>
            </w:pPr>
            <w:r w:rsidRPr="000063BA">
              <w:rPr>
                <w:rFonts w:ascii="Calibri" w:hAnsi="Calibri"/>
                <w:sz w:val="16"/>
                <w:szCs w:val="16"/>
              </w:rPr>
              <w:t xml:space="preserve"> - mobilní připojení s měsíčním FUP 1,5 GB</w:t>
            </w:r>
          </w:p>
        </w:tc>
        <w:tc>
          <w:tcPr>
            <w:tcW w:w="403" w:type="pct"/>
            <w:shd w:val="clear" w:color="auto" w:fill="auto"/>
            <w:noWrap/>
            <w:vAlign w:val="center"/>
            <w:hideMark/>
          </w:tcPr>
          <w:p w14:paraId="3CF81399"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ks</w:t>
            </w:r>
          </w:p>
        </w:tc>
        <w:tc>
          <w:tcPr>
            <w:tcW w:w="444" w:type="pct"/>
            <w:shd w:val="clear" w:color="auto" w:fill="000000" w:themeFill="text1"/>
            <w:vAlign w:val="center"/>
            <w:hideMark/>
          </w:tcPr>
          <w:p w14:paraId="3CF8139A"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auto" w:fill="auto"/>
            <w:noWrap/>
            <w:vAlign w:val="center"/>
            <w:hideMark/>
          </w:tcPr>
          <w:p w14:paraId="3CF8139B"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628</w:t>
            </w:r>
          </w:p>
        </w:tc>
        <w:tc>
          <w:tcPr>
            <w:tcW w:w="667" w:type="pct"/>
            <w:shd w:val="clear" w:color="auto" w:fill="000000" w:themeFill="text1"/>
            <w:noWrap/>
            <w:vAlign w:val="center"/>
            <w:hideMark/>
          </w:tcPr>
          <w:p w14:paraId="3CF8139C" w14:textId="77777777" w:rsidR="000063BA" w:rsidRPr="000063BA" w:rsidRDefault="000063BA" w:rsidP="000063BA">
            <w:pPr>
              <w:spacing w:after="0" w:line="240" w:lineRule="auto"/>
              <w:jc w:val="center"/>
              <w:rPr>
                <w:rFonts w:ascii="Calibri" w:hAnsi="Calibri"/>
                <w:sz w:val="16"/>
                <w:szCs w:val="16"/>
              </w:rPr>
            </w:pPr>
          </w:p>
        </w:tc>
        <w:tc>
          <w:tcPr>
            <w:tcW w:w="222" w:type="pct"/>
            <w:shd w:val="clear" w:color="auto" w:fill="auto"/>
            <w:noWrap/>
            <w:vAlign w:val="center"/>
            <w:hideMark/>
          </w:tcPr>
          <w:p w14:paraId="3CF8139D"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21</w:t>
            </w:r>
          </w:p>
        </w:tc>
        <w:tc>
          <w:tcPr>
            <w:tcW w:w="667" w:type="pct"/>
            <w:shd w:val="clear" w:color="auto" w:fill="000000" w:themeFill="text1"/>
            <w:noWrap/>
            <w:vAlign w:val="center"/>
            <w:hideMark/>
          </w:tcPr>
          <w:p w14:paraId="3CF8139E" w14:textId="77777777" w:rsidR="000063BA" w:rsidRPr="000063BA" w:rsidRDefault="000063BA" w:rsidP="000063BA">
            <w:pPr>
              <w:spacing w:after="0" w:line="240" w:lineRule="auto"/>
              <w:jc w:val="center"/>
              <w:rPr>
                <w:rFonts w:ascii="Calibri" w:hAnsi="Calibri"/>
                <w:sz w:val="16"/>
                <w:szCs w:val="16"/>
              </w:rPr>
            </w:pPr>
          </w:p>
        </w:tc>
      </w:tr>
      <w:tr w:rsidR="002815DA" w:rsidRPr="002815DA" w14:paraId="3CF813A7" w14:textId="77777777" w:rsidTr="00285487">
        <w:trPr>
          <w:trHeight w:val="288"/>
        </w:trPr>
        <w:tc>
          <w:tcPr>
            <w:tcW w:w="2153" w:type="pct"/>
            <w:shd w:val="clear" w:color="auto" w:fill="auto"/>
            <w:noWrap/>
            <w:vAlign w:val="bottom"/>
            <w:hideMark/>
          </w:tcPr>
          <w:p w14:paraId="3CF813A0" w14:textId="77777777" w:rsidR="000063BA" w:rsidRPr="000063BA" w:rsidRDefault="000063BA" w:rsidP="000063BA">
            <w:pPr>
              <w:spacing w:after="0" w:line="240" w:lineRule="auto"/>
              <w:jc w:val="left"/>
              <w:rPr>
                <w:rFonts w:ascii="Calibri" w:hAnsi="Calibri"/>
                <w:sz w:val="16"/>
                <w:szCs w:val="16"/>
              </w:rPr>
            </w:pPr>
            <w:r w:rsidRPr="000063BA">
              <w:rPr>
                <w:rFonts w:ascii="Calibri" w:hAnsi="Calibri"/>
                <w:sz w:val="16"/>
                <w:szCs w:val="16"/>
              </w:rPr>
              <w:t xml:space="preserve"> - mobilní připojení s měsíčním FUP 3 GB</w:t>
            </w:r>
          </w:p>
        </w:tc>
        <w:tc>
          <w:tcPr>
            <w:tcW w:w="403" w:type="pct"/>
            <w:shd w:val="clear" w:color="auto" w:fill="auto"/>
            <w:noWrap/>
            <w:vAlign w:val="center"/>
            <w:hideMark/>
          </w:tcPr>
          <w:p w14:paraId="3CF813A1"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ks</w:t>
            </w:r>
          </w:p>
        </w:tc>
        <w:tc>
          <w:tcPr>
            <w:tcW w:w="444" w:type="pct"/>
            <w:shd w:val="clear" w:color="auto" w:fill="000000" w:themeFill="text1"/>
            <w:vAlign w:val="center"/>
            <w:hideMark/>
          </w:tcPr>
          <w:p w14:paraId="3CF813A2"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auto" w:fill="auto"/>
            <w:noWrap/>
            <w:vAlign w:val="center"/>
            <w:hideMark/>
          </w:tcPr>
          <w:p w14:paraId="3CF813A3"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1 622</w:t>
            </w:r>
          </w:p>
        </w:tc>
        <w:tc>
          <w:tcPr>
            <w:tcW w:w="667" w:type="pct"/>
            <w:shd w:val="clear" w:color="auto" w:fill="000000" w:themeFill="text1"/>
            <w:noWrap/>
            <w:vAlign w:val="center"/>
            <w:hideMark/>
          </w:tcPr>
          <w:p w14:paraId="3CF813A4" w14:textId="77777777" w:rsidR="000063BA" w:rsidRPr="000063BA" w:rsidRDefault="000063BA" w:rsidP="000063BA">
            <w:pPr>
              <w:spacing w:after="0" w:line="240" w:lineRule="auto"/>
              <w:jc w:val="center"/>
              <w:rPr>
                <w:rFonts w:ascii="Calibri" w:hAnsi="Calibri"/>
                <w:sz w:val="16"/>
                <w:szCs w:val="16"/>
              </w:rPr>
            </w:pPr>
          </w:p>
        </w:tc>
        <w:tc>
          <w:tcPr>
            <w:tcW w:w="222" w:type="pct"/>
            <w:shd w:val="clear" w:color="auto" w:fill="auto"/>
            <w:noWrap/>
            <w:vAlign w:val="center"/>
            <w:hideMark/>
          </w:tcPr>
          <w:p w14:paraId="3CF813A5"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21</w:t>
            </w:r>
          </w:p>
        </w:tc>
        <w:tc>
          <w:tcPr>
            <w:tcW w:w="667" w:type="pct"/>
            <w:shd w:val="clear" w:color="auto" w:fill="000000" w:themeFill="text1"/>
            <w:noWrap/>
            <w:vAlign w:val="center"/>
            <w:hideMark/>
          </w:tcPr>
          <w:p w14:paraId="3CF813A6" w14:textId="77777777" w:rsidR="000063BA" w:rsidRPr="000063BA" w:rsidRDefault="000063BA" w:rsidP="000063BA">
            <w:pPr>
              <w:spacing w:after="0" w:line="240" w:lineRule="auto"/>
              <w:jc w:val="center"/>
              <w:rPr>
                <w:rFonts w:ascii="Calibri" w:hAnsi="Calibri"/>
                <w:sz w:val="16"/>
                <w:szCs w:val="16"/>
              </w:rPr>
            </w:pPr>
          </w:p>
        </w:tc>
      </w:tr>
      <w:tr w:rsidR="002815DA" w:rsidRPr="002815DA" w14:paraId="3CF813AF" w14:textId="77777777" w:rsidTr="00285487">
        <w:trPr>
          <w:trHeight w:val="288"/>
        </w:trPr>
        <w:tc>
          <w:tcPr>
            <w:tcW w:w="2153" w:type="pct"/>
            <w:shd w:val="clear" w:color="auto" w:fill="auto"/>
            <w:noWrap/>
            <w:vAlign w:val="bottom"/>
            <w:hideMark/>
          </w:tcPr>
          <w:p w14:paraId="3CF813A8" w14:textId="77777777" w:rsidR="000063BA" w:rsidRPr="000063BA" w:rsidRDefault="000063BA" w:rsidP="000063BA">
            <w:pPr>
              <w:spacing w:after="0" w:line="240" w:lineRule="auto"/>
              <w:jc w:val="left"/>
              <w:rPr>
                <w:rFonts w:ascii="Calibri" w:hAnsi="Calibri"/>
                <w:sz w:val="16"/>
                <w:szCs w:val="16"/>
              </w:rPr>
            </w:pPr>
            <w:r w:rsidRPr="000063BA">
              <w:rPr>
                <w:rFonts w:ascii="Calibri" w:hAnsi="Calibri"/>
                <w:sz w:val="16"/>
                <w:szCs w:val="16"/>
              </w:rPr>
              <w:t xml:space="preserve"> - mobilní připojení s měsíčním FUP 10 GB</w:t>
            </w:r>
          </w:p>
        </w:tc>
        <w:tc>
          <w:tcPr>
            <w:tcW w:w="403" w:type="pct"/>
            <w:shd w:val="clear" w:color="auto" w:fill="auto"/>
            <w:noWrap/>
            <w:vAlign w:val="center"/>
            <w:hideMark/>
          </w:tcPr>
          <w:p w14:paraId="3CF813A9"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ks</w:t>
            </w:r>
          </w:p>
        </w:tc>
        <w:tc>
          <w:tcPr>
            <w:tcW w:w="444" w:type="pct"/>
            <w:shd w:val="clear" w:color="auto" w:fill="000000" w:themeFill="text1"/>
            <w:vAlign w:val="center"/>
            <w:hideMark/>
          </w:tcPr>
          <w:p w14:paraId="3CF813AA"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auto" w:fill="auto"/>
            <w:noWrap/>
            <w:vAlign w:val="center"/>
            <w:hideMark/>
          </w:tcPr>
          <w:p w14:paraId="3CF813AB"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1 458</w:t>
            </w:r>
          </w:p>
        </w:tc>
        <w:tc>
          <w:tcPr>
            <w:tcW w:w="667" w:type="pct"/>
            <w:shd w:val="clear" w:color="auto" w:fill="000000" w:themeFill="text1"/>
            <w:noWrap/>
            <w:vAlign w:val="center"/>
            <w:hideMark/>
          </w:tcPr>
          <w:p w14:paraId="3CF813AC" w14:textId="77777777" w:rsidR="000063BA" w:rsidRPr="000063BA" w:rsidRDefault="000063BA" w:rsidP="000063BA">
            <w:pPr>
              <w:spacing w:after="0" w:line="240" w:lineRule="auto"/>
              <w:jc w:val="center"/>
              <w:rPr>
                <w:rFonts w:ascii="Calibri" w:hAnsi="Calibri"/>
                <w:sz w:val="16"/>
                <w:szCs w:val="16"/>
              </w:rPr>
            </w:pPr>
          </w:p>
        </w:tc>
        <w:tc>
          <w:tcPr>
            <w:tcW w:w="222" w:type="pct"/>
            <w:shd w:val="clear" w:color="auto" w:fill="auto"/>
            <w:noWrap/>
            <w:vAlign w:val="center"/>
            <w:hideMark/>
          </w:tcPr>
          <w:p w14:paraId="3CF813AD"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21</w:t>
            </w:r>
          </w:p>
        </w:tc>
        <w:tc>
          <w:tcPr>
            <w:tcW w:w="667" w:type="pct"/>
            <w:shd w:val="clear" w:color="auto" w:fill="000000" w:themeFill="text1"/>
            <w:noWrap/>
            <w:vAlign w:val="center"/>
            <w:hideMark/>
          </w:tcPr>
          <w:p w14:paraId="3CF813AE" w14:textId="77777777" w:rsidR="000063BA" w:rsidRPr="000063BA" w:rsidRDefault="000063BA" w:rsidP="000063BA">
            <w:pPr>
              <w:spacing w:after="0" w:line="240" w:lineRule="auto"/>
              <w:jc w:val="center"/>
              <w:rPr>
                <w:rFonts w:ascii="Calibri" w:hAnsi="Calibri"/>
                <w:sz w:val="16"/>
                <w:szCs w:val="16"/>
              </w:rPr>
            </w:pPr>
          </w:p>
        </w:tc>
      </w:tr>
      <w:tr w:rsidR="002815DA" w:rsidRPr="002815DA" w14:paraId="3CF813B7" w14:textId="77777777" w:rsidTr="00285487">
        <w:trPr>
          <w:trHeight w:val="300"/>
        </w:trPr>
        <w:tc>
          <w:tcPr>
            <w:tcW w:w="2153" w:type="pct"/>
            <w:shd w:val="clear" w:color="auto" w:fill="auto"/>
            <w:noWrap/>
            <w:vAlign w:val="bottom"/>
            <w:hideMark/>
          </w:tcPr>
          <w:p w14:paraId="3CF813B0" w14:textId="77777777" w:rsidR="000063BA" w:rsidRPr="000063BA" w:rsidRDefault="000063BA" w:rsidP="000063BA">
            <w:pPr>
              <w:spacing w:after="0" w:line="240" w:lineRule="auto"/>
              <w:jc w:val="left"/>
              <w:rPr>
                <w:rFonts w:ascii="Calibri" w:hAnsi="Calibri"/>
                <w:sz w:val="16"/>
                <w:szCs w:val="16"/>
              </w:rPr>
            </w:pPr>
            <w:r w:rsidRPr="000063BA">
              <w:rPr>
                <w:rFonts w:ascii="Calibri" w:hAnsi="Calibri"/>
                <w:sz w:val="16"/>
                <w:szCs w:val="16"/>
              </w:rPr>
              <w:t xml:space="preserve"> - mobilní připojení bez FUP</w:t>
            </w:r>
          </w:p>
        </w:tc>
        <w:tc>
          <w:tcPr>
            <w:tcW w:w="403" w:type="pct"/>
            <w:shd w:val="clear" w:color="auto" w:fill="auto"/>
            <w:noWrap/>
            <w:vAlign w:val="center"/>
            <w:hideMark/>
          </w:tcPr>
          <w:p w14:paraId="3CF813B1"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ks</w:t>
            </w:r>
          </w:p>
        </w:tc>
        <w:tc>
          <w:tcPr>
            <w:tcW w:w="444" w:type="pct"/>
            <w:shd w:val="clear" w:color="auto" w:fill="000000" w:themeFill="text1"/>
            <w:vAlign w:val="center"/>
            <w:hideMark/>
          </w:tcPr>
          <w:p w14:paraId="3CF813B2" w14:textId="77777777" w:rsidR="000063BA" w:rsidRPr="00285487" w:rsidRDefault="000063BA" w:rsidP="00285487">
            <w:pPr>
              <w:spacing w:after="0" w:line="240" w:lineRule="auto"/>
              <w:jc w:val="center"/>
              <w:rPr>
                <w:rFonts w:ascii="Calibri" w:hAnsi="Calibri"/>
                <w:sz w:val="16"/>
                <w:szCs w:val="16"/>
              </w:rPr>
            </w:pPr>
          </w:p>
        </w:tc>
        <w:tc>
          <w:tcPr>
            <w:tcW w:w="444" w:type="pct"/>
            <w:shd w:val="clear" w:color="auto" w:fill="auto"/>
            <w:noWrap/>
            <w:vAlign w:val="center"/>
            <w:hideMark/>
          </w:tcPr>
          <w:p w14:paraId="3CF813B3"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712</w:t>
            </w:r>
          </w:p>
        </w:tc>
        <w:tc>
          <w:tcPr>
            <w:tcW w:w="667" w:type="pct"/>
            <w:shd w:val="clear" w:color="auto" w:fill="000000" w:themeFill="text1"/>
            <w:noWrap/>
            <w:vAlign w:val="center"/>
            <w:hideMark/>
          </w:tcPr>
          <w:p w14:paraId="3CF813B4" w14:textId="77777777" w:rsidR="000063BA" w:rsidRPr="000063BA" w:rsidRDefault="000063BA" w:rsidP="000063BA">
            <w:pPr>
              <w:spacing w:after="0" w:line="240" w:lineRule="auto"/>
              <w:jc w:val="center"/>
              <w:rPr>
                <w:rFonts w:ascii="Calibri" w:hAnsi="Calibri"/>
                <w:sz w:val="16"/>
                <w:szCs w:val="16"/>
              </w:rPr>
            </w:pPr>
          </w:p>
        </w:tc>
        <w:tc>
          <w:tcPr>
            <w:tcW w:w="222" w:type="pct"/>
            <w:shd w:val="clear" w:color="auto" w:fill="auto"/>
            <w:noWrap/>
            <w:vAlign w:val="center"/>
            <w:hideMark/>
          </w:tcPr>
          <w:p w14:paraId="3CF813B5"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21</w:t>
            </w:r>
          </w:p>
        </w:tc>
        <w:tc>
          <w:tcPr>
            <w:tcW w:w="667" w:type="pct"/>
            <w:shd w:val="clear" w:color="auto" w:fill="000000" w:themeFill="text1"/>
            <w:noWrap/>
            <w:vAlign w:val="center"/>
            <w:hideMark/>
          </w:tcPr>
          <w:p w14:paraId="3CF813B6" w14:textId="77777777" w:rsidR="000063BA" w:rsidRPr="000063BA" w:rsidRDefault="000063BA" w:rsidP="000063BA">
            <w:pPr>
              <w:spacing w:after="0" w:line="240" w:lineRule="auto"/>
              <w:jc w:val="center"/>
              <w:rPr>
                <w:rFonts w:ascii="Calibri" w:hAnsi="Calibri"/>
                <w:sz w:val="16"/>
                <w:szCs w:val="16"/>
              </w:rPr>
            </w:pPr>
          </w:p>
        </w:tc>
      </w:tr>
      <w:tr w:rsidR="000063BA" w:rsidRPr="002815DA" w14:paraId="3CF813BF" w14:textId="77777777" w:rsidTr="00DD6CBF">
        <w:trPr>
          <w:trHeight w:val="288"/>
        </w:trPr>
        <w:tc>
          <w:tcPr>
            <w:tcW w:w="2153" w:type="pct"/>
            <w:shd w:val="clear" w:color="000000" w:fill="C0C0C0"/>
            <w:noWrap/>
            <w:vAlign w:val="bottom"/>
            <w:hideMark/>
          </w:tcPr>
          <w:p w14:paraId="3CF813B8" w14:textId="77777777" w:rsidR="000063BA" w:rsidRPr="000063BA" w:rsidRDefault="000063BA" w:rsidP="000063BA">
            <w:pPr>
              <w:spacing w:after="0" w:line="240" w:lineRule="auto"/>
              <w:jc w:val="left"/>
              <w:rPr>
                <w:rFonts w:ascii="Calibri" w:hAnsi="Calibri"/>
                <w:b/>
                <w:bCs/>
                <w:sz w:val="16"/>
                <w:szCs w:val="16"/>
              </w:rPr>
            </w:pPr>
            <w:r w:rsidRPr="000063BA">
              <w:rPr>
                <w:rFonts w:ascii="Calibri" w:hAnsi="Calibri"/>
                <w:b/>
                <w:bCs/>
                <w:sz w:val="16"/>
                <w:szCs w:val="16"/>
              </w:rPr>
              <w:t>Roamingové hlasové a datové služby</w:t>
            </w:r>
          </w:p>
        </w:tc>
        <w:tc>
          <w:tcPr>
            <w:tcW w:w="403" w:type="pct"/>
            <w:shd w:val="clear" w:color="000000" w:fill="C0C0C0"/>
            <w:noWrap/>
            <w:vAlign w:val="center"/>
            <w:hideMark/>
          </w:tcPr>
          <w:p w14:paraId="3CF813B9"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444" w:type="pct"/>
            <w:shd w:val="clear" w:color="000000" w:fill="BFBFBF"/>
            <w:noWrap/>
            <w:vAlign w:val="center"/>
            <w:hideMark/>
          </w:tcPr>
          <w:p w14:paraId="3CF813BA"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000000" w:fill="C0C0C0"/>
            <w:noWrap/>
            <w:vAlign w:val="center"/>
            <w:hideMark/>
          </w:tcPr>
          <w:p w14:paraId="3CF813BB"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C0C0C0"/>
            <w:noWrap/>
            <w:vAlign w:val="center"/>
            <w:hideMark/>
          </w:tcPr>
          <w:p w14:paraId="3CF813BC"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222" w:type="pct"/>
            <w:shd w:val="clear" w:color="000000" w:fill="C0C0C0"/>
            <w:noWrap/>
            <w:vAlign w:val="center"/>
            <w:hideMark/>
          </w:tcPr>
          <w:p w14:paraId="3CF813BD"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C0C0C0"/>
            <w:noWrap/>
            <w:vAlign w:val="center"/>
            <w:hideMark/>
          </w:tcPr>
          <w:p w14:paraId="3CF813BE"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r>
      <w:tr w:rsidR="000063BA" w:rsidRPr="002815DA" w14:paraId="3CF813C7" w14:textId="77777777" w:rsidTr="00DD6CBF">
        <w:trPr>
          <w:trHeight w:val="288"/>
        </w:trPr>
        <w:tc>
          <w:tcPr>
            <w:tcW w:w="2153" w:type="pct"/>
            <w:shd w:val="clear" w:color="000000" w:fill="D9D9D9"/>
            <w:noWrap/>
            <w:vAlign w:val="bottom"/>
            <w:hideMark/>
          </w:tcPr>
          <w:p w14:paraId="3CF813C0" w14:textId="77777777" w:rsidR="000063BA" w:rsidRPr="000063BA" w:rsidRDefault="000063BA" w:rsidP="000063BA">
            <w:pPr>
              <w:spacing w:after="0" w:line="240" w:lineRule="auto"/>
              <w:jc w:val="left"/>
              <w:rPr>
                <w:rFonts w:ascii="Calibri" w:hAnsi="Calibri"/>
                <w:b/>
                <w:bCs/>
                <w:sz w:val="16"/>
                <w:szCs w:val="16"/>
              </w:rPr>
            </w:pPr>
            <w:r w:rsidRPr="000063BA">
              <w:rPr>
                <w:rFonts w:ascii="Calibri" w:hAnsi="Calibri"/>
                <w:b/>
                <w:bCs/>
                <w:sz w:val="16"/>
                <w:szCs w:val="16"/>
              </w:rPr>
              <w:t>roamingové hlasové služby</w:t>
            </w:r>
          </w:p>
        </w:tc>
        <w:tc>
          <w:tcPr>
            <w:tcW w:w="403" w:type="pct"/>
            <w:shd w:val="clear" w:color="000000" w:fill="D9D9D9"/>
            <w:noWrap/>
            <w:vAlign w:val="center"/>
            <w:hideMark/>
          </w:tcPr>
          <w:p w14:paraId="3CF813C1"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444" w:type="pct"/>
            <w:shd w:val="clear" w:color="000000" w:fill="D9D9D9"/>
            <w:noWrap/>
            <w:vAlign w:val="center"/>
            <w:hideMark/>
          </w:tcPr>
          <w:p w14:paraId="3CF813C2"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000000" w:fill="D9D9D9"/>
            <w:noWrap/>
            <w:vAlign w:val="center"/>
            <w:hideMark/>
          </w:tcPr>
          <w:p w14:paraId="3CF813C3"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D9D9D9"/>
            <w:noWrap/>
            <w:vAlign w:val="center"/>
            <w:hideMark/>
          </w:tcPr>
          <w:p w14:paraId="3CF813C4"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222" w:type="pct"/>
            <w:shd w:val="clear" w:color="000000" w:fill="D9D9D9"/>
            <w:noWrap/>
            <w:vAlign w:val="center"/>
            <w:hideMark/>
          </w:tcPr>
          <w:p w14:paraId="3CF813C5"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D9D9D9"/>
            <w:noWrap/>
            <w:vAlign w:val="center"/>
            <w:hideMark/>
          </w:tcPr>
          <w:p w14:paraId="3CF813C6"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r>
      <w:tr w:rsidR="002815DA" w:rsidRPr="002815DA" w14:paraId="3CF813CF" w14:textId="77777777" w:rsidTr="00285487">
        <w:trPr>
          <w:trHeight w:val="288"/>
        </w:trPr>
        <w:tc>
          <w:tcPr>
            <w:tcW w:w="2153" w:type="pct"/>
            <w:shd w:val="clear" w:color="auto" w:fill="auto"/>
            <w:noWrap/>
            <w:vAlign w:val="bottom"/>
            <w:hideMark/>
          </w:tcPr>
          <w:p w14:paraId="3CF813C8" w14:textId="77777777" w:rsidR="000063BA" w:rsidRPr="000063BA" w:rsidRDefault="000063BA" w:rsidP="000063BA">
            <w:pPr>
              <w:spacing w:after="0" w:line="240" w:lineRule="auto"/>
              <w:jc w:val="left"/>
              <w:rPr>
                <w:rFonts w:ascii="Calibri" w:hAnsi="Calibri"/>
                <w:sz w:val="16"/>
                <w:szCs w:val="16"/>
              </w:rPr>
            </w:pPr>
            <w:r w:rsidRPr="000063BA">
              <w:rPr>
                <w:rFonts w:ascii="Calibri" w:hAnsi="Calibri"/>
                <w:sz w:val="16"/>
                <w:szCs w:val="16"/>
              </w:rPr>
              <w:t xml:space="preserve"> - odchozí volání (EU)</w:t>
            </w:r>
          </w:p>
        </w:tc>
        <w:tc>
          <w:tcPr>
            <w:tcW w:w="403" w:type="pct"/>
            <w:shd w:val="clear" w:color="auto" w:fill="auto"/>
            <w:noWrap/>
            <w:vAlign w:val="center"/>
            <w:hideMark/>
          </w:tcPr>
          <w:p w14:paraId="3CF813C9"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minuta</w:t>
            </w:r>
          </w:p>
        </w:tc>
        <w:tc>
          <w:tcPr>
            <w:tcW w:w="444" w:type="pct"/>
            <w:shd w:val="clear" w:color="auto" w:fill="000000" w:themeFill="text1"/>
            <w:vAlign w:val="center"/>
            <w:hideMark/>
          </w:tcPr>
          <w:p w14:paraId="3CF813CA"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auto" w:fill="auto"/>
            <w:noWrap/>
            <w:vAlign w:val="center"/>
            <w:hideMark/>
          </w:tcPr>
          <w:p w14:paraId="3CF813CB"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4 415</w:t>
            </w:r>
          </w:p>
        </w:tc>
        <w:tc>
          <w:tcPr>
            <w:tcW w:w="667" w:type="pct"/>
            <w:shd w:val="clear" w:color="auto" w:fill="000000" w:themeFill="text1"/>
            <w:noWrap/>
            <w:vAlign w:val="center"/>
            <w:hideMark/>
          </w:tcPr>
          <w:p w14:paraId="3CF813CC" w14:textId="77777777" w:rsidR="000063BA" w:rsidRPr="000063BA" w:rsidRDefault="000063BA" w:rsidP="000063BA">
            <w:pPr>
              <w:spacing w:after="0" w:line="240" w:lineRule="auto"/>
              <w:jc w:val="center"/>
              <w:rPr>
                <w:rFonts w:ascii="Calibri" w:hAnsi="Calibri"/>
                <w:sz w:val="16"/>
                <w:szCs w:val="16"/>
              </w:rPr>
            </w:pPr>
          </w:p>
        </w:tc>
        <w:tc>
          <w:tcPr>
            <w:tcW w:w="222" w:type="pct"/>
            <w:shd w:val="clear" w:color="auto" w:fill="auto"/>
            <w:noWrap/>
            <w:vAlign w:val="center"/>
            <w:hideMark/>
          </w:tcPr>
          <w:p w14:paraId="3CF813CD"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21</w:t>
            </w:r>
          </w:p>
        </w:tc>
        <w:tc>
          <w:tcPr>
            <w:tcW w:w="667" w:type="pct"/>
            <w:shd w:val="clear" w:color="auto" w:fill="000000" w:themeFill="text1"/>
            <w:noWrap/>
            <w:vAlign w:val="center"/>
            <w:hideMark/>
          </w:tcPr>
          <w:p w14:paraId="3CF813CE" w14:textId="77777777" w:rsidR="000063BA" w:rsidRPr="000063BA" w:rsidRDefault="000063BA" w:rsidP="00285487">
            <w:pPr>
              <w:spacing w:after="0" w:line="240" w:lineRule="auto"/>
              <w:jc w:val="center"/>
              <w:rPr>
                <w:rFonts w:ascii="Calibri" w:hAnsi="Calibri"/>
                <w:sz w:val="16"/>
                <w:szCs w:val="16"/>
              </w:rPr>
            </w:pPr>
          </w:p>
        </w:tc>
      </w:tr>
      <w:tr w:rsidR="002815DA" w:rsidRPr="002815DA" w14:paraId="3CF813D7" w14:textId="77777777" w:rsidTr="00285487">
        <w:trPr>
          <w:trHeight w:val="288"/>
        </w:trPr>
        <w:tc>
          <w:tcPr>
            <w:tcW w:w="2153" w:type="pct"/>
            <w:shd w:val="clear" w:color="auto" w:fill="auto"/>
            <w:noWrap/>
            <w:vAlign w:val="bottom"/>
            <w:hideMark/>
          </w:tcPr>
          <w:p w14:paraId="3CF813D0" w14:textId="77777777" w:rsidR="000063BA" w:rsidRPr="000063BA" w:rsidRDefault="000063BA" w:rsidP="000063BA">
            <w:pPr>
              <w:spacing w:after="0" w:line="240" w:lineRule="auto"/>
              <w:jc w:val="left"/>
              <w:rPr>
                <w:rFonts w:ascii="Calibri" w:hAnsi="Calibri"/>
                <w:sz w:val="16"/>
                <w:szCs w:val="16"/>
              </w:rPr>
            </w:pPr>
            <w:r w:rsidRPr="000063BA">
              <w:rPr>
                <w:rFonts w:ascii="Calibri" w:hAnsi="Calibri"/>
                <w:sz w:val="16"/>
                <w:szCs w:val="16"/>
              </w:rPr>
              <w:t xml:space="preserve"> - odchozí volání (mimo EU)</w:t>
            </w:r>
          </w:p>
        </w:tc>
        <w:tc>
          <w:tcPr>
            <w:tcW w:w="403" w:type="pct"/>
            <w:shd w:val="clear" w:color="auto" w:fill="auto"/>
            <w:noWrap/>
            <w:vAlign w:val="center"/>
            <w:hideMark/>
          </w:tcPr>
          <w:p w14:paraId="3CF813D1"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minuta</w:t>
            </w:r>
          </w:p>
        </w:tc>
        <w:tc>
          <w:tcPr>
            <w:tcW w:w="444" w:type="pct"/>
            <w:shd w:val="clear" w:color="auto" w:fill="000000" w:themeFill="text1"/>
            <w:vAlign w:val="center"/>
            <w:hideMark/>
          </w:tcPr>
          <w:p w14:paraId="3CF813D2"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auto" w:fill="auto"/>
            <w:noWrap/>
            <w:vAlign w:val="center"/>
            <w:hideMark/>
          </w:tcPr>
          <w:p w14:paraId="3CF813D3"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1 104</w:t>
            </w:r>
          </w:p>
        </w:tc>
        <w:tc>
          <w:tcPr>
            <w:tcW w:w="667" w:type="pct"/>
            <w:shd w:val="clear" w:color="auto" w:fill="000000" w:themeFill="text1"/>
            <w:noWrap/>
            <w:vAlign w:val="center"/>
            <w:hideMark/>
          </w:tcPr>
          <w:p w14:paraId="3CF813D4" w14:textId="77777777" w:rsidR="000063BA" w:rsidRPr="000063BA" w:rsidRDefault="000063BA" w:rsidP="000063BA">
            <w:pPr>
              <w:spacing w:after="0" w:line="240" w:lineRule="auto"/>
              <w:jc w:val="center"/>
              <w:rPr>
                <w:rFonts w:ascii="Calibri" w:hAnsi="Calibri"/>
                <w:sz w:val="16"/>
                <w:szCs w:val="16"/>
              </w:rPr>
            </w:pPr>
          </w:p>
        </w:tc>
        <w:tc>
          <w:tcPr>
            <w:tcW w:w="222" w:type="pct"/>
            <w:shd w:val="clear" w:color="auto" w:fill="auto"/>
            <w:noWrap/>
            <w:vAlign w:val="center"/>
            <w:hideMark/>
          </w:tcPr>
          <w:p w14:paraId="3CF813D5"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21</w:t>
            </w:r>
          </w:p>
        </w:tc>
        <w:tc>
          <w:tcPr>
            <w:tcW w:w="667" w:type="pct"/>
            <w:shd w:val="clear" w:color="auto" w:fill="000000" w:themeFill="text1"/>
            <w:noWrap/>
            <w:vAlign w:val="center"/>
            <w:hideMark/>
          </w:tcPr>
          <w:p w14:paraId="3CF813D6" w14:textId="77777777" w:rsidR="000063BA" w:rsidRPr="000063BA" w:rsidRDefault="000063BA" w:rsidP="000063BA">
            <w:pPr>
              <w:spacing w:after="0" w:line="240" w:lineRule="auto"/>
              <w:jc w:val="center"/>
              <w:rPr>
                <w:rFonts w:ascii="Calibri" w:hAnsi="Calibri"/>
                <w:sz w:val="16"/>
                <w:szCs w:val="16"/>
              </w:rPr>
            </w:pPr>
          </w:p>
        </w:tc>
      </w:tr>
      <w:tr w:rsidR="002815DA" w:rsidRPr="002815DA" w14:paraId="3CF813DF" w14:textId="77777777" w:rsidTr="00285487">
        <w:trPr>
          <w:trHeight w:val="288"/>
        </w:trPr>
        <w:tc>
          <w:tcPr>
            <w:tcW w:w="2153" w:type="pct"/>
            <w:shd w:val="clear" w:color="auto" w:fill="auto"/>
            <w:noWrap/>
            <w:vAlign w:val="bottom"/>
            <w:hideMark/>
          </w:tcPr>
          <w:p w14:paraId="3CF813D8" w14:textId="77777777" w:rsidR="000063BA" w:rsidRPr="000063BA" w:rsidRDefault="000063BA" w:rsidP="000063BA">
            <w:pPr>
              <w:spacing w:after="0" w:line="240" w:lineRule="auto"/>
              <w:jc w:val="left"/>
              <w:rPr>
                <w:rFonts w:ascii="Calibri" w:hAnsi="Calibri"/>
                <w:sz w:val="16"/>
                <w:szCs w:val="16"/>
              </w:rPr>
            </w:pPr>
            <w:r w:rsidRPr="000063BA">
              <w:rPr>
                <w:rFonts w:ascii="Calibri" w:hAnsi="Calibri"/>
                <w:sz w:val="16"/>
                <w:szCs w:val="16"/>
              </w:rPr>
              <w:t xml:space="preserve"> - příchozí volání (EU)</w:t>
            </w:r>
          </w:p>
        </w:tc>
        <w:tc>
          <w:tcPr>
            <w:tcW w:w="403" w:type="pct"/>
            <w:shd w:val="clear" w:color="auto" w:fill="auto"/>
            <w:noWrap/>
            <w:vAlign w:val="center"/>
            <w:hideMark/>
          </w:tcPr>
          <w:p w14:paraId="3CF813D9"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minuta</w:t>
            </w:r>
          </w:p>
        </w:tc>
        <w:tc>
          <w:tcPr>
            <w:tcW w:w="444" w:type="pct"/>
            <w:shd w:val="clear" w:color="auto" w:fill="000000" w:themeFill="text1"/>
            <w:vAlign w:val="center"/>
            <w:hideMark/>
          </w:tcPr>
          <w:p w14:paraId="3CF813DA"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auto" w:fill="auto"/>
            <w:noWrap/>
            <w:vAlign w:val="center"/>
            <w:hideMark/>
          </w:tcPr>
          <w:p w14:paraId="3CF813DB"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4 496</w:t>
            </w:r>
          </w:p>
        </w:tc>
        <w:tc>
          <w:tcPr>
            <w:tcW w:w="667" w:type="pct"/>
            <w:shd w:val="clear" w:color="auto" w:fill="000000" w:themeFill="text1"/>
            <w:noWrap/>
            <w:vAlign w:val="center"/>
            <w:hideMark/>
          </w:tcPr>
          <w:p w14:paraId="3CF813DC" w14:textId="77777777" w:rsidR="000063BA" w:rsidRPr="000063BA" w:rsidRDefault="000063BA" w:rsidP="000063BA">
            <w:pPr>
              <w:spacing w:after="0" w:line="240" w:lineRule="auto"/>
              <w:jc w:val="center"/>
              <w:rPr>
                <w:rFonts w:ascii="Calibri" w:hAnsi="Calibri"/>
                <w:sz w:val="16"/>
                <w:szCs w:val="16"/>
              </w:rPr>
            </w:pPr>
          </w:p>
        </w:tc>
        <w:tc>
          <w:tcPr>
            <w:tcW w:w="222" w:type="pct"/>
            <w:shd w:val="clear" w:color="auto" w:fill="auto"/>
            <w:noWrap/>
            <w:vAlign w:val="center"/>
            <w:hideMark/>
          </w:tcPr>
          <w:p w14:paraId="3CF813DD"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21</w:t>
            </w:r>
          </w:p>
        </w:tc>
        <w:tc>
          <w:tcPr>
            <w:tcW w:w="667" w:type="pct"/>
            <w:shd w:val="clear" w:color="auto" w:fill="000000" w:themeFill="text1"/>
            <w:noWrap/>
            <w:vAlign w:val="center"/>
            <w:hideMark/>
          </w:tcPr>
          <w:p w14:paraId="3CF813DE" w14:textId="77777777" w:rsidR="000063BA" w:rsidRPr="000063BA" w:rsidRDefault="000063BA" w:rsidP="000063BA">
            <w:pPr>
              <w:spacing w:after="0" w:line="240" w:lineRule="auto"/>
              <w:jc w:val="center"/>
              <w:rPr>
                <w:rFonts w:ascii="Calibri" w:hAnsi="Calibri"/>
                <w:sz w:val="16"/>
                <w:szCs w:val="16"/>
              </w:rPr>
            </w:pPr>
          </w:p>
        </w:tc>
      </w:tr>
      <w:tr w:rsidR="002815DA" w:rsidRPr="002815DA" w14:paraId="3CF813E7" w14:textId="77777777" w:rsidTr="00285487">
        <w:trPr>
          <w:trHeight w:val="288"/>
        </w:trPr>
        <w:tc>
          <w:tcPr>
            <w:tcW w:w="2153" w:type="pct"/>
            <w:shd w:val="clear" w:color="auto" w:fill="auto"/>
            <w:noWrap/>
            <w:vAlign w:val="bottom"/>
            <w:hideMark/>
          </w:tcPr>
          <w:p w14:paraId="3CF813E0" w14:textId="77777777" w:rsidR="000063BA" w:rsidRPr="000063BA" w:rsidRDefault="000063BA" w:rsidP="000063BA">
            <w:pPr>
              <w:spacing w:after="0" w:line="240" w:lineRule="auto"/>
              <w:jc w:val="left"/>
              <w:rPr>
                <w:rFonts w:ascii="Calibri" w:hAnsi="Calibri"/>
                <w:sz w:val="16"/>
                <w:szCs w:val="16"/>
              </w:rPr>
            </w:pPr>
            <w:r w:rsidRPr="000063BA">
              <w:rPr>
                <w:rFonts w:ascii="Calibri" w:hAnsi="Calibri"/>
                <w:sz w:val="16"/>
                <w:szCs w:val="16"/>
              </w:rPr>
              <w:t xml:space="preserve"> - příchozí volání (mimo EU)</w:t>
            </w:r>
          </w:p>
        </w:tc>
        <w:tc>
          <w:tcPr>
            <w:tcW w:w="403" w:type="pct"/>
            <w:shd w:val="clear" w:color="auto" w:fill="auto"/>
            <w:noWrap/>
            <w:vAlign w:val="center"/>
            <w:hideMark/>
          </w:tcPr>
          <w:p w14:paraId="3CF813E1"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minuta</w:t>
            </w:r>
          </w:p>
        </w:tc>
        <w:tc>
          <w:tcPr>
            <w:tcW w:w="444" w:type="pct"/>
            <w:shd w:val="clear" w:color="auto" w:fill="000000" w:themeFill="text1"/>
            <w:vAlign w:val="center"/>
            <w:hideMark/>
          </w:tcPr>
          <w:p w14:paraId="3CF813E2"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auto" w:fill="auto"/>
            <w:noWrap/>
            <w:vAlign w:val="center"/>
            <w:hideMark/>
          </w:tcPr>
          <w:p w14:paraId="3CF813E3"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1 524</w:t>
            </w:r>
          </w:p>
        </w:tc>
        <w:tc>
          <w:tcPr>
            <w:tcW w:w="667" w:type="pct"/>
            <w:shd w:val="clear" w:color="auto" w:fill="000000" w:themeFill="text1"/>
            <w:noWrap/>
            <w:vAlign w:val="center"/>
            <w:hideMark/>
          </w:tcPr>
          <w:p w14:paraId="3CF813E4" w14:textId="77777777" w:rsidR="000063BA" w:rsidRPr="000063BA" w:rsidRDefault="000063BA" w:rsidP="000063BA">
            <w:pPr>
              <w:spacing w:after="0" w:line="240" w:lineRule="auto"/>
              <w:jc w:val="center"/>
              <w:rPr>
                <w:rFonts w:ascii="Calibri" w:hAnsi="Calibri"/>
                <w:sz w:val="16"/>
                <w:szCs w:val="16"/>
              </w:rPr>
            </w:pPr>
          </w:p>
        </w:tc>
        <w:tc>
          <w:tcPr>
            <w:tcW w:w="222" w:type="pct"/>
            <w:shd w:val="clear" w:color="auto" w:fill="auto"/>
            <w:noWrap/>
            <w:vAlign w:val="center"/>
            <w:hideMark/>
          </w:tcPr>
          <w:p w14:paraId="3CF813E5"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21</w:t>
            </w:r>
          </w:p>
        </w:tc>
        <w:tc>
          <w:tcPr>
            <w:tcW w:w="667" w:type="pct"/>
            <w:shd w:val="clear" w:color="auto" w:fill="000000" w:themeFill="text1"/>
            <w:noWrap/>
            <w:vAlign w:val="center"/>
            <w:hideMark/>
          </w:tcPr>
          <w:p w14:paraId="3CF813E6" w14:textId="77777777" w:rsidR="000063BA" w:rsidRPr="000063BA" w:rsidRDefault="000063BA" w:rsidP="00285487">
            <w:pPr>
              <w:spacing w:after="0" w:line="240" w:lineRule="auto"/>
              <w:jc w:val="center"/>
              <w:rPr>
                <w:rFonts w:ascii="Calibri" w:hAnsi="Calibri"/>
                <w:sz w:val="16"/>
                <w:szCs w:val="16"/>
              </w:rPr>
            </w:pPr>
          </w:p>
        </w:tc>
      </w:tr>
      <w:tr w:rsidR="000063BA" w:rsidRPr="002815DA" w14:paraId="3CF813EF" w14:textId="77777777" w:rsidTr="00DD6CBF">
        <w:trPr>
          <w:trHeight w:val="288"/>
        </w:trPr>
        <w:tc>
          <w:tcPr>
            <w:tcW w:w="2153" w:type="pct"/>
            <w:shd w:val="clear" w:color="000000" w:fill="D9D9D9"/>
            <w:noWrap/>
            <w:vAlign w:val="bottom"/>
            <w:hideMark/>
          </w:tcPr>
          <w:p w14:paraId="3CF813E8" w14:textId="77777777" w:rsidR="000063BA" w:rsidRPr="000063BA" w:rsidRDefault="000063BA" w:rsidP="000063BA">
            <w:pPr>
              <w:spacing w:after="0" w:line="240" w:lineRule="auto"/>
              <w:jc w:val="left"/>
              <w:rPr>
                <w:rFonts w:ascii="Calibri" w:hAnsi="Calibri"/>
                <w:b/>
                <w:bCs/>
                <w:sz w:val="16"/>
                <w:szCs w:val="16"/>
              </w:rPr>
            </w:pPr>
            <w:r w:rsidRPr="000063BA">
              <w:rPr>
                <w:rFonts w:ascii="Calibri" w:hAnsi="Calibri"/>
                <w:b/>
                <w:bCs/>
                <w:sz w:val="16"/>
                <w:szCs w:val="16"/>
              </w:rPr>
              <w:t>roamingové služby SMS</w:t>
            </w:r>
          </w:p>
        </w:tc>
        <w:tc>
          <w:tcPr>
            <w:tcW w:w="403" w:type="pct"/>
            <w:shd w:val="clear" w:color="000000" w:fill="D9D9D9"/>
            <w:noWrap/>
            <w:vAlign w:val="center"/>
            <w:hideMark/>
          </w:tcPr>
          <w:p w14:paraId="3CF813E9"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444" w:type="pct"/>
            <w:shd w:val="clear" w:color="000000" w:fill="D9D9D9"/>
            <w:noWrap/>
            <w:vAlign w:val="center"/>
            <w:hideMark/>
          </w:tcPr>
          <w:p w14:paraId="3CF813EA"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000000" w:fill="D9D9D9"/>
            <w:noWrap/>
            <w:vAlign w:val="center"/>
            <w:hideMark/>
          </w:tcPr>
          <w:p w14:paraId="3CF813EB"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D9D9D9"/>
            <w:noWrap/>
            <w:vAlign w:val="center"/>
            <w:hideMark/>
          </w:tcPr>
          <w:p w14:paraId="3CF813EC"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222" w:type="pct"/>
            <w:shd w:val="clear" w:color="000000" w:fill="D9D9D9"/>
            <w:noWrap/>
            <w:vAlign w:val="center"/>
            <w:hideMark/>
          </w:tcPr>
          <w:p w14:paraId="3CF813ED"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D9D9D9"/>
            <w:noWrap/>
            <w:vAlign w:val="center"/>
            <w:hideMark/>
          </w:tcPr>
          <w:p w14:paraId="3CF813EE"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r>
      <w:tr w:rsidR="002815DA" w:rsidRPr="002815DA" w14:paraId="3CF813F7" w14:textId="77777777" w:rsidTr="00285487">
        <w:trPr>
          <w:trHeight w:val="288"/>
        </w:trPr>
        <w:tc>
          <w:tcPr>
            <w:tcW w:w="2153" w:type="pct"/>
            <w:shd w:val="clear" w:color="auto" w:fill="auto"/>
            <w:noWrap/>
            <w:vAlign w:val="bottom"/>
            <w:hideMark/>
          </w:tcPr>
          <w:p w14:paraId="3CF813F0" w14:textId="77777777" w:rsidR="000063BA" w:rsidRPr="000063BA" w:rsidRDefault="000063BA" w:rsidP="000063BA">
            <w:pPr>
              <w:spacing w:after="0" w:line="240" w:lineRule="auto"/>
              <w:jc w:val="left"/>
              <w:rPr>
                <w:rFonts w:ascii="Calibri" w:hAnsi="Calibri"/>
                <w:sz w:val="16"/>
                <w:szCs w:val="16"/>
              </w:rPr>
            </w:pPr>
            <w:r w:rsidRPr="000063BA">
              <w:rPr>
                <w:rFonts w:ascii="Calibri" w:hAnsi="Calibri"/>
                <w:sz w:val="16"/>
                <w:szCs w:val="16"/>
              </w:rPr>
              <w:t>- odeslání 1 SMS (EU)</w:t>
            </w:r>
          </w:p>
        </w:tc>
        <w:tc>
          <w:tcPr>
            <w:tcW w:w="403" w:type="pct"/>
            <w:shd w:val="clear" w:color="auto" w:fill="auto"/>
            <w:noWrap/>
            <w:vAlign w:val="center"/>
            <w:hideMark/>
          </w:tcPr>
          <w:p w14:paraId="3CF813F1"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SMS</w:t>
            </w:r>
          </w:p>
        </w:tc>
        <w:tc>
          <w:tcPr>
            <w:tcW w:w="444" w:type="pct"/>
            <w:shd w:val="clear" w:color="auto" w:fill="000000" w:themeFill="text1"/>
            <w:vAlign w:val="center"/>
            <w:hideMark/>
          </w:tcPr>
          <w:p w14:paraId="3CF813F2"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auto" w:fill="auto"/>
            <w:noWrap/>
            <w:vAlign w:val="center"/>
            <w:hideMark/>
          </w:tcPr>
          <w:p w14:paraId="3CF813F3"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8 239</w:t>
            </w:r>
          </w:p>
        </w:tc>
        <w:tc>
          <w:tcPr>
            <w:tcW w:w="667" w:type="pct"/>
            <w:shd w:val="clear" w:color="auto" w:fill="000000" w:themeFill="text1"/>
            <w:noWrap/>
            <w:vAlign w:val="center"/>
            <w:hideMark/>
          </w:tcPr>
          <w:p w14:paraId="3CF813F4" w14:textId="77777777" w:rsidR="000063BA" w:rsidRPr="000063BA" w:rsidRDefault="000063BA" w:rsidP="000063BA">
            <w:pPr>
              <w:spacing w:after="0" w:line="240" w:lineRule="auto"/>
              <w:jc w:val="center"/>
              <w:rPr>
                <w:rFonts w:ascii="Calibri" w:hAnsi="Calibri"/>
                <w:sz w:val="16"/>
                <w:szCs w:val="16"/>
              </w:rPr>
            </w:pPr>
          </w:p>
        </w:tc>
        <w:tc>
          <w:tcPr>
            <w:tcW w:w="222" w:type="pct"/>
            <w:shd w:val="clear" w:color="auto" w:fill="auto"/>
            <w:noWrap/>
            <w:vAlign w:val="center"/>
            <w:hideMark/>
          </w:tcPr>
          <w:p w14:paraId="3CF813F5"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21</w:t>
            </w:r>
          </w:p>
        </w:tc>
        <w:tc>
          <w:tcPr>
            <w:tcW w:w="667" w:type="pct"/>
            <w:shd w:val="clear" w:color="auto" w:fill="000000" w:themeFill="text1"/>
            <w:noWrap/>
            <w:vAlign w:val="center"/>
            <w:hideMark/>
          </w:tcPr>
          <w:p w14:paraId="3CF813F6" w14:textId="77777777" w:rsidR="000063BA" w:rsidRPr="000063BA" w:rsidRDefault="000063BA" w:rsidP="000063BA">
            <w:pPr>
              <w:spacing w:after="0" w:line="240" w:lineRule="auto"/>
              <w:jc w:val="center"/>
              <w:rPr>
                <w:rFonts w:ascii="Calibri" w:hAnsi="Calibri"/>
                <w:sz w:val="16"/>
                <w:szCs w:val="16"/>
              </w:rPr>
            </w:pPr>
          </w:p>
        </w:tc>
      </w:tr>
      <w:tr w:rsidR="002815DA" w:rsidRPr="002815DA" w14:paraId="3CF813FF" w14:textId="77777777" w:rsidTr="00285487">
        <w:trPr>
          <w:trHeight w:val="288"/>
        </w:trPr>
        <w:tc>
          <w:tcPr>
            <w:tcW w:w="2153" w:type="pct"/>
            <w:shd w:val="clear" w:color="auto" w:fill="auto"/>
            <w:noWrap/>
            <w:vAlign w:val="bottom"/>
            <w:hideMark/>
          </w:tcPr>
          <w:p w14:paraId="3CF813F8" w14:textId="77777777" w:rsidR="000063BA" w:rsidRPr="000063BA" w:rsidRDefault="000063BA" w:rsidP="000063BA">
            <w:pPr>
              <w:spacing w:after="0" w:line="240" w:lineRule="auto"/>
              <w:jc w:val="left"/>
              <w:rPr>
                <w:rFonts w:ascii="Calibri" w:hAnsi="Calibri"/>
                <w:sz w:val="16"/>
                <w:szCs w:val="16"/>
              </w:rPr>
            </w:pPr>
            <w:r w:rsidRPr="000063BA">
              <w:rPr>
                <w:rFonts w:ascii="Calibri" w:hAnsi="Calibri"/>
                <w:sz w:val="16"/>
                <w:szCs w:val="16"/>
              </w:rPr>
              <w:t>- odeslání 1 SMS (mimo EU)</w:t>
            </w:r>
          </w:p>
        </w:tc>
        <w:tc>
          <w:tcPr>
            <w:tcW w:w="403" w:type="pct"/>
            <w:shd w:val="clear" w:color="auto" w:fill="auto"/>
            <w:noWrap/>
            <w:vAlign w:val="center"/>
            <w:hideMark/>
          </w:tcPr>
          <w:p w14:paraId="3CF813F9"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SMS</w:t>
            </w:r>
          </w:p>
        </w:tc>
        <w:tc>
          <w:tcPr>
            <w:tcW w:w="444" w:type="pct"/>
            <w:shd w:val="clear" w:color="auto" w:fill="000000" w:themeFill="text1"/>
            <w:vAlign w:val="center"/>
            <w:hideMark/>
          </w:tcPr>
          <w:p w14:paraId="3CF813FA"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auto" w:fill="auto"/>
            <w:noWrap/>
            <w:vAlign w:val="center"/>
            <w:hideMark/>
          </w:tcPr>
          <w:p w14:paraId="3CF813FB"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2 060</w:t>
            </w:r>
          </w:p>
        </w:tc>
        <w:tc>
          <w:tcPr>
            <w:tcW w:w="667" w:type="pct"/>
            <w:shd w:val="clear" w:color="auto" w:fill="000000" w:themeFill="text1"/>
            <w:noWrap/>
            <w:vAlign w:val="center"/>
            <w:hideMark/>
          </w:tcPr>
          <w:p w14:paraId="3CF813FC" w14:textId="77777777" w:rsidR="000063BA" w:rsidRPr="000063BA" w:rsidRDefault="000063BA" w:rsidP="000063BA">
            <w:pPr>
              <w:spacing w:after="0" w:line="240" w:lineRule="auto"/>
              <w:jc w:val="center"/>
              <w:rPr>
                <w:rFonts w:ascii="Calibri" w:hAnsi="Calibri"/>
                <w:sz w:val="16"/>
                <w:szCs w:val="16"/>
              </w:rPr>
            </w:pPr>
          </w:p>
        </w:tc>
        <w:tc>
          <w:tcPr>
            <w:tcW w:w="222" w:type="pct"/>
            <w:shd w:val="clear" w:color="auto" w:fill="auto"/>
            <w:noWrap/>
            <w:vAlign w:val="center"/>
            <w:hideMark/>
          </w:tcPr>
          <w:p w14:paraId="3CF813FD"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21</w:t>
            </w:r>
          </w:p>
        </w:tc>
        <w:tc>
          <w:tcPr>
            <w:tcW w:w="667" w:type="pct"/>
            <w:shd w:val="clear" w:color="auto" w:fill="000000" w:themeFill="text1"/>
            <w:noWrap/>
            <w:vAlign w:val="center"/>
            <w:hideMark/>
          </w:tcPr>
          <w:p w14:paraId="3CF813FE" w14:textId="77777777" w:rsidR="000063BA" w:rsidRPr="000063BA" w:rsidRDefault="000063BA" w:rsidP="000063BA">
            <w:pPr>
              <w:spacing w:after="0" w:line="240" w:lineRule="auto"/>
              <w:jc w:val="center"/>
              <w:rPr>
                <w:rFonts w:ascii="Calibri" w:hAnsi="Calibri"/>
                <w:sz w:val="16"/>
                <w:szCs w:val="16"/>
              </w:rPr>
            </w:pPr>
          </w:p>
        </w:tc>
      </w:tr>
      <w:tr w:rsidR="000063BA" w:rsidRPr="002815DA" w14:paraId="3CF81407" w14:textId="77777777" w:rsidTr="00DD6CBF">
        <w:trPr>
          <w:trHeight w:val="288"/>
        </w:trPr>
        <w:tc>
          <w:tcPr>
            <w:tcW w:w="2153" w:type="pct"/>
            <w:shd w:val="clear" w:color="000000" w:fill="D9D9D9"/>
            <w:noWrap/>
            <w:vAlign w:val="bottom"/>
            <w:hideMark/>
          </w:tcPr>
          <w:p w14:paraId="3CF81400" w14:textId="77777777" w:rsidR="000063BA" w:rsidRPr="000063BA" w:rsidRDefault="000063BA" w:rsidP="000063BA">
            <w:pPr>
              <w:spacing w:after="0" w:line="240" w:lineRule="auto"/>
              <w:jc w:val="left"/>
              <w:rPr>
                <w:rFonts w:ascii="Calibri" w:hAnsi="Calibri"/>
                <w:b/>
                <w:bCs/>
                <w:sz w:val="16"/>
                <w:szCs w:val="16"/>
              </w:rPr>
            </w:pPr>
            <w:r w:rsidRPr="000063BA">
              <w:rPr>
                <w:rFonts w:ascii="Calibri" w:hAnsi="Calibri"/>
                <w:b/>
                <w:bCs/>
                <w:sz w:val="16"/>
                <w:szCs w:val="16"/>
              </w:rPr>
              <w:t>roamingové datové služby</w:t>
            </w:r>
          </w:p>
        </w:tc>
        <w:tc>
          <w:tcPr>
            <w:tcW w:w="403" w:type="pct"/>
            <w:shd w:val="clear" w:color="000000" w:fill="D9D9D9"/>
            <w:noWrap/>
            <w:vAlign w:val="center"/>
            <w:hideMark/>
          </w:tcPr>
          <w:p w14:paraId="3CF81401"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444" w:type="pct"/>
            <w:shd w:val="clear" w:color="000000" w:fill="D9D9D9"/>
            <w:noWrap/>
            <w:vAlign w:val="center"/>
            <w:hideMark/>
          </w:tcPr>
          <w:p w14:paraId="3CF81402"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000000" w:fill="D9D9D9"/>
            <w:noWrap/>
            <w:vAlign w:val="center"/>
            <w:hideMark/>
          </w:tcPr>
          <w:p w14:paraId="3CF81403"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D9D9D9"/>
            <w:noWrap/>
            <w:vAlign w:val="center"/>
            <w:hideMark/>
          </w:tcPr>
          <w:p w14:paraId="3CF81404"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222" w:type="pct"/>
            <w:shd w:val="clear" w:color="000000" w:fill="D9D9D9"/>
            <w:noWrap/>
            <w:vAlign w:val="center"/>
            <w:hideMark/>
          </w:tcPr>
          <w:p w14:paraId="3CF81405"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D9D9D9"/>
            <w:noWrap/>
            <w:vAlign w:val="center"/>
            <w:hideMark/>
          </w:tcPr>
          <w:p w14:paraId="3CF81406"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r>
      <w:tr w:rsidR="002815DA" w:rsidRPr="002815DA" w14:paraId="3CF8140F" w14:textId="77777777" w:rsidTr="00285487">
        <w:trPr>
          <w:trHeight w:val="288"/>
        </w:trPr>
        <w:tc>
          <w:tcPr>
            <w:tcW w:w="2153" w:type="pct"/>
            <w:shd w:val="clear" w:color="auto" w:fill="auto"/>
            <w:noWrap/>
            <w:vAlign w:val="bottom"/>
            <w:hideMark/>
          </w:tcPr>
          <w:p w14:paraId="3CF81408" w14:textId="77777777" w:rsidR="000063BA" w:rsidRPr="000063BA" w:rsidRDefault="000063BA" w:rsidP="000063BA">
            <w:pPr>
              <w:spacing w:after="0" w:line="240" w:lineRule="auto"/>
              <w:jc w:val="left"/>
              <w:rPr>
                <w:rFonts w:ascii="Calibri" w:hAnsi="Calibri"/>
                <w:sz w:val="16"/>
                <w:szCs w:val="16"/>
              </w:rPr>
            </w:pPr>
            <w:r w:rsidRPr="000063BA">
              <w:rPr>
                <w:rFonts w:ascii="Calibri" w:hAnsi="Calibri"/>
                <w:sz w:val="16"/>
                <w:szCs w:val="16"/>
              </w:rPr>
              <w:t xml:space="preserve"> - datový provoz účtovaný po MB (EU)</w:t>
            </w:r>
          </w:p>
        </w:tc>
        <w:tc>
          <w:tcPr>
            <w:tcW w:w="403" w:type="pct"/>
            <w:shd w:val="clear" w:color="auto" w:fill="auto"/>
            <w:noWrap/>
            <w:vAlign w:val="center"/>
            <w:hideMark/>
          </w:tcPr>
          <w:p w14:paraId="3CF81409"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MB</w:t>
            </w:r>
          </w:p>
        </w:tc>
        <w:tc>
          <w:tcPr>
            <w:tcW w:w="444" w:type="pct"/>
            <w:shd w:val="clear" w:color="auto" w:fill="000000" w:themeFill="text1"/>
            <w:vAlign w:val="center"/>
            <w:hideMark/>
          </w:tcPr>
          <w:p w14:paraId="3CF8140A"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auto" w:fill="auto"/>
            <w:noWrap/>
            <w:vAlign w:val="center"/>
            <w:hideMark/>
          </w:tcPr>
          <w:p w14:paraId="3CF8140B"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105 725</w:t>
            </w:r>
          </w:p>
        </w:tc>
        <w:tc>
          <w:tcPr>
            <w:tcW w:w="667" w:type="pct"/>
            <w:shd w:val="clear" w:color="auto" w:fill="000000" w:themeFill="text1"/>
            <w:noWrap/>
            <w:vAlign w:val="center"/>
            <w:hideMark/>
          </w:tcPr>
          <w:p w14:paraId="3CF8140C" w14:textId="77777777" w:rsidR="000063BA" w:rsidRPr="000063BA" w:rsidRDefault="000063BA" w:rsidP="000063BA">
            <w:pPr>
              <w:spacing w:after="0" w:line="240" w:lineRule="auto"/>
              <w:jc w:val="center"/>
              <w:rPr>
                <w:rFonts w:ascii="Calibri" w:hAnsi="Calibri"/>
                <w:sz w:val="16"/>
                <w:szCs w:val="16"/>
              </w:rPr>
            </w:pPr>
          </w:p>
        </w:tc>
        <w:tc>
          <w:tcPr>
            <w:tcW w:w="222" w:type="pct"/>
            <w:shd w:val="clear" w:color="auto" w:fill="auto"/>
            <w:noWrap/>
            <w:vAlign w:val="center"/>
            <w:hideMark/>
          </w:tcPr>
          <w:p w14:paraId="3CF8140D"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21</w:t>
            </w:r>
          </w:p>
        </w:tc>
        <w:tc>
          <w:tcPr>
            <w:tcW w:w="667" w:type="pct"/>
            <w:shd w:val="clear" w:color="auto" w:fill="000000" w:themeFill="text1"/>
            <w:noWrap/>
            <w:vAlign w:val="center"/>
            <w:hideMark/>
          </w:tcPr>
          <w:p w14:paraId="3CF8140E" w14:textId="77777777" w:rsidR="000063BA" w:rsidRPr="000063BA" w:rsidRDefault="000063BA" w:rsidP="00285487">
            <w:pPr>
              <w:spacing w:after="0" w:line="240" w:lineRule="auto"/>
              <w:jc w:val="center"/>
              <w:rPr>
                <w:rFonts w:ascii="Calibri" w:hAnsi="Calibri"/>
                <w:sz w:val="16"/>
                <w:szCs w:val="16"/>
              </w:rPr>
            </w:pPr>
          </w:p>
        </w:tc>
      </w:tr>
      <w:tr w:rsidR="002815DA" w:rsidRPr="002815DA" w14:paraId="3CF81417" w14:textId="77777777" w:rsidTr="00285487">
        <w:trPr>
          <w:trHeight w:val="300"/>
        </w:trPr>
        <w:tc>
          <w:tcPr>
            <w:tcW w:w="2153" w:type="pct"/>
            <w:shd w:val="clear" w:color="auto" w:fill="auto"/>
            <w:noWrap/>
            <w:vAlign w:val="bottom"/>
            <w:hideMark/>
          </w:tcPr>
          <w:p w14:paraId="3CF81410" w14:textId="77777777" w:rsidR="000063BA" w:rsidRPr="000063BA" w:rsidRDefault="000063BA" w:rsidP="000063BA">
            <w:pPr>
              <w:spacing w:after="0" w:line="240" w:lineRule="auto"/>
              <w:jc w:val="left"/>
              <w:rPr>
                <w:rFonts w:ascii="Calibri" w:hAnsi="Calibri"/>
                <w:sz w:val="16"/>
                <w:szCs w:val="16"/>
              </w:rPr>
            </w:pPr>
            <w:r w:rsidRPr="000063BA">
              <w:rPr>
                <w:rFonts w:ascii="Calibri" w:hAnsi="Calibri"/>
                <w:sz w:val="16"/>
                <w:szCs w:val="16"/>
              </w:rPr>
              <w:t xml:space="preserve"> - datový provoz účtovaný po MB (mimo EU)</w:t>
            </w:r>
          </w:p>
        </w:tc>
        <w:tc>
          <w:tcPr>
            <w:tcW w:w="403" w:type="pct"/>
            <w:shd w:val="clear" w:color="auto" w:fill="auto"/>
            <w:noWrap/>
            <w:vAlign w:val="center"/>
            <w:hideMark/>
          </w:tcPr>
          <w:p w14:paraId="3CF81411"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MB</w:t>
            </w:r>
          </w:p>
        </w:tc>
        <w:tc>
          <w:tcPr>
            <w:tcW w:w="444" w:type="pct"/>
            <w:shd w:val="clear" w:color="auto" w:fill="000000" w:themeFill="text1"/>
            <w:vAlign w:val="center"/>
            <w:hideMark/>
          </w:tcPr>
          <w:p w14:paraId="3CF81412"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auto" w:fill="auto"/>
            <w:noWrap/>
            <w:vAlign w:val="center"/>
            <w:hideMark/>
          </w:tcPr>
          <w:p w14:paraId="3CF81413"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26 481</w:t>
            </w:r>
          </w:p>
        </w:tc>
        <w:tc>
          <w:tcPr>
            <w:tcW w:w="667" w:type="pct"/>
            <w:shd w:val="clear" w:color="auto" w:fill="000000" w:themeFill="text1"/>
            <w:noWrap/>
            <w:vAlign w:val="center"/>
            <w:hideMark/>
          </w:tcPr>
          <w:p w14:paraId="3CF81414" w14:textId="77777777" w:rsidR="000063BA" w:rsidRPr="000063BA" w:rsidRDefault="000063BA" w:rsidP="000063BA">
            <w:pPr>
              <w:spacing w:after="0" w:line="240" w:lineRule="auto"/>
              <w:jc w:val="center"/>
              <w:rPr>
                <w:rFonts w:ascii="Calibri" w:hAnsi="Calibri"/>
                <w:sz w:val="16"/>
                <w:szCs w:val="16"/>
              </w:rPr>
            </w:pPr>
          </w:p>
        </w:tc>
        <w:tc>
          <w:tcPr>
            <w:tcW w:w="222" w:type="pct"/>
            <w:shd w:val="clear" w:color="auto" w:fill="auto"/>
            <w:noWrap/>
            <w:vAlign w:val="center"/>
            <w:hideMark/>
          </w:tcPr>
          <w:p w14:paraId="3CF81415"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21</w:t>
            </w:r>
          </w:p>
        </w:tc>
        <w:tc>
          <w:tcPr>
            <w:tcW w:w="667" w:type="pct"/>
            <w:shd w:val="clear" w:color="auto" w:fill="000000" w:themeFill="text1"/>
            <w:noWrap/>
            <w:vAlign w:val="center"/>
            <w:hideMark/>
          </w:tcPr>
          <w:p w14:paraId="3CF81416" w14:textId="77777777" w:rsidR="000063BA" w:rsidRPr="000063BA" w:rsidRDefault="000063BA" w:rsidP="000063BA">
            <w:pPr>
              <w:spacing w:after="0" w:line="240" w:lineRule="auto"/>
              <w:jc w:val="center"/>
              <w:rPr>
                <w:rFonts w:ascii="Calibri" w:hAnsi="Calibri"/>
                <w:sz w:val="16"/>
                <w:szCs w:val="16"/>
              </w:rPr>
            </w:pPr>
          </w:p>
        </w:tc>
      </w:tr>
      <w:tr w:rsidR="000063BA" w:rsidRPr="002815DA" w14:paraId="3CF8141F" w14:textId="77777777" w:rsidTr="00DD6CBF">
        <w:trPr>
          <w:trHeight w:val="288"/>
        </w:trPr>
        <w:tc>
          <w:tcPr>
            <w:tcW w:w="2153" w:type="pct"/>
            <w:shd w:val="clear" w:color="000000" w:fill="C0C0C0"/>
            <w:noWrap/>
            <w:vAlign w:val="bottom"/>
            <w:hideMark/>
          </w:tcPr>
          <w:p w14:paraId="3CF81418" w14:textId="77777777" w:rsidR="000063BA" w:rsidRPr="000063BA" w:rsidRDefault="000063BA" w:rsidP="000063BA">
            <w:pPr>
              <w:spacing w:after="0" w:line="240" w:lineRule="auto"/>
              <w:jc w:val="left"/>
              <w:rPr>
                <w:rFonts w:ascii="Calibri" w:hAnsi="Calibri"/>
                <w:b/>
                <w:bCs/>
                <w:sz w:val="16"/>
                <w:szCs w:val="16"/>
              </w:rPr>
            </w:pPr>
            <w:r w:rsidRPr="000063BA">
              <w:rPr>
                <w:rFonts w:ascii="Calibri" w:hAnsi="Calibri"/>
                <w:b/>
                <w:bCs/>
                <w:sz w:val="16"/>
                <w:szCs w:val="16"/>
              </w:rPr>
              <w:t>Hromadné rozesílání SMS</w:t>
            </w:r>
          </w:p>
        </w:tc>
        <w:tc>
          <w:tcPr>
            <w:tcW w:w="403" w:type="pct"/>
            <w:shd w:val="clear" w:color="000000" w:fill="C0C0C0"/>
            <w:noWrap/>
            <w:vAlign w:val="center"/>
            <w:hideMark/>
          </w:tcPr>
          <w:p w14:paraId="3CF81419"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444" w:type="pct"/>
            <w:shd w:val="clear" w:color="000000" w:fill="BFBFBF"/>
            <w:noWrap/>
            <w:vAlign w:val="center"/>
            <w:hideMark/>
          </w:tcPr>
          <w:p w14:paraId="3CF8141A"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000000" w:fill="C0C0C0"/>
            <w:noWrap/>
            <w:vAlign w:val="center"/>
            <w:hideMark/>
          </w:tcPr>
          <w:p w14:paraId="3CF8141B"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C0C0C0"/>
            <w:noWrap/>
            <w:vAlign w:val="center"/>
            <w:hideMark/>
          </w:tcPr>
          <w:p w14:paraId="3CF8141C"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222" w:type="pct"/>
            <w:shd w:val="clear" w:color="000000" w:fill="C0C0C0"/>
            <w:noWrap/>
            <w:vAlign w:val="center"/>
            <w:hideMark/>
          </w:tcPr>
          <w:p w14:paraId="3CF8141D"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C0C0C0"/>
            <w:noWrap/>
            <w:vAlign w:val="center"/>
            <w:hideMark/>
          </w:tcPr>
          <w:p w14:paraId="3CF8141E"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r>
      <w:tr w:rsidR="002815DA" w:rsidRPr="002815DA" w14:paraId="3CF81427" w14:textId="77777777" w:rsidTr="00285487">
        <w:trPr>
          <w:trHeight w:val="288"/>
        </w:trPr>
        <w:tc>
          <w:tcPr>
            <w:tcW w:w="2153" w:type="pct"/>
            <w:shd w:val="clear" w:color="auto" w:fill="auto"/>
            <w:noWrap/>
            <w:vAlign w:val="bottom"/>
            <w:hideMark/>
          </w:tcPr>
          <w:p w14:paraId="3CF81420" w14:textId="77777777" w:rsidR="000063BA" w:rsidRPr="000063BA" w:rsidRDefault="000063BA" w:rsidP="000063BA">
            <w:pPr>
              <w:spacing w:after="0" w:line="240" w:lineRule="auto"/>
              <w:jc w:val="left"/>
              <w:rPr>
                <w:rFonts w:ascii="Calibri" w:hAnsi="Calibri"/>
                <w:sz w:val="16"/>
                <w:szCs w:val="16"/>
              </w:rPr>
            </w:pPr>
            <w:r w:rsidRPr="000063BA">
              <w:rPr>
                <w:rFonts w:ascii="Calibri" w:hAnsi="Calibri"/>
                <w:sz w:val="16"/>
                <w:szCs w:val="16"/>
              </w:rPr>
              <w:t>- SMS do všech vnitrostá</w:t>
            </w:r>
            <w:r w:rsidR="002815DA" w:rsidRPr="002815DA">
              <w:rPr>
                <w:rFonts w:ascii="Calibri" w:hAnsi="Calibri"/>
                <w:sz w:val="16"/>
                <w:szCs w:val="16"/>
              </w:rPr>
              <w:t>t</w:t>
            </w:r>
            <w:r w:rsidRPr="000063BA">
              <w:rPr>
                <w:rFonts w:ascii="Calibri" w:hAnsi="Calibri"/>
                <w:sz w:val="16"/>
                <w:szCs w:val="16"/>
              </w:rPr>
              <w:t>ních mobilních sítí</w:t>
            </w:r>
          </w:p>
        </w:tc>
        <w:tc>
          <w:tcPr>
            <w:tcW w:w="403" w:type="pct"/>
            <w:shd w:val="clear" w:color="auto" w:fill="auto"/>
            <w:noWrap/>
            <w:vAlign w:val="center"/>
            <w:hideMark/>
          </w:tcPr>
          <w:p w14:paraId="3CF81421"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SMS</w:t>
            </w:r>
          </w:p>
        </w:tc>
        <w:tc>
          <w:tcPr>
            <w:tcW w:w="444" w:type="pct"/>
            <w:shd w:val="clear" w:color="auto" w:fill="000000" w:themeFill="text1"/>
            <w:vAlign w:val="center"/>
            <w:hideMark/>
          </w:tcPr>
          <w:p w14:paraId="3CF81422"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auto" w:fill="auto"/>
            <w:noWrap/>
            <w:vAlign w:val="center"/>
            <w:hideMark/>
          </w:tcPr>
          <w:p w14:paraId="3CF81423"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33 000</w:t>
            </w:r>
          </w:p>
        </w:tc>
        <w:tc>
          <w:tcPr>
            <w:tcW w:w="667" w:type="pct"/>
            <w:shd w:val="clear" w:color="auto" w:fill="000000" w:themeFill="text1"/>
            <w:noWrap/>
            <w:vAlign w:val="center"/>
            <w:hideMark/>
          </w:tcPr>
          <w:p w14:paraId="3CF81424" w14:textId="77777777" w:rsidR="000063BA" w:rsidRPr="000063BA" w:rsidRDefault="000063BA" w:rsidP="007B30D0">
            <w:pPr>
              <w:spacing w:after="0" w:line="240" w:lineRule="auto"/>
              <w:jc w:val="center"/>
              <w:rPr>
                <w:rFonts w:ascii="Calibri" w:hAnsi="Calibri"/>
                <w:sz w:val="16"/>
                <w:szCs w:val="16"/>
              </w:rPr>
            </w:pPr>
          </w:p>
        </w:tc>
        <w:tc>
          <w:tcPr>
            <w:tcW w:w="222" w:type="pct"/>
            <w:shd w:val="clear" w:color="auto" w:fill="auto"/>
            <w:noWrap/>
            <w:vAlign w:val="center"/>
            <w:hideMark/>
          </w:tcPr>
          <w:p w14:paraId="3CF81425"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21</w:t>
            </w:r>
          </w:p>
        </w:tc>
        <w:tc>
          <w:tcPr>
            <w:tcW w:w="667" w:type="pct"/>
            <w:shd w:val="clear" w:color="auto" w:fill="000000" w:themeFill="text1"/>
            <w:noWrap/>
            <w:vAlign w:val="center"/>
            <w:hideMark/>
          </w:tcPr>
          <w:p w14:paraId="3CF81426" w14:textId="77777777" w:rsidR="000063BA" w:rsidRPr="000063BA" w:rsidRDefault="000063BA" w:rsidP="000063BA">
            <w:pPr>
              <w:spacing w:after="0" w:line="240" w:lineRule="auto"/>
              <w:jc w:val="center"/>
              <w:rPr>
                <w:rFonts w:ascii="Calibri" w:hAnsi="Calibri"/>
                <w:sz w:val="16"/>
                <w:szCs w:val="16"/>
              </w:rPr>
            </w:pPr>
          </w:p>
        </w:tc>
      </w:tr>
      <w:tr w:rsidR="002815DA" w:rsidRPr="002815DA" w14:paraId="3CF8142F" w14:textId="77777777" w:rsidTr="00285487">
        <w:trPr>
          <w:trHeight w:val="300"/>
        </w:trPr>
        <w:tc>
          <w:tcPr>
            <w:tcW w:w="2153" w:type="pct"/>
            <w:shd w:val="clear" w:color="auto" w:fill="auto"/>
            <w:noWrap/>
            <w:vAlign w:val="bottom"/>
            <w:hideMark/>
          </w:tcPr>
          <w:p w14:paraId="3CF81428" w14:textId="77777777" w:rsidR="000063BA" w:rsidRPr="000063BA" w:rsidRDefault="000063BA" w:rsidP="000063BA">
            <w:pPr>
              <w:spacing w:after="0" w:line="240" w:lineRule="auto"/>
              <w:jc w:val="left"/>
              <w:rPr>
                <w:rFonts w:ascii="Calibri" w:hAnsi="Calibri"/>
                <w:sz w:val="16"/>
                <w:szCs w:val="16"/>
              </w:rPr>
            </w:pPr>
            <w:r w:rsidRPr="000063BA">
              <w:rPr>
                <w:rFonts w:ascii="Calibri" w:hAnsi="Calibri"/>
                <w:sz w:val="16"/>
                <w:szCs w:val="16"/>
              </w:rPr>
              <w:t>- potvrzení o doručení odeslané SMS</w:t>
            </w:r>
          </w:p>
        </w:tc>
        <w:tc>
          <w:tcPr>
            <w:tcW w:w="403" w:type="pct"/>
            <w:shd w:val="clear" w:color="auto" w:fill="auto"/>
            <w:noWrap/>
            <w:vAlign w:val="center"/>
            <w:hideMark/>
          </w:tcPr>
          <w:p w14:paraId="3CF81429"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ks</w:t>
            </w:r>
          </w:p>
        </w:tc>
        <w:tc>
          <w:tcPr>
            <w:tcW w:w="444" w:type="pct"/>
            <w:shd w:val="clear" w:color="auto" w:fill="000000" w:themeFill="text1"/>
            <w:vAlign w:val="center"/>
            <w:hideMark/>
          </w:tcPr>
          <w:p w14:paraId="3CF8142A"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auto" w:fill="auto"/>
            <w:noWrap/>
            <w:vAlign w:val="center"/>
            <w:hideMark/>
          </w:tcPr>
          <w:p w14:paraId="3CF8142B"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33 000</w:t>
            </w:r>
          </w:p>
        </w:tc>
        <w:tc>
          <w:tcPr>
            <w:tcW w:w="667" w:type="pct"/>
            <w:shd w:val="clear" w:color="auto" w:fill="000000" w:themeFill="text1"/>
            <w:noWrap/>
            <w:vAlign w:val="center"/>
            <w:hideMark/>
          </w:tcPr>
          <w:p w14:paraId="3CF8142C" w14:textId="77777777" w:rsidR="000063BA" w:rsidRPr="000063BA" w:rsidRDefault="000063BA" w:rsidP="000063BA">
            <w:pPr>
              <w:spacing w:after="0" w:line="240" w:lineRule="auto"/>
              <w:jc w:val="center"/>
              <w:rPr>
                <w:rFonts w:ascii="Calibri" w:hAnsi="Calibri"/>
                <w:sz w:val="16"/>
                <w:szCs w:val="16"/>
              </w:rPr>
            </w:pPr>
          </w:p>
        </w:tc>
        <w:tc>
          <w:tcPr>
            <w:tcW w:w="222" w:type="pct"/>
            <w:shd w:val="clear" w:color="auto" w:fill="auto"/>
            <w:noWrap/>
            <w:vAlign w:val="center"/>
            <w:hideMark/>
          </w:tcPr>
          <w:p w14:paraId="3CF8142D"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21</w:t>
            </w:r>
          </w:p>
        </w:tc>
        <w:tc>
          <w:tcPr>
            <w:tcW w:w="667" w:type="pct"/>
            <w:shd w:val="clear" w:color="auto" w:fill="000000" w:themeFill="text1"/>
            <w:noWrap/>
            <w:vAlign w:val="center"/>
            <w:hideMark/>
          </w:tcPr>
          <w:p w14:paraId="3CF8142E" w14:textId="77777777" w:rsidR="000063BA" w:rsidRPr="000063BA" w:rsidRDefault="000063BA" w:rsidP="000063BA">
            <w:pPr>
              <w:spacing w:after="0" w:line="240" w:lineRule="auto"/>
              <w:jc w:val="center"/>
              <w:rPr>
                <w:rFonts w:ascii="Calibri" w:hAnsi="Calibri"/>
                <w:sz w:val="16"/>
                <w:szCs w:val="16"/>
              </w:rPr>
            </w:pPr>
          </w:p>
        </w:tc>
      </w:tr>
      <w:tr w:rsidR="000063BA" w:rsidRPr="002815DA" w14:paraId="3CF81437" w14:textId="77777777" w:rsidTr="00DD6CBF">
        <w:trPr>
          <w:trHeight w:val="288"/>
        </w:trPr>
        <w:tc>
          <w:tcPr>
            <w:tcW w:w="2153" w:type="pct"/>
            <w:shd w:val="clear" w:color="000000" w:fill="C0C0C0"/>
            <w:noWrap/>
            <w:vAlign w:val="bottom"/>
            <w:hideMark/>
          </w:tcPr>
          <w:p w14:paraId="3CF81430" w14:textId="77777777" w:rsidR="000063BA" w:rsidRPr="000063BA" w:rsidRDefault="000063BA" w:rsidP="000063BA">
            <w:pPr>
              <w:spacing w:after="0" w:line="240" w:lineRule="auto"/>
              <w:jc w:val="left"/>
              <w:rPr>
                <w:rFonts w:ascii="Calibri" w:hAnsi="Calibri"/>
                <w:b/>
                <w:bCs/>
                <w:sz w:val="16"/>
                <w:szCs w:val="16"/>
              </w:rPr>
            </w:pPr>
            <w:r w:rsidRPr="000063BA">
              <w:rPr>
                <w:rFonts w:ascii="Calibri" w:hAnsi="Calibri"/>
                <w:b/>
                <w:bCs/>
                <w:sz w:val="16"/>
                <w:szCs w:val="16"/>
              </w:rPr>
              <w:t>Přímé připojení z pevné sítě do sítě mobilních operátorů</w:t>
            </w:r>
          </w:p>
        </w:tc>
        <w:tc>
          <w:tcPr>
            <w:tcW w:w="403" w:type="pct"/>
            <w:shd w:val="clear" w:color="000000" w:fill="C0C0C0"/>
            <w:noWrap/>
            <w:vAlign w:val="center"/>
            <w:hideMark/>
          </w:tcPr>
          <w:p w14:paraId="3CF81431"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444" w:type="pct"/>
            <w:shd w:val="clear" w:color="000000" w:fill="BFBFBF"/>
            <w:noWrap/>
            <w:vAlign w:val="center"/>
            <w:hideMark/>
          </w:tcPr>
          <w:p w14:paraId="3CF81432" w14:textId="77777777" w:rsidR="000063BA" w:rsidRPr="00285487" w:rsidRDefault="000063BA" w:rsidP="002815DA">
            <w:pPr>
              <w:spacing w:after="0" w:line="240" w:lineRule="auto"/>
              <w:jc w:val="center"/>
              <w:rPr>
                <w:rFonts w:ascii="Calibri" w:hAnsi="Calibri"/>
                <w:sz w:val="16"/>
                <w:szCs w:val="16"/>
              </w:rPr>
            </w:pPr>
          </w:p>
        </w:tc>
        <w:tc>
          <w:tcPr>
            <w:tcW w:w="444" w:type="pct"/>
            <w:shd w:val="clear" w:color="000000" w:fill="C0C0C0"/>
            <w:noWrap/>
            <w:vAlign w:val="center"/>
            <w:hideMark/>
          </w:tcPr>
          <w:p w14:paraId="3CF81433"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C0C0C0"/>
            <w:noWrap/>
            <w:vAlign w:val="center"/>
            <w:hideMark/>
          </w:tcPr>
          <w:p w14:paraId="3CF81434"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222" w:type="pct"/>
            <w:shd w:val="clear" w:color="000000" w:fill="C0C0C0"/>
            <w:noWrap/>
            <w:vAlign w:val="center"/>
            <w:hideMark/>
          </w:tcPr>
          <w:p w14:paraId="3CF81435"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C0C0C0"/>
            <w:noWrap/>
            <w:vAlign w:val="center"/>
            <w:hideMark/>
          </w:tcPr>
          <w:p w14:paraId="3CF81436"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r>
      <w:tr w:rsidR="002815DA" w:rsidRPr="002815DA" w14:paraId="3CF8143F" w14:textId="77777777" w:rsidTr="00285487">
        <w:trPr>
          <w:trHeight w:val="300"/>
        </w:trPr>
        <w:tc>
          <w:tcPr>
            <w:tcW w:w="2153" w:type="pct"/>
            <w:shd w:val="clear" w:color="auto" w:fill="auto"/>
            <w:noWrap/>
            <w:vAlign w:val="bottom"/>
            <w:hideMark/>
          </w:tcPr>
          <w:p w14:paraId="3CF81438" w14:textId="77777777" w:rsidR="000063BA" w:rsidRPr="000063BA" w:rsidRDefault="000063BA" w:rsidP="000063BA">
            <w:pPr>
              <w:spacing w:after="0" w:line="240" w:lineRule="auto"/>
              <w:jc w:val="left"/>
              <w:rPr>
                <w:rFonts w:ascii="Calibri" w:hAnsi="Calibri"/>
                <w:sz w:val="16"/>
                <w:szCs w:val="16"/>
              </w:rPr>
            </w:pPr>
            <w:r w:rsidRPr="000063BA">
              <w:rPr>
                <w:rFonts w:ascii="Calibri" w:hAnsi="Calibri"/>
                <w:sz w:val="16"/>
                <w:szCs w:val="16"/>
              </w:rPr>
              <w:t>vnitrostá</w:t>
            </w:r>
            <w:r w:rsidR="002815DA" w:rsidRPr="002815DA">
              <w:rPr>
                <w:rFonts w:ascii="Calibri" w:hAnsi="Calibri"/>
                <w:sz w:val="16"/>
                <w:szCs w:val="16"/>
              </w:rPr>
              <w:t>t</w:t>
            </w:r>
            <w:r w:rsidRPr="000063BA">
              <w:rPr>
                <w:rFonts w:ascii="Calibri" w:hAnsi="Calibri"/>
                <w:sz w:val="16"/>
                <w:szCs w:val="16"/>
              </w:rPr>
              <w:t>ní odchozí hovory do mobilních sítí</w:t>
            </w:r>
          </w:p>
        </w:tc>
        <w:tc>
          <w:tcPr>
            <w:tcW w:w="403" w:type="pct"/>
            <w:shd w:val="clear" w:color="auto" w:fill="auto"/>
            <w:noWrap/>
            <w:vAlign w:val="center"/>
            <w:hideMark/>
          </w:tcPr>
          <w:p w14:paraId="3CF81439"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1 minuta</w:t>
            </w:r>
          </w:p>
        </w:tc>
        <w:tc>
          <w:tcPr>
            <w:tcW w:w="444" w:type="pct"/>
            <w:shd w:val="clear" w:color="auto" w:fill="000000" w:themeFill="text1"/>
            <w:vAlign w:val="center"/>
            <w:hideMark/>
          </w:tcPr>
          <w:p w14:paraId="3CF8143A" w14:textId="77777777" w:rsidR="000063BA" w:rsidRPr="00285487" w:rsidRDefault="000063BA" w:rsidP="00285487">
            <w:pPr>
              <w:spacing w:after="0" w:line="240" w:lineRule="auto"/>
              <w:jc w:val="center"/>
              <w:rPr>
                <w:rFonts w:ascii="Calibri" w:hAnsi="Calibri"/>
                <w:sz w:val="16"/>
                <w:szCs w:val="16"/>
              </w:rPr>
            </w:pPr>
          </w:p>
        </w:tc>
        <w:tc>
          <w:tcPr>
            <w:tcW w:w="444" w:type="pct"/>
            <w:shd w:val="clear" w:color="auto" w:fill="auto"/>
            <w:noWrap/>
            <w:vAlign w:val="center"/>
            <w:hideMark/>
          </w:tcPr>
          <w:p w14:paraId="3CF8143B"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80 000</w:t>
            </w:r>
          </w:p>
        </w:tc>
        <w:tc>
          <w:tcPr>
            <w:tcW w:w="667" w:type="pct"/>
            <w:shd w:val="clear" w:color="auto" w:fill="000000" w:themeFill="text1"/>
            <w:noWrap/>
            <w:vAlign w:val="center"/>
            <w:hideMark/>
          </w:tcPr>
          <w:p w14:paraId="3CF8143C" w14:textId="77777777" w:rsidR="000063BA" w:rsidRPr="000063BA" w:rsidRDefault="000063BA" w:rsidP="000063BA">
            <w:pPr>
              <w:spacing w:after="0" w:line="240" w:lineRule="auto"/>
              <w:jc w:val="center"/>
              <w:rPr>
                <w:rFonts w:ascii="Calibri" w:hAnsi="Calibri"/>
                <w:sz w:val="16"/>
                <w:szCs w:val="16"/>
              </w:rPr>
            </w:pPr>
          </w:p>
        </w:tc>
        <w:tc>
          <w:tcPr>
            <w:tcW w:w="222" w:type="pct"/>
            <w:shd w:val="clear" w:color="auto" w:fill="auto"/>
            <w:noWrap/>
            <w:vAlign w:val="center"/>
            <w:hideMark/>
          </w:tcPr>
          <w:p w14:paraId="3CF8143D"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21</w:t>
            </w:r>
          </w:p>
        </w:tc>
        <w:tc>
          <w:tcPr>
            <w:tcW w:w="667" w:type="pct"/>
            <w:shd w:val="clear" w:color="auto" w:fill="000000" w:themeFill="text1"/>
            <w:noWrap/>
            <w:vAlign w:val="center"/>
            <w:hideMark/>
          </w:tcPr>
          <w:p w14:paraId="3CF8143E" w14:textId="77777777" w:rsidR="000063BA" w:rsidRPr="000063BA" w:rsidRDefault="000063BA" w:rsidP="000063BA">
            <w:pPr>
              <w:spacing w:after="0" w:line="240" w:lineRule="auto"/>
              <w:jc w:val="center"/>
              <w:rPr>
                <w:rFonts w:ascii="Calibri" w:hAnsi="Calibri"/>
                <w:sz w:val="16"/>
                <w:szCs w:val="16"/>
              </w:rPr>
            </w:pPr>
          </w:p>
        </w:tc>
      </w:tr>
      <w:tr w:rsidR="000063BA" w:rsidRPr="002815DA" w14:paraId="3CF81447" w14:textId="77777777" w:rsidTr="00DD6CBF">
        <w:trPr>
          <w:trHeight w:val="288"/>
        </w:trPr>
        <w:tc>
          <w:tcPr>
            <w:tcW w:w="2153" w:type="pct"/>
            <w:shd w:val="clear" w:color="000000" w:fill="FFCC99"/>
            <w:noWrap/>
            <w:vAlign w:val="bottom"/>
            <w:hideMark/>
          </w:tcPr>
          <w:p w14:paraId="3CF81440" w14:textId="77777777" w:rsidR="000063BA" w:rsidRPr="000063BA" w:rsidRDefault="000063BA" w:rsidP="000063BA">
            <w:pPr>
              <w:spacing w:after="0" w:line="240" w:lineRule="auto"/>
              <w:jc w:val="left"/>
              <w:rPr>
                <w:rFonts w:ascii="Calibri" w:hAnsi="Calibri"/>
                <w:b/>
                <w:bCs/>
                <w:sz w:val="16"/>
                <w:szCs w:val="16"/>
              </w:rPr>
            </w:pPr>
            <w:r w:rsidRPr="000063BA">
              <w:rPr>
                <w:rFonts w:ascii="Calibri" w:hAnsi="Calibri"/>
                <w:b/>
                <w:bCs/>
                <w:sz w:val="16"/>
                <w:szCs w:val="16"/>
              </w:rPr>
              <w:t>NABÍDKOVÁ CENA ZA JEDEN MĚSÍC BEZ DPH</w:t>
            </w:r>
          </w:p>
        </w:tc>
        <w:tc>
          <w:tcPr>
            <w:tcW w:w="403" w:type="pct"/>
            <w:shd w:val="clear" w:color="000000" w:fill="FFCC99"/>
            <w:noWrap/>
            <w:vAlign w:val="center"/>
            <w:hideMark/>
          </w:tcPr>
          <w:p w14:paraId="3CF81441"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444" w:type="pct"/>
            <w:shd w:val="clear" w:color="000000" w:fill="FFCC99"/>
            <w:noWrap/>
            <w:vAlign w:val="center"/>
            <w:hideMark/>
          </w:tcPr>
          <w:p w14:paraId="3CF81442"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444" w:type="pct"/>
            <w:shd w:val="clear" w:color="000000" w:fill="FFCC99"/>
            <w:noWrap/>
            <w:vAlign w:val="center"/>
            <w:hideMark/>
          </w:tcPr>
          <w:p w14:paraId="3CF81443"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FFCC99"/>
            <w:noWrap/>
            <w:vAlign w:val="center"/>
            <w:hideMark/>
          </w:tcPr>
          <w:p w14:paraId="3CF81444" w14:textId="77777777" w:rsidR="000063BA" w:rsidRPr="000063BA" w:rsidRDefault="00DD6CBF" w:rsidP="00DD6CBF">
            <w:pPr>
              <w:spacing w:after="0" w:line="240" w:lineRule="auto"/>
              <w:jc w:val="center"/>
              <w:rPr>
                <w:rFonts w:ascii="Calibri" w:hAnsi="Calibri"/>
                <w:b/>
                <w:bCs/>
                <w:sz w:val="16"/>
                <w:szCs w:val="16"/>
              </w:rPr>
            </w:pPr>
            <w:r w:rsidRPr="00DD6CBF">
              <w:rPr>
                <w:rFonts w:ascii="Calibri" w:hAnsi="Calibri"/>
                <w:b/>
                <w:bCs/>
                <w:sz w:val="16"/>
                <w:szCs w:val="16"/>
              </w:rPr>
              <w:t xml:space="preserve">542 229,91 </w:t>
            </w:r>
            <w:r w:rsidR="00234DE4">
              <w:rPr>
                <w:rFonts w:ascii="Calibri" w:hAnsi="Calibri"/>
                <w:b/>
                <w:bCs/>
                <w:sz w:val="16"/>
                <w:szCs w:val="16"/>
              </w:rPr>
              <w:t>Kč</w:t>
            </w:r>
          </w:p>
        </w:tc>
        <w:tc>
          <w:tcPr>
            <w:tcW w:w="222" w:type="pct"/>
            <w:shd w:val="clear" w:color="000000" w:fill="FFCC99"/>
            <w:noWrap/>
            <w:vAlign w:val="center"/>
            <w:hideMark/>
          </w:tcPr>
          <w:p w14:paraId="3CF81445"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FFCC99"/>
            <w:noWrap/>
            <w:vAlign w:val="center"/>
            <w:hideMark/>
          </w:tcPr>
          <w:p w14:paraId="3CF81446" w14:textId="77777777" w:rsidR="000063BA" w:rsidRPr="000063BA" w:rsidRDefault="000063BA" w:rsidP="000063BA">
            <w:pPr>
              <w:spacing w:after="0" w:line="240" w:lineRule="auto"/>
              <w:jc w:val="center"/>
              <w:rPr>
                <w:rFonts w:ascii="Calibri" w:hAnsi="Calibri"/>
                <w:b/>
                <w:bCs/>
                <w:sz w:val="16"/>
                <w:szCs w:val="16"/>
              </w:rPr>
            </w:pPr>
          </w:p>
        </w:tc>
      </w:tr>
      <w:tr w:rsidR="000063BA" w:rsidRPr="002815DA" w14:paraId="3CF8144F" w14:textId="77777777" w:rsidTr="00DD6CBF">
        <w:trPr>
          <w:trHeight w:val="288"/>
        </w:trPr>
        <w:tc>
          <w:tcPr>
            <w:tcW w:w="2153" w:type="pct"/>
            <w:shd w:val="clear" w:color="000000" w:fill="FFCC99"/>
            <w:noWrap/>
            <w:vAlign w:val="bottom"/>
            <w:hideMark/>
          </w:tcPr>
          <w:p w14:paraId="3CF81448" w14:textId="77777777" w:rsidR="000063BA" w:rsidRPr="000063BA" w:rsidRDefault="000063BA" w:rsidP="000063BA">
            <w:pPr>
              <w:spacing w:after="0" w:line="240" w:lineRule="auto"/>
              <w:jc w:val="left"/>
              <w:rPr>
                <w:rFonts w:ascii="Calibri" w:hAnsi="Calibri"/>
                <w:b/>
                <w:bCs/>
                <w:sz w:val="16"/>
                <w:szCs w:val="16"/>
              </w:rPr>
            </w:pPr>
            <w:r w:rsidRPr="000063BA">
              <w:rPr>
                <w:rFonts w:ascii="Calibri" w:hAnsi="Calibri"/>
                <w:b/>
                <w:bCs/>
                <w:sz w:val="16"/>
                <w:szCs w:val="16"/>
              </w:rPr>
              <w:t>NABÍDKOVÁ CENA ZA JEDEN MĚSÍC VČETNĚ DPH</w:t>
            </w:r>
          </w:p>
        </w:tc>
        <w:tc>
          <w:tcPr>
            <w:tcW w:w="403" w:type="pct"/>
            <w:shd w:val="clear" w:color="000000" w:fill="FFCC99"/>
            <w:noWrap/>
            <w:vAlign w:val="center"/>
            <w:hideMark/>
          </w:tcPr>
          <w:p w14:paraId="3CF81449"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444" w:type="pct"/>
            <w:shd w:val="clear" w:color="000000" w:fill="FFCC99"/>
            <w:noWrap/>
            <w:vAlign w:val="center"/>
            <w:hideMark/>
          </w:tcPr>
          <w:p w14:paraId="3CF8144A"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444" w:type="pct"/>
            <w:shd w:val="clear" w:color="000000" w:fill="FFCC99"/>
            <w:noWrap/>
            <w:vAlign w:val="center"/>
            <w:hideMark/>
          </w:tcPr>
          <w:p w14:paraId="3CF8144B"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FFCC99"/>
            <w:noWrap/>
            <w:vAlign w:val="center"/>
            <w:hideMark/>
          </w:tcPr>
          <w:p w14:paraId="3CF8144C" w14:textId="77777777" w:rsidR="000063BA" w:rsidRPr="000063BA" w:rsidRDefault="000063BA" w:rsidP="00DD6CBF">
            <w:pPr>
              <w:jc w:val="center"/>
              <w:rPr>
                <w:rFonts w:ascii="Calibri" w:hAnsi="Calibri"/>
                <w:sz w:val="16"/>
                <w:szCs w:val="16"/>
              </w:rPr>
            </w:pPr>
          </w:p>
        </w:tc>
        <w:tc>
          <w:tcPr>
            <w:tcW w:w="222" w:type="pct"/>
            <w:shd w:val="clear" w:color="000000" w:fill="FFCC99"/>
            <w:noWrap/>
            <w:vAlign w:val="center"/>
            <w:hideMark/>
          </w:tcPr>
          <w:p w14:paraId="3CF8144D"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FFCC99"/>
            <w:noWrap/>
            <w:vAlign w:val="center"/>
            <w:hideMark/>
          </w:tcPr>
          <w:p w14:paraId="3CF8144E" w14:textId="77777777" w:rsidR="000063BA" w:rsidRPr="000063BA" w:rsidRDefault="00DD6CBF" w:rsidP="000063BA">
            <w:pPr>
              <w:spacing w:after="0" w:line="240" w:lineRule="auto"/>
              <w:jc w:val="center"/>
              <w:rPr>
                <w:rFonts w:ascii="Calibri" w:hAnsi="Calibri"/>
                <w:b/>
                <w:bCs/>
                <w:sz w:val="16"/>
                <w:szCs w:val="16"/>
              </w:rPr>
            </w:pPr>
            <w:r>
              <w:rPr>
                <w:rFonts w:ascii="Calibri" w:hAnsi="Calibri"/>
                <w:b/>
                <w:bCs/>
                <w:sz w:val="16"/>
                <w:szCs w:val="16"/>
              </w:rPr>
              <w:t>656098,19 Kč</w:t>
            </w:r>
            <w:r w:rsidRPr="000063BA">
              <w:rPr>
                <w:rFonts w:ascii="Calibri" w:hAnsi="Calibri"/>
                <w:b/>
                <w:bCs/>
                <w:sz w:val="16"/>
                <w:szCs w:val="16"/>
              </w:rPr>
              <w:t> </w:t>
            </w:r>
          </w:p>
        </w:tc>
      </w:tr>
      <w:tr w:rsidR="000063BA" w:rsidRPr="002815DA" w14:paraId="3CF81457" w14:textId="77777777" w:rsidTr="00DD6CBF">
        <w:trPr>
          <w:trHeight w:val="288"/>
        </w:trPr>
        <w:tc>
          <w:tcPr>
            <w:tcW w:w="2153" w:type="pct"/>
            <w:shd w:val="clear" w:color="000000" w:fill="FFCC99"/>
            <w:noWrap/>
            <w:vAlign w:val="bottom"/>
            <w:hideMark/>
          </w:tcPr>
          <w:p w14:paraId="3CF81450" w14:textId="77777777" w:rsidR="000063BA" w:rsidRPr="000063BA" w:rsidRDefault="000063BA" w:rsidP="000063BA">
            <w:pPr>
              <w:spacing w:after="0" w:line="240" w:lineRule="auto"/>
              <w:jc w:val="left"/>
              <w:rPr>
                <w:rFonts w:ascii="Calibri" w:hAnsi="Calibri"/>
                <w:b/>
                <w:bCs/>
                <w:sz w:val="16"/>
                <w:szCs w:val="16"/>
              </w:rPr>
            </w:pPr>
            <w:r w:rsidRPr="000063BA">
              <w:rPr>
                <w:rFonts w:ascii="Calibri" w:hAnsi="Calibri"/>
                <w:b/>
                <w:bCs/>
                <w:sz w:val="16"/>
                <w:szCs w:val="16"/>
              </w:rPr>
              <w:t>NABÍDKOVÁ CENA ZA DOBU PLNĚNÍ 48 MĚSÍCŮ BEZ DPH</w:t>
            </w:r>
          </w:p>
        </w:tc>
        <w:tc>
          <w:tcPr>
            <w:tcW w:w="403" w:type="pct"/>
            <w:shd w:val="clear" w:color="000000" w:fill="FFCC99"/>
            <w:noWrap/>
            <w:vAlign w:val="center"/>
            <w:hideMark/>
          </w:tcPr>
          <w:p w14:paraId="3CF81451"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444" w:type="pct"/>
            <w:shd w:val="clear" w:color="000000" w:fill="FFCC99"/>
            <w:noWrap/>
            <w:vAlign w:val="center"/>
            <w:hideMark/>
          </w:tcPr>
          <w:p w14:paraId="3CF81452"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444" w:type="pct"/>
            <w:shd w:val="clear" w:color="000000" w:fill="FFCC99"/>
            <w:noWrap/>
            <w:vAlign w:val="center"/>
            <w:hideMark/>
          </w:tcPr>
          <w:p w14:paraId="3CF81453"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FFCC99"/>
            <w:noWrap/>
            <w:vAlign w:val="center"/>
            <w:hideMark/>
          </w:tcPr>
          <w:p w14:paraId="3CF81454" w14:textId="77777777" w:rsidR="000063BA" w:rsidRPr="000063BA" w:rsidRDefault="00DD6CBF" w:rsidP="000063BA">
            <w:pPr>
              <w:spacing w:after="0" w:line="240" w:lineRule="auto"/>
              <w:jc w:val="center"/>
              <w:rPr>
                <w:rFonts w:ascii="Calibri" w:hAnsi="Calibri"/>
                <w:b/>
                <w:bCs/>
                <w:sz w:val="16"/>
                <w:szCs w:val="16"/>
              </w:rPr>
            </w:pPr>
            <w:r w:rsidRPr="00DD6CBF">
              <w:rPr>
                <w:rFonts w:ascii="Calibri" w:hAnsi="Calibri"/>
                <w:b/>
                <w:bCs/>
                <w:sz w:val="16"/>
                <w:szCs w:val="16"/>
              </w:rPr>
              <w:t>26</w:t>
            </w:r>
            <w:r>
              <w:rPr>
                <w:rFonts w:ascii="Calibri" w:hAnsi="Calibri"/>
                <w:b/>
                <w:bCs/>
                <w:sz w:val="16"/>
                <w:szCs w:val="16"/>
              </w:rPr>
              <w:t>.</w:t>
            </w:r>
            <w:r w:rsidRPr="00DD6CBF">
              <w:rPr>
                <w:rFonts w:ascii="Calibri" w:hAnsi="Calibri"/>
                <w:b/>
                <w:bCs/>
                <w:sz w:val="16"/>
                <w:szCs w:val="16"/>
              </w:rPr>
              <w:t>027</w:t>
            </w:r>
            <w:r>
              <w:rPr>
                <w:rFonts w:ascii="Calibri" w:hAnsi="Calibri"/>
                <w:b/>
                <w:bCs/>
                <w:sz w:val="16"/>
                <w:szCs w:val="16"/>
              </w:rPr>
              <w:t>.</w:t>
            </w:r>
            <w:r w:rsidRPr="00DD6CBF">
              <w:rPr>
                <w:rFonts w:ascii="Calibri" w:hAnsi="Calibri"/>
                <w:b/>
                <w:bCs/>
                <w:sz w:val="16"/>
                <w:szCs w:val="16"/>
              </w:rPr>
              <w:t>035,68</w:t>
            </w:r>
            <w:r>
              <w:rPr>
                <w:rFonts w:ascii="Calibri" w:hAnsi="Calibri"/>
                <w:b/>
                <w:bCs/>
                <w:sz w:val="16"/>
                <w:szCs w:val="16"/>
              </w:rPr>
              <w:t xml:space="preserve"> Kč</w:t>
            </w:r>
          </w:p>
        </w:tc>
        <w:tc>
          <w:tcPr>
            <w:tcW w:w="222" w:type="pct"/>
            <w:shd w:val="clear" w:color="000000" w:fill="FFCC99"/>
            <w:noWrap/>
            <w:vAlign w:val="center"/>
            <w:hideMark/>
          </w:tcPr>
          <w:p w14:paraId="3CF81455"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FFCC99"/>
            <w:noWrap/>
            <w:vAlign w:val="center"/>
            <w:hideMark/>
          </w:tcPr>
          <w:p w14:paraId="3CF81456"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r>
      <w:tr w:rsidR="000063BA" w:rsidRPr="002815DA" w14:paraId="3CF8145F" w14:textId="77777777" w:rsidTr="00DD6CBF">
        <w:trPr>
          <w:trHeight w:val="288"/>
        </w:trPr>
        <w:tc>
          <w:tcPr>
            <w:tcW w:w="2153" w:type="pct"/>
            <w:shd w:val="clear" w:color="000000" w:fill="FFCC99"/>
            <w:noWrap/>
            <w:vAlign w:val="bottom"/>
            <w:hideMark/>
          </w:tcPr>
          <w:p w14:paraId="3CF81458" w14:textId="77777777" w:rsidR="000063BA" w:rsidRPr="000063BA" w:rsidRDefault="000063BA" w:rsidP="000063BA">
            <w:pPr>
              <w:spacing w:after="0" w:line="240" w:lineRule="auto"/>
              <w:jc w:val="left"/>
              <w:rPr>
                <w:rFonts w:ascii="Calibri" w:hAnsi="Calibri"/>
                <w:b/>
                <w:bCs/>
                <w:sz w:val="16"/>
                <w:szCs w:val="16"/>
              </w:rPr>
            </w:pPr>
            <w:r w:rsidRPr="000063BA">
              <w:rPr>
                <w:rFonts w:ascii="Calibri" w:hAnsi="Calibri"/>
                <w:b/>
                <w:bCs/>
                <w:sz w:val="16"/>
                <w:szCs w:val="16"/>
              </w:rPr>
              <w:t>NABÍDKOVÁ CENA ZA DOBU PLNĚNÍ 48 MĚSÍCŮ VČETNĚ DPH</w:t>
            </w:r>
          </w:p>
        </w:tc>
        <w:tc>
          <w:tcPr>
            <w:tcW w:w="403" w:type="pct"/>
            <w:shd w:val="clear" w:color="000000" w:fill="FFCC99"/>
            <w:noWrap/>
            <w:vAlign w:val="center"/>
            <w:hideMark/>
          </w:tcPr>
          <w:p w14:paraId="3CF81459"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444" w:type="pct"/>
            <w:shd w:val="clear" w:color="000000" w:fill="FFCC99"/>
            <w:noWrap/>
            <w:vAlign w:val="center"/>
            <w:hideMark/>
          </w:tcPr>
          <w:p w14:paraId="3CF8145A"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444" w:type="pct"/>
            <w:shd w:val="clear" w:color="000000" w:fill="FFCC99"/>
            <w:noWrap/>
            <w:vAlign w:val="center"/>
            <w:hideMark/>
          </w:tcPr>
          <w:p w14:paraId="3CF8145B"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FFCC99"/>
            <w:noWrap/>
            <w:vAlign w:val="center"/>
            <w:hideMark/>
          </w:tcPr>
          <w:p w14:paraId="3CF8145C"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222" w:type="pct"/>
            <w:shd w:val="clear" w:color="000000" w:fill="FFCC99"/>
            <w:noWrap/>
            <w:vAlign w:val="center"/>
            <w:hideMark/>
          </w:tcPr>
          <w:p w14:paraId="3CF8145D" w14:textId="77777777" w:rsidR="000063BA" w:rsidRPr="000063BA" w:rsidRDefault="000063BA" w:rsidP="000063BA">
            <w:pPr>
              <w:spacing w:after="0" w:line="240" w:lineRule="auto"/>
              <w:jc w:val="center"/>
              <w:rPr>
                <w:rFonts w:ascii="Calibri" w:hAnsi="Calibri"/>
                <w:sz w:val="16"/>
                <w:szCs w:val="16"/>
              </w:rPr>
            </w:pPr>
            <w:r w:rsidRPr="000063BA">
              <w:rPr>
                <w:rFonts w:ascii="Calibri" w:hAnsi="Calibri"/>
                <w:sz w:val="16"/>
                <w:szCs w:val="16"/>
              </w:rPr>
              <w:t> </w:t>
            </w:r>
          </w:p>
        </w:tc>
        <w:tc>
          <w:tcPr>
            <w:tcW w:w="667" w:type="pct"/>
            <w:shd w:val="clear" w:color="000000" w:fill="FFCC99"/>
            <w:noWrap/>
            <w:vAlign w:val="center"/>
            <w:hideMark/>
          </w:tcPr>
          <w:p w14:paraId="3CF8145E" w14:textId="77777777" w:rsidR="000063BA" w:rsidRPr="000063BA" w:rsidRDefault="00DD6CBF" w:rsidP="00DD6CBF">
            <w:pPr>
              <w:spacing w:after="0" w:line="240" w:lineRule="auto"/>
              <w:rPr>
                <w:rFonts w:ascii="Calibri" w:hAnsi="Calibri"/>
                <w:b/>
                <w:bCs/>
                <w:sz w:val="16"/>
                <w:szCs w:val="16"/>
              </w:rPr>
            </w:pPr>
            <w:r w:rsidRPr="00DD6CBF">
              <w:rPr>
                <w:rFonts w:ascii="Calibri" w:hAnsi="Calibri"/>
                <w:b/>
                <w:bCs/>
                <w:sz w:val="16"/>
                <w:szCs w:val="16"/>
              </w:rPr>
              <w:t>31</w:t>
            </w:r>
            <w:r>
              <w:rPr>
                <w:rFonts w:ascii="Calibri" w:hAnsi="Calibri"/>
                <w:b/>
                <w:bCs/>
                <w:sz w:val="16"/>
                <w:szCs w:val="16"/>
              </w:rPr>
              <w:t>.</w:t>
            </w:r>
            <w:r w:rsidRPr="00DD6CBF">
              <w:rPr>
                <w:rFonts w:ascii="Calibri" w:hAnsi="Calibri"/>
                <w:b/>
                <w:bCs/>
                <w:sz w:val="16"/>
                <w:szCs w:val="16"/>
              </w:rPr>
              <w:t>492</w:t>
            </w:r>
            <w:r>
              <w:rPr>
                <w:rFonts w:ascii="Calibri" w:hAnsi="Calibri"/>
                <w:b/>
                <w:bCs/>
                <w:sz w:val="16"/>
                <w:szCs w:val="16"/>
              </w:rPr>
              <w:t>.</w:t>
            </w:r>
            <w:r w:rsidRPr="00DD6CBF">
              <w:rPr>
                <w:rFonts w:ascii="Calibri" w:hAnsi="Calibri"/>
                <w:b/>
                <w:bCs/>
                <w:sz w:val="16"/>
                <w:szCs w:val="16"/>
              </w:rPr>
              <w:t>713,17</w:t>
            </w:r>
            <w:r>
              <w:rPr>
                <w:rFonts w:ascii="Calibri" w:hAnsi="Calibri"/>
                <w:b/>
                <w:bCs/>
                <w:sz w:val="16"/>
                <w:szCs w:val="16"/>
              </w:rPr>
              <w:t xml:space="preserve"> Kč</w:t>
            </w:r>
          </w:p>
        </w:tc>
      </w:tr>
    </w:tbl>
    <w:p w14:paraId="3CF81460" w14:textId="77777777" w:rsidR="003373FB" w:rsidRDefault="003373FB" w:rsidP="003373FB">
      <w:pPr>
        <w:jc w:val="center"/>
      </w:pPr>
    </w:p>
    <w:p w14:paraId="3CF81461" w14:textId="77777777" w:rsidR="003373FB" w:rsidRPr="003373FB" w:rsidRDefault="00EA2492" w:rsidP="003373FB">
      <w:pPr>
        <w:spacing w:line="280" w:lineRule="atLeast"/>
        <w:jc w:val="right"/>
        <w:rPr>
          <w:rFonts w:ascii="Arial" w:hAnsi="Arial" w:cs="Arial"/>
          <w:szCs w:val="20"/>
        </w:rPr>
      </w:pPr>
      <w:r>
        <w:rPr>
          <w:rFonts w:ascii="Arial" w:hAnsi="Arial" w:cs="Arial"/>
          <w:szCs w:val="20"/>
        </w:rPr>
        <w:lastRenderedPageBreak/>
        <w:t>P</w:t>
      </w:r>
      <w:r w:rsidR="003373FB" w:rsidRPr="003373FB">
        <w:rPr>
          <w:rFonts w:ascii="Arial" w:hAnsi="Arial" w:cs="Arial"/>
          <w:szCs w:val="20"/>
        </w:rPr>
        <w:t xml:space="preserve">říloha </w:t>
      </w:r>
      <w:r w:rsidR="003373FB">
        <w:rPr>
          <w:rFonts w:ascii="Arial" w:hAnsi="Arial" w:cs="Arial"/>
          <w:szCs w:val="20"/>
        </w:rPr>
        <w:t>č. 4</w:t>
      </w:r>
    </w:p>
    <w:p w14:paraId="3CF81462" w14:textId="77777777" w:rsidR="003373FB" w:rsidRDefault="003373FB" w:rsidP="003373FB">
      <w:pPr>
        <w:jc w:val="center"/>
        <w:rPr>
          <w:rFonts w:ascii="Arial" w:hAnsi="Arial"/>
          <w:b/>
          <w:sz w:val="28"/>
          <w:szCs w:val="28"/>
        </w:rPr>
      </w:pPr>
    </w:p>
    <w:p w14:paraId="3CF81463" w14:textId="77777777" w:rsidR="003373FB" w:rsidRPr="003373FB" w:rsidRDefault="003373FB" w:rsidP="003373FB">
      <w:pPr>
        <w:jc w:val="center"/>
        <w:rPr>
          <w:rFonts w:ascii="Arial" w:hAnsi="Arial"/>
          <w:b/>
          <w:sz w:val="26"/>
          <w:szCs w:val="26"/>
        </w:rPr>
      </w:pPr>
      <w:r w:rsidRPr="003373FB">
        <w:rPr>
          <w:rFonts w:ascii="Arial" w:hAnsi="Arial"/>
          <w:b/>
          <w:sz w:val="26"/>
          <w:szCs w:val="26"/>
        </w:rPr>
        <w:t>Seznam míst plnění vč. fakturačních adres a kontaktních osob</w:t>
      </w:r>
    </w:p>
    <w:p w14:paraId="3CF81464" w14:textId="77777777" w:rsidR="003373FB" w:rsidRPr="006A1FFA" w:rsidRDefault="006A1FFA" w:rsidP="003373FB">
      <w:pPr>
        <w:jc w:val="center"/>
        <w:rPr>
          <w:rFonts w:ascii="Arial" w:hAnsi="Arial"/>
          <w:sz w:val="22"/>
          <w:szCs w:val="22"/>
        </w:rPr>
      </w:pPr>
      <w:r w:rsidRPr="006A1FFA">
        <w:rPr>
          <w:rFonts w:ascii="Arial" w:hAnsi="Arial"/>
          <w:sz w:val="22"/>
          <w:szCs w:val="22"/>
        </w:rPr>
        <w:t>(samostatná příloha na CD)</w:t>
      </w:r>
    </w:p>
    <w:p w14:paraId="3CF81465" w14:textId="77777777" w:rsidR="003373FB" w:rsidRDefault="003373FB" w:rsidP="003373FB">
      <w:pPr>
        <w:jc w:val="center"/>
        <w:rPr>
          <w:rFonts w:ascii="Arial" w:hAnsi="Arial"/>
          <w:b/>
          <w:sz w:val="28"/>
          <w:szCs w:val="28"/>
        </w:rPr>
      </w:pPr>
    </w:p>
    <w:p w14:paraId="3CF81466" w14:textId="77777777" w:rsidR="003373FB" w:rsidRDefault="003373FB" w:rsidP="003373FB">
      <w:pPr>
        <w:jc w:val="center"/>
        <w:rPr>
          <w:rFonts w:ascii="Arial" w:hAnsi="Arial"/>
          <w:b/>
          <w:sz w:val="28"/>
          <w:szCs w:val="28"/>
        </w:rPr>
      </w:pPr>
    </w:p>
    <w:p w14:paraId="3CF81467" w14:textId="77777777" w:rsidR="003373FB" w:rsidRDefault="003373FB" w:rsidP="003373FB">
      <w:pPr>
        <w:jc w:val="center"/>
        <w:rPr>
          <w:rFonts w:ascii="Arial" w:hAnsi="Arial"/>
          <w:b/>
          <w:sz w:val="28"/>
          <w:szCs w:val="28"/>
        </w:rPr>
      </w:pPr>
    </w:p>
    <w:p w14:paraId="3CF81468" w14:textId="77777777" w:rsidR="003373FB" w:rsidRDefault="003373FB" w:rsidP="003373FB">
      <w:pPr>
        <w:jc w:val="center"/>
        <w:rPr>
          <w:rFonts w:ascii="Arial" w:hAnsi="Arial"/>
          <w:b/>
          <w:sz w:val="28"/>
          <w:szCs w:val="28"/>
        </w:rPr>
      </w:pPr>
    </w:p>
    <w:p w14:paraId="3CF81469" w14:textId="77777777" w:rsidR="003373FB" w:rsidRDefault="003373FB" w:rsidP="003373FB">
      <w:pPr>
        <w:jc w:val="center"/>
        <w:rPr>
          <w:rFonts w:ascii="Arial" w:hAnsi="Arial"/>
          <w:b/>
          <w:sz w:val="28"/>
          <w:szCs w:val="28"/>
        </w:rPr>
      </w:pPr>
    </w:p>
    <w:p w14:paraId="3CF8146A" w14:textId="77777777" w:rsidR="00FB42E9" w:rsidRDefault="00FB42E9" w:rsidP="003373FB">
      <w:pPr>
        <w:jc w:val="center"/>
        <w:rPr>
          <w:rFonts w:ascii="Arial" w:hAnsi="Arial"/>
          <w:b/>
          <w:sz w:val="28"/>
          <w:szCs w:val="28"/>
        </w:rPr>
        <w:sectPr w:rsidR="00FB42E9" w:rsidSect="006A1FFA">
          <w:footerReference w:type="default" r:id="rId13"/>
          <w:pgSz w:w="11906" w:h="16838"/>
          <w:pgMar w:top="1418" w:right="1418" w:bottom="1418" w:left="1418" w:header="709" w:footer="709" w:gutter="0"/>
          <w:cols w:space="708"/>
          <w:docGrid w:linePitch="360"/>
        </w:sectPr>
      </w:pPr>
    </w:p>
    <w:p w14:paraId="3CF8146B" w14:textId="77777777" w:rsidR="003373FB" w:rsidRPr="003373FB" w:rsidRDefault="003373FB" w:rsidP="003373FB">
      <w:pPr>
        <w:spacing w:line="280" w:lineRule="atLeast"/>
        <w:jc w:val="right"/>
        <w:rPr>
          <w:rFonts w:ascii="Arial" w:hAnsi="Arial" w:cs="Arial"/>
          <w:szCs w:val="20"/>
        </w:rPr>
      </w:pPr>
      <w:r w:rsidRPr="003373FB">
        <w:rPr>
          <w:rFonts w:ascii="Arial" w:hAnsi="Arial" w:cs="Arial"/>
          <w:szCs w:val="20"/>
        </w:rPr>
        <w:lastRenderedPageBreak/>
        <w:t xml:space="preserve">Příloha </w:t>
      </w:r>
      <w:r>
        <w:rPr>
          <w:rFonts w:ascii="Arial" w:hAnsi="Arial" w:cs="Arial"/>
          <w:szCs w:val="20"/>
        </w:rPr>
        <w:t>č. 5</w:t>
      </w:r>
    </w:p>
    <w:p w14:paraId="3CF8146C" w14:textId="77777777" w:rsidR="003373FB" w:rsidRDefault="003373FB" w:rsidP="003373FB">
      <w:pPr>
        <w:jc w:val="center"/>
        <w:rPr>
          <w:rFonts w:ascii="Arial" w:hAnsi="Arial"/>
          <w:b/>
          <w:sz w:val="28"/>
          <w:szCs w:val="28"/>
        </w:rPr>
      </w:pPr>
    </w:p>
    <w:p w14:paraId="3CF8146D" w14:textId="77777777" w:rsidR="003373FB" w:rsidRPr="003373FB" w:rsidRDefault="003373FB" w:rsidP="003373FB">
      <w:pPr>
        <w:jc w:val="center"/>
        <w:rPr>
          <w:rFonts w:ascii="Arial" w:hAnsi="Arial"/>
          <w:b/>
          <w:sz w:val="26"/>
          <w:szCs w:val="26"/>
        </w:rPr>
      </w:pPr>
      <w:r w:rsidRPr="003373FB">
        <w:rPr>
          <w:rFonts w:ascii="Arial" w:hAnsi="Arial"/>
          <w:b/>
          <w:sz w:val="26"/>
          <w:szCs w:val="26"/>
        </w:rPr>
        <w:t xml:space="preserve">VOP Poskytovatele </w:t>
      </w:r>
    </w:p>
    <w:p w14:paraId="3CF8146E" w14:textId="77777777" w:rsidR="003373FB" w:rsidRDefault="007B5F63" w:rsidP="003373FB">
      <w:pPr>
        <w:jc w:val="center"/>
        <w:rPr>
          <w:rFonts w:ascii="Arial" w:hAnsi="Arial"/>
          <w:b/>
          <w:sz w:val="28"/>
          <w:szCs w:val="28"/>
        </w:rPr>
      </w:pPr>
      <w:r>
        <w:rPr>
          <w:rFonts w:ascii="Arial" w:hAnsi="Arial"/>
          <w:szCs w:val="20"/>
        </w:rPr>
        <w:t>(samostatná příloha)</w:t>
      </w:r>
    </w:p>
    <w:p w14:paraId="3CF8146F" w14:textId="77777777" w:rsidR="003373FB" w:rsidRDefault="003373FB" w:rsidP="003373FB">
      <w:pPr>
        <w:jc w:val="center"/>
        <w:rPr>
          <w:rFonts w:ascii="Arial" w:hAnsi="Arial"/>
          <w:b/>
          <w:sz w:val="28"/>
          <w:szCs w:val="28"/>
        </w:rPr>
      </w:pPr>
    </w:p>
    <w:p w14:paraId="3CF81470" w14:textId="77777777" w:rsidR="003373FB" w:rsidRDefault="003373FB" w:rsidP="003373FB">
      <w:pPr>
        <w:jc w:val="center"/>
        <w:rPr>
          <w:rFonts w:ascii="Arial" w:hAnsi="Arial"/>
          <w:b/>
          <w:sz w:val="28"/>
          <w:szCs w:val="28"/>
        </w:rPr>
      </w:pPr>
    </w:p>
    <w:p w14:paraId="3CF81471" w14:textId="77777777" w:rsidR="003373FB" w:rsidRDefault="003373FB" w:rsidP="003373FB">
      <w:pPr>
        <w:jc w:val="center"/>
        <w:rPr>
          <w:rFonts w:ascii="Arial" w:hAnsi="Arial"/>
          <w:b/>
          <w:sz w:val="28"/>
          <w:szCs w:val="28"/>
        </w:rPr>
      </w:pPr>
    </w:p>
    <w:p w14:paraId="3CF81472" w14:textId="77777777" w:rsidR="003373FB" w:rsidRDefault="003373FB" w:rsidP="003373FB">
      <w:pPr>
        <w:jc w:val="center"/>
        <w:rPr>
          <w:rFonts w:ascii="Arial" w:hAnsi="Arial"/>
          <w:b/>
          <w:sz w:val="28"/>
          <w:szCs w:val="28"/>
        </w:rPr>
      </w:pPr>
    </w:p>
    <w:p w14:paraId="3CF81473" w14:textId="77777777" w:rsidR="003373FB" w:rsidRDefault="003373FB" w:rsidP="003373FB">
      <w:pPr>
        <w:jc w:val="center"/>
        <w:rPr>
          <w:rFonts w:ascii="Arial" w:hAnsi="Arial"/>
          <w:b/>
          <w:sz w:val="28"/>
          <w:szCs w:val="28"/>
        </w:rPr>
      </w:pPr>
    </w:p>
    <w:p w14:paraId="3CF81474" w14:textId="77777777" w:rsidR="003373FB" w:rsidRDefault="003373FB" w:rsidP="003373FB">
      <w:pPr>
        <w:jc w:val="center"/>
        <w:rPr>
          <w:rFonts w:ascii="Arial" w:hAnsi="Arial"/>
          <w:b/>
          <w:sz w:val="28"/>
          <w:szCs w:val="28"/>
        </w:rPr>
      </w:pPr>
    </w:p>
    <w:p w14:paraId="3CF81475" w14:textId="77777777" w:rsidR="003373FB" w:rsidRDefault="003373FB" w:rsidP="003373FB">
      <w:pPr>
        <w:jc w:val="center"/>
        <w:rPr>
          <w:rFonts w:ascii="Arial" w:hAnsi="Arial"/>
          <w:b/>
          <w:sz w:val="28"/>
          <w:szCs w:val="28"/>
        </w:rPr>
      </w:pPr>
    </w:p>
    <w:p w14:paraId="3CF81476" w14:textId="77777777" w:rsidR="003373FB" w:rsidRDefault="003373FB" w:rsidP="003373FB">
      <w:pPr>
        <w:jc w:val="center"/>
        <w:rPr>
          <w:rFonts w:ascii="Arial" w:hAnsi="Arial"/>
          <w:b/>
          <w:sz w:val="28"/>
          <w:szCs w:val="28"/>
        </w:rPr>
      </w:pPr>
    </w:p>
    <w:p w14:paraId="3CF81477" w14:textId="77777777" w:rsidR="003373FB" w:rsidRDefault="003373FB" w:rsidP="003373FB">
      <w:pPr>
        <w:jc w:val="center"/>
        <w:rPr>
          <w:rFonts w:ascii="Arial" w:hAnsi="Arial"/>
          <w:b/>
          <w:sz w:val="28"/>
          <w:szCs w:val="28"/>
        </w:rPr>
      </w:pPr>
    </w:p>
    <w:p w14:paraId="3CF81478" w14:textId="77777777" w:rsidR="007B7676" w:rsidRDefault="007B7676" w:rsidP="003373FB">
      <w:pPr>
        <w:jc w:val="center"/>
        <w:rPr>
          <w:rFonts w:ascii="Arial" w:hAnsi="Arial"/>
          <w:b/>
          <w:sz w:val="28"/>
          <w:szCs w:val="28"/>
        </w:rPr>
      </w:pPr>
    </w:p>
    <w:p w14:paraId="3CF81479" w14:textId="77777777" w:rsidR="007B7676" w:rsidRDefault="007B7676" w:rsidP="003373FB">
      <w:pPr>
        <w:jc w:val="center"/>
        <w:rPr>
          <w:rFonts w:ascii="Arial" w:hAnsi="Arial"/>
          <w:b/>
          <w:sz w:val="28"/>
          <w:szCs w:val="28"/>
        </w:rPr>
      </w:pPr>
    </w:p>
    <w:p w14:paraId="3CF8147A" w14:textId="77777777" w:rsidR="007B7676" w:rsidRDefault="007B7676" w:rsidP="003373FB">
      <w:pPr>
        <w:jc w:val="center"/>
        <w:rPr>
          <w:rFonts w:ascii="Arial" w:hAnsi="Arial"/>
          <w:b/>
          <w:sz w:val="28"/>
          <w:szCs w:val="28"/>
        </w:rPr>
      </w:pPr>
    </w:p>
    <w:p w14:paraId="3CF8147B" w14:textId="77777777" w:rsidR="007B7676" w:rsidRDefault="007B7676" w:rsidP="003373FB">
      <w:pPr>
        <w:jc w:val="center"/>
        <w:rPr>
          <w:rFonts w:ascii="Arial" w:hAnsi="Arial"/>
          <w:b/>
          <w:sz w:val="28"/>
          <w:szCs w:val="28"/>
        </w:rPr>
      </w:pPr>
    </w:p>
    <w:p w14:paraId="3CF8147C" w14:textId="77777777" w:rsidR="007B7676" w:rsidRDefault="007B7676" w:rsidP="003373FB">
      <w:pPr>
        <w:jc w:val="center"/>
        <w:rPr>
          <w:rFonts w:ascii="Arial" w:hAnsi="Arial"/>
          <w:b/>
          <w:sz w:val="28"/>
          <w:szCs w:val="28"/>
        </w:rPr>
      </w:pPr>
    </w:p>
    <w:p w14:paraId="3CF8147D" w14:textId="77777777" w:rsidR="007B7676" w:rsidRDefault="007B7676" w:rsidP="003373FB">
      <w:pPr>
        <w:jc w:val="center"/>
        <w:rPr>
          <w:rFonts w:ascii="Arial" w:hAnsi="Arial"/>
          <w:b/>
          <w:sz w:val="28"/>
          <w:szCs w:val="28"/>
        </w:rPr>
      </w:pPr>
    </w:p>
    <w:p w14:paraId="3CF8147E" w14:textId="77777777" w:rsidR="007B7676" w:rsidRDefault="007B7676" w:rsidP="003373FB">
      <w:pPr>
        <w:jc w:val="center"/>
        <w:rPr>
          <w:rFonts w:ascii="Arial" w:hAnsi="Arial"/>
          <w:b/>
          <w:sz w:val="28"/>
          <w:szCs w:val="28"/>
        </w:rPr>
      </w:pPr>
    </w:p>
    <w:p w14:paraId="3CF8147F" w14:textId="77777777" w:rsidR="007B7676" w:rsidRDefault="007B7676" w:rsidP="003373FB">
      <w:pPr>
        <w:jc w:val="center"/>
        <w:rPr>
          <w:rFonts w:ascii="Arial" w:hAnsi="Arial"/>
          <w:b/>
          <w:sz w:val="28"/>
          <w:szCs w:val="28"/>
        </w:rPr>
      </w:pPr>
    </w:p>
    <w:p w14:paraId="3CF81480" w14:textId="77777777" w:rsidR="007B7676" w:rsidRDefault="007B7676" w:rsidP="003373FB">
      <w:pPr>
        <w:jc w:val="center"/>
        <w:rPr>
          <w:rFonts w:ascii="Arial" w:hAnsi="Arial"/>
          <w:b/>
          <w:sz w:val="28"/>
          <w:szCs w:val="28"/>
        </w:rPr>
      </w:pPr>
    </w:p>
    <w:p w14:paraId="3CF81481" w14:textId="77777777" w:rsidR="007B7676" w:rsidRDefault="007B7676" w:rsidP="003373FB">
      <w:pPr>
        <w:jc w:val="center"/>
        <w:rPr>
          <w:rFonts w:ascii="Arial" w:hAnsi="Arial"/>
          <w:b/>
          <w:sz w:val="28"/>
          <w:szCs w:val="28"/>
        </w:rPr>
      </w:pPr>
    </w:p>
    <w:p w14:paraId="3CF81482" w14:textId="77777777" w:rsidR="007B7676" w:rsidRPr="003373FB" w:rsidRDefault="007B7676" w:rsidP="007B7676">
      <w:pPr>
        <w:spacing w:line="280" w:lineRule="atLeast"/>
        <w:jc w:val="right"/>
        <w:rPr>
          <w:rFonts w:ascii="Arial" w:hAnsi="Arial" w:cs="Arial"/>
          <w:szCs w:val="20"/>
        </w:rPr>
      </w:pPr>
      <w:r>
        <w:rPr>
          <w:rFonts w:ascii="Arial" w:hAnsi="Arial" w:cs="Arial"/>
          <w:szCs w:val="20"/>
        </w:rPr>
        <w:lastRenderedPageBreak/>
        <w:t>Příloha č. 6</w:t>
      </w:r>
    </w:p>
    <w:p w14:paraId="3CF81483" w14:textId="77777777" w:rsidR="007B7676" w:rsidRDefault="007B7676" w:rsidP="007B7676">
      <w:pPr>
        <w:jc w:val="right"/>
      </w:pPr>
    </w:p>
    <w:p w14:paraId="3CF81484" w14:textId="77777777" w:rsidR="007B7676" w:rsidRPr="003373FB" w:rsidRDefault="007B7676" w:rsidP="007B7676">
      <w:pPr>
        <w:jc w:val="center"/>
        <w:rPr>
          <w:rFonts w:ascii="Arial" w:hAnsi="Arial"/>
          <w:b/>
          <w:sz w:val="26"/>
          <w:szCs w:val="26"/>
        </w:rPr>
      </w:pPr>
      <w:r>
        <w:rPr>
          <w:rFonts w:ascii="Arial" w:hAnsi="Arial"/>
          <w:b/>
          <w:sz w:val="26"/>
          <w:szCs w:val="26"/>
        </w:rPr>
        <w:t>Vzorový návrh Dílčí smlouvy</w:t>
      </w:r>
    </w:p>
    <w:p w14:paraId="3CF81485" w14:textId="77777777" w:rsidR="007B7676" w:rsidRDefault="007B5F63" w:rsidP="003373FB">
      <w:pPr>
        <w:jc w:val="center"/>
        <w:rPr>
          <w:rFonts w:ascii="Arial" w:hAnsi="Arial"/>
          <w:b/>
          <w:sz w:val="28"/>
          <w:szCs w:val="28"/>
        </w:rPr>
      </w:pPr>
      <w:r>
        <w:rPr>
          <w:rFonts w:ascii="Arial" w:hAnsi="Arial"/>
          <w:szCs w:val="20"/>
        </w:rPr>
        <w:t>(samostatná příloha)</w:t>
      </w:r>
    </w:p>
    <w:p w14:paraId="3CF81486" w14:textId="77777777" w:rsidR="007B7676" w:rsidRPr="003373FB" w:rsidRDefault="007B7676" w:rsidP="003373FB">
      <w:pPr>
        <w:jc w:val="center"/>
        <w:rPr>
          <w:rFonts w:ascii="Arial" w:hAnsi="Arial"/>
          <w:b/>
          <w:sz w:val="28"/>
          <w:szCs w:val="28"/>
        </w:rPr>
      </w:pPr>
    </w:p>
    <w:sectPr w:rsidR="007B7676" w:rsidRPr="003373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81489" w14:textId="77777777" w:rsidR="00986FDB" w:rsidRDefault="00986FDB" w:rsidP="00AD5D76">
      <w:pPr>
        <w:spacing w:after="0" w:line="240" w:lineRule="auto"/>
      </w:pPr>
      <w:r>
        <w:separator/>
      </w:r>
    </w:p>
  </w:endnote>
  <w:endnote w:type="continuationSeparator" w:id="0">
    <w:p w14:paraId="3CF8148A" w14:textId="77777777" w:rsidR="00986FDB" w:rsidRDefault="00986FDB" w:rsidP="00AD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356167"/>
      <w:docPartObj>
        <w:docPartGallery w:val="Page Numbers (Bottom of Page)"/>
        <w:docPartUnique/>
      </w:docPartObj>
    </w:sdtPr>
    <w:sdtEndPr/>
    <w:sdtContent>
      <w:sdt>
        <w:sdtPr>
          <w:id w:val="-1669238322"/>
          <w:docPartObj>
            <w:docPartGallery w:val="Page Numbers (Top of Page)"/>
            <w:docPartUnique/>
          </w:docPartObj>
        </w:sdtPr>
        <w:sdtEndPr/>
        <w:sdtContent>
          <w:p w14:paraId="3CF8148B" w14:textId="77777777" w:rsidR="00986FDB" w:rsidRDefault="00986FDB" w:rsidP="007B5F63">
            <w:pPr>
              <w:pStyle w:val="Zpat"/>
            </w:pPr>
          </w:p>
          <w:p w14:paraId="3CF8148C" w14:textId="77777777" w:rsidR="00986FDB" w:rsidRDefault="00986FDB" w:rsidP="00AD5D76">
            <w:pPr>
              <w:pStyle w:val="Zpat"/>
              <w:jc w:val="center"/>
            </w:pPr>
            <w:r w:rsidRPr="006D1804">
              <w:rPr>
                <w:rFonts w:ascii="Arial" w:hAnsi="Arial" w:cs="Arial"/>
                <w:sz w:val="16"/>
                <w:szCs w:val="16"/>
              </w:rPr>
              <w:t xml:space="preserve">Strana </w:t>
            </w:r>
            <w:r w:rsidRPr="006D1804">
              <w:rPr>
                <w:rFonts w:ascii="Arial" w:hAnsi="Arial" w:cs="Arial"/>
                <w:bCs/>
                <w:sz w:val="16"/>
                <w:szCs w:val="16"/>
              </w:rPr>
              <w:fldChar w:fldCharType="begin"/>
            </w:r>
            <w:r w:rsidRPr="006D1804">
              <w:rPr>
                <w:rFonts w:ascii="Arial" w:hAnsi="Arial" w:cs="Arial"/>
                <w:bCs/>
                <w:sz w:val="16"/>
                <w:szCs w:val="16"/>
              </w:rPr>
              <w:instrText>PAGE</w:instrText>
            </w:r>
            <w:r w:rsidRPr="006D1804">
              <w:rPr>
                <w:rFonts w:ascii="Arial" w:hAnsi="Arial" w:cs="Arial"/>
                <w:bCs/>
                <w:sz w:val="16"/>
                <w:szCs w:val="16"/>
              </w:rPr>
              <w:fldChar w:fldCharType="separate"/>
            </w:r>
            <w:r w:rsidR="00506B71">
              <w:rPr>
                <w:rFonts w:ascii="Arial" w:hAnsi="Arial" w:cs="Arial"/>
                <w:bCs/>
                <w:noProof/>
                <w:sz w:val="16"/>
                <w:szCs w:val="16"/>
              </w:rPr>
              <w:t>1</w:t>
            </w:r>
            <w:r w:rsidRPr="006D1804">
              <w:rPr>
                <w:rFonts w:ascii="Arial" w:hAnsi="Arial" w:cs="Arial"/>
                <w:bCs/>
                <w:sz w:val="16"/>
                <w:szCs w:val="16"/>
              </w:rPr>
              <w:fldChar w:fldCharType="end"/>
            </w:r>
            <w:r w:rsidRPr="006D1804">
              <w:rPr>
                <w:rFonts w:ascii="Arial" w:hAnsi="Arial" w:cs="Arial"/>
                <w:sz w:val="16"/>
                <w:szCs w:val="16"/>
              </w:rPr>
              <w:t xml:space="preserve"> z </w:t>
            </w:r>
            <w:r w:rsidRPr="006D1804">
              <w:rPr>
                <w:rFonts w:ascii="Arial" w:hAnsi="Arial" w:cs="Arial"/>
                <w:bCs/>
                <w:sz w:val="16"/>
                <w:szCs w:val="16"/>
              </w:rPr>
              <w:fldChar w:fldCharType="begin"/>
            </w:r>
            <w:r w:rsidRPr="006D1804">
              <w:rPr>
                <w:rFonts w:ascii="Arial" w:hAnsi="Arial" w:cs="Arial"/>
                <w:bCs/>
                <w:sz w:val="16"/>
                <w:szCs w:val="16"/>
              </w:rPr>
              <w:instrText>NUMPAGES</w:instrText>
            </w:r>
            <w:r w:rsidRPr="006D1804">
              <w:rPr>
                <w:rFonts w:ascii="Arial" w:hAnsi="Arial" w:cs="Arial"/>
                <w:bCs/>
                <w:sz w:val="16"/>
                <w:szCs w:val="16"/>
              </w:rPr>
              <w:fldChar w:fldCharType="separate"/>
            </w:r>
            <w:r w:rsidR="00506B71">
              <w:rPr>
                <w:rFonts w:ascii="Arial" w:hAnsi="Arial" w:cs="Arial"/>
                <w:bCs/>
                <w:noProof/>
                <w:sz w:val="16"/>
                <w:szCs w:val="16"/>
              </w:rPr>
              <w:t>31</w:t>
            </w:r>
            <w:r w:rsidRPr="006D1804">
              <w:rPr>
                <w:rFonts w:ascii="Arial" w:hAnsi="Arial" w:cs="Arial"/>
                <w:bCs/>
                <w:sz w:val="16"/>
                <w:szCs w:val="16"/>
              </w:rPr>
              <w:fldChar w:fldCharType="end"/>
            </w:r>
          </w:p>
        </w:sdtContent>
      </w:sdt>
    </w:sdtContent>
  </w:sdt>
  <w:p w14:paraId="3CF8148D" w14:textId="77777777" w:rsidR="00986FDB" w:rsidRDefault="00986FD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81487" w14:textId="77777777" w:rsidR="00986FDB" w:rsidRDefault="00986FDB" w:rsidP="00AD5D76">
      <w:pPr>
        <w:spacing w:after="0" w:line="240" w:lineRule="auto"/>
      </w:pPr>
      <w:r>
        <w:separator/>
      </w:r>
    </w:p>
  </w:footnote>
  <w:footnote w:type="continuationSeparator" w:id="0">
    <w:p w14:paraId="3CF81488" w14:textId="77777777" w:rsidR="00986FDB" w:rsidRDefault="00986FDB" w:rsidP="00AD5D76">
      <w:pPr>
        <w:spacing w:after="0" w:line="240" w:lineRule="auto"/>
      </w:pPr>
      <w:r>
        <w:continuationSeparator/>
      </w:r>
    </w:p>
  </w:footnote>
  <w:footnote w:id="1">
    <w:p w14:paraId="3CF8148E" w14:textId="77777777" w:rsidR="00986FDB" w:rsidRPr="00D9129B" w:rsidRDefault="00986FDB" w:rsidP="002E4530">
      <w:pPr>
        <w:ind w:left="567"/>
        <w:rPr>
          <w:rFonts w:eastAsia="Arial Unicode MS"/>
          <w:i/>
          <w:sz w:val="18"/>
        </w:rPr>
      </w:pPr>
      <w:r>
        <w:rPr>
          <w:rStyle w:val="Znakapoznpodarou"/>
        </w:rPr>
        <w:footnoteRef/>
      </w:r>
      <w:r>
        <w:t xml:space="preserve"> </w:t>
      </w:r>
      <w:r w:rsidRPr="00D9129B">
        <w:rPr>
          <w:rFonts w:eastAsia="Arial Unicode MS"/>
          <w:i/>
          <w:sz w:val="16"/>
          <w:szCs w:val="16"/>
        </w:rPr>
        <w:t>Aktivační poplatek uvedený výše představuje jednorázovou platbu spojenou s novou aktivací každé jednotlivé SIM karty.</w:t>
      </w:r>
      <w:r w:rsidRPr="00BC6222">
        <w:rPr>
          <w:rFonts w:eastAsia="Arial Unicode MS"/>
          <w:i/>
          <w:sz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2F1A"/>
    <w:multiLevelType w:val="hybridMultilevel"/>
    <w:tmpl w:val="9EB4D3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CD7D05"/>
    <w:multiLevelType w:val="hybridMultilevel"/>
    <w:tmpl w:val="A49469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887EED"/>
    <w:multiLevelType w:val="multilevel"/>
    <w:tmpl w:val="0278F62A"/>
    <w:lvl w:ilvl="0">
      <w:start w:val="1"/>
      <w:numFmt w:val="decimal"/>
      <w:lvlText w:val="%1."/>
      <w:lvlJc w:val="left"/>
      <w:pPr>
        <w:tabs>
          <w:tab w:val="num" w:pos="720"/>
        </w:tabs>
        <w:ind w:left="720" w:hanging="360"/>
      </w:pPr>
      <w:rPr>
        <w:rFonts w:cs="Times New Roman"/>
        <w:b w:val="0"/>
        <w:color w:val="auto"/>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70F5EB9"/>
    <w:multiLevelType w:val="hybridMultilevel"/>
    <w:tmpl w:val="48FAFDE6"/>
    <w:lvl w:ilvl="0" w:tplc="9CF27344">
      <w:start w:val="1"/>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7C0475E"/>
    <w:multiLevelType w:val="hybridMultilevel"/>
    <w:tmpl w:val="E1202602"/>
    <w:lvl w:ilvl="0" w:tplc="6428E082">
      <w:start w:val="1"/>
      <w:numFmt w:val="lowerLetter"/>
      <w:lvlText w:val="%1)"/>
      <w:lvlJc w:val="left"/>
      <w:pPr>
        <w:ind w:left="720" w:hanging="360"/>
      </w:pPr>
      <w:rPr>
        <w:rFonts w:ascii="Arial" w:eastAsia="Arial Unicode MS" w:hAnsi="Arial" w:cs="Arial"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3001CE"/>
    <w:multiLevelType w:val="multilevel"/>
    <w:tmpl w:val="0278F62A"/>
    <w:lvl w:ilvl="0">
      <w:start w:val="1"/>
      <w:numFmt w:val="decimal"/>
      <w:lvlText w:val="%1."/>
      <w:lvlJc w:val="left"/>
      <w:pPr>
        <w:tabs>
          <w:tab w:val="num" w:pos="720"/>
        </w:tabs>
        <w:ind w:left="720" w:hanging="360"/>
      </w:pPr>
      <w:rPr>
        <w:rFonts w:cs="Times New Roman"/>
        <w:b w:val="0"/>
        <w:color w:val="auto"/>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0267709"/>
    <w:multiLevelType w:val="hybridMultilevel"/>
    <w:tmpl w:val="1EBEAC90"/>
    <w:lvl w:ilvl="0" w:tplc="04050005">
      <w:start w:val="1"/>
      <w:numFmt w:val="bullet"/>
      <w:lvlText w:val=""/>
      <w:lvlJc w:val="left"/>
      <w:pPr>
        <w:ind w:left="1287" w:hanging="360"/>
      </w:pPr>
      <w:rPr>
        <w:rFonts w:ascii="Wingdings" w:hAnsi="Wingdings" w:hint="default"/>
        <w:b w:val="0"/>
        <w:i w:val="0"/>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20DB23D9"/>
    <w:multiLevelType w:val="hybridMultilevel"/>
    <w:tmpl w:val="D0D06E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1600622"/>
    <w:multiLevelType w:val="hybridMultilevel"/>
    <w:tmpl w:val="8EB05DC4"/>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nsid w:val="23B92FCF"/>
    <w:multiLevelType w:val="multilevel"/>
    <w:tmpl w:val="EBF6CB46"/>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D73AC2"/>
    <w:multiLevelType w:val="multilevel"/>
    <w:tmpl w:val="EBF6CB46"/>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6D85D51"/>
    <w:multiLevelType w:val="hybridMultilevel"/>
    <w:tmpl w:val="78DE6C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52326A"/>
    <w:multiLevelType w:val="hybridMultilevel"/>
    <w:tmpl w:val="8EB05DC4"/>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nsid w:val="29892F77"/>
    <w:multiLevelType w:val="hybridMultilevel"/>
    <w:tmpl w:val="302A252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BB866BB"/>
    <w:multiLevelType w:val="hybridMultilevel"/>
    <w:tmpl w:val="D3FE4B56"/>
    <w:lvl w:ilvl="0" w:tplc="04050003">
      <w:start w:val="1"/>
      <w:numFmt w:val="bullet"/>
      <w:lvlText w:val="o"/>
      <w:lvlJc w:val="left"/>
      <w:pPr>
        <w:ind w:left="2706" w:hanging="360"/>
      </w:pPr>
      <w:rPr>
        <w:rFonts w:ascii="Courier New" w:hAnsi="Courier New" w:cs="Courier New" w:hint="default"/>
      </w:rPr>
    </w:lvl>
    <w:lvl w:ilvl="1" w:tplc="04050003" w:tentative="1">
      <w:start w:val="1"/>
      <w:numFmt w:val="bullet"/>
      <w:lvlText w:val="o"/>
      <w:lvlJc w:val="left"/>
      <w:pPr>
        <w:ind w:left="3426" w:hanging="360"/>
      </w:pPr>
      <w:rPr>
        <w:rFonts w:ascii="Courier New" w:hAnsi="Courier New" w:cs="Courier New" w:hint="default"/>
      </w:rPr>
    </w:lvl>
    <w:lvl w:ilvl="2" w:tplc="04050005" w:tentative="1">
      <w:start w:val="1"/>
      <w:numFmt w:val="bullet"/>
      <w:lvlText w:val=""/>
      <w:lvlJc w:val="left"/>
      <w:pPr>
        <w:ind w:left="4146" w:hanging="360"/>
      </w:pPr>
      <w:rPr>
        <w:rFonts w:ascii="Wingdings" w:hAnsi="Wingdings" w:hint="default"/>
      </w:rPr>
    </w:lvl>
    <w:lvl w:ilvl="3" w:tplc="04050001" w:tentative="1">
      <w:start w:val="1"/>
      <w:numFmt w:val="bullet"/>
      <w:lvlText w:val=""/>
      <w:lvlJc w:val="left"/>
      <w:pPr>
        <w:ind w:left="4866" w:hanging="360"/>
      </w:pPr>
      <w:rPr>
        <w:rFonts w:ascii="Symbol" w:hAnsi="Symbol" w:hint="default"/>
      </w:rPr>
    </w:lvl>
    <w:lvl w:ilvl="4" w:tplc="04050003" w:tentative="1">
      <w:start w:val="1"/>
      <w:numFmt w:val="bullet"/>
      <w:lvlText w:val="o"/>
      <w:lvlJc w:val="left"/>
      <w:pPr>
        <w:ind w:left="5586" w:hanging="360"/>
      </w:pPr>
      <w:rPr>
        <w:rFonts w:ascii="Courier New" w:hAnsi="Courier New" w:cs="Courier New" w:hint="default"/>
      </w:rPr>
    </w:lvl>
    <w:lvl w:ilvl="5" w:tplc="04050005" w:tentative="1">
      <w:start w:val="1"/>
      <w:numFmt w:val="bullet"/>
      <w:lvlText w:val=""/>
      <w:lvlJc w:val="left"/>
      <w:pPr>
        <w:ind w:left="6306" w:hanging="360"/>
      </w:pPr>
      <w:rPr>
        <w:rFonts w:ascii="Wingdings" w:hAnsi="Wingdings" w:hint="default"/>
      </w:rPr>
    </w:lvl>
    <w:lvl w:ilvl="6" w:tplc="04050001" w:tentative="1">
      <w:start w:val="1"/>
      <w:numFmt w:val="bullet"/>
      <w:lvlText w:val=""/>
      <w:lvlJc w:val="left"/>
      <w:pPr>
        <w:ind w:left="7026" w:hanging="360"/>
      </w:pPr>
      <w:rPr>
        <w:rFonts w:ascii="Symbol" w:hAnsi="Symbol" w:hint="default"/>
      </w:rPr>
    </w:lvl>
    <w:lvl w:ilvl="7" w:tplc="04050003" w:tentative="1">
      <w:start w:val="1"/>
      <w:numFmt w:val="bullet"/>
      <w:lvlText w:val="o"/>
      <w:lvlJc w:val="left"/>
      <w:pPr>
        <w:ind w:left="7746" w:hanging="360"/>
      </w:pPr>
      <w:rPr>
        <w:rFonts w:ascii="Courier New" w:hAnsi="Courier New" w:cs="Courier New" w:hint="default"/>
      </w:rPr>
    </w:lvl>
    <w:lvl w:ilvl="8" w:tplc="04050005" w:tentative="1">
      <w:start w:val="1"/>
      <w:numFmt w:val="bullet"/>
      <w:lvlText w:val=""/>
      <w:lvlJc w:val="left"/>
      <w:pPr>
        <w:ind w:left="8466" w:hanging="360"/>
      </w:pPr>
      <w:rPr>
        <w:rFonts w:ascii="Wingdings" w:hAnsi="Wingdings" w:hint="default"/>
      </w:rPr>
    </w:lvl>
  </w:abstractNum>
  <w:abstractNum w:abstractNumId="15">
    <w:nsid w:val="2F115034"/>
    <w:multiLevelType w:val="hybridMultilevel"/>
    <w:tmpl w:val="02E69AA6"/>
    <w:lvl w:ilvl="0" w:tplc="DCC65864">
      <w:start w:val="1"/>
      <w:numFmt w:val="decimal"/>
      <w:pStyle w:val="Podmnky"/>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3963F37"/>
    <w:multiLevelType w:val="hybridMultilevel"/>
    <w:tmpl w:val="B9EC07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7822D83"/>
    <w:multiLevelType w:val="multilevel"/>
    <w:tmpl w:val="09E84AB8"/>
    <w:lvl w:ilvl="0">
      <w:start w:val="1"/>
      <w:numFmt w:val="decimal"/>
      <w:lvlText w:val="%1."/>
      <w:lvlJc w:val="left"/>
      <w:pPr>
        <w:tabs>
          <w:tab w:val="num" w:pos="720"/>
        </w:tabs>
        <w:ind w:left="720" w:hanging="360"/>
      </w:pPr>
      <w:rPr>
        <w:rFonts w:cs="Times New Roman" w:hint="default"/>
        <w:b w:val="0"/>
      </w:rPr>
    </w:lvl>
    <w:lvl w:ilvl="1">
      <w:start w:val="1"/>
      <w:numFmt w:val="decimal"/>
      <w:isLgl/>
      <w:lvlText w:val="2.%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79E7388"/>
    <w:multiLevelType w:val="multilevel"/>
    <w:tmpl w:val="EBF6CB46"/>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AFD3425"/>
    <w:multiLevelType w:val="hybridMultilevel"/>
    <w:tmpl w:val="56FEA83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nsid w:val="3B416AAB"/>
    <w:multiLevelType w:val="multilevel"/>
    <w:tmpl w:val="EBF6CB46"/>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EFC1D82"/>
    <w:multiLevelType w:val="hybridMultilevel"/>
    <w:tmpl w:val="8D6CDC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0E13BC1"/>
    <w:multiLevelType w:val="multilevel"/>
    <w:tmpl w:val="CBF86E7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val="0"/>
        <w:sz w:val="20"/>
        <w:szCs w:val="2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nsid w:val="414525E4"/>
    <w:multiLevelType w:val="multilevel"/>
    <w:tmpl w:val="EBF6CB46"/>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1452F5D"/>
    <w:multiLevelType w:val="hybridMultilevel"/>
    <w:tmpl w:val="E1202602"/>
    <w:lvl w:ilvl="0" w:tplc="6428E082">
      <w:start w:val="1"/>
      <w:numFmt w:val="lowerLetter"/>
      <w:lvlText w:val="%1)"/>
      <w:lvlJc w:val="left"/>
      <w:pPr>
        <w:ind w:left="720" w:hanging="360"/>
      </w:pPr>
      <w:rPr>
        <w:rFonts w:ascii="Arial" w:eastAsia="Arial Unicode MS" w:hAnsi="Arial" w:cs="Arial"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5E93A60"/>
    <w:multiLevelType w:val="multilevel"/>
    <w:tmpl w:val="EBF6CB46"/>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6417BE3"/>
    <w:multiLevelType w:val="hybridMultilevel"/>
    <w:tmpl w:val="F4B0C6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265121"/>
    <w:multiLevelType w:val="hybridMultilevel"/>
    <w:tmpl w:val="1526B7D6"/>
    <w:lvl w:ilvl="0" w:tplc="04050005">
      <w:start w:val="1"/>
      <w:numFmt w:val="bullet"/>
      <w:lvlText w:val=""/>
      <w:lvlJc w:val="left"/>
      <w:pPr>
        <w:tabs>
          <w:tab w:val="num" w:pos="720"/>
        </w:tabs>
        <w:ind w:left="720" w:hanging="360"/>
      </w:pPr>
      <w:rPr>
        <w:rFonts w:ascii="Wingdings" w:hAnsi="Wingdings" w:hint="default"/>
      </w:rPr>
    </w:lvl>
    <w:lvl w:ilvl="1" w:tplc="38907B76">
      <w:numFmt w:val="bullet"/>
      <w:lvlText w:val="-"/>
      <w:lvlJc w:val="left"/>
      <w:pPr>
        <w:ind w:left="1440" w:hanging="360"/>
      </w:pPr>
      <w:rPr>
        <w:rFonts w:ascii="Arial" w:eastAsia="Arial Unicode MS"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4D95083C"/>
    <w:multiLevelType w:val="hybridMultilevel"/>
    <w:tmpl w:val="3894FD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EDB71A5"/>
    <w:multiLevelType w:val="hybridMultilevel"/>
    <w:tmpl w:val="E1202602"/>
    <w:lvl w:ilvl="0" w:tplc="6428E082">
      <w:start w:val="1"/>
      <w:numFmt w:val="lowerLetter"/>
      <w:lvlText w:val="%1)"/>
      <w:lvlJc w:val="left"/>
      <w:pPr>
        <w:ind w:left="720" w:hanging="360"/>
      </w:pPr>
      <w:rPr>
        <w:rFonts w:ascii="Arial" w:eastAsia="Arial Unicode MS" w:hAnsi="Arial" w:cs="Arial"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5475972"/>
    <w:multiLevelType w:val="hybridMultilevel"/>
    <w:tmpl w:val="41BE70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8EA5B01"/>
    <w:multiLevelType w:val="multilevel"/>
    <w:tmpl w:val="EBF6CB46"/>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E325F2F"/>
    <w:multiLevelType w:val="hybridMultilevel"/>
    <w:tmpl w:val="A386CD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1EF5733"/>
    <w:multiLevelType w:val="multilevel"/>
    <w:tmpl w:val="EBF6CB46"/>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383590B"/>
    <w:multiLevelType w:val="hybridMultilevel"/>
    <w:tmpl w:val="9EB06F7A"/>
    <w:lvl w:ilvl="0" w:tplc="04050005">
      <w:start w:val="1"/>
      <w:numFmt w:val="bullet"/>
      <w:lvlText w:val=""/>
      <w:lvlJc w:val="left"/>
      <w:pPr>
        <w:ind w:left="928" w:hanging="360"/>
      </w:pPr>
      <w:rPr>
        <w:rFonts w:ascii="Wingdings" w:hAnsi="Wingdings" w:hint="default"/>
      </w:rPr>
    </w:lvl>
    <w:lvl w:ilvl="1" w:tplc="04050003">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5">
    <w:nsid w:val="67D3622B"/>
    <w:multiLevelType w:val="hybridMultilevel"/>
    <w:tmpl w:val="A5B0C76A"/>
    <w:lvl w:ilvl="0" w:tplc="758E3B0E">
      <w:start w:val="1"/>
      <w:numFmt w:val="bullet"/>
      <w:lvlText w:val=""/>
      <w:lvlJc w:val="left"/>
      <w:pPr>
        <w:tabs>
          <w:tab w:val="num" w:pos="1785"/>
        </w:tabs>
        <w:ind w:left="1785" w:hanging="360"/>
      </w:pPr>
      <w:rPr>
        <w:rFonts w:ascii="Wingdings" w:hAnsi="Wingdings" w:hint="default"/>
      </w:rPr>
    </w:lvl>
    <w:lvl w:ilvl="1" w:tplc="FEE424DA" w:tentative="1">
      <w:start w:val="1"/>
      <w:numFmt w:val="bullet"/>
      <w:lvlText w:val="o"/>
      <w:lvlJc w:val="left"/>
      <w:pPr>
        <w:tabs>
          <w:tab w:val="num" w:pos="2505"/>
        </w:tabs>
        <w:ind w:left="2505" w:hanging="360"/>
      </w:pPr>
      <w:rPr>
        <w:rFonts w:ascii="Courier New" w:hAnsi="Courier New" w:hint="default"/>
      </w:rPr>
    </w:lvl>
    <w:lvl w:ilvl="2" w:tplc="3F18CD78" w:tentative="1">
      <w:start w:val="1"/>
      <w:numFmt w:val="bullet"/>
      <w:lvlText w:val=""/>
      <w:lvlJc w:val="left"/>
      <w:pPr>
        <w:tabs>
          <w:tab w:val="num" w:pos="3225"/>
        </w:tabs>
        <w:ind w:left="3225" w:hanging="360"/>
      </w:pPr>
      <w:rPr>
        <w:rFonts w:ascii="Wingdings" w:hAnsi="Wingdings" w:hint="default"/>
      </w:rPr>
    </w:lvl>
    <w:lvl w:ilvl="3" w:tplc="301CF9F6" w:tentative="1">
      <w:start w:val="1"/>
      <w:numFmt w:val="bullet"/>
      <w:lvlText w:val=""/>
      <w:lvlJc w:val="left"/>
      <w:pPr>
        <w:tabs>
          <w:tab w:val="num" w:pos="3945"/>
        </w:tabs>
        <w:ind w:left="3945" w:hanging="360"/>
      </w:pPr>
      <w:rPr>
        <w:rFonts w:ascii="Symbol" w:hAnsi="Symbol" w:hint="default"/>
      </w:rPr>
    </w:lvl>
    <w:lvl w:ilvl="4" w:tplc="EAE29EEA" w:tentative="1">
      <w:start w:val="1"/>
      <w:numFmt w:val="bullet"/>
      <w:lvlText w:val="o"/>
      <w:lvlJc w:val="left"/>
      <w:pPr>
        <w:tabs>
          <w:tab w:val="num" w:pos="4665"/>
        </w:tabs>
        <w:ind w:left="4665" w:hanging="360"/>
      </w:pPr>
      <w:rPr>
        <w:rFonts w:ascii="Courier New" w:hAnsi="Courier New" w:hint="default"/>
      </w:rPr>
    </w:lvl>
    <w:lvl w:ilvl="5" w:tplc="073AB6BE" w:tentative="1">
      <w:start w:val="1"/>
      <w:numFmt w:val="bullet"/>
      <w:lvlText w:val=""/>
      <w:lvlJc w:val="left"/>
      <w:pPr>
        <w:tabs>
          <w:tab w:val="num" w:pos="5385"/>
        </w:tabs>
        <w:ind w:left="5385" w:hanging="360"/>
      </w:pPr>
      <w:rPr>
        <w:rFonts w:ascii="Wingdings" w:hAnsi="Wingdings" w:hint="default"/>
      </w:rPr>
    </w:lvl>
    <w:lvl w:ilvl="6" w:tplc="03ECF344" w:tentative="1">
      <w:start w:val="1"/>
      <w:numFmt w:val="bullet"/>
      <w:lvlText w:val=""/>
      <w:lvlJc w:val="left"/>
      <w:pPr>
        <w:tabs>
          <w:tab w:val="num" w:pos="6105"/>
        </w:tabs>
        <w:ind w:left="6105" w:hanging="360"/>
      </w:pPr>
      <w:rPr>
        <w:rFonts w:ascii="Symbol" w:hAnsi="Symbol" w:hint="default"/>
      </w:rPr>
    </w:lvl>
    <w:lvl w:ilvl="7" w:tplc="28BAC590" w:tentative="1">
      <w:start w:val="1"/>
      <w:numFmt w:val="bullet"/>
      <w:lvlText w:val="o"/>
      <w:lvlJc w:val="left"/>
      <w:pPr>
        <w:tabs>
          <w:tab w:val="num" w:pos="6825"/>
        </w:tabs>
        <w:ind w:left="6825" w:hanging="360"/>
      </w:pPr>
      <w:rPr>
        <w:rFonts w:ascii="Courier New" w:hAnsi="Courier New" w:hint="default"/>
      </w:rPr>
    </w:lvl>
    <w:lvl w:ilvl="8" w:tplc="CE1A32D0" w:tentative="1">
      <w:start w:val="1"/>
      <w:numFmt w:val="bullet"/>
      <w:lvlText w:val=""/>
      <w:lvlJc w:val="left"/>
      <w:pPr>
        <w:tabs>
          <w:tab w:val="num" w:pos="7545"/>
        </w:tabs>
        <w:ind w:left="7545" w:hanging="360"/>
      </w:pPr>
      <w:rPr>
        <w:rFonts w:ascii="Wingdings" w:hAnsi="Wingdings" w:hint="default"/>
      </w:rPr>
    </w:lvl>
  </w:abstractNum>
  <w:abstractNum w:abstractNumId="36">
    <w:nsid w:val="6A2E2FFD"/>
    <w:multiLevelType w:val="hybridMultilevel"/>
    <w:tmpl w:val="57AAADD6"/>
    <w:lvl w:ilvl="0" w:tplc="71E03D98">
      <w:start w:val="1"/>
      <w:numFmt w:val="upperRoman"/>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D441D7B"/>
    <w:multiLevelType w:val="multilevel"/>
    <w:tmpl w:val="EBF6CB46"/>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E184D82"/>
    <w:multiLevelType w:val="multilevel"/>
    <w:tmpl w:val="EBF6CB46"/>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0EB3419"/>
    <w:multiLevelType w:val="multilevel"/>
    <w:tmpl w:val="EBF6CB46"/>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1BE4C0E"/>
    <w:multiLevelType w:val="multilevel"/>
    <w:tmpl w:val="EBF6CB46"/>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25A29E8"/>
    <w:multiLevelType w:val="hybridMultilevel"/>
    <w:tmpl w:val="CEF4158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nsid w:val="73583CDC"/>
    <w:multiLevelType w:val="multilevel"/>
    <w:tmpl w:val="EBF6CB46"/>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42E5648"/>
    <w:multiLevelType w:val="hybridMultilevel"/>
    <w:tmpl w:val="84F053DC"/>
    <w:lvl w:ilvl="0" w:tplc="04050005">
      <w:start w:val="1"/>
      <w:numFmt w:val="bullet"/>
      <w:lvlText w:val=""/>
      <w:lvlJc w:val="left"/>
      <w:pPr>
        <w:tabs>
          <w:tab w:val="num" w:pos="1425"/>
        </w:tabs>
        <w:ind w:left="1425" w:hanging="360"/>
      </w:pPr>
      <w:rPr>
        <w:rFonts w:ascii="Wingdings" w:hAnsi="Wingdings" w:hint="default"/>
      </w:rPr>
    </w:lvl>
    <w:lvl w:ilvl="1" w:tplc="04050003">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44">
    <w:nsid w:val="773034DF"/>
    <w:multiLevelType w:val="multilevel"/>
    <w:tmpl w:val="EBF6CB46"/>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A71DC2"/>
    <w:multiLevelType w:val="multilevel"/>
    <w:tmpl w:val="CEF8AD6A"/>
    <w:lvl w:ilvl="0">
      <w:start w:val="1"/>
      <w:numFmt w:val="decimal"/>
      <w:lvlText w:val="%1"/>
      <w:lvlJc w:val="left"/>
      <w:pPr>
        <w:tabs>
          <w:tab w:val="num" w:pos="792"/>
        </w:tabs>
        <w:ind w:left="792" w:hanging="432"/>
      </w:pPr>
      <w:rPr>
        <w:rFonts w:cs="Times New Roman" w:hint="default"/>
        <w:b/>
        <w:sz w:val="28"/>
        <w:szCs w:val="28"/>
      </w:rPr>
    </w:lvl>
    <w:lvl w:ilvl="1">
      <w:start w:val="1"/>
      <w:numFmt w:val="decimal"/>
      <w:lvlText w:val="%1.%2"/>
      <w:lvlJc w:val="left"/>
      <w:pPr>
        <w:tabs>
          <w:tab w:val="num" w:pos="860"/>
        </w:tabs>
        <w:ind w:left="860" w:hanging="576"/>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nsid w:val="7AA9778E"/>
    <w:multiLevelType w:val="multilevel"/>
    <w:tmpl w:val="B0EA94E4"/>
    <w:lvl w:ilvl="0">
      <w:start w:val="1"/>
      <w:numFmt w:val="decimal"/>
      <w:pStyle w:val="lnek"/>
      <w:lvlText w:val="%1."/>
      <w:lvlJc w:val="left"/>
      <w:pPr>
        <w:tabs>
          <w:tab w:val="num" w:pos="432"/>
        </w:tabs>
        <w:ind w:left="432" w:hanging="432"/>
      </w:pPr>
      <w:rPr>
        <w:b/>
        <w:i w:val="0"/>
        <w:caps/>
        <w:color w:val="auto"/>
        <w:sz w:val="22"/>
        <w:szCs w:val="22"/>
      </w:rPr>
    </w:lvl>
    <w:lvl w:ilvl="1">
      <w:start w:val="1"/>
      <w:numFmt w:val="decimal"/>
      <w:pStyle w:val="Odstavec2"/>
      <w:lvlText w:val="%1.%2"/>
      <w:lvlJc w:val="left"/>
      <w:pPr>
        <w:tabs>
          <w:tab w:val="num" w:pos="624"/>
        </w:tabs>
        <w:ind w:left="624" w:hanging="624"/>
      </w:pPr>
      <w:rPr>
        <w:rFonts w:ascii="Times New Roman" w:hAnsi="Times New Roman" w:cs="Times New Roman" w:hint="default"/>
        <w:b w:val="0"/>
        <w:i w:val="0"/>
        <w:iCs w:val="0"/>
        <w:caps w:val="0"/>
        <w:strike w:val="0"/>
        <w:dstrike w:val="0"/>
        <w:vanish w:val="0"/>
        <w:webHidden w:val="0"/>
        <w:color w:val="auto"/>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6"/>
  </w:num>
  <w:num w:numId="2">
    <w:abstractNumId w:val="36"/>
  </w:num>
  <w:num w:numId="3">
    <w:abstractNumId w:val="43"/>
  </w:num>
  <w:num w:numId="4">
    <w:abstractNumId w:val="35"/>
  </w:num>
  <w:num w:numId="5">
    <w:abstractNumId w:val="17"/>
  </w:num>
  <w:num w:numId="6">
    <w:abstractNumId w:val="39"/>
  </w:num>
  <w:num w:numId="7">
    <w:abstractNumId w:val="40"/>
  </w:num>
  <w:num w:numId="8">
    <w:abstractNumId w:val="33"/>
  </w:num>
  <w:num w:numId="9">
    <w:abstractNumId w:val="18"/>
  </w:num>
  <w:num w:numId="10">
    <w:abstractNumId w:val="42"/>
  </w:num>
  <w:num w:numId="11">
    <w:abstractNumId w:val="23"/>
  </w:num>
  <w:num w:numId="12">
    <w:abstractNumId w:val="44"/>
  </w:num>
  <w:num w:numId="13">
    <w:abstractNumId w:val="25"/>
  </w:num>
  <w:num w:numId="14">
    <w:abstractNumId w:val="24"/>
  </w:num>
  <w:num w:numId="15">
    <w:abstractNumId w:val="12"/>
  </w:num>
  <w:num w:numId="16">
    <w:abstractNumId w:val="2"/>
  </w:num>
  <w:num w:numId="17">
    <w:abstractNumId w:val="38"/>
  </w:num>
  <w:num w:numId="18">
    <w:abstractNumId w:val="4"/>
  </w:num>
  <w:num w:numId="19">
    <w:abstractNumId w:val="29"/>
  </w:num>
  <w:num w:numId="20">
    <w:abstractNumId w:val="37"/>
  </w:num>
  <w:num w:numId="21">
    <w:abstractNumId w:val="9"/>
  </w:num>
  <w:num w:numId="22">
    <w:abstractNumId w:val="10"/>
  </w:num>
  <w:num w:numId="23">
    <w:abstractNumId w:val="20"/>
  </w:num>
  <w:num w:numId="24">
    <w:abstractNumId w:val="8"/>
  </w:num>
  <w:num w:numId="25">
    <w:abstractNumId w:val="45"/>
  </w:num>
  <w:num w:numId="26">
    <w:abstractNumId w:val="27"/>
  </w:num>
  <w:num w:numId="27">
    <w:abstractNumId w:val="13"/>
  </w:num>
  <w:num w:numId="28">
    <w:abstractNumId w:val="15"/>
  </w:num>
  <w:num w:numId="29">
    <w:abstractNumId w:val="6"/>
  </w:num>
  <w:num w:numId="30">
    <w:abstractNumId w:val="32"/>
  </w:num>
  <w:num w:numId="31">
    <w:abstractNumId w:val="34"/>
  </w:num>
  <w:num w:numId="32">
    <w:abstractNumId w:val="3"/>
  </w:num>
  <w:num w:numId="33">
    <w:abstractNumId w:val="7"/>
  </w:num>
  <w:num w:numId="34">
    <w:abstractNumId w:val="26"/>
  </w:num>
  <w:num w:numId="35">
    <w:abstractNumId w:val="19"/>
  </w:num>
  <w:num w:numId="36">
    <w:abstractNumId w:val="5"/>
  </w:num>
  <w:num w:numId="37">
    <w:abstractNumId w:val="0"/>
  </w:num>
  <w:num w:numId="38">
    <w:abstractNumId w:val="1"/>
  </w:num>
  <w:num w:numId="39">
    <w:abstractNumId w:val="21"/>
  </w:num>
  <w:num w:numId="40">
    <w:abstractNumId w:val="16"/>
  </w:num>
  <w:num w:numId="41">
    <w:abstractNumId w:val="41"/>
  </w:num>
  <w:num w:numId="42">
    <w:abstractNumId w:val="28"/>
  </w:num>
  <w:num w:numId="43">
    <w:abstractNumId w:val="30"/>
  </w:num>
  <w:num w:numId="44">
    <w:abstractNumId w:val="11"/>
  </w:num>
  <w:num w:numId="45">
    <w:abstractNumId w:val="22"/>
  </w:num>
  <w:num w:numId="46">
    <w:abstractNumId w:val="14"/>
  </w:num>
  <w:num w:numId="47">
    <w:abstractNumId w:val="6"/>
  </w:num>
  <w:num w:numId="48">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300"/>
    <w:rsid w:val="0000204D"/>
    <w:rsid w:val="00003BD3"/>
    <w:rsid w:val="000063BA"/>
    <w:rsid w:val="00017BD5"/>
    <w:rsid w:val="00035BE3"/>
    <w:rsid w:val="0003759D"/>
    <w:rsid w:val="0004096A"/>
    <w:rsid w:val="00040E06"/>
    <w:rsid w:val="00045A0F"/>
    <w:rsid w:val="00052B05"/>
    <w:rsid w:val="00080CFA"/>
    <w:rsid w:val="00083C3B"/>
    <w:rsid w:val="0008703D"/>
    <w:rsid w:val="000A2F5B"/>
    <w:rsid w:val="000B1740"/>
    <w:rsid w:val="000B65DF"/>
    <w:rsid w:val="000C0D36"/>
    <w:rsid w:val="000C7DA1"/>
    <w:rsid w:val="000D4E71"/>
    <w:rsid w:val="000E02CF"/>
    <w:rsid w:val="000E1994"/>
    <w:rsid w:val="000F5C0E"/>
    <w:rsid w:val="00105C41"/>
    <w:rsid w:val="00114443"/>
    <w:rsid w:val="00122FF4"/>
    <w:rsid w:val="00163976"/>
    <w:rsid w:val="00164F12"/>
    <w:rsid w:val="00165147"/>
    <w:rsid w:val="00165FF4"/>
    <w:rsid w:val="001737E8"/>
    <w:rsid w:val="001819D5"/>
    <w:rsid w:val="00182FA0"/>
    <w:rsid w:val="00184BA3"/>
    <w:rsid w:val="00185324"/>
    <w:rsid w:val="00187CFC"/>
    <w:rsid w:val="001B3845"/>
    <w:rsid w:val="001C4B57"/>
    <w:rsid w:val="001D1F3B"/>
    <w:rsid w:val="001D2E44"/>
    <w:rsid w:val="001D50AC"/>
    <w:rsid w:val="001E3C13"/>
    <w:rsid w:val="001F6A38"/>
    <w:rsid w:val="00201239"/>
    <w:rsid w:val="00207620"/>
    <w:rsid w:val="00213DB2"/>
    <w:rsid w:val="002145D5"/>
    <w:rsid w:val="00217A73"/>
    <w:rsid w:val="00220C16"/>
    <w:rsid w:val="00221D84"/>
    <w:rsid w:val="00231FA0"/>
    <w:rsid w:val="002324F3"/>
    <w:rsid w:val="00234DE4"/>
    <w:rsid w:val="002416AE"/>
    <w:rsid w:val="002421A3"/>
    <w:rsid w:val="00250321"/>
    <w:rsid w:val="0025183A"/>
    <w:rsid w:val="00253994"/>
    <w:rsid w:val="00255FE9"/>
    <w:rsid w:val="0025792E"/>
    <w:rsid w:val="00261396"/>
    <w:rsid w:val="00263F5A"/>
    <w:rsid w:val="002801A5"/>
    <w:rsid w:val="002815DA"/>
    <w:rsid w:val="00285487"/>
    <w:rsid w:val="002931E7"/>
    <w:rsid w:val="002B305C"/>
    <w:rsid w:val="002C0ED2"/>
    <w:rsid w:val="002D1BFA"/>
    <w:rsid w:val="002E3BF0"/>
    <w:rsid w:val="002E4530"/>
    <w:rsid w:val="002F749C"/>
    <w:rsid w:val="0031171D"/>
    <w:rsid w:val="00315414"/>
    <w:rsid w:val="00330A6D"/>
    <w:rsid w:val="00332CBA"/>
    <w:rsid w:val="00335E94"/>
    <w:rsid w:val="003373FB"/>
    <w:rsid w:val="003423B0"/>
    <w:rsid w:val="00357563"/>
    <w:rsid w:val="00363EFE"/>
    <w:rsid w:val="00365421"/>
    <w:rsid w:val="00377604"/>
    <w:rsid w:val="0038185A"/>
    <w:rsid w:val="00394A1E"/>
    <w:rsid w:val="003A5AC8"/>
    <w:rsid w:val="003B52A5"/>
    <w:rsid w:val="003B773E"/>
    <w:rsid w:val="003C278C"/>
    <w:rsid w:val="003C493C"/>
    <w:rsid w:val="003D558E"/>
    <w:rsid w:val="00402231"/>
    <w:rsid w:val="00404A14"/>
    <w:rsid w:val="00405D54"/>
    <w:rsid w:val="004111B1"/>
    <w:rsid w:val="00414A9D"/>
    <w:rsid w:val="00416F23"/>
    <w:rsid w:val="00440D51"/>
    <w:rsid w:val="00443341"/>
    <w:rsid w:val="00450ACA"/>
    <w:rsid w:val="00466C74"/>
    <w:rsid w:val="004817BD"/>
    <w:rsid w:val="004819F3"/>
    <w:rsid w:val="00484C80"/>
    <w:rsid w:val="00484E63"/>
    <w:rsid w:val="0048698A"/>
    <w:rsid w:val="00495630"/>
    <w:rsid w:val="004B498F"/>
    <w:rsid w:val="004C426D"/>
    <w:rsid w:val="004C7B9D"/>
    <w:rsid w:val="004D58B9"/>
    <w:rsid w:val="004D73D8"/>
    <w:rsid w:val="004F5247"/>
    <w:rsid w:val="00506B71"/>
    <w:rsid w:val="00517189"/>
    <w:rsid w:val="005259A8"/>
    <w:rsid w:val="00540A65"/>
    <w:rsid w:val="00551F92"/>
    <w:rsid w:val="00553056"/>
    <w:rsid w:val="005566E3"/>
    <w:rsid w:val="00556FC8"/>
    <w:rsid w:val="00562074"/>
    <w:rsid w:val="00575F2B"/>
    <w:rsid w:val="00576C1B"/>
    <w:rsid w:val="005852EE"/>
    <w:rsid w:val="00591893"/>
    <w:rsid w:val="00596A34"/>
    <w:rsid w:val="005F10FC"/>
    <w:rsid w:val="005F5FE2"/>
    <w:rsid w:val="006266A4"/>
    <w:rsid w:val="006324EB"/>
    <w:rsid w:val="006354C4"/>
    <w:rsid w:val="0063625B"/>
    <w:rsid w:val="00654C88"/>
    <w:rsid w:val="00657AA3"/>
    <w:rsid w:val="00667505"/>
    <w:rsid w:val="006702AB"/>
    <w:rsid w:val="00673ADB"/>
    <w:rsid w:val="00683B1B"/>
    <w:rsid w:val="00694CC8"/>
    <w:rsid w:val="006A1FFA"/>
    <w:rsid w:val="006A34AE"/>
    <w:rsid w:val="006C28DE"/>
    <w:rsid w:val="006C6C93"/>
    <w:rsid w:val="006D0D39"/>
    <w:rsid w:val="006D1804"/>
    <w:rsid w:val="006D4762"/>
    <w:rsid w:val="006D79E8"/>
    <w:rsid w:val="006E3A1C"/>
    <w:rsid w:val="006F48C2"/>
    <w:rsid w:val="006F71E0"/>
    <w:rsid w:val="007115E4"/>
    <w:rsid w:val="00721AB7"/>
    <w:rsid w:val="00723696"/>
    <w:rsid w:val="007236DA"/>
    <w:rsid w:val="00723D6D"/>
    <w:rsid w:val="00726D8D"/>
    <w:rsid w:val="007323C1"/>
    <w:rsid w:val="00736510"/>
    <w:rsid w:val="00736D17"/>
    <w:rsid w:val="00741971"/>
    <w:rsid w:val="00751526"/>
    <w:rsid w:val="00755940"/>
    <w:rsid w:val="007567F6"/>
    <w:rsid w:val="00776950"/>
    <w:rsid w:val="00777A13"/>
    <w:rsid w:val="00783667"/>
    <w:rsid w:val="00783720"/>
    <w:rsid w:val="007837D9"/>
    <w:rsid w:val="00793E37"/>
    <w:rsid w:val="007A1362"/>
    <w:rsid w:val="007A4138"/>
    <w:rsid w:val="007A719B"/>
    <w:rsid w:val="007B1468"/>
    <w:rsid w:val="007B30D0"/>
    <w:rsid w:val="007B5B79"/>
    <w:rsid w:val="007B5F63"/>
    <w:rsid w:val="007B7676"/>
    <w:rsid w:val="007B7BE1"/>
    <w:rsid w:val="007C3A4E"/>
    <w:rsid w:val="007C5878"/>
    <w:rsid w:val="007C7620"/>
    <w:rsid w:val="007D2E34"/>
    <w:rsid w:val="007F49B7"/>
    <w:rsid w:val="00804325"/>
    <w:rsid w:val="00807CFA"/>
    <w:rsid w:val="00835722"/>
    <w:rsid w:val="00861321"/>
    <w:rsid w:val="00861342"/>
    <w:rsid w:val="00862519"/>
    <w:rsid w:val="008632AA"/>
    <w:rsid w:val="0087034B"/>
    <w:rsid w:val="00875863"/>
    <w:rsid w:val="00880922"/>
    <w:rsid w:val="00886A4E"/>
    <w:rsid w:val="00897172"/>
    <w:rsid w:val="008A1C37"/>
    <w:rsid w:val="008C4CDF"/>
    <w:rsid w:val="008C751B"/>
    <w:rsid w:val="008D4745"/>
    <w:rsid w:val="008D5666"/>
    <w:rsid w:val="008D69BE"/>
    <w:rsid w:val="009000C5"/>
    <w:rsid w:val="009068E5"/>
    <w:rsid w:val="00914EC0"/>
    <w:rsid w:val="00924601"/>
    <w:rsid w:val="00926AA0"/>
    <w:rsid w:val="00940640"/>
    <w:rsid w:val="009410F6"/>
    <w:rsid w:val="009426A7"/>
    <w:rsid w:val="009705EB"/>
    <w:rsid w:val="009722F1"/>
    <w:rsid w:val="00982757"/>
    <w:rsid w:val="00986FDB"/>
    <w:rsid w:val="00990949"/>
    <w:rsid w:val="00995ABF"/>
    <w:rsid w:val="009A09EE"/>
    <w:rsid w:val="009A4E82"/>
    <w:rsid w:val="009B0368"/>
    <w:rsid w:val="009B1FDB"/>
    <w:rsid w:val="009C3F25"/>
    <w:rsid w:val="009C762A"/>
    <w:rsid w:val="009D724B"/>
    <w:rsid w:val="00A1116E"/>
    <w:rsid w:val="00A23E35"/>
    <w:rsid w:val="00A327F6"/>
    <w:rsid w:val="00A332C1"/>
    <w:rsid w:val="00A35554"/>
    <w:rsid w:val="00A5771F"/>
    <w:rsid w:val="00A631AF"/>
    <w:rsid w:val="00A81C20"/>
    <w:rsid w:val="00A87D46"/>
    <w:rsid w:val="00A9316F"/>
    <w:rsid w:val="00A934C0"/>
    <w:rsid w:val="00A953B9"/>
    <w:rsid w:val="00AA35DE"/>
    <w:rsid w:val="00AA72D0"/>
    <w:rsid w:val="00AD4D68"/>
    <w:rsid w:val="00AD5D76"/>
    <w:rsid w:val="00AE4C94"/>
    <w:rsid w:val="00AE5017"/>
    <w:rsid w:val="00B00B8F"/>
    <w:rsid w:val="00B0300F"/>
    <w:rsid w:val="00B16518"/>
    <w:rsid w:val="00B31028"/>
    <w:rsid w:val="00B36000"/>
    <w:rsid w:val="00B46E18"/>
    <w:rsid w:val="00B51EA9"/>
    <w:rsid w:val="00B645D0"/>
    <w:rsid w:val="00B708FC"/>
    <w:rsid w:val="00B72EA2"/>
    <w:rsid w:val="00BA0C13"/>
    <w:rsid w:val="00BA4866"/>
    <w:rsid w:val="00BB5159"/>
    <w:rsid w:val="00BC78CA"/>
    <w:rsid w:val="00BD18EA"/>
    <w:rsid w:val="00BD58E2"/>
    <w:rsid w:val="00BE1E41"/>
    <w:rsid w:val="00BE33AF"/>
    <w:rsid w:val="00BF34AC"/>
    <w:rsid w:val="00BF503E"/>
    <w:rsid w:val="00BF5338"/>
    <w:rsid w:val="00C00F91"/>
    <w:rsid w:val="00C02E82"/>
    <w:rsid w:val="00C04EDB"/>
    <w:rsid w:val="00C0575A"/>
    <w:rsid w:val="00C05A09"/>
    <w:rsid w:val="00C10736"/>
    <w:rsid w:val="00C11D9E"/>
    <w:rsid w:val="00C12FA1"/>
    <w:rsid w:val="00C14142"/>
    <w:rsid w:val="00C15FB8"/>
    <w:rsid w:val="00C34CBD"/>
    <w:rsid w:val="00C35DF2"/>
    <w:rsid w:val="00C52294"/>
    <w:rsid w:val="00C56D56"/>
    <w:rsid w:val="00C654D7"/>
    <w:rsid w:val="00C77D0C"/>
    <w:rsid w:val="00C864B1"/>
    <w:rsid w:val="00C91B81"/>
    <w:rsid w:val="00C91B93"/>
    <w:rsid w:val="00C950B3"/>
    <w:rsid w:val="00CB7CF7"/>
    <w:rsid w:val="00CC26E2"/>
    <w:rsid w:val="00CC3128"/>
    <w:rsid w:val="00CC655E"/>
    <w:rsid w:val="00CE6150"/>
    <w:rsid w:val="00CF6ABE"/>
    <w:rsid w:val="00D0494C"/>
    <w:rsid w:val="00D12FA9"/>
    <w:rsid w:val="00D13A5E"/>
    <w:rsid w:val="00D16473"/>
    <w:rsid w:val="00D21197"/>
    <w:rsid w:val="00D22DDA"/>
    <w:rsid w:val="00D41768"/>
    <w:rsid w:val="00D46704"/>
    <w:rsid w:val="00D52348"/>
    <w:rsid w:val="00D548B5"/>
    <w:rsid w:val="00D77F11"/>
    <w:rsid w:val="00D80D29"/>
    <w:rsid w:val="00D80EA0"/>
    <w:rsid w:val="00D87634"/>
    <w:rsid w:val="00D95DEC"/>
    <w:rsid w:val="00D97E3E"/>
    <w:rsid w:val="00DA7DD6"/>
    <w:rsid w:val="00DB0103"/>
    <w:rsid w:val="00DC452F"/>
    <w:rsid w:val="00DC759D"/>
    <w:rsid w:val="00DD01C2"/>
    <w:rsid w:val="00DD5777"/>
    <w:rsid w:val="00DD6CBF"/>
    <w:rsid w:val="00DE167E"/>
    <w:rsid w:val="00DE4D15"/>
    <w:rsid w:val="00DE64D9"/>
    <w:rsid w:val="00DF0FF5"/>
    <w:rsid w:val="00E02792"/>
    <w:rsid w:val="00E163A1"/>
    <w:rsid w:val="00E20E21"/>
    <w:rsid w:val="00E35993"/>
    <w:rsid w:val="00E4311B"/>
    <w:rsid w:val="00E44033"/>
    <w:rsid w:val="00E4450A"/>
    <w:rsid w:val="00E475E7"/>
    <w:rsid w:val="00E51004"/>
    <w:rsid w:val="00E57B2D"/>
    <w:rsid w:val="00E64E97"/>
    <w:rsid w:val="00E84300"/>
    <w:rsid w:val="00E90296"/>
    <w:rsid w:val="00E908A0"/>
    <w:rsid w:val="00E92354"/>
    <w:rsid w:val="00E95CA7"/>
    <w:rsid w:val="00EA2492"/>
    <w:rsid w:val="00ED44F2"/>
    <w:rsid w:val="00ED5580"/>
    <w:rsid w:val="00EE2C53"/>
    <w:rsid w:val="00F11E65"/>
    <w:rsid w:val="00F165EE"/>
    <w:rsid w:val="00F26147"/>
    <w:rsid w:val="00F26BE5"/>
    <w:rsid w:val="00F3028C"/>
    <w:rsid w:val="00F3111B"/>
    <w:rsid w:val="00F3213F"/>
    <w:rsid w:val="00F34189"/>
    <w:rsid w:val="00F35664"/>
    <w:rsid w:val="00F644F0"/>
    <w:rsid w:val="00F7365D"/>
    <w:rsid w:val="00F74AA0"/>
    <w:rsid w:val="00F93379"/>
    <w:rsid w:val="00FA27B2"/>
    <w:rsid w:val="00FA68F1"/>
    <w:rsid w:val="00FB13C2"/>
    <w:rsid w:val="00FB42E9"/>
    <w:rsid w:val="00FB51A8"/>
    <w:rsid w:val="00FB6622"/>
    <w:rsid w:val="00FC6E5E"/>
    <w:rsid w:val="00FE64B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8721"/>
    <o:shapelayout v:ext="edit">
      <o:idmap v:ext="edit" data="1"/>
    </o:shapelayout>
  </w:shapeDefaults>
  <w:decimalSymbol w:val=","/>
  <w:listSeparator w:val=";"/>
  <w14:docId w14:val="3CF8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4745"/>
    <w:pPr>
      <w:spacing w:after="120" w:line="360" w:lineRule="auto"/>
      <w:jc w:val="both"/>
    </w:pPr>
    <w:rPr>
      <w:rFonts w:ascii="Times New Roman" w:eastAsia="Times New Roman" w:hAnsi="Times New Roman" w:cs="Times New Roman"/>
      <w:sz w:val="20"/>
      <w:szCs w:val="24"/>
      <w:lang w:eastAsia="cs-CZ"/>
    </w:rPr>
  </w:style>
  <w:style w:type="paragraph" w:styleId="Nadpis1">
    <w:name w:val="heading 1"/>
    <w:basedOn w:val="Normln"/>
    <w:next w:val="Normln"/>
    <w:link w:val="Nadpis1Char"/>
    <w:uiPriority w:val="9"/>
    <w:qFormat/>
    <w:rsid w:val="00E8430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2E4530"/>
    <w:pPr>
      <w:keepNext/>
      <w:pBdr>
        <w:bottom w:val="single" w:sz="12" w:space="1" w:color="auto"/>
      </w:pBdr>
      <w:tabs>
        <w:tab w:val="num" w:pos="860"/>
      </w:tabs>
      <w:overflowPunct w:val="0"/>
      <w:autoSpaceDE w:val="0"/>
      <w:autoSpaceDN w:val="0"/>
      <w:adjustRightInd w:val="0"/>
      <w:spacing w:before="300" w:line="240" w:lineRule="auto"/>
      <w:ind w:left="860" w:hanging="576"/>
      <w:textAlignment w:val="baseline"/>
      <w:outlineLvl w:val="1"/>
    </w:pPr>
    <w:rPr>
      <w:rFonts w:ascii="Arial" w:eastAsia="Arial Unicode MS" w:hAnsi="Arial" w:cs="Arial"/>
      <w:b/>
      <w:bCs/>
      <w:smallCaps/>
      <w:sz w:val="22"/>
      <w:szCs w:val="20"/>
    </w:rPr>
  </w:style>
  <w:style w:type="paragraph" w:styleId="Nadpis3">
    <w:name w:val="heading 3"/>
    <w:basedOn w:val="Normln"/>
    <w:next w:val="Normln"/>
    <w:link w:val="Nadpis3Char"/>
    <w:uiPriority w:val="99"/>
    <w:unhideWhenUsed/>
    <w:qFormat/>
    <w:rsid w:val="00E84300"/>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unhideWhenUsed/>
    <w:qFormat/>
    <w:rsid w:val="002E4530"/>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9"/>
    <w:qFormat/>
    <w:rsid w:val="002E4530"/>
    <w:pPr>
      <w:tabs>
        <w:tab w:val="num" w:pos="1008"/>
      </w:tabs>
      <w:spacing w:before="240" w:after="60" w:line="240" w:lineRule="auto"/>
      <w:ind w:left="1008" w:hanging="1008"/>
      <w:outlineLvl w:val="4"/>
    </w:pPr>
    <w:rPr>
      <w:rFonts w:ascii="Arial" w:hAnsi="Arial" w:cs="Arial"/>
      <w:b/>
      <w:bCs/>
      <w:i/>
      <w:iCs/>
      <w:sz w:val="26"/>
      <w:szCs w:val="26"/>
    </w:rPr>
  </w:style>
  <w:style w:type="paragraph" w:styleId="Nadpis6">
    <w:name w:val="heading 6"/>
    <w:basedOn w:val="Normln"/>
    <w:next w:val="Normln"/>
    <w:link w:val="Nadpis6Char"/>
    <w:uiPriority w:val="99"/>
    <w:qFormat/>
    <w:rsid w:val="002E4530"/>
    <w:pPr>
      <w:tabs>
        <w:tab w:val="num" w:pos="1152"/>
      </w:tabs>
      <w:spacing w:before="240" w:after="60" w:line="240" w:lineRule="auto"/>
      <w:ind w:left="1152" w:hanging="1152"/>
      <w:outlineLvl w:val="5"/>
    </w:pPr>
    <w:rPr>
      <w:rFonts w:ascii="Arial" w:hAnsi="Arial" w:cs="Arial"/>
      <w:b/>
      <w:bCs/>
      <w:sz w:val="22"/>
      <w:szCs w:val="22"/>
    </w:rPr>
  </w:style>
  <w:style w:type="paragraph" w:styleId="Nadpis7">
    <w:name w:val="heading 7"/>
    <w:basedOn w:val="Normln"/>
    <w:next w:val="Normln"/>
    <w:link w:val="Nadpis7Char"/>
    <w:uiPriority w:val="99"/>
    <w:qFormat/>
    <w:rsid w:val="002E4530"/>
    <w:pPr>
      <w:tabs>
        <w:tab w:val="num" w:pos="1296"/>
      </w:tabs>
      <w:spacing w:before="240" w:after="60" w:line="240" w:lineRule="auto"/>
      <w:ind w:left="1296" w:hanging="1296"/>
      <w:outlineLvl w:val="6"/>
    </w:pPr>
    <w:rPr>
      <w:rFonts w:ascii="Arial" w:hAnsi="Arial" w:cs="Arial"/>
      <w:szCs w:val="20"/>
    </w:rPr>
  </w:style>
  <w:style w:type="paragraph" w:styleId="Nadpis8">
    <w:name w:val="heading 8"/>
    <w:basedOn w:val="Normln"/>
    <w:next w:val="Normln"/>
    <w:link w:val="Nadpis8Char"/>
    <w:uiPriority w:val="99"/>
    <w:unhideWhenUsed/>
    <w:qFormat/>
    <w:rsid w:val="002416AE"/>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9"/>
    <w:qFormat/>
    <w:rsid w:val="002E4530"/>
    <w:pPr>
      <w:tabs>
        <w:tab w:val="num" w:pos="1584"/>
      </w:tabs>
      <w:spacing w:before="240" w:after="60" w:line="240" w:lineRule="auto"/>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4300"/>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uiPriority w:val="99"/>
    <w:rsid w:val="00E84300"/>
    <w:rPr>
      <w:rFonts w:ascii="Arial" w:eastAsia="Times New Roman" w:hAnsi="Arial" w:cs="Arial"/>
      <w:b/>
      <w:bCs/>
      <w:sz w:val="26"/>
      <w:szCs w:val="26"/>
      <w:lang w:eastAsia="cs-CZ"/>
    </w:rPr>
  </w:style>
  <w:style w:type="character" w:customStyle="1" w:styleId="TextkomenteChar">
    <w:name w:val="Text komentáře Char"/>
    <w:basedOn w:val="Standardnpsmoodstavce"/>
    <w:link w:val="Textkomente"/>
    <w:uiPriority w:val="99"/>
    <w:rsid w:val="00E84300"/>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unhideWhenUsed/>
    <w:rsid w:val="00E84300"/>
    <w:rPr>
      <w:szCs w:val="20"/>
    </w:rPr>
  </w:style>
  <w:style w:type="character" w:customStyle="1" w:styleId="ZhlavChar">
    <w:name w:val="Záhlaví Char"/>
    <w:aliases w:val="h Char,hd Char"/>
    <w:basedOn w:val="Standardnpsmoodstavce"/>
    <w:link w:val="Zhlav"/>
    <w:uiPriority w:val="99"/>
    <w:locked/>
    <w:rsid w:val="00E84300"/>
    <w:rPr>
      <w:szCs w:val="24"/>
    </w:rPr>
  </w:style>
  <w:style w:type="paragraph" w:styleId="Zhlav">
    <w:name w:val="header"/>
    <w:aliases w:val="h,hd"/>
    <w:basedOn w:val="Normln"/>
    <w:link w:val="ZhlavChar"/>
    <w:uiPriority w:val="99"/>
    <w:unhideWhenUsed/>
    <w:rsid w:val="00E84300"/>
    <w:pPr>
      <w:tabs>
        <w:tab w:val="center" w:pos="4536"/>
        <w:tab w:val="right" w:pos="9072"/>
      </w:tabs>
    </w:pPr>
    <w:rPr>
      <w:rFonts w:asciiTheme="minorHAnsi" w:eastAsiaTheme="minorHAnsi" w:hAnsiTheme="minorHAnsi" w:cstheme="minorBidi"/>
      <w:sz w:val="22"/>
      <w:lang w:eastAsia="en-US"/>
    </w:rPr>
  </w:style>
  <w:style w:type="character" w:customStyle="1" w:styleId="ZhlavChar1">
    <w:name w:val="Záhlaví Char1"/>
    <w:aliases w:val="h Char1,hd Char1"/>
    <w:basedOn w:val="Standardnpsmoodstavce"/>
    <w:uiPriority w:val="99"/>
    <w:semiHidden/>
    <w:rsid w:val="00E84300"/>
    <w:rPr>
      <w:rFonts w:ascii="Times New Roman" w:eastAsia="Times New Roman" w:hAnsi="Times New Roman" w:cs="Times New Roman"/>
      <w:sz w:val="20"/>
      <w:szCs w:val="24"/>
      <w:lang w:eastAsia="cs-CZ"/>
    </w:rPr>
  </w:style>
  <w:style w:type="character" w:customStyle="1" w:styleId="ZpatChar">
    <w:name w:val="Zápatí Char"/>
    <w:basedOn w:val="Standardnpsmoodstavce"/>
    <w:link w:val="Zpat"/>
    <w:uiPriority w:val="99"/>
    <w:rsid w:val="00E84300"/>
    <w:rPr>
      <w:rFonts w:ascii="Times New Roman" w:eastAsia="Times New Roman" w:hAnsi="Times New Roman" w:cs="Times New Roman"/>
      <w:sz w:val="20"/>
      <w:szCs w:val="24"/>
      <w:lang w:eastAsia="cs-CZ"/>
    </w:rPr>
  </w:style>
  <w:style w:type="paragraph" w:styleId="Zpat">
    <w:name w:val="footer"/>
    <w:basedOn w:val="Normln"/>
    <w:link w:val="ZpatChar"/>
    <w:uiPriority w:val="99"/>
    <w:unhideWhenUsed/>
    <w:rsid w:val="00E84300"/>
    <w:pPr>
      <w:tabs>
        <w:tab w:val="center" w:pos="4536"/>
        <w:tab w:val="right" w:pos="9072"/>
      </w:tabs>
    </w:pPr>
  </w:style>
  <w:style w:type="paragraph" w:styleId="Nzev">
    <w:name w:val="Title"/>
    <w:basedOn w:val="Normln"/>
    <w:link w:val="NzevChar"/>
    <w:qFormat/>
    <w:rsid w:val="00E84300"/>
    <w:pPr>
      <w:spacing w:after="0" w:line="240" w:lineRule="auto"/>
      <w:jc w:val="center"/>
    </w:pPr>
    <w:rPr>
      <w:rFonts w:ascii="Tahoma" w:hAnsi="Tahoma" w:cs="Tahoma"/>
      <w:b/>
      <w:sz w:val="32"/>
      <w:szCs w:val="32"/>
      <w:lang w:eastAsia="en-US"/>
    </w:rPr>
  </w:style>
  <w:style w:type="character" w:customStyle="1" w:styleId="NzevChar">
    <w:name w:val="Název Char"/>
    <w:basedOn w:val="Standardnpsmoodstavce"/>
    <w:link w:val="Nzev"/>
    <w:rsid w:val="00E84300"/>
    <w:rPr>
      <w:rFonts w:ascii="Tahoma" w:eastAsia="Times New Roman" w:hAnsi="Tahoma" w:cs="Tahoma"/>
      <w:b/>
      <w:sz w:val="32"/>
      <w:szCs w:val="32"/>
    </w:rPr>
  </w:style>
  <w:style w:type="paragraph" w:styleId="Zkladntext">
    <w:name w:val="Body Text"/>
    <w:basedOn w:val="Normln"/>
    <w:link w:val="ZkladntextChar"/>
    <w:uiPriority w:val="99"/>
    <w:unhideWhenUsed/>
    <w:rsid w:val="00E84300"/>
    <w:pPr>
      <w:spacing w:line="240" w:lineRule="auto"/>
      <w:jc w:val="left"/>
    </w:pPr>
    <w:rPr>
      <w:szCs w:val="20"/>
    </w:rPr>
  </w:style>
  <w:style w:type="character" w:customStyle="1" w:styleId="ZkladntextChar">
    <w:name w:val="Základní text Char"/>
    <w:basedOn w:val="Standardnpsmoodstavce"/>
    <w:link w:val="Zkladntext"/>
    <w:uiPriority w:val="99"/>
    <w:rsid w:val="00E84300"/>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uiPriority w:val="99"/>
    <w:rsid w:val="00E84300"/>
    <w:rPr>
      <w:rFonts w:ascii="Times New Roman" w:eastAsia="Times New Roman" w:hAnsi="Times New Roman" w:cs="Times New Roman"/>
      <w:sz w:val="20"/>
      <w:szCs w:val="24"/>
      <w:lang w:eastAsia="cs-CZ"/>
    </w:rPr>
  </w:style>
  <w:style w:type="paragraph" w:styleId="Zkladntextodsazen">
    <w:name w:val="Body Text Indent"/>
    <w:basedOn w:val="Normln"/>
    <w:link w:val="ZkladntextodsazenChar"/>
    <w:uiPriority w:val="99"/>
    <w:unhideWhenUsed/>
    <w:rsid w:val="00E84300"/>
    <w:pPr>
      <w:ind w:left="283"/>
    </w:pPr>
  </w:style>
  <w:style w:type="paragraph" w:styleId="Zkladntextodsazen3">
    <w:name w:val="Body Text Indent 3"/>
    <w:basedOn w:val="Normln"/>
    <w:link w:val="Zkladntextodsazen3Char"/>
    <w:uiPriority w:val="99"/>
    <w:unhideWhenUsed/>
    <w:rsid w:val="00E84300"/>
    <w:pPr>
      <w:ind w:left="283"/>
    </w:pPr>
    <w:rPr>
      <w:sz w:val="16"/>
      <w:szCs w:val="16"/>
    </w:rPr>
  </w:style>
  <w:style w:type="character" w:customStyle="1" w:styleId="Zkladntextodsazen3Char">
    <w:name w:val="Základní text odsazený 3 Char"/>
    <w:basedOn w:val="Standardnpsmoodstavce"/>
    <w:link w:val="Zkladntextodsazen3"/>
    <w:uiPriority w:val="99"/>
    <w:rsid w:val="00E84300"/>
    <w:rPr>
      <w:rFonts w:ascii="Times New Roman" w:eastAsia="Times New Roman" w:hAnsi="Times New Roman" w:cs="Times New Roman"/>
      <w:sz w:val="16"/>
      <w:szCs w:val="16"/>
      <w:lang w:eastAsia="cs-CZ"/>
    </w:rPr>
  </w:style>
  <w:style w:type="character" w:customStyle="1" w:styleId="PedmtkomenteChar">
    <w:name w:val="Předmět komentáře Char"/>
    <w:basedOn w:val="TextkomenteChar"/>
    <w:link w:val="Pedmtkomente"/>
    <w:semiHidden/>
    <w:rsid w:val="00E84300"/>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unhideWhenUsed/>
    <w:rsid w:val="00E84300"/>
    <w:rPr>
      <w:b/>
      <w:bCs/>
    </w:rPr>
  </w:style>
  <w:style w:type="paragraph" w:styleId="Textbubliny">
    <w:name w:val="Balloon Text"/>
    <w:basedOn w:val="Normln"/>
    <w:link w:val="TextbublinyChar"/>
    <w:uiPriority w:val="99"/>
    <w:semiHidden/>
    <w:unhideWhenUsed/>
    <w:rsid w:val="00E843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4300"/>
    <w:rPr>
      <w:rFonts w:ascii="Tahoma" w:eastAsia="Times New Roman" w:hAnsi="Tahoma" w:cs="Tahoma"/>
      <w:sz w:val="16"/>
      <w:szCs w:val="16"/>
      <w:lang w:eastAsia="cs-CZ"/>
    </w:rPr>
  </w:style>
  <w:style w:type="character" w:customStyle="1" w:styleId="OdstavecseseznamemChar">
    <w:name w:val="Odstavec se seznamem Char"/>
    <w:link w:val="Odstavecseseznamem"/>
    <w:uiPriority w:val="34"/>
    <w:locked/>
    <w:rsid w:val="00E84300"/>
    <w:rPr>
      <w:szCs w:val="24"/>
    </w:rPr>
  </w:style>
  <w:style w:type="paragraph" w:styleId="Odstavecseseznamem">
    <w:name w:val="List Paragraph"/>
    <w:basedOn w:val="Normln"/>
    <w:link w:val="OdstavecseseznamemChar"/>
    <w:uiPriority w:val="34"/>
    <w:qFormat/>
    <w:rsid w:val="00E84300"/>
    <w:pPr>
      <w:ind w:left="720"/>
      <w:contextualSpacing/>
    </w:pPr>
    <w:rPr>
      <w:rFonts w:asciiTheme="minorHAnsi" w:eastAsiaTheme="minorHAnsi" w:hAnsiTheme="minorHAnsi" w:cstheme="minorBidi"/>
      <w:sz w:val="22"/>
      <w:lang w:eastAsia="en-US"/>
    </w:rPr>
  </w:style>
  <w:style w:type="paragraph" w:customStyle="1" w:styleId="lnek">
    <w:name w:val="Článek"/>
    <w:basedOn w:val="Nadpis1"/>
    <w:rsid w:val="00E84300"/>
    <w:pPr>
      <w:numPr>
        <w:numId w:val="1"/>
      </w:numPr>
      <w:spacing w:after="120"/>
      <w:jc w:val="center"/>
    </w:pPr>
    <w:rPr>
      <w:rFonts w:ascii="Times New Roman" w:hAnsi="Times New Roman"/>
      <w:sz w:val="20"/>
    </w:rPr>
  </w:style>
  <w:style w:type="character" w:customStyle="1" w:styleId="Odstavec2Char">
    <w:name w:val="Odstavec 2 Char"/>
    <w:basedOn w:val="Standardnpsmoodstavce"/>
    <w:link w:val="Odstavec2"/>
    <w:locked/>
    <w:rsid w:val="00E84300"/>
    <w:rPr>
      <w:szCs w:val="24"/>
    </w:rPr>
  </w:style>
  <w:style w:type="paragraph" w:customStyle="1" w:styleId="Odstavec2">
    <w:name w:val="Odstavec 2"/>
    <w:basedOn w:val="Normln"/>
    <w:link w:val="Odstavec2Char"/>
    <w:rsid w:val="00E84300"/>
    <w:pPr>
      <w:numPr>
        <w:ilvl w:val="1"/>
        <w:numId w:val="1"/>
      </w:numPr>
    </w:pPr>
    <w:rPr>
      <w:rFonts w:asciiTheme="minorHAnsi" w:eastAsiaTheme="minorHAnsi" w:hAnsiTheme="minorHAnsi" w:cstheme="minorBidi"/>
      <w:sz w:val="22"/>
      <w:lang w:eastAsia="en-US"/>
    </w:rPr>
  </w:style>
  <w:style w:type="character" w:customStyle="1" w:styleId="ACNormlnChar">
    <w:name w:val="AC Normální Char"/>
    <w:link w:val="ACNormln"/>
    <w:locked/>
    <w:rsid w:val="00E84300"/>
  </w:style>
  <w:style w:type="paragraph" w:customStyle="1" w:styleId="ACNormln">
    <w:name w:val="AC Normální"/>
    <w:basedOn w:val="Normln"/>
    <w:link w:val="ACNormlnChar"/>
    <w:rsid w:val="00E84300"/>
    <w:pPr>
      <w:spacing w:before="120" w:after="0" w:line="240" w:lineRule="auto"/>
    </w:pPr>
    <w:rPr>
      <w:rFonts w:asciiTheme="minorHAnsi" w:eastAsiaTheme="minorHAnsi" w:hAnsiTheme="minorHAnsi" w:cstheme="minorBidi"/>
      <w:sz w:val="22"/>
      <w:szCs w:val="22"/>
      <w:lang w:eastAsia="en-US"/>
    </w:rPr>
  </w:style>
  <w:style w:type="paragraph" w:customStyle="1" w:styleId="Zkladntextodsazen31">
    <w:name w:val="Základní text odsazený 31"/>
    <w:basedOn w:val="Normln"/>
    <w:uiPriority w:val="99"/>
    <w:rsid w:val="00E84300"/>
    <w:pPr>
      <w:spacing w:after="0" w:line="240" w:lineRule="auto"/>
      <w:ind w:left="426" w:hanging="426"/>
      <w:jc w:val="left"/>
    </w:pPr>
    <w:rPr>
      <w:rFonts w:ascii="Tahoma" w:hAnsi="Tahoma" w:cs="Tahoma"/>
      <w:szCs w:val="20"/>
    </w:rPr>
  </w:style>
  <w:style w:type="character" w:customStyle="1" w:styleId="platne1">
    <w:name w:val="platne1"/>
    <w:basedOn w:val="Standardnpsmoodstavce"/>
    <w:rsid w:val="00E84300"/>
  </w:style>
  <w:style w:type="table" w:styleId="Mkatabulky">
    <w:name w:val="Table Grid"/>
    <w:basedOn w:val="Normlntabulka"/>
    <w:uiPriority w:val="59"/>
    <w:rsid w:val="00E8430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ncel">
    <w:name w:val="kancelář"/>
    <w:basedOn w:val="Normln"/>
    <w:rsid w:val="0038185A"/>
    <w:pPr>
      <w:spacing w:after="0" w:line="240" w:lineRule="auto"/>
      <w:ind w:left="227" w:hanging="227"/>
    </w:pPr>
    <w:rPr>
      <w:sz w:val="24"/>
      <w:szCs w:val="20"/>
    </w:rPr>
  </w:style>
  <w:style w:type="character" w:styleId="Hypertextovodkaz">
    <w:name w:val="Hyperlink"/>
    <w:basedOn w:val="Standardnpsmoodstavce"/>
    <w:uiPriority w:val="99"/>
    <w:unhideWhenUsed/>
    <w:rsid w:val="00D13A5E"/>
    <w:rPr>
      <w:color w:val="0000FF" w:themeColor="hyperlink"/>
      <w:u w:val="single"/>
    </w:rPr>
  </w:style>
  <w:style w:type="paragraph" w:styleId="Textpoznpodarou">
    <w:name w:val="footnote text"/>
    <w:basedOn w:val="Normln"/>
    <w:link w:val="TextpoznpodarouChar"/>
    <w:uiPriority w:val="99"/>
    <w:semiHidden/>
    <w:unhideWhenUsed/>
    <w:rsid w:val="00D13A5E"/>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D13A5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unhideWhenUsed/>
    <w:rsid w:val="00D13A5E"/>
    <w:rPr>
      <w:vertAlign w:val="superscript"/>
    </w:rPr>
  </w:style>
  <w:style w:type="character" w:styleId="Odkaznakoment">
    <w:name w:val="annotation reference"/>
    <w:basedOn w:val="Standardnpsmoodstavce"/>
    <w:uiPriority w:val="99"/>
    <w:semiHidden/>
    <w:unhideWhenUsed/>
    <w:rsid w:val="00C10736"/>
    <w:rPr>
      <w:sz w:val="16"/>
      <w:szCs w:val="16"/>
    </w:rPr>
  </w:style>
  <w:style w:type="character" w:customStyle="1" w:styleId="Nadpis8Char">
    <w:name w:val="Nadpis 8 Char"/>
    <w:basedOn w:val="Standardnpsmoodstavce"/>
    <w:link w:val="Nadpis8"/>
    <w:uiPriority w:val="99"/>
    <w:rsid w:val="002416AE"/>
    <w:rPr>
      <w:rFonts w:asciiTheme="majorHAnsi" w:eastAsiaTheme="majorEastAsia" w:hAnsiTheme="majorHAnsi" w:cstheme="majorBidi"/>
      <w:color w:val="404040" w:themeColor="text1" w:themeTint="BF"/>
      <w:sz w:val="20"/>
      <w:szCs w:val="20"/>
      <w:lang w:eastAsia="cs-CZ"/>
    </w:rPr>
  </w:style>
  <w:style w:type="character" w:customStyle="1" w:styleId="Nadpis4Char">
    <w:name w:val="Nadpis 4 Char"/>
    <w:basedOn w:val="Standardnpsmoodstavce"/>
    <w:link w:val="Nadpis4"/>
    <w:uiPriority w:val="99"/>
    <w:rsid w:val="002E4530"/>
    <w:rPr>
      <w:rFonts w:asciiTheme="majorHAnsi" w:eastAsiaTheme="majorEastAsia" w:hAnsiTheme="majorHAnsi" w:cstheme="majorBidi"/>
      <w:b/>
      <w:bCs/>
      <w:i/>
      <w:iCs/>
      <w:color w:val="4F81BD" w:themeColor="accent1"/>
      <w:sz w:val="20"/>
      <w:szCs w:val="24"/>
      <w:lang w:eastAsia="cs-CZ"/>
    </w:rPr>
  </w:style>
  <w:style w:type="paragraph" w:styleId="Zkladntext3">
    <w:name w:val="Body Text 3"/>
    <w:basedOn w:val="Normln"/>
    <w:link w:val="Zkladntext3Char"/>
    <w:uiPriority w:val="99"/>
    <w:unhideWhenUsed/>
    <w:rsid w:val="002E4530"/>
    <w:rPr>
      <w:sz w:val="16"/>
      <w:szCs w:val="16"/>
    </w:rPr>
  </w:style>
  <w:style w:type="character" w:customStyle="1" w:styleId="Zkladntext3Char">
    <w:name w:val="Základní text 3 Char"/>
    <w:basedOn w:val="Standardnpsmoodstavce"/>
    <w:link w:val="Zkladntext3"/>
    <w:uiPriority w:val="99"/>
    <w:rsid w:val="002E4530"/>
    <w:rPr>
      <w:rFonts w:ascii="Times New Roman" w:eastAsia="Times New Roman" w:hAnsi="Times New Roman" w:cs="Times New Roman"/>
      <w:sz w:val="16"/>
      <w:szCs w:val="16"/>
      <w:lang w:eastAsia="cs-CZ"/>
    </w:rPr>
  </w:style>
  <w:style w:type="character" w:customStyle="1" w:styleId="Nadpis2Char">
    <w:name w:val="Nadpis 2 Char"/>
    <w:basedOn w:val="Standardnpsmoodstavce"/>
    <w:link w:val="Nadpis2"/>
    <w:uiPriority w:val="9"/>
    <w:rsid w:val="002E4530"/>
    <w:rPr>
      <w:rFonts w:ascii="Arial" w:eastAsia="Arial Unicode MS" w:hAnsi="Arial" w:cs="Arial"/>
      <w:b/>
      <w:bCs/>
      <w:smallCaps/>
      <w:szCs w:val="20"/>
      <w:lang w:eastAsia="cs-CZ"/>
    </w:rPr>
  </w:style>
  <w:style w:type="character" w:customStyle="1" w:styleId="Nadpis5Char">
    <w:name w:val="Nadpis 5 Char"/>
    <w:basedOn w:val="Standardnpsmoodstavce"/>
    <w:link w:val="Nadpis5"/>
    <w:uiPriority w:val="99"/>
    <w:rsid w:val="002E4530"/>
    <w:rPr>
      <w:rFonts w:ascii="Arial" w:eastAsia="Times New Roman" w:hAnsi="Arial" w:cs="Arial"/>
      <w:b/>
      <w:bCs/>
      <w:i/>
      <w:iCs/>
      <w:sz w:val="26"/>
      <w:szCs w:val="26"/>
      <w:lang w:eastAsia="cs-CZ"/>
    </w:rPr>
  </w:style>
  <w:style w:type="character" w:customStyle="1" w:styleId="Nadpis6Char">
    <w:name w:val="Nadpis 6 Char"/>
    <w:basedOn w:val="Standardnpsmoodstavce"/>
    <w:link w:val="Nadpis6"/>
    <w:uiPriority w:val="99"/>
    <w:rsid w:val="002E4530"/>
    <w:rPr>
      <w:rFonts w:ascii="Arial" w:eastAsia="Times New Roman" w:hAnsi="Arial" w:cs="Arial"/>
      <w:b/>
      <w:bCs/>
      <w:lang w:eastAsia="cs-CZ"/>
    </w:rPr>
  </w:style>
  <w:style w:type="character" w:customStyle="1" w:styleId="Nadpis7Char">
    <w:name w:val="Nadpis 7 Char"/>
    <w:basedOn w:val="Standardnpsmoodstavce"/>
    <w:link w:val="Nadpis7"/>
    <w:uiPriority w:val="99"/>
    <w:rsid w:val="002E4530"/>
    <w:rPr>
      <w:rFonts w:ascii="Arial" w:eastAsia="Times New Roman" w:hAnsi="Arial" w:cs="Arial"/>
      <w:sz w:val="20"/>
      <w:szCs w:val="20"/>
      <w:lang w:eastAsia="cs-CZ"/>
    </w:rPr>
  </w:style>
  <w:style w:type="character" w:customStyle="1" w:styleId="Nadpis9Char">
    <w:name w:val="Nadpis 9 Char"/>
    <w:basedOn w:val="Standardnpsmoodstavce"/>
    <w:link w:val="Nadpis9"/>
    <w:uiPriority w:val="99"/>
    <w:rsid w:val="002E4530"/>
    <w:rPr>
      <w:rFonts w:ascii="Arial" w:eastAsia="Times New Roman" w:hAnsi="Arial" w:cs="Arial"/>
      <w:lang w:eastAsia="cs-CZ"/>
    </w:rPr>
  </w:style>
  <w:style w:type="numbering" w:customStyle="1" w:styleId="Bezseznamu1">
    <w:name w:val="Bez seznamu1"/>
    <w:next w:val="Bezseznamu"/>
    <w:uiPriority w:val="99"/>
    <w:semiHidden/>
    <w:unhideWhenUsed/>
    <w:rsid w:val="002E4530"/>
  </w:style>
  <w:style w:type="character" w:styleId="slostrnky">
    <w:name w:val="page number"/>
    <w:basedOn w:val="Standardnpsmoodstavce"/>
    <w:uiPriority w:val="99"/>
    <w:rsid w:val="002E4530"/>
    <w:rPr>
      <w:rFonts w:cs="Times New Roman"/>
    </w:rPr>
  </w:style>
  <w:style w:type="paragraph" w:customStyle="1" w:styleId="Podmnky">
    <w:name w:val="Podmínky"/>
    <w:basedOn w:val="Normln"/>
    <w:uiPriority w:val="99"/>
    <w:rsid w:val="002E4530"/>
    <w:pPr>
      <w:numPr>
        <w:numId w:val="28"/>
      </w:numPr>
      <w:spacing w:line="240" w:lineRule="auto"/>
      <w:jc w:val="left"/>
    </w:pPr>
    <w:rPr>
      <w:rFonts w:ascii="Arial" w:hAnsi="Arial"/>
      <w:szCs w:val="20"/>
    </w:rPr>
  </w:style>
  <w:style w:type="paragraph" w:customStyle="1" w:styleId="Default">
    <w:name w:val="Default"/>
    <w:rsid w:val="002E4530"/>
    <w:pPr>
      <w:autoSpaceDE w:val="0"/>
      <w:autoSpaceDN w:val="0"/>
      <w:adjustRightInd w:val="0"/>
      <w:spacing w:after="0" w:line="240" w:lineRule="auto"/>
    </w:pPr>
    <w:rPr>
      <w:rFonts w:ascii="Arial" w:eastAsia="Times New Roman" w:hAnsi="Arial" w:cs="Arial"/>
      <w:color w:val="000000"/>
      <w:sz w:val="24"/>
      <w:szCs w:val="24"/>
    </w:rPr>
  </w:style>
  <w:style w:type="table" w:customStyle="1" w:styleId="Mkatabulky1">
    <w:name w:val="Mřížka tabulky1"/>
    <w:basedOn w:val="Normlntabulka"/>
    <w:next w:val="Mkatabulky"/>
    <w:uiPriority w:val="59"/>
    <w:rsid w:val="002E4530"/>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A1116E"/>
    <w:pPr>
      <w:spacing w:before="100" w:beforeAutospacing="1" w:after="100" w:afterAutospacing="1" w:line="240" w:lineRule="auto"/>
      <w:jc w:val="left"/>
    </w:pPr>
    <w:rPr>
      <w:sz w:val="24"/>
    </w:rPr>
  </w:style>
  <w:style w:type="character" w:styleId="Sledovanodkaz">
    <w:name w:val="FollowedHyperlink"/>
    <w:basedOn w:val="Standardnpsmoodstavce"/>
    <w:uiPriority w:val="99"/>
    <w:semiHidden/>
    <w:unhideWhenUsed/>
    <w:rsid w:val="00A1116E"/>
    <w:rPr>
      <w:color w:val="800080" w:themeColor="followedHyperlink"/>
      <w:u w:val="single"/>
    </w:rPr>
  </w:style>
  <w:style w:type="paragraph" w:styleId="Revize">
    <w:name w:val="Revision"/>
    <w:hidden/>
    <w:uiPriority w:val="99"/>
    <w:semiHidden/>
    <w:rsid w:val="004C426D"/>
    <w:pPr>
      <w:spacing w:after="0" w:line="240" w:lineRule="auto"/>
    </w:pPr>
    <w:rPr>
      <w:rFonts w:ascii="Times New Roman" w:eastAsia="Times New Roman" w:hAnsi="Times New Roman" w:cs="Times New Roman"/>
      <w:sz w:val="20"/>
      <w:szCs w:val="24"/>
      <w:lang w:eastAsia="cs-CZ"/>
    </w:rPr>
  </w:style>
  <w:style w:type="character" w:customStyle="1" w:styleId="gps-simple">
    <w:name w:val="gps-simple"/>
    <w:basedOn w:val="Standardnpsmoodstavce"/>
    <w:rsid w:val="00741971"/>
  </w:style>
  <w:style w:type="numbering" w:customStyle="1" w:styleId="Bezseznamu2">
    <w:name w:val="Bez seznamu2"/>
    <w:next w:val="Bezseznamu"/>
    <w:uiPriority w:val="99"/>
    <w:semiHidden/>
    <w:unhideWhenUsed/>
    <w:rsid w:val="00C15FB8"/>
  </w:style>
  <w:style w:type="table" w:customStyle="1" w:styleId="Mkatabulky2">
    <w:name w:val="Mřížka tabulky2"/>
    <w:basedOn w:val="Normlntabulka"/>
    <w:next w:val="Mkatabulky"/>
    <w:uiPriority w:val="59"/>
    <w:rsid w:val="00C15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4745"/>
    <w:pPr>
      <w:spacing w:after="120" w:line="360" w:lineRule="auto"/>
      <w:jc w:val="both"/>
    </w:pPr>
    <w:rPr>
      <w:rFonts w:ascii="Times New Roman" w:eastAsia="Times New Roman" w:hAnsi="Times New Roman" w:cs="Times New Roman"/>
      <w:sz w:val="20"/>
      <w:szCs w:val="24"/>
      <w:lang w:eastAsia="cs-CZ"/>
    </w:rPr>
  </w:style>
  <w:style w:type="paragraph" w:styleId="Nadpis1">
    <w:name w:val="heading 1"/>
    <w:basedOn w:val="Normln"/>
    <w:next w:val="Normln"/>
    <w:link w:val="Nadpis1Char"/>
    <w:uiPriority w:val="9"/>
    <w:qFormat/>
    <w:rsid w:val="00E8430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2E4530"/>
    <w:pPr>
      <w:keepNext/>
      <w:pBdr>
        <w:bottom w:val="single" w:sz="12" w:space="1" w:color="auto"/>
      </w:pBdr>
      <w:tabs>
        <w:tab w:val="num" w:pos="860"/>
      </w:tabs>
      <w:overflowPunct w:val="0"/>
      <w:autoSpaceDE w:val="0"/>
      <w:autoSpaceDN w:val="0"/>
      <w:adjustRightInd w:val="0"/>
      <w:spacing w:before="300" w:line="240" w:lineRule="auto"/>
      <w:ind w:left="860" w:hanging="576"/>
      <w:textAlignment w:val="baseline"/>
      <w:outlineLvl w:val="1"/>
    </w:pPr>
    <w:rPr>
      <w:rFonts w:ascii="Arial" w:eastAsia="Arial Unicode MS" w:hAnsi="Arial" w:cs="Arial"/>
      <w:b/>
      <w:bCs/>
      <w:smallCaps/>
      <w:sz w:val="22"/>
      <w:szCs w:val="20"/>
    </w:rPr>
  </w:style>
  <w:style w:type="paragraph" w:styleId="Nadpis3">
    <w:name w:val="heading 3"/>
    <w:basedOn w:val="Normln"/>
    <w:next w:val="Normln"/>
    <w:link w:val="Nadpis3Char"/>
    <w:uiPriority w:val="99"/>
    <w:unhideWhenUsed/>
    <w:qFormat/>
    <w:rsid w:val="00E84300"/>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unhideWhenUsed/>
    <w:qFormat/>
    <w:rsid w:val="002E4530"/>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9"/>
    <w:qFormat/>
    <w:rsid w:val="002E4530"/>
    <w:pPr>
      <w:tabs>
        <w:tab w:val="num" w:pos="1008"/>
      </w:tabs>
      <w:spacing w:before="240" w:after="60" w:line="240" w:lineRule="auto"/>
      <w:ind w:left="1008" w:hanging="1008"/>
      <w:outlineLvl w:val="4"/>
    </w:pPr>
    <w:rPr>
      <w:rFonts w:ascii="Arial" w:hAnsi="Arial" w:cs="Arial"/>
      <w:b/>
      <w:bCs/>
      <w:i/>
      <w:iCs/>
      <w:sz w:val="26"/>
      <w:szCs w:val="26"/>
    </w:rPr>
  </w:style>
  <w:style w:type="paragraph" w:styleId="Nadpis6">
    <w:name w:val="heading 6"/>
    <w:basedOn w:val="Normln"/>
    <w:next w:val="Normln"/>
    <w:link w:val="Nadpis6Char"/>
    <w:uiPriority w:val="99"/>
    <w:qFormat/>
    <w:rsid w:val="002E4530"/>
    <w:pPr>
      <w:tabs>
        <w:tab w:val="num" w:pos="1152"/>
      </w:tabs>
      <w:spacing w:before="240" w:after="60" w:line="240" w:lineRule="auto"/>
      <w:ind w:left="1152" w:hanging="1152"/>
      <w:outlineLvl w:val="5"/>
    </w:pPr>
    <w:rPr>
      <w:rFonts w:ascii="Arial" w:hAnsi="Arial" w:cs="Arial"/>
      <w:b/>
      <w:bCs/>
      <w:sz w:val="22"/>
      <w:szCs w:val="22"/>
    </w:rPr>
  </w:style>
  <w:style w:type="paragraph" w:styleId="Nadpis7">
    <w:name w:val="heading 7"/>
    <w:basedOn w:val="Normln"/>
    <w:next w:val="Normln"/>
    <w:link w:val="Nadpis7Char"/>
    <w:uiPriority w:val="99"/>
    <w:qFormat/>
    <w:rsid w:val="002E4530"/>
    <w:pPr>
      <w:tabs>
        <w:tab w:val="num" w:pos="1296"/>
      </w:tabs>
      <w:spacing w:before="240" w:after="60" w:line="240" w:lineRule="auto"/>
      <w:ind w:left="1296" w:hanging="1296"/>
      <w:outlineLvl w:val="6"/>
    </w:pPr>
    <w:rPr>
      <w:rFonts w:ascii="Arial" w:hAnsi="Arial" w:cs="Arial"/>
      <w:szCs w:val="20"/>
    </w:rPr>
  </w:style>
  <w:style w:type="paragraph" w:styleId="Nadpis8">
    <w:name w:val="heading 8"/>
    <w:basedOn w:val="Normln"/>
    <w:next w:val="Normln"/>
    <w:link w:val="Nadpis8Char"/>
    <w:uiPriority w:val="99"/>
    <w:unhideWhenUsed/>
    <w:qFormat/>
    <w:rsid w:val="002416AE"/>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9"/>
    <w:qFormat/>
    <w:rsid w:val="002E4530"/>
    <w:pPr>
      <w:tabs>
        <w:tab w:val="num" w:pos="1584"/>
      </w:tabs>
      <w:spacing w:before="240" w:after="60" w:line="240" w:lineRule="auto"/>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4300"/>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uiPriority w:val="99"/>
    <w:rsid w:val="00E84300"/>
    <w:rPr>
      <w:rFonts w:ascii="Arial" w:eastAsia="Times New Roman" w:hAnsi="Arial" w:cs="Arial"/>
      <w:b/>
      <w:bCs/>
      <w:sz w:val="26"/>
      <w:szCs w:val="26"/>
      <w:lang w:eastAsia="cs-CZ"/>
    </w:rPr>
  </w:style>
  <w:style w:type="character" w:customStyle="1" w:styleId="TextkomenteChar">
    <w:name w:val="Text komentáře Char"/>
    <w:basedOn w:val="Standardnpsmoodstavce"/>
    <w:link w:val="Textkomente"/>
    <w:uiPriority w:val="99"/>
    <w:rsid w:val="00E84300"/>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unhideWhenUsed/>
    <w:rsid w:val="00E84300"/>
    <w:rPr>
      <w:szCs w:val="20"/>
    </w:rPr>
  </w:style>
  <w:style w:type="character" w:customStyle="1" w:styleId="ZhlavChar">
    <w:name w:val="Záhlaví Char"/>
    <w:aliases w:val="h Char,hd Char"/>
    <w:basedOn w:val="Standardnpsmoodstavce"/>
    <w:link w:val="Zhlav"/>
    <w:uiPriority w:val="99"/>
    <w:locked/>
    <w:rsid w:val="00E84300"/>
    <w:rPr>
      <w:szCs w:val="24"/>
    </w:rPr>
  </w:style>
  <w:style w:type="paragraph" w:styleId="Zhlav">
    <w:name w:val="header"/>
    <w:aliases w:val="h,hd"/>
    <w:basedOn w:val="Normln"/>
    <w:link w:val="ZhlavChar"/>
    <w:uiPriority w:val="99"/>
    <w:unhideWhenUsed/>
    <w:rsid w:val="00E84300"/>
    <w:pPr>
      <w:tabs>
        <w:tab w:val="center" w:pos="4536"/>
        <w:tab w:val="right" w:pos="9072"/>
      </w:tabs>
    </w:pPr>
    <w:rPr>
      <w:rFonts w:asciiTheme="minorHAnsi" w:eastAsiaTheme="minorHAnsi" w:hAnsiTheme="minorHAnsi" w:cstheme="minorBidi"/>
      <w:sz w:val="22"/>
      <w:lang w:eastAsia="en-US"/>
    </w:rPr>
  </w:style>
  <w:style w:type="character" w:customStyle="1" w:styleId="ZhlavChar1">
    <w:name w:val="Záhlaví Char1"/>
    <w:aliases w:val="h Char1,hd Char1"/>
    <w:basedOn w:val="Standardnpsmoodstavce"/>
    <w:uiPriority w:val="99"/>
    <w:semiHidden/>
    <w:rsid w:val="00E84300"/>
    <w:rPr>
      <w:rFonts w:ascii="Times New Roman" w:eastAsia="Times New Roman" w:hAnsi="Times New Roman" w:cs="Times New Roman"/>
      <w:sz w:val="20"/>
      <w:szCs w:val="24"/>
      <w:lang w:eastAsia="cs-CZ"/>
    </w:rPr>
  </w:style>
  <w:style w:type="character" w:customStyle="1" w:styleId="ZpatChar">
    <w:name w:val="Zápatí Char"/>
    <w:basedOn w:val="Standardnpsmoodstavce"/>
    <w:link w:val="Zpat"/>
    <w:uiPriority w:val="99"/>
    <w:rsid w:val="00E84300"/>
    <w:rPr>
      <w:rFonts w:ascii="Times New Roman" w:eastAsia="Times New Roman" w:hAnsi="Times New Roman" w:cs="Times New Roman"/>
      <w:sz w:val="20"/>
      <w:szCs w:val="24"/>
      <w:lang w:eastAsia="cs-CZ"/>
    </w:rPr>
  </w:style>
  <w:style w:type="paragraph" w:styleId="Zpat">
    <w:name w:val="footer"/>
    <w:basedOn w:val="Normln"/>
    <w:link w:val="ZpatChar"/>
    <w:uiPriority w:val="99"/>
    <w:unhideWhenUsed/>
    <w:rsid w:val="00E84300"/>
    <w:pPr>
      <w:tabs>
        <w:tab w:val="center" w:pos="4536"/>
        <w:tab w:val="right" w:pos="9072"/>
      </w:tabs>
    </w:pPr>
  </w:style>
  <w:style w:type="paragraph" w:styleId="Nzev">
    <w:name w:val="Title"/>
    <w:basedOn w:val="Normln"/>
    <w:link w:val="NzevChar"/>
    <w:qFormat/>
    <w:rsid w:val="00E84300"/>
    <w:pPr>
      <w:spacing w:after="0" w:line="240" w:lineRule="auto"/>
      <w:jc w:val="center"/>
    </w:pPr>
    <w:rPr>
      <w:rFonts w:ascii="Tahoma" w:hAnsi="Tahoma" w:cs="Tahoma"/>
      <w:b/>
      <w:sz w:val="32"/>
      <w:szCs w:val="32"/>
      <w:lang w:eastAsia="en-US"/>
    </w:rPr>
  </w:style>
  <w:style w:type="character" w:customStyle="1" w:styleId="NzevChar">
    <w:name w:val="Název Char"/>
    <w:basedOn w:val="Standardnpsmoodstavce"/>
    <w:link w:val="Nzev"/>
    <w:rsid w:val="00E84300"/>
    <w:rPr>
      <w:rFonts w:ascii="Tahoma" w:eastAsia="Times New Roman" w:hAnsi="Tahoma" w:cs="Tahoma"/>
      <w:b/>
      <w:sz w:val="32"/>
      <w:szCs w:val="32"/>
    </w:rPr>
  </w:style>
  <w:style w:type="paragraph" w:styleId="Zkladntext">
    <w:name w:val="Body Text"/>
    <w:basedOn w:val="Normln"/>
    <w:link w:val="ZkladntextChar"/>
    <w:uiPriority w:val="99"/>
    <w:unhideWhenUsed/>
    <w:rsid w:val="00E84300"/>
    <w:pPr>
      <w:spacing w:line="240" w:lineRule="auto"/>
      <w:jc w:val="left"/>
    </w:pPr>
    <w:rPr>
      <w:szCs w:val="20"/>
    </w:rPr>
  </w:style>
  <w:style w:type="character" w:customStyle="1" w:styleId="ZkladntextChar">
    <w:name w:val="Základní text Char"/>
    <w:basedOn w:val="Standardnpsmoodstavce"/>
    <w:link w:val="Zkladntext"/>
    <w:uiPriority w:val="99"/>
    <w:rsid w:val="00E84300"/>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uiPriority w:val="99"/>
    <w:rsid w:val="00E84300"/>
    <w:rPr>
      <w:rFonts w:ascii="Times New Roman" w:eastAsia="Times New Roman" w:hAnsi="Times New Roman" w:cs="Times New Roman"/>
      <w:sz w:val="20"/>
      <w:szCs w:val="24"/>
      <w:lang w:eastAsia="cs-CZ"/>
    </w:rPr>
  </w:style>
  <w:style w:type="paragraph" w:styleId="Zkladntextodsazen">
    <w:name w:val="Body Text Indent"/>
    <w:basedOn w:val="Normln"/>
    <w:link w:val="ZkladntextodsazenChar"/>
    <w:uiPriority w:val="99"/>
    <w:unhideWhenUsed/>
    <w:rsid w:val="00E84300"/>
    <w:pPr>
      <w:ind w:left="283"/>
    </w:pPr>
  </w:style>
  <w:style w:type="paragraph" w:styleId="Zkladntextodsazen3">
    <w:name w:val="Body Text Indent 3"/>
    <w:basedOn w:val="Normln"/>
    <w:link w:val="Zkladntextodsazen3Char"/>
    <w:uiPriority w:val="99"/>
    <w:unhideWhenUsed/>
    <w:rsid w:val="00E84300"/>
    <w:pPr>
      <w:ind w:left="283"/>
    </w:pPr>
    <w:rPr>
      <w:sz w:val="16"/>
      <w:szCs w:val="16"/>
    </w:rPr>
  </w:style>
  <w:style w:type="character" w:customStyle="1" w:styleId="Zkladntextodsazen3Char">
    <w:name w:val="Základní text odsazený 3 Char"/>
    <w:basedOn w:val="Standardnpsmoodstavce"/>
    <w:link w:val="Zkladntextodsazen3"/>
    <w:uiPriority w:val="99"/>
    <w:rsid w:val="00E84300"/>
    <w:rPr>
      <w:rFonts w:ascii="Times New Roman" w:eastAsia="Times New Roman" w:hAnsi="Times New Roman" w:cs="Times New Roman"/>
      <w:sz w:val="16"/>
      <w:szCs w:val="16"/>
      <w:lang w:eastAsia="cs-CZ"/>
    </w:rPr>
  </w:style>
  <w:style w:type="character" w:customStyle="1" w:styleId="PedmtkomenteChar">
    <w:name w:val="Předmět komentáře Char"/>
    <w:basedOn w:val="TextkomenteChar"/>
    <w:link w:val="Pedmtkomente"/>
    <w:semiHidden/>
    <w:rsid w:val="00E84300"/>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unhideWhenUsed/>
    <w:rsid w:val="00E84300"/>
    <w:rPr>
      <w:b/>
      <w:bCs/>
    </w:rPr>
  </w:style>
  <w:style w:type="paragraph" w:styleId="Textbubliny">
    <w:name w:val="Balloon Text"/>
    <w:basedOn w:val="Normln"/>
    <w:link w:val="TextbublinyChar"/>
    <w:uiPriority w:val="99"/>
    <w:semiHidden/>
    <w:unhideWhenUsed/>
    <w:rsid w:val="00E843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4300"/>
    <w:rPr>
      <w:rFonts w:ascii="Tahoma" w:eastAsia="Times New Roman" w:hAnsi="Tahoma" w:cs="Tahoma"/>
      <w:sz w:val="16"/>
      <w:szCs w:val="16"/>
      <w:lang w:eastAsia="cs-CZ"/>
    </w:rPr>
  </w:style>
  <w:style w:type="character" w:customStyle="1" w:styleId="OdstavecseseznamemChar">
    <w:name w:val="Odstavec se seznamem Char"/>
    <w:link w:val="Odstavecseseznamem"/>
    <w:uiPriority w:val="34"/>
    <w:locked/>
    <w:rsid w:val="00E84300"/>
    <w:rPr>
      <w:szCs w:val="24"/>
    </w:rPr>
  </w:style>
  <w:style w:type="paragraph" w:styleId="Odstavecseseznamem">
    <w:name w:val="List Paragraph"/>
    <w:basedOn w:val="Normln"/>
    <w:link w:val="OdstavecseseznamemChar"/>
    <w:uiPriority w:val="34"/>
    <w:qFormat/>
    <w:rsid w:val="00E84300"/>
    <w:pPr>
      <w:ind w:left="720"/>
      <w:contextualSpacing/>
    </w:pPr>
    <w:rPr>
      <w:rFonts w:asciiTheme="minorHAnsi" w:eastAsiaTheme="minorHAnsi" w:hAnsiTheme="minorHAnsi" w:cstheme="minorBidi"/>
      <w:sz w:val="22"/>
      <w:lang w:eastAsia="en-US"/>
    </w:rPr>
  </w:style>
  <w:style w:type="paragraph" w:customStyle="1" w:styleId="lnek">
    <w:name w:val="Článek"/>
    <w:basedOn w:val="Nadpis1"/>
    <w:rsid w:val="00E84300"/>
    <w:pPr>
      <w:numPr>
        <w:numId w:val="1"/>
      </w:numPr>
      <w:spacing w:after="120"/>
      <w:jc w:val="center"/>
    </w:pPr>
    <w:rPr>
      <w:rFonts w:ascii="Times New Roman" w:hAnsi="Times New Roman"/>
      <w:sz w:val="20"/>
    </w:rPr>
  </w:style>
  <w:style w:type="character" w:customStyle="1" w:styleId="Odstavec2Char">
    <w:name w:val="Odstavec 2 Char"/>
    <w:basedOn w:val="Standardnpsmoodstavce"/>
    <w:link w:val="Odstavec2"/>
    <w:locked/>
    <w:rsid w:val="00E84300"/>
    <w:rPr>
      <w:szCs w:val="24"/>
    </w:rPr>
  </w:style>
  <w:style w:type="paragraph" w:customStyle="1" w:styleId="Odstavec2">
    <w:name w:val="Odstavec 2"/>
    <w:basedOn w:val="Normln"/>
    <w:link w:val="Odstavec2Char"/>
    <w:rsid w:val="00E84300"/>
    <w:pPr>
      <w:numPr>
        <w:ilvl w:val="1"/>
        <w:numId w:val="1"/>
      </w:numPr>
    </w:pPr>
    <w:rPr>
      <w:rFonts w:asciiTheme="minorHAnsi" w:eastAsiaTheme="minorHAnsi" w:hAnsiTheme="minorHAnsi" w:cstheme="minorBidi"/>
      <w:sz w:val="22"/>
      <w:lang w:eastAsia="en-US"/>
    </w:rPr>
  </w:style>
  <w:style w:type="character" w:customStyle="1" w:styleId="ACNormlnChar">
    <w:name w:val="AC Normální Char"/>
    <w:link w:val="ACNormln"/>
    <w:locked/>
    <w:rsid w:val="00E84300"/>
  </w:style>
  <w:style w:type="paragraph" w:customStyle="1" w:styleId="ACNormln">
    <w:name w:val="AC Normální"/>
    <w:basedOn w:val="Normln"/>
    <w:link w:val="ACNormlnChar"/>
    <w:rsid w:val="00E84300"/>
    <w:pPr>
      <w:spacing w:before="120" w:after="0" w:line="240" w:lineRule="auto"/>
    </w:pPr>
    <w:rPr>
      <w:rFonts w:asciiTheme="minorHAnsi" w:eastAsiaTheme="minorHAnsi" w:hAnsiTheme="minorHAnsi" w:cstheme="minorBidi"/>
      <w:sz w:val="22"/>
      <w:szCs w:val="22"/>
      <w:lang w:eastAsia="en-US"/>
    </w:rPr>
  </w:style>
  <w:style w:type="paragraph" w:customStyle="1" w:styleId="Zkladntextodsazen31">
    <w:name w:val="Základní text odsazený 31"/>
    <w:basedOn w:val="Normln"/>
    <w:uiPriority w:val="99"/>
    <w:rsid w:val="00E84300"/>
    <w:pPr>
      <w:spacing w:after="0" w:line="240" w:lineRule="auto"/>
      <w:ind w:left="426" w:hanging="426"/>
      <w:jc w:val="left"/>
    </w:pPr>
    <w:rPr>
      <w:rFonts w:ascii="Tahoma" w:hAnsi="Tahoma" w:cs="Tahoma"/>
      <w:szCs w:val="20"/>
    </w:rPr>
  </w:style>
  <w:style w:type="character" w:customStyle="1" w:styleId="platne1">
    <w:name w:val="platne1"/>
    <w:basedOn w:val="Standardnpsmoodstavce"/>
    <w:rsid w:val="00E84300"/>
  </w:style>
  <w:style w:type="table" w:styleId="Mkatabulky">
    <w:name w:val="Table Grid"/>
    <w:basedOn w:val="Normlntabulka"/>
    <w:uiPriority w:val="59"/>
    <w:rsid w:val="00E8430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ncel">
    <w:name w:val="kancelář"/>
    <w:basedOn w:val="Normln"/>
    <w:rsid w:val="0038185A"/>
    <w:pPr>
      <w:spacing w:after="0" w:line="240" w:lineRule="auto"/>
      <w:ind w:left="227" w:hanging="227"/>
    </w:pPr>
    <w:rPr>
      <w:sz w:val="24"/>
      <w:szCs w:val="20"/>
    </w:rPr>
  </w:style>
  <w:style w:type="character" w:styleId="Hypertextovodkaz">
    <w:name w:val="Hyperlink"/>
    <w:basedOn w:val="Standardnpsmoodstavce"/>
    <w:uiPriority w:val="99"/>
    <w:unhideWhenUsed/>
    <w:rsid w:val="00D13A5E"/>
    <w:rPr>
      <w:color w:val="0000FF" w:themeColor="hyperlink"/>
      <w:u w:val="single"/>
    </w:rPr>
  </w:style>
  <w:style w:type="paragraph" w:styleId="Textpoznpodarou">
    <w:name w:val="footnote text"/>
    <w:basedOn w:val="Normln"/>
    <w:link w:val="TextpoznpodarouChar"/>
    <w:uiPriority w:val="99"/>
    <w:semiHidden/>
    <w:unhideWhenUsed/>
    <w:rsid w:val="00D13A5E"/>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D13A5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unhideWhenUsed/>
    <w:rsid w:val="00D13A5E"/>
    <w:rPr>
      <w:vertAlign w:val="superscript"/>
    </w:rPr>
  </w:style>
  <w:style w:type="character" w:styleId="Odkaznakoment">
    <w:name w:val="annotation reference"/>
    <w:basedOn w:val="Standardnpsmoodstavce"/>
    <w:uiPriority w:val="99"/>
    <w:semiHidden/>
    <w:unhideWhenUsed/>
    <w:rsid w:val="00C10736"/>
    <w:rPr>
      <w:sz w:val="16"/>
      <w:szCs w:val="16"/>
    </w:rPr>
  </w:style>
  <w:style w:type="character" w:customStyle="1" w:styleId="Nadpis8Char">
    <w:name w:val="Nadpis 8 Char"/>
    <w:basedOn w:val="Standardnpsmoodstavce"/>
    <w:link w:val="Nadpis8"/>
    <w:uiPriority w:val="99"/>
    <w:rsid w:val="002416AE"/>
    <w:rPr>
      <w:rFonts w:asciiTheme="majorHAnsi" w:eastAsiaTheme="majorEastAsia" w:hAnsiTheme="majorHAnsi" w:cstheme="majorBidi"/>
      <w:color w:val="404040" w:themeColor="text1" w:themeTint="BF"/>
      <w:sz w:val="20"/>
      <w:szCs w:val="20"/>
      <w:lang w:eastAsia="cs-CZ"/>
    </w:rPr>
  </w:style>
  <w:style w:type="character" w:customStyle="1" w:styleId="Nadpis4Char">
    <w:name w:val="Nadpis 4 Char"/>
    <w:basedOn w:val="Standardnpsmoodstavce"/>
    <w:link w:val="Nadpis4"/>
    <w:uiPriority w:val="99"/>
    <w:rsid w:val="002E4530"/>
    <w:rPr>
      <w:rFonts w:asciiTheme="majorHAnsi" w:eastAsiaTheme="majorEastAsia" w:hAnsiTheme="majorHAnsi" w:cstheme="majorBidi"/>
      <w:b/>
      <w:bCs/>
      <w:i/>
      <w:iCs/>
      <w:color w:val="4F81BD" w:themeColor="accent1"/>
      <w:sz w:val="20"/>
      <w:szCs w:val="24"/>
      <w:lang w:eastAsia="cs-CZ"/>
    </w:rPr>
  </w:style>
  <w:style w:type="paragraph" w:styleId="Zkladntext3">
    <w:name w:val="Body Text 3"/>
    <w:basedOn w:val="Normln"/>
    <w:link w:val="Zkladntext3Char"/>
    <w:uiPriority w:val="99"/>
    <w:unhideWhenUsed/>
    <w:rsid w:val="002E4530"/>
    <w:rPr>
      <w:sz w:val="16"/>
      <w:szCs w:val="16"/>
    </w:rPr>
  </w:style>
  <w:style w:type="character" w:customStyle="1" w:styleId="Zkladntext3Char">
    <w:name w:val="Základní text 3 Char"/>
    <w:basedOn w:val="Standardnpsmoodstavce"/>
    <w:link w:val="Zkladntext3"/>
    <w:uiPriority w:val="99"/>
    <w:rsid w:val="002E4530"/>
    <w:rPr>
      <w:rFonts w:ascii="Times New Roman" w:eastAsia="Times New Roman" w:hAnsi="Times New Roman" w:cs="Times New Roman"/>
      <w:sz w:val="16"/>
      <w:szCs w:val="16"/>
      <w:lang w:eastAsia="cs-CZ"/>
    </w:rPr>
  </w:style>
  <w:style w:type="character" w:customStyle="1" w:styleId="Nadpis2Char">
    <w:name w:val="Nadpis 2 Char"/>
    <w:basedOn w:val="Standardnpsmoodstavce"/>
    <w:link w:val="Nadpis2"/>
    <w:uiPriority w:val="9"/>
    <w:rsid w:val="002E4530"/>
    <w:rPr>
      <w:rFonts w:ascii="Arial" w:eastAsia="Arial Unicode MS" w:hAnsi="Arial" w:cs="Arial"/>
      <w:b/>
      <w:bCs/>
      <w:smallCaps/>
      <w:szCs w:val="20"/>
      <w:lang w:eastAsia="cs-CZ"/>
    </w:rPr>
  </w:style>
  <w:style w:type="character" w:customStyle="1" w:styleId="Nadpis5Char">
    <w:name w:val="Nadpis 5 Char"/>
    <w:basedOn w:val="Standardnpsmoodstavce"/>
    <w:link w:val="Nadpis5"/>
    <w:uiPriority w:val="99"/>
    <w:rsid w:val="002E4530"/>
    <w:rPr>
      <w:rFonts w:ascii="Arial" w:eastAsia="Times New Roman" w:hAnsi="Arial" w:cs="Arial"/>
      <w:b/>
      <w:bCs/>
      <w:i/>
      <w:iCs/>
      <w:sz w:val="26"/>
      <w:szCs w:val="26"/>
      <w:lang w:eastAsia="cs-CZ"/>
    </w:rPr>
  </w:style>
  <w:style w:type="character" w:customStyle="1" w:styleId="Nadpis6Char">
    <w:name w:val="Nadpis 6 Char"/>
    <w:basedOn w:val="Standardnpsmoodstavce"/>
    <w:link w:val="Nadpis6"/>
    <w:uiPriority w:val="99"/>
    <w:rsid w:val="002E4530"/>
    <w:rPr>
      <w:rFonts w:ascii="Arial" w:eastAsia="Times New Roman" w:hAnsi="Arial" w:cs="Arial"/>
      <w:b/>
      <w:bCs/>
      <w:lang w:eastAsia="cs-CZ"/>
    </w:rPr>
  </w:style>
  <w:style w:type="character" w:customStyle="1" w:styleId="Nadpis7Char">
    <w:name w:val="Nadpis 7 Char"/>
    <w:basedOn w:val="Standardnpsmoodstavce"/>
    <w:link w:val="Nadpis7"/>
    <w:uiPriority w:val="99"/>
    <w:rsid w:val="002E4530"/>
    <w:rPr>
      <w:rFonts w:ascii="Arial" w:eastAsia="Times New Roman" w:hAnsi="Arial" w:cs="Arial"/>
      <w:sz w:val="20"/>
      <w:szCs w:val="20"/>
      <w:lang w:eastAsia="cs-CZ"/>
    </w:rPr>
  </w:style>
  <w:style w:type="character" w:customStyle="1" w:styleId="Nadpis9Char">
    <w:name w:val="Nadpis 9 Char"/>
    <w:basedOn w:val="Standardnpsmoodstavce"/>
    <w:link w:val="Nadpis9"/>
    <w:uiPriority w:val="99"/>
    <w:rsid w:val="002E4530"/>
    <w:rPr>
      <w:rFonts w:ascii="Arial" w:eastAsia="Times New Roman" w:hAnsi="Arial" w:cs="Arial"/>
      <w:lang w:eastAsia="cs-CZ"/>
    </w:rPr>
  </w:style>
  <w:style w:type="numbering" w:customStyle="1" w:styleId="Bezseznamu1">
    <w:name w:val="Bez seznamu1"/>
    <w:next w:val="Bezseznamu"/>
    <w:uiPriority w:val="99"/>
    <w:semiHidden/>
    <w:unhideWhenUsed/>
    <w:rsid w:val="002E4530"/>
  </w:style>
  <w:style w:type="character" w:styleId="slostrnky">
    <w:name w:val="page number"/>
    <w:basedOn w:val="Standardnpsmoodstavce"/>
    <w:uiPriority w:val="99"/>
    <w:rsid w:val="002E4530"/>
    <w:rPr>
      <w:rFonts w:cs="Times New Roman"/>
    </w:rPr>
  </w:style>
  <w:style w:type="paragraph" w:customStyle="1" w:styleId="Podmnky">
    <w:name w:val="Podmínky"/>
    <w:basedOn w:val="Normln"/>
    <w:uiPriority w:val="99"/>
    <w:rsid w:val="002E4530"/>
    <w:pPr>
      <w:numPr>
        <w:numId w:val="28"/>
      </w:numPr>
      <w:spacing w:line="240" w:lineRule="auto"/>
      <w:jc w:val="left"/>
    </w:pPr>
    <w:rPr>
      <w:rFonts w:ascii="Arial" w:hAnsi="Arial"/>
      <w:szCs w:val="20"/>
    </w:rPr>
  </w:style>
  <w:style w:type="paragraph" w:customStyle="1" w:styleId="Default">
    <w:name w:val="Default"/>
    <w:rsid w:val="002E4530"/>
    <w:pPr>
      <w:autoSpaceDE w:val="0"/>
      <w:autoSpaceDN w:val="0"/>
      <w:adjustRightInd w:val="0"/>
      <w:spacing w:after="0" w:line="240" w:lineRule="auto"/>
    </w:pPr>
    <w:rPr>
      <w:rFonts w:ascii="Arial" w:eastAsia="Times New Roman" w:hAnsi="Arial" w:cs="Arial"/>
      <w:color w:val="000000"/>
      <w:sz w:val="24"/>
      <w:szCs w:val="24"/>
    </w:rPr>
  </w:style>
  <w:style w:type="table" w:customStyle="1" w:styleId="Mkatabulky1">
    <w:name w:val="Mřížka tabulky1"/>
    <w:basedOn w:val="Normlntabulka"/>
    <w:next w:val="Mkatabulky"/>
    <w:uiPriority w:val="59"/>
    <w:rsid w:val="002E4530"/>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A1116E"/>
    <w:pPr>
      <w:spacing w:before="100" w:beforeAutospacing="1" w:after="100" w:afterAutospacing="1" w:line="240" w:lineRule="auto"/>
      <w:jc w:val="left"/>
    </w:pPr>
    <w:rPr>
      <w:sz w:val="24"/>
    </w:rPr>
  </w:style>
  <w:style w:type="character" w:styleId="Sledovanodkaz">
    <w:name w:val="FollowedHyperlink"/>
    <w:basedOn w:val="Standardnpsmoodstavce"/>
    <w:uiPriority w:val="99"/>
    <w:semiHidden/>
    <w:unhideWhenUsed/>
    <w:rsid w:val="00A1116E"/>
    <w:rPr>
      <w:color w:val="800080" w:themeColor="followedHyperlink"/>
      <w:u w:val="single"/>
    </w:rPr>
  </w:style>
  <w:style w:type="paragraph" w:styleId="Revize">
    <w:name w:val="Revision"/>
    <w:hidden/>
    <w:uiPriority w:val="99"/>
    <w:semiHidden/>
    <w:rsid w:val="004C426D"/>
    <w:pPr>
      <w:spacing w:after="0" w:line="240" w:lineRule="auto"/>
    </w:pPr>
    <w:rPr>
      <w:rFonts w:ascii="Times New Roman" w:eastAsia="Times New Roman" w:hAnsi="Times New Roman" w:cs="Times New Roman"/>
      <w:sz w:val="20"/>
      <w:szCs w:val="24"/>
      <w:lang w:eastAsia="cs-CZ"/>
    </w:rPr>
  </w:style>
  <w:style w:type="character" w:customStyle="1" w:styleId="gps-simple">
    <w:name w:val="gps-simple"/>
    <w:basedOn w:val="Standardnpsmoodstavce"/>
    <w:rsid w:val="00741971"/>
  </w:style>
  <w:style w:type="numbering" w:customStyle="1" w:styleId="Bezseznamu2">
    <w:name w:val="Bez seznamu2"/>
    <w:next w:val="Bezseznamu"/>
    <w:uiPriority w:val="99"/>
    <w:semiHidden/>
    <w:unhideWhenUsed/>
    <w:rsid w:val="00C15FB8"/>
  </w:style>
  <w:style w:type="table" w:customStyle="1" w:styleId="Mkatabulky2">
    <w:name w:val="Mřížka tabulky2"/>
    <w:basedOn w:val="Normlntabulka"/>
    <w:next w:val="Mkatabulky"/>
    <w:uiPriority w:val="59"/>
    <w:rsid w:val="00C15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4558">
      <w:bodyDiv w:val="1"/>
      <w:marLeft w:val="0"/>
      <w:marRight w:val="0"/>
      <w:marTop w:val="0"/>
      <w:marBottom w:val="0"/>
      <w:divBdr>
        <w:top w:val="none" w:sz="0" w:space="0" w:color="auto"/>
        <w:left w:val="none" w:sz="0" w:space="0" w:color="auto"/>
        <w:bottom w:val="none" w:sz="0" w:space="0" w:color="auto"/>
        <w:right w:val="none" w:sz="0" w:space="0" w:color="auto"/>
      </w:divBdr>
    </w:div>
    <w:div w:id="38239090">
      <w:bodyDiv w:val="1"/>
      <w:marLeft w:val="0"/>
      <w:marRight w:val="0"/>
      <w:marTop w:val="0"/>
      <w:marBottom w:val="0"/>
      <w:divBdr>
        <w:top w:val="none" w:sz="0" w:space="0" w:color="auto"/>
        <w:left w:val="none" w:sz="0" w:space="0" w:color="auto"/>
        <w:bottom w:val="none" w:sz="0" w:space="0" w:color="auto"/>
        <w:right w:val="none" w:sz="0" w:space="0" w:color="auto"/>
      </w:divBdr>
    </w:div>
    <w:div w:id="146363483">
      <w:bodyDiv w:val="1"/>
      <w:marLeft w:val="0"/>
      <w:marRight w:val="0"/>
      <w:marTop w:val="0"/>
      <w:marBottom w:val="0"/>
      <w:divBdr>
        <w:top w:val="none" w:sz="0" w:space="0" w:color="auto"/>
        <w:left w:val="none" w:sz="0" w:space="0" w:color="auto"/>
        <w:bottom w:val="none" w:sz="0" w:space="0" w:color="auto"/>
        <w:right w:val="none" w:sz="0" w:space="0" w:color="auto"/>
      </w:divBdr>
    </w:div>
    <w:div w:id="243610540">
      <w:bodyDiv w:val="1"/>
      <w:marLeft w:val="0"/>
      <w:marRight w:val="0"/>
      <w:marTop w:val="0"/>
      <w:marBottom w:val="0"/>
      <w:divBdr>
        <w:top w:val="none" w:sz="0" w:space="0" w:color="auto"/>
        <w:left w:val="none" w:sz="0" w:space="0" w:color="auto"/>
        <w:bottom w:val="none" w:sz="0" w:space="0" w:color="auto"/>
        <w:right w:val="none" w:sz="0" w:space="0" w:color="auto"/>
      </w:divBdr>
    </w:div>
    <w:div w:id="453598554">
      <w:bodyDiv w:val="1"/>
      <w:marLeft w:val="0"/>
      <w:marRight w:val="0"/>
      <w:marTop w:val="0"/>
      <w:marBottom w:val="0"/>
      <w:divBdr>
        <w:top w:val="none" w:sz="0" w:space="0" w:color="auto"/>
        <w:left w:val="none" w:sz="0" w:space="0" w:color="auto"/>
        <w:bottom w:val="none" w:sz="0" w:space="0" w:color="auto"/>
        <w:right w:val="none" w:sz="0" w:space="0" w:color="auto"/>
      </w:divBdr>
    </w:div>
    <w:div w:id="708336493">
      <w:bodyDiv w:val="1"/>
      <w:marLeft w:val="0"/>
      <w:marRight w:val="0"/>
      <w:marTop w:val="0"/>
      <w:marBottom w:val="0"/>
      <w:divBdr>
        <w:top w:val="none" w:sz="0" w:space="0" w:color="auto"/>
        <w:left w:val="none" w:sz="0" w:space="0" w:color="auto"/>
        <w:bottom w:val="none" w:sz="0" w:space="0" w:color="auto"/>
        <w:right w:val="none" w:sz="0" w:space="0" w:color="auto"/>
      </w:divBdr>
    </w:div>
    <w:div w:id="828866336">
      <w:bodyDiv w:val="1"/>
      <w:marLeft w:val="0"/>
      <w:marRight w:val="0"/>
      <w:marTop w:val="0"/>
      <w:marBottom w:val="0"/>
      <w:divBdr>
        <w:top w:val="none" w:sz="0" w:space="0" w:color="auto"/>
        <w:left w:val="none" w:sz="0" w:space="0" w:color="auto"/>
        <w:bottom w:val="none" w:sz="0" w:space="0" w:color="auto"/>
        <w:right w:val="none" w:sz="0" w:space="0" w:color="auto"/>
      </w:divBdr>
    </w:div>
    <w:div w:id="869340528">
      <w:bodyDiv w:val="1"/>
      <w:marLeft w:val="0"/>
      <w:marRight w:val="0"/>
      <w:marTop w:val="0"/>
      <w:marBottom w:val="0"/>
      <w:divBdr>
        <w:top w:val="none" w:sz="0" w:space="0" w:color="auto"/>
        <w:left w:val="none" w:sz="0" w:space="0" w:color="auto"/>
        <w:bottom w:val="none" w:sz="0" w:space="0" w:color="auto"/>
        <w:right w:val="none" w:sz="0" w:space="0" w:color="auto"/>
      </w:divBdr>
    </w:div>
    <w:div w:id="1268386357">
      <w:bodyDiv w:val="1"/>
      <w:marLeft w:val="0"/>
      <w:marRight w:val="0"/>
      <w:marTop w:val="0"/>
      <w:marBottom w:val="0"/>
      <w:divBdr>
        <w:top w:val="none" w:sz="0" w:space="0" w:color="auto"/>
        <w:left w:val="none" w:sz="0" w:space="0" w:color="auto"/>
        <w:bottom w:val="none" w:sz="0" w:space="0" w:color="auto"/>
        <w:right w:val="none" w:sz="0" w:space="0" w:color="auto"/>
      </w:divBdr>
    </w:div>
    <w:div w:id="1295329986">
      <w:bodyDiv w:val="1"/>
      <w:marLeft w:val="0"/>
      <w:marRight w:val="0"/>
      <w:marTop w:val="0"/>
      <w:marBottom w:val="0"/>
      <w:divBdr>
        <w:top w:val="none" w:sz="0" w:space="0" w:color="auto"/>
        <w:left w:val="none" w:sz="0" w:space="0" w:color="auto"/>
        <w:bottom w:val="none" w:sz="0" w:space="0" w:color="auto"/>
        <w:right w:val="none" w:sz="0" w:space="0" w:color="auto"/>
      </w:divBdr>
    </w:div>
    <w:div w:id="1418134730">
      <w:bodyDiv w:val="1"/>
      <w:marLeft w:val="0"/>
      <w:marRight w:val="0"/>
      <w:marTop w:val="0"/>
      <w:marBottom w:val="0"/>
      <w:divBdr>
        <w:top w:val="none" w:sz="0" w:space="0" w:color="auto"/>
        <w:left w:val="none" w:sz="0" w:space="0" w:color="auto"/>
        <w:bottom w:val="none" w:sz="0" w:space="0" w:color="auto"/>
        <w:right w:val="none" w:sz="0" w:space="0" w:color="auto"/>
      </w:divBdr>
    </w:div>
    <w:div w:id="21317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veronika.doubkova@vodafon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D8714-0920-45EE-B0BB-CE0B64089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DCFADB-9A61-4318-A0A3-D770D87A59E1}">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83D5D36E-580A-4D64-AFBC-CBEF5187B0B5}">
  <ds:schemaRefs>
    <ds:schemaRef ds:uri="http://schemas.microsoft.com/sharepoint/v3/contenttype/forms"/>
  </ds:schemaRefs>
</ds:datastoreItem>
</file>

<file path=customXml/itemProps4.xml><?xml version="1.0" encoding="utf-8"?>
<ds:datastoreItem xmlns:ds="http://schemas.openxmlformats.org/officeDocument/2006/customXml" ds:itemID="{0ED13E17-48A0-42F7-A40A-D30530A1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10182</Words>
  <Characters>60078</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Drábková Jitka Mgr.</dc:creator>
  <cp:lastModifiedBy>Kalášková Hana (MPSV)</cp:lastModifiedBy>
  <cp:revision>2</cp:revision>
  <cp:lastPrinted>2017-02-10T09:50:00Z</cp:lastPrinted>
  <dcterms:created xsi:type="dcterms:W3CDTF">2017-02-16T06:09:00Z</dcterms:created>
  <dcterms:modified xsi:type="dcterms:W3CDTF">2017-02-16T06:09:00Z</dcterms:modified>
</cp:coreProperties>
</file>