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8C1307">
        <w:rPr>
          <w:b/>
          <w:sz w:val="40"/>
          <w:szCs w:val="40"/>
        </w:rPr>
        <w:t>3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8C130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8C130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  <w:r w:rsidR="00920447">
              <w:rPr>
                <w:rFonts w:ascii="Calibri" w:hAnsi="Calibri" w:cs="Calibri"/>
              </w:rPr>
              <w:t xml:space="preserve"> – HRAZENO Z FRIM UJEP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 xml:space="preserve">UJEP </w:t>
            </w:r>
            <w:proofErr w:type="gramStart"/>
            <w:r>
              <w:rPr>
                <w:rFonts w:ascii="Calibri" w:hAnsi="Calibri" w:cs="Calibri"/>
              </w:rPr>
              <w:t>VIKS - AULA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8C130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Úprava </w:t>
            </w:r>
            <w:proofErr w:type="spellStart"/>
            <w:r>
              <w:rPr>
                <w:rFonts w:ascii="Calibri" w:hAnsi="Calibri" w:cs="Calibri"/>
              </w:rPr>
              <w:t>zdravotechnických</w:t>
            </w:r>
            <w:proofErr w:type="spellEnd"/>
            <w:r>
              <w:rPr>
                <w:rFonts w:ascii="Calibri" w:hAnsi="Calibri" w:cs="Calibri"/>
              </w:rPr>
              <w:t xml:space="preserve"> rozvodů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5C71EB">
              <w:rPr>
                <w:rFonts w:ascii="Calibri" w:hAnsi="Calibri" w:cs="Calibri"/>
              </w:rPr>
              <w:t>6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 demontáži stávajícího vybavení a zařízení ZTI v zázemí auly byl zjištěn havarijní stav </w:t>
            </w:r>
            <w:proofErr w:type="spellStart"/>
            <w:r>
              <w:rPr>
                <w:rFonts w:ascii="Calibri" w:hAnsi="Calibri" w:cs="Calibri"/>
              </w:rPr>
              <w:t>napojovacího</w:t>
            </w:r>
            <w:proofErr w:type="spellEnd"/>
            <w:r>
              <w:rPr>
                <w:rFonts w:ascii="Calibri" w:hAnsi="Calibri" w:cs="Calibri"/>
              </w:rPr>
              <w:t xml:space="preserve"> potrubí kanalizačního svodu pro napojení WC, umyvadla a výlevky. Je navržen proplach stávajícího kanalizačního rozvodu a zajištění výměny dílčí části potrubí v podlaze zázemí auly. </w:t>
            </w:r>
          </w:p>
          <w:p w:rsidR="00723981" w:rsidRPr="00723981" w:rsidRDefault="008C1307" w:rsidP="008C1307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Dále byl zjištěn havarijní stav litinových svodů střešních vpustí a je navržena jejich výměna se zachováním stávajících vpustí a jejich přepojením.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Budou provedeny bourací práce podlahy zázemí auly, výměna svodového potrubí kanalizačního a dešťového systému, obetonovaní a přepojení stávajících střešních vpustí. </w:t>
            </w: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Jedná se o změnu dle § 222 odst. 6 ZZVZ</w:t>
            </w: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</w:p>
          <w:p w:rsidR="008C1307" w:rsidRDefault="008C1307" w:rsidP="008C13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Jedná se o změnu, kterou nemohl zadavatel ani projektant předvídat. Zázemí auly bylo v době realizace projektové dokumentace funkční, málo využívané ale nebylo možné provést demontáž zařizovacích </w:t>
            </w:r>
            <w:proofErr w:type="gramStart"/>
            <w:r>
              <w:rPr>
                <w:rFonts w:ascii="Calibri" w:hAnsi="Calibri" w:cs="Calibri"/>
              </w:rPr>
              <w:t>předmětů</w:t>
            </w:r>
            <w:proofErr w:type="gramEnd"/>
            <w:r>
              <w:rPr>
                <w:rFonts w:ascii="Calibri" w:hAnsi="Calibri" w:cs="Calibri"/>
              </w:rPr>
              <w:t xml:space="preserve"> a tak prostor z funkce ostavit. Vzhledem k realizaci rekonstrukce ZTI v budově VIKS v roce 1998 se nepředpokládalo, že část zázemí auly nebyla realizována. Při demontáži zařizovacích předmětů však došlo ke zjištění havarijního </w:t>
            </w:r>
            <w:proofErr w:type="gramStart"/>
            <w:r>
              <w:rPr>
                <w:rFonts w:ascii="Calibri" w:hAnsi="Calibri" w:cs="Calibri"/>
              </w:rPr>
              <w:t>stavu</w:t>
            </w:r>
            <w:proofErr w:type="gramEnd"/>
            <w:r>
              <w:rPr>
                <w:rFonts w:ascii="Calibri" w:hAnsi="Calibri" w:cs="Calibri"/>
              </w:rPr>
              <w:t xml:space="preserve"> a to zejména v oblasti napojení kanalizačních svodů dešťové a splaškové kanalizace. Svody jsou navrženy ke kompletní výměně, dále je navržena výměna prasklého připojovacího potrubí kanalizačního od WC. </w:t>
            </w:r>
          </w:p>
          <w:p w:rsidR="00723981" w:rsidRPr="00723981" w:rsidRDefault="00723981" w:rsidP="005C7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C1307" w:rsidRPr="00842FED">
              <w:rPr>
                <w:rFonts w:ascii="Calibri" w:hAnsi="Calibri" w:cs="Calibri"/>
              </w:rPr>
              <w:t>Práce HSV a PSV</w:t>
            </w:r>
          </w:p>
        </w:tc>
      </w:tr>
      <w:tr w:rsidR="00723981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EE3F34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EE3F34" w:rsidRPr="008C1307" w:rsidRDefault="008C1307" w:rsidP="008C13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Fotodokumentace</w:t>
            </w:r>
          </w:p>
        </w:tc>
      </w:tr>
      <w:tr w:rsidR="00723981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5C71EB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 dní 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C1307">
              <w:rPr>
                <w:rFonts w:ascii="Calibri" w:hAnsi="Calibri" w:cs="Calibri"/>
              </w:rPr>
              <w:t xml:space="preserve">26 921,30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8C1307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26 921,30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C71E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6D9" w:rsidRDefault="00D366D9" w:rsidP="008D2D47">
      <w:pPr>
        <w:spacing w:after="0" w:line="240" w:lineRule="auto"/>
      </w:pPr>
      <w:r>
        <w:separator/>
      </w:r>
    </w:p>
  </w:endnote>
  <w:endnote w:type="continuationSeparator" w:id="0">
    <w:p w:rsidR="00D366D9" w:rsidRDefault="00D366D9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6D9" w:rsidRDefault="00D366D9" w:rsidP="008D2D47">
      <w:pPr>
        <w:spacing w:after="0" w:line="240" w:lineRule="auto"/>
      </w:pPr>
      <w:r>
        <w:separator/>
      </w:r>
    </w:p>
  </w:footnote>
  <w:footnote w:type="continuationSeparator" w:id="0">
    <w:p w:rsidR="00D366D9" w:rsidRDefault="00D366D9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04B85"/>
    <w:rsid w:val="00036A9E"/>
    <w:rsid w:val="000D5C62"/>
    <w:rsid w:val="000E0F58"/>
    <w:rsid w:val="00141E9C"/>
    <w:rsid w:val="001C25EB"/>
    <w:rsid w:val="002D6B23"/>
    <w:rsid w:val="003619C3"/>
    <w:rsid w:val="00371321"/>
    <w:rsid w:val="004E45BD"/>
    <w:rsid w:val="00533F42"/>
    <w:rsid w:val="005B684A"/>
    <w:rsid w:val="005C71EB"/>
    <w:rsid w:val="00670266"/>
    <w:rsid w:val="006852E3"/>
    <w:rsid w:val="006D7524"/>
    <w:rsid w:val="00723981"/>
    <w:rsid w:val="00754CD7"/>
    <w:rsid w:val="007E2E4A"/>
    <w:rsid w:val="00827E3D"/>
    <w:rsid w:val="008C1307"/>
    <w:rsid w:val="008D2D47"/>
    <w:rsid w:val="00920447"/>
    <w:rsid w:val="00B075FD"/>
    <w:rsid w:val="00B320CF"/>
    <w:rsid w:val="00BE77EA"/>
    <w:rsid w:val="00C7782D"/>
    <w:rsid w:val="00CE05EC"/>
    <w:rsid w:val="00D366D9"/>
    <w:rsid w:val="00D41C2F"/>
    <w:rsid w:val="00D82E03"/>
    <w:rsid w:val="00DC050F"/>
    <w:rsid w:val="00E507BF"/>
    <w:rsid w:val="00EE3F34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6F06-66C3-408C-8BCB-581C6531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9</cp:revision>
  <cp:lastPrinted>2020-11-04T15:20:00Z</cp:lastPrinted>
  <dcterms:created xsi:type="dcterms:W3CDTF">2020-10-21T13:19:00Z</dcterms:created>
  <dcterms:modified xsi:type="dcterms:W3CDTF">2020-11-10T09:34:00Z</dcterms:modified>
</cp:coreProperties>
</file>