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DE02" w14:textId="77777777" w:rsidR="006D165A" w:rsidRDefault="00D929EF">
      <w:pPr>
        <w:spacing w:after="0" w:line="240" w:lineRule="auto"/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>Technická specifikace</w:t>
      </w:r>
    </w:p>
    <w:p w14:paraId="7AA2BD5A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5047229A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54073FFE" w14:textId="77777777" w:rsidR="006D165A" w:rsidRDefault="00D929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Server a příslušenství </w:t>
      </w:r>
    </w:p>
    <w:p w14:paraId="352EC924" w14:textId="77777777" w:rsidR="006D165A" w:rsidRDefault="006D165A">
      <w:pPr>
        <w:spacing w:after="0" w:line="240" w:lineRule="auto"/>
        <w:rPr>
          <w:rFonts w:cstheme="minorHAnsi"/>
        </w:rPr>
      </w:pPr>
    </w:p>
    <w:p w14:paraId="5EE74A0F" w14:textId="77777777" w:rsidR="006D165A" w:rsidRDefault="006D165A">
      <w:pPr>
        <w:spacing w:after="0" w:line="240" w:lineRule="auto"/>
        <w:rPr>
          <w:rFonts w:cstheme="minorHAnsi"/>
        </w:rPr>
      </w:pPr>
    </w:p>
    <w:p w14:paraId="6A111570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Součástí VŘ je dodávka serveru včetně softwarových licencí. Dodávka serveru obsahuje zároveň i dodávku níže definovaného hardwaru a softwaru v požadovaném rozsahu a počtu licencí, včetně práce spojené s migrací stávajících virtuálních serverů a povýšení so</w:t>
      </w:r>
      <w:r>
        <w:rPr>
          <w:rFonts w:cstheme="minorHAnsi"/>
          <w:b/>
        </w:rPr>
        <w:t xml:space="preserve">ftwaru na aktuální verzi. Organizace Náš svět, je považována za neziskovou organizaci a má schválen status </w:t>
      </w:r>
      <w:proofErr w:type="spellStart"/>
      <w:r>
        <w:rPr>
          <w:rFonts w:cstheme="minorHAnsi"/>
          <w:b/>
        </w:rPr>
        <w:t>nonprofit</w:t>
      </w:r>
      <w:proofErr w:type="spellEnd"/>
      <w:r>
        <w:rPr>
          <w:rFonts w:cstheme="minorHAnsi"/>
          <w:b/>
        </w:rPr>
        <w:t xml:space="preserve"> organizace ze strany Microsoftu. </w:t>
      </w:r>
    </w:p>
    <w:p w14:paraId="2C704A6C" w14:textId="77777777" w:rsidR="006D165A" w:rsidRDefault="006D165A">
      <w:pPr>
        <w:spacing w:after="0" w:line="240" w:lineRule="auto"/>
        <w:rPr>
          <w:rFonts w:cstheme="minorHAnsi"/>
        </w:rPr>
      </w:pPr>
    </w:p>
    <w:p w14:paraId="6AE3D7D1" w14:textId="77777777" w:rsidR="006D165A" w:rsidRDefault="006D165A">
      <w:pPr>
        <w:spacing w:after="0" w:line="240" w:lineRule="auto"/>
        <w:rPr>
          <w:rFonts w:cstheme="minorHAnsi"/>
        </w:rPr>
      </w:pPr>
    </w:p>
    <w:p w14:paraId="41DB4AD0" w14:textId="77777777" w:rsidR="006D165A" w:rsidRDefault="00D929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Minimální technická specifikace serveru:</w:t>
      </w:r>
    </w:p>
    <w:p w14:paraId="14D1D7F8" w14:textId="77777777" w:rsidR="006D165A" w:rsidRDefault="006D165A">
      <w:pPr>
        <w:spacing w:after="0" w:line="240" w:lineRule="auto"/>
        <w:rPr>
          <w:rFonts w:cstheme="minorHAnsi"/>
        </w:rPr>
      </w:pPr>
    </w:p>
    <w:p w14:paraId="515706BB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Provedení serveru do racku, maximální výška 2U, hloubka max</w:t>
      </w:r>
      <w:r>
        <w:rPr>
          <w:rFonts w:cstheme="minorHAnsi"/>
        </w:rPr>
        <w:t>imálně 73 cm</w:t>
      </w:r>
    </w:p>
    <w:p w14:paraId="12AA1245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server musí umožňovat přidání druhého CPU </w:t>
      </w:r>
    </w:p>
    <w:p w14:paraId="218BAED8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požadavky na CPU, server musí být osazen dvěma procesory, min.  8 jader, minimálně 128 MB L</w:t>
      </w:r>
      <w:proofErr w:type="gramStart"/>
      <w:r>
        <w:rPr>
          <w:rFonts w:cstheme="minorHAnsi"/>
        </w:rPr>
        <w:t xml:space="preserve">3  </w:t>
      </w:r>
      <w:proofErr w:type="spellStart"/>
      <w:r>
        <w:rPr>
          <w:rFonts w:cstheme="minorHAnsi"/>
        </w:rPr>
        <w:t>cache</w:t>
      </w:r>
      <w:proofErr w:type="spellEnd"/>
      <w:proofErr w:type="gramEnd"/>
      <w:r>
        <w:rPr>
          <w:rFonts w:cstheme="minorHAnsi"/>
        </w:rPr>
        <w:t xml:space="preserve">, alespoň 22.000 bodů na cpubenchmark.net </w:t>
      </w:r>
    </w:p>
    <w:p w14:paraId="06BF5CC7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Řadič disků s minimálně 2 GB </w:t>
      </w:r>
      <w:proofErr w:type="spellStart"/>
      <w:r>
        <w:rPr>
          <w:rFonts w:cstheme="minorHAnsi"/>
        </w:rPr>
        <w:t>cache</w:t>
      </w:r>
      <w:proofErr w:type="spellEnd"/>
      <w:r>
        <w:rPr>
          <w:rFonts w:cstheme="minorHAnsi"/>
        </w:rPr>
        <w:t xml:space="preserve"> a podporou RAID 0</w:t>
      </w:r>
      <w:r>
        <w:rPr>
          <w:rFonts w:cstheme="minorHAnsi"/>
        </w:rPr>
        <w:t>/1/1+0/5/5+0/6/6+0</w:t>
      </w:r>
    </w:p>
    <w:p w14:paraId="7656FCA1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2x SSD disk s minimální kapacitou 480 GB, SATA, značkový a kompatibilní se serverem, Hot</w:t>
      </w:r>
    </w:p>
    <w:p w14:paraId="0226B17D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swap</w:t>
      </w:r>
    </w:p>
    <w:p w14:paraId="2173CBC6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3x disk s minimální kapacitou 1,2 TB, SAS, 10k, značkový a kompatibilní se serverem, Hot</w:t>
      </w:r>
    </w:p>
    <w:p w14:paraId="725D29B8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Swap</w:t>
      </w:r>
    </w:p>
    <w:p w14:paraId="7B1670ED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2x disk s minimální kapacitou 300 GB, SAS, </w:t>
      </w:r>
      <w:r>
        <w:rPr>
          <w:rFonts w:cstheme="minorHAnsi"/>
        </w:rPr>
        <w:t>10k, značkový a kompatibilní se serverem, Hot</w:t>
      </w:r>
    </w:p>
    <w:p w14:paraId="26F72252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swap</w:t>
      </w:r>
    </w:p>
    <w:p w14:paraId="71EC5EC1" w14:textId="77777777" w:rsidR="006D165A" w:rsidRDefault="006D165A">
      <w:pPr>
        <w:spacing w:after="0" w:line="240" w:lineRule="auto"/>
        <w:rPr>
          <w:rFonts w:cstheme="minorHAnsi"/>
        </w:rPr>
      </w:pPr>
    </w:p>
    <w:p w14:paraId="13FC1072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min. 8 x 16 GB RAM, min, počet slotů 24 </w:t>
      </w:r>
    </w:p>
    <w:p w14:paraId="480FA27B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Podpora technologie </w:t>
      </w:r>
      <w:proofErr w:type="spellStart"/>
      <w:r>
        <w:rPr>
          <w:rFonts w:cstheme="minorHAnsi"/>
        </w:rPr>
        <w:t>Persistent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Memory</w:t>
      </w:r>
      <w:proofErr w:type="spellEnd"/>
    </w:p>
    <w:p w14:paraId="1AD923F3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2x redundantní zdroje o minimálním příkonu 500 W, Hot swap</w:t>
      </w:r>
    </w:p>
    <w:p w14:paraId="1744DDE6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Minimálně 4x Ethernet 1 </w:t>
      </w:r>
      <w:proofErr w:type="spellStart"/>
      <w:r>
        <w:rPr>
          <w:rFonts w:cstheme="minorHAnsi"/>
        </w:rPr>
        <w:t>Gbit</w:t>
      </w:r>
      <w:proofErr w:type="spellEnd"/>
      <w:r>
        <w:rPr>
          <w:rFonts w:cstheme="minorHAnsi"/>
        </w:rPr>
        <w:t xml:space="preserve">/s porty </w:t>
      </w:r>
    </w:p>
    <w:p w14:paraId="48017202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záruka– 36M NBD </w:t>
      </w:r>
      <w:proofErr w:type="spellStart"/>
      <w:r>
        <w:rPr>
          <w:rFonts w:cstheme="minorHAnsi"/>
        </w:rPr>
        <w:t>on</w:t>
      </w:r>
      <w:r>
        <w:rPr>
          <w:rFonts w:cstheme="minorHAnsi"/>
        </w:rPr>
        <w:t>site</w:t>
      </w:r>
      <w:proofErr w:type="spellEnd"/>
      <w:r>
        <w:rPr>
          <w:rFonts w:cstheme="minorHAnsi"/>
        </w:rPr>
        <w:t xml:space="preserve"> (odezva následující pracovní den, provedení opravy na místě instalace)</w:t>
      </w:r>
    </w:p>
    <w:p w14:paraId="7A7F8C11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Podpora vzdálené správy umožňující server ovládat, využívat pokročilé funkce (</w:t>
      </w:r>
      <w:proofErr w:type="spellStart"/>
      <w:r>
        <w:rPr>
          <w:rFonts w:cstheme="minorHAnsi"/>
        </w:rPr>
        <w:t>boot</w:t>
      </w:r>
      <w:proofErr w:type="spellEnd"/>
      <w:r>
        <w:rPr>
          <w:rFonts w:cstheme="minorHAnsi"/>
        </w:rPr>
        <w:t xml:space="preserve"> z ISO,</w:t>
      </w:r>
    </w:p>
    <w:p w14:paraId="0A2D641C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vzdálená konzole, zabezpečený přístup přes </w:t>
      </w:r>
      <w:proofErr w:type="spellStart"/>
      <w:r>
        <w:rPr>
          <w:rFonts w:cstheme="minorHAnsi"/>
        </w:rPr>
        <w:t>Trusted</w:t>
      </w:r>
      <w:proofErr w:type="spellEnd"/>
      <w:r>
        <w:rPr>
          <w:rFonts w:cstheme="minorHAnsi"/>
        </w:rPr>
        <w:t xml:space="preserve"> certifikát…), možnost </w:t>
      </w:r>
      <w:r>
        <w:rPr>
          <w:rFonts w:cstheme="minorHAnsi"/>
        </w:rPr>
        <w:t>agregovat management</w:t>
      </w:r>
    </w:p>
    <w:p w14:paraId="0A664A6F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jednoho centrálního portálu, včetně případné nutné licence</w:t>
      </w:r>
    </w:p>
    <w:p w14:paraId="11424A03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Podpora pro virtualizaci na platformě Hyper-V/</w:t>
      </w:r>
      <w:proofErr w:type="spellStart"/>
      <w:r>
        <w:rPr>
          <w:rFonts w:cstheme="minorHAnsi"/>
        </w:rPr>
        <w:t>VMWare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ESXi</w:t>
      </w:r>
      <w:proofErr w:type="spellEnd"/>
    </w:p>
    <w:p w14:paraId="371E05B8" w14:textId="77777777" w:rsidR="006D165A" w:rsidRDefault="006D165A">
      <w:pPr>
        <w:spacing w:after="0" w:line="240" w:lineRule="auto"/>
        <w:rPr>
          <w:rFonts w:cstheme="minorHAnsi"/>
        </w:rPr>
      </w:pPr>
    </w:p>
    <w:p w14:paraId="15CE3944" w14:textId="77777777" w:rsidR="006D165A" w:rsidRDefault="006D165A">
      <w:pPr>
        <w:spacing w:after="0" w:line="240" w:lineRule="auto"/>
        <w:rPr>
          <w:rFonts w:cstheme="minorHAnsi"/>
        </w:rPr>
      </w:pPr>
    </w:p>
    <w:p w14:paraId="23779BE1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3EA3C6BA" w14:textId="77777777" w:rsidR="006D165A" w:rsidRDefault="00D929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Součástí dodávky serveru musí být dodávka následujícího software a potřebných licencí:</w:t>
      </w:r>
    </w:p>
    <w:p w14:paraId="2C0BAC0E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56D470CC" w14:textId="77777777" w:rsidR="006D165A" w:rsidRDefault="006D165A">
      <w:pPr>
        <w:spacing w:after="0" w:line="240" w:lineRule="auto"/>
        <w:rPr>
          <w:rFonts w:cstheme="minorHAnsi"/>
        </w:rPr>
      </w:pPr>
    </w:p>
    <w:p w14:paraId="2EF8288A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Licence serverového</w:t>
      </w:r>
      <w:r>
        <w:rPr>
          <w:rFonts w:cstheme="minorHAnsi"/>
        </w:rPr>
        <w:t xml:space="preserve"> operačního systému splňující požadavky: </w:t>
      </w:r>
    </w:p>
    <w:p w14:paraId="0137F53A" w14:textId="77777777" w:rsidR="006D165A" w:rsidRDefault="006D165A">
      <w:pPr>
        <w:spacing w:after="0" w:line="240" w:lineRule="auto"/>
        <w:rPr>
          <w:rFonts w:cstheme="minorHAnsi"/>
        </w:rPr>
      </w:pPr>
    </w:p>
    <w:p w14:paraId="5AC7634C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licence umožňující provoz minimálně 4 virtuálních serverů</w:t>
      </w:r>
    </w:p>
    <w:p w14:paraId="2E39416A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aktuální poslední vydaná verze, umožňující provoz ve virtuálním prostředí</w:t>
      </w:r>
    </w:p>
    <w:p w14:paraId="658F468A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licence umožňující provedení </w:t>
      </w:r>
      <w:proofErr w:type="spellStart"/>
      <w:r>
        <w:rPr>
          <w:rFonts w:cstheme="minorHAnsi"/>
        </w:rPr>
        <w:t>downgrade</w:t>
      </w:r>
      <w:proofErr w:type="spellEnd"/>
      <w:r>
        <w:rPr>
          <w:rFonts w:cstheme="minorHAnsi"/>
        </w:rPr>
        <w:t xml:space="preserve"> na nižší verzi</w:t>
      </w:r>
    </w:p>
    <w:p w14:paraId="4491FD77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začlenění do současné infra</w:t>
      </w:r>
      <w:r>
        <w:rPr>
          <w:rFonts w:cstheme="minorHAnsi"/>
        </w:rPr>
        <w:t xml:space="preserve">struktury a </w:t>
      </w:r>
      <w:proofErr w:type="spellStart"/>
      <w:r>
        <w:rPr>
          <w:rFonts w:cstheme="minorHAnsi"/>
        </w:rPr>
        <w:t>Active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Directory</w:t>
      </w:r>
      <w:proofErr w:type="spellEnd"/>
    </w:p>
    <w:p w14:paraId="2FB59633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licence musí obsahovat zároveň 40 ks klientských licencí pro uživatele </w:t>
      </w:r>
    </w:p>
    <w:p w14:paraId="644FDF71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 licence musí být v souladu s licenčními podmínkami a musí umožňovat dočasný provoz na záložním serveru v případě výpadku a nefunkčnosti hlavního server</w:t>
      </w:r>
      <w:r>
        <w:rPr>
          <w:rFonts w:cstheme="minorHAnsi"/>
        </w:rPr>
        <w:t xml:space="preserve">u. </w:t>
      </w:r>
    </w:p>
    <w:p w14:paraId="673BE5BD" w14:textId="77777777" w:rsidR="006D165A" w:rsidRDefault="00D929E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Licence umožňující vzdálený přístup pro terminálový server pro 3 uživatele</w:t>
      </w:r>
    </w:p>
    <w:p w14:paraId="7FE96EE1" w14:textId="77777777" w:rsidR="006D165A" w:rsidRDefault="006D165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4FAB2B" w14:textId="77777777" w:rsidR="006D165A" w:rsidRDefault="006D165A">
      <w:pPr>
        <w:spacing w:after="0" w:line="240" w:lineRule="auto"/>
      </w:pPr>
    </w:p>
    <w:p w14:paraId="40666D28" w14:textId="77777777" w:rsidR="006D165A" w:rsidRDefault="006D165A">
      <w:pPr>
        <w:pStyle w:val="Odstavecseseznamem"/>
        <w:spacing w:after="0" w:line="240" w:lineRule="auto"/>
        <w:rPr>
          <w:rFonts w:cstheme="minorHAnsi"/>
        </w:rPr>
      </w:pPr>
    </w:p>
    <w:p w14:paraId="34767DE2" w14:textId="77777777" w:rsidR="006D165A" w:rsidRDefault="006D165A">
      <w:pPr>
        <w:spacing w:after="0" w:line="240" w:lineRule="auto"/>
        <w:rPr>
          <w:rFonts w:cstheme="minorHAnsi"/>
        </w:rPr>
      </w:pPr>
    </w:p>
    <w:p w14:paraId="40C82596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Licence pro zálohovací software splňující požadavky:</w:t>
      </w:r>
    </w:p>
    <w:p w14:paraId="5956C734" w14:textId="77777777" w:rsidR="006D165A" w:rsidRDefault="006D165A">
      <w:pPr>
        <w:spacing w:after="0" w:line="240" w:lineRule="auto"/>
        <w:rPr>
          <w:rFonts w:cstheme="minorHAnsi"/>
        </w:rPr>
      </w:pPr>
    </w:p>
    <w:p w14:paraId="7124FC51" w14:textId="77777777" w:rsidR="006D165A" w:rsidRDefault="00D929EF">
      <w:pPr>
        <w:pStyle w:val="Bezmezer"/>
        <w:numPr>
          <w:ilvl w:val="0"/>
          <w:numId w:val="2"/>
        </w:numPr>
      </w:pPr>
      <w:r>
        <w:t xml:space="preserve">Zálohovací software neomezený počtem zálohovaných VM, včetně podpory výrobcem na 1 rok. Podpora výrobcem 24/7.  </w:t>
      </w:r>
    </w:p>
    <w:p w14:paraId="32F094E1" w14:textId="77777777" w:rsidR="006D165A" w:rsidRDefault="00D929EF">
      <w:pPr>
        <w:pStyle w:val="Bezmezer"/>
        <w:numPr>
          <w:ilvl w:val="0"/>
          <w:numId w:val="2"/>
        </w:numPr>
      </w:pPr>
      <w:r>
        <w:t>Vest</w:t>
      </w:r>
      <w:r>
        <w:t xml:space="preserve">avěná </w:t>
      </w:r>
      <w:proofErr w:type="spellStart"/>
      <w:r>
        <w:t>deduplikace</w:t>
      </w:r>
      <w:proofErr w:type="spellEnd"/>
      <w:r>
        <w:t xml:space="preserve"> včetně možností </w:t>
      </w:r>
      <w:proofErr w:type="spellStart"/>
      <w:r>
        <w:t>bootovat</w:t>
      </w:r>
      <w:proofErr w:type="spellEnd"/>
      <w:r>
        <w:t xml:space="preserve"> VM ze zálohy.</w:t>
      </w:r>
    </w:p>
    <w:p w14:paraId="528C537A" w14:textId="77777777" w:rsidR="006D165A" w:rsidRDefault="00D929EF">
      <w:pPr>
        <w:pStyle w:val="Bezmezer"/>
        <w:numPr>
          <w:ilvl w:val="0"/>
          <w:numId w:val="2"/>
        </w:numPr>
      </w:pPr>
      <w:r>
        <w:t xml:space="preserve">Podpora clusteru </w:t>
      </w:r>
      <w:proofErr w:type="spellStart"/>
      <w:r>
        <w:t>VMware</w:t>
      </w:r>
      <w:proofErr w:type="spellEnd"/>
      <w:r>
        <w:t xml:space="preserve"> i Hyper-V. </w:t>
      </w:r>
    </w:p>
    <w:p w14:paraId="6C6B640E" w14:textId="77777777" w:rsidR="006D165A" w:rsidRDefault="00D929EF">
      <w:pPr>
        <w:pStyle w:val="Bezmezer"/>
        <w:numPr>
          <w:ilvl w:val="0"/>
          <w:numId w:val="2"/>
        </w:numPr>
      </w:pPr>
      <w:r>
        <w:t xml:space="preserve">Možnost obnovit jednotlivé soubory z VM včetně obnovy položek Microsoft Exchange Serveru.  </w:t>
      </w:r>
    </w:p>
    <w:p w14:paraId="6EEA6D23" w14:textId="77777777" w:rsidR="006D165A" w:rsidRDefault="00D929EF">
      <w:pPr>
        <w:pStyle w:val="Bezmezer"/>
        <w:numPr>
          <w:ilvl w:val="0"/>
          <w:numId w:val="2"/>
        </w:numPr>
      </w:pPr>
      <w:r>
        <w:t xml:space="preserve">Archivace dle GFS pravidla. Možnost provádět </w:t>
      </w:r>
      <w:proofErr w:type="spellStart"/>
      <w:r>
        <w:t>Offsite</w:t>
      </w:r>
      <w:proofErr w:type="spellEnd"/>
      <w:r>
        <w:t xml:space="preserve"> </w:t>
      </w:r>
      <w:proofErr w:type="spellStart"/>
      <w:r>
        <w:t>backup</w:t>
      </w:r>
      <w:proofErr w:type="spellEnd"/>
      <w:r>
        <w:t>.</w:t>
      </w:r>
    </w:p>
    <w:p w14:paraId="3269C1E4" w14:textId="77777777" w:rsidR="006D165A" w:rsidRDefault="00D929EF">
      <w:pPr>
        <w:pStyle w:val="Bezmezer"/>
        <w:numPr>
          <w:ilvl w:val="0"/>
          <w:numId w:val="2"/>
        </w:numPr>
      </w:pPr>
      <w:r>
        <w:t>Možnost obnovit VM na rozdílného hosta. Možnost obnovit klon VM.</w:t>
      </w:r>
    </w:p>
    <w:p w14:paraId="1E400A24" w14:textId="77777777" w:rsidR="006D165A" w:rsidRDefault="00D929EF">
      <w:pPr>
        <w:pStyle w:val="Bezmezer"/>
        <w:numPr>
          <w:ilvl w:val="0"/>
          <w:numId w:val="2"/>
        </w:numPr>
      </w:pPr>
      <w:r>
        <w:t xml:space="preserve">Možnosti ověření funkčnosti </w:t>
      </w:r>
      <w:r>
        <w:t>zálohy v </w:t>
      </w:r>
      <w:proofErr w:type="spellStart"/>
      <w:r>
        <w:t>Sandboxu</w:t>
      </w:r>
      <w:proofErr w:type="spellEnd"/>
      <w:r>
        <w:t>, kontrola konzistence záloh.</w:t>
      </w:r>
    </w:p>
    <w:p w14:paraId="19D1D767" w14:textId="77777777" w:rsidR="006D165A" w:rsidRDefault="00D929EF">
      <w:pPr>
        <w:pStyle w:val="Bezmezer"/>
        <w:numPr>
          <w:ilvl w:val="0"/>
          <w:numId w:val="2"/>
        </w:numPr>
        <w:rPr>
          <w:rFonts w:cstheme="minorHAnsi"/>
        </w:rPr>
      </w:pPr>
      <w:r>
        <w:t>Nutná podpora konzistentního zálohovaní VM v zapnutém stavu.</w:t>
      </w:r>
      <w:r>
        <w:rPr>
          <w:rFonts w:cstheme="minorHAnsi"/>
        </w:rPr>
        <w:t xml:space="preserve"> </w:t>
      </w:r>
    </w:p>
    <w:p w14:paraId="22415978" w14:textId="77777777" w:rsidR="006D165A" w:rsidRDefault="006D165A">
      <w:pPr>
        <w:spacing w:after="0" w:line="240" w:lineRule="auto"/>
        <w:rPr>
          <w:rFonts w:cstheme="minorHAnsi"/>
        </w:rPr>
      </w:pPr>
    </w:p>
    <w:p w14:paraId="40121C46" w14:textId="77777777" w:rsidR="006D165A" w:rsidRDefault="006D165A">
      <w:pPr>
        <w:spacing w:after="0" w:line="240" w:lineRule="auto"/>
        <w:rPr>
          <w:rFonts w:cstheme="minorHAnsi"/>
        </w:rPr>
      </w:pPr>
    </w:p>
    <w:p w14:paraId="11D36E71" w14:textId="77777777" w:rsidR="006D165A" w:rsidRDefault="006D165A">
      <w:pPr>
        <w:spacing w:after="0" w:line="240" w:lineRule="auto"/>
        <w:rPr>
          <w:rFonts w:cstheme="minorHAnsi"/>
        </w:rPr>
      </w:pPr>
    </w:p>
    <w:p w14:paraId="7740A3B0" w14:textId="77777777" w:rsidR="006D165A" w:rsidRDefault="006D165A">
      <w:pPr>
        <w:spacing w:after="0" w:line="240" w:lineRule="auto"/>
        <w:rPr>
          <w:rFonts w:cstheme="minorHAnsi"/>
        </w:rPr>
      </w:pPr>
    </w:p>
    <w:p w14:paraId="05D49173" w14:textId="77777777" w:rsidR="006D165A" w:rsidRDefault="00D929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Součástí dodávky serveru musí být migrace stávajícího fyzického serverů včetně povýšení operačního systému serveru na aktuální verzi danou výro</w:t>
      </w:r>
      <w:r>
        <w:rPr>
          <w:rFonts w:cstheme="minorHAnsi"/>
          <w:b/>
        </w:rPr>
        <w:t>bcem:</w:t>
      </w:r>
    </w:p>
    <w:p w14:paraId="46DC9BA7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184C3C53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Migrace fyzického serveru SBS2011 </w:t>
      </w:r>
    </w:p>
    <w:p w14:paraId="3FB2E9C9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Migrace řadiče domény včetně zvýšení úrovně funkčnosti domény a doménové struktury</w:t>
      </w:r>
    </w:p>
    <w:p w14:paraId="4DBF8F3F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Migrace terminálového serveru </w:t>
      </w:r>
    </w:p>
    <w:p w14:paraId="48E74BD0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Migrace provozních aplikací do nového virtuálního serveru (VEMA, </w:t>
      </w:r>
      <w:proofErr w:type="spellStart"/>
      <w:r>
        <w:t>Autoplán</w:t>
      </w:r>
      <w:proofErr w:type="spellEnd"/>
      <w:r>
        <w:t>, Fénix)</w:t>
      </w:r>
    </w:p>
    <w:p w14:paraId="6C5441ED" w14:textId="77777777" w:rsidR="006D165A" w:rsidRDefault="006D165A">
      <w:pPr>
        <w:spacing w:after="0" w:line="240" w:lineRule="auto"/>
      </w:pPr>
    </w:p>
    <w:p w14:paraId="7772195B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6F43A66D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115492DF" w14:textId="77777777" w:rsidR="006D165A" w:rsidRDefault="00D929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Součástí dodávk</w:t>
      </w:r>
      <w:r>
        <w:rPr>
          <w:rFonts w:cstheme="minorHAnsi"/>
          <w:b/>
        </w:rPr>
        <w:t>y serveru a příslušenství musí být dodávka a konfigurace níže uvedeného příslušenství:</w:t>
      </w:r>
    </w:p>
    <w:p w14:paraId="74931E72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4B03E669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1ks záložního napájecího zdroje</w:t>
      </w:r>
    </w:p>
    <w:p w14:paraId="6FAB32AB" w14:textId="77777777" w:rsidR="006D165A" w:rsidRDefault="00D92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1ks externího síťového uložiště včetně 2ks disků</w:t>
      </w:r>
    </w:p>
    <w:p w14:paraId="15C3B2E0" w14:textId="77777777" w:rsidR="006D165A" w:rsidRDefault="00D929E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• 1ks firewallu </w:t>
      </w:r>
    </w:p>
    <w:p w14:paraId="0FB1EC75" w14:textId="77777777" w:rsidR="006D165A" w:rsidRDefault="006D165A">
      <w:pPr>
        <w:spacing w:after="0" w:line="240" w:lineRule="auto"/>
        <w:rPr>
          <w:rFonts w:cstheme="minorHAnsi"/>
          <w:b/>
        </w:rPr>
      </w:pPr>
    </w:p>
    <w:p w14:paraId="37C8F702" w14:textId="77777777" w:rsidR="006D165A" w:rsidRDefault="006D165A">
      <w:pPr>
        <w:spacing w:after="0" w:line="240" w:lineRule="auto"/>
        <w:rPr>
          <w:b/>
          <w:bCs/>
        </w:rPr>
      </w:pPr>
    </w:p>
    <w:p w14:paraId="33B8CB8A" w14:textId="77777777" w:rsidR="006D165A" w:rsidRDefault="006D165A">
      <w:pPr>
        <w:spacing w:after="0" w:line="240" w:lineRule="auto"/>
        <w:rPr>
          <w:b/>
          <w:bCs/>
        </w:rPr>
      </w:pPr>
    </w:p>
    <w:p w14:paraId="53652F5E" w14:textId="77777777" w:rsidR="006D165A" w:rsidRDefault="00D929EF">
      <w:pPr>
        <w:spacing w:after="0" w:line="240" w:lineRule="auto"/>
        <w:rPr>
          <w:b/>
          <w:bCs/>
        </w:rPr>
      </w:pPr>
      <w:r>
        <w:rPr>
          <w:b/>
          <w:bCs/>
        </w:rPr>
        <w:t>Záložní zdroj – požadované technické specifikace</w:t>
      </w:r>
    </w:p>
    <w:p w14:paraId="6BD718DD" w14:textId="77777777" w:rsidR="006D165A" w:rsidRDefault="006D165A">
      <w:pPr>
        <w:spacing w:after="0" w:line="240" w:lineRule="auto"/>
        <w:rPr>
          <w:b/>
          <w:bCs/>
        </w:rPr>
      </w:pPr>
    </w:p>
    <w:p w14:paraId="35E1CFD2" w14:textId="77777777" w:rsidR="006D165A" w:rsidRDefault="00D929EF">
      <w:pPr>
        <w:spacing w:after="0" w:line="240" w:lineRule="auto"/>
      </w:pPr>
      <w:r>
        <w:t>1ks z</w:t>
      </w:r>
      <w:r>
        <w:rPr>
          <w:rFonts w:cstheme="minorHAnsi"/>
        </w:rPr>
        <w:t>áložního napájecího zdroje</w:t>
      </w:r>
    </w:p>
    <w:p w14:paraId="32EE76BE" w14:textId="77777777" w:rsidR="006D165A" w:rsidRDefault="006D165A">
      <w:pPr>
        <w:spacing w:after="0" w:line="240" w:lineRule="auto"/>
      </w:pPr>
    </w:p>
    <w:p w14:paraId="014E2D7F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Montáž do racku</w:t>
      </w:r>
    </w:p>
    <w:p w14:paraId="2F3405C7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>Maximální hloubka 42 cm</w:t>
      </w:r>
    </w:p>
    <w:p w14:paraId="79CE7650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Kapacita výstupního výkonu alespoň 750 VA</w:t>
      </w:r>
    </w:p>
    <w:p w14:paraId="009DCA4C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Výstupní porty – min. 4x C13</w:t>
      </w:r>
    </w:p>
    <w:p w14:paraId="40667EC8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Komunikace – RJ-45, USB</w:t>
      </w:r>
    </w:p>
    <w:p w14:paraId="371A88D6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Možnost doplnění o komunikační a řídicí kartu</w:t>
      </w:r>
    </w:p>
    <w:p w14:paraId="1000584E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Záruka 36 měsíců</w:t>
      </w:r>
    </w:p>
    <w:p w14:paraId="784864A6" w14:textId="77777777" w:rsidR="006D165A" w:rsidRDefault="006D165A">
      <w:pPr>
        <w:pStyle w:val="Odstavecseseznamem"/>
        <w:spacing w:after="0" w:line="240" w:lineRule="auto"/>
      </w:pPr>
    </w:p>
    <w:p w14:paraId="0C4A3CFA" w14:textId="77777777" w:rsidR="006D165A" w:rsidRDefault="006D165A">
      <w:pPr>
        <w:pStyle w:val="Odstavecseseznamem"/>
        <w:spacing w:after="0" w:line="240" w:lineRule="auto"/>
      </w:pPr>
    </w:p>
    <w:p w14:paraId="1712024A" w14:textId="77777777" w:rsidR="006D165A" w:rsidRDefault="006D165A">
      <w:pPr>
        <w:pStyle w:val="Odstavecseseznamem"/>
        <w:spacing w:after="0" w:line="240" w:lineRule="auto"/>
      </w:pPr>
    </w:p>
    <w:p w14:paraId="28EE7E97" w14:textId="77777777" w:rsidR="006D165A" w:rsidRDefault="006D165A">
      <w:pPr>
        <w:pStyle w:val="Odstavecseseznamem"/>
        <w:spacing w:after="0" w:line="240" w:lineRule="auto"/>
      </w:pPr>
    </w:p>
    <w:p w14:paraId="607B390D" w14:textId="77777777" w:rsidR="006D165A" w:rsidRDefault="006D165A">
      <w:pPr>
        <w:pStyle w:val="Odstavecseseznamem"/>
        <w:spacing w:after="0" w:line="240" w:lineRule="auto"/>
      </w:pPr>
    </w:p>
    <w:p w14:paraId="72488B86" w14:textId="77777777" w:rsidR="006D165A" w:rsidRDefault="00D929EF">
      <w:pPr>
        <w:spacing w:after="0" w:line="240" w:lineRule="auto"/>
        <w:rPr>
          <w:b/>
          <w:bCs/>
        </w:rPr>
      </w:pPr>
      <w:r>
        <w:rPr>
          <w:b/>
          <w:bCs/>
        </w:rPr>
        <w:t>Firewall – požadované tec</w:t>
      </w:r>
      <w:r>
        <w:rPr>
          <w:b/>
          <w:bCs/>
        </w:rPr>
        <w:t>hnické specifikace</w:t>
      </w:r>
    </w:p>
    <w:p w14:paraId="641D91C8" w14:textId="77777777" w:rsidR="006D165A" w:rsidRDefault="006D165A">
      <w:pPr>
        <w:spacing w:after="0" w:line="240" w:lineRule="auto"/>
        <w:rPr>
          <w:rFonts w:cstheme="minorHAnsi"/>
        </w:rPr>
      </w:pPr>
    </w:p>
    <w:p w14:paraId="5D6E9A78" w14:textId="77777777" w:rsidR="006D165A" w:rsidRDefault="00D929EF">
      <w:pPr>
        <w:spacing w:after="0" w:line="240" w:lineRule="auto"/>
        <w:rPr>
          <w:b/>
          <w:bCs/>
        </w:rPr>
      </w:pPr>
      <w:r>
        <w:rPr>
          <w:rFonts w:cstheme="minorHAnsi"/>
        </w:rPr>
        <w:t>1ks firewallu</w:t>
      </w:r>
    </w:p>
    <w:p w14:paraId="7728CE40" w14:textId="77777777" w:rsidR="006D165A" w:rsidRDefault="006D165A">
      <w:pPr>
        <w:spacing w:after="0" w:line="240" w:lineRule="auto"/>
      </w:pPr>
    </w:p>
    <w:p w14:paraId="737D5339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Min. 5 x </w:t>
      </w:r>
      <w:proofErr w:type="spellStart"/>
      <w:r>
        <w:t>Gb</w:t>
      </w:r>
      <w:proofErr w:type="spellEnd"/>
      <w:r>
        <w:t xml:space="preserve"> LAN / z toho 1 x WAN</w:t>
      </w:r>
    </w:p>
    <w:p w14:paraId="29EEBA27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1x USB</w:t>
      </w:r>
    </w:p>
    <w:p w14:paraId="46683B2A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1x konzol. port RJ45</w:t>
      </w:r>
    </w:p>
    <w:p w14:paraId="27B2A1A9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Propustnost 5/5/5 </w:t>
      </w:r>
      <w:proofErr w:type="spellStart"/>
      <w:r>
        <w:t>Gbps</w:t>
      </w:r>
      <w:proofErr w:type="spellEnd"/>
      <w:r>
        <w:t xml:space="preserve"> (1518 / 512 / 64 byte UDP paket)</w:t>
      </w:r>
    </w:p>
    <w:p w14:paraId="0AF09D59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Propustnost IPsec VPN (512 </w:t>
      </w:r>
      <w:proofErr w:type="gramStart"/>
      <w:r>
        <w:t>byte)  min.</w:t>
      </w:r>
      <w:proofErr w:type="gramEnd"/>
      <w:r>
        <w:t xml:space="preserve"> 4 </w:t>
      </w:r>
      <w:proofErr w:type="spellStart"/>
      <w:r>
        <w:t>Gbps</w:t>
      </w:r>
      <w:proofErr w:type="spellEnd"/>
    </w:p>
    <w:p w14:paraId="4BD127B6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IPS propustnost min. 1Gbps</w:t>
      </w:r>
    </w:p>
    <w:p w14:paraId="31ED5CCA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SSL – VPN </w:t>
      </w:r>
      <w:r>
        <w:t>propustnost min. 450 Mbps</w:t>
      </w:r>
    </w:p>
    <w:p w14:paraId="7A0D8BE5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Záruka 36 měsíců </w:t>
      </w:r>
    </w:p>
    <w:p w14:paraId="74BCBA36" w14:textId="77777777" w:rsidR="006D165A" w:rsidRDefault="006D165A">
      <w:pPr>
        <w:spacing w:after="0" w:line="240" w:lineRule="auto"/>
      </w:pPr>
    </w:p>
    <w:p w14:paraId="0740AAB9" w14:textId="77777777" w:rsidR="006D165A" w:rsidRDefault="006D165A">
      <w:pPr>
        <w:spacing w:after="0" w:line="240" w:lineRule="auto"/>
      </w:pPr>
    </w:p>
    <w:p w14:paraId="56E22D7C" w14:textId="77777777" w:rsidR="006D165A" w:rsidRDefault="006D165A">
      <w:pPr>
        <w:spacing w:after="0" w:line="240" w:lineRule="auto"/>
      </w:pPr>
    </w:p>
    <w:p w14:paraId="3DF7C351" w14:textId="77777777" w:rsidR="006D165A" w:rsidRDefault="00D929EF">
      <w:pPr>
        <w:spacing w:after="0" w:line="240" w:lineRule="auto"/>
        <w:rPr>
          <w:b/>
          <w:bCs/>
        </w:rPr>
      </w:pPr>
      <w:r>
        <w:rPr>
          <w:b/>
          <w:bCs/>
        </w:rPr>
        <w:t>Externí síťové uložiště – požadované technické specifikace</w:t>
      </w:r>
    </w:p>
    <w:p w14:paraId="650CC906" w14:textId="77777777" w:rsidR="006D165A" w:rsidRDefault="006D165A">
      <w:pPr>
        <w:spacing w:after="0" w:line="240" w:lineRule="auto"/>
      </w:pPr>
    </w:p>
    <w:p w14:paraId="3688D9C6" w14:textId="77777777" w:rsidR="006D165A" w:rsidRDefault="00D929EF">
      <w:pPr>
        <w:spacing w:after="0" w:line="240" w:lineRule="auto"/>
      </w:pPr>
      <w:r>
        <w:t>1 ks externího síťového uložiště</w:t>
      </w:r>
    </w:p>
    <w:p w14:paraId="3B175EAA" w14:textId="77777777" w:rsidR="006D165A" w:rsidRDefault="006D165A">
      <w:pPr>
        <w:spacing w:after="0" w:line="240" w:lineRule="auto"/>
      </w:pPr>
    </w:p>
    <w:p w14:paraId="0A978284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Minimálně 2x LAN </w:t>
      </w:r>
      <w:proofErr w:type="spellStart"/>
      <w:r>
        <w:t>Gb</w:t>
      </w:r>
      <w:proofErr w:type="spellEnd"/>
      <w:r>
        <w:t xml:space="preserve"> </w:t>
      </w:r>
    </w:p>
    <w:p w14:paraId="7176C4DD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Webový managment </w:t>
      </w:r>
    </w:p>
    <w:p w14:paraId="746B33FD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Možnost ISCSI připojení</w:t>
      </w:r>
    </w:p>
    <w:p w14:paraId="4FB66BB8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>2x externí port pro USB 3.0</w:t>
      </w:r>
    </w:p>
    <w:p w14:paraId="244F4098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Uložiště musí </w:t>
      </w:r>
      <w:r>
        <w:t>obsahovat 2 ks HDD/SSD kompatibilních disků o celkové kapacitě 3TB v RAID 1</w:t>
      </w:r>
    </w:p>
    <w:p w14:paraId="0F6DDD64" w14:textId="77777777" w:rsidR="006D165A" w:rsidRDefault="00D929E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Záruka 36 měsíců NBD </w:t>
      </w:r>
      <w:proofErr w:type="spellStart"/>
      <w:r>
        <w:t>onsite</w:t>
      </w:r>
      <w:proofErr w:type="spellEnd"/>
    </w:p>
    <w:p w14:paraId="04D2F476" w14:textId="77777777" w:rsidR="006D165A" w:rsidRDefault="006D165A">
      <w:pPr>
        <w:spacing w:after="0" w:line="240" w:lineRule="auto"/>
      </w:pPr>
    </w:p>
    <w:p w14:paraId="2BF91003" w14:textId="77777777" w:rsidR="006D165A" w:rsidRDefault="006D165A">
      <w:pPr>
        <w:spacing w:after="0" w:line="240" w:lineRule="auto"/>
      </w:pPr>
    </w:p>
    <w:p w14:paraId="0CE7FEF6" w14:textId="77777777" w:rsidR="006D165A" w:rsidRDefault="006D165A"/>
    <w:sectPr w:rsidR="006D165A">
      <w:footerReference w:type="default" r:id="rId7"/>
      <w:pgSz w:w="11906" w:h="16838"/>
      <w:pgMar w:top="1417" w:right="1417" w:bottom="2261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4B08" w14:textId="77777777" w:rsidR="00D929EF" w:rsidRDefault="00D929EF">
      <w:pPr>
        <w:spacing w:after="0" w:line="240" w:lineRule="auto"/>
      </w:pPr>
      <w:r>
        <w:separator/>
      </w:r>
    </w:p>
  </w:endnote>
  <w:endnote w:type="continuationSeparator" w:id="0">
    <w:p w14:paraId="4FD3C4CE" w14:textId="77777777" w:rsidR="00D929EF" w:rsidRDefault="00D9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46B9" w14:textId="77777777" w:rsidR="006D165A" w:rsidRDefault="00D929EF">
    <w:pPr>
      <w:pStyle w:val="Zpat"/>
      <w:jc w:val="center"/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 w14:paraId="0A620000" w14:textId="77777777" w:rsidR="006D165A" w:rsidRDefault="00D929EF">
    <w:pPr>
      <w:pStyle w:val="Zpat"/>
      <w:spacing w:line="240" w:lineRule="auto"/>
    </w:pPr>
    <w:r>
      <w:rPr>
        <w:sz w:val="16"/>
        <w:szCs w:val="16"/>
      </w:rPr>
      <w:t>Příloha č. 1. Kupní smlouvy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B2A1" w14:textId="77777777" w:rsidR="00D929EF" w:rsidRDefault="00D929EF">
      <w:pPr>
        <w:spacing w:after="0" w:line="240" w:lineRule="auto"/>
      </w:pPr>
      <w:r>
        <w:separator/>
      </w:r>
    </w:p>
  </w:footnote>
  <w:footnote w:type="continuationSeparator" w:id="0">
    <w:p w14:paraId="7CC598CE" w14:textId="77777777" w:rsidR="00D929EF" w:rsidRDefault="00D9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2B43"/>
    <w:multiLevelType w:val="multilevel"/>
    <w:tmpl w:val="AABC7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FC5E0A"/>
    <w:multiLevelType w:val="multilevel"/>
    <w:tmpl w:val="BFD60CBC"/>
    <w:lvl w:ilvl="0">
      <w:start w:val="6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176801"/>
    <w:multiLevelType w:val="multilevel"/>
    <w:tmpl w:val="6C9053F4"/>
    <w:lvl w:ilvl="0">
      <w:start w:val="6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5A"/>
    <w:rsid w:val="001A6E25"/>
    <w:rsid w:val="0064270E"/>
    <w:rsid w:val="006D165A"/>
    <w:rsid w:val="00D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632"/>
  <w15:docId w15:val="{D2EA496B-2C6B-49D1-B1A0-237D959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A6"/>
    <w:pPr>
      <w:spacing w:after="160" w:line="252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700AA6"/>
    <w:rPr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700AA6"/>
    <w:pPr>
      <w:ind w:left="720"/>
      <w:contextualSpacing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Guziurová</dc:creator>
  <dc:description/>
  <cp:lastModifiedBy>Pavlína Guziurová</cp:lastModifiedBy>
  <cp:revision>2</cp:revision>
  <dcterms:created xsi:type="dcterms:W3CDTF">2020-11-06T13:09:00Z</dcterms:created>
  <dcterms:modified xsi:type="dcterms:W3CDTF">2020-11-06T13:09:00Z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