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76" w:rsidRDefault="00653EE4">
      <w:pPr>
        <w:spacing w:before="17"/>
        <w:ind w:left="116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KUPNÍ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SMLOUVA</w:t>
      </w:r>
    </w:p>
    <w:p w:rsidR="00335176" w:rsidRDefault="00335176">
      <w:pPr>
        <w:pStyle w:val="Zkladntext"/>
        <w:spacing w:before="10"/>
        <w:ind w:left="0" w:firstLine="0"/>
        <w:rPr>
          <w:b/>
          <w:sz w:val="41"/>
        </w:rPr>
      </w:pPr>
    </w:p>
    <w:p w:rsidR="00335176" w:rsidRDefault="00653EE4">
      <w:pPr>
        <w:ind w:left="116" w:right="1821"/>
      </w:pPr>
      <w:r>
        <w:rPr>
          <w:b/>
        </w:rPr>
        <w:t xml:space="preserve">Botanický ústav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 xml:space="preserve">., </w:t>
      </w:r>
      <w:r>
        <w:t>se sídlem: Zámek 1, 25243 Průhonice, IČO: 67985939, DIČ: CZ67985939 (dále</w:t>
      </w:r>
      <w:r>
        <w:rPr>
          <w:spacing w:val="-3"/>
        </w:rPr>
        <w:t xml:space="preserve"> </w:t>
      </w:r>
      <w:r>
        <w:t>„</w:t>
      </w:r>
      <w:r>
        <w:rPr>
          <w:b/>
          <w:i/>
        </w:rPr>
        <w:t>kupující</w:t>
      </w:r>
      <w:r>
        <w:t>“)</w:t>
      </w:r>
    </w:p>
    <w:p w:rsidR="00335176" w:rsidRDefault="00653EE4">
      <w:pPr>
        <w:pStyle w:val="Nadpis2"/>
        <w:spacing w:before="120"/>
        <w:ind w:left="116" w:firstLine="0"/>
      </w:pPr>
      <w:r>
        <w:t>a</w:t>
      </w:r>
    </w:p>
    <w:p w:rsidR="00335176" w:rsidRDefault="00653EE4">
      <w:pPr>
        <w:spacing w:before="118"/>
        <w:ind w:left="116"/>
      </w:pPr>
      <w:proofErr w:type="spellStart"/>
      <w:r>
        <w:rPr>
          <w:b/>
        </w:rPr>
        <w:t>Dellta</w:t>
      </w:r>
      <w:proofErr w:type="spellEnd"/>
      <w:r>
        <w:rPr>
          <w:b/>
        </w:rPr>
        <w:t xml:space="preserve"> IT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  <w:r>
        <w:t xml:space="preserve">, </w:t>
      </w:r>
      <w:r>
        <w:rPr>
          <w:b/>
        </w:rPr>
        <w:t>s</w:t>
      </w:r>
      <w:r>
        <w:t>e sídlem: Na Folimance 2155/15, 12000 Praha, IČO: 08617619,</w:t>
      </w:r>
      <w:r>
        <w:rPr>
          <w:spacing w:val="-35"/>
        </w:rPr>
        <w:t xml:space="preserve"> </w:t>
      </w:r>
      <w:r>
        <w:t>DIČ:</w:t>
      </w:r>
    </w:p>
    <w:p w:rsidR="00335176" w:rsidRDefault="00653EE4">
      <w:pPr>
        <w:spacing w:line="348" w:lineRule="auto"/>
        <w:ind w:left="116" w:right="829"/>
      </w:pPr>
      <w:r>
        <w:t>CZ08617619, spisová značka: C 322075 vedená u Městského soudu v Praze (dále „</w:t>
      </w:r>
      <w:r>
        <w:rPr>
          <w:b/>
          <w:i/>
        </w:rPr>
        <w:t>prodávající</w:t>
      </w:r>
      <w:r>
        <w:t>“) (dále společně „</w:t>
      </w:r>
      <w:r>
        <w:rPr>
          <w:b/>
          <w:i/>
        </w:rPr>
        <w:t>smluvní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strany</w:t>
      </w:r>
      <w:r>
        <w:t>“)</w:t>
      </w:r>
    </w:p>
    <w:p w:rsidR="00335176" w:rsidRDefault="00653EE4">
      <w:pPr>
        <w:pStyle w:val="Zkladntext"/>
        <w:spacing w:before="0" w:line="267" w:lineRule="exact"/>
        <w:ind w:left="116" w:firstLine="0"/>
      </w:pPr>
      <w:r>
        <w:t>uzavřely níže uvedeného dne, měsíce a roku v souladu s ustanovením § 2079 a násl.</w:t>
      </w:r>
      <w:r>
        <w:rPr>
          <w:spacing w:val="-24"/>
        </w:rPr>
        <w:t xml:space="preserve"> </w:t>
      </w:r>
      <w:r>
        <w:t>zákona</w:t>
      </w:r>
    </w:p>
    <w:p w:rsidR="00335176" w:rsidRDefault="00653EE4">
      <w:pPr>
        <w:pStyle w:val="Zkladntext"/>
        <w:spacing w:before="1"/>
        <w:ind w:left="116" w:firstLine="0"/>
      </w:pPr>
      <w:r>
        <w:t>č. 89/2012 Sb., občanského zákoníku, v platném znění (dále „</w:t>
      </w:r>
      <w:r>
        <w:rPr>
          <w:b/>
          <w:i/>
        </w:rPr>
        <w:t>občanský zákoník</w:t>
      </w:r>
      <w:r>
        <w:t>“), kupní smlouvu</w:t>
      </w:r>
      <w:r>
        <w:rPr>
          <w:spacing w:val="-35"/>
        </w:rPr>
        <w:t xml:space="preserve"> </w:t>
      </w:r>
      <w:r>
        <w:t>(dále</w:t>
      </w:r>
    </w:p>
    <w:p w:rsidR="00335176" w:rsidRDefault="00653EE4">
      <w:pPr>
        <w:ind w:left="116"/>
      </w:pPr>
      <w:r>
        <w:t>„</w:t>
      </w:r>
      <w:r>
        <w:rPr>
          <w:b/>
          <w:i/>
        </w:rPr>
        <w:t>smlouva</w:t>
      </w:r>
      <w:r>
        <w:t>“) tohoto</w:t>
      </w:r>
      <w:r>
        <w:rPr>
          <w:spacing w:val="-5"/>
        </w:rPr>
        <w:t xml:space="preserve"> </w:t>
      </w:r>
      <w:r>
        <w:t>znění: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3"/>
          <w:tab w:val="left" w:pos="544"/>
        </w:tabs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06"/>
        <w:jc w:val="both"/>
      </w:pPr>
      <w:r>
        <w:t xml:space="preserve">Prodávající se zavazuje dodat kupujícímu zboží, kterým se rozumí výpočetní technika – stolní počítače, notebooky, monitory a </w:t>
      </w:r>
      <w:proofErr w:type="spellStart"/>
      <w:r>
        <w:t>dokovací</w:t>
      </w:r>
      <w:proofErr w:type="spellEnd"/>
      <w:r>
        <w:t xml:space="preserve"> stanice (dále jen „</w:t>
      </w:r>
      <w:r>
        <w:rPr>
          <w:b/>
        </w:rPr>
        <w:t>zboží</w:t>
      </w:r>
      <w:r>
        <w:t>“), které je blíže specifikováno v Příloze č. 1 – Technická specifikace a ceník zboží, která je nedílnou součástí této</w:t>
      </w:r>
      <w:r>
        <w:rPr>
          <w:spacing w:val="-17"/>
        </w:rPr>
        <w:t xml:space="preserve"> </w:t>
      </w:r>
      <w:r>
        <w:t>smlouvy.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8"/>
        <w:jc w:val="both"/>
      </w:pPr>
      <w:r>
        <w:t>Kupující se zavazuje zboží dodané prodávajícím převzít a zaplatit za něj sjednanou kupní cenu způsobem a v termínu sjednaném touto</w:t>
      </w:r>
      <w:r>
        <w:rPr>
          <w:spacing w:val="-2"/>
        </w:rPr>
        <w:t xml:space="preserve"> </w:t>
      </w:r>
      <w:r>
        <w:t>smlouvou.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07"/>
        <w:jc w:val="both"/>
      </w:pPr>
      <w:r>
        <w:t>Nedílnou součástí předmětu plnění je rovněž doprava (případně i instalace) zboží na adresu sídla kupujícího.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3"/>
          <w:tab w:val="left" w:pos="544"/>
        </w:tabs>
      </w:pPr>
      <w:r>
        <w:t>DOBA A MÍSTO</w:t>
      </w:r>
      <w:r>
        <w:rPr>
          <w:spacing w:val="-9"/>
        </w:rPr>
        <w:t xml:space="preserve"> </w:t>
      </w:r>
      <w:r>
        <w:t>PLNĚNÍ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</w:pPr>
      <w:r>
        <w:t>Prodávající dodá zboží kupujícímu nejpozději do [50] dní ode dne účinnosti</w:t>
      </w:r>
      <w:r>
        <w:rPr>
          <w:spacing w:val="-23"/>
        </w:rPr>
        <w:t xml:space="preserve"> </w:t>
      </w:r>
      <w:r>
        <w:t>smlouvy.</w:t>
      </w:r>
    </w:p>
    <w:p w:rsidR="00335176" w:rsidRDefault="00653EE4">
      <w:pPr>
        <w:pStyle w:val="Zkladntext"/>
        <w:spacing w:before="118"/>
        <w:ind w:firstLine="0"/>
      </w:pPr>
      <w:r>
        <w:t>Zboží</w:t>
      </w:r>
      <w:r>
        <w:rPr>
          <w:spacing w:val="26"/>
        </w:rPr>
        <w:t xml:space="preserve"> </w:t>
      </w:r>
      <w:r>
        <w:t>bude</w:t>
      </w:r>
      <w:r>
        <w:rPr>
          <w:spacing w:val="28"/>
        </w:rPr>
        <w:t xml:space="preserve"> </w:t>
      </w:r>
      <w:r>
        <w:t>předáno</w:t>
      </w:r>
      <w:r>
        <w:rPr>
          <w:spacing w:val="27"/>
        </w:rPr>
        <w:t xml:space="preserve"> </w:t>
      </w:r>
      <w:r>
        <w:t>prodávajícím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převzato</w:t>
      </w:r>
      <w:r>
        <w:rPr>
          <w:spacing w:val="26"/>
        </w:rPr>
        <w:t xml:space="preserve"> </w:t>
      </w:r>
      <w:r>
        <w:t>kupujícím</w:t>
      </w:r>
      <w:r>
        <w:rPr>
          <w:spacing w:val="28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předávacího</w:t>
      </w:r>
      <w:r>
        <w:rPr>
          <w:spacing w:val="26"/>
        </w:rPr>
        <w:t xml:space="preserve"> </w:t>
      </w:r>
      <w:r>
        <w:t>protokolu</w:t>
      </w:r>
      <w:r>
        <w:rPr>
          <w:spacing w:val="26"/>
        </w:rPr>
        <w:t xml:space="preserve"> </w:t>
      </w:r>
      <w:r>
        <w:t>nebo</w:t>
      </w:r>
    </w:p>
    <w:p w:rsidR="00335176" w:rsidRDefault="00653EE4">
      <w:pPr>
        <w:pStyle w:val="Zkladntext"/>
        <w:spacing w:before="1"/>
        <w:ind w:firstLine="0"/>
      </w:pPr>
      <w:r>
        <w:t>dodacího listu podepsaného oběma smluvními</w:t>
      </w:r>
      <w:r>
        <w:rPr>
          <w:spacing w:val="-14"/>
        </w:rPr>
        <w:t xml:space="preserve"> </w:t>
      </w:r>
      <w:r>
        <w:t>stranami.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</w:pPr>
      <w:r>
        <w:t>Místem plnění je sídlo</w:t>
      </w:r>
      <w:r>
        <w:rPr>
          <w:spacing w:val="-11"/>
        </w:rPr>
        <w:t xml:space="preserve"> </w:t>
      </w:r>
      <w:r>
        <w:t>kupujícího.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8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1"/>
          <w:tab w:val="left" w:pos="542"/>
        </w:tabs>
        <w:ind w:left="541" w:hanging="426"/>
      </w:pPr>
      <w:r>
        <w:t>CENA A PLATEBNÍ</w:t>
      </w:r>
      <w:r>
        <w:rPr>
          <w:spacing w:val="-13"/>
        </w:rPr>
        <w:t xml:space="preserve"> </w:t>
      </w:r>
      <w:r>
        <w:t>PODMÍNKY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spacing w:before="121"/>
        <w:ind w:left="541" w:hanging="426"/>
      </w:pPr>
      <w:r>
        <w:t>Smluvní strany se dohodly na celkové kupní ceně ve</w:t>
      </w:r>
      <w:r>
        <w:rPr>
          <w:spacing w:val="-19"/>
        </w:rPr>
        <w:t xml:space="preserve"> </w:t>
      </w:r>
      <w:r>
        <w:t>výši:</w:t>
      </w:r>
    </w:p>
    <w:p w:rsidR="00335176" w:rsidRDefault="00653EE4">
      <w:pPr>
        <w:pStyle w:val="Nadpis2"/>
        <w:spacing w:before="120"/>
        <w:ind w:left="541" w:firstLine="0"/>
      </w:pPr>
      <w:r>
        <w:t>543 175,- Kč bez</w:t>
      </w:r>
      <w:r>
        <w:rPr>
          <w:spacing w:val="-10"/>
        </w:rPr>
        <w:t xml:space="preserve"> </w:t>
      </w:r>
      <w:r>
        <w:t>DPH.</w:t>
      </w:r>
    </w:p>
    <w:p w:rsidR="00335176" w:rsidRDefault="00653EE4">
      <w:pPr>
        <w:spacing w:before="120"/>
        <w:ind w:left="541"/>
        <w:rPr>
          <w:b/>
        </w:rPr>
      </w:pPr>
      <w:r>
        <w:rPr>
          <w:b/>
        </w:rPr>
        <w:t>DPH ve výši 114 066,75,-</w:t>
      </w:r>
      <w:r>
        <w:rPr>
          <w:b/>
          <w:spacing w:val="-10"/>
        </w:rPr>
        <w:t xml:space="preserve"> </w:t>
      </w:r>
      <w:r>
        <w:rPr>
          <w:b/>
        </w:rPr>
        <w:t>Kč</w:t>
      </w:r>
    </w:p>
    <w:p w:rsidR="00335176" w:rsidRDefault="00653EE4">
      <w:pPr>
        <w:pStyle w:val="Nadpis2"/>
        <w:spacing w:before="121"/>
        <w:ind w:left="541" w:firstLine="0"/>
      </w:pPr>
      <w:r>
        <w:t>657 241, 75,- s</w:t>
      </w:r>
      <w:r>
        <w:rPr>
          <w:spacing w:val="-9"/>
        </w:rPr>
        <w:t xml:space="preserve"> </w:t>
      </w:r>
      <w:r>
        <w:t>DPH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06"/>
        <w:jc w:val="both"/>
      </w:pPr>
      <w:r>
        <w:t>Kupní cena je sjednána jako nejvýše přípustná a jsou v ní zahrnuty veškeré náklady prodávajícího související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dodáním</w:t>
      </w:r>
      <w:r>
        <w:rPr>
          <w:spacing w:val="-5"/>
        </w:rPr>
        <w:t xml:space="preserve"> </w:t>
      </w:r>
      <w:r>
        <w:t>zboží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5"/>
        </w:rPr>
        <w:t xml:space="preserve"> </w:t>
      </w:r>
      <w:r>
        <w:t>poplatků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veškerých</w:t>
      </w:r>
      <w:r>
        <w:rPr>
          <w:spacing w:val="-6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nákladů</w:t>
      </w:r>
      <w:r>
        <w:rPr>
          <w:spacing w:val="-5"/>
        </w:rPr>
        <w:t xml:space="preserve"> </w:t>
      </w:r>
      <w:r>
        <w:t>spojených</w:t>
      </w:r>
      <w:r>
        <w:rPr>
          <w:spacing w:val="-6"/>
        </w:rPr>
        <w:t xml:space="preserve"> </w:t>
      </w:r>
      <w:r>
        <w:t>s plněním předmětu této</w:t>
      </w:r>
      <w:r>
        <w:rPr>
          <w:spacing w:val="-2"/>
        </w:rPr>
        <w:t xml:space="preserve"> </w:t>
      </w:r>
      <w:r>
        <w:t>smlouvy.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566"/>
      </w:pPr>
      <w:r>
        <w:t>Kupní cena bude uhrazena kupujícím na základě faktury vystavené prodávajícím po podpisu předávacího</w:t>
      </w:r>
      <w:r>
        <w:rPr>
          <w:spacing w:val="-8"/>
        </w:rPr>
        <w:t xml:space="preserve"> </w:t>
      </w:r>
      <w:r>
        <w:t>protokolu</w:t>
      </w:r>
      <w:r>
        <w:rPr>
          <w:spacing w:val="-10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dodacího</w:t>
      </w:r>
      <w:r>
        <w:rPr>
          <w:spacing w:val="-8"/>
        </w:rPr>
        <w:t xml:space="preserve"> </w:t>
      </w:r>
      <w:r>
        <w:t>listu.</w:t>
      </w:r>
      <w:r>
        <w:rPr>
          <w:spacing w:val="-10"/>
        </w:rPr>
        <w:t xml:space="preserve"> </w:t>
      </w:r>
      <w:r>
        <w:t>Oboustranně</w:t>
      </w:r>
      <w:r>
        <w:rPr>
          <w:spacing w:val="-8"/>
        </w:rPr>
        <w:t xml:space="preserve"> </w:t>
      </w:r>
      <w:r>
        <w:t>podepsaný</w:t>
      </w:r>
      <w:r>
        <w:rPr>
          <w:spacing w:val="-8"/>
        </w:rPr>
        <w:t xml:space="preserve"> </w:t>
      </w:r>
      <w:r>
        <w:t>předávací</w:t>
      </w:r>
      <w:r>
        <w:rPr>
          <w:spacing w:val="-9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nebo dodací list tvoří přílohu</w:t>
      </w:r>
      <w:r>
        <w:rPr>
          <w:spacing w:val="-4"/>
        </w:rPr>
        <w:t xml:space="preserve"> </w:t>
      </w:r>
      <w:r>
        <w:t>faktury.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ind w:left="541" w:right="2162" w:hanging="425"/>
      </w:pPr>
      <w:r>
        <w:t>Faktury</w:t>
      </w:r>
      <w:r>
        <w:rPr>
          <w:spacing w:val="-9"/>
        </w:rPr>
        <w:t xml:space="preserve"> </w:t>
      </w:r>
      <w:r>
        <w:t>budou</w:t>
      </w:r>
      <w:r>
        <w:rPr>
          <w:spacing w:val="-7"/>
        </w:rPr>
        <w:t xml:space="preserve"> </w:t>
      </w:r>
      <w:r>
        <w:t>doručovány</w:t>
      </w:r>
      <w:r>
        <w:rPr>
          <w:spacing w:val="-11"/>
        </w:rPr>
        <w:t xml:space="preserve"> </w:t>
      </w:r>
      <w:r>
        <w:t>prodávajícím</w:t>
      </w:r>
      <w:r>
        <w:rPr>
          <w:spacing w:val="-8"/>
        </w:rPr>
        <w:t xml:space="preserve"> </w:t>
      </w:r>
      <w:r>
        <w:t>kupujícímu</w:t>
      </w:r>
      <w:r>
        <w:rPr>
          <w:spacing w:val="-8"/>
        </w:rPr>
        <w:t xml:space="preserve"> </w:t>
      </w:r>
      <w:r>
        <w:t>elektronicky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adresu: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fakturypr@ibot.cas.cz</w:t>
        </w:r>
        <w:r>
          <w:t>.</w:t>
        </w:r>
      </w:hyperlink>
    </w:p>
    <w:p w:rsidR="00335176" w:rsidRDefault="00335176">
      <w:pPr>
        <w:sectPr w:rsidR="00335176">
          <w:footerReference w:type="default" r:id="rId8"/>
          <w:type w:val="continuous"/>
          <w:pgSz w:w="11910" w:h="16840"/>
          <w:pgMar w:top="1380" w:right="1160" w:bottom="1180" w:left="1300" w:header="708" w:footer="984" w:gutter="0"/>
          <w:pgNumType w:start="1"/>
          <w:cols w:space="708"/>
        </w:sectPr>
      </w:pP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37"/>
        <w:ind w:right="1122"/>
      </w:pPr>
      <w:r>
        <w:lastRenderedPageBreak/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sjednávají</w:t>
      </w:r>
      <w:r>
        <w:rPr>
          <w:spacing w:val="-8"/>
        </w:rPr>
        <w:t xml:space="preserve"> </w:t>
      </w:r>
      <w:r>
        <w:t>splatnost</w:t>
      </w:r>
      <w:r>
        <w:rPr>
          <w:spacing w:val="-6"/>
        </w:rPr>
        <w:t xml:space="preserve"> </w:t>
      </w:r>
      <w:r>
        <w:t>fakturované</w:t>
      </w:r>
      <w:r>
        <w:rPr>
          <w:spacing w:val="-7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doručení</w:t>
      </w:r>
      <w:r>
        <w:rPr>
          <w:spacing w:val="-6"/>
        </w:rPr>
        <w:t xml:space="preserve"> </w:t>
      </w:r>
      <w:r>
        <w:t>faktury kupujícímu.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500"/>
      </w:pPr>
      <w:r>
        <w:t>Fakturovaná</w:t>
      </w:r>
      <w:r>
        <w:rPr>
          <w:spacing w:val="-7"/>
        </w:rPr>
        <w:t xml:space="preserve"> </w:t>
      </w:r>
      <w:r>
        <w:t>částka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splatná</w:t>
      </w:r>
      <w:r>
        <w:rPr>
          <w:spacing w:val="-7"/>
        </w:rPr>
        <w:t xml:space="preserve"> </w:t>
      </w:r>
      <w:r>
        <w:t>bezhotovostně,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bankovním</w:t>
      </w:r>
      <w:r>
        <w:rPr>
          <w:spacing w:val="-9"/>
        </w:rPr>
        <w:t xml:space="preserve"> </w:t>
      </w:r>
      <w:r>
        <w:t>převodem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t>prodávajícího uvedený na příslušné faktuře.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648"/>
      </w:pPr>
      <w:r>
        <w:t>Fakturovaná</w:t>
      </w:r>
      <w:r>
        <w:rPr>
          <w:spacing w:val="-6"/>
        </w:rPr>
        <w:t xml:space="preserve"> </w:t>
      </w:r>
      <w:r>
        <w:t>částka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považuje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uhrazenou</w:t>
      </w:r>
      <w:r>
        <w:rPr>
          <w:spacing w:val="-6"/>
        </w:rPr>
        <w:t xml:space="preserve"> </w:t>
      </w:r>
      <w:r>
        <w:t>dnem,</w:t>
      </w:r>
      <w:r>
        <w:rPr>
          <w:spacing w:val="-6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odepsána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účtu</w:t>
      </w:r>
      <w:r>
        <w:rPr>
          <w:spacing w:val="-5"/>
        </w:rPr>
        <w:t xml:space="preserve"> </w:t>
      </w:r>
      <w:r>
        <w:t>kupujícího</w:t>
      </w:r>
      <w:r>
        <w:rPr>
          <w:spacing w:val="-4"/>
        </w:rPr>
        <w:t xml:space="preserve"> </w:t>
      </w:r>
      <w:r>
        <w:t>ve prospěch účtu</w:t>
      </w:r>
      <w:r>
        <w:rPr>
          <w:spacing w:val="-2"/>
        </w:rPr>
        <w:t xml:space="preserve"> </w:t>
      </w:r>
      <w:r>
        <w:t>prodávajícího.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223"/>
      </w:pPr>
      <w:r>
        <w:t>Kupující má právo vrátit bez zaplacení fakturu, pokud tato neobsahuje náležitosti obecně závazných</w:t>
      </w:r>
      <w:r>
        <w:rPr>
          <w:spacing w:val="-7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neúplná</w:t>
      </w:r>
      <w:r>
        <w:rPr>
          <w:spacing w:val="-7"/>
        </w:rPr>
        <w:t xml:space="preserve"> </w:t>
      </w:r>
      <w:r>
        <w:t>(neobsahuje</w:t>
      </w:r>
      <w:r>
        <w:rPr>
          <w:spacing w:val="-8"/>
        </w:rPr>
        <w:t xml:space="preserve"> </w:t>
      </w:r>
      <w:r>
        <w:t>příslušné</w:t>
      </w:r>
      <w:r>
        <w:rPr>
          <w:spacing w:val="-7"/>
        </w:rPr>
        <w:t xml:space="preserve"> </w:t>
      </w:r>
      <w:r>
        <w:t>přílohy)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obsahuje</w:t>
      </w:r>
      <w:r>
        <w:rPr>
          <w:spacing w:val="-7"/>
        </w:rPr>
        <w:t xml:space="preserve"> </w:t>
      </w:r>
      <w:r>
        <w:t>nesprávné údaje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bude-li</w:t>
      </w:r>
      <w:r>
        <w:rPr>
          <w:spacing w:val="-5"/>
        </w:rPr>
        <w:t xml:space="preserve"> </w:t>
      </w:r>
      <w:r>
        <w:t>vystavena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termínem</w:t>
      </w:r>
      <w:r>
        <w:rPr>
          <w:spacing w:val="-3"/>
        </w:rPr>
        <w:t xml:space="preserve"> </w:t>
      </w:r>
      <w:r>
        <w:t>sjednaným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smlouvě.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dané</w:t>
      </w:r>
      <w:r>
        <w:rPr>
          <w:spacing w:val="-1"/>
        </w:rPr>
        <w:t xml:space="preserve"> </w:t>
      </w:r>
      <w:r>
        <w:t>souvislosti</w:t>
      </w:r>
    </w:p>
    <w:p w:rsidR="00335176" w:rsidRDefault="00653EE4">
      <w:pPr>
        <w:pStyle w:val="Zkladntext"/>
        <w:spacing w:before="0"/>
        <w:ind w:firstLine="0"/>
      </w:pPr>
      <w:r>
        <w:t>kupující</w:t>
      </w:r>
      <w:r>
        <w:rPr>
          <w:spacing w:val="-8"/>
        </w:rPr>
        <w:t xml:space="preserve"> </w:t>
      </w:r>
      <w:r>
        <w:t>uvede</w:t>
      </w:r>
      <w:r>
        <w:rPr>
          <w:spacing w:val="-9"/>
        </w:rPr>
        <w:t xml:space="preserve"> </w:t>
      </w:r>
      <w:r>
        <w:t>důvody,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fakturu</w:t>
      </w:r>
      <w:r>
        <w:rPr>
          <w:spacing w:val="-11"/>
        </w:rPr>
        <w:t xml:space="preserve"> </w:t>
      </w:r>
      <w:r>
        <w:t>vrací.</w:t>
      </w:r>
      <w:r>
        <w:rPr>
          <w:spacing w:val="-10"/>
        </w:rPr>
        <w:t xml:space="preserve"> </w:t>
      </w:r>
      <w:r>
        <w:t>Prodávající</w:t>
      </w:r>
      <w:r>
        <w:rPr>
          <w:spacing w:val="-7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povahy</w:t>
      </w:r>
      <w:r>
        <w:rPr>
          <w:spacing w:val="-9"/>
        </w:rPr>
        <w:t xml:space="preserve"> </w:t>
      </w:r>
      <w:r>
        <w:t>nesprávnosti</w:t>
      </w:r>
      <w:r>
        <w:rPr>
          <w:spacing w:val="-7"/>
        </w:rPr>
        <w:t xml:space="preserve"> </w:t>
      </w:r>
      <w:r>
        <w:t>předmětnou fakturu</w:t>
      </w:r>
      <w:r>
        <w:rPr>
          <w:spacing w:val="-5"/>
        </w:rPr>
        <w:t xml:space="preserve"> </w:t>
      </w:r>
      <w:r>
        <w:t>opraví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nově</w:t>
      </w:r>
      <w:r>
        <w:rPr>
          <w:spacing w:val="-2"/>
        </w:rPr>
        <w:t xml:space="preserve"> </w:t>
      </w:r>
      <w:r>
        <w:t>vyhotoví.</w:t>
      </w:r>
      <w:r>
        <w:rPr>
          <w:spacing w:val="-4"/>
        </w:rPr>
        <w:t xml:space="preserve"> </w:t>
      </w:r>
      <w:r>
        <w:t>Oprávněným</w:t>
      </w:r>
      <w:r>
        <w:rPr>
          <w:spacing w:val="-7"/>
        </w:rPr>
        <w:t xml:space="preserve"> </w:t>
      </w:r>
      <w:r>
        <w:t>vrácením</w:t>
      </w:r>
      <w:r>
        <w:rPr>
          <w:spacing w:val="-4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ukončuje</w:t>
      </w:r>
      <w:r>
        <w:rPr>
          <w:spacing w:val="-3"/>
        </w:rPr>
        <w:t xml:space="preserve"> </w:t>
      </w:r>
      <w:r>
        <w:t>běh</w:t>
      </w:r>
      <w:r>
        <w:rPr>
          <w:spacing w:val="-4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její</w:t>
      </w:r>
    </w:p>
    <w:p w:rsidR="00335176" w:rsidRDefault="00653EE4">
      <w:pPr>
        <w:pStyle w:val="Zkladntext"/>
        <w:spacing w:before="0"/>
        <w:ind w:firstLine="0"/>
      </w:pPr>
      <w:r>
        <w:t>splatnosti.</w:t>
      </w:r>
      <w:r>
        <w:rPr>
          <w:spacing w:val="-5"/>
        </w:rPr>
        <w:t xml:space="preserve"> </w:t>
      </w:r>
      <w:r>
        <w:t>Nová</w:t>
      </w:r>
      <w:r>
        <w:rPr>
          <w:spacing w:val="-4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splatnosti</w:t>
      </w:r>
      <w:r>
        <w:rPr>
          <w:spacing w:val="-4"/>
        </w:rPr>
        <w:t xml:space="preserve"> </w:t>
      </w:r>
      <w:r>
        <w:t>běží</w:t>
      </w:r>
      <w:r>
        <w:rPr>
          <w:spacing w:val="-4"/>
        </w:rPr>
        <w:t xml:space="preserve"> </w:t>
      </w:r>
      <w:r>
        <w:t>znovu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počátku</w:t>
      </w:r>
      <w:r>
        <w:rPr>
          <w:spacing w:val="-5"/>
        </w:rPr>
        <w:t xml:space="preserve"> </w:t>
      </w:r>
      <w:r>
        <w:t>ode</w:t>
      </w:r>
      <w:r>
        <w:rPr>
          <w:spacing w:val="-3"/>
        </w:rPr>
        <w:t xml:space="preserve"> </w:t>
      </w:r>
      <w:r>
        <w:t>dne,</w:t>
      </w:r>
      <w:r>
        <w:rPr>
          <w:spacing w:val="-6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kupujícímu</w:t>
      </w:r>
      <w:r>
        <w:rPr>
          <w:spacing w:val="-4"/>
        </w:rPr>
        <w:t xml:space="preserve"> </w:t>
      </w:r>
      <w:r>
        <w:t>doručena opravená nebo nově vyhotovená faktura.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</w:pPr>
      <w:r>
        <w:t>Kupující neposkytuje prodávajícímu žádné zálohové</w:t>
      </w:r>
      <w:r>
        <w:rPr>
          <w:spacing w:val="-15"/>
        </w:rPr>
        <w:t xml:space="preserve"> </w:t>
      </w:r>
      <w:r>
        <w:t>platby.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111"/>
      </w:pPr>
      <w:r>
        <w:t>Kupující má právo započíst jakoukoli smluvní pokutu, kterou je povinen uhradit prodávající, proti fakturované</w:t>
      </w:r>
      <w:r>
        <w:rPr>
          <w:spacing w:val="-3"/>
        </w:rPr>
        <w:t xml:space="preserve"> </w:t>
      </w:r>
      <w:r>
        <w:t>částce.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8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1"/>
          <w:tab w:val="left" w:pos="542"/>
        </w:tabs>
        <w:ind w:left="541" w:hanging="426"/>
      </w:pPr>
      <w:r>
        <w:t>PRÁVA A POVINNOSTI SMLUVNÍCH</w:t>
      </w:r>
      <w:r>
        <w:rPr>
          <w:spacing w:val="-16"/>
        </w:rPr>
        <w:t xml:space="preserve"> </w:t>
      </w:r>
      <w:r>
        <w:t>STRAN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spacing w:before="118"/>
        <w:ind w:left="541" w:right="110" w:hanging="425"/>
        <w:jc w:val="both"/>
      </w:pPr>
      <w:r>
        <w:t>Prodávající dodá zboží v dohodnutém množství, jakosti a provedení. Veškeré zboží dodávané prodávajícím kupujícímu z titulu této smlouvy musí splňovat kvalitativní požadavky dle této smlouvy.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spacing w:before="121"/>
        <w:ind w:left="541" w:right="107" w:hanging="425"/>
        <w:jc w:val="both"/>
      </w:pPr>
      <w:r>
        <w:t>Prodávající dodá kupujícímu zboží bez faktických i právních vad, v souladu s podmínkami této smlouvy, přičemž za řádné dodání zboží se považuje jeho převzetí kupujícím, a to na základě potvrzení této skutečnosti v oboustranně podepsaném předávacím protokolu nebo dodacím listu. Předávací</w:t>
      </w:r>
      <w:r>
        <w:rPr>
          <w:spacing w:val="-4"/>
        </w:rPr>
        <w:t xml:space="preserve"> </w:t>
      </w:r>
      <w:proofErr w:type="gramStart"/>
      <w:r>
        <w:t>protokol</w:t>
      </w:r>
      <w:proofErr w:type="gramEnd"/>
      <w:r>
        <w:rPr>
          <w:spacing w:val="-3"/>
        </w:rPr>
        <w:t xml:space="preserve"> </w:t>
      </w:r>
      <w:r>
        <w:t>resp.</w:t>
      </w:r>
      <w:r>
        <w:rPr>
          <w:spacing w:val="-5"/>
        </w:rPr>
        <w:t xml:space="preserve"> </w:t>
      </w:r>
      <w:r>
        <w:t>dodací</w:t>
      </w:r>
      <w:r>
        <w:rPr>
          <w:spacing w:val="-1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může být</w:t>
      </w:r>
      <w:r>
        <w:rPr>
          <w:spacing w:val="-3"/>
        </w:rPr>
        <w:t xml:space="preserve"> </w:t>
      </w:r>
      <w:r>
        <w:t>podepsán</w:t>
      </w:r>
      <w:r>
        <w:rPr>
          <w:spacing w:val="-2"/>
        </w:rPr>
        <w:t xml:space="preserve"> </w:t>
      </w:r>
      <w:r>
        <w:t>nejdříve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okamžiku,</w:t>
      </w:r>
      <w:r>
        <w:rPr>
          <w:spacing w:val="-4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bude beze</w:t>
      </w:r>
      <w:r>
        <w:rPr>
          <w:spacing w:val="-3"/>
        </w:rPr>
        <w:t xml:space="preserve"> </w:t>
      </w:r>
      <w:r>
        <w:t>zbytku realizována dodávka zboží prodávajícím včetně souvisejících úkonů, výkonů a služeb sjednaných touto smlouvou.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spacing w:before="122"/>
        <w:ind w:left="541" w:right="109" w:hanging="425"/>
        <w:jc w:val="both"/>
      </w:pPr>
      <w:r>
        <w:t>Prodávající dodá kupujícímu spolu se zbožím dokumentaci nezbytnou k užívání zboží včetně manuálů pro</w:t>
      </w:r>
      <w:r>
        <w:rPr>
          <w:spacing w:val="-5"/>
        </w:rPr>
        <w:t xml:space="preserve"> </w:t>
      </w:r>
      <w:r>
        <w:t>obsluhu.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spacing w:before="118"/>
        <w:ind w:left="541" w:right="110" w:hanging="425"/>
        <w:jc w:val="both"/>
      </w:pPr>
      <w:r>
        <w:t xml:space="preserve">Kupující nabývá vlastnického práva ke zboží dnem řádného předání a převzetí zboží od prodávajícího na základě podpisu předávacího </w:t>
      </w:r>
      <w:proofErr w:type="gramStart"/>
      <w:r>
        <w:t>protokolu</w:t>
      </w:r>
      <w:proofErr w:type="gramEnd"/>
      <w:r>
        <w:t xml:space="preserve"> resp. dodacího listu. Stejným okamžikem přechází na kupujícího také nebezpečí škody na</w:t>
      </w:r>
      <w:r>
        <w:rPr>
          <w:spacing w:val="-7"/>
        </w:rPr>
        <w:t xml:space="preserve"> </w:t>
      </w:r>
      <w:r>
        <w:t>věci.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2"/>
        </w:tabs>
        <w:spacing w:before="121"/>
        <w:ind w:left="541" w:right="110" w:hanging="425"/>
        <w:jc w:val="both"/>
      </w:pPr>
      <w:r>
        <w:t>Prodávající neprodleně vyrozumí kupujícího o případném ohrožení doby plnění a o všech skutečnostech, které mohou předmět plnění</w:t>
      </w:r>
      <w:r>
        <w:rPr>
          <w:spacing w:val="-6"/>
        </w:rPr>
        <w:t xml:space="preserve"> </w:t>
      </w:r>
      <w:r>
        <w:t>znemožnit.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</w:pPr>
      <w:r>
        <w:t>Prodávající odpovídá kupujícímu za jakoukoliv újmu způsobenou porušením povinností podle této smlouvy nebo povinnosti stanovené obecně závazným právním</w:t>
      </w:r>
      <w:r>
        <w:rPr>
          <w:spacing w:val="-11"/>
        </w:rPr>
        <w:t xml:space="preserve"> </w:t>
      </w:r>
      <w:r>
        <w:t>předpisem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476"/>
          <w:tab w:val="left" w:pos="477"/>
        </w:tabs>
        <w:spacing w:before="1"/>
        <w:ind w:left="476" w:hanging="361"/>
      </w:pPr>
      <w:r>
        <w:t>ZÁRUKA ZA</w:t>
      </w:r>
      <w:r>
        <w:rPr>
          <w:spacing w:val="-5"/>
        </w:rPr>
        <w:t xml:space="preserve"> </w:t>
      </w:r>
      <w:r>
        <w:t>JAKOST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7"/>
        <w:ind w:right="108"/>
        <w:jc w:val="both"/>
      </w:pPr>
      <w:r>
        <w:t>Prodávající poskytuje kupujícímu záruku za jakost zboží po dobu 24 měsíců. Záruční lhůta počíná běžet dnem dodání zboží kupujícímu, tj. dnem podpisu předávacího protokolu nebo dodacího listu oběma smluvními</w:t>
      </w:r>
      <w:r>
        <w:rPr>
          <w:spacing w:val="-1"/>
        </w:rPr>
        <w:t xml:space="preserve"> </w:t>
      </w:r>
      <w:r>
        <w:t>stranami.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jc w:val="both"/>
      </w:pPr>
      <w:r>
        <w:t>Záruční opravy provede prodávající bezplatně a bezodkladně s ohledem na druh vady</w:t>
      </w:r>
      <w:r>
        <w:rPr>
          <w:spacing w:val="-22"/>
        </w:rPr>
        <w:t xml:space="preserve"> </w:t>
      </w:r>
      <w:r>
        <w:t>zboží.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325"/>
        <w:jc w:val="both"/>
      </w:pPr>
      <w:r>
        <w:t>Vadu krytou zárukou vytkne kupující prodávajícímu nejpozději v reklamační lhůtě určené délkou záruční</w:t>
      </w:r>
      <w:r>
        <w:rPr>
          <w:spacing w:val="-1"/>
        </w:rPr>
        <w:t xml:space="preserve"> </w:t>
      </w:r>
      <w:r>
        <w:t>doby.</w:t>
      </w:r>
    </w:p>
    <w:p w:rsidR="00335176" w:rsidRDefault="00335176">
      <w:pPr>
        <w:jc w:val="both"/>
        <w:sectPr w:rsidR="00335176">
          <w:pgSz w:w="11910" w:h="16840"/>
          <w:pgMar w:top="1360" w:right="1160" w:bottom="1180" w:left="1300" w:header="0" w:footer="984" w:gutter="0"/>
          <w:cols w:space="708"/>
        </w:sectPr>
      </w:pP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37"/>
        <w:jc w:val="both"/>
      </w:pPr>
      <w:r>
        <w:lastRenderedPageBreak/>
        <w:t>Záruční doba neběží po dobu, po kterou kupující nemůže užívat vadné</w:t>
      </w:r>
      <w:r>
        <w:rPr>
          <w:spacing w:val="-25"/>
        </w:rPr>
        <w:t xml:space="preserve"> </w:t>
      </w:r>
      <w:r>
        <w:t>zboží.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14"/>
        <w:jc w:val="both"/>
      </w:pPr>
      <w:r>
        <w:t>Záruka se nevztahuje na závady způsobené neodbornou manipulací nebo mechanickým poškozením zboží</w:t>
      </w:r>
      <w:r>
        <w:rPr>
          <w:spacing w:val="-3"/>
        </w:rPr>
        <w:t xml:space="preserve"> </w:t>
      </w:r>
      <w:r>
        <w:t>kupujícím.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4"/>
        </w:tabs>
        <w:jc w:val="both"/>
      </w:pPr>
      <w:r>
        <w:t>SANKČNÍ</w:t>
      </w:r>
      <w:r>
        <w:rPr>
          <w:spacing w:val="-6"/>
        </w:rPr>
        <w:t xml:space="preserve"> </w:t>
      </w:r>
      <w:r>
        <w:t>UJEDNÁNÍ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05"/>
        <w:jc w:val="both"/>
      </w:pPr>
      <w:r>
        <w:t xml:space="preserve">V případě prodlení s termínem dodání zboží dle článku 2 odst. 2.1 smlouvy uhradí prodávající kupujícímu smluvní pokutu ve výši </w:t>
      </w:r>
      <w:r>
        <w:rPr>
          <w:sz w:val="20"/>
        </w:rPr>
        <w:t xml:space="preserve">ve výši </w:t>
      </w:r>
      <w:proofErr w:type="gramStart"/>
      <w:r>
        <w:rPr>
          <w:sz w:val="20"/>
        </w:rPr>
        <w:t>0,005%</w:t>
      </w:r>
      <w:proofErr w:type="gramEnd"/>
      <w:r>
        <w:rPr>
          <w:sz w:val="20"/>
        </w:rPr>
        <w:t xml:space="preserve"> z celé kupní ceny zboží </w:t>
      </w:r>
      <w:r>
        <w:t>za každý i jen započatý den prodlení.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7"/>
        <w:jc w:val="both"/>
      </w:pP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prodlení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odstraněním</w:t>
      </w:r>
      <w:r>
        <w:rPr>
          <w:spacing w:val="-8"/>
        </w:rPr>
        <w:t xml:space="preserve"> </w:t>
      </w:r>
      <w:r>
        <w:t>vady</w:t>
      </w:r>
      <w:r>
        <w:rPr>
          <w:spacing w:val="-8"/>
        </w:rPr>
        <w:t xml:space="preserve"> </w:t>
      </w:r>
      <w:r>
        <w:t>kryté</w:t>
      </w:r>
      <w:r>
        <w:rPr>
          <w:spacing w:val="-6"/>
        </w:rPr>
        <w:t xml:space="preserve"> </w:t>
      </w:r>
      <w:r>
        <w:t>zárukou</w:t>
      </w:r>
      <w:r>
        <w:rPr>
          <w:spacing w:val="-7"/>
        </w:rPr>
        <w:t xml:space="preserve"> </w:t>
      </w:r>
      <w:r>
        <w:t>uhradí</w:t>
      </w:r>
      <w:r>
        <w:rPr>
          <w:spacing w:val="-7"/>
        </w:rPr>
        <w:t xml:space="preserve"> </w:t>
      </w:r>
      <w:r>
        <w:t>prodávající</w:t>
      </w:r>
      <w:r>
        <w:rPr>
          <w:spacing w:val="-10"/>
        </w:rPr>
        <w:t xml:space="preserve"> </w:t>
      </w:r>
      <w:r>
        <w:t>kupujícímu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 xml:space="preserve">pokutu ve výši </w:t>
      </w:r>
      <w:proofErr w:type="gramStart"/>
      <w:r>
        <w:t>0,005%</w:t>
      </w:r>
      <w:proofErr w:type="gramEnd"/>
      <w:r>
        <w:t xml:space="preserve"> z celé kupní ceny, a to za každou jednotlivou vadu a každý i jen započatý den prodlení.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14"/>
        <w:jc w:val="both"/>
      </w:pPr>
      <w:r>
        <w:t>Smluvní pokuty jsou splatné do 15 dnů od doručení výzvy kupujícího k jejich zaplacení prodávajícímu.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113"/>
        <w:jc w:val="both"/>
      </w:pPr>
      <w:r>
        <w:t>Pro vyloučení všech pochybností smluvní strany potvrzují, že prodlením se rozumí rovněž nereagování na jakoukoliv výzvu kupujícího, které je delší než 3 pracovní dny. Počínaje čtvrtým pracovním dnem tedy v takovém případě nastává prodlení</w:t>
      </w:r>
      <w:r>
        <w:rPr>
          <w:spacing w:val="-5"/>
        </w:rPr>
        <w:t xml:space="preserve"> </w:t>
      </w:r>
      <w:r>
        <w:t>prodávajícího.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113"/>
        <w:jc w:val="both"/>
      </w:pPr>
      <w:r>
        <w:t>Ujednáním o smluvní pokutě není dotčeno právo kupujícího domáhat se na prodávajícím náhrady újmy v plné výši, a to ani v části, v níž výše újmy přesahuje svou výší výši smluvní</w:t>
      </w:r>
      <w:r>
        <w:rPr>
          <w:spacing w:val="-30"/>
        </w:rPr>
        <w:t xml:space="preserve"> </w:t>
      </w:r>
      <w:r>
        <w:t>pokuty.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8"/>
        <w:ind w:right="107"/>
        <w:jc w:val="both"/>
      </w:pPr>
      <w:r>
        <w:t>Po</w:t>
      </w:r>
      <w:r>
        <w:rPr>
          <w:spacing w:val="-5"/>
        </w:rPr>
        <w:t xml:space="preserve"> </w:t>
      </w:r>
      <w:r>
        <w:t>kupujícím,</w:t>
      </w:r>
      <w:r>
        <w:rPr>
          <w:spacing w:val="-3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zaplacením</w:t>
      </w:r>
      <w:r>
        <w:rPr>
          <w:spacing w:val="-5"/>
        </w:rPr>
        <w:t xml:space="preserve"> </w:t>
      </w:r>
      <w:r>
        <w:t>kupní</w:t>
      </w:r>
      <w:r>
        <w:rPr>
          <w:spacing w:val="-3"/>
        </w:rPr>
        <w:t xml:space="preserve"> </w:t>
      </w:r>
      <w:r>
        <w:t>ceny,</w:t>
      </w:r>
      <w:r>
        <w:rPr>
          <w:spacing w:val="-6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prodávající,</w:t>
      </w:r>
      <w:r>
        <w:rPr>
          <w:spacing w:val="-3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splnil</w:t>
      </w:r>
      <w:r>
        <w:rPr>
          <w:spacing w:val="-4"/>
        </w:rPr>
        <w:t xml:space="preserve"> </w:t>
      </w:r>
      <w:r>
        <w:t>své smluvní a zákonné povinnosti, požadovat zaplacení úroku z prodlení, ledaže kupující není za prodlení odpovědný. Výši úroku z prodlení stanoví vláda</w:t>
      </w:r>
      <w:r>
        <w:rPr>
          <w:spacing w:val="-4"/>
        </w:rPr>
        <w:t xml:space="preserve"> </w:t>
      </w:r>
      <w:r>
        <w:t>nařízením.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4"/>
        </w:tabs>
        <w:jc w:val="both"/>
      </w:pPr>
      <w:r>
        <w:t>UKONČENÍ</w:t>
      </w:r>
      <w:r>
        <w:rPr>
          <w:spacing w:val="-5"/>
        </w:rPr>
        <w:t xml:space="preserve"> </w:t>
      </w:r>
      <w:r>
        <w:t>SMLOUVY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111"/>
        <w:jc w:val="both"/>
      </w:pPr>
      <w:r>
        <w:t>Vedle důvodů uvedených v občanském zákoníku má kupující právo od smlouvy odstoupit z následujících</w:t>
      </w:r>
      <w:r>
        <w:rPr>
          <w:spacing w:val="-2"/>
        </w:rPr>
        <w:t xml:space="preserve"> </w:t>
      </w:r>
      <w:r>
        <w:t>důvodů:</w:t>
      </w:r>
    </w:p>
    <w:p w:rsidR="00335176" w:rsidRDefault="00653EE4">
      <w:pPr>
        <w:pStyle w:val="Odstavecseseznamem"/>
        <w:numPr>
          <w:ilvl w:val="2"/>
          <w:numId w:val="2"/>
        </w:numPr>
        <w:tabs>
          <w:tab w:val="left" w:pos="825"/>
        </w:tabs>
        <w:ind w:hanging="282"/>
        <w:jc w:val="both"/>
      </w:pPr>
      <w:r>
        <w:t>prodlení prodávajícího s dodáním zboží delší než [30] pracovních</w:t>
      </w:r>
      <w:r>
        <w:rPr>
          <w:spacing w:val="-24"/>
        </w:rPr>
        <w:t xml:space="preserve"> </w:t>
      </w:r>
      <w:r>
        <w:t>dnů;</w:t>
      </w:r>
    </w:p>
    <w:p w:rsidR="00335176" w:rsidRDefault="00653EE4">
      <w:pPr>
        <w:pStyle w:val="Odstavecseseznamem"/>
        <w:numPr>
          <w:ilvl w:val="2"/>
          <w:numId w:val="2"/>
        </w:numPr>
        <w:tabs>
          <w:tab w:val="left" w:pos="825"/>
        </w:tabs>
        <w:spacing w:before="121"/>
        <w:ind w:hanging="282"/>
        <w:jc w:val="both"/>
      </w:pPr>
      <w:r>
        <w:t>prodlení prodávajícího s odstraněním vady kryté zárukou delší než 30 pracovních</w:t>
      </w:r>
      <w:r>
        <w:rPr>
          <w:spacing w:val="-32"/>
        </w:rPr>
        <w:t xml:space="preserve"> </w:t>
      </w:r>
      <w:r>
        <w:t>dnů;</w:t>
      </w:r>
    </w:p>
    <w:p w:rsidR="00335176" w:rsidRDefault="00653EE4">
      <w:pPr>
        <w:pStyle w:val="Odstavecseseznamem"/>
        <w:numPr>
          <w:ilvl w:val="2"/>
          <w:numId w:val="2"/>
        </w:numPr>
        <w:tabs>
          <w:tab w:val="left" w:pos="874"/>
        </w:tabs>
        <w:ind w:right="109" w:hanging="238"/>
        <w:jc w:val="both"/>
      </w:pPr>
      <w:r>
        <w:t>zahájení</w:t>
      </w:r>
      <w:r>
        <w:rPr>
          <w:spacing w:val="-5"/>
        </w:rPr>
        <w:t xml:space="preserve"> </w:t>
      </w:r>
      <w:r>
        <w:t>insolvenčního</w:t>
      </w:r>
      <w:r>
        <w:rPr>
          <w:spacing w:val="-3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vůči</w:t>
      </w:r>
      <w:r>
        <w:rPr>
          <w:spacing w:val="-4"/>
        </w:rPr>
        <w:t xml:space="preserve"> </w:t>
      </w:r>
      <w:r>
        <w:t>prodávajícímu,</w:t>
      </w:r>
      <w:r>
        <w:rPr>
          <w:spacing w:val="-4"/>
        </w:rPr>
        <w:t xml:space="preserve"> </w:t>
      </w:r>
      <w:r>
        <w:t>jehož</w:t>
      </w:r>
      <w:r>
        <w:rPr>
          <w:spacing w:val="-5"/>
        </w:rPr>
        <w:t xml:space="preserve"> </w:t>
      </w:r>
      <w:r>
        <w:t>předmětem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majetek,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zákona č. 182/2006 Sb., insolvenční zákon, v platném</w:t>
      </w:r>
      <w:r>
        <w:rPr>
          <w:spacing w:val="-4"/>
        </w:rPr>
        <w:t xml:space="preserve"> </w:t>
      </w:r>
      <w:r>
        <w:t>znění.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8"/>
        <w:jc w:val="both"/>
      </w:pPr>
      <w:r>
        <w:t>Odstoupení nabývá účinnosti v okamžiku doručení smluvní straně, jíž je</w:t>
      </w:r>
      <w:r>
        <w:rPr>
          <w:spacing w:val="-35"/>
        </w:rPr>
        <w:t xml:space="preserve"> </w:t>
      </w:r>
      <w:r>
        <w:t>určeno.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07"/>
        <w:jc w:val="both"/>
      </w:pPr>
      <w:r>
        <w:t>Smluvní strany mohou od smlouvy odstoupit jen s účinky do budoucna. To neplatí, nemají-li již přijatá dílčí plnění sama o sobě pro kupujícího</w:t>
      </w:r>
      <w:r>
        <w:rPr>
          <w:spacing w:val="1"/>
        </w:rPr>
        <w:t xml:space="preserve"> </w:t>
      </w:r>
      <w:r>
        <w:t>význam.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110"/>
        <w:jc w:val="both"/>
      </w:pPr>
      <w:r>
        <w:t>Odstoupením od smlouvy zanikají v rozsahu jeho účinků práva a povinnosti smluvních stran. Tím nejsou dotčena práva třetích osob nabytá v dobré</w:t>
      </w:r>
      <w:r>
        <w:rPr>
          <w:spacing w:val="-11"/>
        </w:rPr>
        <w:t xml:space="preserve"> </w:t>
      </w:r>
      <w:r>
        <w:t>víře.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107"/>
        <w:jc w:val="both"/>
      </w:pPr>
      <w:r>
        <w:t>Smluvní strany si od účinnosti odstoupení od smlouvy poskytnout bez zbytečného odkladu potřebnou vzájemnou součinnost k řádnému vypořádání ukončené smlouvy. Smluvní strana, která oprávněně</w:t>
      </w:r>
      <w:r>
        <w:rPr>
          <w:spacing w:val="-11"/>
        </w:rPr>
        <w:t xml:space="preserve"> </w:t>
      </w:r>
      <w:r>
        <w:t>odstoupila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požadovat</w:t>
      </w:r>
      <w:r>
        <w:rPr>
          <w:spacing w:val="-9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druhé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straně</w:t>
      </w:r>
      <w:r>
        <w:rPr>
          <w:spacing w:val="-10"/>
        </w:rPr>
        <w:t xml:space="preserve"> </w:t>
      </w:r>
      <w:r>
        <w:t>účelně</w:t>
      </w:r>
      <w:r>
        <w:rPr>
          <w:spacing w:val="-11"/>
        </w:rPr>
        <w:t xml:space="preserve"> </w:t>
      </w:r>
      <w:r>
        <w:t>vynaložené náklady související s vypořádáním ukončené smlouvy, které byla nucena</w:t>
      </w:r>
      <w:r>
        <w:rPr>
          <w:spacing w:val="-12"/>
        </w:rPr>
        <w:t xml:space="preserve"> </w:t>
      </w:r>
      <w:r>
        <w:t>vynaložit.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8"/>
        <w:ind w:right="106"/>
        <w:jc w:val="both"/>
      </w:pPr>
      <w:r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</w:t>
      </w:r>
      <w:r>
        <w:rPr>
          <w:spacing w:val="-2"/>
        </w:rPr>
        <w:t xml:space="preserve"> </w:t>
      </w:r>
      <w:r>
        <w:t>sporů.</w:t>
      </w:r>
    </w:p>
    <w:p w:rsidR="00335176" w:rsidRDefault="00335176">
      <w:pPr>
        <w:jc w:val="both"/>
        <w:sectPr w:rsidR="00335176">
          <w:pgSz w:w="11910" w:h="16840"/>
          <w:pgMar w:top="1360" w:right="1160" w:bottom="1180" w:left="1300" w:header="0" w:footer="984" w:gutter="0"/>
          <w:cols w:space="708"/>
        </w:sect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3"/>
          <w:tab w:val="left" w:pos="544"/>
        </w:tabs>
        <w:spacing w:before="37"/>
      </w:pPr>
      <w:r>
        <w:lastRenderedPageBreak/>
        <w:t>UVEŘEJNĚNÍ SMLOUVY V REGISTRU</w:t>
      </w:r>
      <w:r>
        <w:rPr>
          <w:spacing w:val="-10"/>
        </w:rPr>
        <w:t xml:space="preserve"> </w:t>
      </w:r>
      <w:r>
        <w:t>SMLUV</w:t>
      </w:r>
    </w:p>
    <w:p w:rsidR="00335176" w:rsidRDefault="00653EE4">
      <w:pPr>
        <w:pStyle w:val="Zkladntext"/>
        <w:ind w:firstLine="0"/>
      </w:pPr>
      <w:r>
        <w:t>Kupující</w:t>
      </w:r>
      <w:r>
        <w:rPr>
          <w:spacing w:val="-4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povinnost</w:t>
      </w:r>
      <w:r>
        <w:rPr>
          <w:spacing w:val="-5"/>
        </w:rPr>
        <w:t xml:space="preserve"> </w:t>
      </w:r>
      <w:r>
        <w:t>uveřejnit</w:t>
      </w:r>
      <w:r>
        <w:rPr>
          <w:spacing w:val="-3"/>
        </w:rPr>
        <w:t xml:space="preserve"> </w:t>
      </w:r>
      <w:r>
        <w:t>smlouvu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 dnů ode dne uzavření</w:t>
      </w:r>
      <w:r>
        <w:rPr>
          <w:spacing w:val="-1"/>
        </w:rPr>
        <w:t xml:space="preserve"> </w:t>
      </w:r>
      <w:r>
        <w:t>smlouvy.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7"/>
        <w:ind w:left="0" w:firstLine="0"/>
        <w:rPr>
          <w:sz w:val="2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3"/>
          <w:tab w:val="left" w:pos="544"/>
        </w:tabs>
      </w:pPr>
      <w:r>
        <w:t>ROZHODNÉ PRÁVO A ŘEŠENÍ</w:t>
      </w:r>
      <w:r>
        <w:rPr>
          <w:spacing w:val="-9"/>
        </w:rPr>
        <w:t xml:space="preserve"> </w:t>
      </w:r>
      <w:r>
        <w:t>SPORŮ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jc w:val="both"/>
      </w:pPr>
      <w:r>
        <w:t>Smlouva a veškerá práva a povinnosti z ní plynoucí, včetně práv a povinností z porušení smlouvy, jakož i záležitosti ve smlouvě neupravené, se řídí českým právním řádem, zejména pak zákonem č. 89/2012 Sb., občanským zákoníkem, v platném</w:t>
      </w:r>
      <w:r>
        <w:rPr>
          <w:spacing w:val="-9"/>
        </w:rPr>
        <w:t xml:space="preserve"> </w:t>
      </w:r>
      <w:r>
        <w:t>znění.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3"/>
        <w:jc w:val="both"/>
      </w:pPr>
      <w:r>
        <w:t>Smluvní strany se dohodly, že k řešení případných sporů mezi smluvními stranami plynoucích ze smlouvy jsou příslušné obecné soudy České republiky. Místně příslušným soudem je soud, v jehož obvodu se nachází sídlo</w:t>
      </w:r>
      <w:r>
        <w:rPr>
          <w:spacing w:val="-3"/>
        </w:rPr>
        <w:t xml:space="preserve"> </w:t>
      </w:r>
      <w:r>
        <w:t>kupujícího.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3"/>
          <w:tab w:val="left" w:pos="544"/>
        </w:tabs>
      </w:pPr>
      <w:r>
        <w:t>OSTATNÍ</w:t>
      </w:r>
      <w:r>
        <w:rPr>
          <w:spacing w:val="-4"/>
        </w:rPr>
        <w:t xml:space="preserve"> </w:t>
      </w:r>
      <w:r>
        <w:t>UJEDNÁNÍ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right="107" w:hanging="567"/>
        <w:jc w:val="both"/>
      </w:pP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některé</w:t>
      </w:r>
      <w:r>
        <w:rPr>
          <w:spacing w:val="-6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stane</w:t>
      </w:r>
      <w:r>
        <w:rPr>
          <w:spacing w:val="-6"/>
        </w:rPr>
        <w:t xml:space="preserve"> </w:t>
      </w:r>
      <w:r>
        <w:t>neplatné</w:t>
      </w:r>
      <w:r>
        <w:rPr>
          <w:spacing w:val="-6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neúčinné,</w:t>
      </w:r>
      <w:r>
        <w:rPr>
          <w:spacing w:val="-6"/>
        </w:rPr>
        <w:t xml:space="preserve"> </w:t>
      </w:r>
      <w:r>
        <w:t>zůstávají</w:t>
      </w:r>
      <w:r>
        <w:rPr>
          <w:spacing w:val="-9"/>
        </w:rPr>
        <w:t xml:space="preserve"> </w:t>
      </w:r>
      <w:r>
        <w:t>ostatní ustanovení smlouvy platná a účinná. Smluvní strany nahradí neplatné či neúčinné ustanovení smlouvy ustanovením jiným, platným a účinným, které svým obsahem a smyslem odpovídá nejlépe obsahu a smyslu ustanovení</w:t>
      </w:r>
      <w:r>
        <w:rPr>
          <w:spacing w:val="-6"/>
        </w:rPr>
        <w:t xml:space="preserve"> </w:t>
      </w:r>
      <w:r>
        <w:t>původního.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18"/>
        <w:ind w:left="682" w:right="113" w:hanging="567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shodně</w:t>
      </w:r>
      <w:r>
        <w:rPr>
          <w:spacing w:val="-8"/>
        </w:rPr>
        <w:t xml:space="preserve"> </w:t>
      </w:r>
      <w:r>
        <w:t>prohlašují,</w:t>
      </w:r>
      <w:r>
        <w:rPr>
          <w:spacing w:val="-11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sdělily</w:t>
      </w:r>
      <w:r>
        <w:rPr>
          <w:spacing w:val="-12"/>
        </w:rPr>
        <w:t xml:space="preserve"> </w:t>
      </w:r>
      <w:r>
        <w:t>všechny</w:t>
      </w:r>
      <w:r>
        <w:rPr>
          <w:spacing w:val="-10"/>
        </w:rPr>
        <w:t xml:space="preserve"> </w:t>
      </w:r>
      <w:r>
        <w:t>skutkové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právní</w:t>
      </w:r>
      <w:r>
        <w:rPr>
          <w:spacing w:val="-13"/>
        </w:rPr>
        <w:t xml:space="preserve"> </w:t>
      </w:r>
      <w:r>
        <w:t>okolnosti,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nichž</w:t>
      </w:r>
      <w:r>
        <w:rPr>
          <w:spacing w:val="-12"/>
        </w:rPr>
        <w:t xml:space="preserve"> </w:t>
      </w:r>
      <w:r>
        <w:t>ví</w:t>
      </w:r>
      <w:r>
        <w:rPr>
          <w:spacing w:val="-10"/>
        </w:rPr>
        <w:t xml:space="preserve"> </w:t>
      </w:r>
      <w:r>
        <w:t>nebo musí vědět tak, aby se každá ze smluvních stran mohla přesvědčit o možnosti uzavřít platnou smlouvu a aby byl každé ze smluvních stran zřejmý její zájem smlouvu</w:t>
      </w:r>
      <w:r>
        <w:rPr>
          <w:spacing w:val="-17"/>
        </w:rPr>
        <w:t xml:space="preserve"> </w:t>
      </w:r>
      <w:r>
        <w:t>uzavřít.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right="111" w:hanging="567"/>
        <w:jc w:val="both"/>
      </w:pPr>
      <w:r>
        <w:t>Prodávající na sebe přebírá nebezpečí změny okolností a nevzniká mu tedy právo domáhat se obnovení jednání o</w:t>
      </w:r>
      <w:r>
        <w:rPr>
          <w:spacing w:val="-3"/>
        </w:rPr>
        <w:t xml:space="preserve"> </w:t>
      </w:r>
      <w:r>
        <w:t>smlouvě.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right="107" w:hanging="567"/>
        <w:jc w:val="both"/>
      </w:pPr>
      <w:r>
        <w:t>Smlouva</w:t>
      </w:r>
      <w:r>
        <w:rPr>
          <w:spacing w:val="-15"/>
        </w:rPr>
        <w:t xml:space="preserve"> </w:t>
      </w:r>
      <w:r>
        <w:t>obsahuje</w:t>
      </w:r>
      <w:r>
        <w:rPr>
          <w:spacing w:val="-13"/>
        </w:rPr>
        <w:t xml:space="preserve"> </w:t>
      </w:r>
      <w:r>
        <w:t>úplné</w:t>
      </w:r>
      <w:r>
        <w:rPr>
          <w:spacing w:val="-13"/>
        </w:rPr>
        <w:t xml:space="preserve"> </w:t>
      </w:r>
      <w:r>
        <w:t>ujednání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předmětu</w:t>
      </w:r>
      <w:r>
        <w:rPr>
          <w:spacing w:val="-15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všech</w:t>
      </w:r>
      <w:r>
        <w:rPr>
          <w:spacing w:val="-14"/>
        </w:rPr>
        <w:t xml:space="preserve"> </w:t>
      </w:r>
      <w:r>
        <w:t>náležitostech,</w:t>
      </w:r>
      <w:r>
        <w:rPr>
          <w:spacing w:val="-14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smluvní</w:t>
      </w:r>
      <w:r>
        <w:rPr>
          <w:spacing w:val="-14"/>
        </w:rPr>
        <w:t xml:space="preserve"> </w:t>
      </w:r>
      <w:r>
        <w:t>strany měly a chtěly ve smlouvě ujednat, a které považují za důležité pro závaznost smlouvy. Žádný projev smluvních stran učiněný při jednání o uzavření smlouvy nezakládá žádný závazek žádné ze smluvních</w:t>
      </w:r>
      <w:r>
        <w:rPr>
          <w:spacing w:val="-4"/>
        </w:rPr>
        <w:t xml:space="preserve"> </w:t>
      </w:r>
      <w:r>
        <w:t>stran.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right="110" w:hanging="567"/>
        <w:jc w:val="both"/>
      </w:pPr>
      <w:r>
        <w:t>Smlouva nahrazuje veškerou komunikaci, vyjednávání a dohody (a to bez ohledu na jejich formu) o předmětu smlouvy učiněné mezi smluvními stranami před uzavřením</w:t>
      </w:r>
      <w:r>
        <w:rPr>
          <w:spacing w:val="-10"/>
        </w:rPr>
        <w:t xml:space="preserve"> </w:t>
      </w:r>
      <w:r>
        <w:t>smlouvy.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18"/>
        <w:ind w:left="682" w:right="107" w:hanging="567"/>
        <w:jc w:val="both"/>
      </w:pPr>
      <w:r>
        <w:t>Smluvní strany mají povinnost se bez zbytečného odkladu vzájemně informovat o splnění, nesplnění</w:t>
      </w:r>
      <w:r>
        <w:rPr>
          <w:spacing w:val="-12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změně</w:t>
      </w:r>
      <w:r>
        <w:rPr>
          <w:spacing w:val="-11"/>
        </w:rPr>
        <w:t xml:space="preserve"> </w:t>
      </w:r>
      <w:r>
        <w:t>jakýchkoliv</w:t>
      </w:r>
      <w:r>
        <w:rPr>
          <w:spacing w:val="-9"/>
        </w:rPr>
        <w:t xml:space="preserve"> </w:t>
      </w:r>
      <w:r>
        <w:t>podmínek,</w:t>
      </w:r>
      <w:r>
        <w:rPr>
          <w:spacing w:val="-11"/>
        </w:rPr>
        <w:t xml:space="preserve"> </w:t>
      </w:r>
      <w:r>
        <w:t>prohlášení,</w:t>
      </w:r>
      <w:r>
        <w:rPr>
          <w:spacing w:val="-16"/>
        </w:rPr>
        <w:t xml:space="preserve"> </w:t>
      </w:r>
      <w:r>
        <w:t>záruk</w:t>
      </w:r>
      <w:r>
        <w:rPr>
          <w:spacing w:val="-10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souhlasů,</w:t>
      </w:r>
      <w:r>
        <w:rPr>
          <w:spacing w:val="-10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mají</w:t>
      </w:r>
      <w:r>
        <w:rPr>
          <w:spacing w:val="-12"/>
        </w:rPr>
        <w:t xml:space="preserve"> </w:t>
      </w:r>
      <w:r>
        <w:t>vliv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platnost či účinnost právních jednání podle smlouvy, jakož i na samotnou platnost či účinnost</w:t>
      </w:r>
      <w:r>
        <w:rPr>
          <w:spacing w:val="-32"/>
        </w:rPr>
        <w:t xml:space="preserve"> </w:t>
      </w:r>
      <w:r>
        <w:t>smlouvy.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right="111" w:hanging="567"/>
        <w:jc w:val="both"/>
      </w:pPr>
      <w:r>
        <w:t>Kupující</w:t>
      </w:r>
      <w:r>
        <w:rPr>
          <w:spacing w:val="-14"/>
        </w:rPr>
        <w:t xml:space="preserve"> </w:t>
      </w:r>
      <w:r>
        <w:t>prohlašuje,</w:t>
      </w:r>
      <w:r>
        <w:rPr>
          <w:spacing w:val="-13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veřejnou</w:t>
      </w:r>
      <w:r>
        <w:rPr>
          <w:spacing w:val="-14"/>
        </w:rPr>
        <w:t xml:space="preserve"> </w:t>
      </w:r>
      <w:r>
        <w:t>výzkumnou</w:t>
      </w:r>
      <w:r>
        <w:rPr>
          <w:spacing w:val="-14"/>
        </w:rPr>
        <w:t xml:space="preserve"> </w:t>
      </w:r>
      <w:r>
        <w:t>institucí.</w:t>
      </w:r>
      <w:r>
        <w:rPr>
          <w:spacing w:val="-17"/>
        </w:rPr>
        <w:t xml:space="preserve"> </w:t>
      </w:r>
      <w:r>
        <w:t>Prodávající</w:t>
      </w:r>
      <w:r>
        <w:rPr>
          <w:spacing w:val="-13"/>
        </w:rPr>
        <w:t xml:space="preserve"> </w:t>
      </w:r>
      <w:r>
        <w:t>prohlašuje,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podnikatelem a uzavírá tuto smlouvu při svém</w:t>
      </w:r>
      <w:r>
        <w:rPr>
          <w:spacing w:val="-9"/>
        </w:rPr>
        <w:t xml:space="preserve"> </w:t>
      </w:r>
      <w:r>
        <w:t>podnikání.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hanging="567"/>
        <w:jc w:val="both"/>
      </w:pPr>
      <w:r>
        <w:t>Smluvní strany prohlašují, že mezi nimi neexistuje žádná zavedená</w:t>
      </w:r>
      <w:r>
        <w:rPr>
          <w:spacing w:val="-31"/>
        </w:rPr>
        <w:t xml:space="preserve"> </w:t>
      </w:r>
      <w:r>
        <w:t>praxe.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ind w:left="682" w:hanging="567"/>
        <w:jc w:val="both"/>
      </w:pPr>
      <w:r>
        <w:t>Dispozitivní ustanovení občanského zákoníku mají přednost před jakoukoliv obchodní</w:t>
      </w:r>
      <w:r>
        <w:rPr>
          <w:spacing w:val="-31"/>
        </w:rPr>
        <w:t xml:space="preserve"> </w:t>
      </w:r>
      <w:r>
        <w:t>zvyklostí.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ind w:left="682" w:right="115" w:hanging="567"/>
      </w:pPr>
      <w:r>
        <w:t>Prodávající nesmí postoupit pohledávku nebo její část vyplývající ze smlouvy třetí osobě bez předchozího písemného souhlasu</w:t>
      </w:r>
      <w:r>
        <w:rPr>
          <w:spacing w:val="-3"/>
        </w:rPr>
        <w:t xml:space="preserve"> </w:t>
      </w:r>
      <w:r>
        <w:t>kupujícího.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18"/>
        <w:ind w:left="682" w:right="107" w:hanging="567"/>
      </w:pPr>
      <w:r>
        <w:t>Kupující má právo provést kdykoli zápočet svých i nesplatných pohledávek vůči prodávajícímu proti jakýmkoliv pohledávkám prodávajícího vůči</w:t>
      </w:r>
      <w:r>
        <w:rPr>
          <w:spacing w:val="-3"/>
        </w:rPr>
        <w:t xml:space="preserve"> </w:t>
      </w:r>
      <w:r>
        <w:t>kupujícímu.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683"/>
        </w:tabs>
        <w:spacing w:before="121"/>
        <w:ind w:left="682" w:right="109" w:hanging="567"/>
      </w:pPr>
      <w:r>
        <w:t>Práva</w:t>
      </w:r>
      <w:r>
        <w:rPr>
          <w:spacing w:val="-7"/>
        </w:rPr>
        <w:t xml:space="preserve"> </w:t>
      </w:r>
      <w:r>
        <w:t>smluvních</w:t>
      </w:r>
      <w:r>
        <w:rPr>
          <w:spacing w:val="-9"/>
        </w:rPr>
        <w:t xml:space="preserve"> </w:t>
      </w:r>
      <w:r>
        <w:t>stran</w:t>
      </w:r>
      <w:r>
        <w:rPr>
          <w:spacing w:val="-9"/>
        </w:rPr>
        <w:t xml:space="preserve"> </w:t>
      </w:r>
      <w:r>
        <w:t>vyplývající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jejího</w:t>
      </w:r>
      <w:r>
        <w:rPr>
          <w:spacing w:val="-10"/>
        </w:rPr>
        <w:t xml:space="preserve"> </w:t>
      </w:r>
      <w:r>
        <w:t>porušení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promlčují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lhůtě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dne, kdy právo mohlo být uplatněno</w:t>
      </w:r>
      <w:r>
        <w:rPr>
          <w:spacing w:val="-3"/>
        </w:rPr>
        <w:t xml:space="preserve"> </w:t>
      </w:r>
      <w:r>
        <w:t>poprvé.</w:t>
      </w:r>
    </w:p>
    <w:p w:rsidR="00335176" w:rsidRDefault="00335176">
      <w:pPr>
        <w:sectPr w:rsidR="00335176">
          <w:pgSz w:w="11910" w:h="16840"/>
          <w:pgMar w:top="1360" w:right="1160" w:bottom="1180" w:left="1300" w:header="0" w:footer="984" w:gutter="0"/>
          <w:cols w:space="708"/>
        </w:sectPr>
      </w:pPr>
    </w:p>
    <w:p w:rsidR="00335176" w:rsidRDefault="00653EE4">
      <w:pPr>
        <w:pStyle w:val="Nadpis2"/>
        <w:numPr>
          <w:ilvl w:val="0"/>
          <w:numId w:val="2"/>
        </w:numPr>
        <w:tabs>
          <w:tab w:val="left" w:pos="543"/>
          <w:tab w:val="left" w:pos="544"/>
        </w:tabs>
        <w:spacing w:before="37"/>
      </w:pPr>
      <w:r>
        <w:lastRenderedPageBreak/>
        <w:t>ZÁVĚREČNÁ</w:t>
      </w:r>
      <w:r>
        <w:rPr>
          <w:spacing w:val="-7"/>
        </w:rPr>
        <w:t xml:space="preserve"> </w:t>
      </w:r>
      <w:r>
        <w:t>USTANOVENÍ</w:t>
      </w:r>
    </w:p>
    <w:p w:rsidR="00335176" w:rsidRDefault="00653EE4">
      <w:pPr>
        <w:pStyle w:val="Odstavecseseznamem"/>
        <w:numPr>
          <w:ilvl w:val="1"/>
          <w:numId w:val="2"/>
        </w:numPr>
        <w:tabs>
          <w:tab w:val="left" w:pos="544"/>
        </w:tabs>
      </w:pPr>
      <w:r>
        <w:t>Smlouva</w:t>
      </w:r>
      <w:r>
        <w:rPr>
          <w:spacing w:val="-5"/>
        </w:rPr>
        <w:t xml:space="preserve"> </w:t>
      </w:r>
      <w:r>
        <w:t>nabývá</w:t>
      </w:r>
      <w:r>
        <w:rPr>
          <w:spacing w:val="-4"/>
        </w:rPr>
        <w:t xml:space="preserve"> </w:t>
      </w:r>
      <w:r>
        <w:t>účinnosti</w:t>
      </w:r>
      <w:r>
        <w:rPr>
          <w:spacing w:val="-8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jejího</w:t>
      </w:r>
      <w:r>
        <w:rPr>
          <w:spacing w:val="-4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registru</w:t>
      </w:r>
      <w:r>
        <w:rPr>
          <w:spacing w:val="-6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registru</w:t>
      </w:r>
    </w:p>
    <w:p w:rsidR="00335176" w:rsidRDefault="00653EE4">
      <w:pPr>
        <w:pStyle w:val="Zkladntext"/>
        <w:spacing w:before="1"/>
        <w:ind w:firstLine="0"/>
      </w:pPr>
      <w:r>
        <w:t>smluv.</w:t>
      </w:r>
    </w:p>
    <w:p w:rsidR="00335176" w:rsidRDefault="00653EE4">
      <w:pPr>
        <w:pStyle w:val="Odstavecseseznamem"/>
        <w:numPr>
          <w:ilvl w:val="1"/>
          <w:numId w:val="1"/>
        </w:numPr>
        <w:tabs>
          <w:tab w:val="left" w:pos="544"/>
        </w:tabs>
        <w:jc w:val="both"/>
      </w:pPr>
      <w:r>
        <w:t>Smlouva nabývá účinnosti dnem jejího</w:t>
      </w:r>
      <w:r>
        <w:rPr>
          <w:spacing w:val="-18"/>
        </w:rPr>
        <w:t xml:space="preserve"> </w:t>
      </w:r>
      <w:r>
        <w:t>uzavření.</w:t>
      </w:r>
    </w:p>
    <w:p w:rsidR="00335176" w:rsidRDefault="00653EE4">
      <w:pPr>
        <w:pStyle w:val="Odstavecseseznamem"/>
        <w:numPr>
          <w:ilvl w:val="1"/>
          <w:numId w:val="1"/>
        </w:numPr>
        <w:tabs>
          <w:tab w:val="left" w:pos="544"/>
        </w:tabs>
        <w:ind w:right="110"/>
        <w:jc w:val="both"/>
      </w:pPr>
      <w:r>
        <w:t>Smlouva může být měněna dohodou smluvních stran pouze v písemné formě; tím není dotčeno právo jednostranně měnit kontaktní adresy nebo osoby. Smlouva může být zrušena pouze v písemné</w:t>
      </w:r>
      <w:r>
        <w:rPr>
          <w:spacing w:val="-2"/>
        </w:rPr>
        <w:t xml:space="preserve"> </w:t>
      </w:r>
      <w:r>
        <w:t>formě.</w:t>
      </w:r>
    </w:p>
    <w:p w:rsidR="00335176" w:rsidRDefault="00653EE4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ind w:right="113"/>
      </w:pPr>
      <w:r>
        <w:t>Smlouva se vyhotovuje ve čtyřech stejnopisech, přičemž každá ze smluvních stran obdrží dvě vyhotovení.</w:t>
      </w:r>
    </w:p>
    <w:p w:rsidR="00335176" w:rsidRDefault="00653EE4">
      <w:pPr>
        <w:pStyle w:val="Odstavecseseznamem"/>
        <w:numPr>
          <w:ilvl w:val="1"/>
          <w:numId w:val="1"/>
        </w:numPr>
        <w:tabs>
          <w:tab w:val="left" w:pos="544"/>
        </w:tabs>
        <w:spacing w:before="118" w:line="348" w:lineRule="auto"/>
        <w:ind w:right="4369"/>
      </w:pPr>
      <w:r>
        <w:t>Nedílnou součástí smlouvy jsou následující přílohy: Příloha č. 1: Technická specifikace a ceník</w:t>
      </w:r>
      <w:r>
        <w:rPr>
          <w:spacing w:val="-12"/>
        </w:rPr>
        <w:t xml:space="preserve"> </w:t>
      </w:r>
      <w:r>
        <w:t>zboží</w:t>
      </w:r>
    </w:p>
    <w:p w:rsidR="00335176" w:rsidRDefault="00653EE4">
      <w:pPr>
        <w:pStyle w:val="Zkladntext"/>
        <w:spacing w:before="0"/>
        <w:ind w:firstLine="0"/>
      </w:pPr>
      <w:r>
        <w:t>V případě nejednoznačnosti nebo rozporu mají přednost ustanovení smlouvy před ustanoveními přílohy.</w:t>
      </w:r>
    </w:p>
    <w:p w:rsidR="00335176" w:rsidRDefault="00653EE4">
      <w:pPr>
        <w:pStyle w:val="Odstavecseseznamem"/>
        <w:numPr>
          <w:ilvl w:val="1"/>
          <w:numId w:val="1"/>
        </w:numPr>
        <w:tabs>
          <w:tab w:val="left" w:pos="544"/>
        </w:tabs>
      </w:pPr>
      <w:r>
        <w:t>Prodávající souhlasí se zveřejněním všech náležitostí smluvního</w:t>
      </w:r>
      <w:r>
        <w:rPr>
          <w:spacing w:val="-20"/>
        </w:rPr>
        <w:t xml:space="preserve"> </w:t>
      </w:r>
      <w:r>
        <w:t>vztahu.</w:t>
      </w:r>
    </w:p>
    <w:p w:rsidR="00335176" w:rsidRDefault="00653EE4">
      <w:pPr>
        <w:pStyle w:val="Odstavecseseznamem"/>
        <w:numPr>
          <w:ilvl w:val="1"/>
          <w:numId w:val="1"/>
        </w:numPr>
        <w:tabs>
          <w:tab w:val="left" w:pos="544"/>
        </w:tabs>
        <w:ind w:right="113"/>
      </w:pPr>
      <w:r>
        <w:t>Smluvní strany prohlašují, že si smlouvu přečetly, s jejím obsahem souhlasí, zavazují se k plnění a na důkaz vážně a svobodně projevené vůle připojují své</w:t>
      </w:r>
      <w:r>
        <w:rPr>
          <w:spacing w:val="-6"/>
        </w:rPr>
        <w:t xml:space="preserve"> </w:t>
      </w:r>
      <w:r>
        <w:t>podpisy.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9"/>
        <w:ind w:left="0" w:firstLine="0"/>
        <w:rPr>
          <w:sz w:val="19"/>
        </w:rPr>
      </w:pPr>
    </w:p>
    <w:p w:rsidR="00335176" w:rsidRDefault="00653EE4">
      <w:pPr>
        <w:pStyle w:val="Zkladntext"/>
        <w:tabs>
          <w:tab w:val="left" w:pos="5073"/>
        </w:tabs>
        <w:spacing w:before="0"/>
        <w:ind w:left="116" w:firstLine="0"/>
      </w:pPr>
      <w:r>
        <w:t>Dne</w:t>
      </w:r>
      <w:r>
        <w:rPr>
          <w:spacing w:val="-3"/>
        </w:rPr>
        <w:t xml:space="preserve"> </w:t>
      </w:r>
      <w:r>
        <w:t>................</w:t>
      </w:r>
      <w:r>
        <w:tab/>
        <w:t>Dne</w:t>
      </w:r>
      <w:r>
        <w:rPr>
          <w:spacing w:val="-5"/>
        </w:rPr>
        <w:t xml:space="preserve"> </w:t>
      </w:r>
      <w:r w:rsidR="00876099">
        <w:t>…………….</w:t>
      </w:r>
    </w:p>
    <w:p w:rsidR="00335176" w:rsidRDefault="00335176">
      <w:pPr>
        <w:pStyle w:val="Zkladntext"/>
        <w:spacing w:before="0"/>
        <w:ind w:left="0" w:firstLine="0"/>
      </w:pPr>
    </w:p>
    <w:p w:rsidR="00335176" w:rsidRDefault="00335176">
      <w:pPr>
        <w:pStyle w:val="Zkladntext"/>
        <w:spacing w:before="6"/>
        <w:ind w:left="0" w:firstLine="0"/>
        <w:rPr>
          <w:sz w:val="19"/>
        </w:rPr>
      </w:pPr>
    </w:p>
    <w:p w:rsidR="00335176" w:rsidRDefault="00653EE4">
      <w:pPr>
        <w:pStyle w:val="Zkladntext"/>
        <w:tabs>
          <w:tab w:val="left" w:pos="5073"/>
        </w:tabs>
        <w:spacing w:before="0"/>
        <w:ind w:left="116" w:firstLine="0"/>
      </w:pPr>
      <w:r>
        <w:t>Za Botanický ústav AV</w:t>
      </w:r>
      <w:r>
        <w:rPr>
          <w:spacing w:val="-5"/>
        </w:rPr>
        <w:t xml:space="preserve"> </w:t>
      </w:r>
      <w:r>
        <w:t>ČR,</w:t>
      </w:r>
      <w:r>
        <w:rPr>
          <w:spacing w:val="-4"/>
        </w:rPr>
        <w:t xml:space="preserve"> </w:t>
      </w:r>
      <w:proofErr w:type="spellStart"/>
      <w:proofErr w:type="gramStart"/>
      <w:r>
        <w:t>v.v.i</w:t>
      </w:r>
      <w:proofErr w:type="spellEnd"/>
      <w:r>
        <w:t>.::</w:t>
      </w:r>
      <w:proofErr w:type="gramEnd"/>
      <w:r>
        <w:tab/>
        <w:t xml:space="preserve">Za </w:t>
      </w:r>
      <w:proofErr w:type="spellStart"/>
      <w:r>
        <w:t>Dellta</w:t>
      </w:r>
      <w:proofErr w:type="spellEnd"/>
      <w:r>
        <w:t xml:space="preserve"> IT </w:t>
      </w:r>
      <w:proofErr w:type="spellStart"/>
      <w:r>
        <w:t>Services</w:t>
      </w:r>
      <w:proofErr w:type="spellEnd"/>
      <w:r>
        <w:rPr>
          <w:spacing w:val="-10"/>
        </w:rPr>
        <w:t xml:space="preserve"> </w:t>
      </w:r>
      <w:r>
        <w:t>s.r.o.:</w:t>
      </w:r>
    </w:p>
    <w:p w:rsidR="00335176" w:rsidRDefault="00653EE4">
      <w:pPr>
        <w:pStyle w:val="Zkladntext"/>
        <w:tabs>
          <w:tab w:val="left" w:pos="4364"/>
        </w:tabs>
        <w:ind w:left="116" w:firstLine="0"/>
      </w:pPr>
      <w:r>
        <w:t>Jméno:</w:t>
      </w:r>
      <w:r>
        <w:tab/>
        <w:t>Jméno: Milan</w:t>
      </w:r>
      <w:r>
        <w:rPr>
          <w:spacing w:val="-5"/>
        </w:rPr>
        <w:t xml:space="preserve"> </w:t>
      </w:r>
      <w:proofErr w:type="spellStart"/>
      <w:r>
        <w:t>Folber</w:t>
      </w:r>
      <w:proofErr w:type="spellEnd"/>
    </w:p>
    <w:p w:rsidR="00335176" w:rsidRDefault="00653EE4">
      <w:pPr>
        <w:pStyle w:val="Zkladntext"/>
        <w:tabs>
          <w:tab w:val="left" w:pos="4364"/>
        </w:tabs>
        <w:spacing w:before="121"/>
        <w:ind w:left="116" w:firstLine="0"/>
      </w:pPr>
      <w:r>
        <w:t>Funkce:</w:t>
      </w:r>
      <w:r>
        <w:tab/>
        <w:t>Funkce:</w:t>
      </w:r>
      <w:r>
        <w:rPr>
          <w:spacing w:val="-1"/>
        </w:rPr>
        <w:t xml:space="preserve"> </w:t>
      </w:r>
      <w:r>
        <w:t>jednatel</w:t>
      </w:r>
    </w:p>
    <w:p w:rsidR="00335176" w:rsidRDefault="00335176">
      <w:pPr>
        <w:sectPr w:rsidR="00335176">
          <w:pgSz w:w="11910" w:h="16840"/>
          <w:pgMar w:top="1360" w:right="1160" w:bottom="1180" w:left="1300" w:header="0" w:footer="984" w:gutter="0"/>
          <w:cols w:space="708"/>
        </w:sectPr>
      </w:pPr>
    </w:p>
    <w:p w:rsidR="00335176" w:rsidRDefault="00335176">
      <w:pPr>
        <w:tabs>
          <w:tab w:val="left" w:pos="2358"/>
          <w:tab w:val="left" w:pos="3891"/>
        </w:tabs>
        <w:spacing w:line="220" w:lineRule="exact"/>
        <w:ind w:left="116"/>
        <w:rPr>
          <w:sz w:val="15"/>
        </w:rPr>
      </w:pPr>
    </w:p>
    <w:sectPr w:rsidR="00335176">
      <w:type w:val="continuous"/>
      <w:pgSz w:w="11910" w:h="16840"/>
      <w:pgMar w:top="1380" w:right="1160" w:bottom="1180" w:left="1300" w:header="708" w:footer="708" w:gutter="0"/>
      <w:cols w:num="2" w:space="708" w:equalWidth="0">
        <w:col w:w="814" w:space="4143"/>
        <w:col w:w="44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E4" w:rsidRDefault="00653EE4">
      <w:r>
        <w:separator/>
      </w:r>
    </w:p>
  </w:endnote>
  <w:endnote w:type="continuationSeparator" w:id="0">
    <w:p w:rsidR="00653EE4" w:rsidRDefault="0065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76" w:rsidRDefault="00AE1345">
    <w:pPr>
      <w:pStyle w:val="Zkladntext"/>
      <w:spacing w:before="0" w:line="14" w:lineRule="auto"/>
      <w:ind w:left="0" w:firstLine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9927590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176" w:rsidRDefault="00653EE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099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81.7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" filled="f" stroked="f">
              <v:textbox inset="0,0,0,0">
                <w:txbxContent>
                  <w:p w:rsidR="00335176" w:rsidRDefault="00653EE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099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E4" w:rsidRDefault="00653EE4">
      <w:r>
        <w:separator/>
      </w:r>
    </w:p>
  </w:footnote>
  <w:footnote w:type="continuationSeparator" w:id="0">
    <w:p w:rsidR="00653EE4" w:rsidRDefault="0065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7BB"/>
    <w:multiLevelType w:val="multilevel"/>
    <w:tmpl w:val="75861A9C"/>
    <w:lvl w:ilvl="0">
      <w:start w:val="1"/>
      <w:numFmt w:val="decimal"/>
      <w:lvlText w:val="%1"/>
      <w:lvlJc w:val="left"/>
      <w:pPr>
        <w:ind w:left="543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82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898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976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54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133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11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89" w:hanging="281"/>
      </w:pPr>
      <w:rPr>
        <w:rFonts w:hint="default"/>
        <w:lang w:val="cs-CZ" w:eastAsia="en-US" w:bidi="ar-SA"/>
      </w:rPr>
    </w:lvl>
  </w:abstractNum>
  <w:abstractNum w:abstractNumId="1" w15:restartNumberingAfterBreak="0">
    <w:nsid w:val="3A923D0F"/>
    <w:multiLevelType w:val="multilevel"/>
    <w:tmpl w:val="57641E1A"/>
    <w:lvl w:ilvl="0">
      <w:start w:val="1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2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1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5" w:hanging="42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76"/>
    <w:rsid w:val="001329A3"/>
    <w:rsid w:val="00335176"/>
    <w:rsid w:val="00653EE4"/>
    <w:rsid w:val="00876099"/>
    <w:rsid w:val="00A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17F7CA-18E6-4626-A96C-33AB3A7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Helvetica" w:eastAsia="Helvetica" w:hAnsi="Helvetica" w:cs="Helvetica"/>
      <w:sz w:val="47"/>
      <w:szCs w:val="47"/>
    </w:rPr>
  </w:style>
  <w:style w:type="paragraph" w:styleId="Nadpis2">
    <w:name w:val="heading 2"/>
    <w:basedOn w:val="Normln"/>
    <w:uiPriority w:val="1"/>
    <w:qFormat/>
    <w:pPr>
      <w:ind w:left="543" w:hanging="42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543" w:hanging="428"/>
    </w:pPr>
  </w:style>
  <w:style w:type="paragraph" w:styleId="Odstavecseseznamem">
    <w:name w:val="List Paragraph"/>
    <w:basedOn w:val="Normln"/>
    <w:uiPriority w:val="1"/>
    <w:qFormat/>
    <w:pPr>
      <w:spacing w:before="120"/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pr@ibot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10125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Renata Audyová</cp:lastModifiedBy>
  <cp:revision>2</cp:revision>
  <dcterms:created xsi:type="dcterms:W3CDTF">2020-11-11T13:47:00Z</dcterms:created>
  <dcterms:modified xsi:type="dcterms:W3CDTF">2020-11-11T13:47:00Z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2020-11-10T00:00:00Z</vt:filetime>
  </property>
</Properties>
</file>