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CF4AD5" w14:textId="77777777" w:rsidR="00D01235" w:rsidRPr="004B3C61" w:rsidRDefault="00D01235" w:rsidP="00467287">
      <w:pPr>
        <w:jc w:val="center"/>
        <w:rPr>
          <w:sz w:val="32"/>
          <w:szCs w:val="24"/>
        </w:rPr>
      </w:pPr>
      <w:r w:rsidRPr="004B3C61">
        <w:rPr>
          <w:b/>
          <w:sz w:val="32"/>
          <w:szCs w:val="24"/>
        </w:rPr>
        <w:t>Smlouva o dílo</w:t>
      </w:r>
    </w:p>
    <w:p w14:paraId="1E76946A" w14:textId="77777777" w:rsidR="004475E7" w:rsidRDefault="00D01235" w:rsidP="00A66EA0">
      <w:pPr>
        <w:jc w:val="center"/>
        <w:rPr>
          <w:sz w:val="24"/>
          <w:szCs w:val="24"/>
        </w:rPr>
      </w:pPr>
      <w:r>
        <w:rPr>
          <w:sz w:val="24"/>
          <w:szCs w:val="24"/>
        </w:rPr>
        <w:t>(dle § 2586 an. zák. č.</w:t>
      </w:r>
      <w:r w:rsidR="00A66EA0">
        <w:rPr>
          <w:sz w:val="24"/>
          <w:szCs w:val="24"/>
        </w:rPr>
        <w:t xml:space="preserve"> 89/2012 Sb., občanský zákoník)</w:t>
      </w:r>
    </w:p>
    <w:p w14:paraId="4628617A" w14:textId="77777777" w:rsidR="00D01235" w:rsidRDefault="00D01235">
      <w:pPr>
        <w:jc w:val="center"/>
        <w:rPr>
          <w:sz w:val="24"/>
          <w:szCs w:val="24"/>
        </w:rPr>
      </w:pPr>
      <w:r>
        <w:rPr>
          <w:sz w:val="24"/>
          <w:szCs w:val="24"/>
        </w:rPr>
        <w:t>níže uvedeného dne, měsíce a roku</w:t>
      </w:r>
    </w:p>
    <w:p w14:paraId="16305D4A" w14:textId="77777777" w:rsidR="00D01235" w:rsidRDefault="00D01235">
      <w:pPr>
        <w:rPr>
          <w:sz w:val="24"/>
          <w:szCs w:val="24"/>
        </w:rPr>
      </w:pPr>
    </w:p>
    <w:p w14:paraId="58779CCC" w14:textId="77777777" w:rsidR="00B11FF4" w:rsidRDefault="00B11FF4" w:rsidP="00B11FF4">
      <w:pPr>
        <w:rPr>
          <w:sz w:val="24"/>
          <w:szCs w:val="24"/>
        </w:rPr>
      </w:pPr>
      <w:r>
        <w:rPr>
          <w:b/>
          <w:sz w:val="24"/>
          <w:szCs w:val="24"/>
        </w:rPr>
        <w:t xml:space="preserve">Ústav struktury a mechaniky hornin AV ČR, v. v. i., </w:t>
      </w:r>
    </w:p>
    <w:p w14:paraId="7FC731CC" w14:textId="77777777" w:rsidR="00B11FF4" w:rsidRDefault="00B11FF4" w:rsidP="00B11FF4">
      <w:pPr>
        <w:rPr>
          <w:sz w:val="24"/>
          <w:szCs w:val="24"/>
        </w:rPr>
      </w:pPr>
      <w:r>
        <w:rPr>
          <w:sz w:val="24"/>
          <w:szCs w:val="24"/>
        </w:rPr>
        <w:t>IČ: 67985891,</w:t>
      </w:r>
    </w:p>
    <w:p w14:paraId="17CE4A56" w14:textId="77777777" w:rsidR="00B11FF4" w:rsidRDefault="00B11FF4" w:rsidP="00B11FF4">
      <w:pPr>
        <w:rPr>
          <w:sz w:val="24"/>
          <w:szCs w:val="24"/>
        </w:rPr>
      </w:pPr>
      <w:r>
        <w:rPr>
          <w:sz w:val="24"/>
          <w:szCs w:val="24"/>
        </w:rPr>
        <w:t>DIČ: CZ6785891,</w:t>
      </w:r>
    </w:p>
    <w:p w14:paraId="60067605" w14:textId="77777777" w:rsidR="00B11FF4" w:rsidRDefault="00B11FF4" w:rsidP="00B11FF4">
      <w:pPr>
        <w:rPr>
          <w:sz w:val="24"/>
          <w:szCs w:val="24"/>
        </w:rPr>
      </w:pPr>
      <w:r>
        <w:rPr>
          <w:sz w:val="24"/>
          <w:szCs w:val="24"/>
        </w:rPr>
        <w:t xml:space="preserve">se sídlem: V Holešovičkách 41, Praha 8 – Libeň, PSČ 182 09, </w:t>
      </w:r>
    </w:p>
    <w:p w14:paraId="72EA812B" w14:textId="77777777" w:rsidR="00B11FF4" w:rsidRDefault="00B11FF4" w:rsidP="00B11FF4">
      <w:pPr>
        <w:tabs>
          <w:tab w:val="left" w:pos="1276"/>
          <w:tab w:val="left" w:pos="1418"/>
        </w:tabs>
        <w:rPr>
          <w:sz w:val="24"/>
          <w:szCs w:val="24"/>
        </w:rPr>
      </w:pPr>
      <w:r>
        <w:rPr>
          <w:sz w:val="24"/>
          <w:szCs w:val="24"/>
        </w:rPr>
        <w:t>instituce zapsaná v rejstříku veřejných výzkumných institucí vedeném MŠMT ČR,</w:t>
      </w:r>
    </w:p>
    <w:p w14:paraId="296A4948" w14:textId="77777777" w:rsidR="00B11FF4" w:rsidRDefault="00B11FF4" w:rsidP="00B11FF4">
      <w:pPr>
        <w:tabs>
          <w:tab w:val="left" w:pos="1276"/>
          <w:tab w:val="left" w:pos="1418"/>
        </w:tabs>
        <w:rPr>
          <w:sz w:val="24"/>
          <w:szCs w:val="24"/>
        </w:rPr>
      </w:pPr>
      <w:r>
        <w:rPr>
          <w:sz w:val="24"/>
          <w:szCs w:val="24"/>
        </w:rPr>
        <w:t xml:space="preserve">zastoupená: RNDr. Josefem Stemberkem CSc., ředitelem </w:t>
      </w:r>
    </w:p>
    <w:p w14:paraId="6D8A0FF7" w14:textId="77777777" w:rsidR="00B11FF4" w:rsidRDefault="000301A4" w:rsidP="000301A4">
      <w:pPr>
        <w:tabs>
          <w:tab w:val="left" w:pos="1276"/>
        </w:tabs>
        <w:rPr>
          <w:sz w:val="24"/>
          <w:szCs w:val="24"/>
        </w:rPr>
      </w:pPr>
      <w:r>
        <w:rPr>
          <w:sz w:val="24"/>
          <w:szCs w:val="24"/>
        </w:rPr>
        <w:t xml:space="preserve">na straně jedné </w:t>
      </w:r>
      <w:r w:rsidR="00B11FF4">
        <w:rPr>
          <w:sz w:val="24"/>
          <w:szCs w:val="24"/>
        </w:rPr>
        <w:t>(dále jen „</w:t>
      </w:r>
      <w:r w:rsidR="00B11FF4">
        <w:rPr>
          <w:b/>
          <w:i/>
          <w:sz w:val="24"/>
          <w:szCs w:val="24"/>
        </w:rPr>
        <w:t>Objednatel</w:t>
      </w:r>
      <w:r w:rsidR="00B11FF4">
        <w:rPr>
          <w:sz w:val="24"/>
          <w:szCs w:val="24"/>
        </w:rPr>
        <w:t>“)</w:t>
      </w:r>
    </w:p>
    <w:p w14:paraId="64937B80" w14:textId="77777777" w:rsidR="00B11FF4" w:rsidRDefault="00B11FF4" w:rsidP="00B11FF4">
      <w:pPr>
        <w:tabs>
          <w:tab w:val="left" w:pos="1276"/>
        </w:tabs>
        <w:rPr>
          <w:sz w:val="24"/>
          <w:szCs w:val="24"/>
        </w:rPr>
      </w:pPr>
    </w:p>
    <w:p w14:paraId="08F5D89C" w14:textId="77777777" w:rsidR="00B11FF4" w:rsidRDefault="00B11FF4" w:rsidP="00B11FF4">
      <w:pPr>
        <w:rPr>
          <w:sz w:val="24"/>
          <w:szCs w:val="24"/>
        </w:rPr>
      </w:pPr>
      <w:r>
        <w:rPr>
          <w:sz w:val="24"/>
          <w:szCs w:val="24"/>
        </w:rPr>
        <w:t xml:space="preserve">a </w:t>
      </w:r>
    </w:p>
    <w:p w14:paraId="5A839CDB" w14:textId="77777777" w:rsidR="00B11FF4" w:rsidRDefault="00B11FF4" w:rsidP="00B11FF4">
      <w:pPr>
        <w:rPr>
          <w:sz w:val="24"/>
          <w:szCs w:val="24"/>
        </w:rPr>
      </w:pPr>
    </w:p>
    <w:p w14:paraId="7B604CD9" w14:textId="77777777" w:rsidR="00B11FF4" w:rsidRPr="00DF7790" w:rsidRDefault="0008002C" w:rsidP="00B11FF4">
      <w:pPr>
        <w:jc w:val="both"/>
        <w:rPr>
          <w:b/>
          <w:sz w:val="24"/>
        </w:rPr>
      </w:pPr>
      <w:r>
        <w:rPr>
          <w:b/>
          <w:sz w:val="24"/>
        </w:rPr>
        <w:t>HTEEC Service s.r.o.</w:t>
      </w:r>
    </w:p>
    <w:p w14:paraId="6345E253" w14:textId="730B4B46" w:rsidR="00B11FF4" w:rsidRPr="004B3C61" w:rsidRDefault="00B11FF4" w:rsidP="00B11FF4">
      <w:pPr>
        <w:jc w:val="both"/>
        <w:rPr>
          <w:sz w:val="24"/>
        </w:rPr>
      </w:pPr>
      <w:r>
        <w:rPr>
          <w:sz w:val="24"/>
          <w:szCs w:val="24"/>
        </w:rPr>
        <w:t xml:space="preserve">se sídlem: </w:t>
      </w:r>
      <w:r w:rsidR="0008002C">
        <w:rPr>
          <w:sz w:val="24"/>
        </w:rPr>
        <w:t xml:space="preserve">Holečkova 789/49, Praha 5 – Smíchov, PSČ 150 00 </w:t>
      </w:r>
    </w:p>
    <w:p w14:paraId="0B088590" w14:textId="3E1B7A6F" w:rsidR="00B11FF4" w:rsidRPr="004B3C61" w:rsidRDefault="00B11FF4" w:rsidP="00B11FF4">
      <w:pPr>
        <w:jc w:val="both"/>
        <w:rPr>
          <w:sz w:val="24"/>
        </w:rPr>
      </w:pPr>
      <w:r>
        <w:rPr>
          <w:sz w:val="24"/>
          <w:szCs w:val="24"/>
        </w:rPr>
        <w:t xml:space="preserve">IČ: </w:t>
      </w:r>
      <w:r w:rsidR="0008002C">
        <w:rPr>
          <w:sz w:val="24"/>
        </w:rPr>
        <w:t>29139619</w:t>
      </w:r>
    </w:p>
    <w:p w14:paraId="60F89F01" w14:textId="45AADB4F" w:rsidR="00B11FF4" w:rsidRPr="004B3C61" w:rsidRDefault="00B11FF4" w:rsidP="00B11FF4">
      <w:pPr>
        <w:jc w:val="both"/>
        <w:rPr>
          <w:sz w:val="24"/>
        </w:rPr>
      </w:pPr>
      <w:r>
        <w:rPr>
          <w:sz w:val="24"/>
          <w:szCs w:val="24"/>
        </w:rPr>
        <w:t xml:space="preserve">DIČ: </w:t>
      </w:r>
      <w:r w:rsidR="0008002C">
        <w:rPr>
          <w:sz w:val="24"/>
        </w:rPr>
        <w:t>CZ29139619</w:t>
      </w:r>
    </w:p>
    <w:p w14:paraId="3CF8E452" w14:textId="5FC32EB3" w:rsidR="00B11FF4" w:rsidRPr="007C54E8" w:rsidRDefault="00B11FF4" w:rsidP="00B11FF4">
      <w:pPr>
        <w:jc w:val="both"/>
        <w:rPr>
          <w:sz w:val="24"/>
        </w:rPr>
      </w:pPr>
      <w:r>
        <w:rPr>
          <w:sz w:val="24"/>
          <w:szCs w:val="24"/>
        </w:rPr>
        <w:t xml:space="preserve">zapsaná v obchodním rejstříku vedeném u </w:t>
      </w:r>
      <w:r w:rsidR="0008002C">
        <w:rPr>
          <w:sz w:val="24"/>
          <w:szCs w:val="24"/>
        </w:rPr>
        <w:t xml:space="preserve">Městského soudu v Praze </w:t>
      </w:r>
      <w:r>
        <w:rPr>
          <w:sz w:val="24"/>
        </w:rPr>
        <w:t xml:space="preserve"> </w:t>
      </w:r>
      <w:r>
        <w:rPr>
          <w:sz w:val="24"/>
          <w:szCs w:val="24"/>
        </w:rPr>
        <w:t xml:space="preserve">pod sp. zn. </w:t>
      </w:r>
      <w:r w:rsidR="0008002C">
        <w:rPr>
          <w:sz w:val="24"/>
        </w:rPr>
        <w:t>C 203300</w:t>
      </w:r>
    </w:p>
    <w:p w14:paraId="335BFA67" w14:textId="4329D43A" w:rsidR="00B11FF4" w:rsidRPr="004B3C61" w:rsidRDefault="00B11FF4" w:rsidP="00B11FF4">
      <w:pPr>
        <w:jc w:val="both"/>
        <w:rPr>
          <w:sz w:val="24"/>
        </w:rPr>
      </w:pPr>
      <w:r>
        <w:rPr>
          <w:sz w:val="24"/>
          <w:szCs w:val="24"/>
        </w:rPr>
        <w:t xml:space="preserve">zastoupená: </w:t>
      </w:r>
      <w:r w:rsidR="0026489C">
        <w:rPr>
          <w:sz w:val="24"/>
        </w:rPr>
        <w:t>Ladislavem Behenským, jednatelem</w:t>
      </w:r>
    </w:p>
    <w:p w14:paraId="6839B75F" w14:textId="77777777" w:rsidR="00B11FF4" w:rsidRPr="004B3C61" w:rsidRDefault="00B11FF4" w:rsidP="00B11FF4">
      <w:pPr>
        <w:jc w:val="both"/>
        <w:rPr>
          <w:sz w:val="24"/>
        </w:rPr>
      </w:pPr>
      <w:r>
        <w:rPr>
          <w:sz w:val="24"/>
          <w:szCs w:val="24"/>
        </w:rPr>
        <w:t xml:space="preserve">e-mail: </w:t>
      </w:r>
      <w:hyperlink r:id="rId7" w:history="1">
        <w:r w:rsidR="0008002C" w:rsidRPr="00CE3718">
          <w:rPr>
            <w:rStyle w:val="Hypertextovodkaz"/>
            <w:sz w:val="24"/>
          </w:rPr>
          <w:t>hteec@seznam.cz</w:t>
        </w:r>
      </w:hyperlink>
      <w:r w:rsidR="0008002C">
        <w:rPr>
          <w:sz w:val="24"/>
        </w:rPr>
        <w:t xml:space="preserve"> </w:t>
      </w:r>
    </w:p>
    <w:p w14:paraId="6528253D" w14:textId="77777777" w:rsidR="00B11FF4" w:rsidRDefault="000301A4" w:rsidP="000301A4">
      <w:pPr>
        <w:rPr>
          <w:color w:val="000000"/>
          <w:sz w:val="24"/>
          <w:szCs w:val="24"/>
        </w:rPr>
      </w:pPr>
      <w:r>
        <w:rPr>
          <w:sz w:val="24"/>
          <w:szCs w:val="24"/>
        </w:rPr>
        <w:t>na straně druhé</w:t>
      </w:r>
      <w:r w:rsidRPr="004B3C61">
        <w:rPr>
          <w:color w:val="000000"/>
          <w:sz w:val="24"/>
          <w:szCs w:val="24"/>
        </w:rPr>
        <w:t xml:space="preserve"> </w:t>
      </w:r>
      <w:r w:rsidR="00B11FF4" w:rsidRPr="004B3C61">
        <w:rPr>
          <w:color w:val="000000"/>
          <w:sz w:val="24"/>
          <w:szCs w:val="24"/>
        </w:rPr>
        <w:t>(dále jen „</w:t>
      </w:r>
      <w:r w:rsidR="00B11FF4" w:rsidRPr="004B3C61">
        <w:rPr>
          <w:b/>
          <w:i/>
          <w:color w:val="000000"/>
          <w:sz w:val="24"/>
          <w:szCs w:val="24"/>
        </w:rPr>
        <w:t>Zhotovitel</w:t>
      </w:r>
      <w:r w:rsidR="00B11FF4" w:rsidRPr="004B3C61">
        <w:rPr>
          <w:color w:val="000000"/>
          <w:sz w:val="24"/>
          <w:szCs w:val="24"/>
        </w:rPr>
        <w:t>“)</w:t>
      </w:r>
    </w:p>
    <w:p w14:paraId="5029713F" w14:textId="77777777" w:rsidR="000301A4" w:rsidRDefault="000301A4" w:rsidP="000301A4">
      <w:pPr>
        <w:rPr>
          <w:sz w:val="24"/>
          <w:szCs w:val="24"/>
        </w:rPr>
      </w:pPr>
    </w:p>
    <w:p w14:paraId="60EA60CA" w14:textId="77777777" w:rsidR="00D01235" w:rsidRDefault="00BE34ED">
      <w:pPr>
        <w:rPr>
          <w:sz w:val="24"/>
          <w:szCs w:val="24"/>
        </w:rPr>
      </w:pPr>
      <w:r>
        <w:rPr>
          <w:sz w:val="24"/>
          <w:szCs w:val="24"/>
        </w:rPr>
        <w:t xml:space="preserve">(Zhotovitel a Objednatel </w:t>
      </w:r>
      <w:r w:rsidR="00D01235">
        <w:rPr>
          <w:sz w:val="24"/>
          <w:szCs w:val="24"/>
        </w:rPr>
        <w:t>dále společně jen „</w:t>
      </w:r>
      <w:r w:rsidR="00D01235">
        <w:rPr>
          <w:b/>
          <w:i/>
          <w:sz w:val="24"/>
          <w:szCs w:val="24"/>
        </w:rPr>
        <w:t>Smluvní strany</w:t>
      </w:r>
      <w:r w:rsidR="002E0FFF">
        <w:rPr>
          <w:sz w:val="24"/>
          <w:szCs w:val="24"/>
        </w:rPr>
        <w:t>“ a každý</w:t>
      </w:r>
      <w:r w:rsidR="00D01235">
        <w:rPr>
          <w:sz w:val="24"/>
          <w:szCs w:val="24"/>
        </w:rPr>
        <w:t xml:space="preserve"> jednotlivě jen „</w:t>
      </w:r>
      <w:r w:rsidR="00D01235">
        <w:rPr>
          <w:b/>
          <w:i/>
          <w:sz w:val="24"/>
          <w:szCs w:val="24"/>
        </w:rPr>
        <w:t>Smluvní strana</w:t>
      </w:r>
      <w:r w:rsidR="00D01235">
        <w:rPr>
          <w:sz w:val="24"/>
          <w:szCs w:val="24"/>
        </w:rPr>
        <w:t>“)</w:t>
      </w:r>
    </w:p>
    <w:p w14:paraId="1A901C99" w14:textId="77777777" w:rsidR="00D01235" w:rsidRDefault="00D01235">
      <w:pPr>
        <w:rPr>
          <w:sz w:val="24"/>
          <w:szCs w:val="24"/>
        </w:rPr>
      </w:pPr>
    </w:p>
    <w:p w14:paraId="25A5CCAF" w14:textId="77777777" w:rsidR="00D01235" w:rsidRDefault="00D01235">
      <w:pPr>
        <w:rPr>
          <w:sz w:val="24"/>
          <w:szCs w:val="24"/>
        </w:rPr>
      </w:pPr>
      <w:r>
        <w:rPr>
          <w:sz w:val="24"/>
          <w:szCs w:val="24"/>
        </w:rPr>
        <w:t>uzavírají tuto smlouvu o dílo (dále jen „</w:t>
      </w:r>
      <w:r>
        <w:rPr>
          <w:b/>
          <w:i/>
          <w:sz w:val="24"/>
          <w:szCs w:val="24"/>
        </w:rPr>
        <w:t>Smlouva</w:t>
      </w:r>
      <w:r>
        <w:rPr>
          <w:sz w:val="24"/>
          <w:szCs w:val="24"/>
        </w:rPr>
        <w:t>“):</w:t>
      </w:r>
    </w:p>
    <w:p w14:paraId="64AA2AC4" w14:textId="77777777" w:rsidR="004475E7" w:rsidRDefault="004475E7">
      <w:pPr>
        <w:rPr>
          <w:sz w:val="24"/>
          <w:szCs w:val="24"/>
        </w:rPr>
      </w:pPr>
    </w:p>
    <w:p w14:paraId="6F378F32" w14:textId="77777777" w:rsidR="00D01235" w:rsidRPr="00913910" w:rsidRDefault="00D01235">
      <w:pPr>
        <w:numPr>
          <w:ilvl w:val="0"/>
          <w:numId w:val="7"/>
        </w:numPr>
        <w:ind w:hanging="578"/>
        <w:rPr>
          <w:b/>
          <w:i/>
          <w:sz w:val="24"/>
          <w:szCs w:val="24"/>
        </w:rPr>
      </w:pPr>
      <w:r w:rsidRPr="00913910">
        <w:rPr>
          <w:b/>
          <w:i/>
          <w:sz w:val="24"/>
          <w:szCs w:val="24"/>
        </w:rPr>
        <w:t xml:space="preserve">Předmět této Smlouvy </w:t>
      </w:r>
    </w:p>
    <w:p w14:paraId="417D63E1" w14:textId="77777777" w:rsidR="00D01235" w:rsidRPr="00913910" w:rsidRDefault="00D01235">
      <w:pPr>
        <w:rPr>
          <w:b/>
          <w:i/>
          <w:sz w:val="24"/>
          <w:szCs w:val="24"/>
        </w:rPr>
      </w:pPr>
    </w:p>
    <w:p w14:paraId="026D8C2E" w14:textId="77777777" w:rsidR="004475E7" w:rsidRPr="00913910" w:rsidRDefault="00D01235" w:rsidP="00E618AC">
      <w:pPr>
        <w:numPr>
          <w:ilvl w:val="1"/>
          <w:numId w:val="7"/>
        </w:numPr>
        <w:ind w:hanging="578"/>
        <w:jc w:val="both"/>
        <w:rPr>
          <w:sz w:val="24"/>
          <w:szCs w:val="24"/>
        </w:rPr>
      </w:pPr>
      <w:r w:rsidRPr="00913910">
        <w:rPr>
          <w:sz w:val="24"/>
          <w:szCs w:val="24"/>
        </w:rPr>
        <w:t xml:space="preserve">Zhotovitel se touto Smlouvou zavazuje </w:t>
      </w:r>
      <w:r w:rsidR="002E0FFF" w:rsidRPr="00913910">
        <w:rPr>
          <w:sz w:val="24"/>
          <w:szCs w:val="24"/>
        </w:rPr>
        <w:t>zhotovit</w:t>
      </w:r>
      <w:r w:rsidR="00857648" w:rsidRPr="00913910">
        <w:rPr>
          <w:sz w:val="24"/>
          <w:szCs w:val="24"/>
        </w:rPr>
        <w:t xml:space="preserve"> pro </w:t>
      </w:r>
      <w:r w:rsidR="00EB6009" w:rsidRPr="00913910">
        <w:rPr>
          <w:sz w:val="24"/>
          <w:szCs w:val="24"/>
        </w:rPr>
        <w:t>Objednatele opravu sedlové střechy budovy označené jako budova „E“,</w:t>
      </w:r>
      <w:r w:rsidR="00A66EA0" w:rsidRPr="00913910">
        <w:rPr>
          <w:sz w:val="24"/>
          <w:szCs w:val="24"/>
        </w:rPr>
        <w:t xml:space="preserve"> která</w:t>
      </w:r>
      <w:r w:rsidR="00AF3DED" w:rsidRPr="00913910">
        <w:rPr>
          <w:sz w:val="24"/>
          <w:szCs w:val="24"/>
        </w:rPr>
        <w:t xml:space="preserve"> </w:t>
      </w:r>
      <w:r w:rsidR="00EB6009" w:rsidRPr="00913910">
        <w:rPr>
          <w:sz w:val="24"/>
          <w:szCs w:val="24"/>
        </w:rPr>
        <w:t>se nachází na</w:t>
      </w:r>
      <w:r w:rsidR="00AF3DED" w:rsidRPr="00913910">
        <w:rPr>
          <w:sz w:val="24"/>
          <w:szCs w:val="24"/>
        </w:rPr>
        <w:t xml:space="preserve"> </w:t>
      </w:r>
      <w:r w:rsidR="002E0FFF" w:rsidRPr="00913910">
        <w:rPr>
          <w:sz w:val="24"/>
          <w:szCs w:val="24"/>
        </w:rPr>
        <w:t>poz</w:t>
      </w:r>
      <w:r w:rsidR="005A489C" w:rsidRPr="00913910">
        <w:rPr>
          <w:sz w:val="24"/>
          <w:szCs w:val="24"/>
        </w:rPr>
        <w:t>emku parc. </w:t>
      </w:r>
      <w:r w:rsidR="002E0FFF" w:rsidRPr="00913910">
        <w:rPr>
          <w:sz w:val="24"/>
          <w:szCs w:val="24"/>
        </w:rPr>
        <w:t xml:space="preserve">č. </w:t>
      </w:r>
      <w:r w:rsidR="00EB6009" w:rsidRPr="00913910">
        <w:rPr>
          <w:sz w:val="24"/>
          <w:szCs w:val="24"/>
        </w:rPr>
        <w:t>1177</w:t>
      </w:r>
      <w:r w:rsidR="000C1713" w:rsidRPr="00913910">
        <w:rPr>
          <w:sz w:val="24"/>
          <w:szCs w:val="24"/>
        </w:rPr>
        <w:t>, druh pozemku: zasta</w:t>
      </w:r>
      <w:r w:rsidR="00EB6009" w:rsidRPr="00913910">
        <w:rPr>
          <w:sz w:val="24"/>
          <w:szCs w:val="24"/>
        </w:rPr>
        <w:t>věná plocha a nádvoří, zapsaném</w:t>
      </w:r>
      <w:r w:rsidR="000C1713" w:rsidRPr="00913910">
        <w:rPr>
          <w:sz w:val="24"/>
          <w:szCs w:val="24"/>
        </w:rPr>
        <w:t xml:space="preserve"> </w:t>
      </w:r>
      <w:r w:rsidR="00A66EA0" w:rsidRPr="00913910">
        <w:rPr>
          <w:sz w:val="24"/>
          <w:szCs w:val="24"/>
        </w:rPr>
        <w:t xml:space="preserve">na LV č. 2010 </w:t>
      </w:r>
      <w:r w:rsidR="000C1713" w:rsidRPr="00913910">
        <w:rPr>
          <w:sz w:val="24"/>
          <w:szCs w:val="24"/>
        </w:rPr>
        <w:t>v katastru nemovitostí vedeném Katastrálním úřadem pro hl. m. Prahu, katastrálním pracovištěm Praha, pro</w:t>
      </w:r>
      <w:r w:rsidR="00E13D25" w:rsidRPr="00913910">
        <w:rPr>
          <w:sz w:val="24"/>
          <w:szCs w:val="24"/>
        </w:rPr>
        <w:t> k.ú. Libeň, obec Praha</w:t>
      </w:r>
      <w:r w:rsidR="00A66EA0" w:rsidRPr="00913910">
        <w:rPr>
          <w:sz w:val="24"/>
          <w:szCs w:val="24"/>
        </w:rPr>
        <w:t xml:space="preserve"> </w:t>
      </w:r>
      <w:r w:rsidR="00AF3DED" w:rsidRPr="00913910">
        <w:rPr>
          <w:sz w:val="24"/>
          <w:szCs w:val="24"/>
        </w:rPr>
        <w:t>(</w:t>
      </w:r>
      <w:r w:rsidR="003F2A53" w:rsidRPr="00913910">
        <w:rPr>
          <w:sz w:val="24"/>
          <w:szCs w:val="24"/>
        </w:rPr>
        <w:t xml:space="preserve">tato budova </w:t>
      </w:r>
      <w:r w:rsidR="00AF3DED" w:rsidRPr="00913910">
        <w:rPr>
          <w:sz w:val="24"/>
          <w:szCs w:val="24"/>
        </w:rPr>
        <w:t xml:space="preserve">dále jen </w:t>
      </w:r>
      <w:r w:rsidR="003F2A53" w:rsidRPr="00913910">
        <w:rPr>
          <w:sz w:val="24"/>
          <w:szCs w:val="24"/>
        </w:rPr>
        <w:t xml:space="preserve">jako </w:t>
      </w:r>
      <w:r w:rsidR="00AF3DED" w:rsidRPr="00913910">
        <w:rPr>
          <w:sz w:val="24"/>
          <w:szCs w:val="24"/>
        </w:rPr>
        <w:t>„</w:t>
      </w:r>
      <w:r w:rsidR="00AF3DED" w:rsidRPr="00913910">
        <w:rPr>
          <w:b/>
          <w:i/>
          <w:sz w:val="24"/>
          <w:szCs w:val="24"/>
        </w:rPr>
        <w:t>Objekt</w:t>
      </w:r>
      <w:r w:rsidR="00AF3DED" w:rsidRPr="00913910">
        <w:rPr>
          <w:sz w:val="24"/>
          <w:szCs w:val="24"/>
        </w:rPr>
        <w:t>“)</w:t>
      </w:r>
      <w:r w:rsidR="00EB6009" w:rsidRPr="00913910">
        <w:rPr>
          <w:sz w:val="24"/>
          <w:szCs w:val="24"/>
        </w:rPr>
        <w:t xml:space="preserve">, v areálu </w:t>
      </w:r>
      <w:r w:rsidR="003D663F" w:rsidRPr="00913910">
        <w:rPr>
          <w:sz w:val="24"/>
          <w:szCs w:val="24"/>
        </w:rPr>
        <w:t>Objednatele na adrese V Holešovičkách 94/41, 182 09 Praha 8 (dále jen „</w:t>
      </w:r>
      <w:r w:rsidR="003D663F" w:rsidRPr="00913910">
        <w:rPr>
          <w:b/>
          <w:i/>
          <w:sz w:val="24"/>
          <w:szCs w:val="24"/>
        </w:rPr>
        <w:t>Areál</w:t>
      </w:r>
      <w:r w:rsidR="003D663F" w:rsidRPr="00913910">
        <w:rPr>
          <w:sz w:val="24"/>
          <w:szCs w:val="24"/>
        </w:rPr>
        <w:t>“)</w:t>
      </w:r>
      <w:r w:rsidR="00527D4F" w:rsidRPr="00913910">
        <w:rPr>
          <w:sz w:val="24"/>
          <w:szCs w:val="24"/>
        </w:rPr>
        <w:t>,</w:t>
      </w:r>
      <w:r w:rsidR="005A489C" w:rsidRPr="00913910">
        <w:rPr>
          <w:sz w:val="24"/>
          <w:szCs w:val="24"/>
        </w:rPr>
        <w:t xml:space="preserve"> </w:t>
      </w:r>
      <w:r w:rsidR="00714885" w:rsidRPr="00913910">
        <w:rPr>
          <w:sz w:val="24"/>
          <w:szCs w:val="24"/>
        </w:rPr>
        <w:t>to</w:t>
      </w:r>
      <w:r w:rsidR="000D5904" w:rsidRPr="00913910">
        <w:rPr>
          <w:sz w:val="24"/>
          <w:szCs w:val="24"/>
        </w:rPr>
        <w:t xml:space="preserve"> vše</w:t>
      </w:r>
      <w:r w:rsidRPr="00913910">
        <w:rPr>
          <w:sz w:val="24"/>
          <w:szCs w:val="24"/>
        </w:rPr>
        <w:t xml:space="preserve"> dle </w:t>
      </w:r>
      <w:r w:rsidR="00DF2457" w:rsidRPr="00913910">
        <w:rPr>
          <w:sz w:val="24"/>
          <w:szCs w:val="24"/>
        </w:rPr>
        <w:t xml:space="preserve">(i) </w:t>
      </w:r>
      <w:r w:rsidR="00760B0A" w:rsidRPr="00913910">
        <w:rPr>
          <w:sz w:val="24"/>
          <w:szCs w:val="24"/>
        </w:rPr>
        <w:t>projektové dokumentace</w:t>
      </w:r>
      <w:r w:rsidRPr="00913910">
        <w:rPr>
          <w:sz w:val="24"/>
          <w:szCs w:val="24"/>
        </w:rPr>
        <w:t xml:space="preserve"> </w:t>
      </w:r>
      <w:r w:rsidR="009711F9" w:rsidRPr="00913910">
        <w:rPr>
          <w:sz w:val="24"/>
          <w:szCs w:val="24"/>
        </w:rPr>
        <w:t>z</w:t>
      </w:r>
      <w:r w:rsidR="00714885" w:rsidRPr="00913910">
        <w:rPr>
          <w:sz w:val="24"/>
          <w:szCs w:val="24"/>
        </w:rPr>
        <w:t>pracované</w:t>
      </w:r>
      <w:r w:rsidR="00CC5D24" w:rsidRPr="00913910">
        <w:rPr>
          <w:sz w:val="24"/>
          <w:szCs w:val="24"/>
        </w:rPr>
        <w:t xml:space="preserve"> Ing. arch. Petrem Babákem</w:t>
      </w:r>
      <w:r w:rsidR="005A489C" w:rsidRPr="00913910">
        <w:rPr>
          <w:sz w:val="24"/>
          <w:szCs w:val="24"/>
          <w:lang w:eastAsia="cs-CZ"/>
        </w:rPr>
        <w:t>,</w:t>
      </w:r>
      <w:r w:rsidR="00485BA3" w:rsidRPr="00913910">
        <w:rPr>
          <w:sz w:val="24"/>
          <w:szCs w:val="24"/>
          <w:lang w:eastAsia="cs-CZ"/>
        </w:rPr>
        <w:t xml:space="preserve"> </w:t>
      </w:r>
      <w:r w:rsidR="000771D8" w:rsidRPr="00913910">
        <w:rPr>
          <w:sz w:val="24"/>
          <w:szCs w:val="24"/>
          <w:lang w:eastAsia="cs-CZ"/>
        </w:rPr>
        <w:t xml:space="preserve">ČKA 02 695, </w:t>
      </w:r>
      <w:r w:rsidR="00485BA3" w:rsidRPr="00913910">
        <w:rPr>
          <w:sz w:val="24"/>
          <w:szCs w:val="24"/>
          <w:lang w:eastAsia="cs-CZ"/>
        </w:rPr>
        <w:t>IČ:</w:t>
      </w:r>
      <w:r w:rsidR="00CC5D24" w:rsidRPr="00913910">
        <w:rPr>
          <w:sz w:val="24"/>
          <w:szCs w:val="24"/>
          <w:lang w:eastAsia="cs-CZ"/>
        </w:rPr>
        <w:t xml:space="preserve"> 62456521</w:t>
      </w:r>
      <w:r w:rsidR="00485BA3" w:rsidRPr="00913910">
        <w:rPr>
          <w:sz w:val="24"/>
          <w:szCs w:val="24"/>
          <w:lang w:eastAsia="cs-CZ"/>
        </w:rPr>
        <w:t>,</w:t>
      </w:r>
      <w:r w:rsidR="005A489C" w:rsidRPr="00913910">
        <w:rPr>
          <w:sz w:val="24"/>
          <w:szCs w:val="24"/>
          <w:lang w:eastAsia="cs-CZ"/>
        </w:rPr>
        <w:t xml:space="preserve"> </w:t>
      </w:r>
      <w:r w:rsidR="00EB6009" w:rsidRPr="00913910">
        <w:rPr>
          <w:sz w:val="24"/>
          <w:szCs w:val="24"/>
          <w:lang w:eastAsia="cs-CZ"/>
        </w:rPr>
        <w:t>místem podnikání</w:t>
      </w:r>
      <w:r w:rsidR="005A489C" w:rsidRPr="00913910">
        <w:rPr>
          <w:sz w:val="24"/>
          <w:szCs w:val="24"/>
          <w:lang w:eastAsia="cs-CZ"/>
        </w:rPr>
        <w:t xml:space="preserve"> </w:t>
      </w:r>
      <w:r w:rsidR="00CC5D24" w:rsidRPr="00913910">
        <w:rPr>
          <w:sz w:val="24"/>
          <w:szCs w:val="24"/>
          <w:lang w:eastAsia="cs-CZ"/>
        </w:rPr>
        <w:t xml:space="preserve">Bělehradská 461/26, 120 00 Praha 2 </w:t>
      </w:r>
      <w:r w:rsidR="00DF2457" w:rsidRPr="00913910">
        <w:rPr>
          <w:sz w:val="24"/>
          <w:szCs w:val="24"/>
          <w:lang w:eastAsia="cs-CZ"/>
        </w:rPr>
        <w:t>–</w:t>
      </w:r>
      <w:r w:rsidR="00CC5D24" w:rsidRPr="00913910">
        <w:rPr>
          <w:sz w:val="24"/>
          <w:szCs w:val="24"/>
          <w:lang w:eastAsia="cs-CZ"/>
        </w:rPr>
        <w:t xml:space="preserve"> Vinohrady</w:t>
      </w:r>
      <w:r w:rsidR="00DF2457" w:rsidRPr="00913910">
        <w:rPr>
          <w:sz w:val="24"/>
          <w:szCs w:val="24"/>
          <w:lang w:eastAsia="cs-CZ"/>
        </w:rPr>
        <w:t xml:space="preserve">, (ii) Mykologického průzkumu krovu zpracovaného Ing. </w:t>
      </w:r>
      <w:r w:rsidR="00DF2457" w:rsidRPr="00913910">
        <w:rPr>
          <w:sz w:val="24"/>
          <w:szCs w:val="24"/>
          <w:lang w:eastAsia="cs-CZ"/>
        </w:rPr>
        <w:lastRenderedPageBreak/>
        <w:t>Pavlem Šťastným, CSc.</w:t>
      </w:r>
      <w:r w:rsidR="00E618AC" w:rsidRPr="00913910">
        <w:rPr>
          <w:sz w:val="24"/>
          <w:szCs w:val="24"/>
          <w:lang w:eastAsia="cs-CZ"/>
        </w:rPr>
        <w:t>, MBA</w:t>
      </w:r>
      <w:r w:rsidR="00DF2457" w:rsidRPr="00913910">
        <w:rPr>
          <w:sz w:val="24"/>
          <w:szCs w:val="24"/>
          <w:lang w:eastAsia="cs-CZ"/>
        </w:rPr>
        <w:t xml:space="preserve"> – CORESAN,</w:t>
      </w:r>
      <w:r w:rsidR="00E618AC" w:rsidRPr="00913910">
        <w:rPr>
          <w:sz w:val="24"/>
          <w:szCs w:val="24"/>
          <w:lang w:eastAsia="cs-CZ"/>
        </w:rPr>
        <w:t xml:space="preserve"> IČ: 13149601, místem podnikání Ve Lhotce 301/11, 142 00, Praha 4 - Lhotka, </w:t>
      </w:r>
      <w:r w:rsidR="00DF2457" w:rsidRPr="00913910">
        <w:rPr>
          <w:sz w:val="24"/>
          <w:szCs w:val="24"/>
          <w:lang w:eastAsia="cs-CZ"/>
        </w:rPr>
        <w:t>v termínu 04/2020,</w:t>
      </w:r>
      <w:r w:rsidR="00485BA3" w:rsidRPr="00913910">
        <w:rPr>
          <w:sz w:val="24"/>
          <w:szCs w:val="24"/>
          <w:lang w:eastAsia="cs-CZ"/>
        </w:rPr>
        <w:t xml:space="preserve"> </w:t>
      </w:r>
      <w:r w:rsidR="00DF2457" w:rsidRPr="00913910">
        <w:rPr>
          <w:sz w:val="24"/>
          <w:szCs w:val="24"/>
          <w:lang w:eastAsia="cs-CZ"/>
        </w:rPr>
        <w:t xml:space="preserve">(iii) </w:t>
      </w:r>
      <w:r w:rsidR="00485BA3" w:rsidRPr="00913910">
        <w:rPr>
          <w:sz w:val="24"/>
          <w:szCs w:val="24"/>
          <w:lang w:eastAsia="cs-CZ"/>
        </w:rPr>
        <w:t xml:space="preserve">výkazu výměr </w:t>
      </w:r>
      <w:r w:rsidR="009711F9" w:rsidRPr="00913910">
        <w:rPr>
          <w:sz w:val="24"/>
          <w:szCs w:val="24"/>
          <w:lang w:eastAsia="cs-CZ"/>
        </w:rPr>
        <w:t xml:space="preserve">zpracovaného </w:t>
      </w:r>
      <w:r w:rsidR="003F2A53" w:rsidRPr="00913910">
        <w:rPr>
          <w:sz w:val="24"/>
          <w:szCs w:val="24"/>
          <w:lang w:eastAsia="cs-CZ"/>
        </w:rPr>
        <w:t xml:space="preserve">paní </w:t>
      </w:r>
      <w:r w:rsidR="009711F9" w:rsidRPr="00913910">
        <w:rPr>
          <w:sz w:val="24"/>
          <w:szCs w:val="24"/>
          <w:lang w:eastAsia="cs-CZ"/>
        </w:rPr>
        <w:t>Věrou Renčovou, IČ: 49920201, místem podnikání Anežky České 655/29, 400 07 Ústí nad Labem – Krásné Březno</w:t>
      </w:r>
      <w:r w:rsidR="00132256" w:rsidRPr="00913910">
        <w:rPr>
          <w:sz w:val="24"/>
          <w:szCs w:val="24"/>
          <w:lang w:eastAsia="cs-CZ"/>
        </w:rPr>
        <w:t xml:space="preserve"> </w:t>
      </w:r>
      <w:r w:rsidR="00527D4F" w:rsidRPr="00913910">
        <w:rPr>
          <w:sz w:val="24"/>
          <w:szCs w:val="24"/>
        </w:rPr>
        <w:t>(</w:t>
      </w:r>
      <w:r w:rsidR="00DF2457" w:rsidRPr="00913910">
        <w:rPr>
          <w:sz w:val="24"/>
          <w:szCs w:val="24"/>
        </w:rPr>
        <w:t>všechny uvedené dokumenty</w:t>
      </w:r>
      <w:r w:rsidR="00527D4F" w:rsidRPr="00913910">
        <w:rPr>
          <w:sz w:val="24"/>
          <w:szCs w:val="24"/>
        </w:rPr>
        <w:t xml:space="preserve"> dále </w:t>
      </w:r>
      <w:r w:rsidR="009711F9" w:rsidRPr="00913910">
        <w:rPr>
          <w:sz w:val="24"/>
          <w:szCs w:val="24"/>
        </w:rPr>
        <w:t xml:space="preserve">společně </w:t>
      </w:r>
      <w:r w:rsidR="00527D4F" w:rsidRPr="00913910">
        <w:rPr>
          <w:sz w:val="24"/>
          <w:szCs w:val="24"/>
        </w:rPr>
        <w:t>jen jako „</w:t>
      </w:r>
      <w:r w:rsidR="00527D4F" w:rsidRPr="00913910">
        <w:rPr>
          <w:b/>
          <w:i/>
          <w:sz w:val="24"/>
          <w:szCs w:val="24"/>
        </w:rPr>
        <w:t>Podklady</w:t>
      </w:r>
      <w:r w:rsidR="00527D4F" w:rsidRPr="00913910">
        <w:rPr>
          <w:sz w:val="24"/>
          <w:szCs w:val="24"/>
        </w:rPr>
        <w:t>“)</w:t>
      </w:r>
      <w:r w:rsidR="003D663F" w:rsidRPr="00913910">
        <w:rPr>
          <w:sz w:val="24"/>
          <w:szCs w:val="24"/>
        </w:rPr>
        <w:t xml:space="preserve">, které jsou </w:t>
      </w:r>
      <w:r w:rsidR="001542F4" w:rsidRPr="00913910">
        <w:rPr>
          <w:sz w:val="24"/>
          <w:szCs w:val="24"/>
        </w:rPr>
        <w:t xml:space="preserve">uloženy na nosiči CD, který tvoří </w:t>
      </w:r>
      <w:r w:rsidR="001542F4" w:rsidRPr="00913910">
        <w:rPr>
          <w:b/>
          <w:sz w:val="24"/>
          <w:szCs w:val="24"/>
          <w:u w:val="single"/>
        </w:rPr>
        <w:t>přílohu č. 1</w:t>
      </w:r>
      <w:r w:rsidR="003D663F" w:rsidRPr="00913910">
        <w:rPr>
          <w:sz w:val="24"/>
          <w:szCs w:val="24"/>
        </w:rPr>
        <w:t xml:space="preserve"> této Smlouvy</w:t>
      </w:r>
      <w:r w:rsidR="00527D4F" w:rsidRPr="00913910">
        <w:rPr>
          <w:sz w:val="24"/>
          <w:szCs w:val="24"/>
        </w:rPr>
        <w:t xml:space="preserve"> (dále jen „</w:t>
      </w:r>
      <w:r w:rsidR="00527D4F" w:rsidRPr="00913910">
        <w:rPr>
          <w:b/>
          <w:bCs/>
          <w:i/>
          <w:iCs/>
          <w:sz w:val="24"/>
          <w:szCs w:val="24"/>
        </w:rPr>
        <w:t>Dílo</w:t>
      </w:r>
      <w:r w:rsidR="00527D4F" w:rsidRPr="00913910">
        <w:rPr>
          <w:sz w:val="24"/>
          <w:szCs w:val="24"/>
        </w:rPr>
        <w:t>“)</w:t>
      </w:r>
      <w:r w:rsidR="003D663F" w:rsidRPr="00913910">
        <w:rPr>
          <w:sz w:val="24"/>
          <w:szCs w:val="24"/>
        </w:rPr>
        <w:t>.</w:t>
      </w:r>
      <w:r w:rsidR="001542F4" w:rsidRPr="00913910">
        <w:rPr>
          <w:sz w:val="24"/>
          <w:szCs w:val="24"/>
        </w:rPr>
        <w:t xml:space="preserve"> </w:t>
      </w:r>
      <w:r w:rsidR="008E6F1E" w:rsidRPr="00913910">
        <w:rPr>
          <w:sz w:val="24"/>
          <w:szCs w:val="24"/>
        </w:rPr>
        <w:t>V rámci provádění Díla, které je blíže specifikováno v Podkladech,</w:t>
      </w:r>
      <w:r w:rsidR="00FB1187" w:rsidRPr="00913910">
        <w:rPr>
          <w:sz w:val="24"/>
          <w:szCs w:val="24"/>
        </w:rPr>
        <w:t xml:space="preserve"> dojde </w:t>
      </w:r>
      <w:r w:rsidR="00EB6009" w:rsidRPr="00913910">
        <w:rPr>
          <w:sz w:val="24"/>
          <w:szCs w:val="24"/>
        </w:rPr>
        <w:t xml:space="preserve">zejména k </w:t>
      </w:r>
      <w:r w:rsidR="00EB6009" w:rsidRPr="00913910">
        <w:rPr>
          <w:rFonts w:eastAsia="Tahoma-Identity-H"/>
          <w:sz w:val="24"/>
          <w:szCs w:val="24"/>
          <w:lang w:eastAsia="en-US"/>
        </w:rPr>
        <w:t>opravě stávající krytiny z azbestových šablon výměnou za krytinu plechovou včetně výměny části dřevěného podbití, oplechování a okapových žlabů sedlové střechy Objektu</w:t>
      </w:r>
      <w:r w:rsidR="000301A4" w:rsidRPr="00913910">
        <w:rPr>
          <w:sz w:val="24"/>
          <w:szCs w:val="24"/>
        </w:rPr>
        <w:t>.</w:t>
      </w:r>
    </w:p>
    <w:p w14:paraId="3FA7613B" w14:textId="77777777" w:rsidR="004475E7" w:rsidRPr="00EB6009" w:rsidRDefault="004475E7" w:rsidP="004475E7">
      <w:pPr>
        <w:ind w:left="720"/>
        <w:jc w:val="both"/>
        <w:rPr>
          <w:sz w:val="24"/>
          <w:szCs w:val="24"/>
        </w:rPr>
      </w:pPr>
    </w:p>
    <w:p w14:paraId="1349E7D6" w14:textId="77777777" w:rsidR="000B0A3B" w:rsidRPr="000D7F2D" w:rsidRDefault="00D01235" w:rsidP="000D7F2D">
      <w:pPr>
        <w:numPr>
          <w:ilvl w:val="1"/>
          <w:numId w:val="7"/>
        </w:numPr>
        <w:ind w:hanging="720"/>
        <w:jc w:val="both"/>
        <w:rPr>
          <w:sz w:val="24"/>
          <w:szCs w:val="24"/>
        </w:rPr>
      </w:pPr>
      <w:r w:rsidRPr="004475E7">
        <w:rPr>
          <w:sz w:val="24"/>
          <w:szCs w:val="24"/>
        </w:rPr>
        <w:t xml:space="preserve">Zhotovitel dále musí dodržet příslušné právní předpisy, technická pravidla, předpisy a normy (České republiky a EU). Zhotovitel se zavazuje poskytnout kompletní stavební služby odpovídající nejmodernějším technologiím v době podpisu této Smlouvy. Zhotovitel byl ze strany Objednatele plně seznámen s nezbytností včasného a řádného provedení Díla. </w:t>
      </w:r>
    </w:p>
    <w:p w14:paraId="154FA73B" w14:textId="77777777" w:rsidR="000B0A3B" w:rsidRDefault="00993194" w:rsidP="001F418D">
      <w:pPr>
        <w:numPr>
          <w:ilvl w:val="1"/>
          <w:numId w:val="7"/>
        </w:numPr>
        <w:ind w:hanging="720"/>
        <w:jc w:val="both"/>
        <w:rPr>
          <w:sz w:val="24"/>
          <w:szCs w:val="24"/>
        </w:rPr>
      </w:pPr>
      <w:r w:rsidRPr="000D7F2D">
        <w:rPr>
          <w:sz w:val="24"/>
          <w:szCs w:val="24"/>
        </w:rPr>
        <w:t>V rámci realizace Díla bude Zhotovitel odpovědný</w:t>
      </w:r>
      <w:r w:rsidR="00857648" w:rsidRPr="000D7F2D">
        <w:rPr>
          <w:sz w:val="24"/>
          <w:szCs w:val="24"/>
        </w:rPr>
        <w:t xml:space="preserve"> za dodržení přísně závazného a </w:t>
      </w:r>
      <w:r w:rsidRPr="000D7F2D">
        <w:rPr>
          <w:sz w:val="24"/>
          <w:szCs w:val="24"/>
        </w:rPr>
        <w:t>sta</w:t>
      </w:r>
      <w:r w:rsidR="00E84113" w:rsidRPr="000D7F2D">
        <w:rPr>
          <w:sz w:val="24"/>
          <w:szCs w:val="24"/>
        </w:rPr>
        <w:t xml:space="preserve">noveného časového harmonogramu </w:t>
      </w:r>
      <w:r w:rsidRPr="000D7F2D">
        <w:rPr>
          <w:sz w:val="24"/>
          <w:szCs w:val="24"/>
        </w:rPr>
        <w:t>(dále jen „</w:t>
      </w:r>
      <w:r w:rsidRPr="000D7F2D">
        <w:rPr>
          <w:b/>
          <w:i/>
          <w:sz w:val="24"/>
          <w:szCs w:val="24"/>
        </w:rPr>
        <w:t>Harmonogram</w:t>
      </w:r>
      <w:r w:rsidR="006F551D" w:rsidRPr="000D7F2D">
        <w:rPr>
          <w:sz w:val="24"/>
          <w:szCs w:val="24"/>
        </w:rPr>
        <w:t>“) a podmínek</w:t>
      </w:r>
      <w:r w:rsidRPr="000D7F2D">
        <w:rPr>
          <w:sz w:val="24"/>
          <w:szCs w:val="24"/>
        </w:rPr>
        <w:t xml:space="preserve"> této Smlouvy, za což náleží Zhotoviteli odměna dle této Smlouvy. </w:t>
      </w:r>
      <w:r w:rsidR="00F37D62" w:rsidRPr="000D7F2D">
        <w:rPr>
          <w:sz w:val="24"/>
          <w:szCs w:val="24"/>
        </w:rPr>
        <w:t xml:space="preserve">Harmonogram je </w:t>
      </w:r>
      <w:r w:rsidR="000B0A3B" w:rsidRPr="000D7F2D">
        <w:rPr>
          <w:sz w:val="24"/>
          <w:szCs w:val="24"/>
        </w:rPr>
        <w:t xml:space="preserve">spolu s Podklady </w:t>
      </w:r>
      <w:r w:rsidR="00F37D62" w:rsidRPr="000D7F2D">
        <w:rPr>
          <w:sz w:val="24"/>
          <w:szCs w:val="24"/>
        </w:rPr>
        <w:t xml:space="preserve">uložen na nosiči CD, který tvoří </w:t>
      </w:r>
      <w:r w:rsidR="00F37D62" w:rsidRPr="000D7F2D">
        <w:rPr>
          <w:b/>
          <w:sz w:val="24"/>
          <w:szCs w:val="24"/>
          <w:u w:val="single"/>
        </w:rPr>
        <w:t>přílohu č. 1</w:t>
      </w:r>
      <w:r w:rsidR="009E1B95" w:rsidRPr="000D7F2D">
        <w:rPr>
          <w:sz w:val="24"/>
          <w:szCs w:val="24"/>
        </w:rPr>
        <w:t xml:space="preserve"> této S</w:t>
      </w:r>
      <w:r w:rsidR="00F37D62" w:rsidRPr="000D7F2D">
        <w:rPr>
          <w:sz w:val="24"/>
          <w:szCs w:val="24"/>
        </w:rPr>
        <w:t xml:space="preserve">mlouvy. </w:t>
      </w:r>
      <w:r w:rsidRPr="000D7F2D">
        <w:rPr>
          <w:sz w:val="24"/>
          <w:szCs w:val="24"/>
        </w:rPr>
        <w:t xml:space="preserve">Zhotovitel je plně odpovědný za veškeré aspekty provedení Díla podle této Smlouvy. </w:t>
      </w:r>
    </w:p>
    <w:p w14:paraId="2BCF3589" w14:textId="77777777" w:rsidR="000D7F2D" w:rsidRPr="000D7F2D" w:rsidRDefault="000D7F2D" w:rsidP="000D7F2D">
      <w:pPr>
        <w:ind w:left="720"/>
        <w:jc w:val="both"/>
        <w:rPr>
          <w:sz w:val="24"/>
          <w:szCs w:val="24"/>
        </w:rPr>
      </w:pPr>
    </w:p>
    <w:p w14:paraId="47459DF6" w14:textId="77777777" w:rsidR="000D7F2D" w:rsidRDefault="00D01235" w:rsidP="000B0A3B">
      <w:pPr>
        <w:numPr>
          <w:ilvl w:val="1"/>
          <w:numId w:val="7"/>
        </w:numPr>
        <w:ind w:hanging="720"/>
        <w:jc w:val="both"/>
        <w:rPr>
          <w:sz w:val="24"/>
          <w:szCs w:val="24"/>
        </w:rPr>
      </w:pPr>
      <w:r w:rsidRPr="000B0A3B">
        <w:rPr>
          <w:sz w:val="24"/>
          <w:szCs w:val="24"/>
        </w:rPr>
        <w:t>Zhotovitel je dále odpovědný za řízení a koordinaci činností v místě provádění Díla uvedeného v čl. 1.1. Smlouvy (dále jen „</w:t>
      </w:r>
      <w:r w:rsidRPr="000B0A3B">
        <w:rPr>
          <w:b/>
          <w:i/>
          <w:sz w:val="24"/>
          <w:szCs w:val="24"/>
        </w:rPr>
        <w:t>Místo</w:t>
      </w:r>
      <w:r w:rsidR="006F551D" w:rsidRPr="000B0A3B">
        <w:rPr>
          <w:sz w:val="24"/>
          <w:szCs w:val="24"/>
        </w:rPr>
        <w:t>“)</w:t>
      </w:r>
      <w:r w:rsidRPr="000B0A3B">
        <w:rPr>
          <w:sz w:val="24"/>
          <w:szCs w:val="24"/>
        </w:rPr>
        <w:t xml:space="preserve">. </w:t>
      </w:r>
    </w:p>
    <w:p w14:paraId="54C9D45C" w14:textId="77777777" w:rsidR="000D7F2D" w:rsidRDefault="000D7F2D" w:rsidP="000D7F2D">
      <w:pPr>
        <w:pStyle w:val="Odstavecseseznamem"/>
        <w:rPr>
          <w:sz w:val="24"/>
          <w:szCs w:val="24"/>
        </w:rPr>
      </w:pPr>
    </w:p>
    <w:p w14:paraId="5DE4C023" w14:textId="77777777" w:rsidR="000D7F2D" w:rsidRPr="00913910" w:rsidRDefault="00D01235" w:rsidP="000D7F2D">
      <w:pPr>
        <w:numPr>
          <w:ilvl w:val="1"/>
          <w:numId w:val="7"/>
        </w:numPr>
        <w:ind w:hanging="720"/>
        <w:jc w:val="both"/>
        <w:rPr>
          <w:sz w:val="24"/>
          <w:szCs w:val="24"/>
        </w:rPr>
      </w:pPr>
      <w:r w:rsidRPr="000B0A3B">
        <w:rPr>
          <w:sz w:val="24"/>
          <w:szCs w:val="24"/>
        </w:rPr>
        <w:t>Zhotovitel je ve všech záležitostech vyplývajících z této Smlouvy a realizace Díla povinen se řídit ustanoveními právních předpisů, zákonů a vyhlášek jakéhokoliv úřadu státní správy, do jehož působnosti spadá realizace Díla, a podávat veškerá oznámení těmito předpisy vyžadovaná.</w:t>
      </w:r>
      <w:r w:rsidR="000D7F2D">
        <w:rPr>
          <w:sz w:val="24"/>
          <w:szCs w:val="24"/>
        </w:rPr>
        <w:t xml:space="preserve"> </w:t>
      </w:r>
      <w:r w:rsidR="000D7F2D" w:rsidRPr="00913910">
        <w:rPr>
          <w:sz w:val="24"/>
          <w:szCs w:val="24"/>
          <w:lang w:eastAsia="cs-CZ"/>
        </w:rPr>
        <w:t xml:space="preserve">Zhotovitel se v této souvislosti zejména výslovně zavazuje dodržet veškeré podmínky stanovené (i) závazným stanoviskem </w:t>
      </w:r>
      <w:r w:rsidR="000D7F2D" w:rsidRPr="00913910">
        <w:rPr>
          <w:sz w:val="24"/>
          <w:szCs w:val="24"/>
        </w:rPr>
        <w:t>Hygienické stanice hl. m. Prahy ze dne 8.7.2020, č.j. HSHMP 38208/2020,</w:t>
      </w:r>
      <w:r w:rsidR="000D7F2D" w:rsidRPr="00913910">
        <w:rPr>
          <w:sz w:val="24"/>
          <w:szCs w:val="24"/>
          <w:lang w:eastAsia="cs-CZ"/>
        </w:rPr>
        <w:t xml:space="preserve"> a (ii) závazným stanoviskem Úřadu městské části Praha 8, odboru životního prostředí, ze dne 13.7.2020, č.j. MCP8 175588/2020, které jsou uloženy na nosiči CD, který </w:t>
      </w:r>
      <w:r w:rsidR="000D7F2D" w:rsidRPr="00913910">
        <w:rPr>
          <w:sz w:val="24"/>
          <w:szCs w:val="24"/>
          <w:lang w:eastAsia="cs-CZ"/>
        </w:rPr>
        <w:lastRenderedPageBreak/>
        <w:t xml:space="preserve">tvoří </w:t>
      </w:r>
      <w:r w:rsidR="000D7F2D" w:rsidRPr="00913910">
        <w:rPr>
          <w:b/>
          <w:sz w:val="24"/>
          <w:szCs w:val="24"/>
          <w:u w:val="single"/>
          <w:lang w:eastAsia="cs-CZ"/>
        </w:rPr>
        <w:t>přílohu č. 1</w:t>
      </w:r>
      <w:r w:rsidR="000D7F2D" w:rsidRPr="00913910">
        <w:rPr>
          <w:sz w:val="24"/>
          <w:szCs w:val="24"/>
          <w:lang w:eastAsia="cs-CZ"/>
        </w:rPr>
        <w:t xml:space="preserve"> této smlouvy (dále společně jen jako „</w:t>
      </w:r>
      <w:r w:rsidR="000D7F2D" w:rsidRPr="00913910">
        <w:rPr>
          <w:b/>
          <w:i/>
          <w:sz w:val="24"/>
          <w:szCs w:val="24"/>
          <w:lang w:eastAsia="cs-CZ"/>
        </w:rPr>
        <w:t>Stanoviska</w:t>
      </w:r>
      <w:r w:rsidR="000D7F2D" w:rsidRPr="00913910">
        <w:rPr>
          <w:sz w:val="24"/>
          <w:szCs w:val="24"/>
          <w:lang w:eastAsia="cs-CZ"/>
        </w:rPr>
        <w:t>“). Zhotovitel nicméně bere na vědomí, že povinnost učinit hlášení prací s azbestem před zahájením těchto prací dle § 41 odst. 1 zákona č. 258/2000 Sb., o ochraně veřejného zdraví a o změně některých souvisejících zákonů, tj. před zahájení prací na Díle, provede Objednatel (dále jen „</w:t>
      </w:r>
      <w:r w:rsidR="000D7F2D" w:rsidRPr="00913910">
        <w:rPr>
          <w:b/>
          <w:i/>
          <w:sz w:val="24"/>
          <w:szCs w:val="24"/>
          <w:lang w:eastAsia="cs-CZ"/>
        </w:rPr>
        <w:t>Hlášení</w:t>
      </w:r>
      <w:r w:rsidR="000D7F2D" w:rsidRPr="00913910">
        <w:rPr>
          <w:sz w:val="24"/>
          <w:szCs w:val="24"/>
          <w:lang w:eastAsia="cs-CZ"/>
        </w:rPr>
        <w:t>“).</w:t>
      </w:r>
      <w:r w:rsidR="00BB6749">
        <w:rPr>
          <w:sz w:val="24"/>
          <w:szCs w:val="24"/>
          <w:lang w:eastAsia="cs-CZ"/>
        </w:rPr>
        <w:t xml:space="preserve"> Zhotovitel se zavazuje poskytnout Objednateli v souvislosti s přípravou Hlášení potřebnou součinnost.</w:t>
      </w:r>
    </w:p>
    <w:p w14:paraId="2BABDC14" w14:textId="77777777" w:rsidR="000B0A3B" w:rsidRDefault="000B0A3B" w:rsidP="000D7F2D">
      <w:pPr>
        <w:pStyle w:val="Odstavecseseznamem"/>
        <w:ind w:left="0"/>
        <w:rPr>
          <w:sz w:val="24"/>
          <w:szCs w:val="24"/>
        </w:rPr>
      </w:pPr>
    </w:p>
    <w:p w14:paraId="7B26AB2D" w14:textId="77777777" w:rsidR="003C5142" w:rsidRDefault="00D01235" w:rsidP="003C5142">
      <w:pPr>
        <w:numPr>
          <w:ilvl w:val="1"/>
          <w:numId w:val="7"/>
        </w:numPr>
        <w:ind w:hanging="720"/>
        <w:jc w:val="both"/>
        <w:rPr>
          <w:sz w:val="24"/>
          <w:szCs w:val="24"/>
        </w:rPr>
      </w:pPr>
      <w:r w:rsidRPr="000B0A3B">
        <w:rPr>
          <w:sz w:val="24"/>
          <w:szCs w:val="24"/>
        </w:rPr>
        <w:t xml:space="preserve">Objednatel se zavazuje zaplatit za zhotovení Díla </w:t>
      </w:r>
      <w:r w:rsidR="00BC4E13" w:rsidRPr="000B0A3B">
        <w:rPr>
          <w:sz w:val="24"/>
          <w:szCs w:val="24"/>
        </w:rPr>
        <w:t>v souladu s touto smlouvou a </w:t>
      </w:r>
      <w:r w:rsidR="00A34247">
        <w:rPr>
          <w:sz w:val="24"/>
          <w:szCs w:val="24"/>
        </w:rPr>
        <w:t>výzvou k podání nabídky ve výběrovém řízení</w:t>
      </w:r>
      <w:r w:rsidRPr="000B0A3B">
        <w:rPr>
          <w:sz w:val="24"/>
          <w:szCs w:val="24"/>
        </w:rPr>
        <w:t>, cenu specifikovanou v čl. 2</w:t>
      </w:r>
      <w:r w:rsidR="006856DA" w:rsidRPr="000B0A3B">
        <w:rPr>
          <w:sz w:val="24"/>
          <w:szCs w:val="24"/>
        </w:rPr>
        <w:t>.</w:t>
      </w:r>
      <w:r w:rsidR="009E1B95" w:rsidRPr="000B0A3B">
        <w:rPr>
          <w:sz w:val="24"/>
          <w:szCs w:val="24"/>
        </w:rPr>
        <w:t xml:space="preserve"> této S</w:t>
      </w:r>
      <w:r w:rsidRPr="000B0A3B">
        <w:rPr>
          <w:sz w:val="24"/>
          <w:szCs w:val="24"/>
        </w:rPr>
        <w:t>mlouvy.</w:t>
      </w:r>
    </w:p>
    <w:p w14:paraId="1581DB3B" w14:textId="77777777" w:rsidR="003C5142" w:rsidRDefault="003C5142" w:rsidP="003C5142">
      <w:pPr>
        <w:pStyle w:val="Odstavecseseznamem"/>
        <w:rPr>
          <w:sz w:val="24"/>
          <w:szCs w:val="24"/>
        </w:rPr>
      </w:pPr>
    </w:p>
    <w:p w14:paraId="31C41FE8" w14:textId="77777777" w:rsidR="000B0A3B" w:rsidRDefault="003C5142" w:rsidP="00356D76">
      <w:pPr>
        <w:numPr>
          <w:ilvl w:val="1"/>
          <w:numId w:val="7"/>
        </w:numPr>
        <w:ind w:hanging="720"/>
        <w:jc w:val="both"/>
        <w:rPr>
          <w:sz w:val="24"/>
          <w:szCs w:val="24"/>
        </w:rPr>
      </w:pPr>
      <w:r w:rsidRPr="00913910">
        <w:rPr>
          <w:sz w:val="24"/>
          <w:szCs w:val="24"/>
        </w:rPr>
        <w:t>Tato S</w:t>
      </w:r>
      <w:r w:rsidR="00D01235" w:rsidRPr="00913910">
        <w:rPr>
          <w:sz w:val="24"/>
          <w:szCs w:val="24"/>
        </w:rPr>
        <w:t xml:space="preserve">mlouva je uzavírána v rámci </w:t>
      </w:r>
      <w:r w:rsidRPr="00913910">
        <w:rPr>
          <w:sz w:val="24"/>
          <w:szCs w:val="24"/>
        </w:rPr>
        <w:t>výběrového</w:t>
      </w:r>
      <w:r w:rsidR="00D01235" w:rsidRPr="00913910">
        <w:rPr>
          <w:sz w:val="24"/>
          <w:szCs w:val="24"/>
        </w:rPr>
        <w:t xml:space="preserve"> řízení na veřejnou zakázku s názvem</w:t>
      </w:r>
      <w:r w:rsidR="00BC4E13" w:rsidRPr="00913910">
        <w:rPr>
          <w:sz w:val="24"/>
          <w:szCs w:val="24"/>
        </w:rPr>
        <w:t xml:space="preserve"> </w:t>
      </w:r>
      <w:r w:rsidRPr="00913910">
        <w:rPr>
          <w:sz w:val="24"/>
          <w:szCs w:val="24"/>
        </w:rPr>
        <w:t>„</w:t>
      </w:r>
      <w:r w:rsidRPr="00913910">
        <w:rPr>
          <w:i/>
          <w:sz w:val="24"/>
          <w:szCs w:val="24"/>
        </w:rPr>
        <w:t>Oprava krytiny střechy a oplechování sedlové střechy budovy E v areálu ÚSMH</w:t>
      </w:r>
      <w:r w:rsidRPr="00913910">
        <w:rPr>
          <w:sz w:val="24"/>
          <w:szCs w:val="24"/>
        </w:rPr>
        <w:t>“</w:t>
      </w:r>
      <w:r w:rsidR="00356D76">
        <w:rPr>
          <w:sz w:val="24"/>
          <w:szCs w:val="24"/>
        </w:rPr>
        <w:t xml:space="preserve"> (dále jen „</w:t>
      </w:r>
      <w:r w:rsidR="00356D76" w:rsidRPr="00356D76">
        <w:rPr>
          <w:b/>
          <w:i/>
          <w:sz w:val="24"/>
          <w:szCs w:val="24"/>
        </w:rPr>
        <w:t>Výběrové řízení</w:t>
      </w:r>
      <w:r w:rsidR="00356D76">
        <w:rPr>
          <w:sz w:val="24"/>
          <w:szCs w:val="24"/>
        </w:rPr>
        <w:t>“).</w:t>
      </w:r>
      <w:r w:rsidRPr="003C5142">
        <w:rPr>
          <w:sz w:val="24"/>
          <w:szCs w:val="24"/>
        </w:rPr>
        <w:t xml:space="preserve"> </w:t>
      </w:r>
      <w:r w:rsidRPr="00356D76">
        <w:rPr>
          <w:sz w:val="24"/>
          <w:szCs w:val="24"/>
        </w:rPr>
        <w:t xml:space="preserve">Výběrové řízení se řídí právní úpravou zadávání veřejných zakázek ve smyslu zákona č. 134/2016 Sb., o zadávání veřejných zakázek, to však pouze v rozsahu zákonné úpravy pro zakázky malého rozsahu, </w:t>
      </w:r>
      <w:r w:rsidRPr="00356D76">
        <w:rPr>
          <w:b/>
          <w:sz w:val="24"/>
          <w:szCs w:val="24"/>
        </w:rPr>
        <w:t>nejedná se tak o zadávací řízení</w:t>
      </w:r>
      <w:r w:rsidRPr="00356D76">
        <w:rPr>
          <w:sz w:val="24"/>
          <w:szCs w:val="24"/>
        </w:rPr>
        <w:t>.</w:t>
      </w:r>
    </w:p>
    <w:p w14:paraId="4C08C6F8" w14:textId="77777777" w:rsidR="00356D76" w:rsidRPr="00356D76" w:rsidRDefault="00356D76" w:rsidP="00356D76">
      <w:pPr>
        <w:jc w:val="both"/>
        <w:rPr>
          <w:sz w:val="24"/>
          <w:szCs w:val="24"/>
        </w:rPr>
      </w:pPr>
    </w:p>
    <w:p w14:paraId="07C60112" w14:textId="77777777" w:rsidR="00D01235" w:rsidRPr="000B0A3B" w:rsidRDefault="00D01235" w:rsidP="000B0A3B">
      <w:pPr>
        <w:numPr>
          <w:ilvl w:val="1"/>
          <w:numId w:val="7"/>
        </w:numPr>
        <w:ind w:hanging="720"/>
        <w:jc w:val="both"/>
        <w:rPr>
          <w:sz w:val="24"/>
          <w:szCs w:val="24"/>
        </w:rPr>
      </w:pPr>
      <w:r w:rsidRPr="000B0A3B">
        <w:rPr>
          <w:sz w:val="24"/>
          <w:szCs w:val="24"/>
        </w:rPr>
        <w:t xml:space="preserve">Tato Smlouva je </w:t>
      </w:r>
      <w:r w:rsidR="00003B66" w:rsidRPr="000B0A3B">
        <w:rPr>
          <w:sz w:val="24"/>
          <w:szCs w:val="24"/>
        </w:rPr>
        <w:t xml:space="preserve">uzavírána za podmínek </w:t>
      </w:r>
      <w:r w:rsidR="00356D76">
        <w:rPr>
          <w:sz w:val="24"/>
          <w:szCs w:val="24"/>
        </w:rPr>
        <w:t>Výběrového řízení</w:t>
      </w:r>
      <w:r w:rsidRPr="000B0A3B">
        <w:rPr>
          <w:sz w:val="24"/>
          <w:szCs w:val="24"/>
        </w:rPr>
        <w:t xml:space="preserve"> dále upravených</w:t>
      </w:r>
      <w:bookmarkStart w:id="0" w:name="_Ref85619555"/>
      <w:r w:rsidR="00356D76">
        <w:rPr>
          <w:sz w:val="24"/>
          <w:szCs w:val="24"/>
        </w:rPr>
        <w:t xml:space="preserve"> ve výzvě k podání nabídky (dále jen „</w:t>
      </w:r>
      <w:r w:rsidR="00356D76" w:rsidRPr="00356D76">
        <w:rPr>
          <w:b/>
          <w:i/>
          <w:sz w:val="24"/>
          <w:szCs w:val="24"/>
        </w:rPr>
        <w:t>Výzva</w:t>
      </w:r>
      <w:r w:rsidR="00356D76">
        <w:rPr>
          <w:sz w:val="24"/>
          <w:szCs w:val="24"/>
        </w:rPr>
        <w:t>“)</w:t>
      </w:r>
      <w:r w:rsidR="00C966DD" w:rsidRPr="000B0A3B">
        <w:rPr>
          <w:sz w:val="24"/>
          <w:szCs w:val="24"/>
        </w:rPr>
        <w:t>.</w:t>
      </w:r>
    </w:p>
    <w:p w14:paraId="5223D55F" w14:textId="77777777" w:rsidR="00993194" w:rsidRDefault="00993194">
      <w:pPr>
        <w:jc w:val="both"/>
        <w:rPr>
          <w:sz w:val="24"/>
          <w:szCs w:val="24"/>
        </w:rPr>
      </w:pPr>
    </w:p>
    <w:p w14:paraId="43BD8271" w14:textId="77777777" w:rsidR="00D01235" w:rsidRDefault="00D01235" w:rsidP="00E618AC">
      <w:pPr>
        <w:numPr>
          <w:ilvl w:val="0"/>
          <w:numId w:val="7"/>
        </w:numPr>
        <w:ind w:hanging="720"/>
        <w:rPr>
          <w:b/>
          <w:i/>
          <w:sz w:val="24"/>
          <w:szCs w:val="24"/>
        </w:rPr>
      </w:pPr>
      <w:r>
        <w:rPr>
          <w:b/>
          <w:i/>
          <w:sz w:val="24"/>
          <w:szCs w:val="24"/>
        </w:rPr>
        <w:t>Cena</w:t>
      </w:r>
      <w:bookmarkEnd w:id="0"/>
      <w:r>
        <w:rPr>
          <w:b/>
          <w:i/>
          <w:sz w:val="24"/>
          <w:szCs w:val="24"/>
        </w:rPr>
        <w:t xml:space="preserve"> Díla</w:t>
      </w:r>
    </w:p>
    <w:p w14:paraId="5841F63A" w14:textId="77777777" w:rsidR="00D01235" w:rsidRDefault="00D01235">
      <w:pPr>
        <w:ind w:left="720"/>
        <w:rPr>
          <w:b/>
          <w:i/>
          <w:sz w:val="24"/>
          <w:szCs w:val="24"/>
        </w:rPr>
      </w:pPr>
    </w:p>
    <w:p w14:paraId="758FEC5A" w14:textId="1B762695" w:rsidR="00AA7096" w:rsidRPr="00AA7096" w:rsidRDefault="00D01235" w:rsidP="00AA7096">
      <w:pPr>
        <w:numPr>
          <w:ilvl w:val="1"/>
          <w:numId w:val="7"/>
        </w:numPr>
        <w:ind w:hanging="720"/>
        <w:jc w:val="both"/>
        <w:rPr>
          <w:sz w:val="24"/>
        </w:rPr>
      </w:pPr>
      <w:r>
        <w:rPr>
          <w:sz w:val="24"/>
          <w:szCs w:val="24"/>
        </w:rPr>
        <w:t xml:space="preserve">Cena, kterou Objednatel uhradí Zhotoviteli za realizaci Díla, činí </w:t>
      </w:r>
      <w:r w:rsidR="00DB4CBF">
        <w:rPr>
          <w:sz w:val="24"/>
        </w:rPr>
        <w:t>926.721,22</w:t>
      </w:r>
      <w:r w:rsidR="00624823">
        <w:rPr>
          <w:sz w:val="24"/>
        </w:rPr>
        <w:t xml:space="preserve"> </w:t>
      </w:r>
      <w:r w:rsidR="00624823">
        <w:rPr>
          <w:sz w:val="24"/>
          <w:szCs w:val="24"/>
        </w:rPr>
        <w:t xml:space="preserve">Kč </w:t>
      </w:r>
      <w:r w:rsidRPr="0076021A">
        <w:rPr>
          <w:sz w:val="24"/>
          <w:szCs w:val="24"/>
        </w:rPr>
        <w:t xml:space="preserve">(slovy: </w:t>
      </w:r>
      <w:r w:rsidR="00DB4CBF">
        <w:rPr>
          <w:sz w:val="24"/>
        </w:rPr>
        <w:t>Devětsetdvacetšesttisícsedmsetdvacetjedna</w:t>
      </w:r>
      <w:r w:rsidR="0076021A">
        <w:rPr>
          <w:sz w:val="24"/>
        </w:rPr>
        <w:t xml:space="preserve"> </w:t>
      </w:r>
      <w:r w:rsidRPr="0076021A">
        <w:rPr>
          <w:sz w:val="24"/>
          <w:szCs w:val="24"/>
        </w:rPr>
        <w:t>korun</w:t>
      </w:r>
      <w:r w:rsidR="00DB4CBF">
        <w:rPr>
          <w:sz w:val="24"/>
          <w:szCs w:val="24"/>
        </w:rPr>
        <w:t>a</w:t>
      </w:r>
      <w:r w:rsidRPr="0076021A">
        <w:rPr>
          <w:sz w:val="24"/>
          <w:szCs w:val="24"/>
        </w:rPr>
        <w:t xml:space="preserve"> česk</w:t>
      </w:r>
      <w:r w:rsidR="00DB4CBF">
        <w:rPr>
          <w:sz w:val="24"/>
          <w:szCs w:val="24"/>
        </w:rPr>
        <w:t>á 22/100</w:t>
      </w:r>
      <w:r w:rsidR="007B518D">
        <w:rPr>
          <w:sz w:val="24"/>
        </w:rPr>
        <w:t>)</w:t>
      </w:r>
      <w:r w:rsidR="0076021A" w:rsidRPr="007B518D">
        <w:rPr>
          <w:sz w:val="24"/>
          <w:szCs w:val="24"/>
        </w:rPr>
        <w:t xml:space="preserve"> </w:t>
      </w:r>
      <w:r w:rsidR="007B518D" w:rsidRPr="007B518D">
        <w:rPr>
          <w:sz w:val="24"/>
          <w:szCs w:val="24"/>
        </w:rPr>
        <w:t>bez DPH</w:t>
      </w:r>
      <w:r w:rsidRPr="007B518D">
        <w:rPr>
          <w:sz w:val="24"/>
          <w:szCs w:val="24"/>
        </w:rPr>
        <w:t>. K této ceně bude připočteno a Objednatelem uhrazeno DPH ve výši 21</w:t>
      </w:r>
      <w:r w:rsidR="009E1B95">
        <w:rPr>
          <w:sz w:val="24"/>
          <w:szCs w:val="24"/>
        </w:rPr>
        <w:t xml:space="preserve"> </w:t>
      </w:r>
      <w:r w:rsidRPr="007B518D">
        <w:rPr>
          <w:sz w:val="24"/>
          <w:szCs w:val="24"/>
        </w:rPr>
        <w:t xml:space="preserve">% v částce </w:t>
      </w:r>
      <w:r w:rsidR="00DB4CBF">
        <w:rPr>
          <w:sz w:val="24"/>
        </w:rPr>
        <w:t>194.611,46</w:t>
      </w:r>
      <w:r w:rsidR="00AC1FCA">
        <w:rPr>
          <w:sz w:val="24"/>
        </w:rPr>
        <w:t xml:space="preserve"> </w:t>
      </w:r>
      <w:r w:rsidR="00624823" w:rsidRPr="007B518D">
        <w:rPr>
          <w:sz w:val="24"/>
          <w:szCs w:val="24"/>
        </w:rPr>
        <w:t xml:space="preserve">Kč. </w:t>
      </w:r>
      <w:r w:rsidRPr="007B518D">
        <w:rPr>
          <w:sz w:val="24"/>
          <w:szCs w:val="24"/>
        </w:rPr>
        <w:t xml:space="preserve">Celková cena činí </w:t>
      </w:r>
      <w:r w:rsidR="00DB4CBF">
        <w:rPr>
          <w:sz w:val="24"/>
        </w:rPr>
        <w:t>1.121.332,68</w:t>
      </w:r>
      <w:r w:rsidR="002E4C54" w:rsidRPr="007B518D">
        <w:rPr>
          <w:sz w:val="24"/>
        </w:rPr>
        <w:t xml:space="preserve"> </w:t>
      </w:r>
      <w:r w:rsidRPr="007B518D">
        <w:rPr>
          <w:sz w:val="24"/>
          <w:szCs w:val="24"/>
        </w:rPr>
        <w:t>Kč (slovy</w:t>
      </w:r>
      <w:r w:rsidR="005375C4" w:rsidRPr="007B518D">
        <w:rPr>
          <w:sz w:val="24"/>
          <w:szCs w:val="24"/>
        </w:rPr>
        <w:t xml:space="preserve">: </w:t>
      </w:r>
      <w:r w:rsidR="00DB4CBF">
        <w:rPr>
          <w:sz w:val="24"/>
        </w:rPr>
        <w:t>Jedenmiliónjednostodvacetjednatisíctřistatřicetdvě</w:t>
      </w:r>
      <w:r w:rsidR="00624823" w:rsidRPr="007B518D">
        <w:rPr>
          <w:sz w:val="24"/>
        </w:rPr>
        <w:t xml:space="preserve"> </w:t>
      </w:r>
      <w:r w:rsidR="002E4C54" w:rsidRPr="007B518D">
        <w:rPr>
          <w:sz w:val="24"/>
        </w:rPr>
        <w:t>korun</w:t>
      </w:r>
      <w:r w:rsidR="00DB4CBF">
        <w:rPr>
          <w:sz w:val="24"/>
        </w:rPr>
        <w:t>y</w:t>
      </w:r>
      <w:r w:rsidR="002E4C54" w:rsidRPr="007B518D">
        <w:rPr>
          <w:sz w:val="24"/>
        </w:rPr>
        <w:t xml:space="preserve"> česk</w:t>
      </w:r>
      <w:r w:rsidR="00DB4CBF">
        <w:rPr>
          <w:sz w:val="24"/>
        </w:rPr>
        <w:t>é</w:t>
      </w:r>
      <w:r w:rsidR="009379D5">
        <w:rPr>
          <w:sz w:val="24"/>
        </w:rPr>
        <w:t xml:space="preserve"> 68/100</w:t>
      </w:r>
      <w:r w:rsidR="007B518D" w:rsidRPr="007B518D">
        <w:rPr>
          <w:sz w:val="24"/>
        </w:rPr>
        <w:t>)</w:t>
      </w:r>
      <w:r w:rsidR="002E4C54" w:rsidRPr="007B518D">
        <w:rPr>
          <w:sz w:val="24"/>
        </w:rPr>
        <w:t xml:space="preserve"> </w:t>
      </w:r>
      <w:r w:rsidR="007B518D" w:rsidRPr="007B518D">
        <w:rPr>
          <w:sz w:val="24"/>
          <w:szCs w:val="24"/>
        </w:rPr>
        <w:t>včetně DPH</w:t>
      </w:r>
      <w:r w:rsidRPr="007B518D">
        <w:rPr>
          <w:sz w:val="24"/>
          <w:szCs w:val="24"/>
        </w:rPr>
        <w:t xml:space="preserve"> (dále jen „</w:t>
      </w:r>
      <w:r w:rsidRPr="007B518D">
        <w:rPr>
          <w:b/>
          <w:i/>
          <w:iCs/>
          <w:sz w:val="24"/>
          <w:szCs w:val="24"/>
        </w:rPr>
        <w:t>Cena</w:t>
      </w:r>
      <w:r w:rsidRPr="007B518D">
        <w:rPr>
          <w:sz w:val="24"/>
          <w:szCs w:val="24"/>
        </w:rPr>
        <w:t xml:space="preserve">“). Tuto Cenu uhradí Objednatel Zhotoviteli podle stavebního rozpočtu (výkazu výměr), který </w:t>
      </w:r>
      <w:r w:rsidR="00F37D62" w:rsidRPr="007B518D">
        <w:rPr>
          <w:sz w:val="24"/>
          <w:szCs w:val="24"/>
        </w:rPr>
        <w:t xml:space="preserve">je uložen na nosiči CD </w:t>
      </w:r>
      <w:r w:rsidRPr="007B518D">
        <w:rPr>
          <w:sz w:val="24"/>
          <w:szCs w:val="24"/>
        </w:rPr>
        <w:t>tvoří</w:t>
      </w:r>
      <w:r w:rsidR="007827B9">
        <w:rPr>
          <w:sz w:val="24"/>
          <w:szCs w:val="24"/>
        </w:rPr>
        <w:t>cí</w:t>
      </w:r>
      <w:r w:rsidR="00F37D62" w:rsidRPr="007B518D">
        <w:rPr>
          <w:sz w:val="24"/>
          <w:szCs w:val="24"/>
        </w:rPr>
        <w:t>m</w:t>
      </w:r>
      <w:r w:rsidRPr="007B518D">
        <w:rPr>
          <w:sz w:val="24"/>
          <w:szCs w:val="24"/>
        </w:rPr>
        <w:t xml:space="preserve"> </w:t>
      </w:r>
      <w:r w:rsidR="007827B9">
        <w:rPr>
          <w:b/>
          <w:sz w:val="24"/>
          <w:szCs w:val="24"/>
          <w:u w:val="single"/>
        </w:rPr>
        <w:t>přílohu č. </w:t>
      </w:r>
      <w:r w:rsidR="00F37D62" w:rsidRPr="007B518D">
        <w:rPr>
          <w:b/>
          <w:sz w:val="24"/>
          <w:szCs w:val="24"/>
          <w:u w:val="single"/>
        </w:rPr>
        <w:t>1</w:t>
      </w:r>
      <w:r w:rsidRPr="007B518D">
        <w:rPr>
          <w:sz w:val="24"/>
          <w:szCs w:val="24"/>
        </w:rPr>
        <w:t xml:space="preserve"> této Smlouvy. Zhotovitel zaručuje, že</w:t>
      </w:r>
      <w:r w:rsidR="002E4C54" w:rsidRPr="007B518D">
        <w:rPr>
          <w:sz w:val="24"/>
          <w:szCs w:val="24"/>
        </w:rPr>
        <w:t xml:space="preserve"> tento</w:t>
      </w:r>
      <w:r w:rsidRPr="007B518D">
        <w:rPr>
          <w:sz w:val="24"/>
          <w:szCs w:val="24"/>
        </w:rPr>
        <w:t xml:space="preserve"> stavební rozpočet je úplný.</w:t>
      </w:r>
      <w:r w:rsidRPr="007B518D">
        <w:rPr>
          <w:b/>
          <w:sz w:val="24"/>
          <w:szCs w:val="24"/>
        </w:rPr>
        <w:t xml:space="preserve"> </w:t>
      </w:r>
      <w:bookmarkStart w:id="1" w:name="_Ref199140057"/>
    </w:p>
    <w:p w14:paraId="2D6B3E5E" w14:textId="77777777" w:rsidR="00AA7096" w:rsidRDefault="00AA7096" w:rsidP="00AA7096">
      <w:pPr>
        <w:ind w:left="720"/>
        <w:jc w:val="both"/>
        <w:rPr>
          <w:sz w:val="24"/>
        </w:rPr>
      </w:pPr>
    </w:p>
    <w:p w14:paraId="064477CA" w14:textId="77777777" w:rsidR="00AA7096" w:rsidRPr="00AA7096" w:rsidRDefault="00D01235" w:rsidP="00AA7096">
      <w:pPr>
        <w:numPr>
          <w:ilvl w:val="1"/>
          <w:numId w:val="7"/>
        </w:numPr>
        <w:ind w:hanging="720"/>
        <w:jc w:val="both"/>
        <w:rPr>
          <w:sz w:val="24"/>
        </w:rPr>
      </w:pPr>
      <w:r w:rsidRPr="00AA7096">
        <w:rPr>
          <w:sz w:val="24"/>
          <w:szCs w:val="24"/>
        </w:rPr>
        <w:t>Výpočet Ceny Díla je stanoven rovněž i na základě seznamu cen položek Díla jako základ pro fakturaci, který je uved</w:t>
      </w:r>
      <w:r w:rsidR="00F37D62" w:rsidRPr="00AA7096">
        <w:rPr>
          <w:sz w:val="24"/>
          <w:szCs w:val="24"/>
        </w:rPr>
        <w:t xml:space="preserve">en ve stavebním rozpočtu </w:t>
      </w:r>
      <w:r w:rsidR="00F37D62" w:rsidRPr="00AA7096">
        <w:rPr>
          <w:sz w:val="24"/>
          <w:szCs w:val="24"/>
        </w:rPr>
        <w:lastRenderedPageBreak/>
        <w:t xml:space="preserve">uloženém na </w:t>
      </w:r>
      <w:r w:rsidR="00393B18" w:rsidRPr="00AA7096">
        <w:rPr>
          <w:sz w:val="24"/>
          <w:szCs w:val="24"/>
        </w:rPr>
        <w:t xml:space="preserve">nosiči </w:t>
      </w:r>
      <w:r w:rsidR="00F37D62" w:rsidRPr="00AA7096">
        <w:rPr>
          <w:sz w:val="24"/>
          <w:szCs w:val="24"/>
        </w:rPr>
        <w:t xml:space="preserve">CD, tvořícím </w:t>
      </w:r>
      <w:r w:rsidR="00F37D62" w:rsidRPr="00AA7096">
        <w:rPr>
          <w:b/>
          <w:sz w:val="24"/>
          <w:szCs w:val="24"/>
          <w:u w:val="single"/>
        </w:rPr>
        <w:t>přílohu č. 1</w:t>
      </w:r>
      <w:r w:rsidR="00F37D62" w:rsidRPr="00AA7096">
        <w:rPr>
          <w:sz w:val="24"/>
          <w:szCs w:val="24"/>
        </w:rPr>
        <w:t xml:space="preserve"> </w:t>
      </w:r>
      <w:r w:rsidRPr="00AA7096">
        <w:rPr>
          <w:sz w:val="24"/>
          <w:szCs w:val="24"/>
        </w:rPr>
        <w:t>této Smlouvy (dále jen „</w:t>
      </w:r>
      <w:r w:rsidRPr="00AA7096">
        <w:rPr>
          <w:b/>
          <w:i/>
          <w:sz w:val="24"/>
          <w:szCs w:val="24"/>
        </w:rPr>
        <w:t>Seznam cen položek Díla</w:t>
      </w:r>
      <w:r w:rsidRPr="00AA7096">
        <w:rPr>
          <w:sz w:val="24"/>
          <w:szCs w:val="24"/>
        </w:rPr>
        <w:t>“). Seznam cen položek Díla je strukturován a jednotlivé položk</w:t>
      </w:r>
      <w:r w:rsidR="00F37D62" w:rsidRPr="00AA7096">
        <w:rPr>
          <w:sz w:val="24"/>
          <w:szCs w:val="24"/>
        </w:rPr>
        <w:t xml:space="preserve">y obsahují </w:t>
      </w:r>
      <w:r w:rsidR="007B518D" w:rsidRPr="00AA7096">
        <w:rPr>
          <w:sz w:val="24"/>
          <w:szCs w:val="24"/>
        </w:rPr>
        <w:t xml:space="preserve">vždy </w:t>
      </w:r>
      <w:r w:rsidR="00F37D62" w:rsidRPr="00AA7096">
        <w:rPr>
          <w:sz w:val="24"/>
          <w:szCs w:val="24"/>
        </w:rPr>
        <w:t>náklady na dodávku a </w:t>
      </w:r>
      <w:r w:rsidRPr="00AA7096">
        <w:rPr>
          <w:sz w:val="24"/>
          <w:szCs w:val="24"/>
        </w:rPr>
        <w:t>montáž jednotlivých položek. Pro vyloučení jakýchkoli pochybností Strany výslovně souhlasí a berou na vědomí, že Seznam cen</w:t>
      </w:r>
      <w:r w:rsidR="007B518D" w:rsidRPr="00AA7096">
        <w:rPr>
          <w:sz w:val="24"/>
          <w:szCs w:val="24"/>
        </w:rPr>
        <w:t xml:space="preserve"> položek Díla je strukturován a </w:t>
      </w:r>
      <w:r w:rsidRPr="00AA7096">
        <w:rPr>
          <w:sz w:val="24"/>
          <w:szCs w:val="24"/>
        </w:rPr>
        <w:t>jednotlivé položky obsahující náklady na dodávku nebudou mít žádný vliv na Cenu. Cena zahrnuje veškeré prác</w:t>
      </w:r>
      <w:r w:rsidR="002E4C54" w:rsidRPr="00AA7096">
        <w:rPr>
          <w:sz w:val="24"/>
          <w:szCs w:val="24"/>
        </w:rPr>
        <w:t>e a </w:t>
      </w:r>
      <w:r w:rsidRPr="00AA7096">
        <w:rPr>
          <w:sz w:val="24"/>
          <w:szCs w:val="24"/>
        </w:rPr>
        <w:t>dodávky, nezbytné pro kompletní zhotovení Díla, připraveného k danému účelu v požadované kvalitě</w:t>
      </w:r>
      <w:bookmarkEnd w:id="1"/>
      <w:r w:rsidRPr="00AA7096">
        <w:rPr>
          <w:sz w:val="24"/>
          <w:szCs w:val="24"/>
        </w:rPr>
        <w:t xml:space="preserve">. </w:t>
      </w:r>
      <w:bookmarkStart w:id="2" w:name="_Ref199140677"/>
    </w:p>
    <w:p w14:paraId="0BB4397B" w14:textId="77777777" w:rsidR="00AA7096" w:rsidRDefault="00AA7096" w:rsidP="00AA7096">
      <w:pPr>
        <w:ind w:left="720"/>
        <w:jc w:val="both"/>
        <w:rPr>
          <w:sz w:val="24"/>
        </w:rPr>
      </w:pPr>
    </w:p>
    <w:p w14:paraId="1C0DE6E6" w14:textId="77777777" w:rsidR="00AA7096" w:rsidRPr="00913910" w:rsidRDefault="00D01235" w:rsidP="00AA7096">
      <w:pPr>
        <w:numPr>
          <w:ilvl w:val="1"/>
          <w:numId w:val="7"/>
        </w:numPr>
        <w:ind w:hanging="720"/>
        <w:jc w:val="both"/>
        <w:rPr>
          <w:sz w:val="24"/>
        </w:rPr>
      </w:pPr>
      <w:r w:rsidRPr="00913910">
        <w:rPr>
          <w:sz w:val="24"/>
          <w:szCs w:val="24"/>
        </w:rPr>
        <w:t>Cena bude hrazena v návaznosti na skutečně provedené práce. Pro výši fakturace budou rozhodné skutečně provedené práce a dodávky, které budou vzájemně odsouhlasené na soupisu skutečně provedených prací.  Kontrola skutečně provedených prací a dodávek se bude provádět na základě protokolu o provedených prací</w:t>
      </w:r>
      <w:r w:rsidR="007B518D" w:rsidRPr="00913910">
        <w:rPr>
          <w:sz w:val="24"/>
          <w:szCs w:val="24"/>
        </w:rPr>
        <w:t>ch vyhotoveného</w:t>
      </w:r>
      <w:r w:rsidRPr="00913910">
        <w:rPr>
          <w:sz w:val="24"/>
          <w:szCs w:val="24"/>
        </w:rPr>
        <w:t xml:space="preserve"> Zhotovitelem.</w:t>
      </w:r>
      <w:r w:rsidR="00EC5861">
        <w:rPr>
          <w:sz w:val="24"/>
          <w:szCs w:val="24"/>
        </w:rPr>
        <w:t xml:space="preserve"> Poslední splátka Ceny Díla ve výši 10 % z Ceny Díla bude uhrazena do 14 dnů po protokolárním předání Díla, jestliže budou odstraněny veškeré vady a nedodělky Díla uvedené v protokolu o předání Díla</w:t>
      </w:r>
      <w:r w:rsidR="008F09CC" w:rsidRPr="00913910">
        <w:rPr>
          <w:sz w:val="24"/>
          <w:szCs w:val="24"/>
        </w:rPr>
        <w:t>.</w:t>
      </w:r>
    </w:p>
    <w:p w14:paraId="5C5FB668" w14:textId="77777777" w:rsidR="00AA7096" w:rsidRDefault="00AA7096" w:rsidP="00AA7096">
      <w:pPr>
        <w:ind w:left="720"/>
        <w:jc w:val="both"/>
        <w:rPr>
          <w:sz w:val="24"/>
        </w:rPr>
      </w:pPr>
    </w:p>
    <w:p w14:paraId="5EE59E1A" w14:textId="77777777" w:rsidR="00AA7096" w:rsidRPr="00AA7096" w:rsidRDefault="00600600" w:rsidP="00AA7096">
      <w:pPr>
        <w:numPr>
          <w:ilvl w:val="1"/>
          <w:numId w:val="7"/>
        </w:numPr>
        <w:ind w:hanging="720"/>
        <w:jc w:val="both"/>
        <w:rPr>
          <w:sz w:val="24"/>
        </w:rPr>
      </w:pPr>
      <w:r w:rsidRPr="00AA7096">
        <w:rPr>
          <w:sz w:val="24"/>
          <w:szCs w:val="24"/>
        </w:rPr>
        <w:t>Úhrady budou provedeny vždy do 30 dnů po doručení každé faktury,</w:t>
      </w:r>
      <w:r w:rsidR="00EC1F73" w:rsidRPr="00AA7096">
        <w:rPr>
          <w:sz w:val="24"/>
          <w:szCs w:val="24"/>
        </w:rPr>
        <w:t xml:space="preserve"> ke které bude přiloženo její schválení stavebním dozorem určeným Objednatelem dle čl. 11</w:t>
      </w:r>
      <w:r w:rsidR="0019014B" w:rsidRPr="00AA7096">
        <w:rPr>
          <w:sz w:val="24"/>
          <w:szCs w:val="24"/>
        </w:rPr>
        <w:t>.</w:t>
      </w:r>
      <w:r w:rsidR="00EC1F73" w:rsidRPr="00AA7096">
        <w:rPr>
          <w:sz w:val="24"/>
          <w:szCs w:val="24"/>
        </w:rPr>
        <w:t xml:space="preserve"> této Smlouvy (dále jen „</w:t>
      </w:r>
      <w:r w:rsidR="00EC1F73" w:rsidRPr="00AA7096">
        <w:rPr>
          <w:b/>
          <w:bCs/>
          <w:i/>
          <w:iCs/>
          <w:sz w:val="24"/>
          <w:szCs w:val="24"/>
        </w:rPr>
        <w:t>Stavební dozor</w:t>
      </w:r>
      <w:r w:rsidR="00EC1F73" w:rsidRPr="00AA7096">
        <w:rPr>
          <w:sz w:val="24"/>
          <w:szCs w:val="24"/>
        </w:rPr>
        <w:t xml:space="preserve">“), se seznamem prací schválených jako dokončené, a to za příslušnou část Díla, kterou Zhotovitel dodal Objednateli. </w:t>
      </w:r>
      <w:bookmarkEnd w:id="2"/>
    </w:p>
    <w:p w14:paraId="29EF41FC" w14:textId="77777777" w:rsidR="00AA7096" w:rsidRDefault="00AA7096" w:rsidP="00AA7096">
      <w:pPr>
        <w:ind w:left="720"/>
        <w:jc w:val="both"/>
        <w:rPr>
          <w:sz w:val="24"/>
        </w:rPr>
      </w:pPr>
    </w:p>
    <w:p w14:paraId="5AC321A9" w14:textId="77777777" w:rsidR="00AA7096" w:rsidRPr="00AA7096" w:rsidRDefault="0019014B" w:rsidP="00AA7096">
      <w:pPr>
        <w:numPr>
          <w:ilvl w:val="1"/>
          <w:numId w:val="7"/>
        </w:numPr>
        <w:ind w:hanging="720"/>
        <w:jc w:val="both"/>
        <w:rPr>
          <w:sz w:val="24"/>
        </w:rPr>
      </w:pPr>
      <w:r w:rsidRPr="00AA7096">
        <w:rPr>
          <w:sz w:val="24"/>
          <w:szCs w:val="24"/>
        </w:rPr>
        <w:t>Objednatel bude hradit přijaté faktury pouze na bankovní účty Zhotovitele zveřejněné správcem daně způsobem umožňujícím dálkový přístup ve smyslu zákona o DPH. V </w:t>
      </w:r>
      <w:r w:rsidR="00610C06" w:rsidRPr="00AA7096">
        <w:rPr>
          <w:sz w:val="24"/>
          <w:szCs w:val="24"/>
        </w:rPr>
        <w:t>případě, že Zhotovi</w:t>
      </w:r>
      <w:r w:rsidRPr="00AA7096">
        <w:rPr>
          <w:sz w:val="24"/>
          <w:szCs w:val="24"/>
        </w:rPr>
        <w:t xml:space="preserve">tel nebude mít svůj bankovní účet tímto způsobem zveřejněn, postupuje Objednatel v souladu s ustanovením zákona o DPH, které upravuje zvláštní způsob zajištění daně. </w:t>
      </w:r>
      <w:r w:rsidR="00610C06" w:rsidRPr="00AA7096">
        <w:rPr>
          <w:sz w:val="24"/>
          <w:szCs w:val="24"/>
        </w:rPr>
        <w:t>Zhotovitel</w:t>
      </w:r>
      <w:r w:rsidRPr="00AA7096">
        <w:rPr>
          <w:sz w:val="24"/>
          <w:szCs w:val="24"/>
        </w:rPr>
        <w:t xml:space="preserve"> prohlašuje, že správce daně před uzavřením Smlouvy nerozhodl, že </w:t>
      </w:r>
      <w:r w:rsidR="00610C06" w:rsidRPr="00AA7096">
        <w:rPr>
          <w:sz w:val="24"/>
          <w:szCs w:val="24"/>
        </w:rPr>
        <w:t>Zhotovi</w:t>
      </w:r>
      <w:r w:rsidRPr="00AA7096">
        <w:rPr>
          <w:sz w:val="24"/>
          <w:szCs w:val="24"/>
        </w:rPr>
        <w:t>tel je nespolehlivým plátcem ve smyslu zákona o DPH (dále jen „</w:t>
      </w:r>
      <w:r w:rsidRPr="00AA7096">
        <w:rPr>
          <w:b/>
          <w:i/>
          <w:sz w:val="24"/>
          <w:szCs w:val="24"/>
        </w:rPr>
        <w:t>Nespolehlivý plátce</w:t>
      </w:r>
      <w:r w:rsidRPr="00AA7096">
        <w:rPr>
          <w:sz w:val="24"/>
          <w:szCs w:val="24"/>
        </w:rPr>
        <w:t>“). V případě, že správc</w:t>
      </w:r>
      <w:r w:rsidR="00610C06" w:rsidRPr="00AA7096">
        <w:rPr>
          <w:sz w:val="24"/>
          <w:szCs w:val="24"/>
        </w:rPr>
        <w:t>e daně rozhodne o tom, že Zhotovi</w:t>
      </w:r>
      <w:r w:rsidRPr="00AA7096">
        <w:rPr>
          <w:sz w:val="24"/>
          <w:szCs w:val="24"/>
        </w:rPr>
        <w:t xml:space="preserve">tel je Nespolehlivým plátcem, zavazuje se </w:t>
      </w:r>
      <w:r w:rsidR="00610C06" w:rsidRPr="00AA7096">
        <w:rPr>
          <w:sz w:val="24"/>
          <w:szCs w:val="24"/>
        </w:rPr>
        <w:t>Zhotovitel</w:t>
      </w:r>
      <w:r w:rsidRPr="00AA7096">
        <w:rPr>
          <w:sz w:val="24"/>
          <w:szCs w:val="24"/>
        </w:rPr>
        <w:t xml:space="preserve"> o tomto informovat Objednatele do tří (3) pracovních dní od vydání takového rozhodnutí. Stane-li se </w:t>
      </w:r>
      <w:r w:rsidR="00610C06" w:rsidRPr="00AA7096">
        <w:rPr>
          <w:sz w:val="24"/>
          <w:szCs w:val="24"/>
        </w:rPr>
        <w:t>Zhotovi</w:t>
      </w:r>
      <w:r w:rsidRPr="00AA7096">
        <w:rPr>
          <w:sz w:val="24"/>
          <w:szCs w:val="24"/>
        </w:rPr>
        <w:t xml:space="preserve">tel Nespolehlivým plátcem, postupuje </w:t>
      </w:r>
      <w:r w:rsidRPr="00AA7096">
        <w:rPr>
          <w:sz w:val="24"/>
          <w:szCs w:val="24"/>
        </w:rPr>
        <w:lastRenderedPageBreak/>
        <w:t xml:space="preserve">Objednatel v souladu s ustanovením zákona o DPH, které upravuje zvláštní způsob zajištění daně. </w:t>
      </w:r>
    </w:p>
    <w:p w14:paraId="0AEF2451" w14:textId="77777777" w:rsidR="00AA7096" w:rsidRDefault="00AA7096" w:rsidP="00AA7096">
      <w:pPr>
        <w:ind w:left="720"/>
        <w:jc w:val="both"/>
        <w:rPr>
          <w:sz w:val="24"/>
        </w:rPr>
      </w:pPr>
    </w:p>
    <w:p w14:paraId="1350FBB0" w14:textId="77777777" w:rsidR="00AA7096" w:rsidRPr="00AA7096" w:rsidRDefault="00AA7096" w:rsidP="00AA7096">
      <w:pPr>
        <w:numPr>
          <w:ilvl w:val="1"/>
          <w:numId w:val="7"/>
        </w:numPr>
        <w:ind w:hanging="720"/>
        <w:jc w:val="both"/>
        <w:rPr>
          <w:sz w:val="24"/>
        </w:rPr>
      </w:pPr>
      <w:r>
        <w:rPr>
          <w:sz w:val="24"/>
          <w:szCs w:val="24"/>
        </w:rPr>
        <w:t xml:space="preserve">Každá </w:t>
      </w:r>
      <w:r w:rsidR="00993194" w:rsidRPr="00AA7096">
        <w:rPr>
          <w:sz w:val="24"/>
          <w:szCs w:val="24"/>
        </w:rPr>
        <w:t>faktura podle čl. 2.4. této Smlouvy bude obsahovat náležitosti daňového dokladu pro účely daně z přidané hodnoty v ČR podle českých daňových předpisů platných v den zdanitelného plnění. Každá faktu</w:t>
      </w:r>
      <w:r w:rsidR="002E4C54" w:rsidRPr="00AA7096">
        <w:rPr>
          <w:sz w:val="24"/>
          <w:szCs w:val="24"/>
        </w:rPr>
        <w:t>ra musí rovněž obsahovat Cenu s </w:t>
      </w:r>
      <w:r w:rsidR="00993194" w:rsidRPr="00AA7096">
        <w:rPr>
          <w:sz w:val="24"/>
          <w:szCs w:val="24"/>
        </w:rPr>
        <w:t>DPH i bez DPH. Každá faktura musí dále obsahovat soupis a označení jednotlivých položek Díla dle Harmonogramu, za jejichž zhotovení je vystavena, s uvedením cen za jednotlivé položky v rámci stavebního rozpočtu s DPH i bez DPH.</w:t>
      </w:r>
    </w:p>
    <w:p w14:paraId="24D4549F" w14:textId="77777777" w:rsidR="00AA7096" w:rsidRDefault="00AA7096" w:rsidP="00AA7096">
      <w:pPr>
        <w:ind w:left="720"/>
        <w:jc w:val="both"/>
        <w:rPr>
          <w:sz w:val="24"/>
        </w:rPr>
      </w:pPr>
    </w:p>
    <w:p w14:paraId="00BF2EC2" w14:textId="77777777" w:rsidR="00AA7096" w:rsidRPr="00AA7096" w:rsidRDefault="00D01235" w:rsidP="00AA7096">
      <w:pPr>
        <w:numPr>
          <w:ilvl w:val="1"/>
          <w:numId w:val="7"/>
        </w:numPr>
        <w:ind w:hanging="720"/>
        <w:jc w:val="both"/>
        <w:rPr>
          <w:sz w:val="24"/>
        </w:rPr>
      </w:pPr>
      <w:r w:rsidRPr="00AA7096">
        <w:rPr>
          <w:sz w:val="24"/>
          <w:szCs w:val="24"/>
        </w:rPr>
        <w:t>V případě, že údaje na faktuře nebudou uvedeny správně nebo úplně, Objednatel má právo vrátit fakturu Zhotoviteli před datem její splatnosti. Zhotovitel, podle povahy závad, provede na faktuře opravy nebo vystaví novou fakturu. Dohodnutá doba splatnosti začne znovu běžet ode dne, kdy Objednatel obdrží opravenou nebo novou fakturu. V případě, že Objednatel nedodrží dobu splatnosti uvedenou na faktuře, nejméně však dobu uvedenou v čl. 2.4. této Smlouvy, má Zhotovitel právo na smluvní pokutu ve výši 0,</w:t>
      </w:r>
      <w:r w:rsidR="000A7973" w:rsidRPr="00AA7096">
        <w:rPr>
          <w:sz w:val="24"/>
          <w:szCs w:val="24"/>
        </w:rPr>
        <w:t xml:space="preserve">05 </w:t>
      </w:r>
      <w:r w:rsidRPr="00AA7096">
        <w:rPr>
          <w:sz w:val="24"/>
          <w:szCs w:val="24"/>
        </w:rPr>
        <w:t>% z fakturované částky za každý den, ve kterém prodlení Objednatele trvá. Právem na smluvní pokutu není</w:t>
      </w:r>
      <w:r w:rsidR="000E32E1" w:rsidRPr="00AA7096">
        <w:rPr>
          <w:sz w:val="24"/>
          <w:szCs w:val="24"/>
        </w:rPr>
        <w:t xml:space="preserve"> dotčeno právo na náhradu škody.</w:t>
      </w:r>
      <w:r w:rsidRPr="00AA7096">
        <w:rPr>
          <w:sz w:val="24"/>
          <w:szCs w:val="24"/>
        </w:rPr>
        <w:t xml:space="preserve"> </w:t>
      </w:r>
    </w:p>
    <w:p w14:paraId="41717788" w14:textId="77777777" w:rsidR="00AA7096" w:rsidRDefault="00AA7096" w:rsidP="00AA7096">
      <w:pPr>
        <w:ind w:left="720"/>
        <w:jc w:val="both"/>
        <w:rPr>
          <w:sz w:val="24"/>
        </w:rPr>
      </w:pPr>
    </w:p>
    <w:p w14:paraId="390378F2" w14:textId="77777777" w:rsidR="004D2BB4" w:rsidRPr="00AA7096" w:rsidRDefault="00D01235" w:rsidP="00AA7096">
      <w:pPr>
        <w:numPr>
          <w:ilvl w:val="1"/>
          <w:numId w:val="7"/>
        </w:numPr>
        <w:ind w:hanging="720"/>
        <w:jc w:val="both"/>
        <w:rPr>
          <w:sz w:val="24"/>
        </w:rPr>
      </w:pPr>
      <w:r w:rsidRPr="00AA7096">
        <w:rPr>
          <w:sz w:val="24"/>
          <w:szCs w:val="24"/>
        </w:rPr>
        <w:t xml:space="preserve">Zhotovitel tímto uznává a potvrzuje, že Podklady, které obdržel, jsou dostatečně podrobné ke stanovení Ceny, která zahrnuje náklady veškerých prací, které souvisí s provedením Díla. Zhotovitel prohlašuje, že se plně seznámil s Podklady a nezjistil v nich žádné závady, nesrovnalosti nebo chyby, které by mohly ovlivnit výpočet Ceny a dobu provedení Díla, a že žádné vady výše uvedených Podkladů zjištěné po podpisu této Smlouvy nepovedou k úpravě ceny za Dílo stanovené touto Smlouvou. </w:t>
      </w:r>
      <w:r w:rsidR="004D2BB4" w:rsidRPr="00AA7096">
        <w:rPr>
          <w:sz w:val="24"/>
          <w:szCs w:val="24"/>
        </w:rPr>
        <w:t>Zhotovitel rovněž prohlašuje, že Cena zahrnuje veškeré náklady řádně a kvalitně provedeného Díla a že vzal v úvahu všechny náležité požadavky, týkající se provedení Díla</w:t>
      </w:r>
      <w:r w:rsidR="00AF7209">
        <w:rPr>
          <w:sz w:val="24"/>
          <w:szCs w:val="24"/>
        </w:rPr>
        <w:t xml:space="preserve"> včetně obsahu Stanovisek</w:t>
      </w:r>
      <w:r w:rsidR="004D2BB4" w:rsidRPr="00AA7096">
        <w:rPr>
          <w:sz w:val="24"/>
          <w:szCs w:val="24"/>
        </w:rPr>
        <w:t xml:space="preserve">. </w:t>
      </w:r>
    </w:p>
    <w:p w14:paraId="5543A75E" w14:textId="77777777" w:rsidR="00B10BAD" w:rsidRDefault="00B10BAD" w:rsidP="0089219E">
      <w:pPr>
        <w:pStyle w:val="Odstavecseseznamem"/>
        <w:ind w:left="0"/>
        <w:rPr>
          <w:sz w:val="24"/>
          <w:szCs w:val="24"/>
        </w:rPr>
      </w:pPr>
    </w:p>
    <w:p w14:paraId="1F78979E" w14:textId="77777777" w:rsidR="00EC5861" w:rsidRPr="002922C5" w:rsidRDefault="00EC5861" w:rsidP="0089219E">
      <w:pPr>
        <w:pStyle w:val="Odstavecseseznamem"/>
        <w:ind w:left="0"/>
        <w:rPr>
          <w:sz w:val="24"/>
          <w:szCs w:val="24"/>
        </w:rPr>
      </w:pPr>
    </w:p>
    <w:p w14:paraId="705D5366" w14:textId="77777777" w:rsidR="00D01235" w:rsidRPr="00913910" w:rsidRDefault="00D01235" w:rsidP="00E618AC">
      <w:pPr>
        <w:numPr>
          <w:ilvl w:val="0"/>
          <w:numId w:val="7"/>
        </w:numPr>
        <w:ind w:hanging="720"/>
        <w:rPr>
          <w:b/>
          <w:i/>
          <w:sz w:val="24"/>
          <w:szCs w:val="24"/>
        </w:rPr>
      </w:pPr>
      <w:r w:rsidRPr="00913910">
        <w:rPr>
          <w:b/>
          <w:i/>
          <w:sz w:val="24"/>
          <w:szCs w:val="24"/>
        </w:rPr>
        <w:t>Provádění Díla</w:t>
      </w:r>
    </w:p>
    <w:p w14:paraId="47556970" w14:textId="77777777" w:rsidR="00D01235" w:rsidRPr="00913910" w:rsidRDefault="00D01235">
      <w:pPr>
        <w:ind w:left="720"/>
        <w:rPr>
          <w:b/>
          <w:i/>
          <w:sz w:val="24"/>
          <w:szCs w:val="24"/>
        </w:rPr>
      </w:pPr>
    </w:p>
    <w:p w14:paraId="32BAD16B" w14:textId="77777777" w:rsidR="00AA7096" w:rsidRPr="00913910" w:rsidRDefault="00D01235" w:rsidP="00AA7096">
      <w:pPr>
        <w:numPr>
          <w:ilvl w:val="1"/>
          <w:numId w:val="7"/>
        </w:numPr>
        <w:ind w:hanging="720"/>
        <w:jc w:val="both"/>
        <w:rPr>
          <w:sz w:val="24"/>
          <w:szCs w:val="24"/>
        </w:rPr>
      </w:pPr>
      <w:r w:rsidRPr="00913910">
        <w:rPr>
          <w:sz w:val="24"/>
          <w:szCs w:val="24"/>
        </w:rPr>
        <w:t>Zhotovitel je povinen zahájit práce</w:t>
      </w:r>
      <w:r w:rsidR="00AF7209" w:rsidRPr="00913910">
        <w:rPr>
          <w:sz w:val="24"/>
          <w:szCs w:val="24"/>
        </w:rPr>
        <w:t xml:space="preserve"> na provedení Díla na výzvu Objednatele</w:t>
      </w:r>
      <w:r w:rsidR="003A6731" w:rsidRPr="00913910">
        <w:rPr>
          <w:sz w:val="24"/>
          <w:szCs w:val="24"/>
        </w:rPr>
        <w:t xml:space="preserve"> zaslanou na adresu sídla</w:t>
      </w:r>
      <w:r w:rsidR="000D7F2D" w:rsidRPr="00913910">
        <w:rPr>
          <w:sz w:val="24"/>
          <w:szCs w:val="24"/>
        </w:rPr>
        <w:t xml:space="preserve"> Zhotovitele uvedenou v záhlaví této smlouvy</w:t>
      </w:r>
      <w:r w:rsidR="00C2192E" w:rsidRPr="00913910">
        <w:rPr>
          <w:sz w:val="24"/>
          <w:szCs w:val="24"/>
        </w:rPr>
        <w:t>. Práce na provedení Díla budou Zhotovitelem zahájeny</w:t>
      </w:r>
      <w:r w:rsidR="00AF7209" w:rsidRPr="00913910">
        <w:rPr>
          <w:sz w:val="24"/>
          <w:szCs w:val="24"/>
        </w:rPr>
        <w:t xml:space="preserve"> </w:t>
      </w:r>
      <w:r w:rsidR="00AF7209" w:rsidRPr="00913910">
        <w:rPr>
          <w:b/>
          <w:sz w:val="24"/>
          <w:szCs w:val="24"/>
        </w:rPr>
        <w:lastRenderedPageBreak/>
        <w:t>nejpozději do 7 dnů</w:t>
      </w:r>
      <w:r w:rsidR="00AF7209" w:rsidRPr="00913910">
        <w:rPr>
          <w:sz w:val="24"/>
          <w:szCs w:val="24"/>
        </w:rPr>
        <w:t xml:space="preserve"> ode dne doručení této výzvy</w:t>
      </w:r>
      <w:r w:rsidRPr="00913910">
        <w:rPr>
          <w:sz w:val="24"/>
          <w:szCs w:val="24"/>
        </w:rPr>
        <w:t>.</w:t>
      </w:r>
      <w:r w:rsidR="00AF7209" w:rsidRPr="00913910">
        <w:rPr>
          <w:sz w:val="24"/>
          <w:szCs w:val="24"/>
        </w:rPr>
        <w:t xml:space="preserve"> </w:t>
      </w:r>
      <w:r w:rsidR="00CC0C3F" w:rsidRPr="00913910">
        <w:rPr>
          <w:sz w:val="24"/>
          <w:szCs w:val="24"/>
        </w:rPr>
        <w:t>Práce na Díle nicméně nebudou započaty dříve než (i) 30 dnů poté, co Objednatel učiní Hlášení a (ii) tato Smlouva nabyde účinnosti.</w:t>
      </w:r>
    </w:p>
    <w:p w14:paraId="4400C6A5" w14:textId="77777777" w:rsidR="00B10BAD" w:rsidRDefault="00B10BAD" w:rsidP="00B10BAD">
      <w:pPr>
        <w:ind w:left="720"/>
        <w:jc w:val="both"/>
        <w:rPr>
          <w:sz w:val="24"/>
          <w:szCs w:val="24"/>
        </w:rPr>
      </w:pPr>
    </w:p>
    <w:p w14:paraId="6CD17A6F" w14:textId="77777777" w:rsidR="00AA7096" w:rsidRDefault="00D01235" w:rsidP="00AA7096">
      <w:pPr>
        <w:numPr>
          <w:ilvl w:val="1"/>
          <w:numId w:val="7"/>
        </w:numPr>
        <w:ind w:hanging="720"/>
        <w:jc w:val="both"/>
        <w:rPr>
          <w:sz w:val="24"/>
          <w:szCs w:val="24"/>
        </w:rPr>
      </w:pPr>
      <w:r w:rsidRPr="00AA7096">
        <w:rPr>
          <w:sz w:val="24"/>
          <w:szCs w:val="24"/>
        </w:rPr>
        <w:t xml:space="preserve">Zhotovitel je při plnění svých povinností a závazků ohledně Díla povinen postupovat s péčí řádného hospodáře a v souladu se všemi </w:t>
      </w:r>
      <w:r w:rsidR="004D4C7B" w:rsidRPr="00AA7096">
        <w:rPr>
          <w:sz w:val="24"/>
          <w:szCs w:val="24"/>
        </w:rPr>
        <w:t>příslušnými právními předpisy a </w:t>
      </w:r>
      <w:r w:rsidRPr="00AA7096">
        <w:rPr>
          <w:sz w:val="24"/>
          <w:szCs w:val="24"/>
        </w:rPr>
        <w:t>stavebními normami. Dílo provedené Zhotovitelem bude plně v souladu s touto Smlouvou (zejména Podklady</w:t>
      </w:r>
      <w:r w:rsidR="00CC0C3F">
        <w:rPr>
          <w:sz w:val="24"/>
          <w:szCs w:val="24"/>
        </w:rPr>
        <w:t xml:space="preserve"> a Stanovisky</w:t>
      </w:r>
      <w:r w:rsidRPr="00AA7096">
        <w:rPr>
          <w:sz w:val="24"/>
          <w:szCs w:val="24"/>
        </w:rPr>
        <w:t>) a jeho jednotlivé prvky budou způsobilé k účelům, ke kterým je Dílo určeno nebo které vyplývají z Podkladů. Dílo zahrnuje veškeré práce, které vyplývají z této Smlouvy nebo závazků Zhotovitele.</w:t>
      </w:r>
    </w:p>
    <w:p w14:paraId="3B52F401" w14:textId="77777777" w:rsidR="00774C87" w:rsidRDefault="00774C87" w:rsidP="00774C87">
      <w:pPr>
        <w:pStyle w:val="Odstavecseseznamem"/>
        <w:rPr>
          <w:sz w:val="24"/>
          <w:szCs w:val="24"/>
        </w:rPr>
      </w:pPr>
    </w:p>
    <w:p w14:paraId="7867919E" w14:textId="77777777" w:rsidR="00AA7096" w:rsidRPr="00913910" w:rsidRDefault="00774C87" w:rsidP="001F418D">
      <w:pPr>
        <w:numPr>
          <w:ilvl w:val="1"/>
          <w:numId w:val="7"/>
        </w:numPr>
        <w:ind w:hanging="720"/>
        <w:jc w:val="both"/>
        <w:rPr>
          <w:sz w:val="24"/>
          <w:szCs w:val="24"/>
        </w:rPr>
      </w:pPr>
      <w:r w:rsidRPr="00913910">
        <w:rPr>
          <w:sz w:val="24"/>
          <w:szCs w:val="24"/>
        </w:rPr>
        <w:t xml:space="preserve">Zhotovitel bere na vědomí, že </w:t>
      </w:r>
      <w:r w:rsidR="00C2192E" w:rsidRPr="00913910">
        <w:rPr>
          <w:sz w:val="24"/>
          <w:szCs w:val="24"/>
        </w:rPr>
        <w:t>stavebně technický</w:t>
      </w:r>
      <w:r w:rsidRPr="00913910">
        <w:rPr>
          <w:sz w:val="24"/>
          <w:szCs w:val="24"/>
        </w:rPr>
        <w:t xml:space="preserve"> průzkum provedený Objednatelem potvrdil výskyt azbestu ve stávající střešní krytině Objektu a že s touto krytinou bude proto zapotřebí nakládat ja</w:t>
      </w:r>
      <w:r w:rsidR="00CC0C3F" w:rsidRPr="00913910">
        <w:rPr>
          <w:sz w:val="24"/>
          <w:szCs w:val="24"/>
        </w:rPr>
        <w:t xml:space="preserve">kožto </w:t>
      </w:r>
      <w:r w:rsidRPr="00913910">
        <w:rPr>
          <w:sz w:val="24"/>
          <w:szCs w:val="24"/>
        </w:rPr>
        <w:t xml:space="preserve">s nebezpečným odpadem v souladu s platnou legislativou. </w:t>
      </w:r>
    </w:p>
    <w:p w14:paraId="384A50A3" w14:textId="77777777" w:rsidR="00CC0C3F" w:rsidRPr="00CC0C3F" w:rsidRDefault="00CC0C3F" w:rsidP="00CC0C3F">
      <w:pPr>
        <w:jc w:val="both"/>
        <w:rPr>
          <w:sz w:val="24"/>
          <w:szCs w:val="24"/>
        </w:rPr>
      </w:pPr>
    </w:p>
    <w:p w14:paraId="160448F8" w14:textId="77777777" w:rsidR="00AA7096" w:rsidRPr="007A21AE" w:rsidRDefault="00D01235" w:rsidP="00AA7096">
      <w:pPr>
        <w:numPr>
          <w:ilvl w:val="1"/>
          <w:numId w:val="7"/>
        </w:numPr>
        <w:ind w:hanging="720"/>
        <w:jc w:val="both"/>
        <w:rPr>
          <w:sz w:val="24"/>
          <w:szCs w:val="24"/>
        </w:rPr>
      </w:pPr>
      <w:r w:rsidRPr="007A21AE">
        <w:rPr>
          <w:sz w:val="24"/>
          <w:szCs w:val="24"/>
        </w:rPr>
        <w:t>Zhotovitel se zavazuje v co nejvyšší možné míře udržovat Místo určené k provedení Díla i jeho okolí v dobrém stavu, u</w:t>
      </w:r>
      <w:r w:rsidR="00F44EBE" w:rsidRPr="007A21AE">
        <w:rPr>
          <w:sz w:val="24"/>
          <w:szCs w:val="24"/>
        </w:rPr>
        <w:t>p</w:t>
      </w:r>
      <w:r w:rsidRPr="007A21AE">
        <w:rPr>
          <w:sz w:val="24"/>
          <w:szCs w:val="24"/>
        </w:rPr>
        <w:t>ravené a bez znečištění, včetn</w:t>
      </w:r>
      <w:r w:rsidR="00F63340" w:rsidRPr="007A21AE">
        <w:rPr>
          <w:sz w:val="24"/>
          <w:szCs w:val="24"/>
        </w:rPr>
        <w:t>ě odpadového materiálu a odpadů. Zhotovitel se v tomto směru zavazuje zejména k provádění denního úklidu stavební činností znečištěných pří</w:t>
      </w:r>
      <w:r w:rsidR="00610C06" w:rsidRPr="007A21AE">
        <w:rPr>
          <w:sz w:val="24"/>
          <w:szCs w:val="24"/>
        </w:rPr>
        <w:t xml:space="preserve">stupových venkovních </w:t>
      </w:r>
      <w:r w:rsidR="009A3E47" w:rsidRPr="007A21AE">
        <w:rPr>
          <w:sz w:val="24"/>
          <w:szCs w:val="24"/>
        </w:rPr>
        <w:t xml:space="preserve">a vnitřních </w:t>
      </w:r>
      <w:r w:rsidR="00610C06" w:rsidRPr="007A21AE">
        <w:rPr>
          <w:sz w:val="24"/>
          <w:szCs w:val="24"/>
        </w:rPr>
        <w:t>komunikací</w:t>
      </w:r>
      <w:r w:rsidR="00F63340" w:rsidRPr="007A21AE">
        <w:rPr>
          <w:sz w:val="24"/>
          <w:szCs w:val="24"/>
        </w:rPr>
        <w:t>.</w:t>
      </w:r>
      <w:r w:rsidR="00C23BCA" w:rsidRPr="007A21AE">
        <w:rPr>
          <w:sz w:val="24"/>
          <w:szCs w:val="24"/>
        </w:rPr>
        <w:t xml:space="preserve"> </w:t>
      </w:r>
      <w:r w:rsidRPr="007A21AE">
        <w:rPr>
          <w:sz w:val="24"/>
          <w:szCs w:val="24"/>
        </w:rPr>
        <w:t xml:space="preserve">Zhotovitel bere </w:t>
      </w:r>
      <w:r w:rsidR="00C23BCA" w:rsidRPr="007A21AE">
        <w:rPr>
          <w:sz w:val="24"/>
          <w:szCs w:val="24"/>
        </w:rPr>
        <w:t xml:space="preserve">výslovně </w:t>
      </w:r>
      <w:r w:rsidRPr="007A21AE">
        <w:rPr>
          <w:sz w:val="24"/>
          <w:szCs w:val="24"/>
        </w:rPr>
        <w:t>na vědomí a souhlasí, že je odpovědný za udržování Místa určeného k výstavbě a přilehlých ploch v čistotě bez nebezpečných látek a čehokoliv, co by představovalo nebezpečí vzniku škody na zdraví</w:t>
      </w:r>
      <w:r w:rsidR="00B10BAD">
        <w:rPr>
          <w:sz w:val="24"/>
          <w:szCs w:val="24"/>
        </w:rPr>
        <w:t>, majetku</w:t>
      </w:r>
      <w:r w:rsidRPr="007A21AE">
        <w:rPr>
          <w:sz w:val="24"/>
          <w:szCs w:val="24"/>
        </w:rPr>
        <w:t xml:space="preserve"> </w:t>
      </w:r>
      <w:r w:rsidR="00B10BAD">
        <w:rPr>
          <w:sz w:val="24"/>
          <w:szCs w:val="24"/>
        </w:rPr>
        <w:t>či</w:t>
      </w:r>
      <w:r w:rsidRPr="007A21AE">
        <w:rPr>
          <w:sz w:val="24"/>
          <w:szCs w:val="24"/>
        </w:rPr>
        <w:t xml:space="preserve"> životním prostředí.</w:t>
      </w:r>
      <w:r w:rsidR="00F63340" w:rsidRPr="007A21AE">
        <w:rPr>
          <w:sz w:val="24"/>
          <w:szCs w:val="24"/>
        </w:rPr>
        <w:t xml:space="preserve"> </w:t>
      </w:r>
      <w:r w:rsidRPr="007A21AE">
        <w:rPr>
          <w:sz w:val="24"/>
          <w:szCs w:val="24"/>
        </w:rPr>
        <w:t>Zhotovitel se zavazuje vybouranou suť</w:t>
      </w:r>
      <w:r w:rsidR="00776C58" w:rsidRPr="007A21AE">
        <w:rPr>
          <w:sz w:val="24"/>
          <w:szCs w:val="24"/>
        </w:rPr>
        <w:t xml:space="preserve"> a ostatní stavební materiály</w:t>
      </w:r>
      <w:r w:rsidRPr="007A21AE">
        <w:rPr>
          <w:sz w:val="24"/>
          <w:szCs w:val="24"/>
        </w:rPr>
        <w:t xml:space="preserve"> ihned odvážet mimo areál bez skládkování v prostoru stavby</w:t>
      </w:r>
      <w:r w:rsidR="00B64215" w:rsidRPr="007A21AE">
        <w:rPr>
          <w:sz w:val="24"/>
          <w:szCs w:val="24"/>
        </w:rPr>
        <w:t xml:space="preserve"> a vjezdu do areálu</w:t>
      </w:r>
      <w:r w:rsidRPr="007A21AE">
        <w:rPr>
          <w:sz w:val="24"/>
          <w:szCs w:val="24"/>
        </w:rPr>
        <w:t>.</w:t>
      </w:r>
    </w:p>
    <w:p w14:paraId="3D701E12" w14:textId="77777777" w:rsidR="00AA7096" w:rsidRPr="00AA7096" w:rsidRDefault="00AA7096" w:rsidP="00AA7096">
      <w:pPr>
        <w:ind w:left="720"/>
        <w:jc w:val="both"/>
        <w:rPr>
          <w:sz w:val="24"/>
          <w:szCs w:val="24"/>
        </w:rPr>
      </w:pPr>
    </w:p>
    <w:p w14:paraId="113E796D" w14:textId="77777777" w:rsidR="00AA7096" w:rsidRPr="00913910" w:rsidRDefault="00DE0040" w:rsidP="00AA7096">
      <w:pPr>
        <w:numPr>
          <w:ilvl w:val="1"/>
          <w:numId w:val="7"/>
        </w:numPr>
        <w:ind w:hanging="720"/>
        <w:jc w:val="both"/>
        <w:rPr>
          <w:sz w:val="24"/>
          <w:szCs w:val="24"/>
        </w:rPr>
      </w:pPr>
      <w:r w:rsidRPr="00913910">
        <w:rPr>
          <w:rFonts w:eastAsia="ArialMT-Identity-H"/>
          <w:sz w:val="24"/>
          <w:szCs w:val="24"/>
          <w:lang w:eastAsia="en-US"/>
        </w:rPr>
        <w:t>Zhotovitel je oprávněn využít za účelem skladování stavebních materiálů</w:t>
      </w:r>
      <w:r w:rsidR="00B10BAD" w:rsidRPr="00913910">
        <w:rPr>
          <w:rFonts w:eastAsia="ArialMT-Identity-H"/>
          <w:sz w:val="24"/>
          <w:szCs w:val="24"/>
          <w:lang w:eastAsia="en-US"/>
        </w:rPr>
        <w:t xml:space="preserve"> určených ke zhotovení Díla</w:t>
      </w:r>
      <w:r w:rsidRPr="00913910">
        <w:rPr>
          <w:rFonts w:eastAsia="ArialMT-Identity-H"/>
          <w:sz w:val="24"/>
          <w:szCs w:val="24"/>
          <w:lang w:eastAsia="en-US"/>
        </w:rPr>
        <w:t xml:space="preserve"> </w:t>
      </w:r>
      <w:r w:rsidR="003A1705" w:rsidRPr="00913910">
        <w:rPr>
          <w:rFonts w:eastAsia="ArialMT-Identity-H"/>
          <w:sz w:val="24"/>
          <w:szCs w:val="24"/>
          <w:lang w:eastAsia="en-US"/>
        </w:rPr>
        <w:t>a </w:t>
      </w:r>
      <w:r w:rsidR="00D51129" w:rsidRPr="00913910">
        <w:rPr>
          <w:rFonts w:eastAsia="ArialMT-Identity-H"/>
          <w:sz w:val="24"/>
          <w:szCs w:val="24"/>
          <w:lang w:eastAsia="en-US"/>
        </w:rPr>
        <w:t xml:space="preserve">zařízení staveniště </w:t>
      </w:r>
      <w:r w:rsidR="00312810" w:rsidRPr="00913910">
        <w:rPr>
          <w:rFonts w:eastAsia="ArialMT-Identity-H"/>
          <w:sz w:val="24"/>
          <w:szCs w:val="24"/>
          <w:lang w:eastAsia="en-US"/>
        </w:rPr>
        <w:t xml:space="preserve">po dobu nezbytně nutnou </w:t>
      </w:r>
      <w:r w:rsidRPr="00913910">
        <w:rPr>
          <w:rFonts w:eastAsia="ArialMT-Identity-H"/>
          <w:sz w:val="24"/>
          <w:szCs w:val="24"/>
          <w:lang w:eastAsia="en-US"/>
        </w:rPr>
        <w:t xml:space="preserve">výlučně </w:t>
      </w:r>
      <w:r w:rsidR="00312810" w:rsidRPr="00913910">
        <w:rPr>
          <w:rFonts w:eastAsia="ArialMT-Identity-H"/>
          <w:sz w:val="24"/>
          <w:szCs w:val="24"/>
          <w:lang w:eastAsia="en-US"/>
        </w:rPr>
        <w:t xml:space="preserve">omezené </w:t>
      </w:r>
      <w:r w:rsidRPr="00913910">
        <w:rPr>
          <w:rFonts w:eastAsia="ArialMT-Identity-H"/>
          <w:sz w:val="24"/>
          <w:szCs w:val="24"/>
          <w:lang w:eastAsia="en-US"/>
        </w:rPr>
        <w:t>plochy</w:t>
      </w:r>
      <w:r w:rsidR="00CC0C3F" w:rsidRPr="00913910">
        <w:rPr>
          <w:rFonts w:eastAsia="ArialMT-Identity-H"/>
          <w:sz w:val="24"/>
          <w:szCs w:val="24"/>
          <w:lang w:eastAsia="en-US"/>
        </w:rPr>
        <w:t xml:space="preserve"> v prostoru stavby poskytnuté </w:t>
      </w:r>
      <w:r w:rsidR="00312810" w:rsidRPr="00913910">
        <w:rPr>
          <w:rFonts w:eastAsia="ArialMT-Identity-H"/>
          <w:sz w:val="24"/>
          <w:szCs w:val="24"/>
          <w:lang w:eastAsia="en-US"/>
        </w:rPr>
        <w:t xml:space="preserve">za tímto účelem </w:t>
      </w:r>
      <w:r w:rsidR="00CC0C3F" w:rsidRPr="00913910">
        <w:rPr>
          <w:rFonts w:eastAsia="ArialMT-Identity-H"/>
          <w:sz w:val="24"/>
          <w:szCs w:val="24"/>
          <w:lang w:eastAsia="en-US"/>
        </w:rPr>
        <w:t>Objednatelem</w:t>
      </w:r>
      <w:r w:rsidR="00312810" w:rsidRPr="00913910">
        <w:rPr>
          <w:rFonts w:eastAsia="ArialMT-Identity-H"/>
          <w:sz w:val="24"/>
          <w:szCs w:val="24"/>
          <w:lang w:eastAsia="en-US"/>
        </w:rPr>
        <w:t>.</w:t>
      </w:r>
      <w:r w:rsidR="008823D8" w:rsidRPr="00913910">
        <w:rPr>
          <w:sz w:val="24"/>
          <w:szCs w:val="24"/>
        </w:rPr>
        <w:t xml:space="preserve">  </w:t>
      </w:r>
      <w:r w:rsidR="003A1705" w:rsidRPr="00913910">
        <w:rPr>
          <w:sz w:val="24"/>
          <w:szCs w:val="24"/>
        </w:rPr>
        <w:t xml:space="preserve"> </w:t>
      </w:r>
    </w:p>
    <w:p w14:paraId="24C4F8C1" w14:textId="77777777" w:rsidR="00AA7096" w:rsidRDefault="00AA7096" w:rsidP="00AA7096">
      <w:pPr>
        <w:ind w:left="720"/>
        <w:jc w:val="both"/>
        <w:rPr>
          <w:sz w:val="24"/>
          <w:szCs w:val="24"/>
        </w:rPr>
      </w:pPr>
    </w:p>
    <w:p w14:paraId="3387D9C2" w14:textId="77777777" w:rsidR="00AA7096" w:rsidRDefault="00D01235" w:rsidP="00AA7096">
      <w:pPr>
        <w:numPr>
          <w:ilvl w:val="1"/>
          <w:numId w:val="7"/>
        </w:numPr>
        <w:ind w:hanging="720"/>
        <w:jc w:val="both"/>
        <w:rPr>
          <w:sz w:val="24"/>
          <w:szCs w:val="24"/>
        </w:rPr>
      </w:pPr>
      <w:r w:rsidRPr="00AA7096">
        <w:rPr>
          <w:sz w:val="24"/>
          <w:szCs w:val="24"/>
        </w:rPr>
        <w:t>Zhotovitel si řádně prohlédl a zkontroloval Místo realizace Díla, jeho okolí, výše uvedené údaje a další informace, které jsou k</w:t>
      </w:r>
      <w:r w:rsidR="009D4FE1" w:rsidRPr="00AA7096">
        <w:rPr>
          <w:sz w:val="24"/>
          <w:szCs w:val="24"/>
        </w:rPr>
        <w:t xml:space="preserve"> dispozici, a je řádně seznámen </w:t>
      </w:r>
      <w:r w:rsidRPr="00AA7096">
        <w:rPr>
          <w:sz w:val="24"/>
          <w:szCs w:val="24"/>
        </w:rPr>
        <w:t>se situací v Místě real</w:t>
      </w:r>
      <w:r w:rsidR="009D4FE1" w:rsidRPr="00AA7096">
        <w:rPr>
          <w:sz w:val="24"/>
          <w:szCs w:val="24"/>
        </w:rPr>
        <w:t xml:space="preserve">izace Díla (typ a povaha místa) a </w:t>
      </w:r>
      <w:r w:rsidRPr="00AA7096">
        <w:rPr>
          <w:sz w:val="24"/>
          <w:szCs w:val="24"/>
        </w:rPr>
        <w:t xml:space="preserve">s rozsahem a povahou prací dle </w:t>
      </w:r>
      <w:r w:rsidRPr="00AA7096">
        <w:rPr>
          <w:sz w:val="24"/>
          <w:szCs w:val="24"/>
        </w:rPr>
        <w:lastRenderedPageBreak/>
        <w:t xml:space="preserve">Podkladů </w:t>
      </w:r>
      <w:r w:rsidR="00312810">
        <w:rPr>
          <w:sz w:val="24"/>
          <w:szCs w:val="24"/>
        </w:rPr>
        <w:t xml:space="preserve">a Stanovisek </w:t>
      </w:r>
      <w:r w:rsidRPr="00AA7096">
        <w:rPr>
          <w:sz w:val="24"/>
          <w:szCs w:val="24"/>
        </w:rPr>
        <w:t>a zvláště pak</w:t>
      </w:r>
      <w:r w:rsidR="00BB6B96" w:rsidRPr="00AA7096">
        <w:rPr>
          <w:sz w:val="24"/>
          <w:szCs w:val="24"/>
        </w:rPr>
        <w:t xml:space="preserve"> s povahou</w:t>
      </w:r>
      <w:r w:rsidRPr="00AA7096">
        <w:rPr>
          <w:sz w:val="24"/>
          <w:szCs w:val="24"/>
        </w:rPr>
        <w:t xml:space="preserve"> Staveništ</w:t>
      </w:r>
      <w:r w:rsidR="004A3689" w:rsidRPr="00AA7096">
        <w:rPr>
          <w:sz w:val="24"/>
          <w:szCs w:val="24"/>
        </w:rPr>
        <w:t xml:space="preserve">ě, jak </w:t>
      </w:r>
      <w:r w:rsidR="00312810">
        <w:rPr>
          <w:sz w:val="24"/>
          <w:szCs w:val="24"/>
        </w:rPr>
        <w:t>je nadefinováno v čl. </w:t>
      </w:r>
      <w:r w:rsidR="004A3689" w:rsidRPr="00AA7096">
        <w:rPr>
          <w:sz w:val="24"/>
          <w:szCs w:val="24"/>
        </w:rPr>
        <w:t>3.</w:t>
      </w:r>
      <w:r w:rsidR="00312810">
        <w:rPr>
          <w:sz w:val="24"/>
          <w:szCs w:val="24"/>
        </w:rPr>
        <w:t>7</w:t>
      </w:r>
      <w:r w:rsidRPr="00AA7096">
        <w:rPr>
          <w:sz w:val="24"/>
          <w:szCs w:val="24"/>
        </w:rPr>
        <w:t>.</w:t>
      </w:r>
      <w:r w:rsidR="009D4FE1" w:rsidRPr="00AA7096">
        <w:rPr>
          <w:sz w:val="24"/>
          <w:szCs w:val="24"/>
        </w:rPr>
        <w:t xml:space="preserve"> této Smlouvy.</w:t>
      </w:r>
    </w:p>
    <w:p w14:paraId="7DB9B28D" w14:textId="77777777" w:rsidR="00AA7096" w:rsidRDefault="00AA7096" w:rsidP="00AA7096">
      <w:pPr>
        <w:ind w:left="720"/>
        <w:jc w:val="both"/>
        <w:rPr>
          <w:sz w:val="24"/>
          <w:szCs w:val="24"/>
        </w:rPr>
      </w:pPr>
    </w:p>
    <w:p w14:paraId="5803CB93" w14:textId="77777777" w:rsidR="00AA7096" w:rsidRDefault="00D01235" w:rsidP="00AA7096">
      <w:pPr>
        <w:numPr>
          <w:ilvl w:val="1"/>
          <w:numId w:val="7"/>
        </w:numPr>
        <w:ind w:hanging="720"/>
        <w:jc w:val="both"/>
        <w:rPr>
          <w:sz w:val="24"/>
          <w:szCs w:val="24"/>
        </w:rPr>
      </w:pPr>
      <w:r w:rsidRPr="00AA7096">
        <w:rPr>
          <w:sz w:val="24"/>
          <w:szCs w:val="24"/>
        </w:rPr>
        <w:t>Zhotovitel se zavazuje poskytnout Stavebnímu dozoru neomezenou přítomnost na Místě provádění Díla (dále rovněž jako „</w:t>
      </w:r>
      <w:r w:rsidRPr="00AA7096">
        <w:rPr>
          <w:b/>
          <w:i/>
          <w:sz w:val="24"/>
          <w:szCs w:val="24"/>
        </w:rPr>
        <w:t>Staveniště</w:t>
      </w:r>
      <w:r w:rsidR="00603B18" w:rsidRPr="00AA7096">
        <w:rPr>
          <w:sz w:val="24"/>
          <w:szCs w:val="24"/>
        </w:rPr>
        <w:t>“ ve smyslu § 3 odst. 3 zákona</w:t>
      </w:r>
      <w:r w:rsidRPr="00AA7096">
        <w:rPr>
          <w:sz w:val="24"/>
          <w:szCs w:val="24"/>
        </w:rPr>
        <w:t xml:space="preserve"> č. 183/2006 Sb. o územním plánování a s</w:t>
      </w:r>
      <w:r w:rsidR="00C23BCA" w:rsidRPr="00AA7096">
        <w:rPr>
          <w:sz w:val="24"/>
          <w:szCs w:val="24"/>
        </w:rPr>
        <w:t>tavebním řádu /stavební zákon/</w:t>
      </w:r>
      <w:r w:rsidRPr="00AA7096">
        <w:rPr>
          <w:sz w:val="24"/>
          <w:szCs w:val="24"/>
        </w:rPr>
        <w:t>, a to po předchozím oznámení jeho vstupu na Místo - Staveniště, a to v kteroukoliv dobu. Zhotovitel je současně povinen umožnit Stavebním</w:t>
      </w:r>
      <w:r w:rsidR="00DE0040" w:rsidRPr="00AA7096">
        <w:rPr>
          <w:sz w:val="24"/>
          <w:szCs w:val="24"/>
        </w:rPr>
        <w:t>u dozoru maximální součinnost a </w:t>
      </w:r>
      <w:r w:rsidRPr="00AA7096">
        <w:rPr>
          <w:sz w:val="24"/>
          <w:szCs w:val="24"/>
        </w:rPr>
        <w:t xml:space="preserve">informovanost o průběhu provádění Díla. </w:t>
      </w:r>
    </w:p>
    <w:p w14:paraId="24A5A616" w14:textId="77777777" w:rsidR="00AA7096" w:rsidRDefault="00AA7096" w:rsidP="00AA7096">
      <w:pPr>
        <w:ind w:left="720"/>
        <w:jc w:val="both"/>
        <w:rPr>
          <w:sz w:val="24"/>
          <w:szCs w:val="24"/>
        </w:rPr>
      </w:pPr>
    </w:p>
    <w:p w14:paraId="01E1721D" w14:textId="77777777" w:rsidR="00AA7096" w:rsidRPr="00913910" w:rsidRDefault="00D01235" w:rsidP="001F418D">
      <w:pPr>
        <w:numPr>
          <w:ilvl w:val="1"/>
          <w:numId w:val="7"/>
        </w:numPr>
        <w:ind w:hanging="720"/>
        <w:jc w:val="both"/>
        <w:rPr>
          <w:sz w:val="24"/>
          <w:szCs w:val="24"/>
        </w:rPr>
      </w:pPr>
      <w:r w:rsidRPr="00913910">
        <w:rPr>
          <w:sz w:val="24"/>
          <w:szCs w:val="24"/>
        </w:rPr>
        <w:t xml:space="preserve">Zhotovitel je povinen provádět Dílo tak, aby nebyl </w:t>
      </w:r>
      <w:r w:rsidR="00FC71AF" w:rsidRPr="00913910">
        <w:rPr>
          <w:sz w:val="24"/>
          <w:szCs w:val="24"/>
        </w:rPr>
        <w:t>narušen</w:t>
      </w:r>
      <w:r w:rsidR="00C92BFF" w:rsidRPr="00913910">
        <w:rPr>
          <w:sz w:val="24"/>
          <w:szCs w:val="24"/>
        </w:rPr>
        <w:t xml:space="preserve"> provoz v </w:t>
      </w:r>
      <w:r w:rsidR="008A6F7E" w:rsidRPr="00913910">
        <w:rPr>
          <w:sz w:val="24"/>
          <w:szCs w:val="24"/>
        </w:rPr>
        <w:t>A</w:t>
      </w:r>
      <w:r w:rsidR="00C92BFF" w:rsidRPr="00913910">
        <w:rPr>
          <w:sz w:val="24"/>
          <w:szCs w:val="24"/>
        </w:rPr>
        <w:t>reálu Objednatele</w:t>
      </w:r>
      <w:r w:rsidR="004A3689" w:rsidRPr="00913910">
        <w:rPr>
          <w:sz w:val="24"/>
          <w:szCs w:val="24"/>
        </w:rPr>
        <w:t>, a to ať už se jedná o provoz Objednatele či dalších uživatelů a nájemců</w:t>
      </w:r>
      <w:r w:rsidR="00E04298" w:rsidRPr="00913910">
        <w:rPr>
          <w:sz w:val="24"/>
          <w:szCs w:val="24"/>
        </w:rPr>
        <w:t>, a </w:t>
      </w:r>
      <w:r w:rsidR="00312810" w:rsidRPr="00913910">
        <w:rPr>
          <w:sz w:val="24"/>
          <w:szCs w:val="24"/>
        </w:rPr>
        <w:t>to v</w:t>
      </w:r>
      <w:r w:rsidR="004A3689" w:rsidRPr="00913910">
        <w:rPr>
          <w:sz w:val="24"/>
          <w:szCs w:val="24"/>
        </w:rPr>
        <w:t xml:space="preserve"> kterékoli části Areálu</w:t>
      </w:r>
      <w:r w:rsidR="00312810" w:rsidRPr="00913910">
        <w:rPr>
          <w:sz w:val="24"/>
          <w:szCs w:val="24"/>
        </w:rPr>
        <w:t xml:space="preserve"> včetně částí Areálu v bezprostřední blízkosti stavby</w:t>
      </w:r>
      <w:r w:rsidR="00B01063" w:rsidRPr="00913910">
        <w:rPr>
          <w:sz w:val="24"/>
          <w:szCs w:val="24"/>
        </w:rPr>
        <w:t>.</w:t>
      </w:r>
      <w:r w:rsidR="00802289" w:rsidRPr="00913910">
        <w:rPr>
          <w:sz w:val="24"/>
          <w:szCs w:val="24"/>
        </w:rPr>
        <w:t xml:space="preserve"> Nezbytně nutná </w:t>
      </w:r>
      <w:r w:rsidR="001F28E7" w:rsidRPr="00913910">
        <w:rPr>
          <w:sz w:val="24"/>
          <w:szCs w:val="24"/>
        </w:rPr>
        <w:t xml:space="preserve">krátkodobá </w:t>
      </w:r>
      <w:r w:rsidR="00802289" w:rsidRPr="00913910">
        <w:rPr>
          <w:sz w:val="24"/>
          <w:szCs w:val="24"/>
        </w:rPr>
        <w:t xml:space="preserve">omezení </w:t>
      </w:r>
      <w:r w:rsidR="00DE0040" w:rsidRPr="00913910">
        <w:rPr>
          <w:sz w:val="24"/>
          <w:szCs w:val="24"/>
        </w:rPr>
        <w:t xml:space="preserve">provozu </w:t>
      </w:r>
      <w:r w:rsidR="00802289" w:rsidRPr="00913910">
        <w:rPr>
          <w:sz w:val="24"/>
          <w:szCs w:val="24"/>
        </w:rPr>
        <w:t xml:space="preserve">je třeba </w:t>
      </w:r>
      <w:r w:rsidR="00E04298" w:rsidRPr="00913910">
        <w:rPr>
          <w:sz w:val="24"/>
          <w:szCs w:val="24"/>
        </w:rPr>
        <w:t>projednat</w:t>
      </w:r>
      <w:r w:rsidR="00EA646F" w:rsidRPr="00913910">
        <w:rPr>
          <w:sz w:val="24"/>
          <w:szCs w:val="24"/>
        </w:rPr>
        <w:t xml:space="preserve"> </w:t>
      </w:r>
      <w:r w:rsidR="00E04298" w:rsidRPr="00913910">
        <w:rPr>
          <w:sz w:val="24"/>
          <w:szCs w:val="24"/>
        </w:rPr>
        <w:t>s Objednatelem</w:t>
      </w:r>
      <w:r w:rsidR="00EA646F" w:rsidRPr="00913910">
        <w:rPr>
          <w:sz w:val="24"/>
          <w:szCs w:val="24"/>
        </w:rPr>
        <w:t xml:space="preserve"> </w:t>
      </w:r>
      <w:r w:rsidR="00802289" w:rsidRPr="00913910">
        <w:rPr>
          <w:sz w:val="24"/>
          <w:szCs w:val="24"/>
        </w:rPr>
        <w:t>s</w:t>
      </w:r>
      <w:r w:rsidR="00EA646F" w:rsidRPr="00913910">
        <w:rPr>
          <w:sz w:val="24"/>
          <w:szCs w:val="24"/>
        </w:rPr>
        <w:t> minimálním předstihem 3 pracovních dnů</w:t>
      </w:r>
      <w:r w:rsidR="00802289" w:rsidRPr="00913910">
        <w:rPr>
          <w:sz w:val="24"/>
          <w:szCs w:val="24"/>
        </w:rPr>
        <w:t>.</w:t>
      </w:r>
      <w:r w:rsidR="00762DA9" w:rsidRPr="00913910">
        <w:rPr>
          <w:sz w:val="24"/>
          <w:szCs w:val="24"/>
        </w:rPr>
        <w:t xml:space="preserve"> </w:t>
      </w:r>
    </w:p>
    <w:p w14:paraId="40E36707" w14:textId="77777777" w:rsidR="00E04298" w:rsidRDefault="00E04298" w:rsidP="00E04298">
      <w:pPr>
        <w:jc w:val="both"/>
        <w:rPr>
          <w:sz w:val="24"/>
          <w:szCs w:val="24"/>
        </w:rPr>
      </w:pPr>
    </w:p>
    <w:p w14:paraId="6EF43CA0" w14:textId="77777777" w:rsidR="00E618AC" w:rsidRPr="00E04298" w:rsidRDefault="00E618AC" w:rsidP="00E04298">
      <w:pPr>
        <w:jc w:val="both"/>
        <w:rPr>
          <w:sz w:val="24"/>
          <w:szCs w:val="24"/>
        </w:rPr>
      </w:pPr>
    </w:p>
    <w:p w14:paraId="2AC6C91A" w14:textId="77777777" w:rsidR="00E04298" w:rsidRDefault="00E04298" w:rsidP="00E04298">
      <w:pPr>
        <w:numPr>
          <w:ilvl w:val="1"/>
          <w:numId w:val="7"/>
        </w:numPr>
        <w:ind w:hanging="720"/>
        <w:jc w:val="both"/>
        <w:rPr>
          <w:sz w:val="24"/>
          <w:szCs w:val="24"/>
        </w:rPr>
      </w:pPr>
      <w:r w:rsidRPr="00AA7096">
        <w:rPr>
          <w:sz w:val="24"/>
          <w:szCs w:val="24"/>
        </w:rPr>
        <w:t>Vytvoří-li Zhotovitel při provádění Díla překážku, která brání vstupu do budov v okolí Místa, průjezdu do a z Areálu nebo omezí-li Zhotovitel provoz v Areálu, aniž by Objednatele o tomto omezení informoval ve lhůtě dle předchozího odstavce anebo též v situaci, kdy omezení provozu trvá déle než mezi Smluvními stranami sjednanou dobu, má Objednatel právo požadovat okamžité odstranění vzniklé překážky. Nedojde-li k odstranění překážky provozu nejpozději do 1 hodiny od výzvy Objednatele, vzniká Objednateli právo na smluvní pokutu ve výši 20.000,-Kč, a to za každý případ takového porušení povinnosti Zhotovitele.</w:t>
      </w:r>
      <w:r>
        <w:rPr>
          <w:sz w:val="24"/>
          <w:szCs w:val="24"/>
        </w:rPr>
        <w:t xml:space="preserve"> </w:t>
      </w:r>
      <w:r w:rsidRPr="00AA7096">
        <w:rPr>
          <w:sz w:val="24"/>
          <w:szCs w:val="24"/>
        </w:rPr>
        <w:t>Nárokem na smluvní pokutu není dotčeno právo Objednatele požadovat náhradu případně vzniklé škody.</w:t>
      </w:r>
    </w:p>
    <w:p w14:paraId="271DB167" w14:textId="77777777" w:rsidR="00E04298" w:rsidRDefault="00E04298" w:rsidP="00E04298">
      <w:pPr>
        <w:ind w:left="720"/>
        <w:jc w:val="both"/>
        <w:rPr>
          <w:sz w:val="24"/>
          <w:szCs w:val="24"/>
        </w:rPr>
      </w:pPr>
    </w:p>
    <w:p w14:paraId="392B96C8" w14:textId="77777777" w:rsidR="00E04298" w:rsidRPr="00E03F8E" w:rsidRDefault="00E04298" w:rsidP="00E04298">
      <w:pPr>
        <w:numPr>
          <w:ilvl w:val="1"/>
          <w:numId w:val="7"/>
        </w:numPr>
        <w:ind w:hanging="720"/>
        <w:jc w:val="both"/>
        <w:rPr>
          <w:sz w:val="24"/>
          <w:szCs w:val="24"/>
        </w:rPr>
      </w:pPr>
      <w:r w:rsidRPr="00E03F8E">
        <w:rPr>
          <w:sz w:val="24"/>
          <w:szCs w:val="24"/>
        </w:rPr>
        <w:t>Zhotovitel bere dále na vědomí, že v souvislo</w:t>
      </w:r>
      <w:r>
        <w:rPr>
          <w:sz w:val="24"/>
          <w:szCs w:val="24"/>
        </w:rPr>
        <w:t>sti s prováděním Díla dle této S</w:t>
      </w:r>
      <w:r w:rsidRPr="00E03F8E">
        <w:rPr>
          <w:sz w:val="24"/>
          <w:szCs w:val="24"/>
        </w:rPr>
        <w:t xml:space="preserve">mlouvy bude za účelem vjezdu vozidel do </w:t>
      </w:r>
      <w:r>
        <w:rPr>
          <w:sz w:val="24"/>
          <w:szCs w:val="24"/>
        </w:rPr>
        <w:t>A</w:t>
      </w:r>
      <w:r w:rsidRPr="00E03F8E">
        <w:rPr>
          <w:sz w:val="24"/>
          <w:szCs w:val="24"/>
        </w:rPr>
        <w:t xml:space="preserve">reálu Objednatele užívat </w:t>
      </w:r>
      <w:r>
        <w:rPr>
          <w:sz w:val="24"/>
          <w:szCs w:val="24"/>
        </w:rPr>
        <w:t xml:space="preserve">hlavní </w:t>
      </w:r>
      <w:r w:rsidRPr="00E03F8E">
        <w:rPr>
          <w:sz w:val="24"/>
          <w:szCs w:val="24"/>
        </w:rPr>
        <w:t xml:space="preserve">vjezd </w:t>
      </w:r>
      <w:r>
        <w:rPr>
          <w:sz w:val="24"/>
          <w:szCs w:val="24"/>
        </w:rPr>
        <w:t>do Areálu z </w:t>
      </w:r>
      <w:r w:rsidRPr="00E03F8E">
        <w:rPr>
          <w:sz w:val="24"/>
          <w:szCs w:val="24"/>
        </w:rPr>
        <w:t xml:space="preserve">ulice </w:t>
      </w:r>
      <w:r>
        <w:rPr>
          <w:sz w:val="24"/>
          <w:szCs w:val="24"/>
        </w:rPr>
        <w:t>V Holešovičkách</w:t>
      </w:r>
      <w:r w:rsidRPr="00E03F8E">
        <w:rPr>
          <w:sz w:val="24"/>
          <w:szCs w:val="24"/>
        </w:rPr>
        <w:t>.</w:t>
      </w:r>
    </w:p>
    <w:p w14:paraId="584452BE" w14:textId="77777777" w:rsidR="00D01235" w:rsidRPr="00922D3A" w:rsidRDefault="00D01235" w:rsidP="006C53F6">
      <w:pPr>
        <w:jc w:val="both"/>
        <w:rPr>
          <w:sz w:val="24"/>
          <w:szCs w:val="24"/>
        </w:rPr>
      </w:pPr>
    </w:p>
    <w:p w14:paraId="502725EE" w14:textId="77777777" w:rsidR="00D01235" w:rsidRPr="002922C5" w:rsidRDefault="00D01235" w:rsidP="00E03F8E">
      <w:pPr>
        <w:numPr>
          <w:ilvl w:val="1"/>
          <w:numId w:val="7"/>
        </w:numPr>
        <w:ind w:hanging="720"/>
        <w:jc w:val="both"/>
        <w:rPr>
          <w:i/>
          <w:sz w:val="24"/>
          <w:szCs w:val="24"/>
        </w:rPr>
      </w:pPr>
      <w:r w:rsidRPr="002922C5">
        <w:rPr>
          <w:i/>
          <w:sz w:val="24"/>
          <w:szCs w:val="24"/>
        </w:rPr>
        <w:t>Subdodavatelé</w:t>
      </w:r>
    </w:p>
    <w:p w14:paraId="08E6EC50" w14:textId="77777777" w:rsidR="00D01235" w:rsidRPr="002922C5" w:rsidRDefault="00D01235">
      <w:pPr>
        <w:pStyle w:val="Odstavecseseznamem"/>
        <w:rPr>
          <w:i/>
          <w:sz w:val="24"/>
          <w:szCs w:val="24"/>
        </w:rPr>
      </w:pPr>
    </w:p>
    <w:p w14:paraId="1E046C2A" w14:textId="77777777" w:rsidR="00E03F8E" w:rsidRPr="00913910" w:rsidRDefault="00AB4803" w:rsidP="00E03F8E">
      <w:pPr>
        <w:numPr>
          <w:ilvl w:val="2"/>
          <w:numId w:val="7"/>
        </w:numPr>
        <w:ind w:left="709"/>
        <w:jc w:val="both"/>
        <w:rPr>
          <w:sz w:val="24"/>
          <w:szCs w:val="24"/>
        </w:rPr>
      </w:pPr>
      <w:r w:rsidRPr="00913910">
        <w:rPr>
          <w:sz w:val="24"/>
          <w:szCs w:val="24"/>
        </w:rPr>
        <w:t xml:space="preserve">Zhotovitel se zavazuje provádět Dílo </w:t>
      </w:r>
      <w:r w:rsidR="00E04298" w:rsidRPr="00913910">
        <w:rPr>
          <w:sz w:val="24"/>
          <w:szCs w:val="24"/>
        </w:rPr>
        <w:t xml:space="preserve">výhradně </w:t>
      </w:r>
      <w:r w:rsidRPr="00913910">
        <w:rPr>
          <w:sz w:val="24"/>
          <w:szCs w:val="24"/>
        </w:rPr>
        <w:t xml:space="preserve">osobně, resp. s využitím vlastních zaměstnanců </w:t>
      </w:r>
      <w:r w:rsidRPr="00913910">
        <w:rPr>
          <w:sz w:val="24"/>
          <w:szCs w:val="24"/>
        </w:rPr>
        <w:lastRenderedPageBreak/>
        <w:t>vykonávajících pro něj závislou práci v</w:t>
      </w:r>
      <w:r w:rsidR="00A17D66" w:rsidRPr="00913910">
        <w:rPr>
          <w:sz w:val="24"/>
          <w:szCs w:val="24"/>
        </w:rPr>
        <w:t> pracovním poměru</w:t>
      </w:r>
      <w:r w:rsidR="00C93C52" w:rsidRPr="00913910">
        <w:rPr>
          <w:sz w:val="24"/>
          <w:szCs w:val="24"/>
        </w:rPr>
        <w:t xml:space="preserve">. </w:t>
      </w:r>
      <w:r w:rsidR="00E04298" w:rsidRPr="00913910">
        <w:rPr>
          <w:sz w:val="24"/>
          <w:szCs w:val="24"/>
        </w:rPr>
        <w:t xml:space="preserve">Části Díla </w:t>
      </w:r>
      <w:r w:rsidR="009E3C24" w:rsidRPr="00913910">
        <w:rPr>
          <w:sz w:val="24"/>
          <w:szCs w:val="24"/>
        </w:rPr>
        <w:t>týkající se o</w:t>
      </w:r>
      <w:r w:rsidR="00E04298" w:rsidRPr="00913910">
        <w:rPr>
          <w:sz w:val="24"/>
          <w:szCs w:val="24"/>
        </w:rPr>
        <w:t>dvoz</w:t>
      </w:r>
      <w:r w:rsidR="009E3C24" w:rsidRPr="00913910">
        <w:rPr>
          <w:sz w:val="24"/>
          <w:szCs w:val="24"/>
        </w:rPr>
        <w:t>u</w:t>
      </w:r>
      <w:r w:rsidR="00E04298" w:rsidRPr="00913910">
        <w:rPr>
          <w:sz w:val="24"/>
          <w:szCs w:val="24"/>
        </w:rPr>
        <w:t xml:space="preserve"> a likvidaci odpadu je nicméně </w:t>
      </w:r>
      <w:r w:rsidR="00C93C52" w:rsidRPr="00913910">
        <w:rPr>
          <w:sz w:val="24"/>
          <w:szCs w:val="24"/>
        </w:rPr>
        <w:t xml:space="preserve">Zhotovitel </w:t>
      </w:r>
      <w:r w:rsidR="009E3C24" w:rsidRPr="00913910">
        <w:rPr>
          <w:sz w:val="24"/>
          <w:szCs w:val="24"/>
        </w:rPr>
        <w:t xml:space="preserve">v případě potřeby </w:t>
      </w:r>
      <w:r w:rsidR="00C93C52" w:rsidRPr="00913910">
        <w:rPr>
          <w:sz w:val="24"/>
          <w:szCs w:val="24"/>
        </w:rPr>
        <w:t xml:space="preserve">oprávněn plnit </w:t>
      </w:r>
      <w:r w:rsidR="009E3C24" w:rsidRPr="00913910">
        <w:rPr>
          <w:sz w:val="24"/>
          <w:szCs w:val="24"/>
        </w:rPr>
        <w:t xml:space="preserve">rovněž prostřednictvím </w:t>
      </w:r>
      <w:r w:rsidR="00C93C52" w:rsidRPr="00913910">
        <w:rPr>
          <w:sz w:val="24"/>
          <w:szCs w:val="24"/>
        </w:rPr>
        <w:t>subdodavatelů (dále jen „</w:t>
      </w:r>
      <w:r w:rsidR="00C93C52" w:rsidRPr="00913910">
        <w:rPr>
          <w:b/>
          <w:i/>
          <w:sz w:val="24"/>
          <w:szCs w:val="24"/>
        </w:rPr>
        <w:t>Subdodavatelé</w:t>
      </w:r>
      <w:r w:rsidR="00C93C52" w:rsidRPr="00913910">
        <w:rPr>
          <w:sz w:val="24"/>
          <w:szCs w:val="24"/>
        </w:rPr>
        <w:t>“).</w:t>
      </w:r>
      <w:r w:rsidR="00A17D66" w:rsidRPr="00913910">
        <w:rPr>
          <w:sz w:val="24"/>
          <w:szCs w:val="24"/>
        </w:rPr>
        <w:t xml:space="preserve"> </w:t>
      </w:r>
    </w:p>
    <w:p w14:paraId="2AB65C74" w14:textId="77777777" w:rsidR="00E03F8E" w:rsidRPr="007A21AE" w:rsidRDefault="00E03F8E" w:rsidP="00E03F8E">
      <w:pPr>
        <w:ind w:left="709"/>
        <w:jc w:val="both"/>
        <w:rPr>
          <w:sz w:val="24"/>
          <w:szCs w:val="24"/>
        </w:rPr>
      </w:pPr>
    </w:p>
    <w:p w14:paraId="310595C6" w14:textId="77777777" w:rsidR="00D01235" w:rsidRPr="00913910" w:rsidRDefault="00D01235" w:rsidP="00E03F8E">
      <w:pPr>
        <w:numPr>
          <w:ilvl w:val="2"/>
          <w:numId w:val="7"/>
        </w:numPr>
        <w:ind w:left="709"/>
        <w:jc w:val="both"/>
        <w:rPr>
          <w:sz w:val="24"/>
          <w:szCs w:val="24"/>
        </w:rPr>
      </w:pPr>
      <w:r w:rsidRPr="007A21AE">
        <w:rPr>
          <w:sz w:val="24"/>
          <w:szCs w:val="24"/>
        </w:rPr>
        <w:t xml:space="preserve">Zhotovitel je odpovědný za výběr </w:t>
      </w:r>
      <w:r w:rsidR="00121663" w:rsidRPr="007A21AE">
        <w:rPr>
          <w:sz w:val="24"/>
          <w:szCs w:val="24"/>
        </w:rPr>
        <w:t xml:space="preserve">případných </w:t>
      </w:r>
      <w:r w:rsidR="00C93C52" w:rsidRPr="007A21AE">
        <w:rPr>
          <w:sz w:val="24"/>
          <w:szCs w:val="24"/>
        </w:rPr>
        <w:t>S</w:t>
      </w:r>
      <w:r w:rsidRPr="007A21AE">
        <w:rPr>
          <w:sz w:val="24"/>
          <w:szCs w:val="24"/>
        </w:rPr>
        <w:t xml:space="preserve">ubdodavatelů, jejich řízení, dohled nad jejich subdodávkami a za platby </w:t>
      </w:r>
      <w:r w:rsidR="00C93C52" w:rsidRPr="007A21AE">
        <w:rPr>
          <w:sz w:val="24"/>
          <w:szCs w:val="24"/>
        </w:rPr>
        <w:t>S</w:t>
      </w:r>
      <w:r w:rsidRPr="007A21AE">
        <w:rPr>
          <w:sz w:val="24"/>
          <w:szCs w:val="24"/>
        </w:rPr>
        <w:t xml:space="preserve">ubdodavatelům Díla jakož i za uzavření a realizaci smluv o subdodávkách Díla. </w:t>
      </w:r>
      <w:r w:rsidR="00C93C52" w:rsidRPr="007A21AE">
        <w:rPr>
          <w:sz w:val="24"/>
          <w:szCs w:val="24"/>
        </w:rPr>
        <w:t>V případě,</w:t>
      </w:r>
      <w:r w:rsidR="00C93C52" w:rsidRPr="00E03F8E">
        <w:rPr>
          <w:sz w:val="24"/>
          <w:szCs w:val="24"/>
        </w:rPr>
        <w:t xml:space="preserve"> že Zhotovitel hodlá využít při provedení Díla plnění poskytnuté Subdodavateli, je povinen předložit Objednateli </w:t>
      </w:r>
      <w:r w:rsidR="00C93C52" w:rsidRPr="00913910">
        <w:rPr>
          <w:sz w:val="24"/>
          <w:szCs w:val="24"/>
        </w:rPr>
        <w:t xml:space="preserve">předem jmenný seznam těchto Subdodavatelů. </w:t>
      </w:r>
      <w:r w:rsidRPr="00913910">
        <w:rPr>
          <w:sz w:val="24"/>
          <w:szCs w:val="24"/>
        </w:rPr>
        <w:t xml:space="preserve">Objednatel </w:t>
      </w:r>
      <w:r w:rsidR="00C93C52" w:rsidRPr="00913910">
        <w:rPr>
          <w:sz w:val="24"/>
          <w:szCs w:val="24"/>
        </w:rPr>
        <w:t xml:space="preserve">nicméně </w:t>
      </w:r>
      <w:r w:rsidRPr="00913910">
        <w:rPr>
          <w:sz w:val="24"/>
          <w:szCs w:val="24"/>
        </w:rPr>
        <w:t>nemá bez ohledu na výše uvedené žádné závazky ani odpovědnost ohledně Subdodavatelů.</w:t>
      </w:r>
      <w:r w:rsidR="00C93C52" w:rsidRPr="00913910">
        <w:rPr>
          <w:sz w:val="24"/>
          <w:szCs w:val="24"/>
        </w:rPr>
        <w:t xml:space="preserve"> </w:t>
      </w:r>
    </w:p>
    <w:p w14:paraId="3E4F9948" w14:textId="77777777" w:rsidR="00D01235" w:rsidRDefault="00D01235">
      <w:pPr>
        <w:rPr>
          <w:sz w:val="24"/>
          <w:szCs w:val="24"/>
        </w:rPr>
      </w:pPr>
    </w:p>
    <w:p w14:paraId="0EB83C85" w14:textId="77777777" w:rsidR="00D01235" w:rsidRDefault="00D01235" w:rsidP="00E03F8E">
      <w:pPr>
        <w:numPr>
          <w:ilvl w:val="1"/>
          <w:numId w:val="7"/>
        </w:numPr>
        <w:ind w:hanging="720"/>
        <w:jc w:val="both"/>
        <w:rPr>
          <w:i/>
          <w:sz w:val="24"/>
          <w:szCs w:val="24"/>
        </w:rPr>
      </w:pPr>
      <w:r>
        <w:rPr>
          <w:i/>
          <w:sz w:val="24"/>
          <w:szCs w:val="24"/>
        </w:rPr>
        <w:t>Stavební dozor</w:t>
      </w:r>
    </w:p>
    <w:p w14:paraId="4CF67A3B" w14:textId="77777777" w:rsidR="00D01235" w:rsidRDefault="00D01235">
      <w:pPr>
        <w:rPr>
          <w:i/>
          <w:sz w:val="24"/>
          <w:szCs w:val="24"/>
        </w:rPr>
      </w:pPr>
    </w:p>
    <w:p w14:paraId="26BC00F4" w14:textId="77777777" w:rsidR="00D01235" w:rsidRDefault="00D01235" w:rsidP="00E03F8E">
      <w:pPr>
        <w:numPr>
          <w:ilvl w:val="2"/>
          <w:numId w:val="7"/>
        </w:numPr>
        <w:ind w:left="709"/>
        <w:jc w:val="both"/>
        <w:rPr>
          <w:sz w:val="24"/>
          <w:szCs w:val="24"/>
        </w:rPr>
      </w:pPr>
      <w:r>
        <w:rPr>
          <w:sz w:val="24"/>
          <w:szCs w:val="24"/>
        </w:rPr>
        <w:t>Stavební dozor je Objednatelem zmocněn, aby za Objednatele činil veškeré úkony související s technickým provedením Díla včetně předání a převzetí Staveniště, kontrolní činnosti a protokolárnímu převzetí Díla.</w:t>
      </w:r>
    </w:p>
    <w:p w14:paraId="157D4A1D" w14:textId="77777777" w:rsidR="00D01235" w:rsidRDefault="00D01235">
      <w:pPr>
        <w:ind w:left="709"/>
        <w:jc w:val="both"/>
        <w:rPr>
          <w:sz w:val="24"/>
          <w:szCs w:val="24"/>
        </w:rPr>
      </w:pPr>
    </w:p>
    <w:p w14:paraId="0290FA3A" w14:textId="77777777" w:rsidR="00D01235" w:rsidRDefault="00D01235" w:rsidP="00E03F8E">
      <w:pPr>
        <w:numPr>
          <w:ilvl w:val="2"/>
          <w:numId w:val="7"/>
        </w:numPr>
        <w:ind w:left="709"/>
        <w:jc w:val="both"/>
        <w:rPr>
          <w:sz w:val="24"/>
          <w:szCs w:val="24"/>
        </w:rPr>
      </w:pPr>
      <w:r>
        <w:rPr>
          <w:sz w:val="24"/>
          <w:szCs w:val="24"/>
        </w:rPr>
        <w:t>Zhotovitel a Stavební dozor se vždy jednou týdně sejdou na Staveništi za účelem projednání postupu prací, kde Stavební dozor písemně schválí zprávy o postupu Zhotovitele a potvrdí tak dokončení každé etapy podle Harmonogramu.</w:t>
      </w:r>
    </w:p>
    <w:p w14:paraId="0EDC45AF" w14:textId="77777777" w:rsidR="00057135" w:rsidRPr="00C06985" w:rsidRDefault="00057135" w:rsidP="00057135">
      <w:pPr>
        <w:jc w:val="both"/>
        <w:rPr>
          <w:sz w:val="24"/>
          <w:szCs w:val="24"/>
        </w:rPr>
      </w:pPr>
    </w:p>
    <w:p w14:paraId="336A1069" w14:textId="77777777" w:rsidR="00D01235" w:rsidRPr="00AE432B" w:rsidRDefault="00D01235" w:rsidP="00E03F8E">
      <w:pPr>
        <w:numPr>
          <w:ilvl w:val="1"/>
          <w:numId w:val="7"/>
        </w:numPr>
        <w:ind w:hanging="720"/>
        <w:jc w:val="both"/>
        <w:rPr>
          <w:i/>
          <w:sz w:val="24"/>
          <w:szCs w:val="24"/>
        </w:rPr>
      </w:pPr>
      <w:r w:rsidRPr="00AE432B">
        <w:rPr>
          <w:i/>
          <w:sz w:val="24"/>
          <w:szCs w:val="24"/>
        </w:rPr>
        <w:t>Odběr energií a vody</w:t>
      </w:r>
    </w:p>
    <w:p w14:paraId="070461B7" w14:textId="77777777" w:rsidR="00D01235" w:rsidRDefault="00D01235">
      <w:pPr>
        <w:ind w:left="720"/>
        <w:rPr>
          <w:i/>
          <w:sz w:val="24"/>
          <w:szCs w:val="24"/>
        </w:rPr>
      </w:pPr>
    </w:p>
    <w:p w14:paraId="4E256D97" w14:textId="77777777" w:rsidR="00D01235" w:rsidRPr="007A21AE" w:rsidRDefault="00D01235" w:rsidP="00E03F8E">
      <w:pPr>
        <w:numPr>
          <w:ilvl w:val="2"/>
          <w:numId w:val="7"/>
        </w:numPr>
        <w:ind w:left="709"/>
        <w:jc w:val="both"/>
        <w:rPr>
          <w:sz w:val="24"/>
          <w:szCs w:val="24"/>
        </w:rPr>
      </w:pPr>
      <w:r w:rsidRPr="007A21AE">
        <w:rPr>
          <w:sz w:val="24"/>
          <w:szCs w:val="24"/>
        </w:rPr>
        <w:t>Objednatel umožní Zhotoviteli napojení na odběr elektrické energie z objektu Objednatele. Zhotovitel si zajistí podružné měření spotřeby elektrické energie po celou dobu provádění Díla. Spotřeba elektrické energie bude Objednatelem přefakturována dle skutečné spotřeby, kdy podkladem k fakturaci bude faktura vystavená dodavatelem elektrické energie.</w:t>
      </w:r>
    </w:p>
    <w:p w14:paraId="0CEA17F8" w14:textId="77777777" w:rsidR="00D01235" w:rsidRPr="007A21AE" w:rsidRDefault="00D01235">
      <w:pPr>
        <w:ind w:left="1080"/>
        <w:jc w:val="both"/>
        <w:rPr>
          <w:sz w:val="24"/>
          <w:szCs w:val="24"/>
        </w:rPr>
      </w:pPr>
    </w:p>
    <w:p w14:paraId="0BA63DF8" w14:textId="77777777" w:rsidR="00D01235" w:rsidRPr="007A21AE" w:rsidRDefault="00D01235" w:rsidP="00E03F8E">
      <w:pPr>
        <w:numPr>
          <w:ilvl w:val="2"/>
          <w:numId w:val="7"/>
        </w:numPr>
        <w:ind w:left="709"/>
        <w:jc w:val="both"/>
        <w:rPr>
          <w:sz w:val="24"/>
          <w:szCs w:val="24"/>
        </w:rPr>
      </w:pPr>
      <w:r w:rsidRPr="007A21AE">
        <w:rPr>
          <w:sz w:val="24"/>
          <w:szCs w:val="24"/>
        </w:rPr>
        <w:t>Objednatel umožní Zhotoviteli odběr vody z jednoho určitého odběrového místa. Před předáním staveniště Zhotoviteli se sepíše stav vodom</w:t>
      </w:r>
      <w:r w:rsidR="00BB6B96" w:rsidRPr="007A21AE">
        <w:rPr>
          <w:sz w:val="24"/>
          <w:szCs w:val="24"/>
        </w:rPr>
        <w:t>ěru u daného odběrového místa a </w:t>
      </w:r>
      <w:r w:rsidRPr="007A21AE">
        <w:rPr>
          <w:sz w:val="24"/>
          <w:szCs w:val="24"/>
        </w:rPr>
        <w:t xml:space="preserve">zapíše se do protokolu o předání Staveniště. Po ukončení prací, ať již z důvodu řádného předání Díla nebo odstoupení jedné ze Smluvních stran od Smlouvy bude sepsán stav vodoměru k tomuto dni. Spotřeba vody bude Objednatelem přefakturována dle skutečné spotřeby, </w:t>
      </w:r>
      <w:r w:rsidRPr="007A21AE">
        <w:rPr>
          <w:sz w:val="24"/>
          <w:szCs w:val="24"/>
        </w:rPr>
        <w:lastRenderedPageBreak/>
        <w:t>kdy podkladem k fakturaci bude faktura vystavená dodavatelem vody.</w:t>
      </w:r>
    </w:p>
    <w:p w14:paraId="03A40167" w14:textId="77777777" w:rsidR="00E03F8E" w:rsidRDefault="00E03F8E">
      <w:pPr>
        <w:jc w:val="both"/>
        <w:rPr>
          <w:sz w:val="24"/>
          <w:szCs w:val="24"/>
        </w:rPr>
      </w:pPr>
    </w:p>
    <w:p w14:paraId="45D689A2" w14:textId="77777777" w:rsidR="00E618AC" w:rsidRDefault="00E618AC">
      <w:pPr>
        <w:jc w:val="both"/>
        <w:rPr>
          <w:sz w:val="24"/>
          <w:szCs w:val="24"/>
        </w:rPr>
      </w:pPr>
    </w:p>
    <w:p w14:paraId="526AF50D" w14:textId="77777777" w:rsidR="00D01235" w:rsidRDefault="00D01235" w:rsidP="00E03F8E">
      <w:pPr>
        <w:numPr>
          <w:ilvl w:val="1"/>
          <w:numId w:val="7"/>
        </w:numPr>
        <w:ind w:hanging="720"/>
        <w:jc w:val="both"/>
        <w:rPr>
          <w:i/>
          <w:sz w:val="24"/>
          <w:szCs w:val="24"/>
        </w:rPr>
      </w:pPr>
      <w:r>
        <w:rPr>
          <w:i/>
          <w:sz w:val="24"/>
          <w:szCs w:val="24"/>
        </w:rPr>
        <w:t>Stavební deník</w:t>
      </w:r>
    </w:p>
    <w:p w14:paraId="6C47CE75" w14:textId="77777777" w:rsidR="00D01235" w:rsidRDefault="00D01235">
      <w:pPr>
        <w:rPr>
          <w:i/>
          <w:sz w:val="24"/>
          <w:szCs w:val="24"/>
        </w:rPr>
      </w:pPr>
    </w:p>
    <w:p w14:paraId="19C85D6F" w14:textId="77777777" w:rsidR="00D01235" w:rsidRDefault="00D01235" w:rsidP="00E03F8E">
      <w:pPr>
        <w:numPr>
          <w:ilvl w:val="2"/>
          <w:numId w:val="7"/>
        </w:numPr>
        <w:ind w:left="709"/>
        <w:jc w:val="both"/>
        <w:rPr>
          <w:sz w:val="24"/>
          <w:szCs w:val="24"/>
        </w:rPr>
      </w:pPr>
      <w:r>
        <w:rPr>
          <w:sz w:val="24"/>
          <w:szCs w:val="24"/>
        </w:rPr>
        <w:t xml:space="preserve">Zhotovitel se zavazuje vést stavební deník, do kterého budou zaznamenány práce jím prováděné a jejich postup. Objednatel a Stavební dozor jsou oprávněni zaznamenávat do stavebního deníku jimi zjištěné nedostatky. Zhotovitel je povinen vést stavební deník v listinné podobě a případně i v elektronické podobě, ke které umožní Objednateli a Stavebnímu dozoru dálkový přístup pomocí sítě internet. Stavební deník v listinné podobě bude uložen na </w:t>
      </w:r>
      <w:r w:rsidR="00B01063">
        <w:rPr>
          <w:sz w:val="24"/>
          <w:szCs w:val="24"/>
        </w:rPr>
        <w:t>S</w:t>
      </w:r>
      <w:r>
        <w:rPr>
          <w:sz w:val="24"/>
          <w:szCs w:val="24"/>
        </w:rPr>
        <w:t>taveništi, a to na místě, které při předání Staveniště společně určí Stavební dozor a oprávněný zástupce Zhotovitele.</w:t>
      </w:r>
    </w:p>
    <w:p w14:paraId="36B539C6" w14:textId="77777777" w:rsidR="00AE432B" w:rsidRDefault="00AE432B">
      <w:pPr>
        <w:jc w:val="both"/>
        <w:rPr>
          <w:sz w:val="24"/>
          <w:szCs w:val="24"/>
        </w:rPr>
      </w:pPr>
    </w:p>
    <w:p w14:paraId="61764196" w14:textId="77777777" w:rsidR="00D01235" w:rsidRDefault="00D01235" w:rsidP="00E03F8E">
      <w:pPr>
        <w:numPr>
          <w:ilvl w:val="1"/>
          <w:numId w:val="7"/>
        </w:numPr>
        <w:ind w:hanging="720"/>
        <w:jc w:val="both"/>
        <w:rPr>
          <w:i/>
          <w:sz w:val="24"/>
          <w:szCs w:val="24"/>
        </w:rPr>
      </w:pPr>
      <w:r>
        <w:rPr>
          <w:i/>
          <w:sz w:val="24"/>
          <w:szCs w:val="24"/>
        </w:rPr>
        <w:t>Předání Staveniště</w:t>
      </w:r>
    </w:p>
    <w:p w14:paraId="10BEFD79" w14:textId="77777777" w:rsidR="00D01235" w:rsidRDefault="00D01235">
      <w:pPr>
        <w:jc w:val="both"/>
        <w:rPr>
          <w:i/>
          <w:sz w:val="24"/>
          <w:szCs w:val="24"/>
        </w:rPr>
      </w:pPr>
    </w:p>
    <w:p w14:paraId="0A0EC69B" w14:textId="77777777" w:rsidR="003A6393" w:rsidRDefault="00D01235" w:rsidP="00E03F8E">
      <w:pPr>
        <w:numPr>
          <w:ilvl w:val="2"/>
          <w:numId w:val="7"/>
        </w:numPr>
        <w:ind w:left="709"/>
        <w:jc w:val="both"/>
        <w:rPr>
          <w:sz w:val="24"/>
          <w:szCs w:val="24"/>
        </w:rPr>
      </w:pPr>
      <w:r>
        <w:rPr>
          <w:sz w:val="24"/>
          <w:szCs w:val="24"/>
        </w:rPr>
        <w:t>Ke dni zahájení prací předá Stavební dozor Zhotoviteli Staveniště na základě protokolu o předání Staveniště, ve kterém se mimo jiné vyznačí odběrová místa elekt</w:t>
      </w:r>
      <w:r w:rsidR="00BB6B96">
        <w:rPr>
          <w:sz w:val="24"/>
          <w:szCs w:val="24"/>
        </w:rPr>
        <w:t>rické energie a vody dle čl</w:t>
      </w:r>
      <w:r w:rsidR="00C6292D">
        <w:rPr>
          <w:sz w:val="24"/>
          <w:szCs w:val="24"/>
        </w:rPr>
        <w:t>. 3.1</w:t>
      </w:r>
      <w:r w:rsidR="009E3C24">
        <w:rPr>
          <w:sz w:val="24"/>
          <w:szCs w:val="24"/>
        </w:rPr>
        <w:t>3</w:t>
      </w:r>
      <w:r w:rsidRPr="000028F3">
        <w:rPr>
          <w:sz w:val="24"/>
          <w:szCs w:val="24"/>
        </w:rPr>
        <w:t>. této</w:t>
      </w:r>
      <w:r>
        <w:rPr>
          <w:sz w:val="24"/>
          <w:szCs w:val="24"/>
        </w:rPr>
        <w:t xml:space="preserve"> Smlouvy. </w:t>
      </w:r>
    </w:p>
    <w:p w14:paraId="73E5CBE6" w14:textId="77777777" w:rsidR="003A6393" w:rsidRDefault="003A6393" w:rsidP="003A6393">
      <w:pPr>
        <w:ind w:left="709"/>
        <w:jc w:val="both"/>
        <w:rPr>
          <w:sz w:val="24"/>
          <w:szCs w:val="24"/>
        </w:rPr>
      </w:pPr>
    </w:p>
    <w:p w14:paraId="51CC1B1C" w14:textId="77777777" w:rsidR="003A6393" w:rsidRDefault="00D01235" w:rsidP="00E03F8E">
      <w:pPr>
        <w:numPr>
          <w:ilvl w:val="2"/>
          <w:numId w:val="7"/>
        </w:numPr>
        <w:ind w:left="709"/>
        <w:jc w:val="both"/>
        <w:rPr>
          <w:sz w:val="24"/>
          <w:szCs w:val="24"/>
        </w:rPr>
      </w:pPr>
      <w:r w:rsidRPr="003A6393">
        <w:rPr>
          <w:sz w:val="24"/>
          <w:szCs w:val="24"/>
        </w:rPr>
        <w:t>Zhotovitel nese odpovědnost za činnost na Staveništi od jeho předání.</w:t>
      </w:r>
    </w:p>
    <w:p w14:paraId="1E38D206" w14:textId="77777777" w:rsidR="003A6393" w:rsidRDefault="003A6393" w:rsidP="003A6393">
      <w:pPr>
        <w:pStyle w:val="Odstavecseseznamem"/>
        <w:rPr>
          <w:sz w:val="24"/>
          <w:szCs w:val="24"/>
        </w:rPr>
      </w:pPr>
    </w:p>
    <w:p w14:paraId="04DDE349" w14:textId="77777777" w:rsidR="00D01235" w:rsidRPr="003A6393" w:rsidRDefault="00D01235" w:rsidP="00E03F8E">
      <w:pPr>
        <w:numPr>
          <w:ilvl w:val="2"/>
          <w:numId w:val="7"/>
        </w:numPr>
        <w:ind w:left="709"/>
        <w:jc w:val="both"/>
        <w:rPr>
          <w:sz w:val="24"/>
          <w:szCs w:val="24"/>
        </w:rPr>
      </w:pPr>
      <w:r w:rsidRPr="003A6393">
        <w:rPr>
          <w:sz w:val="24"/>
          <w:szCs w:val="24"/>
        </w:rPr>
        <w:t>Zhotovitel je povinen zabezpečit Staveniště proti vniknutí nepovolaných osob na Staveniště a odcizení materiálu.</w:t>
      </w:r>
    </w:p>
    <w:p w14:paraId="4F651659" w14:textId="77777777" w:rsidR="00D01235" w:rsidRDefault="00D01235">
      <w:pPr>
        <w:jc w:val="both"/>
        <w:rPr>
          <w:sz w:val="24"/>
          <w:szCs w:val="24"/>
        </w:rPr>
      </w:pPr>
    </w:p>
    <w:p w14:paraId="74174253" w14:textId="77777777" w:rsidR="00D01235" w:rsidRDefault="00D01235" w:rsidP="00E03F8E">
      <w:pPr>
        <w:numPr>
          <w:ilvl w:val="1"/>
          <w:numId w:val="7"/>
        </w:numPr>
        <w:ind w:hanging="720"/>
        <w:jc w:val="both"/>
        <w:rPr>
          <w:i/>
          <w:sz w:val="24"/>
          <w:szCs w:val="24"/>
        </w:rPr>
      </w:pPr>
      <w:r>
        <w:rPr>
          <w:i/>
          <w:sz w:val="24"/>
          <w:szCs w:val="24"/>
        </w:rPr>
        <w:t>Bezpečnost a ochrana zdraví při práci</w:t>
      </w:r>
    </w:p>
    <w:p w14:paraId="3B585CDE" w14:textId="77777777" w:rsidR="00D01235" w:rsidRDefault="00D01235">
      <w:pPr>
        <w:rPr>
          <w:i/>
          <w:sz w:val="24"/>
          <w:szCs w:val="24"/>
        </w:rPr>
      </w:pPr>
    </w:p>
    <w:p w14:paraId="47EF8E15" w14:textId="77777777" w:rsidR="003A6393" w:rsidRDefault="00D01235" w:rsidP="00E03F8E">
      <w:pPr>
        <w:numPr>
          <w:ilvl w:val="2"/>
          <w:numId w:val="7"/>
        </w:numPr>
        <w:ind w:left="709"/>
        <w:jc w:val="both"/>
        <w:rPr>
          <w:sz w:val="24"/>
          <w:szCs w:val="24"/>
        </w:rPr>
      </w:pPr>
      <w:r>
        <w:rPr>
          <w:sz w:val="24"/>
          <w:szCs w:val="24"/>
        </w:rPr>
        <w:t>Zhotovitel je povinen zajistit, aby byly dodržovány závazné předpisy upravující bezpečnost práce a bezpečnost provozu na Místě či Staveništi.</w:t>
      </w:r>
    </w:p>
    <w:p w14:paraId="4C2AA8E0" w14:textId="77777777" w:rsidR="003A6393" w:rsidRDefault="003A6393" w:rsidP="003A6393">
      <w:pPr>
        <w:ind w:left="709"/>
        <w:jc w:val="both"/>
        <w:rPr>
          <w:sz w:val="24"/>
          <w:szCs w:val="24"/>
        </w:rPr>
      </w:pPr>
    </w:p>
    <w:p w14:paraId="1B9D6CC6" w14:textId="77777777" w:rsidR="00D01235" w:rsidRPr="003A6393" w:rsidRDefault="00D01235" w:rsidP="00E03F8E">
      <w:pPr>
        <w:numPr>
          <w:ilvl w:val="2"/>
          <w:numId w:val="7"/>
        </w:numPr>
        <w:ind w:left="709"/>
        <w:jc w:val="both"/>
        <w:rPr>
          <w:sz w:val="24"/>
          <w:szCs w:val="24"/>
        </w:rPr>
      </w:pPr>
      <w:r w:rsidRPr="003A6393">
        <w:rPr>
          <w:sz w:val="24"/>
          <w:szCs w:val="24"/>
        </w:rPr>
        <w:t>Zhotovitel je dále povinen spolupracovat při jakémkoliv šetření prováděném Objednatelem, nebo jeho jménem, týkajícím se porušení bezpečnosti práce či provozu na Místě či ve Staveništi a:</w:t>
      </w:r>
    </w:p>
    <w:p w14:paraId="0162A1C7" w14:textId="77777777" w:rsidR="00D01235" w:rsidRDefault="00D01235">
      <w:pPr>
        <w:pStyle w:val="Odstavecseseznamem"/>
        <w:jc w:val="both"/>
        <w:rPr>
          <w:sz w:val="24"/>
          <w:szCs w:val="24"/>
        </w:rPr>
      </w:pPr>
    </w:p>
    <w:p w14:paraId="3FE50B76" w14:textId="77777777" w:rsidR="00D01235" w:rsidRDefault="00D01235">
      <w:pPr>
        <w:numPr>
          <w:ilvl w:val="0"/>
          <w:numId w:val="2"/>
        </w:numPr>
        <w:ind w:left="993"/>
        <w:jc w:val="both"/>
        <w:rPr>
          <w:sz w:val="24"/>
          <w:szCs w:val="24"/>
        </w:rPr>
      </w:pPr>
      <w:r>
        <w:rPr>
          <w:sz w:val="24"/>
          <w:szCs w:val="24"/>
        </w:rPr>
        <w:t xml:space="preserve">vynaložit úsilí, které od něj lze rozumně očekávat, aby bylo Objednateli (a/nebo složkám záchranného systému nebo jakémukoliv jinému relevantnímu orgánu) umožněno v souvislosti se šetřením vyslechnout pracovníka Zhotovitele (nebo jiné osoby na straně Zhotovitele); a </w:t>
      </w:r>
    </w:p>
    <w:p w14:paraId="50F5823D" w14:textId="77777777" w:rsidR="00D01235" w:rsidRDefault="00D01235">
      <w:pPr>
        <w:ind w:left="720"/>
        <w:jc w:val="both"/>
        <w:rPr>
          <w:sz w:val="24"/>
          <w:szCs w:val="24"/>
        </w:rPr>
      </w:pPr>
    </w:p>
    <w:p w14:paraId="75923154" w14:textId="77777777" w:rsidR="003A6393" w:rsidRDefault="00D01235" w:rsidP="003A6393">
      <w:pPr>
        <w:numPr>
          <w:ilvl w:val="0"/>
          <w:numId w:val="2"/>
        </w:numPr>
        <w:ind w:left="993"/>
        <w:jc w:val="both"/>
        <w:rPr>
          <w:sz w:val="24"/>
          <w:szCs w:val="24"/>
        </w:rPr>
      </w:pPr>
      <w:r>
        <w:rPr>
          <w:sz w:val="24"/>
          <w:szCs w:val="24"/>
        </w:rPr>
        <w:t>poskytnout Objednateli kopie dokumentů, záznamy a jiné podobné podklady, které Objednatel rozumně požaduje za účelem šetření podle tohoto článku, ledaže se jedná o podklady, u nichž je závaznými právními předpisy stanovena důvěrnost. Objednatel je oprávněn ponechat si tyto podklady (resp. jejich kopie) pro případné použití v rámci šetření.</w:t>
      </w:r>
    </w:p>
    <w:p w14:paraId="047B5530" w14:textId="77777777" w:rsidR="003A6393" w:rsidRDefault="003A6393" w:rsidP="003A6393">
      <w:pPr>
        <w:pStyle w:val="Odstavecseseznamem"/>
        <w:rPr>
          <w:sz w:val="24"/>
          <w:szCs w:val="24"/>
        </w:rPr>
      </w:pPr>
    </w:p>
    <w:p w14:paraId="0A7FB4AF" w14:textId="77777777" w:rsidR="00D01235" w:rsidRPr="003A6393" w:rsidRDefault="00D01235" w:rsidP="00E03F8E">
      <w:pPr>
        <w:numPr>
          <w:ilvl w:val="2"/>
          <w:numId w:val="7"/>
        </w:numPr>
        <w:ind w:left="709"/>
        <w:jc w:val="both"/>
        <w:rPr>
          <w:sz w:val="24"/>
          <w:szCs w:val="24"/>
        </w:rPr>
      </w:pPr>
      <w:r w:rsidRPr="003A6393">
        <w:rPr>
          <w:sz w:val="24"/>
          <w:szCs w:val="24"/>
        </w:rPr>
        <w:t xml:space="preserve">Objednatel je v přiměřené lhůtě povinen informovat Zhotovitele o jakékoliv skutečnosti, o které se dozví, pokud lze očekávat, že ovlivní bezpečnost pracovníků Zhotovitele nebo jakékoliv osoby na straně Zhotovitele nebo jejich majetek, ledaže se odůvodněně domnívá, že o této skutečnosti Zhotovitel ví. </w:t>
      </w:r>
    </w:p>
    <w:p w14:paraId="6043516C" w14:textId="77777777" w:rsidR="00C2192E" w:rsidRDefault="00C2192E" w:rsidP="00435F6F">
      <w:pPr>
        <w:jc w:val="both"/>
        <w:rPr>
          <w:sz w:val="24"/>
          <w:szCs w:val="24"/>
        </w:rPr>
      </w:pPr>
    </w:p>
    <w:p w14:paraId="119790C0" w14:textId="77777777" w:rsidR="00D01235" w:rsidRDefault="00CA4263" w:rsidP="00E618AC">
      <w:pPr>
        <w:numPr>
          <w:ilvl w:val="0"/>
          <w:numId w:val="7"/>
        </w:numPr>
        <w:ind w:hanging="720"/>
        <w:jc w:val="both"/>
        <w:rPr>
          <w:b/>
          <w:i/>
          <w:sz w:val="24"/>
          <w:szCs w:val="24"/>
        </w:rPr>
      </w:pPr>
      <w:r>
        <w:rPr>
          <w:b/>
          <w:i/>
          <w:sz w:val="24"/>
          <w:szCs w:val="24"/>
        </w:rPr>
        <w:t>Výhrada z</w:t>
      </w:r>
      <w:r w:rsidR="00D01235">
        <w:rPr>
          <w:b/>
          <w:i/>
          <w:sz w:val="24"/>
          <w:szCs w:val="24"/>
        </w:rPr>
        <w:t xml:space="preserve">měny </w:t>
      </w:r>
      <w:r w:rsidR="009F2C94">
        <w:rPr>
          <w:b/>
          <w:i/>
          <w:sz w:val="24"/>
          <w:szCs w:val="24"/>
        </w:rPr>
        <w:t>závazku ze Smlouvy</w:t>
      </w:r>
    </w:p>
    <w:p w14:paraId="7E98DA88" w14:textId="77777777" w:rsidR="00D01235" w:rsidRDefault="00D01235">
      <w:pPr>
        <w:ind w:left="720"/>
        <w:jc w:val="both"/>
        <w:rPr>
          <w:b/>
          <w:i/>
          <w:sz w:val="24"/>
          <w:szCs w:val="24"/>
        </w:rPr>
      </w:pPr>
    </w:p>
    <w:p w14:paraId="490489DE" w14:textId="77777777" w:rsidR="00CA4263" w:rsidRPr="00A704BA" w:rsidRDefault="00CA4263" w:rsidP="00CA4263">
      <w:pPr>
        <w:numPr>
          <w:ilvl w:val="1"/>
          <w:numId w:val="7"/>
        </w:numPr>
        <w:ind w:hanging="720"/>
        <w:jc w:val="both"/>
        <w:rPr>
          <w:b/>
          <w:i/>
          <w:sz w:val="24"/>
          <w:szCs w:val="24"/>
        </w:rPr>
      </w:pPr>
      <w:r>
        <w:rPr>
          <w:sz w:val="24"/>
          <w:szCs w:val="24"/>
        </w:rPr>
        <w:t xml:space="preserve">Objednatel vyhrazuje možnost změnit kdykoli po uzavření této Smlouvy vymezení Díla, to však pouze při současném splnění následujících podmínek: </w:t>
      </w:r>
    </w:p>
    <w:p w14:paraId="4E29EA3B" w14:textId="77777777" w:rsidR="00A704BA" w:rsidRPr="00CA4263" w:rsidRDefault="00A704BA" w:rsidP="00A704BA">
      <w:pPr>
        <w:ind w:left="720"/>
        <w:jc w:val="both"/>
        <w:rPr>
          <w:b/>
          <w:i/>
          <w:sz w:val="24"/>
          <w:szCs w:val="24"/>
        </w:rPr>
      </w:pPr>
    </w:p>
    <w:p w14:paraId="390BB872" w14:textId="77777777" w:rsidR="00A704BA" w:rsidRPr="00A704BA" w:rsidRDefault="00A704BA" w:rsidP="00A704BA">
      <w:pPr>
        <w:numPr>
          <w:ilvl w:val="0"/>
          <w:numId w:val="24"/>
        </w:numPr>
        <w:jc w:val="both"/>
        <w:rPr>
          <w:b/>
          <w:i/>
          <w:sz w:val="24"/>
          <w:szCs w:val="24"/>
        </w:rPr>
      </w:pPr>
      <w:r>
        <w:rPr>
          <w:sz w:val="24"/>
          <w:szCs w:val="24"/>
        </w:rPr>
        <w:t xml:space="preserve">Dílo bude změněno na základě </w:t>
      </w:r>
      <w:r w:rsidR="00CA4263">
        <w:rPr>
          <w:sz w:val="24"/>
          <w:szCs w:val="24"/>
        </w:rPr>
        <w:t xml:space="preserve">specifických požadavků Objednatele a/nebo </w:t>
      </w:r>
      <w:r>
        <w:rPr>
          <w:sz w:val="24"/>
          <w:szCs w:val="24"/>
        </w:rPr>
        <w:t xml:space="preserve">na základě </w:t>
      </w:r>
      <w:r w:rsidR="00CA4263">
        <w:rPr>
          <w:sz w:val="24"/>
          <w:szCs w:val="24"/>
        </w:rPr>
        <w:t>skutečností</w:t>
      </w:r>
      <w:r w:rsidR="00CA4263" w:rsidRPr="00DF04DD">
        <w:rPr>
          <w:sz w:val="24"/>
          <w:szCs w:val="24"/>
        </w:rPr>
        <w:t>, které</w:t>
      </w:r>
      <w:r w:rsidR="00CA4263">
        <w:rPr>
          <w:sz w:val="24"/>
          <w:szCs w:val="24"/>
        </w:rPr>
        <w:t xml:space="preserve"> nebyly v době podpisu Smlouvy známy, a Z</w:t>
      </w:r>
      <w:r w:rsidR="00CA4263" w:rsidRPr="00DF04DD">
        <w:rPr>
          <w:sz w:val="24"/>
          <w:szCs w:val="24"/>
        </w:rPr>
        <w:t>hotovitel je nezavinil</w:t>
      </w:r>
      <w:r w:rsidR="00CA4263">
        <w:rPr>
          <w:sz w:val="24"/>
          <w:szCs w:val="24"/>
        </w:rPr>
        <w:t>,</w:t>
      </w:r>
      <w:r w:rsidR="00CA4263" w:rsidRPr="00DF04DD">
        <w:rPr>
          <w:sz w:val="24"/>
          <w:szCs w:val="24"/>
        </w:rPr>
        <w:t xml:space="preserve"> ani </w:t>
      </w:r>
      <w:r w:rsidR="00CA4263">
        <w:rPr>
          <w:sz w:val="24"/>
          <w:szCs w:val="24"/>
        </w:rPr>
        <w:t xml:space="preserve">je </w:t>
      </w:r>
      <w:r w:rsidR="00CA4263" w:rsidRPr="00DF04DD">
        <w:rPr>
          <w:sz w:val="24"/>
          <w:szCs w:val="24"/>
        </w:rPr>
        <w:t>n</w:t>
      </w:r>
      <w:r w:rsidR="00CA4263">
        <w:rPr>
          <w:sz w:val="24"/>
          <w:szCs w:val="24"/>
        </w:rPr>
        <w:t xml:space="preserve">emohl předvídat a mají vliv na Cenu, zejména pak v případě skutečností, které nevyplývají z Podkladů a </w:t>
      </w:r>
      <w:r w:rsidR="009E3C24">
        <w:rPr>
          <w:sz w:val="24"/>
          <w:szCs w:val="24"/>
        </w:rPr>
        <w:t xml:space="preserve">Stanovisek a </w:t>
      </w:r>
      <w:r w:rsidR="00CA4263">
        <w:rPr>
          <w:sz w:val="24"/>
          <w:szCs w:val="24"/>
        </w:rPr>
        <w:t xml:space="preserve">které budou zjištěny </w:t>
      </w:r>
      <w:r>
        <w:rPr>
          <w:sz w:val="24"/>
          <w:szCs w:val="24"/>
        </w:rPr>
        <w:t xml:space="preserve">až v průběhu </w:t>
      </w:r>
      <w:r w:rsidR="00CA4263">
        <w:rPr>
          <w:sz w:val="24"/>
          <w:szCs w:val="24"/>
        </w:rPr>
        <w:t xml:space="preserve">provádění Díla; </w:t>
      </w:r>
    </w:p>
    <w:p w14:paraId="11AFAD2E" w14:textId="77777777" w:rsidR="00A704BA" w:rsidRPr="00A704BA" w:rsidRDefault="00A704BA" w:rsidP="00A704BA">
      <w:pPr>
        <w:ind w:left="1440"/>
        <w:jc w:val="both"/>
        <w:rPr>
          <w:b/>
          <w:i/>
          <w:sz w:val="24"/>
          <w:szCs w:val="24"/>
        </w:rPr>
      </w:pPr>
    </w:p>
    <w:p w14:paraId="1B93874B" w14:textId="77777777" w:rsidR="00A704BA" w:rsidRPr="00913910" w:rsidRDefault="00A704BA" w:rsidP="00A704BA">
      <w:pPr>
        <w:numPr>
          <w:ilvl w:val="0"/>
          <w:numId w:val="24"/>
        </w:numPr>
        <w:jc w:val="both"/>
        <w:rPr>
          <w:b/>
          <w:i/>
          <w:sz w:val="24"/>
          <w:szCs w:val="24"/>
        </w:rPr>
      </w:pPr>
      <w:r w:rsidRPr="00913910">
        <w:rPr>
          <w:sz w:val="24"/>
          <w:szCs w:val="24"/>
        </w:rPr>
        <w:t xml:space="preserve">Hodnota, o kterou se po odečtení všech méněprací a přičtení všech víceprací zvýší Cena, </w:t>
      </w:r>
      <w:r w:rsidR="00CA4263" w:rsidRPr="00913910">
        <w:rPr>
          <w:sz w:val="24"/>
          <w:szCs w:val="24"/>
        </w:rPr>
        <w:t xml:space="preserve">nepřekročí </w:t>
      </w:r>
      <w:r w:rsidR="00913910" w:rsidRPr="00913910">
        <w:rPr>
          <w:sz w:val="24"/>
          <w:szCs w:val="24"/>
        </w:rPr>
        <w:t>3</w:t>
      </w:r>
      <w:r w:rsidR="00CA4263" w:rsidRPr="00913910">
        <w:rPr>
          <w:sz w:val="24"/>
          <w:szCs w:val="24"/>
        </w:rPr>
        <w:t xml:space="preserve">0 % Ceny Díla. </w:t>
      </w:r>
    </w:p>
    <w:p w14:paraId="05BA09F6" w14:textId="77777777" w:rsidR="00A704BA" w:rsidRDefault="00A704BA" w:rsidP="00A704BA">
      <w:pPr>
        <w:ind w:left="720"/>
        <w:jc w:val="both"/>
        <w:rPr>
          <w:sz w:val="24"/>
          <w:szCs w:val="24"/>
        </w:rPr>
      </w:pPr>
    </w:p>
    <w:p w14:paraId="4D1CE14E" w14:textId="77777777" w:rsidR="006059DC" w:rsidRPr="006059DC" w:rsidRDefault="00A704BA" w:rsidP="00DD699D">
      <w:pPr>
        <w:numPr>
          <w:ilvl w:val="1"/>
          <w:numId w:val="7"/>
        </w:numPr>
        <w:ind w:hanging="720"/>
        <w:jc w:val="both"/>
        <w:rPr>
          <w:b/>
          <w:i/>
          <w:sz w:val="24"/>
          <w:szCs w:val="24"/>
        </w:rPr>
      </w:pPr>
      <w:r w:rsidRPr="006059DC">
        <w:rPr>
          <w:sz w:val="24"/>
          <w:szCs w:val="24"/>
        </w:rPr>
        <w:t>U</w:t>
      </w:r>
      <w:r w:rsidR="00CA4263" w:rsidRPr="006059DC">
        <w:rPr>
          <w:sz w:val="24"/>
          <w:szCs w:val="24"/>
        </w:rPr>
        <w:t xml:space="preserve">stanovením </w:t>
      </w:r>
      <w:r w:rsidRPr="006059DC">
        <w:rPr>
          <w:sz w:val="24"/>
          <w:szCs w:val="24"/>
        </w:rPr>
        <w:t xml:space="preserve">předchozího článku není dotčena záruka </w:t>
      </w:r>
      <w:r w:rsidR="00CA4263" w:rsidRPr="006059DC">
        <w:rPr>
          <w:sz w:val="24"/>
          <w:szCs w:val="24"/>
        </w:rPr>
        <w:t>úplnosti rozpočtu</w:t>
      </w:r>
      <w:r w:rsidRPr="006059DC">
        <w:rPr>
          <w:sz w:val="24"/>
          <w:szCs w:val="24"/>
        </w:rPr>
        <w:t xml:space="preserve"> dle čl. 2.1. této smlouvy</w:t>
      </w:r>
      <w:r w:rsidR="00CA4263" w:rsidRPr="006059DC">
        <w:rPr>
          <w:sz w:val="24"/>
          <w:szCs w:val="24"/>
        </w:rPr>
        <w:t xml:space="preserve">, Objednatel je </w:t>
      </w:r>
      <w:r w:rsidR="006059DC" w:rsidRPr="006059DC">
        <w:rPr>
          <w:sz w:val="24"/>
          <w:szCs w:val="24"/>
        </w:rPr>
        <w:t xml:space="preserve">nicméně v návaznosti na posouzení konkrétních okolností </w:t>
      </w:r>
      <w:r w:rsidR="00CA4263" w:rsidRPr="006059DC">
        <w:rPr>
          <w:sz w:val="24"/>
          <w:szCs w:val="24"/>
        </w:rPr>
        <w:t xml:space="preserve">oprávněn </w:t>
      </w:r>
      <w:r w:rsidR="006059DC" w:rsidRPr="006059DC">
        <w:rPr>
          <w:sz w:val="24"/>
          <w:szCs w:val="24"/>
        </w:rPr>
        <w:t xml:space="preserve">(nikoli povinen) </w:t>
      </w:r>
      <w:r w:rsidR="00CA4263" w:rsidRPr="006059DC">
        <w:rPr>
          <w:sz w:val="24"/>
          <w:szCs w:val="24"/>
        </w:rPr>
        <w:t>akceptovat návrh změny</w:t>
      </w:r>
      <w:r w:rsidRPr="006059DC">
        <w:rPr>
          <w:sz w:val="24"/>
          <w:szCs w:val="24"/>
        </w:rPr>
        <w:t xml:space="preserve"> Díla</w:t>
      </w:r>
      <w:r w:rsidR="00F273CE" w:rsidRPr="006059DC">
        <w:rPr>
          <w:sz w:val="24"/>
          <w:szCs w:val="24"/>
        </w:rPr>
        <w:t xml:space="preserve"> předložený</w:t>
      </w:r>
      <w:r w:rsidR="006059DC">
        <w:rPr>
          <w:sz w:val="24"/>
          <w:szCs w:val="24"/>
        </w:rPr>
        <w:t xml:space="preserve"> z důvodu vzniku nepředvídatelných skutečností</w:t>
      </w:r>
      <w:r w:rsidR="00F273CE" w:rsidRPr="006059DC">
        <w:rPr>
          <w:sz w:val="24"/>
          <w:szCs w:val="24"/>
        </w:rPr>
        <w:t xml:space="preserve"> Zhotovitelem</w:t>
      </w:r>
      <w:r w:rsidR="006059DC" w:rsidRPr="006059DC">
        <w:rPr>
          <w:sz w:val="24"/>
          <w:szCs w:val="24"/>
        </w:rPr>
        <w:t xml:space="preserve">. </w:t>
      </w:r>
    </w:p>
    <w:p w14:paraId="67FC5D5A" w14:textId="77777777" w:rsidR="006059DC" w:rsidRDefault="006059DC" w:rsidP="006059DC">
      <w:pPr>
        <w:ind w:left="720"/>
        <w:jc w:val="both"/>
        <w:rPr>
          <w:b/>
          <w:i/>
          <w:sz w:val="24"/>
          <w:szCs w:val="24"/>
        </w:rPr>
      </w:pPr>
    </w:p>
    <w:p w14:paraId="579634BD" w14:textId="77777777" w:rsidR="00CA4263" w:rsidRPr="006059DC" w:rsidRDefault="00CA4263" w:rsidP="00DD699D">
      <w:pPr>
        <w:numPr>
          <w:ilvl w:val="1"/>
          <w:numId w:val="7"/>
        </w:numPr>
        <w:ind w:hanging="720"/>
        <w:jc w:val="both"/>
        <w:rPr>
          <w:b/>
          <w:i/>
          <w:sz w:val="24"/>
          <w:szCs w:val="24"/>
        </w:rPr>
      </w:pPr>
      <w:r w:rsidRPr="006059DC">
        <w:rPr>
          <w:sz w:val="24"/>
          <w:szCs w:val="24"/>
        </w:rPr>
        <w:t xml:space="preserve">Objednatel </w:t>
      </w:r>
      <w:r w:rsidR="00F273CE" w:rsidRPr="006059DC">
        <w:rPr>
          <w:sz w:val="24"/>
          <w:szCs w:val="24"/>
        </w:rPr>
        <w:t xml:space="preserve">si dále </w:t>
      </w:r>
      <w:r w:rsidR="008A415F">
        <w:rPr>
          <w:sz w:val="24"/>
          <w:szCs w:val="24"/>
        </w:rPr>
        <w:t xml:space="preserve">v návaznosti na čl. 4.1. této Smlouvy </w:t>
      </w:r>
      <w:r w:rsidR="00F273CE" w:rsidRPr="006059DC">
        <w:rPr>
          <w:sz w:val="24"/>
          <w:szCs w:val="24"/>
        </w:rPr>
        <w:t>výslovně vyhrazuje možnost</w:t>
      </w:r>
      <w:r w:rsidRPr="006059DC">
        <w:rPr>
          <w:sz w:val="24"/>
          <w:szCs w:val="24"/>
        </w:rPr>
        <w:t xml:space="preserve"> kdykoli před předáním Díla navrhnout Zhotoviteli změny Díla spočívající v:</w:t>
      </w:r>
    </w:p>
    <w:p w14:paraId="387217D8" w14:textId="77777777" w:rsidR="00CA4263" w:rsidRPr="00510C1D" w:rsidRDefault="00CA4263" w:rsidP="00CA4263">
      <w:pPr>
        <w:jc w:val="both"/>
        <w:rPr>
          <w:b/>
          <w:i/>
          <w:sz w:val="24"/>
          <w:szCs w:val="24"/>
        </w:rPr>
      </w:pPr>
    </w:p>
    <w:p w14:paraId="0C098380" w14:textId="77777777" w:rsidR="00CA4263" w:rsidRDefault="00CA4263" w:rsidP="00CA4263">
      <w:pPr>
        <w:numPr>
          <w:ilvl w:val="0"/>
          <w:numId w:val="16"/>
        </w:numPr>
        <w:ind w:left="1134"/>
        <w:jc w:val="both"/>
        <w:rPr>
          <w:sz w:val="24"/>
          <w:szCs w:val="24"/>
        </w:rPr>
      </w:pPr>
      <w:r w:rsidRPr="00510C1D">
        <w:rPr>
          <w:sz w:val="24"/>
          <w:szCs w:val="24"/>
        </w:rPr>
        <w:lastRenderedPageBreak/>
        <w:t>změnách v množstvích kterékoliv položky prací zahrnutých v Podkladech,</w:t>
      </w:r>
    </w:p>
    <w:p w14:paraId="64068AA8" w14:textId="77777777" w:rsidR="00CA4263" w:rsidRDefault="00CA4263" w:rsidP="00CA4263">
      <w:pPr>
        <w:numPr>
          <w:ilvl w:val="0"/>
          <w:numId w:val="16"/>
        </w:numPr>
        <w:ind w:left="1134"/>
        <w:jc w:val="both"/>
        <w:rPr>
          <w:sz w:val="24"/>
          <w:szCs w:val="24"/>
        </w:rPr>
      </w:pPr>
      <w:r w:rsidRPr="00510C1D">
        <w:rPr>
          <w:sz w:val="24"/>
          <w:szCs w:val="24"/>
        </w:rPr>
        <w:t>změnách v kvalitě a jiných vlastnostech některé položky zahrnuté v Podkladech,</w:t>
      </w:r>
    </w:p>
    <w:p w14:paraId="6A0241F8" w14:textId="77777777" w:rsidR="00CA4263" w:rsidRDefault="00CA4263" w:rsidP="00CA4263">
      <w:pPr>
        <w:numPr>
          <w:ilvl w:val="0"/>
          <w:numId w:val="16"/>
        </w:numPr>
        <w:ind w:left="1134"/>
        <w:jc w:val="both"/>
        <w:rPr>
          <w:sz w:val="24"/>
          <w:szCs w:val="24"/>
        </w:rPr>
      </w:pPr>
      <w:r w:rsidRPr="00510C1D">
        <w:rPr>
          <w:sz w:val="24"/>
          <w:szCs w:val="24"/>
        </w:rPr>
        <w:t>změnách v úrovních, umístěních a/nebo rozměrech některé části prací oproti Podkladům,</w:t>
      </w:r>
    </w:p>
    <w:p w14:paraId="73A9B95B" w14:textId="77777777" w:rsidR="00CA4263" w:rsidRDefault="00CA4263" w:rsidP="00CA4263">
      <w:pPr>
        <w:numPr>
          <w:ilvl w:val="0"/>
          <w:numId w:val="16"/>
        </w:numPr>
        <w:ind w:left="1134"/>
        <w:jc w:val="both"/>
        <w:rPr>
          <w:sz w:val="24"/>
          <w:szCs w:val="24"/>
        </w:rPr>
      </w:pPr>
      <w:r w:rsidRPr="00510C1D">
        <w:rPr>
          <w:sz w:val="24"/>
          <w:szCs w:val="24"/>
        </w:rPr>
        <w:t>vypuštění některé práce oproti Podkladům, pokud nemá být provedena někým jiným,</w:t>
      </w:r>
    </w:p>
    <w:p w14:paraId="5138D856" w14:textId="77777777" w:rsidR="00CA4263" w:rsidRDefault="00CA4263" w:rsidP="00CA4263">
      <w:pPr>
        <w:numPr>
          <w:ilvl w:val="0"/>
          <w:numId w:val="16"/>
        </w:numPr>
        <w:ind w:left="1134"/>
        <w:jc w:val="both"/>
        <w:rPr>
          <w:sz w:val="24"/>
          <w:szCs w:val="24"/>
        </w:rPr>
      </w:pPr>
      <w:r w:rsidRPr="00510C1D">
        <w:rPr>
          <w:sz w:val="24"/>
          <w:szCs w:val="24"/>
        </w:rPr>
        <w:t>jakýchkoliv dodatečných pracích, technologických zařízeních, materiálech nebo službách nezbytných pro zhotovovací práce, včetně veškerých přejímacích zkoušek s nimi spojených a dalších zkušebních a průzkumných prací, nebo</w:t>
      </w:r>
    </w:p>
    <w:p w14:paraId="0CD033E3" w14:textId="77777777" w:rsidR="00CA4263" w:rsidRDefault="00CA4263" w:rsidP="00CA4263">
      <w:pPr>
        <w:numPr>
          <w:ilvl w:val="0"/>
          <w:numId w:val="16"/>
        </w:numPr>
        <w:ind w:left="1134"/>
        <w:jc w:val="both"/>
        <w:rPr>
          <w:sz w:val="24"/>
          <w:szCs w:val="24"/>
        </w:rPr>
      </w:pPr>
      <w:r w:rsidRPr="00510C1D">
        <w:rPr>
          <w:sz w:val="24"/>
          <w:szCs w:val="24"/>
        </w:rPr>
        <w:t>změnách v postupu nebo časovém rozvržení realizace Díla.</w:t>
      </w:r>
    </w:p>
    <w:p w14:paraId="2A633A5F" w14:textId="77777777" w:rsidR="00CA4263" w:rsidRPr="00510C1D" w:rsidRDefault="00CA4263" w:rsidP="00CA4263">
      <w:pPr>
        <w:ind w:left="774"/>
        <w:jc w:val="both"/>
        <w:rPr>
          <w:sz w:val="24"/>
          <w:szCs w:val="24"/>
        </w:rPr>
      </w:pPr>
    </w:p>
    <w:p w14:paraId="3BC31D1D" w14:textId="77777777" w:rsidR="008A415F" w:rsidRPr="008A415F" w:rsidRDefault="00CA4263" w:rsidP="00DD699D">
      <w:pPr>
        <w:numPr>
          <w:ilvl w:val="1"/>
          <w:numId w:val="7"/>
        </w:numPr>
        <w:ind w:hanging="720"/>
        <w:jc w:val="both"/>
        <w:rPr>
          <w:sz w:val="24"/>
          <w:szCs w:val="24"/>
        </w:rPr>
      </w:pPr>
      <w:r w:rsidRPr="008A415F">
        <w:rPr>
          <w:sz w:val="24"/>
          <w:szCs w:val="24"/>
        </w:rPr>
        <w:t>Zhotovitel bezodkladně po obdržení návrhu na změnu Díla ve smyslu předchozího odstavce této Smlouvy sdělí Objednateli, zda návrh přijímá či nikoli. V případě přijetí návrhu na změnu Díla současně vyrozumí Objednatele o tom, jaký vliv bude mít zamýšlená změna na Cenu Díla a časové rozvržení realizace Díla.</w:t>
      </w:r>
      <w:r w:rsidR="008A415F">
        <w:rPr>
          <w:sz w:val="24"/>
          <w:szCs w:val="24"/>
        </w:rPr>
        <w:t xml:space="preserve"> </w:t>
      </w:r>
      <w:r w:rsidR="008A415F" w:rsidRPr="008A415F">
        <w:rPr>
          <w:sz w:val="24"/>
          <w:szCs w:val="24"/>
        </w:rPr>
        <w:t xml:space="preserve">Zhotovitel je </w:t>
      </w:r>
      <w:r w:rsidR="008A415F">
        <w:rPr>
          <w:sz w:val="24"/>
          <w:szCs w:val="24"/>
        </w:rPr>
        <w:t xml:space="preserve">nicméně </w:t>
      </w:r>
      <w:r w:rsidR="008A415F" w:rsidRPr="008A415F">
        <w:rPr>
          <w:sz w:val="24"/>
          <w:szCs w:val="24"/>
        </w:rPr>
        <w:t xml:space="preserve">oprávněn odmítnout návrh na změnu Díla </w:t>
      </w:r>
      <w:r w:rsidR="008A415F">
        <w:rPr>
          <w:sz w:val="24"/>
          <w:szCs w:val="24"/>
        </w:rPr>
        <w:t>dle předchozího odstavce</w:t>
      </w:r>
      <w:r w:rsidR="008A415F" w:rsidRPr="008A415F">
        <w:rPr>
          <w:sz w:val="24"/>
          <w:szCs w:val="24"/>
        </w:rPr>
        <w:t xml:space="preserve"> pouze v případě, že mu v provedení Objednatelem požadovaných změn brání objektivně dané překážky, jejichž existenci Zhotovitel důvěryhodným způsobem zdůvodní ve svém vyjádření k navržené změně doručeném na adre</w:t>
      </w:r>
      <w:r w:rsidR="009E3C24">
        <w:rPr>
          <w:sz w:val="24"/>
          <w:szCs w:val="24"/>
        </w:rPr>
        <w:t>su sídla Objednatele uvedenou v </w:t>
      </w:r>
      <w:r w:rsidR="008A415F" w:rsidRPr="008A415F">
        <w:rPr>
          <w:sz w:val="24"/>
          <w:szCs w:val="24"/>
        </w:rPr>
        <w:t>záhlaví této Smlouvy.</w:t>
      </w:r>
      <w:r w:rsidR="008A415F">
        <w:rPr>
          <w:sz w:val="24"/>
          <w:szCs w:val="24"/>
        </w:rPr>
        <w:t xml:space="preserve"> Zhotovitel není oprávněn odmítnout požadavek Objednatele spočívající ve snížení rozsahu prováděných prací.</w:t>
      </w:r>
    </w:p>
    <w:p w14:paraId="4740A9C4" w14:textId="77777777" w:rsidR="008A415F" w:rsidRPr="008A415F" w:rsidRDefault="008A415F" w:rsidP="008A415F">
      <w:pPr>
        <w:ind w:left="720"/>
        <w:jc w:val="both"/>
        <w:rPr>
          <w:sz w:val="24"/>
          <w:szCs w:val="24"/>
        </w:rPr>
      </w:pPr>
    </w:p>
    <w:p w14:paraId="16BDA1F1" w14:textId="77777777" w:rsidR="008A415F" w:rsidRDefault="00F273CE" w:rsidP="00DD699D">
      <w:pPr>
        <w:numPr>
          <w:ilvl w:val="1"/>
          <w:numId w:val="7"/>
        </w:numPr>
        <w:ind w:hanging="720"/>
        <w:jc w:val="both"/>
        <w:rPr>
          <w:b/>
          <w:i/>
          <w:sz w:val="24"/>
          <w:szCs w:val="24"/>
        </w:rPr>
      </w:pPr>
      <w:r>
        <w:rPr>
          <w:sz w:val="24"/>
          <w:szCs w:val="24"/>
        </w:rPr>
        <w:t xml:space="preserve">Jakákoliv změna Díla je možná pouze na základě písemné dohody mezi Zhotovitelem a Objednatelem ve formě dodatku této Smlouvy s tím, že takový dodatek stanoví předmět změny a specifikuje jakýkoliv (ať už pozitivní či negativní) vliv na Cenu a/nebo lhůty stanovené ve Smlouvě, který z takové změny vyplývá. </w:t>
      </w:r>
    </w:p>
    <w:p w14:paraId="03FA56F2" w14:textId="77777777" w:rsidR="008A415F" w:rsidRDefault="008A415F" w:rsidP="008A415F">
      <w:pPr>
        <w:pStyle w:val="Odstavecseseznamem"/>
        <w:rPr>
          <w:sz w:val="24"/>
          <w:szCs w:val="24"/>
        </w:rPr>
      </w:pPr>
    </w:p>
    <w:p w14:paraId="35E644D3" w14:textId="77777777" w:rsidR="00CA4263" w:rsidRPr="008A415F" w:rsidRDefault="00CA4263" w:rsidP="00DD699D">
      <w:pPr>
        <w:numPr>
          <w:ilvl w:val="1"/>
          <w:numId w:val="7"/>
        </w:numPr>
        <w:ind w:hanging="720"/>
        <w:jc w:val="both"/>
        <w:rPr>
          <w:b/>
          <w:i/>
          <w:sz w:val="24"/>
          <w:szCs w:val="24"/>
        </w:rPr>
      </w:pPr>
      <w:r w:rsidRPr="008A415F">
        <w:rPr>
          <w:sz w:val="24"/>
          <w:szCs w:val="24"/>
        </w:rPr>
        <w:t xml:space="preserve">Způsob ocenění víceprací: na základě písemného soupisu víceprací doplní Zhotovitel jednotkové ceny podle oceněného výkazu výměr, který je jako součást Podkladů umístěn na nosiči CD, který tvoří </w:t>
      </w:r>
      <w:r w:rsidRPr="008A415F">
        <w:rPr>
          <w:b/>
          <w:sz w:val="24"/>
          <w:szCs w:val="24"/>
          <w:u w:val="single"/>
        </w:rPr>
        <w:t>přílohu č. 1</w:t>
      </w:r>
      <w:r w:rsidRPr="008A415F">
        <w:rPr>
          <w:sz w:val="24"/>
          <w:szCs w:val="24"/>
        </w:rPr>
        <w:t xml:space="preserve"> k této Smlouvě; v případě, že požadované položky víceprací v oceněném výkazu výměr uvedeny nebudou, bude jejich cena stanovena </w:t>
      </w:r>
      <w:r w:rsidRPr="008A415F">
        <w:rPr>
          <w:sz w:val="24"/>
          <w:szCs w:val="24"/>
        </w:rPr>
        <w:lastRenderedPageBreak/>
        <w:t>dohodou Smluvních stran nejvýše však dle aktuální cenové soustavy ÚRS (CS ÚRS) vydané ÚRS Praha, a.s., IČ: 47115645, se sídlem Pražská 18, 102 00 Praha 10, a to pro příslušné období, ve kterém budou vícepráce poptávány.</w:t>
      </w:r>
    </w:p>
    <w:p w14:paraId="5DEB345B" w14:textId="77777777" w:rsidR="00CA4356" w:rsidRDefault="00CA4356" w:rsidP="008A415F">
      <w:pPr>
        <w:pStyle w:val="Odstavecseseznamem"/>
        <w:ind w:left="0"/>
        <w:rPr>
          <w:sz w:val="24"/>
          <w:szCs w:val="24"/>
        </w:rPr>
      </w:pPr>
    </w:p>
    <w:p w14:paraId="234481DE" w14:textId="77777777" w:rsidR="00CA4356" w:rsidRDefault="002B3B22" w:rsidP="00CA4356">
      <w:pPr>
        <w:numPr>
          <w:ilvl w:val="1"/>
          <w:numId w:val="7"/>
        </w:numPr>
        <w:ind w:hanging="720"/>
        <w:jc w:val="both"/>
        <w:rPr>
          <w:sz w:val="24"/>
          <w:szCs w:val="24"/>
        </w:rPr>
      </w:pPr>
      <w:r w:rsidRPr="00CA4356">
        <w:rPr>
          <w:sz w:val="24"/>
          <w:szCs w:val="24"/>
        </w:rPr>
        <w:t xml:space="preserve">V případě, že některé práce a dodávky, které byly obsahem Podkladů, nebudou realizovány (méněpráce), bude jejich cena z celkové nabídkové ceny odpočtena ve výši, ve které byla uvedena v Seznamu cen položek Díla. </w:t>
      </w:r>
      <w:r w:rsidR="00850029" w:rsidRPr="00CA4356">
        <w:rPr>
          <w:sz w:val="24"/>
          <w:szCs w:val="24"/>
        </w:rPr>
        <w:t>Méněpracemi se rozumí práce, jejichž potřeba se v průběhu plnění předmětu Smlouvy ukázala jako nadbytečná, a které zužují rozsah stavby, včetně rozsahu finančního sjednaného touto Smlouvou. Méněpráce musí být odsouhlaseny Objednatelem a Stavebním dozorem do stavebního deníku.</w:t>
      </w:r>
    </w:p>
    <w:p w14:paraId="1636F053" w14:textId="77777777" w:rsidR="00CA4356" w:rsidRDefault="00CA4356" w:rsidP="006059DC">
      <w:pPr>
        <w:pStyle w:val="Odstavecseseznamem"/>
        <w:ind w:left="0"/>
        <w:rPr>
          <w:rFonts w:eastAsia="Calibri"/>
          <w:sz w:val="24"/>
          <w:szCs w:val="24"/>
          <w:lang w:eastAsia="cs-CZ"/>
        </w:rPr>
      </w:pPr>
    </w:p>
    <w:p w14:paraId="54AE6F5A" w14:textId="77777777" w:rsidR="00172C0D" w:rsidRPr="00CA4356" w:rsidRDefault="00172C0D" w:rsidP="00CA4356">
      <w:pPr>
        <w:numPr>
          <w:ilvl w:val="1"/>
          <w:numId w:val="7"/>
        </w:numPr>
        <w:ind w:hanging="720"/>
        <w:jc w:val="both"/>
        <w:rPr>
          <w:sz w:val="24"/>
          <w:szCs w:val="24"/>
        </w:rPr>
      </w:pPr>
      <w:r w:rsidRPr="00CA4356">
        <w:rPr>
          <w:rFonts w:eastAsia="Calibri"/>
          <w:sz w:val="24"/>
          <w:szCs w:val="24"/>
          <w:lang w:eastAsia="cs-CZ"/>
        </w:rPr>
        <w:t>Bez ohledu na ujednání tohoto článku či jakákoliv další ujednání této Smlouvy je</w:t>
      </w:r>
      <w:r w:rsidR="001C7D2F" w:rsidRPr="00CA4356">
        <w:rPr>
          <w:sz w:val="24"/>
          <w:szCs w:val="24"/>
        </w:rPr>
        <w:t xml:space="preserve"> </w:t>
      </w:r>
      <w:r w:rsidRPr="00CA4356">
        <w:rPr>
          <w:rFonts w:eastAsia="Calibri"/>
          <w:sz w:val="24"/>
          <w:szCs w:val="24"/>
          <w:lang w:eastAsia="cs-CZ"/>
        </w:rPr>
        <w:t>Stavební dozor oprávněn sjednávat za Objednatele se Zhotovitelem formou zápisů ve stavebním deníku drobné změny Díla, které svým charak</w:t>
      </w:r>
      <w:r w:rsidR="001C7D2F" w:rsidRPr="00CA4356">
        <w:rPr>
          <w:rFonts w:eastAsia="Calibri"/>
          <w:sz w:val="24"/>
          <w:szCs w:val="24"/>
          <w:lang w:eastAsia="cs-CZ"/>
        </w:rPr>
        <w:t xml:space="preserve">terem nemají povahu víceprací či </w:t>
      </w:r>
      <w:r w:rsidRPr="00CA4356">
        <w:rPr>
          <w:rFonts w:eastAsia="Calibri"/>
          <w:sz w:val="24"/>
          <w:szCs w:val="24"/>
          <w:lang w:eastAsia="cs-CZ"/>
        </w:rPr>
        <w:t>méněprací, které nemají vliv na Cenu díla ani na celkové technické vlastnosti Díla (ani</w:t>
      </w:r>
      <w:r w:rsidR="001C7D2F" w:rsidRPr="00CA4356">
        <w:rPr>
          <w:sz w:val="24"/>
          <w:szCs w:val="24"/>
        </w:rPr>
        <w:t xml:space="preserve"> </w:t>
      </w:r>
      <w:r w:rsidRPr="00CA4356">
        <w:rPr>
          <w:rFonts w:eastAsia="Calibri"/>
          <w:sz w:val="24"/>
          <w:szCs w:val="24"/>
          <w:lang w:eastAsia="cs-CZ"/>
        </w:rPr>
        <w:t>podmínky dané veřejnoprávními povoleními), jejichž potřeba vyvstane v</w:t>
      </w:r>
      <w:r w:rsidR="001C7D2F" w:rsidRPr="00CA4356">
        <w:rPr>
          <w:rFonts w:eastAsia="Calibri"/>
          <w:sz w:val="24"/>
          <w:szCs w:val="24"/>
          <w:lang w:eastAsia="cs-CZ"/>
        </w:rPr>
        <w:t> </w:t>
      </w:r>
      <w:r w:rsidRPr="00CA4356">
        <w:rPr>
          <w:rFonts w:eastAsia="Calibri"/>
          <w:sz w:val="24"/>
          <w:szCs w:val="24"/>
          <w:lang w:eastAsia="cs-CZ"/>
        </w:rPr>
        <w:t>místě</w:t>
      </w:r>
      <w:r w:rsidR="001C7D2F" w:rsidRPr="00CA4356">
        <w:rPr>
          <w:sz w:val="24"/>
          <w:szCs w:val="24"/>
        </w:rPr>
        <w:t xml:space="preserve"> </w:t>
      </w:r>
      <w:r w:rsidRPr="00CA4356">
        <w:rPr>
          <w:rFonts w:eastAsia="Calibri"/>
          <w:sz w:val="24"/>
          <w:szCs w:val="24"/>
          <w:lang w:eastAsia="cs-CZ"/>
        </w:rPr>
        <w:t>provádění Díla při jeho provádění a kterou jsou nezbytné pro další postup provádění</w:t>
      </w:r>
      <w:r w:rsidR="001C7D2F" w:rsidRPr="00CA4356">
        <w:rPr>
          <w:sz w:val="24"/>
          <w:szCs w:val="24"/>
        </w:rPr>
        <w:t xml:space="preserve"> </w:t>
      </w:r>
      <w:r w:rsidRPr="00CA4356">
        <w:rPr>
          <w:rFonts w:eastAsia="Calibri"/>
          <w:sz w:val="24"/>
          <w:szCs w:val="24"/>
          <w:lang w:eastAsia="cs-CZ"/>
        </w:rPr>
        <w:t>Díla.</w:t>
      </w:r>
    </w:p>
    <w:p w14:paraId="42F2A94F" w14:textId="77777777" w:rsidR="00510C1D" w:rsidRDefault="00510C1D" w:rsidP="00152779">
      <w:pPr>
        <w:pStyle w:val="Odstavecseseznamem"/>
        <w:ind w:left="0"/>
        <w:rPr>
          <w:sz w:val="24"/>
          <w:szCs w:val="24"/>
        </w:rPr>
      </w:pPr>
      <w:bookmarkStart w:id="3" w:name="_Ref85618843"/>
      <w:bookmarkStart w:id="4" w:name="_Ref199141430"/>
    </w:p>
    <w:p w14:paraId="72561ED4" w14:textId="77777777" w:rsidR="00D01235" w:rsidRDefault="00D01235" w:rsidP="00E618AC">
      <w:pPr>
        <w:numPr>
          <w:ilvl w:val="0"/>
          <w:numId w:val="7"/>
        </w:numPr>
        <w:ind w:hanging="720"/>
        <w:jc w:val="both"/>
        <w:rPr>
          <w:b/>
          <w:i/>
          <w:sz w:val="24"/>
          <w:szCs w:val="24"/>
        </w:rPr>
      </w:pPr>
      <w:r>
        <w:rPr>
          <w:b/>
          <w:i/>
          <w:sz w:val="24"/>
          <w:szCs w:val="24"/>
        </w:rPr>
        <w:t>Dokončení a předání Díla</w:t>
      </w:r>
    </w:p>
    <w:p w14:paraId="6CE990C4" w14:textId="77777777" w:rsidR="00D01235" w:rsidRDefault="00D01235">
      <w:pPr>
        <w:jc w:val="both"/>
        <w:rPr>
          <w:b/>
          <w:i/>
          <w:sz w:val="24"/>
          <w:szCs w:val="24"/>
        </w:rPr>
      </w:pPr>
    </w:p>
    <w:bookmarkEnd w:id="3"/>
    <w:bookmarkEnd w:id="4"/>
    <w:p w14:paraId="5763A2D1" w14:textId="1C54820B" w:rsidR="00993194" w:rsidRPr="00993194" w:rsidRDefault="00993194" w:rsidP="000B3514">
      <w:pPr>
        <w:numPr>
          <w:ilvl w:val="1"/>
          <w:numId w:val="7"/>
        </w:numPr>
        <w:ind w:hanging="720"/>
        <w:jc w:val="both"/>
        <w:rPr>
          <w:sz w:val="24"/>
          <w:szCs w:val="24"/>
        </w:rPr>
      </w:pPr>
      <w:r w:rsidRPr="00993194">
        <w:rPr>
          <w:sz w:val="24"/>
          <w:szCs w:val="24"/>
        </w:rPr>
        <w:t xml:space="preserve">Zhotovitel se tímto zavazuje a prohlašuje Objednateli, že zajistí dokončení Díla nejpozději do </w:t>
      </w:r>
      <w:r w:rsidR="00DB4CBF">
        <w:rPr>
          <w:sz w:val="24"/>
          <w:szCs w:val="24"/>
        </w:rPr>
        <w:t>9</w:t>
      </w:r>
      <w:r w:rsidR="001E5F8D">
        <w:rPr>
          <w:sz w:val="24"/>
          <w:szCs w:val="24"/>
        </w:rPr>
        <w:t xml:space="preserve"> </w:t>
      </w:r>
      <w:r w:rsidR="008665C4" w:rsidRPr="008F09CC">
        <w:rPr>
          <w:sz w:val="24"/>
          <w:szCs w:val="24"/>
        </w:rPr>
        <w:t>týdnů</w:t>
      </w:r>
      <w:r w:rsidR="00A87111">
        <w:rPr>
          <w:sz w:val="24"/>
          <w:szCs w:val="24"/>
        </w:rPr>
        <w:t xml:space="preserve"> od</w:t>
      </w:r>
      <w:r w:rsidR="005454FD" w:rsidRPr="008F09CC">
        <w:rPr>
          <w:sz w:val="24"/>
          <w:szCs w:val="24"/>
        </w:rPr>
        <w:t xml:space="preserve"> </w:t>
      </w:r>
      <w:r w:rsidR="00A87111">
        <w:rPr>
          <w:sz w:val="24"/>
          <w:szCs w:val="24"/>
        </w:rPr>
        <w:t>převzetí Staveniště dle čl. 3.1</w:t>
      </w:r>
      <w:r w:rsidR="00C454C4">
        <w:rPr>
          <w:sz w:val="24"/>
          <w:szCs w:val="24"/>
        </w:rPr>
        <w:t>5</w:t>
      </w:r>
      <w:r w:rsidR="00A87111">
        <w:rPr>
          <w:sz w:val="24"/>
          <w:szCs w:val="24"/>
        </w:rPr>
        <w:t>.1. této Smlouvy</w:t>
      </w:r>
      <w:r w:rsidR="005454FD" w:rsidRPr="008F09CC">
        <w:rPr>
          <w:sz w:val="24"/>
          <w:szCs w:val="24"/>
        </w:rPr>
        <w:t>, a to</w:t>
      </w:r>
      <w:r w:rsidR="00A35A72" w:rsidRPr="008F09CC">
        <w:rPr>
          <w:sz w:val="24"/>
          <w:szCs w:val="24"/>
        </w:rPr>
        <w:t xml:space="preserve"> dle Harmonogramu</w:t>
      </w:r>
      <w:r w:rsidR="00F51986" w:rsidRPr="00817D48">
        <w:rPr>
          <w:sz w:val="24"/>
          <w:szCs w:val="24"/>
        </w:rPr>
        <w:t>,</w:t>
      </w:r>
      <w:r w:rsidR="00F51986">
        <w:rPr>
          <w:sz w:val="24"/>
          <w:szCs w:val="24"/>
        </w:rPr>
        <w:t xml:space="preserve"> </w:t>
      </w:r>
      <w:r w:rsidRPr="00993194">
        <w:rPr>
          <w:sz w:val="24"/>
          <w:szCs w:val="24"/>
        </w:rPr>
        <w:t xml:space="preserve">který </w:t>
      </w:r>
      <w:r w:rsidR="007803D6">
        <w:rPr>
          <w:sz w:val="24"/>
          <w:szCs w:val="24"/>
        </w:rPr>
        <w:t>je uložen na nosiči CD tvořícím</w:t>
      </w:r>
      <w:r w:rsidRPr="00993194">
        <w:rPr>
          <w:sz w:val="24"/>
          <w:szCs w:val="24"/>
        </w:rPr>
        <w:t xml:space="preserve"> </w:t>
      </w:r>
      <w:r w:rsidRPr="00993194">
        <w:rPr>
          <w:b/>
          <w:sz w:val="24"/>
          <w:szCs w:val="24"/>
          <w:u w:val="single"/>
        </w:rPr>
        <w:t xml:space="preserve">přílohu č. </w:t>
      </w:r>
      <w:r w:rsidR="007803D6">
        <w:rPr>
          <w:b/>
          <w:sz w:val="24"/>
          <w:szCs w:val="24"/>
          <w:u w:val="single"/>
        </w:rPr>
        <w:t>1</w:t>
      </w:r>
      <w:r w:rsidR="002D33C2">
        <w:rPr>
          <w:sz w:val="24"/>
          <w:szCs w:val="24"/>
        </w:rPr>
        <w:t xml:space="preserve"> této Smlouvy</w:t>
      </w:r>
      <w:r w:rsidRPr="00993194">
        <w:rPr>
          <w:sz w:val="24"/>
          <w:szCs w:val="24"/>
        </w:rPr>
        <w:t>, a podle podmínek této Smlouvy. Zhotovitel prohlašuje, že při stano</w:t>
      </w:r>
      <w:r>
        <w:rPr>
          <w:sz w:val="24"/>
          <w:szCs w:val="24"/>
        </w:rPr>
        <w:t>vení doby provádění Díla vzal v </w:t>
      </w:r>
      <w:r w:rsidRPr="00993194">
        <w:rPr>
          <w:sz w:val="24"/>
          <w:szCs w:val="24"/>
        </w:rPr>
        <w:t>potaz možnost klimatických podmínek, které jsou v daném zeměpisném pásmu předvídatelné</w:t>
      </w:r>
      <w:r>
        <w:rPr>
          <w:sz w:val="24"/>
          <w:szCs w:val="24"/>
        </w:rPr>
        <w:t>.</w:t>
      </w:r>
      <w:r w:rsidR="00391F90">
        <w:rPr>
          <w:sz w:val="24"/>
          <w:szCs w:val="24"/>
        </w:rPr>
        <w:t xml:space="preserve"> </w:t>
      </w:r>
    </w:p>
    <w:p w14:paraId="246A1042" w14:textId="77777777" w:rsidR="004D4C7B" w:rsidRPr="00993194" w:rsidRDefault="004D4C7B" w:rsidP="00AE432B">
      <w:pPr>
        <w:jc w:val="both"/>
        <w:rPr>
          <w:b/>
          <w:i/>
          <w:sz w:val="24"/>
          <w:szCs w:val="24"/>
        </w:rPr>
      </w:pPr>
    </w:p>
    <w:p w14:paraId="13FE6FC6" w14:textId="77777777" w:rsidR="00D01235" w:rsidRDefault="00D01235" w:rsidP="000B3514">
      <w:pPr>
        <w:numPr>
          <w:ilvl w:val="1"/>
          <w:numId w:val="7"/>
        </w:numPr>
        <w:ind w:hanging="720"/>
        <w:jc w:val="both"/>
        <w:rPr>
          <w:i/>
          <w:sz w:val="24"/>
          <w:szCs w:val="24"/>
        </w:rPr>
      </w:pPr>
      <w:r>
        <w:rPr>
          <w:i/>
          <w:sz w:val="24"/>
          <w:szCs w:val="24"/>
        </w:rPr>
        <w:t>Předání Díla</w:t>
      </w:r>
    </w:p>
    <w:p w14:paraId="2312B076" w14:textId="77777777" w:rsidR="00D01235" w:rsidRDefault="00D01235">
      <w:pPr>
        <w:ind w:left="720"/>
        <w:jc w:val="both"/>
        <w:rPr>
          <w:i/>
          <w:sz w:val="24"/>
          <w:szCs w:val="24"/>
        </w:rPr>
      </w:pPr>
    </w:p>
    <w:p w14:paraId="1F0854D1" w14:textId="77777777" w:rsidR="00D01235" w:rsidRDefault="00D01235" w:rsidP="000B3514">
      <w:pPr>
        <w:numPr>
          <w:ilvl w:val="2"/>
          <w:numId w:val="7"/>
        </w:numPr>
        <w:ind w:left="709" w:hanging="709"/>
        <w:jc w:val="both"/>
        <w:rPr>
          <w:i/>
          <w:sz w:val="24"/>
          <w:szCs w:val="24"/>
        </w:rPr>
      </w:pPr>
      <w:r>
        <w:rPr>
          <w:sz w:val="24"/>
          <w:szCs w:val="24"/>
        </w:rPr>
        <w:t>Sedm (7) dnů před předpokládaným dokončením Díla provedou Objednatel, Stavební dozor a Zhotovitel společnou kontrolu Díla, aby se dohodli na odstranění případného nesouladu Díla s</w:t>
      </w:r>
      <w:r w:rsidR="00C454C4">
        <w:rPr>
          <w:sz w:val="24"/>
          <w:szCs w:val="24"/>
        </w:rPr>
        <w:t> </w:t>
      </w:r>
      <w:r>
        <w:rPr>
          <w:sz w:val="24"/>
          <w:szCs w:val="24"/>
        </w:rPr>
        <w:t>Podklady</w:t>
      </w:r>
      <w:r w:rsidR="00C454C4">
        <w:rPr>
          <w:sz w:val="24"/>
          <w:szCs w:val="24"/>
        </w:rPr>
        <w:t xml:space="preserve"> a dalšími podmínkami této Smlouvy</w:t>
      </w:r>
      <w:r>
        <w:rPr>
          <w:sz w:val="24"/>
          <w:szCs w:val="24"/>
        </w:rPr>
        <w:t>. Tyto závady se uvedou v seznamu závad (dále jen „</w:t>
      </w:r>
      <w:r>
        <w:rPr>
          <w:b/>
          <w:i/>
          <w:sz w:val="24"/>
          <w:szCs w:val="24"/>
        </w:rPr>
        <w:t>Seznam závad</w:t>
      </w:r>
      <w:r>
        <w:rPr>
          <w:sz w:val="24"/>
          <w:szCs w:val="24"/>
        </w:rPr>
        <w:t xml:space="preserve">“). </w:t>
      </w:r>
    </w:p>
    <w:p w14:paraId="1DAAA760" w14:textId="77777777" w:rsidR="00D01235" w:rsidRDefault="00D01235">
      <w:pPr>
        <w:ind w:left="709"/>
        <w:jc w:val="both"/>
        <w:rPr>
          <w:i/>
          <w:sz w:val="24"/>
          <w:szCs w:val="24"/>
        </w:rPr>
      </w:pPr>
    </w:p>
    <w:p w14:paraId="36E3D25C" w14:textId="77777777" w:rsidR="00D01235" w:rsidRDefault="00D01235" w:rsidP="000B3514">
      <w:pPr>
        <w:numPr>
          <w:ilvl w:val="2"/>
          <w:numId w:val="7"/>
        </w:numPr>
        <w:ind w:left="709" w:hanging="709"/>
        <w:jc w:val="both"/>
        <w:rPr>
          <w:i/>
          <w:sz w:val="24"/>
          <w:szCs w:val="24"/>
        </w:rPr>
      </w:pPr>
      <w:r>
        <w:rPr>
          <w:sz w:val="24"/>
          <w:szCs w:val="24"/>
        </w:rPr>
        <w:t xml:space="preserve">Zhotovitel dokončí veškeré nedokončené práce podle Seznamu závad v co nejkratším termínu, nejpozději však do deseti (10) dnů ode dne předání Seznamu závad. </w:t>
      </w:r>
    </w:p>
    <w:p w14:paraId="5D09EE02" w14:textId="77777777" w:rsidR="00D01235" w:rsidRDefault="00D01235">
      <w:pPr>
        <w:ind w:left="709"/>
        <w:jc w:val="both"/>
        <w:rPr>
          <w:i/>
          <w:sz w:val="24"/>
          <w:szCs w:val="24"/>
        </w:rPr>
      </w:pPr>
    </w:p>
    <w:p w14:paraId="60FCB3B7" w14:textId="77777777" w:rsidR="00D01235" w:rsidRDefault="00D01235" w:rsidP="000B3514">
      <w:pPr>
        <w:numPr>
          <w:ilvl w:val="2"/>
          <w:numId w:val="7"/>
        </w:numPr>
        <w:ind w:left="709" w:hanging="709"/>
        <w:jc w:val="both"/>
        <w:rPr>
          <w:i/>
          <w:sz w:val="24"/>
          <w:szCs w:val="24"/>
        </w:rPr>
      </w:pPr>
      <w:r>
        <w:rPr>
          <w:sz w:val="24"/>
          <w:szCs w:val="24"/>
        </w:rPr>
        <w:t>Dílo se má za předané na základě Protokolu, ve kterém se uvede, že Dílo bylo řádně prohlédnuto Stavebním dozorem a na předmětu Díla nebyly shledány žádné vady. Objednatel je oprávněn (nikoliv povinen) přijmout Dílo s vadami, které nemají vliv na užívání Díla a neohrožují podstatným způsobem jeho užívání. Ustanovením předchozí věty není dotčena povinnost Zhotovitele na odstranění vad a nedostatků Díla, které jsou uvedené v Protokolu o předání, ve stanovené lhůtě. Protokolárním předání Díla se má za předané rovněž i Staveniště.</w:t>
      </w:r>
    </w:p>
    <w:p w14:paraId="59877062" w14:textId="77777777" w:rsidR="00D01235" w:rsidRDefault="00D01235">
      <w:pPr>
        <w:pStyle w:val="Odstavecseseznamem"/>
        <w:jc w:val="both"/>
        <w:rPr>
          <w:i/>
          <w:sz w:val="24"/>
          <w:szCs w:val="24"/>
        </w:rPr>
      </w:pPr>
    </w:p>
    <w:p w14:paraId="3BEF57F0" w14:textId="77777777" w:rsidR="00D01235" w:rsidRDefault="00D01235" w:rsidP="000B3514">
      <w:pPr>
        <w:numPr>
          <w:ilvl w:val="1"/>
          <w:numId w:val="7"/>
        </w:numPr>
        <w:ind w:hanging="720"/>
        <w:jc w:val="both"/>
        <w:rPr>
          <w:i/>
          <w:sz w:val="24"/>
          <w:szCs w:val="24"/>
        </w:rPr>
      </w:pPr>
      <w:r>
        <w:rPr>
          <w:i/>
          <w:sz w:val="24"/>
          <w:szCs w:val="24"/>
        </w:rPr>
        <w:t>Přechod nebezpečí škody a vlastnictví k Dílu</w:t>
      </w:r>
      <w:bookmarkStart w:id="5" w:name="_Ref199142181"/>
    </w:p>
    <w:p w14:paraId="680D6116" w14:textId="77777777" w:rsidR="00D01235" w:rsidRDefault="00D01235">
      <w:pPr>
        <w:ind w:left="720"/>
        <w:jc w:val="both"/>
        <w:rPr>
          <w:i/>
          <w:sz w:val="24"/>
          <w:szCs w:val="24"/>
        </w:rPr>
      </w:pPr>
    </w:p>
    <w:p w14:paraId="64526D18" w14:textId="77777777" w:rsidR="00D01235" w:rsidRDefault="00D01235" w:rsidP="000B3514">
      <w:pPr>
        <w:numPr>
          <w:ilvl w:val="2"/>
          <w:numId w:val="7"/>
        </w:numPr>
        <w:ind w:left="709" w:hanging="709"/>
        <w:jc w:val="both"/>
        <w:rPr>
          <w:i/>
          <w:sz w:val="24"/>
          <w:szCs w:val="24"/>
        </w:rPr>
      </w:pPr>
      <w:r>
        <w:rPr>
          <w:sz w:val="24"/>
          <w:szCs w:val="24"/>
        </w:rPr>
        <w:t>Každá součást prací, zařízení a materiálů, která je součástí Díla, se stává majetkem Objednatele v okamžiku, kdy je fyzicky zabudována do Díla.</w:t>
      </w:r>
    </w:p>
    <w:p w14:paraId="49302555" w14:textId="77777777" w:rsidR="00D01235" w:rsidRDefault="00D01235">
      <w:pPr>
        <w:ind w:left="709"/>
        <w:jc w:val="both"/>
        <w:rPr>
          <w:i/>
          <w:sz w:val="24"/>
          <w:szCs w:val="24"/>
        </w:rPr>
      </w:pPr>
    </w:p>
    <w:p w14:paraId="57151222" w14:textId="77777777" w:rsidR="00D01235" w:rsidRDefault="00D01235" w:rsidP="000B3514">
      <w:pPr>
        <w:numPr>
          <w:ilvl w:val="2"/>
          <w:numId w:val="7"/>
        </w:numPr>
        <w:ind w:left="709" w:hanging="709"/>
        <w:jc w:val="both"/>
        <w:rPr>
          <w:i/>
          <w:sz w:val="24"/>
          <w:szCs w:val="24"/>
        </w:rPr>
      </w:pPr>
      <w:r>
        <w:rPr>
          <w:sz w:val="24"/>
          <w:szCs w:val="24"/>
        </w:rPr>
        <w:t>Dílo a všechny jeho části jsou vždy majetkem Objednatele a žádná jiná osoba k němu nemá žádná práva. Na Díle ani žádné jeho části neváznou žádná zástavní práva zřízená Zhotovitelem. Zhotovitel zajistí, že všechny smlouvy se Subdodavateli budou obsahovat obdobné ustanovení.</w:t>
      </w:r>
      <w:bookmarkEnd w:id="5"/>
    </w:p>
    <w:p w14:paraId="5E657D8A" w14:textId="77777777" w:rsidR="00D01235" w:rsidRDefault="00D01235" w:rsidP="00435F6F">
      <w:pPr>
        <w:pStyle w:val="Odstavecseseznamem"/>
        <w:ind w:left="0"/>
        <w:rPr>
          <w:sz w:val="24"/>
          <w:szCs w:val="24"/>
        </w:rPr>
      </w:pPr>
    </w:p>
    <w:p w14:paraId="768DF324" w14:textId="77777777" w:rsidR="00D01235" w:rsidRDefault="00D01235" w:rsidP="000B3514">
      <w:pPr>
        <w:numPr>
          <w:ilvl w:val="0"/>
          <w:numId w:val="7"/>
        </w:numPr>
        <w:ind w:hanging="720"/>
        <w:rPr>
          <w:b/>
          <w:i/>
          <w:sz w:val="24"/>
          <w:szCs w:val="24"/>
        </w:rPr>
      </w:pPr>
      <w:r>
        <w:rPr>
          <w:b/>
          <w:i/>
          <w:sz w:val="24"/>
          <w:szCs w:val="24"/>
        </w:rPr>
        <w:t>Smluvní pokuta za prodlení se zhotovením Díla</w:t>
      </w:r>
    </w:p>
    <w:p w14:paraId="3EB5AE61" w14:textId="77777777" w:rsidR="00D01235" w:rsidRDefault="00D01235">
      <w:pPr>
        <w:rPr>
          <w:b/>
          <w:i/>
          <w:sz w:val="24"/>
          <w:szCs w:val="24"/>
        </w:rPr>
      </w:pPr>
    </w:p>
    <w:p w14:paraId="5AEF9448" w14:textId="77777777" w:rsidR="00D01235" w:rsidRPr="008F09CC" w:rsidRDefault="00D01235" w:rsidP="000B3514">
      <w:pPr>
        <w:numPr>
          <w:ilvl w:val="1"/>
          <w:numId w:val="7"/>
        </w:numPr>
        <w:ind w:hanging="720"/>
        <w:jc w:val="both"/>
        <w:rPr>
          <w:sz w:val="24"/>
          <w:szCs w:val="24"/>
        </w:rPr>
      </w:pPr>
      <w:r>
        <w:rPr>
          <w:sz w:val="24"/>
          <w:szCs w:val="24"/>
        </w:rPr>
        <w:t xml:space="preserve">Pokud k dokončení Díla nedojde před datem stanoveným pro </w:t>
      </w:r>
      <w:r w:rsidRPr="00C91F94">
        <w:rPr>
          <w:sz w:val="24"/>
          <w:szCs w:val="24"/>
        </w:rPr>
        <w:t xml:space="preserve">dokončení Díla, uhradí Zhotovitel Objednateli na jeho písemnou žádost smluvní pokutu ve </w:t>
      </w:r>
      <w:r w:rsidRPr="008F09CC">
        <w:rPr>
          <w:sz w:val="24"/>
          <w:szCs w:val="24"/>
        </w:rPr>
        <w:t xml:space="preserve">výši </w:t>
      </w:r>
      <w:r w:rsidR="0019651F" w:rsidRPr="008F09CC">
        <w:rPr>
          <w:sz w:val="24"/>
          <w:szCs w:val="24"/>
        </w:rPr>
        <w:t>0</w:t>
      </w:r>
      <w:r w:rsidR="005554C0" w:rsidRPr="008F09CC">
        <w:rPr>
          <w:sz w:val="24"/>
          <w:szCs w:val="24"/>
        </w:rPr>
        <w:t>,1</w:t>
      </w:r>
      <w:r w:rsidRPr="008F09CC">
        <w:rPr>
          <w:sz w:val="24"/>
          <w:szCs w:val="24"/>
        </w:rPr>
        <w:t xml:space="preserve"> % z Ceny Díla za každý den prodlení, tím není dotčeno ustanovení čl. 5.2.2. této Smlouvy, nicméně tento odstavec se bude aplikovat i na čl. 5.2.2. této Smlouvy, jestliže nebude dodržena lhůta pro odstranění závad dle Seznamu závad. </w:t>
      </w:r>
    </w:p>
    <w:p w14:paraId="34186E37" w14:textId="77777777" w:rsidR="00D01235" w:rsidRPr="008F09CC" w:rsidRDefault="00D01235">
      <w:pPr>
        <w:ind w:left="720"/>
        <w:jc w:val="both"/>
        <w:rPr>
          <w:sz w:val="24"/>
          <w:szCs w:val="24"/>
        </w:rPr>
      </w:pPr>
    </w:p>
    <w:p w14:paraId="28490894" w14:textId="77777777" w:rsidR="00D01235" w:rsidRPr="00435F6F" w:rsidRDefault="00D01235" w:rsidP="000B3514">
      <w:pPr>
        <w:numPr>
          <w:ilvl w:val="1"/>
          <w:numId w:val="7"/>
        </w:numPr>
        <w:ind w:hanging="720"/>
        <w:jc w:val="both"/>
        <w:rPr>
          <w:sz w:val="24"/>
          <w:szCs w:val="24"/>
        </w:rPr>
      </w:pPr>
      <w:r w:rsidRPr="008F09CC">
        <w:rPr>
          <w:sz w:val="24"/>
          <w:szCs w:val="24"/>
        </w:rPr>
        <w:t>Nepředá-li Zhotovitel Staveniště a již provedené Dílo Objednateli v případě odstoupení od smlouvy do 10 dnů dle čl. 9.</w:t>
      </w:r>
      <w:r w:rsidR="00B820CA" w:rsidRPr="008F09CC">
        <w:rPr>
          <w:sz w:val="24"/>
          <w:szCs w:val="24"/>
        </w:rPr>
        <w:t>6</w:t>
      </w:r>
      <w:r w:rsidRPr="008F09CC">
        <w:rPr>
          <w:sz w:val="24"/>
          <w:szCs w:val="24"/>
        </w:rPr>
        <w:t>. této Smlouvy, uhradí Zhotovitel Objednateli na jeho písemnou ž</w:t>
      </w:r>
      <w:r w:rsidR="001E5F8D" w:rsidRPr="008F09CC">
        <w:rPr>
          <w:sz w:val="24"/>
          <w:szCs w:val="24"/>
        </w:rPr>
        <w:t xml:space="preserve">ádost smluvní pokutu ve </w:t>
      </w:r>
      <w:r w:rsidR="0019651F" w:rsidRPr="008F09CC">
        <w:rPr>
          <w:sz w:val="24"/>
          <w:szCs w:val="24"/>
        </w:rPr>
        <w:t>výši 0</w:t>
      </w:r>
      <w:r w:rsidR="005554C0" w:rsidRPr="008F09CC">
        <w:rPr>
          <w:sz w:val="24"/>
          <w:szCs w:val="24"/>
        </w:rPr>
        <w:t>,1</w:t>
      </w:r>
      <w:r w:rsidR="001E5F8D" w:rsidRPr="008F09CC">
        <w:rPr>
          <w:sz w:val="24"/>
          <w:szCs w:val="24"/>
        </w:rPr>
        <w:t xml:space="preserve"> </w:t>
      </w:r>
      <w:r w:rsidRPr="008F09CC">
        <w:rPr>
          <w:sz w:val="24"/>
          <w:szCs w:val="24"/>
        </w:rPr>
        <w:t>% z</w:t>
      </w:r>
      <w:r w:rsidRPr="00C91F94">
        <w:rPr>
          <w:sz w:val="24"/>
          <w:szCs w:val="24"/>
        </w:rPr>
        <w:t> Ceny Díla za každý den prodlení.</w:t>
      </w:r>
    </w:p>
    <w:p w14:paraId="14DACC04" w14:textId="77777777" w:rsidR="00D01235" w:rsidRDefault="00D01235">
      <w:pPr>
        <w:ind w:left="720"/>
        <w:jc w:val="both"/>
        <w:rPr>
          <w:sz w:val="24"/>
          <w:szCs w:val="24"/>
        </w:rPr>
      </w:pPr>
    </w:p>
    <w:p w14:paraId="28D17C69" w14:textId="77777777" w:rsidR="00D01235" w:rsidRDefault="00D01235" w:rsidP="000B3514">
      <w:pPr>
        <w:numPr>
          <w:ilvl w:val="1"/>
          <w:numId w:val="7"/>
        </w:numPr>
        <w:ind w:hanging="720"/>
        <w:jc w:val="both"/>
        <w:rPr>
          <w:sz w:val="24"/>
          <w:szCs w:val="24"/>
        </w:rPr>
      </w:pPr>
      <w:r>
        <w:rPr>
          <w:sz w:val="24"/>
          <w:szCs w:val="24"/>
        </w:rPr>
        <w:t xml:space="preserve">Ustanovením o právu Objednatele na smluvní pokutu není dotčeno jeho právo na náhradu škody. </w:t>
      </w:r>
    </w:p>
    <w:p w14:paraId="079EA283" w14:textId="77777777" w:rsidR="00AE432B" w:rsidRDefault="00AE432B">
      <w:pPr>
        <w:rPr>
          <w:sz w:val="24"/>
          <w:szCs w:val="24"/>
        </w:rPr>
      </w:pPr>
    </w:p>
    <w:p w14:paraId="6BCD3150" w14:textId="77777777" w:rsidR="00D01235" w:rsidRDefault="00D01235" w:rsidP="000B3514">
      <w:pPr>
        <w:numPr>
          <w:ilvl w:val="0"/>
          <w:numId w:val="7"/>
        </w:numPr>
        <w:ind w:hanging="720"/>
        <w:rPr>
          <w:b/>
          <w:i/>
          <w:sz w:val="24"/>
          <w:szCs w:val="24"/>
        </w:rPr>
      </w:pPr>
      <w:r>
        <w:rPr>
          <w:b/>
          <w:i/>
          <w:sz w:val="24"/>
          <w:szCs w:val="24"/>
        </w:rPr>
        <w:t xml:space="preserve">Pojištění </w:t>
      </w:r>
    </w:p>
    <w:p w14:paraId="39E9ACF8" w14:textId="77777777" w:rsidR="00D01235" w:rsidRDefault="00D01235">
      <w:pPr>
        <w:jc w:val="both"/>
        <w:rPr>
          <w:b/>
          <w:i/>
          <w:sz w:val="24"/>
          <w:szCs w:val="24"/>
        </w:rPr>
      </w:pPr>
    </w:p>
    <w:p w14:paraId="549D76F1" w14:textId="77777777" w:rsidR="00D01235" w:rsidRDefault="00D01235" w:rsidP="00DD699D">
      <w:pPr>
        <w:numPr>
          <w:ilvl w:val="0"/>
          <w:numId w:val="12"/>
        </w:numPr>
        <w:ind w:left="709" w:hanging="709"/>
        <w:jc w:val="both"/>
        <w:rPr>
          <w:sz w:val="24"/>
          <w:szCs w:val="24"/>
        </w:rPr>
      </w:pPr>
      <w:r>
        <w:rPr>
          <w:sz w:val="24"/>
          <w:szCs w:val="24"/>
        </w:rPr>
        <w:t xml:space="preserve">Zhotovitel je dále povinen mít na svůj náklad uzavřenu pojistnou smlouvu na pojistné, která bude krýt případnou škodu vzniklou činností Zhotovitele při provádění Díla, a to škodu na majetku, zdraví osob a pojištění podnikatelského rizika pro </w:t>
      </w:r>
      <w:r w:rsidRPr="00913910">
        <w:rPr>
          <w:sz w:val="24"/>
          <w:szCs w:val="24"/>
        </w:rPr>
        <w:t>případ přerušení podnikání, přičemž pojistné plnění musí být sjednáno ve výši minimálně</w:t>
      </w:r>
      <w:r w:rsidR="005554C0" w:rsidRPr="00913910">
        <w:rPr>
          <w:sz w:val="24"/>
          <w:szCs w:val="24"/>
        </w:rPr>
        <w:t xml:space="preserve"> </w:t>
      </w:r>
      <w:r w:rsidR="00913910" w:rsidRPr="00913910">
        <w:rPr>
          <w:sz w:val="24"/>
          <w:szCs w:val="24"/>
        </w:rPr>
        <w:t>2</w:t>
      </w:r>
      <w:r w:rsidR="0019651F" w:rsidRPr="00913910">
        <w:rPr>
          <w:sz w:val="24"/>
          <w:szCs w:val="24"/>
        </w:rPr>
        <w:t>.000.000</w:t>
      </w:r>
      <w:r w:rsidRPr="00913910">
        <w:rPr>
          <w:sz w:val="24"/>
          <w:szCs w:val="24"/>
        </w:rPr>
        <w:t>,-Kč na každý roz</w:t>
      </w:r>
      <w:r w:rsidR="0042582E" w:rsidRPr="00913910">
        <w:rPr>
          <w:sz w:val="24"/>
          <w:szCs w:val="24"/>
        </w:rPr>
        <w:t>sah uvedeného pojistného rizika</w:t>
      </w:r>
      <w:r w:rsidRPr="00913910">
        <w:rPr>
          <w:sz w:val="24"/>
          <w:szCs w:val="24"/>
        </w:rPr>
        <w:t>. Zhotovitel je povinen zajistit</w:t>
      </w:r>
      <w:r>
        <w:rPr>
          <w:sz w:val="24"/>
          <w:szCs w:val="24"/>
        </w:rPr>
        <w:t xml:space="preserve">, aby pojištění na základě této pojistné smlouvy bylo udržováno po celou dobu provádění Díla a délky záruční doby k Dílu. </w:t>
      </w:r>
    </w:p>
    <w:p w14:paraId="37E8D504" w14:textId="77777777" w:rsidR="00D01235" w:rsidRDefault="00D01235">
      <w:pPr>
        <w:ind w:left="709"/>
        <w:jc w:val="both"/>
        <w:rPr>
          <w:sz w:val="24"/>
          <w:szCs w:val="24"/>
        </w:rPr>
      </w:pPr>
    </w:p>
    <w:p w14:paraId="7A40CFA5" w14:textId="77777777" w:rsidR="00D01235" w:rsidRDefault="00D01235" w:rsidP="00DD699D">
      <w:pPr>
        <w:numPr>
          <w:ilvl w:val="0"/>
          <w:numId w:val="12"/>
        </w:numPr>
        <w:ind w:left="709" w:hanging="709"/>
        <w:jc w:val="both"/>
        <w:rPr>
          <w:sz w:val="24"/>
          <w:szCs w:val="24"/>
        </w:rPr>
      </w:pPr>
      <w:r>
        <w:rPr>
          <w:sz w:val="24"/>
          <w:szCs w:val="24"/>
        </w:rPr>
        <w:t xml:space="preserve">Zhotovitel je povinen předložit Objednateli pojistnou smlouvu uvedenou v čl. 7.1. této Smlouvy ke dni podpisu této </w:t>
      </w:r>
      <w:r w:rsidR="007803D6">
        <w:rPr>
          <w:sz w:val="24"/>
          <w:szCs w:val="24"/>
        </w:rPr>
        <w:t>S</w:t>
      </w:r>
      <w:r>
        <w:rPr>
          <w:sz w:val="24"/>
          <w:szCs w:val="24"/>
        </w:rPr>
        <w:t>mlouvy.</w:t>
      </w:r>
    </w:p>
    <w:p w14:paraId="236ADAF0" w14:textId="77777777" w:rsidR="009349F6" w:rsidRDefault="009349F6">
      <w:pPr>
        <w:jc w:val="both"/>
        <w:rPr>
          <w:sz w:val="24"/>
          <w:szCs w:val="24"/>
        </w:rPr>
      </w:pPr>
    </w:p>
    <w:p w14:paraId="555DF58A" w14:textId="77777777" w:rsidR="00D01235" w:rsidRDefault="00D01235" w:rsidP="00DD699D">
      <w:pPr>
        <w:numPr>
          <w:ilvl w:val="0"/>
          <w:numId w:val="7"/>
        </w:numPr>
        <w:ind w:hanging="720"/>
        <w:rPr>
          <w:b/>
          <w:i/>
          <w:sz w:val="24"/>
          <w:szCs w:val="24"/>
        </w:rPr>
      </w:pPr>
      <w:r>
        <w:rPr>
          <w:b/>
          <w:i/>
          <w:sz w:val="24"/>
          <w:szCs w:val="24"/>
        </w:rPr>
        <w:t>Záruka na Dílo</w:t>
      </w:r>
    </w:p>
    <w:p w14:paraId="10A18C7F" w14:textId="77777777" w:rsidR="00D01235" w:rsidRDefault="00D01235">
      <w:pPr>
        <w:rPr>
          <w:b/>
          <w:i/>
          <w:sz w:val="24"/>
          <w:szCs w:val="24"/>
        </w:rPr>
      </w:pPr>
    </w:p>
    <w:p w14:paraId="2097A40E" w14:textId="77777777" w:rsidR="00D01235" w:rsidRDefault="00D01235" w:rsidP="000B3514">
      <w:pPr>
        <w:numPr>
          <w:ilvl w:val="1"/>
          <w:numId w:val="7"/>
        </w:numPr>
        <w:ind w:hanging="720"/>
        <w:jc w:val="both"/>
        <w:rPr>
          <w:sz w:val="24"/>
          <w:szCs w:val="24"/>
        </w:rPr>
      </w:pPr>
      <w:r>
        <w:rPr>
          <w:sz w:val="24"/>
          <w:szCs w:val="24"/>
        </w:rPr>
        <w:t>Zhotovitel tímto zaručuje Objednateli, že Dílo bude provedeno řádným a řemeslně profesionálním způsobem podle Podkladů a ustanovení této Smlouvy. Pokud Objednatel a Zhotovitel neodsouhlasí písemně jinak, bude materiál za provedení Díla nový.</w:t>
      </w:r>
    </w:p>
    <w:p w14:paraId="747D5E3C" w14:textId="77777777" w:rsidR="00D01235" w:rsidRDefault="00D01235">
      <w:pPr>
        <w:ind w:left="720"/>
        <w:jc w:val="both"/>
        <w:rPr>
          <w:sz w:val="24"/>
          <w:szCs w:val="24"/>
        </w:rPr>
      </w:pPr>
    </w:p>
    <w:p w14:paraId="089529FF" w14:textId="77777777" w:rsidR="00D01235" w:rsidRDefault="00D01235" w:rsidP="000B3514">
      <w:pPr>
        <w:numPr>
          <w:ilvl w:val="1"/>
          <w:numId w:val="7"/>
        </w:numPr>
        <w:ind w:hanging="720"/>
        <w:jc w:val="both"/>
        <w:rPr>
          <w:sz w:val="24"/>
          <w:szCs w:val="24"/>
        </w:rPr>
      </w:pPr>
      <w:r>
        <w:rPr>
          <w:sz w:val="24"/>
          <w:szCs w:val="24"/>
        </w:rPr>
        <w:t>Zhotovitel je před dokončením Díla povinen na vlastní náklady odstranit a/nebo opravit veškeré drobné vady Díla, které lze zjistit při běžné prohlídce, a to neprodleně poté, co mu bude existence takových vad oznámena Objednatelem nebo Stavebním dozorem. Pokud Zhotovitel neodstraní a/nebo neopraví tyto vady neprodleně nebo dle termínů uvedených v Seznamu závad a Protokolu, je Objednatel na základě předchozího oznámení Zhotoviteli oprávněn odstranit nebo opravit vadu sám nebo jejich odstranění nebo opravu zajistit, a to na náklady Zhotovitele.</w:t>
      </w:r>
    </w:p>
    <w:p w14:paraId="5D78DB66" w14:textId="77777777" w:rsidR="00D01235" w:rsidRDefault="00D01235">
      <w:pPr>
        <w:jc w:val="both"/>
        <w:rPr>
          <w:sz w:val="24"/>
          <w:szCs w:val="24"/>
        </w:rPr>
      </w:pPr>
    </w:p>
    <w:p w14:paraId="0085C800" w14:textId="41A9C64B" w:rsidR="00D01235" w:rsidRDefault="00D01235" w:rsidP="000B3514">
      <w:pPr>
        <w:numPr>
          <w:ilvl w:val="1"/>
          <w:numId w:val="7"/>
        </w:numPr>
        <w:ind w:hanging="720"/>
        <w:jc w:val="both"/>
        <w:rPr>
          <w:sz w:val="24"/>
          <w:szCs w:val="24"/>
        </w:rPr>
      </w:pPr>
      <w:r>
        <w:rPr>
          <w:sz w:val="24"/>
          <w:szCs w:val="24"/>
        </w:rPr>
        <w:t xml:space="preserve">Zhotovitel je vůči Objednateli odpovědný za veškeré vady Díla, za které je odpovědný podle této Smlouvy. Záruční lhůta na Dílo činí </w:t>
      </w:r>
      <w:r w:rsidR="00DB4CBF">
        <w:rPr>
          <w:sz w:val="24"/>
          <w:szCs w:val="24"/>
        </w:rPr>
        <w:t>84</w:t>
      </w:r>
      <w:r w:rsidR="00BC106C">
        <w:rPr>
          <w:sz w:val="24"/>
          <w:szCs w:val="24"/>
        </w:rPr>
        <w:t xml:space="preserve"> </w:t>
      </w:r>
      <w:r w:rsidR="007C1027">
        <w:rPr>
          <w:sz w:val="24"/>
          <w:szCs w:val="24"/>
        </w:rPr>
        <w:t>měsíců</w:t>
      </w:r>
      <w:r w:rsidR="00BC106C">
        <w:rPr>
          <w:sz w:val="24"/>
          <w:szCs w:val="24"/>
        </w:rPr>
        <w:t xml:space="preserve">. </w:t>
      </w:r>
      <w:r w:rsidR="00CC2350">
        <w:rPr>
          <w:sz w:val="24"/>
          <w:szCs w:val="24"/>
        </w:rPr>
        <w:t>Záruční lhůta</w:t>
      </w:r>
      <w:r w:rsidR="008E5FB0">
        <w:rPr>
          <w:sz w:val="24"/>
          <w:szCs w:val="24"/>
        </w:rPr>
        <w:t xml:space="preserve"> na Dílo </w:t>
      </w:r>
      <w:r w:rsidR="00BC106C">
        <w:rPr>
          <w:sz w:val="24"/>
          <w:szCs w:val="24"/>
        </w:rPr>
        <w:t xml:space="preserve">se </w:t>
      </w:r>
      <w:r w:rsidR="00CC2350">
        <w:rPr>
          <w:sz w:val="24"/>
          <w:szCs w:val="24"/>
        </w:rPr>
        <w:t>počítá</w:t>
      </w:r>
      <w:r>
        <w:rPr>
          <w:sz w:val="24"/>
          <w:szCs w:val="24"/>
        </w:rPr>
        <w:t xml:space="preserve"> od data předání Díla. </w:t>
      </w:r>
    </w:p>
    <w:p w14:paraId="275669B7" w14:textId="77777777" w:rsidR="00D01235" w:rsidRDefault="00D01235">
      <w:pPr>
        <w:jc w:val="both"/>
        <w:rPr>
          <w:sz w:val="24"/>
          <w:szCs w:val="24"/>
        </w:rPr>
      </w:pPr>
    </w:p>
    <w:p w14:paraId="3922506C" w14:textId="77777777" w:rsidR="00D01235" w:rsidRDefault="00D01235" w:rsidP="000B3514">
      <w:pPr>
        <w:numPr>
          <w:ilvl w:val="1"/>
          <w:numId w:val="7"/>
        </w:numPr>
        <w:ind w:hanging="720"/>
        <w:jc w:val="both"/>
        <w:rPr>
          <w:sz w:val="24"/>
          <w:szCs w:val="24"/>
        </w:rPr>
      </w:pPr>
      <w:r>
        <w:rPr>
          <w:sz w:val="24"/>
          <w:szCs w:val="24"/>
        </w:rPr>
        <w:t>Smluvní strany tímto souhlasí, že Zhotovitel bude mít při dodání Díla a po dobu výše stanovené záruční lhůty (dále je „</w:t>
      </w:r>
      <w:r w:rsidRPr="00B80129">
        <w:rPr>
          <w:b/>
          <w:i/>
          <w:sz w:val="24"/>
          <w:szCs w:val="24"/>
        </w:rPr>
        <w:t>Záruční doba</w:t>
      </w:r>
      <w:r>
        <w:rPr>
          <w:sz w:val="24"/>
          <w:szCs w:val="24"/>
        </w:rPr>
        <w:t xml:space="preserve">“) povinnost bezplatně odstranit veškeré vady Díla kromě vad způsobených </w:t>
      </w:r>
      <w:r>
        <w:rPr>
          <w:sz w:val="24"/>
          <w:szCs w:val="24"/>
        </w:rPr>
        <w:lastRenderedPageBreak/>
        <w:t>v důsledku běžného opotřebení nebo Objednatelem (dále jen „</w:t>
      </w:r>
      <w:r w:rsidRPr="00B80129">
        <w:rPr>
          <w:b/>
          <w:i/>
          <w:sz w:val="24"/>
          <w:szCs w:val="24"/>
        </w:rPr>
        <w:t>Záruka</w:t>
      </w:r>
      <w:r>
        <w:rPr>
          <w:sz w:val="24"/>
          <w:szCs w:val="24"/>
        </w:rPr>
        <w:t>“).</w:t>
      </w:r>
    </w:p>
    <w:p w14:paraId="74741463" w14:textId="77777777" w:rsidR="00D01235" w:rsidRDefault="00D01235">
      <w:pPr>
        <w:jc w:val="both"/>
        <w:rPr>
          <w:sz w:val="24"/>
          <w:szCs w:val="24"/>
        </w:rPr>
      </w:pPr>
    </w:p>
    <w:p w14:paraId="243F17B2" w14:textId="77777777" w:rsidR="00D01235" w:rsidRDefault="00D01235" w:rsidP="000B3514">
      <w:pPr>
        <w:numPr>
          <w:ilvl w:val="1"/>
          <w:numId w:val="7"/>
        </w:numPr>
        <w:ind w:hanging="720"/>
        <w:jc w:val="both"/>
        <w:rPr>
          <w:sz w:val="24"/>
          <w:szCs w:val="24"/>
        </w:rPr>
      </w:pPr>
      <w:r>
        <w:rPr>
          <w:sz w:val="24"/>
          <w:szCs w:val="24"/>
        </w:rPr>
        <w:t>Zhotovitel se zavazuje přijímat písemná oznámení o vadách, na které se vztahuje Záruka dle této Smlouvy, přičemž za písemná oznámení o vadách bude považováno též oznámení na e-mail Zhotovitele uvedený v záh</w:t>
      </w:r>
      <w:r w:rsidR="00FA24FB">
        <w:rPr>
          <w:sz w:val="24"/>
          <w:szCs w:val="24"/>
        </w:rPr>
        <w:t xml:space="preserve">laví této </w:t>
      </w:r>
      <w:r w:rsidR="007D2943">
        <w:rPr>
          <w:sz w:val="24"/>
          <w:szCs w:val="24"/>
        </w:rPr>
        <w:t>S</w:t>
      </w:r>
      <w:r w:rsidR="00FA24FB">
        <w:rPr>
          <w:sz w:val="24"/>
          <w:szCs w:val="24"/>
        </w:rPr>
        <w:t>mlouvy. I oznámení o </w:t>
      </w:r>
      <w:r>
        <w:rPr>
          <w:sz w:val="24"/>
          <w:szCs w:val="24"/>
        </w:rPr>
        <w:t xml:space="preserve">vadách odeslané Objednatelem poslední den </w:t>
      </w:r>
      <w:r w:rsidR="00CC2350">
        <w:rPr>
          <w:sz w:val="24"/>
          <w:szCs w:val="24"/>
        </w:rPr>
        <w:t>Z</w:t>
      </w:r>
      <w:r>
        <w:rPr>
          <w:sz w:val="24"/>
          <w:szCs w:val="24"/>
        </w:rPr>
        <w:t xml:space="preserve">áruční doby se považuje za včas odeslané. Objednatel je povinen písemně oznámit vadu bez zbytečného odkladu poté, co vadu zjistí. Zhotovitel je povinen vznést námitku proti takovému oznámení nejpozději do deseti (10) dnů od doručení oznámení o vadě. Pokud tak Zhotovitel neučiní, má se za to, že plně souhlasí s rozsahem a druhem vady uvedené v oznámení. </w:t>
      </w:r>
    </w:p>
    <w:p w14:paraId="237CD9B6" w14:textId="77777777" w:rsidR="00D01235" w:rsidRDefault="00D01235">
      <w:pPr>
        <w:pStyle w:val="Zptenadresanaoblku"/>
        <w:keepNext/>
        <w:ind w:left="1080"/>
        <w:jc w:val="both"/>
        <w:rPr>
          <w:sz w:val="24"/>
          <w:szCs w:val="24"/>
        </w:rPr>
      </w:pPr>
    </w:p>
    <w:p w14:paraId="07B8F0FD" w14:textId="77777777" w:rsidR="00D01235" w:rsidRDefault="00D01235" w:rsidP="000B3514">
      <w:pPr>
        <w:numPr>
          <w:ilvl w:val="1"/>
          <w:numId w:val="7"/>
        </w:numPr>
        <w:ind w:hanging="720"/>
        <w:jc w:val="both"/>
        <w:rPr>
          <w:sz w:val="24"/>
          <w:szCs w:val="24"/>
        </w:rPr>
      </w:pPr>
      <w:r>
        <w:rPr>
          <w:sz w:val="24"/>
          <w:szCs w:val="24"/>
        </w:rPr>
        <w:t>Zhotovitel se zavazuje vady, na něž se vztahuje Záruk</w:t>
      </w:r>
      <w:r w:rsidR="00FA24FB">
        <w:rPr>
          <w:sz w:val="24"/>
          <w:szCs w:val="24"/>
        </w:rPr>
        <w:t>a dle této Smlouvy, odstranit v </w:t>
      </w:r>
      <w:r>
        <w:rPr>
          <w:sz w:val="24"/>
          <w:szCs w:val="24"/>
        </w:rPr>
        <w:t xml:space="preserve">termínech písemně dohodnutých s Objednatelem při zahájení řešení. Nedohodnou-li se smluvní strany jinak, činí maximální termín pro odstranění vady 14 pracovních dnů ode dne následujícího po dni oznámení vady. </w:t>
      </w:r>
    </w:p>
    <w:p w14:paraId="5D01D387" w14:textId="77777777" w:rsidR="00D01235" w:rsidRDefault="00D01235">
      <w:pPr>
        <w:jc w:val="both"/>
        <w:rPr>
          <w:sz w:val="24"/>
          <w:szCs w:val="24"/>
        </w:rPr>
      </w:pPr>
    </w:p>
    <w:p w14:paraId="2A1CD609" w14:textId="77777777" w:rsidR="00D01235" w:rsidRDefault="00D01235" w:rsidP="000B3514">
      <w:pPr>
        <w:numPr>
          <w:ilvl w:val="1"/>
          <w:numId w:val="7"/>
        </w:numPr>
        <w:ind w:hanging="720"/>
        <w:jc w:val="both"/>
        <w:rPr>
          <w:sz w:val="24"/>
          <w:szCs w:val="24"/>
        </w:rPr>
      </w:pPr>
      <w:r>
        <w:rPr>
          <w:sz w:val="24"/>
          <w:szCs w:val="24"/>
        </w:rPr>
        <w:t>Zhotovitel a jeho nástupci či postupníci jsou vázáni Zárukou po celou Záruční dobu.</w:t>
      </w:r>
    </w:p>
    <w:p w14:paraId="2F4BD1A4" w14:textId="77777777" w:rsidR="00152779" w:rsidRPr="007803D6" w:rsidRDefault="00152779" w:rsidP="00152779">
      <w:pPr>
        <w:jc w:val="both"/>
        <w:rPr>
          <w:sz w:val="24"/>
          <w:szCs w:val="24"/>
        </w:rPr>
      </w:pPr>
    </w:p>
    <w:p w14:paraId="0AB6472A" w14:textId="77777777" w:rsidR="00D01235" w:rsidRDefault="00D01235" w:rsidP="000B3514">
      <w:pPr>
        <w:numPr>
          <w:ilvl w:val="0"/>
          <w:numId w:val="7"/>
        </w:numPr>
        <w:ind w:hanging="720"/>
        <w:rPr>
          <w:b/>
          <w:i/>
          <w:sz w:val="24"/>
          <w:szCs w:val="24"/>
        </w:rPr>
      </w:pPr>
      <w:r>
        <w:rPr>
          <w:b/>
          <w:i/>
          <w:sz w:val="24"/>
          <w:szCs w:val="24"/>
        </w:rPr>
        <w:t>Porušení a odstoupení</w:t>
      </w:r>
    </w:p>
    <w:p w14:paraId="0DD4CDC8" w14:textId="77777777" w:rsidR="00D01235" w:rsidRDefault="00D01235">
      <w:pPr>
        <w:ind w:left="720"/>
        <w:rPr>
          <w:b/>
          <w:i/>
          <w:sz w:val="24"/>
          <w:szCs w:val="24"/>
        </w:rPr>
      </w:pPr>
    </w:p>
    <w:p w14:paraId="37E73BFC" w14:textId="77777777" w:rsidR="009C1CB0" w:rsidRPr="00E94CDC" w:rsidRDefault="009C1CB0" w:rsidP="000B3514">
      <w:pPr>
        <w:numPr>
          <w:ilvl w:val="1"/>
          <w:numId w:val="7"/>
        </w:numPr>
        <w:ind w:hanging="720"/>
        <w:jc w:val="both"/>
        <w:rPr>
          <w:sz w:val="24"/>
          <w:szCs w:val="24"/>
        </w:rPr>
      </w:pPr>
      <w:r w:rsidRPr="00E94CDC">
        <w:rPr>
          <w:sz w:val="24"/>
          <w:szCs w:val="24"/>
        </w:rPr>
        <w:t>Zhotovitel je oprávněn odstoupit od této smlouvy v případě prodlení Objednatele s jakoukoliv platbou o</w:t>
      </w:r>
      <w:r>
        <w:rPr>
          <w:sz w:val="24"/>
          <w:szCs w:val="24"/>
        </w:rPr>
        <w:t xml:space="preserve"> více než 30</w:t>
      </w:r>
      <w:r w:rsidRPr="00E94CDC">
        <w:rPr>
          <w:sz w:val="24"/>
          <w:szCs w:val="24"/>
        </w:rPr>
        <w:t xml:space="preserve"> dnů.</w:t>
      </w:r>
    </w:p>
    <w:p w14:paraId="3CF51394" w14:textId="77777777" w:rsidR="009C1CB0" w:rsidRDefault="009C1CB0" w:rsidP="009C1CB0">
      <w:pPr>
        <w:ind w:left="720"/>
        <w:jc w:val="both"/>
        <w:rPr>
          <w:sz w:val="24"/>
          <w:szCs w:val="24"/>
        </w:rPr>
      </w:pPr>
    </w:p>
    <w:p w14:paraId="20FCF739" w14:textId="77777777" w:rsidR="00D01235" w:rsidRDefault="00D01235" w:rsidP="000B3514">
      <w:pPr>
        <w:numPr>
          <w:ilvl w:val="1"/>
          <w:numId w:val="7"/>
        </w:numPr>
        <w:ind w:hanging="720"/>
        <w:jc w:val="both"/>
        <w:rPr>
          <w:sz w:val="24"/>
          <w:szCs w:val="24"/>
        </w:rPr>
      </w:pPr>
      <w:r>
        <w:rPr>
          <w:sz w:val="24"/>
          <w:szCs w:val="24"/>
        </w:rPr>
        <w:t xml:space="preserve">Objednatel je oprávněn odstoupit od této Smlouvy </w:t>
      </w:r>
      <w:r w:rsidR="00DD699D">
        <w:rPr>
          <w:sz w:val="24"/>
          <w:szCs w:val="24"/>
        </w:rPr>
        <w:t xml:space="preserve">zejména </w:t>
      </w:r>
      <w:r>
        <w:rPr>
          <w:sz w:val="24"/>
          <w:szCs w:val="24"/>
        </w:rPr>
        <w:t>v následujících případech:</w:t>
      </w:r>
    </w:p>
    <w:p w14:paraId="23A5131C" w14:textId="77777777" w:rsidR="00D01235" w:rsidRDefault="00D01235">
      <w:pPr>
        <w:jc w:val="both"/>
        <w:rPr>
          <w:sz w:val="24"/>
          <w:szCs w:val="24"/>
        </w:rPr>
      </w:pPr>
    </w:p>
    <w:p w14:paraId="0EDAE501" w14:textId="77777777" w:rsidR="00DD699D" w:rsidRPr="00DD699D" w:rsidRDefault="00D01235" w:rsidP="00DD699D">
      <w:pPr>
        <w:numPr>
          <w:ilvl w:val="0"/>
          <w:numId w:val="9"/>
        </w:numPr>
        <w:ind w:left="1134"/>
        <w:jc w:val="both"/>
        <w:rPr>
          <w:sz w:val="24"/>
          <w:szCs w:val="24"/>
        </w:rPr>
      </w:pPr>
      <w:r>
        <w:rPr>
          <w:sz w:val="24"/>
          <w:szCs w:val="24"/>
        </w:rPr>
        <w:t>Zhotovitel je v prodlení oproti lhůtám či uzávěrk</w:t>
      </w:r>
      <w:r w:rsidR="00FA24FB">
        <w:rPr>
          <w:sz w:val="24"/>
          <w:szCs w:val="24"/>
        </w:rPr>
        <w:t>ám, stanoveným v této Smlouvě o </w:t>
      </w:r>
      <w:r>
        <w:rPr>
          <w:sz w:val="24"/>
          <w:szCs w:val="24"/>
        </w:rPr>
        <w:t xml:space="preserve">více než </w:t>
      </w:r>
      <w:r w:rsidR="00552139">
        <w:rPr>
          <w:sz w:val="24"/>
          <w:szCs w:val="24"/>
        </w:rPr>
        <w:t xml:space="preserve">patnáct </w:t>
      </w:r>
      <w:r>
        <w:rPr>
          <w:sz w:val="24"/>
          <w:szCs w:val="24"/>
        </w:rPr>
        <w:t>(15) dnů;</w:t>
      </w:r>
    </w:p>
    <w:p w14:paraId="7E9003F1" w14:textId="77777777" w:rsidR="00DD699D" w:rsidRDefault="00DD699D" w:rsidP="00DD699D">
      <w:pPr>
        <w:pStyle w:val="Odstavecseseznamem"/>
        <w:ind w:left="1134"/>
        <w:rPr>
          <w:sz w:val="24"/>
          <w:szCs w:val="24"/>
        </w:rPr>
      </w:pPr>
    </w:p>
    <w:p w14:paraId="75F437AC" w14:textId="77777777" w:rsidR="00D01235" w:rsidRDefault="00D01235" w:rsidP="00DD699D">
      <w:pPr>
        <w:numPr>
          <w:ilvl w:val="0"/>
          <w:numId w:val="9"/>
        </w:numPr>
        <w:ind w:left="1134"/>
        <w:jc w:val="both"/>
        <w:rPr>
          <w:sz w:val="24"/>
          <w:szCs w:val="24"/>
        </w:rPr>
      </w:pPr>
      <w:r>
        <w:rPr>
          <w:sz w:val="24"/>
          <w:szCs w:val="24"/>
        </w:rPr>
        <w:t>Zhotovitel bez písemného souhlasu Objednatele přeruší nebo pozastaví provádění Díla o více než sedm (7) dnů;</w:t>
      </w:r>
    </w:p>
    <w:p w14:paraId="3508BCE4" w14:textId="77777777" w:rsidR="00D01235" w:rsidRDefault="00D01235" w:rsidP="00DD699D">
      <w:pPr>
        <w:ind w:left="1134"/>
        <w:jc w:val="both"/>
        <w:rPr>
          <w:sz w:val="24"/>
          <w:szCs w:val="24"/>
        </w:rPr>
      </w:pPr>
    </w:p>
    <w:p w14:paraId="2B4356F6" w14:textId="77777777" w:rsidR="00480DF3" w:rsidRDefault="00D01235" w:rsidP="00DD699D">
      <w:pPr>
        <w:numPr>
          <w:ilvl w:val="0"/>
          <w:numId w:val="9"/>
        </w:numPr>
        <w:ind w:left="1134"/>
        <w:jc w:val="both"/>
        <w:rPr>
          <w:sz w:val="24"/>
          <w:szCs w:val="24"/>
        </w:rPr>
      </w:pPr>
      <w:r>
        <w:rPr>
          <w:sz w:val="24"/>
          <w:szCs w:val="24"/>
        </w:rPr>
        <w:t>Zhotovitel opakovaně porušuje předpisy vztahující se k bezpečnosti práce a požární ochraně a tato porušení jsou zaznamenána ve stavebním deníku;</w:t>
      </w:r>
    </w:p>
    <w:p w14:paraId="516BF6EE" w14:textId="77777777" w:rsidR="00480DF3" w:rsidRDefault="00480DF3" w:rsidP="00DD699D">
      <w:pPr>
        <w:pStyle w:val="Odstavecseseznamem"/>
        <w:ind w:left="1134"/>
        <w:rPr>
          <w:sz w:val="24"/>
          <w:szCs w:val="24"/>
        </w:rPr>
      </w:pPr>
    </w:p>
    <w:p w14:paraId="35ECE0F4" w14:textId="77777777" w:rsidR="00D01235" w:rsidRDefault="00D01235" w:rsidP="00DD699D">
      <w:pPr>
        <w:numPr>
          <w:ilvl w:val="0"/>
          <w:numId w:val="9"/>
        </w:numPr>
        <w:ind w:left="1134"/>
        <w:jc w:val="both"/>
        <w:rPr>
          <w:sz w:val="24"/>
          <w:szCs w:val="24"/>
        </w:rPr>
      </w:pPr>
      <w:r w:rsidRPr="00480DF3">
        <w:rPr>
          <w:sz w:val="24"/>
          <w:szCs w:val="24"/>
        </w:rPr>
        <w:lastRenderedPageBreak/>
        <w:t xml:space="preserve">Zhotovitel nepředloží příslušnou pojistnou smlouvu </w:t>
      </w:r>
      <w:r w:rsidR="00C2192E">
        <w:rPr>
          <w:sz w:val="24"/>
          <w:szCs w:val="24"/>
        </w:rPr>
        <w:t xml:space="preserve">dle čl. 7.1. této Smlouvy </w:t>
      </w:r>
      <w:r w:rsidR="00B820CA">
        <w:rPr>
          <w:sz w:val="24"/>
          <w:szCs w:val="24"/>
        </w:rPr>
        <w:t xml:space="preserve">ani </w:t>
      </w:r>
      <w:r w:rsidRPr="00480DF3">
        <w:rPr>
          <w:sz w:val="24"/>
          <w:szCs w:val="24"/>
        </w:rPr>
        <w:t xml:space="preserve">do </w:t>
      </w:r>
      <w:r w:rsidR="00C40177">
        <w:rPr>
          <w:sz w:val="24"/>
          <w:szCs w:val="24"/>
        </w:rPr>
        <w:t>sedmi (</w:t>
      </w:r>
      <w:r w:rsidRPr="00480DF3">
        <w:rPr>
          <w:sz w:val="24"/>
          <w:szCs w:val="24"/>
        </w:rPr>
        <w:t>7</w:t>
      </w:r>
      <w:r w:rsidR="00C40177">
        <w:rPr>
          <w:sz w:val="24"/>
          <w:szCs w:val="24"/>
        </w:rPr>
        <w:t>)</w:t>
      </w:r>
      <w:r w:rsidRPr="00480DF3">
        <w:rPr>
          <w:sz w:val="24"/>
          <w:szCs w:val="24"/>
        </w:rPr>
        <w:t xml:space="preserve"> dnů od zahájení</w:t>
      </w:r>
      <w:r w:rsidR="00552139">
        <w:rPr>
          <w:sz w:val="24"/>
          <w:szCs w:val="24"/>
        </w:rPr>
        <w:t xml:space="preserve"> práce</w:t>
      </w:r>
      <w:r w:rsidRPr="00480DF3">
        <w:rPr>
          <w:sz w:val="24"/>
          <w:szCs w:val="24"/>
        </w:rPr>
        <w:t xml:space="preserve"> </w:t>
      </w:r>
      <w:r w:rsidR="00552139">
        <w:rPr>
          <w:sz w:val="24"/>
          <w:szCs w:val="24"/>
        </w:rPr>
        <w:t xml:space="preserve">na zhotovení </w:t>
      </w:r>
      <w:r w:rsidRPr="00480DF3">
        <w:rPr>
          <w:sz w:val="24"/>
          <w:szCs w:val="24"/>
        </w:rPr>
        <w:t>Díla;</w:t>
      </w:r>
    </w:p>
    <w:p w14:paraId="5B7EB7F9" w14:textId="77777777" w:rsidR="00D01235" w:rsidRDefault="00D01235" w:rsidP="00DD699D">
      <w:pPr>
        <w:ind w:left="1134"/>
        <w:jc w:val="both"/>
        <w:rPr>
          <w:sz w:val="24"/>
          <w:szCs w:val="24"/>
        </w:rPr>
      </w:pPr>
    </w:p>
    <w:p w14:paraId="2764A24D" w14:textId="77777777" w:rsidR="00D01235" w:rsidRDefault="00D01235" w:rsidP="00DD699D">
      <w:pPr>
        <w:numPr>
          <w:ilvl w:val="0"/>
          <w:numId w:val="9"/>
        </w:numPr>
        <w:ind w:left="1134"/>
        <w:jc w:val="both"/>
        <w:rPr>
          <w:sz w:val="24"/>
          <w:szCs w:val="24"/>
        </w:rPr>
      </w:pPr>
      <w:r>
        <w:rPr>
          <w:sz w:val="24"/>
          <w:szCs w:val="24"/>
        </w:rPr>
        <w:t>Objednatel je dále oprávněn odstoupit od této Smlouvy, pokud byl podán návrh na zahájení insolvenčního řízení nebo učiněny úkony k zahájení likvidačního řízení ohledně Zhotovitele, neprokáže-li Zhotovitel Objednateli, že je takový návrh nebo úkon svévolný a neodůvodněný.</w:t>
      </w:r>
    </w:p>
    <w:p w14:paraId="5AB32B74" w14:textId="77777777" w:rsidR="00D01235" w:rsidRDefault="00D01235" w:rsidP="00DD699D">
      <w:pPr>
        <w:ind w:left="1134"/>
        <w:jc w:val="both"/>
        <w:rPr>
          <w:sz w:val="24"/>
          <w:szCs w:val="24"/>
        </w:rPr>
      </w:pPr>
    </w:p>
    <w:p w14:paraId="2696E5EC" w14:textId="77777777" w:rsidR="00D01235" w:rsidRDefault="00D01235" w:rsidP="000B3514">
      <w:pPr>
        <w:numPr>
          <w:ilvl w:val="1"/>
          <w:numId w:val="7"/>
        </w:numPr>
        <w:ind w:hanging="720"/>
        <w:jc w:val="both"/>
        <w:rPr>
          <w:sz w:val="24"/>
          <w:szCs w:val="24"/>
        </w:rPr>
      </w:pPr>
      <w:r>
        <w:rPr>
          <w:sz w:val="24"/>
          <w:szCs w:val="24"/>
        </w:rPr>
        <w:t>Odstoupení od Smlouvy musí být písemné a stává se účinným ke dni, v němž je oznámení o odstoupení od Smlouvy doručeno druhé Smluvní straně.</w:t>
      </w:r>
    </w:p>
    <w:p w14:paraId="05FF4DFA" w14:textId="77777777" w:rsidR="00D01235" w:rsidRDefault="00D01235">
      <w:pPr>
        <w:jc w:val="both"/>
        <w:rPr>
          <w:sz w:val="24"/>
          <w:szCs w:val="24"/>
        </w:rPr>
      </w:pPr>
    </w:p>
    <w:p w14:paraId="2E5F2EFC" w14:textId="77777777" w:rsidR="00D01235" w:rsidRDefault="00D01235" w:rsidP="000B3514">
      <w:pPr>
        <w:numPr>
          <w:ilvl w:val="1"/>
          <w:numId w:val="7"/>
        </w:numPr>
        <w:ind w:hanging="720"/>
        <w:jc w:val="both"/>
        <w:rPr>
          <w:sz w:val="24"/>
          <w:szCs w:val="24"/>
        </w:rPr>
      </w:pPr>
      <w:r>
        <w:rPr>
          <w:sz w:val="24"/>
          <w:szCs w:val="24"/>
        </w:rPr>
        <w:t>V případě odstoupení od Smlouvy bude ke dni o</w:t>
      </w:r>
      <w:r w:rsidR="00480DF3">
        <w:rPr>
          <w:sz w:val="24"/>
          <w:szCs w:val="24"/>
        </w:rPr>
        <w:t>dstoupení provedena inventura a </w:t>
      </w:r>
      <w:r>
        <w:rPr>
          <w:sz w:val="24"/>
          <w:szCs w:val="24"/>
        </w:rPr>
        <w:t>uskuteční se vyrovnání podle cen provedených prací a zakoupeného materiálu. Objednatel nebude nadále zavázán k jakýmko</w:t>
      </w:r>
      <w:r w:rsidR="00480DF3">
        <w:rPr>
          <w:sz w:val="24"/>
          <w:szCs w:val="24"/>
        </w:rPr>
        <w:t>li dalším platbám Zhotoviteli v </w:t>
      </w:r>
      <w:r>
        <w:rPr>
          <w:sz w:val="24"/>
          <w:szCs w:val="24"/>
        </w:rPr>
        <w:t>souvislosti s dokončením Díla.</w:t>
      </w:r>
    </w:p>
    <w:p w14:paraId="149A581C" w14:textId="77777777" w:rsidR="00D01235" w:rsidRDefault="00D01235">
      <w:pPr>
        <w:jc w:val="both"/>
        <w:rPr>
          <w:sz w:val="24"/>
          <w:szCs w:val="24"/>
        </w:rPr>
      </w:pPr>
    </w:p>
    <w:p w14:paraId="0032E67E" w14:textId="77777777" w:rsidR="00D01235" w:rsidRDefault="00D01235" w:rsidP="000B3514">
      <w:pPr>
        <w:numPr>
          <w:ilvl w:val="1"/>
          <w:numId w:val="7"/>
        </w:numPr>
        <w:ind w:hanging="720"/>
        <w:jc w:val="both"/>
        <w:rPr>
          <w:sz w:val="24"/>
          <w:szCs w:val="24"/>
        </w:rPr>
      </w:pPr>
      <w:r>
        <w:rPr>
          <w:sz w:val="24"/>
          <w:szCs w:val="24"/>
        </w:rPr>
        <w:t>Smluvní strany se dohodly, že v případě odstoupení od Smlouvy zůstanou nadále v platnosti ustanovení Smlouvy, kterými se řídí odpovědnost za vady</w:t>
      </w:r>
      <w:r w:rsidR="00480DF3">
        <w:rPr>
          <w:sz w:val="24"/>
          <w:szCs w:val="24"/>
        </w:rPr>
        <w:t>, ustanovení o </w:t>
      </w:r>
      <w:r>
        <w:rPr>
          <w:sz w:val="24"/>
          <w:szCs w:val="24"/>
        </w:rPr>
        <w:t xml:space="preserve">smluvních pokutách, vlastnictví Díla, náhradách škody, </w:t>
      </w:r>
      <w:r w:rsidR="004D4DC4">
        <w:rPr>
          <w:sz w:val="24"/>
          <w:szCs w:val="24"/>
        </w:rPr>
        <w:t xml:space="preserve">řešení sporů, </w:t>
      </w:r>
      <w:r>
        <w:rPr>
          <w:sz w:val="24"/>
          <w:szCs w:val="24"/>
        </w:rPr>
        <w:t xml:space="preserve">výpočtu cen a platebních podmínkách stanovených v této Smlouvě, včetně jejích příslušných příloh. </w:t>
      </w:r>
    </w:p>
    <w:p w14:paraId="3BC12BB7" w14:textId="77777777" w:rsidR="00D01235" w:rsidRDefault="00D01235">
      <w:pPr>
        <w:jc w:val="both"/>
        <w:rPr>
          <w:sz w:val="24"/>
          <w:szCs w:val="24"/>
        </w:rPr>
      </w:pPr>
    </w:p>
    <w:p w14:paraId="7CB6F14E" w14:textId="77777777" w:rsidR="000B3514" w:rsidRPr="003C0C4B" w:rsidRDefault="00D01235" w:rsidP="003C0C4B">
      <w:pPr>
        <w:numPr>
          <w:ilvl w:val="1"/>
          <w:numId w:val="7"/>
        </w:numPr>
        <w:ind w:hanging="720"/>
        <w:jc w:val="both"/>
        <w:rPr>
          <w:sz w:val="24"/>
          <w:szCs w:val="24"/>
        </w:rPr>
      </w:pPr>
      <w:r>
        <w:rPr>
          <w:sz w:val="24"/>
          <w:szCs w:val="24"/>
        </w:rPr>
        <w:t xml:space="preserve">Objednatel převezme a Zhotovitel předá jak veškeré provedené Dílo, tak Staveniště do deseti (10) dnů po datu účinnosti odstoupení od této Smlouvy. Převzetí Staveniště bude zaznamenáno ve Stavebním deníku a v protokolu o předání Staveniště. Smluvní strany vyhotoví protokol o tomto předání a převzetí Díla či jeho části a dodrží požadavky tohoto protokolu o předání a převzetí Díla, uvedou detailně stav Díla na základě jeho dokončení a zhodnocení, určení vad a nedokončených součástí, včetně způsobu jejich nápravy/dokončení. V případě odstoupení od Smlouvy bude mít Objednatel právo, i s ohledem na odstranitelné vady, žádat o snížení Ceny místo nápravy vad. </w:t>
      </w:r>
    </w:p>
    <w:p w14:paraId="11544628" w14:textId="77777777" w:rsidR="000B3514" w:rsidRDefault="000B3514">
      <w:pPr>
        <w:rPr>
          <w:b/>
          <w:i/>
          <w:sz w:val="24"/>
          <w:szCs w:val="24"/>
        </w:rPr>
      </w:pPr>
    </w:p>
    <w:p w14:paraId="69143A14" w14:textId="77777777" w:rsidR="00D01235" w:rsidRDefault="00D01235" w:rsidP="000B3514">
      <w:pPr>
        <w:numPr>
          <w:ilvl w:val="0"/>
          <w:numId w:val="7"/>
        </w:numPr>
        <w:ind w:hanging="720"/>
        <w:rPr>
          <w:b/>
          <w:i/>
          <w:sz w:val="24"/>
          <w:szCs w:val="24"/>
        </w:rPr>
      </w:pPr>
      <w:r>
        <w:rPr>
          <w:b/>
          <w:i/>
          <w:sz w:val="24"/>
          <w:szCs w:val="24"/>
        </w:rPr>
        <w:t>Řešení sporů</w:t>
      </w:r>
    </w:p>
    <w:p w14:paraId="48051165" w14:textId="77777777" w:rsidR="00D01235" w:rsidRDefault="00D01235">
      <w:pPr>
        <w:ind w:left="720"/>
        <w:rPr>
          <w:b/>
          <w:i/>
          <w:sz w:val="24"/>
          <w:szCs w:val="24"/>
        </w:rPr>
      </w:pPr>
    </w:p>
    <w:p w14:paraId="05791A66" w14:textId="77777777" w:rsidR="00D01235" w:rsidRDefault="00D01235" w:rsidP="000B3514">
      <w:pPr>
        <w:numPr>
          <w:ilvl w:val="1"/>
          <w:numId w:val="7"/>
        </w:numPr>
        <w:ind w:hanging="720"/>
        <w:jc w:val="both"/>
        <w:rPr>
          <w:sz w:val="24"/>
          <w:szCs w:val="24"/>
        </w:rPr>
      </w:pPr>
      <w:r>
        <w:rPr>
          <w:sz w:val="24"/>
          <w:szCs w:val="24"/>
        </w:rPr>
        <w:t xml:space="preserve">Smluvní strany mají zájem vyřešit vzájemně každý spor nebo neshodu smírně, neprodleně a co </w:t>
      </w:r>
      <w:r>
        <w:rPr>
          <w:sz w:val="24"/>
          <w:szCs w:val="24"/>
        </w:rPr>
        <w:lastRenderedPageBreak/>
        <w:t>nejefektivněji z hlediska nákladů za daných okolností; kromě toho se Smluvní strany dohodly, že tam, kde to bude možné, nebude spor ani neshoda překážkou v realizaci Díla.</w:t>
      </w:r>
    </w:p>
    <w:p w14:paraId="11F67234" w14:textId="77777777" w:rsidR="00EB0D94" w:rsidRPr="00202213" w:rsidRDefault="00EB0D94" w:rsidP="00EB0D94">
      <w:pPr>
        <w:ind w:left="720"/>
        <w:jc w:val="both"/>
        <w:rPr>
          <w:sz w:val="24"/>
          <w:szCs w:val="24"/>
        </w:rPr>
      </w:pPr>
    </w:p>
    <w:p w14:paraId="368802BE" w14:textId="77777777" w:rsidR="00D01235" w:rsidRDefault="00D01235" w:rsidP="000B3514">
      <w:pPr>
        <w:numPr>
          <w:ilvl w:val="1"/>
          <w:numId w:val="7"/>
        </w:numPr>
        <w:ind w:hanging="720"/>
        <w:jc w:val="both"/>
        <w:rPr>
          <w:sz w:val="24"/>
          <w:szCs w:val="24"/>
        </w:rPr>
      </w:pPr>
      <w:r>
        <w:rPr>
          <w:sz w:val="24"/>
          <w:szCs w:val="24"/>
        </w:rPr>
        <w:t>Smluvní strany se dohodly na volbě místní přísluš</w:t>
      </w:r>
      <w:r w:rsidR="00374831">
        <w:rPr>
          <w:sz w:val="24"/>
          <w:szCs w:val="24"/>
        </w:rPr>
        <w:t xml:space="preserve">nosti soudu v souladu s § 89a zákona </w:t>
      </w:r>
      <w:r>
        <w:rPr>
          <w:sz w:val="24"/>
          <w:szCs w:val="24"/>
        </w:rPr>
        <w:t xml:space="preserve">č. 99/1963 Sb., občanského soudního řádu, tak že případné spory s této </w:t>
      </w:r>
      <w:r w:rsidR="007D2943">
        <w:rPr>
          <w:sz w:val="24"/>
          <w:szCs w:val="24"/>
        </w:rPr>
        <w:t>S</w:t>
      </w:r>
      <w:r>
        <w:rPr>
          <w:sz w:val="24"/>
          <w:szCs w:val="24"/>
        </w:rPr>
        <w:t xml:space="preserve">mlouvy budou rozhodovány Obvodním soudem pro </w:t>
      </w:r>
      <w:r w:rsidRPr="00374831">
        <w:rPr>
          <w:sz w:val="24"/>
          <w:szCs w:val="24"/>
        </w:rPr>
        <w:t>Prahu 1 v</w:t>
      </w:r>
      <w:r>
        <w:rPr>
          <w:sz w:val="24"/>
          <w:szCs w:val="24"/>
        </w:rPr>
        <w:t> případě, že bude v prvním stupni věcně příslušný okresní soud, a Městským soudem v Praze v případě, že v prvním stupni má věcnou příslušnost krajský soud.</w:t>
      </w:r>
    </w:p>
    <w:p w14:paraId="1ADE024D" w14:textId="77777777" w:rsidR="00AE432B" w:rsidRPr="004D4C7B" w:rsidRDefault="00AE432B" w:rsidP="00DD7D27">
      <w:pPr>
        <w:jc w:val="both"/>
        <w:rPr>
          <w:sz w:val="24"/>
          <w:szCs w:val="24"/>
        </w:rPr>
      </w:pPr>
    </w:p>
    <w:p w14:paraId="520AFE31" w14:textId="77777777" w:rsidR="00D01235" w:rsidRDefault="00D01235" w:rsidP="000B3514">
      <w:pPr>
        <w:numPr>
          <w:ilvl w:val="0"/>
          <w:numId w:val="7"/>
        </w:numPr>
        <w:ind w:hanging="720"/>
        <w:rPr>
          <w:b/>
          <w:i/>
          <w:sz w:val="24"/>
          <w:szCs w:val="24"/>
        </w:rPr>
      </w:pPr>
      <w:r>
        <w:rPr>
          <w:b/>
          <w:i/>
          <w:sz w:val="24"/>
          <w:szCs w:val="24"/>
        </w:rPr>
        <w:t>Stavební dozor Objednatele a zástupci Zhotovitele</w:t>
      </w:r>
    </w:p>
    <w:p w14:paraId="0AC67CD0" w14:textId="77777777" w:rsidR="00D01235" w:rsidRDefault="00D01235">
      <w:pPr>
        <w:ind w:left="720"/>
        <w:rPr>
          <w:b/>
          <w:i/>
          <w:sz w:val="24"/>
          <w:szCs w:val="24"/>
        </w:rPr>
      </w:pPr>
    </w:p>
    <w:p w14:paraId="7BAEF753" w14:textId="77777777" w:rsidR="00D01235" w:rsidRDefault="00D01235" w:rsidP="000B3514">
      <w:pPr>
        <w:numPr>
          <w:ilvl w:val="1"/>
          <w:numId w:val="7"/>
        </w:numPr>
        <w:ind w:hanging="720"/>
        <w:jc w:val="both"/>
        <w:rPr>
          <w:sz w:val="24"/>
          <w:szCs w:val="24"/>
        </w:rPr>
      </w:pPr>
      <w:r>
        <w:rPr>
          <w:sz w:val="24"/>
          <w:szCs w:val="24"/>
        </w:rPr>
        <w:t xml:space="preserve">Níže jsou uvedeni řádně oprávnění zástupci </w:t>
      </w:r>
      <w:r w:rsidR="00480DF3">
        <w:rPr>
          <w:sz w:val="24"/>
          <w:szCs w:val="24"/>
        </w:rPr>
        <w:t>Stavebního dozoru Objednatele a </w:t>
      </w:r>
      <w:r>
        <w:rPr>
          <w:sz w:val="24"/>
          <w:szCs w:val="24"/>
        </w:rPr>
        <w:t xml:space="preserve">Zhotovitele. Objednatel a Zhotovitel jsou oprávněni měnit své zástupce a jejich náhradníky kdykoliv, pokud o tom předem písemně uvědomí </w:t>
      </w:r>
      <w:r w:rsidR="00480DF3">
        <w:rPr>
          <w:sz w:val="24"/>
          <w:szCs w:val="24"/>
        </w:rPr>
        <w:t>druhou Smluvní stranu</w:t>
      </w:r>
      <w:r>
        <w:rPr>
          <w:sz w:val="24"/>
          <w:szCs w:val="24"/>
        </w:rPr>
        <w:t>.</w:t>
      </w:r>
    </w:p>
    <w:p w14:paraId="02531B19" w14:textId="77777777" w:rsidR="00D01235" w:rsidRDefault="00D01235">
      <w:pPr>
        <w:jc w:val="both"/>
        <w:rPr>
          <w:sz w:val="24"/>
          <w:szCs w:val="24"/>
        </w:rPr>
      </w:pPr>
    </w:p>
    <w:p w14:paraId="49434FF2" w14:textId="77777777" w:rsidR="00014797" w:rsidRDefault="00D01235">
      <w:pPr>
        <w:numPr>
          <w:ilvl w:val="0"/>
          <w:numId w:val="5"/>
        </w:numPr>
        <w:jc w:val="both"/>
        <w:rPr>
          <w:sz w:val="24"/>
          <w:szCs w:val="24"/>
        </w:rPr>
      </w:pPr>
      <w:r>
        <w:rPr>
          <w:sz w:val="24"/>
          <w:szCs w:val="24"/>
        </w:rPr>
        <w:t xml:space="preserve">Stavební dozor Objednatele: </w:t>
      </w:r>
    </w:p>
    <w:p w14:paraId="365EC3CB" w14:textId="77777777" w:rsidR="00D01235" w:rsidRPr="00735309" w:rsidRDefault="00D01235" w:rsidP="00014797">
      <w:pPr>
        <w:ind w:left="720"/>
        <w:jc w:val="both"/>
        <w:rPr>
          <w:sz w:val="24"/>
          <w:szCs w:val="24"/>
        </w:rPr>
      </w:pPr>
      <w:r>
        <w:rPr>
          <w:sz w:val="24"/>
          <w:szCs w:val="24"/>
        </w:rPr>
        <w:t>dipl. Ing. Jiří Kočí, tel. 266009229, 602108048, e</w:t>
      </w:r>
      <w:r w:rsidR="00993194">
        <w:rPr>
          <w:sz w:val="24"/>
          <w:szCs w:val="24"/>
        </w:rPr>
        <w:t>-</w:t>
      </w:r>
      <w:r>
        <w:rPr>
          <w:sz w:val="24"/>
          <w:szCs w:val="24"/>
        </w:rPr>
        <w:t>mail: koci@</w:t>
      </w:r>
      <w:r w:rsidR="00A33403">
        <w:rPr>
          <w:sz w:val="24"/>
          <w:szCs w:val="24"/>
        </w:rPr>
        <w:t>irsm.cas</w:t>
      </w:r>
      <w:r w:rsidR="006769CB" w:rsidRPr="00735309">
        <w:rPr>
          <w:sz w:val="24"/>
          <w:szCs w:val="24"/>
        </w:rPr>
        <w:t>.</w:t>
      </w:r>
      <w:r w:rsidRPr="00735309">
        <w:rPr>
          <w:sz w:val="24"/>
          <w:szCs w:val="24"/>
        </w:rPr>
        <w:t>cz.</w:t>
      </w:r>
    </w:p>
    <w:p w14:paraId="6C8A1B29" w14:textId="77777777" w:rsidR="00D01235" w:rsidRDefault="00D01235">
      <w:pPr>
        <w:jc w:val="both"/>
        <w:rPr>
          <w:sz w:val="24"/>
          <w:szCs w:val="24"/>
        </w:rPr>
      </w:pPr>
    </w:p>
    <w:p w14:paraId="0940DAA0" w14:textId="2929144C" w:rsidR="00014797" w:rsidRDefault="00D01235" w:rsidP="00480DF3">
      <w:pPr>
        <w:pStyle w:val="Zkladntext-prvnodsazen1"/>
        <w:keepNext/>
        <w:keepLines/>
        <w:numPr>
          <w:ilvl w:val="0"/>
          <w:numId w:val="5"/>
        </w:numPr>
        <w:tabs>
          <w:tab w:val="clear" w:pos="851"/>
        </w:tabs>
        <w:rPr>
          <w:sz w:val="24"/>
          <w:szCs w:val="24"/>
        </w:rPr>
      </w:pPr>
      <w:r>
        <w:rPr>
          <w:sz w:val="24"/>
          <w:szCs w:val="24"/>
        </w:rPr>
        <w:t xml:space="preserve">Zástupce </w:t>
      </w:r>
      <w:r w:rsidR="0008002C">
        <w:rPr>
          <w:sz w:val="24"/>
          <w:szCs w:val="24"/>
        </w:rPr>
        <w:t>z</w:t>
      </w:r>
      <w:r>
        <w:rPr>
          <w:sz w:val="24"/>
          <w:szCs w:val="24"/>
        </w:rPr>
        <w:t>hotovitele:</w:t>
      </w:r>
      <w:r w:rsidR="00480DF3">
        <w:rPr>
          <w:sz w:val="24"/>
          <w:szCs w:val="24"/>
        </w:rPr>
        <w:t xml:space="preserve"> </w:t>
      </w:r>
    </w:p>
    <w:p w14:paraId="180FE0CD" w14:textId="031796DA" w:rsidR="00D01235" w:rsidRPr="00480DF3" w:rsidRDefault="0008002C" w:rsidP="00014797">
      <w:pPr>
        <w:pStyle w:val="Zkladntext-prvnodsazen1"/>
        <w:keepNext/>
        <w:keepLines/>
        <w:tabs>
          <w:tab w:val="clear" w:pos="851"/>
        </w:tabs>
        <w:ind w:left="720"/>
        <w:rPr>
          <w:sz w:val="24"/>
          <w:szCs w:val="24"/>
        </w:rPr>
      </w:pPr>
      <w:r>
        <w:rPr>
          <w:sz w:val="24"/>
          <w:szCs w:val="24"/>
        </w:rPr>
        <w:t xml:space="preserve">Bc. Jan Hyhlan, </w:t>
      </w:r>
      <w:r w:rsidR="00480DF3">
        <w:rPr>
          <w:sz w:val="24"/>
          <w:szCs w:val="24"/>
        </w:rPr>
        <w:t xml:space="preserve"> </w:t>
      </w:r>
      <w:r w:rsidR="00280A70" w:rsidRPr="00480DF3">
        <w:rPr>
          <w:sz w:val="24"/>
          <w:szCs w:val="24"/>
        </w:rPr>
        <w:t>tel.</w:t>
      </w:r>
      <w:r w:rsidR="00480DF3">
        <w:rPr>
          <w:sz w:val="24"/>
          <w:szCs w:val="24"/>
        </w:rPr>
        <w:t xml:space="preserve"> </w:t>
      </w:r>
      <w:r>
        <w:rPr>
          <w:sz w:val="24"/>
          <w:szCs w:val="24"/>
        </w:rPr>
        <w:t xml:space="preserve">602495667 </w:t>
      </w:r>
      <w:r w:rsidR="00280A70" w:rsidRPr="00480DF3">
        <w:rPr>
          <w:sz w:val="24"/>
          <w:szCs w:val="24"/>
        </w:rPr>
        <w:t xml:space="preserve">, e-mail: </w:t>
      </w:r>
      <w:r>
        <w:rPr>
          <w:sz w:val="24"/>
          <w:szCs w:val="24"/>
        </w:rPr>
        <w:t>hteec@seznam.cz</w:t>
      </w:r>
      <w:r w:rsidR="00D01235" w:rsidRPr="00480DF3">
        <w:rPr>
          <w:sz w:val="24"/>
          <w:szCs w:val="24"/>
        </w:rPr>
        <w:t xml:space="preserve">                        </w:t>
      </w:r>
    </w:p>
    <w:p w14:paraId="342FE68D" w14:textId="77777777" w:rsidR="00DF223E" w:rsidRDefault="00DF223E" w:rsidP="00DD7D27">
      <w:pPr>
        <w:jc w:val="both"/>
        <w:rPr>
          <w:b/>
          <w:i/>
          <w:sz w:val="24"/>
          <w:szCs w:val="24"/>
        </w:rPr>
      </w:pPr>
    </w:p>
    <w:p w14:paraId="2CAC6D0A" w14:textId="77777777" w:rsidR="00D01235" w:rsidRDefault="00D01235" w:rsidP="000B3514">
      <w:pPr>
        <w:numPr>
          <w:ilvl w:val="0"/>
          <w:numId w:val="7"/>
        </w:numPr>
        <w:ind w:hanging="720"/>
        <w:rPr>
          <w:b/>
          <w:i/>
          <w:sz w:val="24"/>
          <w:szCs w:val="24"/>
        </w:rPr>
      </w:pPr>
      <w:r>
        <w:rPr>
          <w:b/>
          <w:i/>
          <w:sz w:val="24"/>
          <w:szCs w:val="24"/>
        </w:rPr>
        <w:t xml:space="preserve">Rozhodné právo </w:t>
      </w:r>
    </w:p>
    <w:p w14:paraId="6DDFECDA" w14:textId="77777777" w:rsidR="00D01235" w:rsidRDefault="00D01235">
      <w:pPr>
        <w:ind w:left="720"/>
        <w:rPr>
          <w:b/>
          <w:i/>
          <w:sz w:val="24"/>
          <w:szCs w:val="24"/>
        </w:rPr>
      </w:pPr>
    </w:p>
    <w:p w14:paraId="428E4754" w14:textId="77777777" w:rsidR="00D01235" w:rsidRPr="00DD7D27" w:rsidRDefault="00D01235" w:rsidP="000B3514">
      <w:pPr>
        <w:numPr>
          <w:ilvl w:val="1"/>
          <w:numId w:val="7"/>
        </w:numPr>
        <w:ind w:hanging="720"/>
        <w:jc w:val="both"/>
        <w:rPr>
          <w:sz w:val="24"/>
          <w:szCs w:val="24"/>
        </w:rPr>
      </w:pPr>
      <w:r>
        <w:rPr>
          <w:sz w:val="24"/>
          <w:szCs w:val="24"/>
        </w:rPr>
        <w:t>Celá tato Smlouva se řídí a je vykládána v souladu s platným právem České republiky, zejména ustanoveními § 2586 a násl. zákona č. 89/2012 Sb., občanského zákoníku (ve znění pozdějších změn).</w:t>
      </w:r>
    </w:p>
    <w:p w14:paraId="67533D27" w14:textId="77777777" w:rsidR="004D4C7B" w:rsidRDefault="004D4C7B">
      <w:pPr>
        <w:jc w:val="both"/>
        <w:rPr>
          <w:sz w:val="24"/>
          <w:szCs w:val="24"/>
        </w:rPr>
      </w:pPr>
    </w:p>
    <w:p w14:paraId="7F5DE0A0" w14:textId="77777777" w:rsidR="00D01235" w:rsidRDefault="00D01235" w:rsidP="000B3514">
      <w:pPr>
        <w:numPr>
          <w:ilvl w:val="0"/>
          <w:numId w:val="7"/>
        </w:numPr>
        <w:ind w:hanging="720"/>
        <w:jc w:val="both"/>
        <w:rPr>
          <w:sz w:val="24"/>
          <w:szCs w:val="24"/>
        </w:rPr>
      </w:pPr>
      <w:r>
        <w:rPr>
          <w:b/>
          <w:i/>
          <w:sz w:val="24"/>
          <w:szCs w:val="24"/>
        </w:rPr>
        <w:t>Ostatní závazky Zhotovitele</w:t>
      </w:r>
    </w:p>
    <w:p w14:paraId="4F7F43B3" w14:textId="77777777" w:rsidR="00D01235" w:rsidRDefault="00D01235" w:rsidP="00480DF3">
      <w:pPr>
        <w:numPr>
          <w:ilvl w:val="0"/>
          <w:numId w:val="8"/>
        </w:numPr>
        <w:spacing w:before="240" w:after="60"/>
        <w:ind w:left="709" w:hanging="709"/>
        <w:jc w:val="both"/>
        <w:rPr>
          <w:sz w:val="24"/>
          <w:szCs w:val="24"/>
        </w:rPr>
      </w:pPr>
      <w:r>
        <w:rPr>
          <w:sz w:val="24"/>
          <w:szCs w:val="24"/>
        </w:rPr>
        <w:t xml:space="preserve">Zhotovitel je ve smyslu ustanovení § 2 písm. e) zákona č. 320/2001 Sb., o finanční kontrole ve veřejné správě povinen spolupůsobit při výkonu finanční kontroly. Zhotovitel bere na vědomí, že je povinen obdobnou povinností smluvně zavázat také své </w:t>
      </w:r>
      <w:r w:rsidRPr="00374831">
        <w:rPr>
          <w:sz w:val="24"/>
          <w:szCs w:val="24"/>
        </w:rPr>
        <w:t>Subdodavatele</w:t>
      </w:r>
      <w:r>
        <w:rPr>
          <w:sz w:val="24"/>
          <w:szCs w:val="24"/>
        </w:rPr>
        <w:t xml:space="preserve">, které bude využívat k zajištění zhotovení Díla dle této Smlouvy. </w:t>
      </w:r>
    </w:p>
    <w:p w14:paraId="60550151" w14:textId="77777777" w:rsidR="00D01235" w:rsidRDefault="00D01235" w:rsidP="00EF14F6">
      <w:pPr>
        <w:numPr>
          <w:ilvl w:val="0"/>
          <w:numId w:val="8"/>
        </w:numPr>
        <w:spacing w:before="240" w:after="60"/>
        <w:ind w:left="851" w:hanging="851"/>
        <w:jc w:val="both"/>
        <w:rPr>
          <w:sz w:val="24"/>
          <w:szCs w:val="24"/>
        </w:rPr>
      </w:pPr>
      <w:r>
        <w:rPr>
          <w:sz w:val="24"/>
          <w:szCs w:val="24"/>
        </w:rPr>
        <w:t>Zhotovitel je v rámci kontroly zejména povinen:</w:t>
      </w:r>
    </w:p>
    <w:p w14:paraId="382071B8" w14:textId="77777777" w:rsidR="00D01235" w:rsidRDefault="00D01235">
      <w:pPr>
        <w:numPr>
          <w:ilvl w:val="0"/>
          <w:numId w:val="13"/>
        </w:numPr>
        <w:spacing w:before="120" w:after="60"/>
        <w:jc w:val="both"/>
        <w:rPr>
          <w:sz w:val="24"/>
          <w:szCs w:val="24"/>
        </w:rPr>
      </w:pPr>
      <w:r>
        <w:rPr>
          <w:sz w:val="24"/>
          <w:szCs w:val="24"/>
        </w:rPr>
        <w:lastRenderedPageBreak/>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4FB76BE5" w14:textId="77777777" w:rsidR="00D01235" w:rsidRDefault="00D01235">
      <w:pPr>
        <w:numPr>
          <w:ilvl w:val="0"/>
          <w:numId w:val="13"/>
        </w:numPr>
        <w:spacing w:before="120" w:after="60"/>
        <w:jc w:val="both"/>
        <w:rPr>
          <w:sz w:val="24"/>
          <w:szCs w:val="24"/>
        </w:rPr>
      </w:pPr>
      <w:r>
        <w:rPr>
          <w:sz w:val="24"/>
          <w:szCs w:val="24"/>
        </w:rPr>
        <w:t>navrhnout nejbližší možný termín pro provedení kontroly v případě, že si Zhotovitel vyžádá náhradní termín s tím, že Zhotovitel je povinen navrhnout náhradní termín tak, aby se kontrola uskutečnila nejpozději do 7 kalendářních dnů ode dne navrhovaného kontrolující osobou;</w:t>
      </w:r>
    </w:p>
    <w:p w14:paraId="4AB3180B" w14:textId="77777777" w:rsidR="00152779" w:rsidRPr="00152779" w:rsidRDefault="00D01235" w:rsidP="00152779">
      <w:pPr>
        <w:numPr>
          <w:ilvl w:val="0"/>
          <w:numId w:val="13"/>
        </w:numPr>
        <w:spacing w:before="120" w:after="60"/>
        <w:jc w:val="both"/>
        <w:rPr>
          <w:sz w:val="24"/>
          <w:szCs w:val="24"/>
        </w:rPr>
      </w:pPr>
      <w:r>
        <w:rPr>
          <w:sz w:val="24"/>
          <w:szCs w:val="24"/>
        </w:rPr>
        <w:t>seznámit členy kontrolní skupiny s bezpečnostními předpisy, které se vztahují ke kontrolovaným objektům a které jsou tyto osoby povinny v průběhu kontroly dodržovat;</w:t>
      </w:r>
    </w:p>
    <w:p w14:paraId="53AE2E65" w14:textId="77777777" w:rsidR="00D01235" w:rsidRDefault="00D01235">
      <w:pPr>
        <w:numPr>
          <w:ilvl w:val="0"/>
          <w:numId w:val="13"/>
        </w:numPr>
        <w:spacing w:before="120" w:after="60"/>
        <w:jc w:val="both"/>
        <w:rPr>
          <w:sz w:val="24"/>
          <w:szCs w:val="24"/>
        </w:rPr>
      </w:pPr>
      <w:r>
        <w:rPr>
          <w:sz w:val="24"/>
          <w:szCs w:val="24"/>
        </w:rPr>
        <w:t>předložit kontrolní skupině na vyžádání dokumenty o kontrolách jak fyzických, tak finančních, které provedly jiné kontrolní;</w:t>
      </w:r>
    </w:p>
    <w:p w14:paraId="5C36AEB5" w14:textId="77777777" w:rsidR="00D01235" w:rsidRDefault="00D01235">
      <w:pPr>
        <w:numPr>
          <w:ilvl w:val="0"/>
          <w:numId w:val="13"/>
        </w:numPr>
        <w:spacing w:before="120" w:after="60"/>
        <w:jc w:val="both"/>
        <w:rPr>
          <w:sz w:val="24"/>
          <w:szCs w:val="24"/>
        </w:rPr>
      </w:pPr>
      <w:r>
        <w:rPr>
          <w:sz w:val="24"/>
          <w:szCs w:val="24"/>
        </w:rPr>
        <w:t>podepsat zápis o provedení kontroly;</w:t>
      </w:r>
    </w:p>
    <w:p w14:paraId="38D943AD" w14:textId="77777777" w:rsidR="00D01235" w:rsidRDefault="00D01235">
      <w:pPr>
        <w:numPr>
          <w:ilvl w:val="0"/>
          <w:numId w:val="13"/>
        </w:numPr>
        <w:spacing w:before="120" w:after="60"/>
        <w:jc w:val="both"/>
        <w:rPr>
          <w:sz w:val="24"/>
          <w:szCs w:val="24"/>
        </w:rPr>
      </w:pPr>
      <w:r>
        <w:rPr>
          <w:sz w:val="24"/>
          <w:szCs w:val="24"/>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w:t>
      </w:r>
    </w:p>
    <w:p w14:paraId="0206093C" w14:textId="77777777" w:rsidR="00D01235" w:rsidRDefault="00D01235">
      <w:pPr>
        <w:numPr>
          <w:ilvl w:val="0"/>
          <w:numId w:val="13"/>
        </w:numPr>
        <w:spacing w:before="120" w:after="60"/>
        <w:jc w:val="both"/>
        <w:rPr>
          <w:sz w:val="24"/>
          <w:szCs w:val="24"/>
        </w:rPr>
      </w:pPr>
      <w:r>
        <w:rPr>
          <w:sz w:val="24"/>
          <w:szCs w:val="24"/>
        </w:rPr>
        <w:t>předložit kontrolní skupině ve stanovených lhůtách vyžádané doklady a poskytnout informace k předmětu kontroly;</w:t>
      </w:r>
    </w:p>
    <w:p w14:paraId="3C9CFDEA" w14:textId="77777777" w:rsidR="00CC2350" w:rsidRDefault="00D01235" w:rsidP="00CC2350">
      <w:pPr>
        <w:numPr>
          <w:ilvl w:val="0"/>
          <w:numId w:val="13"/>
        </w:numPr>
        <w:spacing w:before="120" w:after="60"/>
        <w:jc w:val="both"/>
        <w:rPr>
          <w:sz w:val="24"/>
          <w:szCs w:val="24"/>
        </w:rPr>
      </w:pPr>
      <w:r>
        <w:rPr>
          <w:sz w:val="24"/>
          <w:szCs w:val="24"/>
        </w:rPr>
        <w:t>v nezbytném rozsahu, odpovídajícím povaze její činnosti a technickému vybavení, poskytnout materiální a technické zabezpečení pro výkon kontroly.</w:t>
      </w:r>
    </w:p>
    <w:p w14:paraId="6DC5DFE9" w14:textId="77777777" w:rsidR="00CC2350" w:rsidRPr="00CC2350" w:rsidRDefault="00CC2350" w:rsidP="00CC2350">
      <w:pPr>
        <w:spacing w:before="120" w:after="60"/>
        <w:ind w:left="720"/>
        <w:jc w:val="both"/>
        <w:rPr>
          <w:sz w:val="24"/>
          <w:szCs w:val="24"/>
        </w:rPr>
      </w:pPr>
    </w:p>
    <w:p w14:paraId="5B2BDFAF" w14:textId="77777777" w:rsidR="005554C0" w:rsidRPr="005554C0" w:rsidRDefault="00EF14F6" w:rsidP="005554C0">
      <w:pPr>
        <w:numPr>
          <w:ilvl w:val="1"/>
          <w:numId w:val="22"/>
        </w:numPr>
        <w:ind w:left="709" w:hanging="709"/>
        <w:jc w:val="both"/>
        <w:rPr>
          <w:sz w:val="24"/>
          <w:szCs w:val="24"/>
        </w:rPr>
      </w:pPr>
      <w:r w:rsidRPr="00866808">
        <w:rPr>
          <w:sz w:val="24"/>
          <w:szCs w:val="24"/>
        </w:rPr>
        <w:t xml:space="preserve">Smluvní strany se dohodly, že </w:t>
      </w:r>
      <w:r w:rsidR="00E71BCA">
        <w:rPr>
          <w:sz w:val="24"/>
          <w:szCs w:val="24"/>
        </w:rPr>
        <w:t>Zhotovitel není oprávněn postoupit svá práva a </w:t>
      </w:r>
      <w:r w:rsidRPr="00866808">
        <w:rPr>
          <w:sz w:val="24"/>
          <w:szCs w:val="24"/>
        </w:rPr>
        <w:t>povinnosti z této smlouvy na jinou osobu dle usta</w:t>
      </w:r>
      <w:r w:rsidR="00E71BCA">
        <w:rPr>
          <w:sz w:val="24"/>
          <w:szCs w:val="24"/>
        </w:rPr>
        <w:t>novení § 1895 a násl. zákona č. </w:t>
      </w:r>
      <w:r w:rsidRPr="00866808">
        <w:rPr>
          <w:sz w:val="24"/>
          <w:szCs w:val="24"/>
        </w:rPr>
        <w:t>89/2012 Sb., občanského zákon</w:t>
      </w:r>
      <w:r>
        <w:rPr>
          <w:sz w:val="24"/>
          <w:szCs w:val="24"/>
        </w:rPr>
        <w:t>íku (ve znění pozdějších změn).</w:t>
      </w:r>
    </w:p>
    <w:p w14:paraId="3D312819" w14:textId="77777777" w:rsidR="00DD699D" w:rsidRPr="005554C0" w:rsidRDefault="00DD699D" w:rsidP="00DD699D">
      <w:pPr>
        <w:jc w:val="both"/>
        <w:rPr>
          <w:sz w:val="24"/>
          <w:szCs w:val="24"/>
        </w:rPr>
      </w:pPr>
    </w:p>
    <w:p w14:paraId="21DC13A9" w14:textId="77777777" w:rsidR="00D01235" w:rsidRDefault="00D01235" w:rsidP="000B3514">
      <w:pPr>
        <w:numPr>
          <w:ilvl w:val="0"/>
          <w:numId w:val="7"/>
        </w:numPr>
        <w:ind w:hanging="720"/>
        <w:jc w:val="both"/>
        <w:rPr>
          <w:b/>
          <w:i/>
          <w:sz w:val="24"/>
          <w:szCs w:val="24"/>
        </w:rPr>
      </w:pPr>
      <w:r>
        <w:rPr>
          <w:b/>
          <w:i/>
          <w:sz w:val="24"/>
          <w:szCs w:val="24"/>
        </w:rPr>
        <w:t>Závěrečné ustanovení</w:t>
      </w:r>
    </w:p>
    <w:p w14:paraId="12EB064D" w14:textId="77777777" w:rsidR="00D01235" w:rsidRPr="00DD699D" w:rsidRDefault="00D01235" w:rsidP="00DD699D"/>
    <w:p w14:paraId="5D5D6B86" w14:textId="77777777" w:rsidR="00D01235" w:rsidRPr="00DD699D" w:rsidRDefault="00D01235" w:rsidP="00DD699D">
      <w:pPr>
        <w:numPr>
          <w:ilvl w:val="1"/>
          <w:numId w:val="7"/>
        </w:numPr>
        <w:ind w:hanging="720"/>
        <w:jc w:val="both"/>
        <w:rPr>
          <w:sz w:val="24"/>
        </w:rPr>
      </w:pPr>
      <w:r w:rsidRPr="00DD699D">
        <w:rPr>
          <w:sz w:val="24"/>
        </w:rPr>
        <w:t>Jestliže jsou v této S</w:t>
      </w:r>
      <w:r w:rsidR="00EF14F6" w:rsidRPr="00DD699D">
        <w:rPr>
          <w:sz w:val="24"/>
        </w:rPr>
        <w:t>mlouvě použita</w:t>
      </w:r>
      <w:r w:rsidRPr="00DD699D">
        <w:rPr>
          <w:sz w:val="24"/>
        </w:rPr>
        <w:t xml:space="preserve"> slova s velkým počátečním písmenem, mají tato slova význam, který jím byl v této Smlouvě přidělen danou definicí jednotlivým termínů, nevyplývá-li z logiky kontextu Smlouvy jinak.</w:t>
      </w:r>
    </w:p>
    <w:p w14:paraId="63F2CC51" w14:textId="77777777" w:rsidR="00D01235" w:rsidRDefault="00D01235">
      <w:pPr>
        <w:ind w:left="720"/>
        <w:jc w:val="both"/>
        <w:rPr>
          <w:sz w:val="24"/>
          <w:szCs w:val="24"/>
        </w:rPr>
      </w:pPr>
    </w:p>
    <w:p w14:paraId="74953B0E" w14:textId="77777777" w:rsidR="00D01235" w:rsidRDefault="00D01235" w:rsidP="000B3514">
      <w:pPr>
        <w:numPr>
          <w:ilvl w:val="1"/>
          <w:numId w:val="7"/>
        </w:numPr>
        <w:ind w:hanging="720"/>
        <w:jc w:val="both"/>
        <w:rPr>
          <w:sz w:val="24"/>
          <w:szCs w:val="24"/>
        </w:rPr>
      </w:pPr>
      <w:r>
        <w:rPr>
          <w:sz w:val="24"/>
          <w:szCs w:val="24"/>
        </w:rPr>
        <w:t>Smluvní strany se dohodly, že Objednatel je oprávněn započíst si nárok na smluvní pokutu dle této Smlouvy a nárok na náhradu škody, který mu vznikl zaviněným jednáním Zhotovitele oproti nároku Zhotovitele na uhrazení Ceny Díla.</w:t>
      </w:r>
    </w:p>
    <w:p w14:paraId="1C077D0D" w14:textId="77777777" w:rsidR="002922C5" w:rsidRDefault="002922C5" w:rsidP="002922C5">
      <w:pPr>
        <w:pStyle w:val="Odstavecseseznamem"/>
        <w:rPr>
          <w:sz w:val="24"/>
          <w:szCs w:val="24"/>
        </w:rPr>
      </w:pPr>
    </w:p>
    <w:p w14:paraId="66552407" w14:textId="77777777" w:rsidR="002922C5" w:rsidRDefault="002922C5" w:rsidP="000B3514">
      <w:pPr>
        <w:numPr>
          <w:ilvl w:val="1"/>
          <w:numId w:val="7"/>
        </w:numPr>
        <w:ind w:hanging="720"/>
        <w:jc w:val="both"/>
        <w:rPr>
          <w:sz w:val="24"/>
          <w:szCs w:val="24"/>
        </w:rPr>
      </w:pPr>
      <w:r>
        <w:rPr>
          <w:sz w:val="24"/>
          <w:szCs w:val="24"/>
        </w:rPr>
        <w:t>Zhotovitel</w:t>
      </w:r>
      <w:r w:rsidRPr="002922C5">
        <w:rPr>
          <w:sz w:val="24"/>
          <w:szCs w:val="24"/>
        </w:rPr>
        <w:t xml:space="preserve"> poskytuje souhlas s uveřejněním </w:t>
      </w:r>
      <w:r w:rsidR="007D2943">
        <w:rPr>
          <w:sz w:val="24"/>
          <w:szCs w:val="24"/>
        </w:rPr>
        <w:t>S</w:t>
      </w:r>
      <w:r w:rsidRPr="002922C5">
        <w:rPr>
          <w:sz w:val="24"/>
          <w:szCs w:val="24"/>
        </w:rPr>
        <w:t xml:space="preserve">mlouvy v registru smluv zřízeném zákonem č. 340/2015 Sb., o zvláštních podmínkách účinnosti některých smluv, uveřejňování těchto smluv a o registru smluv, ve znění pozdějších předpisů. </w:t>
      </w:r>
      <w:r>
        <w:rPr>
          <w:sz w:val="24"/>
          <w:szCs w:val="24"/>
        </w:rPr>
        <w:t>Zhotovitel</w:t>
      </w:r>
      <w:r w:rsidRPr="002922C5">
        <w:rPr>
          <w:sz w:val="24"/>
          <w:szCs w:val="24"/>
        </w:rPr>
        <w:t xml:space="preserve"> bere na vědomí, že uveřejnění </w:t>
      </w:r>
      <w:r w:rsidR="007D2943">
        <w:rPr>
          <w:sz w:val="24"/>
          <w:szCs w:val="24"/>
        </w:rPr>
        <w:t>S</w:t>
      </w:r>
      <w:r w:rsidRPr="002922C5">
        <w:rPr>
          <w:sz w:val="24"/>
          <w:szCs w:val="24"/>
        </w:rPr>
        <w:t>mlouvy v reg</w:t>
      </w:r>
      <w:r w:rsidR="005554C0">
        <w:rPr>
          <w:sz w:val="24"/>
          <w:szCs w:val="24"/>
        </w:rPr>
        <w:t xml:space="preserve">istru smluv zajistí Objednatel. </w:t>
      </w:r>
      <w:r w:rsidRPr="002922C5">
        <w:rPr>
          <w:sz w:val="24"/>
          <w:szCs w:val="24"/>
        </w:rPr>
        <w:t>Do registru smluv bude vložen elektronický o</w:t>
      </w:r>
      <w:r>
        <w:rPr>
          <w:sz w:val="24"/>
          <w:szCs w:val="24"/>
        </w:rPr>
        <w:t xml:space="preserve">braz textového obsahu </w:t>
      </w:r>
      <w:r w:rsidR="007D2943">
        <w:rPr>
          <w:sz w:val="24"/>
          <w:szCs w:val="24"/>
        </w:rPr>
        <w:t>S</w:t>
      </w:r>
      <w:r>
        <w:rPr>
          <w:sz w:val="24"/>
          <w:szCs w:val="24"/>
        </w:rPr>
        <w:t>mlouvy v </w:t>
      </w:r>
      <w:r w:rsidRPr="002922C5">
        <w:rPr>
          <w:sz w:val="24"/>
          <w:szCs w:val="24"/>
        </w:rPr>
        <w:t xml:space="preserve">otevřeném a strojově čitelném formátu a rovněž metadata </w:t>
      </w:r>
      <w:r w:rsidR="007D2943">
        <w:rPr>
          <w:sz w:val="24"/>
          <w:szCs w:val="24"/>
        </w:rPr>
        <w:t>S</w:t>
      </w:r>
      <w:r w:rsidRPr="002922C5">
        <w:rPr>
          <w:sz w:val="24"/>
          <w:szCs w:val="24"/>
        </w:rPr>
        <w:t>mlouvy.</w:t>
      </w:r>
    </w:p>
    <w:p w14:paraId="6B54053F" w14:textId="77777777" w:rsidR="00D01235" w:rsidRDefault="00D01235">
      <w:pPr>
        <w:jc w:val="both"/>
        <w:rPr>
          <w:sz w:val="24"/>
          <w:szCs w:val="24"/>
        </w:rPr>
      </w:pPr>
    </w:p>
    <w:p w14:paraId="115A2086" w14:textId="77777777" w:rsidR="00D01235" w:rsidRDefault="00D01235" w:rsidP="000B3514">
      <w:pPr>
        <w:numPr>
          <w:ilvl w:val="1"/>
          <w:numId w:val="7"/>
        </w:numPr>
        <w:ind w:hanging="720"/>
        <w:jc w:val="both"/>
        <w:rPr>
          <w:sz w:val="24"/>
          <w:szCs w:val="24"/>
        </w:rPr>
      </w:pPr>
      <w:r>
        <w:rPr>
          <w:sz w:val="24"/>
          <w:szCs w:val="24"/>
        </w:rPr>
        <w:t>Pokud by některé ustanovení této Smlouvy bylo neplatným či se stalo neplatným, pak to zásadně nezpůsobuje neplatnost této Smlouvy jako celku či jiných jejích ustanovení jako celku. Smluvní strany nahradí po vzájemné dohodě případné neplatné ustanovení novým ustanovením, které se bude v nejbližší možné míře blížit ustanovení nahrazovanému s přihlédnutím ke smyslu a účelu této Smlouvy, nedojde-li k dohodě, nahradí takové ustanovení na návrh některé ze stran soud při splnění podmínek daných k tomu příslušnými právními předpisy.</w:t>
      </w:r>
    </w:p>
    <w:p w14:paraId="499E780A" w14:textId="77777777" w:rsidR="00A90A50" w:rsidRDefault="00A90A50" w:rsidP="00A90A50">
      <w:pPr>
        <w:pStyle w:val="Odstavecseseznamem"/>
        <w:rPr>
          <w:sz w:val="24"/>
          <w:szCs w:val="24"/>
        </w:rPr>
      </w:pPr>
    </w:p>
    <w:p w14:paraId="5F6FFCC9" w14:textId="77777777" w:rsidR="00A90A50" w:rsidRDefault="00A90A50" w:rsidP="000B3514">
      <w:pPr>
        <w:numPr>
          <w:ilvl w:val="1"/>
          <w:numId w:val="7"/>
        </w:numPr>
        <w:ind w:hanging="720"/>
        <w:jc w:val="both"/>
        <w:rPr>
          <w:sz w:val="24"/>
          <w:szCs w:val="24"/>
        </w:rPr>
      </w:pPr>
      <w:r>
        <w:rPr>
          <w:sz w:val="24"/>
          <w:szCs w:val="24"/>
        </w:rPr>
        <w:t xml:space="preserve">Tato </w:t>
      </w:r>
      <w:r w:rsidR="007D2943">
        <w:rPr>
          <w:sz w:val="24"/>
          <w:szCs w:val="24"/>
        </w:rPr>
        <w:t>S</w:t>
      </w:r>
      <w:r>
        <w:rPr>
          <w:sz w:val="24"/>
          <w:szCs w:val="24"/>
        </w:rPr>
        <w:t xml:space="preserve">mlouva nabývá účinnosti ke dni uveřejnění v registru smluv ve smyslu čl. 14.3. </w:t>
      </w:r>
      <w:r w:rsidR="007D2943">
        <w:rPr>
          <w:sz w:val="24"/>
          <w:szCs w:val="24"/>
        </w:rPr>
        <w:t>S</w:t>
      </w:r>
      <w:r>
        <w:rPr>
          <w:sz w:val="24"/>
          <w:szCs w:val="24"/>
        </w:rPr>
        <w:t>mlouvy.</w:t>
      </w:r>
    </w:p>
    <w:p w14:paraId="66418D19" w14:textId="77777777" w:rsidR="00B717A7" w:rsidRDefault="00B717A7" w:rsidP="00B717A7">
      <w:pPr>
        <w:pStyle w:val="Odstavecseseznamem"/>
        <w:rPr>
          <w:sz w:val="24"/>
          <w:szCs w:val="24"/>
        </w:rPr>
      </w:pPr>
    </w:p>
    <w:p w14:paraId="7BCEEF5D" w14:textId="77777777" w:rsidR="00D01235" w:rsidRDefault="009C1CB0" w:rsidP="000B3514">
      <w:pPr>
        <w:numPr>
          <w:ilvl w:val="1"/>
          <w:numId w:val="7"/>
        </w:numPr>
        <w:ind w:hanging="720"/>
        <w:jc w:val="both"/>
        <w:rPr>
          <w:sz w:val="24"/>
          <w:szCs w:val="24"/>
        </w:rPr>
      </w:pPr>
      <w:r>
        <w:rPr>
          <w:sz w:val="24"/>
          <w:szCs w:val="24"/>
        </w:rPr>
        <w:t>Zhotovitel</w:t>
      </w:r>
      <w:r w:rsidR="00B717A7" w:rsidRPr="00B717A7">
        <w:rPr>
          <w:sz w:val="24"/>
          <w:szCs w:val="24"/>
        </w:rPr>
        <w:t xml:space="preserve"> touto Smlouvou garantuje Objednateli splnění zadání </w:t>
      </w:r>
      <w:r>
        <w:rPr>
          <w:sz w:val="24"/>
          <w:szCs w:val="24"/>
        </w:rPr>
        <w:t>v</w:t>
      </w:r>
      <w:r w:rsidR="00B717A7" w:rsidRPr="00B717A7">
        <w:rPr>
          <w:sz w:val="24"/>
          <w:szCs w:val="24"/>
        </w:rPr>
        <w:t>eřejné zakázky a</w:t>
      </w:r>
      <w:r>
        <w:rPr>
          <w:sz w:val="24"/>
          <w:szCs w:val="24"/>
        </w:rPr>
        <w:t xml:space="preserve"> </w:t>
      </w:r>
      <w:r w:rsidR="00B717A7" w:rsidRPr="00B717A7">
        <w:rPr>
          <w:sz w:val="24"/>
          <w:szCs w:val="24"/>
        </w:rPr>
        <w:t xml:space="preserve">všech z toho vyplývajících podmínek a povinností podle </w:t>
      </w:r>
      <w:r w:rsidR="00A34247">
        <w:rPr>
          <w:sz w:val="24"/>
          <w:szCs w:val="24"/>
        </w:rPr>
        <w:t>Výzvy</w:t>
      </w:r>
      <w:r w:rsidR="00B717A7" w:rsidRPr="00B717A7">
        <w:rPr>
          <w:sz w:val="24"/>
          <w:szCs w:val="24"/>
        </w:rPr>
        <w:t>. Tato</w:t>
      </w:r>
      <w:r>
        <w:rPr>
          <w:sz w:val="24"/>
          <w:szCs w:val="24"/>
        </w:rPr>
        <w:t xml:space="preserve"> </w:t>
      </w:r>
      <w:r w:rsidR="00B717A7" w:rsidRPr="00B717A7">
        <w:rPr>
          <w:sz w:val="24"/>
          <w:szCs w:val="24"/>
        </w:rPr>
        <w:t>garance je nadřazena ostatním podmínkám a garancím uvedeným v této Smlouvě.</w:t>
      </w:r>
      <w:r>
        <w:rPr>
          <w:sz w:val="24"/>
          <w:szCs w:val="24"/>
        </w:rPr>
        <w:t xml:space="preserve"> </w:t>
      </w:r>
      <w:r w:rsidR="00B717A7" w:rsidRPr="00B717A7">
        <w:rPr>
          <w:sz w:val="24"/>
          <w:szCs w:val="24"/>
        </w:rPr>
        <w:t>Pro vyloučení jakýchkoliv pochyb</w:t>
      </w:r>
      <w:r>
        <w:rPr>
          <w:sz w:val="24"/>
          <w:szCs w:val="24"/>
        </w:rPr>
        <w:t xml:space="preserve">ností to znamená, že </w:t>
      </w:r>
      <w:r w:rsidR="00B717A7" w:rsidRPr="00B717A7">
        <w:rPr>
          <w:sz w:val="24"/>
          <w:szCs w:val="24"/>
        </w:rPr>
        <w:t>v případě jakékoliv nejistoty ohledně výklad</w:t>
      </w:r>
      <w:r>
        <w:rPr>
          <w:sz w:val="24"/>
          <w:szCs w:val="24"/>
        </w:rPr>
        <w:t xml:space="preserve">u ustanovení této Smlouvy budou </w:t>
      </w:r>
      <w:r w:rsidR="00B717A7" w:rsidRPr="00B717A7">
        <w:rPr>
          <w:sz w:val="24"/>
          <w:szCs w:val="24"/>
        </w:rPr>
        <w:t xml:space="preserve">tato ustanovení vykládána tak, aby v co </w:t>
      </w:r>
      <w:r>
        <w:rPr>
          <w:sz w:val="24"/>
          <w:szCs w:val="24"/>
        </w:rPr>
        <w:t>nejširší míře zohledňovala účel v</w:t>
      </w:r>
      <w:r w:rsidR="00B717A7" w:rsidRPr="00B717A7">
        <w:rPr>
          <w:sz w:val="24"/>
          <w:szCs w:val="24"/>
        </w:rPr>
        <w:t>eřejné zakázky</w:t>
      </w:r>
      <w:r>
        <w:rPr>
          <w:sz w:val="24"/>
          <w:szCs w:val="24"/>
        </w:rPr>
        <w:t xml:space="preserve"> vyjádřený </w:t>
      </w:r>
      <w:r w:rsidR="00A34247">
        <w:rPr>
          <w:sz w:val="24"/>
          <w:szCs w:val="24"/>
        </w:rPr>
        <w:t>Výzvou</w:t>
      </w:r>
      <w:r w:rsidR="00CC2350">
        <w:rPr>
          <w:sz w:val="24"/>
          <w:szCs w:val="24"/>
        </w:rPr>
        <w:t xml:space="preserve"> a </w:t>
      </w:r>
      <w:r>
        <w:rPr>
          <w:sz w:val="24"/>
          <w:szCs w:val="24"/>
        </w:rPr>
        <w:t xml:space="preserve">rovněž, že </w:t>
      </w:r>
      <w:r w:rsidR="00B717A7" w:rsidRPr="00B717A7">
        <w:rPr>
          <w:sz w:val="24"/>
          <w:szCs w:val="24"/>
        </w:rPr>
        <w:t xml:space="preserve">v případě chybějících </w:t>
      </w:r>
      <w:r w:rsidR="00B717A7" w:rsidRPr="00B717A7">
        <w:rPr>
          <w:sz w:val="24"/>
          <w:szCs w:val="24"/>
        </w:rPr>
        <w:lastRenderedPageBreak/>
        <w:t>ustanovení této Smlouvy budou použita dostatečně</w:t>
      </w:r>
      <w:r>
        <w:rPr>
          <w:sz w:val="24"/>
          <w:szCs w:val="24"/>
        </w:rPr>
        <w:t xml:space="preserve"> </w:t>
      </w:r>
      <w:r w:rsidR="00B717A7" w:rsidRPr="00B717A7">
        <w:rPr>
          <w:sz w:val="24"/>
          <w:szCs w:val="24"/>
        </w:rPr>
        <w:t xml:space="preserve">konkrétní </w:t>
      </w:r>
      <w:r>
        <w:rPr>
          <w:sz w:val="24"/>
          <w:szCs w:val="24"/>
        </w:rPr>
        <w:t xml:space="preserve">ustanovení </w:t>
      </w:r>
      <w:r w:rsidR="00A34247">
        <w:rPr>
          <w:sz w:val="24"/>
          <w:szCs w:val="24"/>
        </w:rPr>
        <w:t>Výzvy</w:t>
      </w:r>
      <w:r>
        <w:rPr>
          <w:sz w:val="24"/>
          <w:szCs w:val="24"/>
        </w:rPr>
        <w:t>.</w:t>
      </w:r>
    </w:p>
    <w:p w14:paraId="4CC1C995" w14:textId="77777777" w:rsidR="002D3BA6" w:rsidRDefault="002D3BA6" w:rsidP="002D3BA6">
      <w:pPr>
        <w:jc w:val="both"/>
        <w:rPr>
          <w:sz w:val="24"/>
          <w:szCs w:val="24"/>
        </w:rPr>
      </w:pPr>
    </w:p>
    <w:p w14:paraId="415F2A47" w14:textId="77777777" w:rsidR="00D01235" w:rsidRDefault="00D01235" w:rsidP="000B3514">
      <w:pPr>
        <w:numPr>
          <w:ilvl w:val="1"/>
          <w:numId w:val="7"/>
        </w:numPr>
        <w:ind w:hanging="720"/>
        <w:jc w:val="both"/>
        <w:rPr>
          <w:sz w:val="24"/>
          <w:szCs w:val="24"/>
        </w:rPr>
      </w:pPr>
      <w:r>
        <w:rPr>
          <w:sz w:val="24"/>
          <w:szCs w:val="24"/>
        </w:rPr>
        <w:t xml:space="preserve">Smluvní strany prohlašují, že se s obsahem této Smlouvy seznámily, souhlasí s ním, a proto tuto Smlouvu uzavírají připojením svých podpisů.  </w:t>
      </w:r>
    </w:p>
    <w:p w14:paraId="7AE5B4C4" w14:textId="77777777" w:rsidR="00152779" w:rsidRDefault="00152779">
      <w:pPr>
        <w:jc w:val="both"/>
        <w:rPr>
          <w:sz w:val="24"/>
          <w:szCs w:val="24"/>
        </w:rPr>
      </w:pPr>
    </w:p>
    <w:p w14:paraId="5954AE46" w14:textId="77777777" w:rsidR="00D01235" w:rsidRPr="00AE432B" w:rsidRDefault="00D01235" w:rsidP="000B3514">
      <w:pPr>
        <w:numPr>
          <w:ilvl w:val="1"/>
          <w:numId w:val="7"/>
        </w:numPr>
        <w:ind w:hanging="720"/>
        <w:jc w:val="both"/>
        <w:rPr>
          <w:sz w:val="24"/>
          <w:szCs w:val="24"/>
        </w:rPr>
      </w:pPr>
      <w:r>
        <w:rPr>
          <w:sz w:val="24"/>
          <w:szCs w:val="24"/>
        </w:rPr>
        <w:t xml:space="preserve">Tato Smlouva je vyhotovena a podepsána ve třech shodných stejnopisech v českém jazyce. Objednatel obdrží dvě vyhotovení a Zhotovitel obdrží po jednom stejnopise. </w:t>
      </w:r>
    </w:p>
    <w:p w14:paraId="20AEA300" w14:textId="77777777" w:rsidR="00152779" w:rsidRDefault="00152779">
      <w:pPr>
        <w:rPr>
          <w:b/>
          <w:sz w:val="24"/>
          <w:szCs w:val="24"/>
        </w:rPr>
      </w:pPr>
    </w:p>
    <w:p w14:paraId="66AFFC3B" w14:textId="77777777" w:rsidR="006769CB" w:rsidRDefault="00202213">
      <w:pPr>
        <w:rPr>
          <w:b/>
          <w:sz w:val="24"/>
          <w:szCs w:val="24"/>
        </w:rPr>
      </w:pPr>
      <w:r w:rsidRPr="00202213">
        <w:rPr>
          <w:b/>
          <w:sz w:val="24"/>
          <w:szCs w:val="24"/>
        </w:rPr>
        <w:t xml:space="preserve">Příloha </w:t>
      </w:r>
    </w:p>
    <w:p w14:paraId="086C5D58" w14:textId="77777777" w:rsidR="00202213" w:rsidRDefault="00202213" w:rsidP="006769CB">
      <w:pPr>
        <w:numPr>
          <w:ilvl w:val="0"/>
          <w:numId w:val="5"/>
        </w:numPr>
        <w:rPr>
          <w:sz w:val="24"/>
          <w:szCs w:val="24"/>
        </w:rPr>
      </w:pPr>
      <w:r w:rsidRPr="00202213">
        <w:rPr>
          <w:b/>
          <w:sz w:val="24"/>
          <w:szCs w:val="24"/>
        </w:rPr>
        <w:t>č. 1</w:t>
      </w:r>
      <w:r>
        <w:rPr>
          <w:b/>
          <w:sz w:val="24"/>
          <w:szCs w:val="24"/>
        </w:rPr>
        <w:t>:</w:t>
      </w:r>
      <w:r>
        <w:rPr>
          <w:sz w:val="24"/>
          <w:szCs w:val="24"/>
        </w:rPr>
        <w:t xml:space="preserve"> nosič CD obsahující</w:t>
      </w:r>
      <w:r w:rsidR="00CC2350">
        <w:rPr>
          <w:sz w:val="24"/>
          <w:szCs w:val="24"/>
        </w:rPr>
        <w:t xml:space="preserve"> Podklady v podobě projektové dokumentace, mykologického průzkumu krovu a výkazu výměr</w:t>
      </w:r>
      <w:r w:rsidR="00B10BAD">
        <w:rPr>
          <w:sz w:val="24"/>
          <w:szCs w:val="24"/>
        </w:rPr>
        <w:t>,</w:t>
      </w:r>
      <w:r>
        <w:rPr>
          <w:sz w:val="24"/>
          <w:szCs w:val="24"/>
        </w:rPr>
        <w:t xml:space="preserve"> </w:t>
      </w:r>
      <w:r w:rsidR="00CC2350">
        <w:rPr>
          <w:sz w:val="24"/>
          <w:szCs w:val="24"/>
        </w:rPr>
        <w:t xml:space="preserve">a dále </w:t>
      </w:r>
      <w:r w:rsidR="00B10BAD">
        <w:rPr>
          <w:sz w:val="24"/>
          <w:szCs w:val="24"/>
        </w:rPr>
        <w:t>Harmonogram a</w:t>
      </w:r>
      <w:r w:rsidR="00CC2350">
        <w:rPr>
          <w:sz w:val="24"/>
          <w:szCs w:val="24"/>
        </w:rPr>
        <w:t xml:space="preserve"> Stanoviska</w:t>
      </w:r>
      <w:r w:rsidR="00B10BAD">
        <w:rPr>
          <w:sz w:val="24"/>
          <w:szCs w:val="24"/>
        </w:rPr>
        <w:t>.</w:t>
      </w:r>
    </w:p>
    <w:p w14:paraId="4045C0C0" w14:textId="77777777" w:rsidR="00152779" w:rsidRDefault="00152779">
      <w:pPr>
        <w:rPr>
          <w:sz w:val="24"/>
          <w:szCs w:val="24"/>
        </w:rPr>
      </w:pPr>
    </w:p>
    <w:p w14:paraId="4F00600A" w14:textId="77777777" w:rsidR="00E618AC" w:rsidRDefault="00E618AC">
      <w:pPr>
        <w:rPr>
          <w:sz w:val="24"/>
          <w:szCs w:val="24"/>
        </w:rPr>
      </w:pPr>
    </w:p>
    <w:p w14:paraId="5C7134C0" w14:textId="180ED26C" w:rsidR="00D01235" w:rsidRDefault="00202213">
      <w:pPr>
        <w:rPr>
          <w:sz w:val="24"/>
          <w:szCs w:val="24"/>
        </w:rPr>
      </w:pPr>
      <w:r>
        <w:rPr>
          <w:sz w:val="24"/>
          <w:szCs w:val="24"/>
        </w:rPr>
        <w:t>V</w:t>
      </w:r>
      <w:r w:rsidR="00D01235">
        <w:rPr>
          <w:sz w:val="24"/>
          <w:szCs w:val="24"/>
        </w:rPr>
        <w:t> Praze dne</w:t>
      </w:r>
      <w:r w:rsidR="00D01235">
        <w:rPr>
          <w:sz w:val="24"/>
          <w:szCs w:val="24"/>
        </w:rPr>
        <w:softHyphen/>
        <w:t xml:space="preserve">: </w:t>
      </w:r>
      <w:r w:rsidR="00EB394B" w:rsidRPr="00EB394B">
        <w:rPr>
          <w:sz w:val="24"/>
          <w:szCs w:val="24"/>
        </w:rPr>
        <w:t>10. 9. 2020</w:t>
      </w:r>
    </w:p>
    <w:p w14:paraId="7E0190C6" w14:textId="77777777" w:rsidR="00E618AC" w:rsidRDefault="00E618AC" w:rsidP="00376973">
      <w:pPr>
        <w:rPr>
          <w:sz w:val="24"/>
          <w:szCs w:val="24"/>
        </w:rPr>
      </w:pPr>
      <w:bookmarkStart w:id="6" w:name="_GoBack"/>
      <w:bookmarkEnd w:id="6"/>
    </w:p>
    <w:p w14:paraId="1D1BF2C5" w14:textId="77777777" w:rsidR="00E618AC" w:rsidRDefault="00E618AC" w:rsidP="00376973">
      <w:pPr>
        <w:rPr>
          <w:sz w:val="24"/>
          <w:szCs w:val="24"/>
        </w:rPr>
      </w:pPr>
    </w:p>
    <w:p w14:paraId="543D2657" w14:textId="77777777" w:rsidR="00376973" w:rsidRDefault="00D01235" w:rsidP="00376973">
      <w:pPr>
        <w:rPr>
          <w:sz w:val="24"/>
          <w:szCs w:val="24"/>
        </w:rPr>
      </w:pPr>
      <w:r>
        <w:rPr>
          <w:sz w:val="24"/>
          <w:szCs w:val="24"/>
        </w:rPr>
        <w:t xml:space="preserve">                                                                          </w:t>
      </w:r>
      <w:r w:rsidR="00AE432B">
        <w:rPr>
          <w:sz w:val="24"/>
          <w:szCs w:val="24"/>
        </w:rPr>
        <w:t xml:space="preserve">              </w:t>
      </w:r>
    </w:p>
    <w:p w14:paraId="48F4A8FA" w14:textId="77777777" w:rsidR="00D722D9" w:rsidRDefault="00376973">
      <w:pPr>
        <w:rPr>
          <w:sz w:val="24"/>
          <w:szCs w:val="24"/>
        </w:rPr>
      </w:pPr>
      <w:r>
        <w:rPr>
          <w:sz w:val="24"/>
          <w:szCs w:val="24"/>
        </w:rPr>
        <w:t>Za Objednatele:</w:t>
      </w:r>
      <w:r>
        <w:rPr>
          <w:sz w:val="24"/>
          <w:szCs w:val="24"/>
        </w:rPr>
        <w:tab/>
      </w:r>
      <w:r w:rsidR="00AE432B">
        <w:rPr>
          <w:sz w:val="24"/>
          <w:szCs w:val="24"/>
        </w:rPr>
        <w:t xml:space="preserve"> </w:t>
      </w:r>
      <w:r>
        <w:rPr>
          <w:sz w:val="24"/>
          <w:szCs w:val="24"/>
        </w:rPr>
        <w:tab/>
      </w:r>
      <w:r>
        <w:rPr>
          <w:sz w:val="24"/>
          <w:szCs w:val="24"/>
        </w:rPr>
        <w:tab/>
      </w:r>
      <w:r>
        <w:rPr>
          <w:sz w:val="24"/>
          <w:szCs w:val="24"/>
        </w:rPr>
        <w:tab/>
      </w:r>
      <w:r>
        <w:rPr>
          <w:sz w:val="24"/>
          <w:szCs w:val="24"/>
        </w:rPr>
        <w:tab/>
      </w:r>
      <w:r w:rsidR="00AE432B">
        <w:rPr>
          <w:sz w:val="24"/>
          <w:szCs w:val="24"/>
        </w:rPr>
        <w:t xml:space="preserve">Za </w:t>
      </w:r>
      <w:r w:rsidR="00202213">
        <w:rPr>
          <w:sz w:val="24"/>
          <w:szCs w:val="24"/>
        </w:rPr>
        <w:t>Z</w:t>
      </w:r>
      <w:r w:rsidR="00AE432B">
        <w:rPr>
          <w:sz w:val="24"/>
          <w:szCs w:val="24"/>
        </w:rPr>
        <w:t>hotovitele:</w:t>
      </w:r>
      <w:r w:rsidR="00AC1FCA">
        <w:rPr>
          <w:sz w:val="24"/>
          <w:szCs w:val="24"/>
        </w:rPr>
        <w:tab/>
        <w:t xml:space="preserve"> </w:t>
      </w:r>
    </w:p>
    <w:p w14:paraId="6D0362B3" w14:textId="77777777" w:rsidR="005554C0" w:rsidRDefault="005554C0">
      <w:pPr>
        <w:rPr>
          <w:sz w:val="24"/>
          <w:szCs w:val="24"/>
        </w:rPr>
      </w:pPr>
    </w:p>
    <w:p w14:paraId="35EE4BBD" w14:textId="77777777" w:rsidR="00DF223E" w:rsidRDefault="00DF223E">
      <w:pPr>
        <w:rPr>
          <w:sz w:val="24"/>
          <w:szCs w:val="24"/>
        </w:rPr>
      </w:pPr>
    </w:p>
    <w:p w14:paraId="11DC5BEB" w14:textId="77777777" w:rsidR="00D01235" w:rsidRDefault="00D01235">
      <w:pPr>
        <w:rPr>
          <w:sz w:val="24"/>
          <w:szCs w:val="24"/>
        </w:rPr>
      </w:pPr>
      <w:r>
        <w:rPr>
          <w:sz w:val="24"/>
          <w:szCs w:val="24"/>
        </w:rPr>
        <w:t>_____________</w:t>
      </w:r>
      <w:r w:rsidR="005554C0">
        <w:rPr>
          <w:sz w:val="24"/>
          <w:szCs w:val="24"/>
        </w:rPr>
        <w:t>________________</w:t>
      </w:r>
      <w:r w:rsidR="005554C0">
        <w:rPr>
          <w:sz w:val="24"/>
          <w:szCs w:val="24"/>
        </w:rPr>
        <w:tab/>
      </w:r>
      <w:r w:rsidR="005554C0">
        <w:rPr>
          <w:sz w:val="24"/>
          <w:szCs w:val="24"/>
        </w:rPr>
        <w:tab/>
      </w:r>
      <w:r w:rsidR="005554C0">
        <w:rPr>
          <w:sz w:val="24"/>
          <w:szCs w:val="24"/>
        </w:rPr>
        <w:tab/>
      </w:r>
      <w:r w:rsidR="002F6C6A">
        <w:rPr>
          <w:sz w:val="24"/>
          <w:szCs w:val="24"/>
        </w:rPr>
        <w:t>_________</w:t>
      </w:r>
      <w:r w:rsidR="005554C0">
        <w:rPr>
          <w:sz w:val="24"/>
          <w:szCs w:val="24"/>
        </w:rPr>
        <w:t>_____</w:t>
      </w:r>
      <w:r w:rsidR="002F6C6A">
        <w:rPr>
          <w:sz w:val="24"/>
          <w:szCs w:val="24"/>
        </w:rPr>
        <w:t>__________</w:t>
      </w:r>
      <w:r>
        <w:rPr>
          <w:sz w:val="24"/>
          <w:szCs w:val="24"/>
        </w:rPr>
        <w:t xml:space="preserve">          </w:t>
      </w:r>
    </w:p>
    <w:p w14:paraId="4DBEFA12" w14:textId="67BA0CCC" w:rsidR="00D01235" w:rsidRDefault="00D01235">
      <w:pPr>
        <w:rPr>
          <w:sz w:val="24"/>
          <w:szCs w:val="24"/>
        </w:rPr>
      </w:pPr>
      <w:r>
        <w:rPr>
          <w:sz w:val="24"/>
          <w:szCs w:val="24"/>
        </w:rPr>
        <w:t>Ústav struktury a mechan</w:t>
      </w:r>
      <w:r w:rsidR="005554C0">
        <w:rPr>
          <w:sz w:val="24"/>
          <w:szCs w:val="24"/>
        </w:rPr>
        <w:t>iky hornin AV ČR, v.v.i.</w:t>
      </w:r>
      <w:r w:rsidR="005554C0">
        <w:rPr>
          <w:sz w:val="24"/>
          <w:szCs w:val="24"/>
        </w:rPr>
        <w:tab/>
      </w:r>
      <w:r w:rsidR="0008002C" w:rsidRPr="00EB4EAE">
        <w:rPr>
          <w:sz w:val="24"/>
          <w:szCs w:val="24"/>
        </w:rPr>
        <w:t>HTEEC Service s.r.o.</w:t>
      </w:r>
    </w:p>
    <w:p w14:paraId="328C6B1E" w14:textId="59404B08" w:rsidR="00C06985" w:rsidRPr="00EB394B" w:rsidRDefault="00D01235" w:rsidP="0092325D">
      <w:pPr>
        <w:rPr>
          <w:sz w:val="28"/>
        </w:rPr>
      </w:pPr>
      <w:r>
        <w:rPr>
          <w:sz w:val="24"/>
          <w:szCs w:val="24"/>
        </w:rPr>
        <w:t>RNDr. Josef</w:t>
      </w:r>
      <w:r w:rsidR="00202213">
        <w:rPr>
          <w:sz w:val="24"/>
          <w:szCs w:val="24"/>
        </w:rPr>
        <w:t xml:space="preserve"> Stemberk CSc., řed</w:t>
      </w:r>
      <w:r w:rsidR="0092325D">
        <w:rPr>
          <w:sz w:val="24"/>
          <w:szCs w:val="24"/>
        </w:rPr>
        <w:t>itel</w:t>
      </w:r>
      <w:r w:rsidR="0008002C" w:rsidRPr="00EB4EAE">
        <w:rPr>
          <w:sz w:val="24"/>
          <w:szCs w:val="24"/>
        </w:rPr>
        <w:tab/>
      </w:r>
      <w:r w:rsidR="00EB4EAE" w:rsidRPr="00EB4EAE">
        <w:rPr>
          <w:sz w:val="24"/>
          <w:szCs w:val="24"/>
        </w:rPr>
        <w:tab/>
      </w:r>
      <w:r w:rsidR="00EB4EAE">
        <w:rPr>
          <w:sz w:val="24"/>
          <w:szCs w:val="24"/>
        </w:rPr>
        <w:tab/>
      </w:r>
      <w:r w:rsidR="0026489C">
        <w:rPr>
          <w:sz w:val="24"/>
          <w:szCs w:val="24"/>
        </w:rPr>
        <w:t>Ladislav Behenský, jednatel</w:t>
      </w:r>
    </w:p>
    <w:sectPr w:rsidR="00C06985" w:rsidRPr="00EB394B" w:rsidSect="00E618AC">
      <w:footerReference w:type="default" r:id="rId8"/>
      <w:footerReference w:type="first" r:id="rId9"/>
      <w:pgSz w:w="11906" w:h="16838"/>
      <w:pgMar w:top="851" w:right="1418" w:bottom="993" w:left="1418"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04687" w14:textId="77777777" w:rsidR="00E01F3E" w:rsidRDefault="00E01F3E">
      <w:r>
        <w:separator/>
      </w:r>
    </w:p>
  </w:endnote>
  <w:endnote w:type="continuationSeparator" w:id="0">
    <w:p w14:paraId="419BC487" w14:textId="77777777" w:rsidR="00E01F3E" w:rsidRDefault="00E01F3E">
      <w:r>
        <w:continuationSeparator/>
      </w:r>
    </w:p>
  </w:endnote>
  <w:endnote w:type="continuationNotice" w:id="1">
    <w:p w14:paraId="5310E9E6" w14:textId="77777777" w:rsidR="00E01F3E" w:rsidRDefault="00E0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Garamond MT">
    <w:altName w:val="Garamond"/>
    <w:charset w:val="00"/>
    <w:family w:val="roman"/>
    <w:pitch w:val="variable"/>
  </w:font>
  <w:font w:name="Times New Roman Bold">
    <w:altName w:val="Times New Roman"/>
    <w:charset w:val="00"/>
    <w:family w:val="roman"/>
    <w:pitch w:val="default"/>
  </w:font>
  <w:font w:name="Tahoma-Identity-H">
    <w:altName w:val="Batang"/>
    <w:panose1 w:val="00000000000000000000"/>
    <w:charset w:val="81"/>
    <w:family w:val="auto"/>
    <w:notTrueType/>
    <w:pitch w:val="default"/>
    <w:sig w:usb0="00000001" w:usb1="09060000" w:usb2="00000010" w:usb3="00000000" w:csb0="00080000" w:csb1="00000000"/>
  </w:font>
  <w:font w:name="ArialMT-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F2796" w14:textId="479A66EE" w:rsidR="0092325D" w:rsidRDefault="0092325D">
    <w:pPr>
      <w:pStyle w:val="Zpat"/>
      <w:jc w:val="center"/>
    </w:pPr>
    <w:r>
      <w:fldChar w:fldCharType="begin"/>
    </w:r>
    <w:r>
      <w:instrText>PAGE   \* MERGEFORMAT</w:instrText>
    </w:r>
    <w:r>
      <w:fldChar w:fldCharType="separate"/>
    </w:r>
    <w:r w:rsidR="00EB394B">
      <w:rPr>
        <w:noProof/>
      </w:rPr>
      <w:t>13</w:t>
    </w:r>
    <w:r>
      <w:fldChar w:fldCharType="end"/>
    </w:r>
  </w:p>
  <w:p w14:paraId="22CE8D7F" w14:textId="77777777" w:rsidR="005375C4" w:rsidRDefault="005375C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76D6" w14:textId="002A8A48" w:rsidR="005375C4" w:rsidRDefault="005375C4">
    <w:pPr>
      <w:pStyle w:val="Zpat"/>
      <w:jc w:val="center"/>
    </w:pPr>
    <w:r>
      <w:fldChar w:fldCharType="begin"/>
    </w:r>
    <w:r>
      <w:instrText xml:space="preserve"> PAGE </w:instrText>
    </w:r>
    <w:r>
      <w:fldChar w:fldCharType="separate"/>
    </w:r>
    <w:r w:rsidR="00EB394B">
      <w:rPr>
        <w:noProof/>
      </w:rPr>
      <w:t>1</w:t>
    </w:r>
    <w:r>
      <w:fldChar w:fldCharType="end"/>
    </w:r>
  </w:p>
  <w:p w14:paraId="504FA803" w14:textId="77777777" w:rsidR="005375C4" w:rsidRDefault="005375C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1415" w14:textId="77777777" w:rsidR="00E01F3E" w:rsidRDefault="00E01F3E">
      <w:r>
        <w:separator/>
      </w:r>
    </w:p>
  </w:footnote>
  <w:footnote w:type="continuationSeparator" w:id="0">
    <w:p w14:paraId="1E5C7F8A" w14:textId="77777777" w:rsidR="00E01F3E" w:rsidRDefault="00E01F3E">
      <w:r>
        <w:continuationSeparator/>
      </w:r>
    </w:p>
  </w:footnote>
  <w:footnote w:type="continuationNotice" w:id="1">
    <w:p w14:paraId="0C120025" w14:textId="77777777" w:rsidR="00E01F3E" w:rsidRDefault="00E01F3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b w:val="0"/>
        <w:i w:val="0"/>
        <w:sz w:val="24"/>
        <w:szCs w:val="24"/>
      </w:rPr>
    </w:lvl>
    <w:lvl w:ilvl="2">
      <w:start w:val="1"/>
      <w:numFmt w:val="decimal"/>
      <w:pStyle w:val="Nadpis3"/>
      <w:lvlText w:val="%1.%2.%3."/>
      <w:lvlJc w:val="left"/>
      <w:pPr>
        <w:tabs>
          <w:tab w:val="num" w:pos="1134"/>
        </w:tabs>
        <w:ind w:left="1134" w:hanging="1134"/>
      </w:pPr>
      <w:rPr>
        <w:rFonts w:hint="default"/>
        <w:i w:val="0"/>
        <w:sz w:val="24"/>
        <w:szCs w:val="24"/>
      </w:rPr>
    </w:lvl>
    <w:lvl w:ilvl="3">
      <w:start w:val="1"/>
      <w:numFmt w:val="lowerLetter"/>
      <w:pStyle w:val="Nadpis4"/>
      <w:lvlText w:val="(%4)"/>
      <w:lvlJc w:val="left"/>
      <w:pPr>
        <w:tabs>
          <w:tab w:val="num" w:pos="1667"/>
        </w:tabs>
        <w:ind w:left="1667" w:hanging="567"/>
      </w:pPr>
      <w:rPr>
        <w:rFonts w:hint="default"/>
      </w:rPr>
    </w:lvl>
    <w:lvl w:ilvl="4">
      <w:start w:val="1"/>
      <w:numFmt w:val="lowerRoman"/>
      <w:pStyle w:val="Nadpis5"/>
      <w:lvlText w:val="(%5)"/>
      <w:lvlJc w:val="left"/>
      <w:pPr>
        <w:tabs>
          <w:tab w:val="num" w:pos="2438"/>
        </w:tabs>
        <w:ind w:left="2438" w:hanging="737"/>
      </w:pPr>
      <w:rPr>
        <w:rFonts w:hint="default"/>
      </w:rPr>
    </w:lvl>
    <w:lvl w:ilvl="5">
      <w:start w:val="1"/>
      <w:numFmt w:val="none"/>
      <w:suff w:val="nothing"/>
      <w:lvlText w:val=""/>
      <w:lvlJc w:val="left"/>
      <w:pPr>
        <w:tabs>
          <w:tab w:val="num" w:pos="1152"/>
        </w:tabs>
        <w:ind w:left="1152" w:hanging="1152"/>
      </w:pPr>
    </w:lvl>
    <w:lvl w:ilvl="6">
      <w:start w:val="1"/>
      <w:numFmt w:val="decimal"/>
      <w:pStyle w:val="Nadpis7"/>
      <w:lvlText w:val="%1.%2.%3.%4.%5.%7"/>
      <w:lvlJc w:val="left"/>
      <w:pPr>
        <w:tabs>
          <w:tab w:val="num" w:pos="1296"/>
        </w:tabs>
        <w:ind w:left="1296" w:hanging="1296"/>
      </w:pPr>
      <w:rPr>
        <w:rFonts w:hint="default"/>
      </w:rPr>
    </w:lvl>
    <w:lvl w:ilvl="7">
      <w:start w:val="1"/>
      <w:numFmt w:val="decimal"/>
      <w:pStyle w:val="Nadpis8"/>
      <w:lvlText w:val="%1.%2.%3.%4.%5.%7.%8"/>
      <w:lvlJc w:val="left"/>
      <w:pPr>
        <w:tabs>
          <w:tab w:val="num" w:pos="1440"/>
        </w:tabs>
        <w:ind w:left="1440" w:hanging="1440"/>
      </w:pPr>
      <w:rPr>
        <w:rFonts w:hint="default"/>
      </w:rPr>
    </w:lvl>
    <w:lvl w:ilvl="8">
      <w:start w:val="1"/>
      <w:numFmt w:val="decimal"/>
      <w:pStyle w:val="Nadpis9"/>
      <w:lvlText w:val="%1.%2.%3.%4.%5.%7.%8.%9"/>
      <w:lvlJc w:val="left"/>
      <w:pPr>
        <w:tabs>
          <w:tab w:val="num" w:pos="1584"/>
        </w:tabs>
        <w:ind w:left="1584" w:hanging="1584"/>
      </w:pPr>
      <w:rPr>
        <w:rFonts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hint="default"/>
        <w:sz w:val="24"/>
        <w:szCs w:val="24"/>
      </w:rPr>
    </w:lvl>
  </w:abstractNum>
  <w:abstractNum w:abstractNumId="2" w15:restartNumberingAfterBreak="0">
    <w:nsid w:val="00000003"/>
    <w:multiLevelType w:val="singleLevel"/>
    <w:tmpl w:val="00000003"/>
    <w:name w:val="WW8Num3"/>
    <w:lvl w:ilvl="0">
      <w:start w:val="1"/>
      <w:numFmt w:val="bullet"/>
      <w:pStyle w:val="Nadpis6"/>
      <w:lvlText w:val=""/>
      <w:lvlJc w:val="left"/>
      <w:pPr>
        <w:tabs>
          <w:tab w:val="num" w:pos="2835"/>
        </w:tabs>
        <w:ind w:left="2835" w:hanging="397"/>
      </w:pPr>
      <w:rPr>
        <w:rFonts w:ascii="Symbol" w:hAnsi="Symbol" w:cs="Symbol" w:hint="default"/>
      </w:rPr>
    </w:lvl>
  </w:abstractNum>
  <w:abstractNum w:abstractNumId="3" w15:restartNumberingAfterBreak="0">
    <w:nsid w:val="00000004"/>
    <w:multiLevelType w:val="singleLevel"/>
    <w:tmpl w:val="00000004"/>
    <w:name w:val="WW8Num9"/>
    <w:lvl w:ilvl="0">
      <w:start w:val="1"/>
      <w:numFmt w:val="decimal"/>
      <w:lvlText w:val="3.11.%1"/>
      <w:lvlJc w:val="left"/>
      <w:pPr>
        <w:tabs>
          <w:tab w:val="num" w:pos="0"/>
        </w:tabs>
        <w:ind w:left="1089" w:hanging="360"/>
      </w:pPr>
      <w:rPr>
        <w:rFonts w:hint="default"/>
        <w:sz w:val="24"/>
        <w:szCs w:val="24"/>
      </w:rPr>
    </w:lvl>
  </w:abstractNum>
  <w:abstractNum w:abstractNumId="4" w15:restartNumberingAfterBreak="0">
    <w:nsid w:val="00000005"/>
    <w:multiLevelType w:val="singleLevel"/>
    <w:tmpl w:val="00000005"/>
    <w:name w:val="WW8Num10"/>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5" w15:restartNumberingAfterBreak="0">
    <w:nsid w:val="00000006"/>
    <w:multiLevelType w:val="multilevel"/>
    <w:tmpl w:val="00000006"/>
    <w:name w:val="WW8Num15"/>
    <w:lvl w:ilvl="0">
      <w:start w:val="23"/>
      <w:numFmt w:val="decimal"/>
      <w:pStyle w:val="StylNadpis3ZarovnatdoblokuVlevo0cm"/>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4D9A914A"/>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singleLevel"/>
    <w:tmpl w:val="00000008"/>
    <w:name w:val="WW8Num21"/>
    <w:lvl w:ilvl="0">
      <w:start w:val="1"/>
      <w:numFmt w:val="decimal"/>
      <w:lvlText w:val="13.%1."/>
      <w:lvlJc w:val="left"/>
      <w:pPr>
        <w:tabs>
          <w:tab w:val="num" w:pos="0"/>
        </w:tabs>
        <w:ind w:left="720" w:hanging="360"/>
      </w:pPr>
      <w:rPr>
        <w:rFonts w:hint="default"/>
      </w:rPr>
    </w:lvl>
  </w:abstractNum>
  <w:abstractNum w:abstractNumId="8" w15:restartNumberingAfterBreak="0">
    <w:nsid w:val="00000009"/>
    <w:multiLevelType w:val="singleLevel"/>
    <w:tmpl w:val="00000009"/>
    <w:name w:val="WW8Num22"/>
    <w:lvl w:ilvl="0">
      <w:start w:val="1"/>
      <w:numFmt w:val="lowerLetter"/>
      <w:lvlText w:val="%1)"/>
      <w:lvlJc w:val="left"/>
      <w:pPr>
        <w:tabs>
          <w:tab w:val="num" w:pos="0"/>
        </w:tabs>
        <w:ind w:left="720" w:hanging="360"/>
      </w:pPr>
      <w:rPr>
        <w:rFonts w:hint="default"/>
        <w:sz w:val="24"/>
        <w:szCs w:val="24"/>
      </w:rPr>
    </w:lvl>
  </w:abstractNum>
  <w:abstractNum w:abstractNumId="9" w15:restartNumberingAfterBreak="0">
    <w:nsid w:val="0000000A"/>
    <w:multiLevelType w:val="singleLevel"/>
    <w:tmpl w:val="0000000A"/>
    <w:name w:val="WW8Num23"/>
    <w:lvl w:ilvl="0">
      <w:start w:val="1"/>
      <w:numFmt w:val="lowerLetter"/>
      <w:lvlText w:val="%1)"/>
      <w:lvlJc w:val="left"/>
      <w:pPr>
        <w:tabs>
          <w:tab w:val="num" w:pos="0"/>
        </w:tabs>
        <w:ind w:left="720" w:hanging="360"/>
      </w:pPr>
      <w:rPr>
        <w:rFonts w:hint="default"/>
        <w:sz w:val="24"/>
        <w:szCs w:val="24"/>
      </w:rPr>
    </w:lvl>
  </w:abstractNum>
  <w:abstractNum w:abstractNumId="10" w15:restartNumberingAfterBreak="0">
    <w:nsid w:val="0000000B"/>
    <w:multiLevelType w:val="singleLevel"/>
    <w:tmpl w:val="0000000B"/>
    <w:name w:val="WW8Num24"/>
    <w:lvl w:ilvl="0">
      <w:start w:val="1"/>
      <w:numFmt w:val="decimal"/>
      <w:lvlText w:val="3.10.%1"/>
      <w:lvlJc w:val="left"/>
      <w:pPr>
        <w:tabs>
          <w:tab w:val="num" w:pos="0"/>
        </w:tabs>
        <w:ind w:left="720" w:hanging="360"/>
      </w:pPr>
      <w:rPr>
        <w:rFonts w:hint="default"/>
      </w:rPr>
    </w:lvl>
  </w:abstractNum>
  <w:abstractNum w:abstractNumId="11" w15:restartNumberingAfterBreak="0">
    <w:nsid w:val="0000000C"/>
    <w:multiLevelType w:val="singleLevel"/>
    <w:tmpl w:val="0000000C"/>
    <w:name w:val="WW8Num25"/>
    <w:lvl w:ilvl="0">
      <w:start w:val="1"/>
      <w:numFmt w:val="decimal"/>
      <w:lvlText w:val="7.%1"/>
      <w:lvlJc w:val="left"/>
      <w:pPr>
        <w:tabs>
          <w:tab w:val="num" w:pos="0"/>
        </w:tabs>
        <w:ind w:left="720" w:hanging="360"/>
      </w:pPr>
      <w:rPr>
        <w:rFonts w:hint="default"/>
        <w:i w:val="0"/>
        <w:sz w:val="24"/>
        <w:szCs w:val="24"/>
      </w:rPr>
    </w:lvl>
  </w:abstractNum>
  <w:abstractNum w:abstractNumId="12" w15:restartNumberingAfterBreak="0">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B5D1921"/>
    <w:multiLevelType w:val="hybridMultilevel"/>
    <w:tmpl w:val="56161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926365"/>
    <w:multiLevelType w:val="hybridMultilevel"/>
    <w:tmpl w:val="FB78CC84"/>
    <w:lvl w:ilvl="0" w:tplc="66A074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30B30A3"/>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6" w15:restartNumberingAfterBreak="0">
    <w:nsid w:val="15F47735"/>
    <w:multiLevelType w:val="multilevel"/>
    <w:tmpl w:val="1A105524"/>
    <w:lvl w:ilvl="0">
      <w:start w:val="1"/>
      <w:numFmt w:val="decimal"/>
      <w:lvlText w:val="%1."/>
      <w:lvlJc w:val="left"/>
      <w:pPr>
        <w:ind w:left="720" w:hanging="360"/>
      </w:pPr>
      <w:rPr>
        <w:rFonts w:cs="Times New Roman"/>
        <w:b/>
      </w:rPr>
    </w:lvl>
    <w:lvl w:ilvl="1">
      <w:start w:val="1"/>
      <w:numFmt w:val="decimal"/>
      <w:isLgl/>
      <w:lvlText w:val="%1.%2."/>
      <w:lvlJc w:val="left"/>
      <w:pPr>
        <w:ind w:left="1080" w:hanging="720"/>
      </w:pPr>
      <w:rPr>
        <w:rFonts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195A4D53"/>
    <w:multiLevelType w:val="multilevel"/>
    <w:tmpl w:val="755CEC86"/>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3D7253"/>
    <w:multiLevelType w:val="hybridMultilevel"/>
    <w:tmpl w:val="3F483EC6"/>
    <w:lvl w:ilvl="0" w:tplc="53FA151C">
      <w:start w:val="1"/>
      <w:numFmt w:val="decima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7D728A"/>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3B946EBF"/>
    <w:multiLevelType w:val="hybridMultilevel"/>
    <w:tmpl w:val="737E3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B31A67"/>
    <w:multiLevelType w:val="multilevel"/>
    <w:tmpl w:val="00000007"/>
    <w:lvl w:ilvl="0">
      <w:start w:val="1"/>
      <w:numFmt w:val="decimal"/>
      <w:lvlText w:val="%1."/>
      <w:lvlJc w:val="left"/>
      <w:pPr>
        <w:tabs>
          <w:tab w:val="num" w:pos="709"/>
        </w:tabs>
        <w:ind w:left="720" w:hanging="360"/>
      </w:pPr>
      <w:rPr>
        <w:rFonts w:hint="default"/>
        <w:b/>
        <w:i w:val="0"/>
        <w:sz w:val="24"/>
        <w:szCs w:val="24"/>
      </w:rPr>
    </w:lvl>
    <w:lvl w:ilvl="1">
      <w:start w:val="1"/>
      <w:numFmt w:val="decimal"/>
      <w:lvlText w:val="%1.%2."/>
      <w:lvlJc w:val="left"/>
      <w:pPr>
        <w:tabs>
          <w:tab w:val="num" w:pos="709"/>
        </w:tabs>
        <w:ind w:left="720" w:hanging="360"/>
      </w:pPr>
      <w:rPr>
        <w:rFonts w:hint="default"/>
        <w:b w:val="0"/>
        <w:i w:val="0"/>
        <w:sz w:val="24"/>
        <w:szCs w:val="24"/>
      </w:rPr>
    </w:lvl>
    <w:lvl w:ilvl="2">
      <w:start w:val="1"/>
      <w:numFmt w:val="decimal"/>
      <w:lvlText w:val="%1.%2.%3."/>
      <w:lvlJc w:val="left"/>
      <w:pPr>
        <w:tabs>
          <w:tab w:val="num" w:pos="0"/>
        </w:tabs>
        <w:ind w:left="1080" w:hanging="720"/>
      </w:pPr>
      <w:rPr>
        <w:rFonts w:hint="default"/>
        <w:b w:val="0"/>
        <w:i w:val="0"/>
        <w:sz w:val="24"/>
        <w:szCs w:val="24"/>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2" w15:restartNumberingAfterBreak="0">
    <w:nsid w:val="6E8D7857"/>
    <w:multiLevelType w:val="multilevel"/>
    <w:tmpl w:val="3CA0152A"/>
    <w:lvl w:ilvl="0">
      <w:start w:val="1"/>
      <w:numFmt w:val="decimal"/>
      <w:lvlText w:val="%1."/>
      <w:lvlJc w:val="left"/>
      <w:pPr>
        <w:tabs>
          <w:tab w:val="num" w:pos="360"/>
        </w:tabs>
        <w:ind w:left="360" w:hanging="360"/>
      </w:pPr>
      <w:rPr>
        <w:rFonts w:cs="Times New Roman" w:hint="default"/>
      </w:rPr>
    </w:lvl>
    <w:lvl w:ilvl="1">
      <w:start w:val="1"/>
      <w:numFmt w:val="none"/>
      <w:lvlRestart w:val="0"/>
      <w:lvlText w:val="-"/>
      <w:lvlJc w:val="left"/>
      <w:pPr>
        <w:tabs>
          <w:tab w:val="num" w:pos="928"/>
        </w:tabs>
        <w:ind w:left="928" w:hanging="360"/>
      </w:pPr>
      <w:rPr>
        <w:rFonts w:cs="Times New Roman"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16925C4"/>
    <w:multiLevelType w:val="hybridMultilevel"/>
    <w:tmpl w:val="C50A9652"/>
    <w:lvl w:ilvl="0" w:tplc="77B4936A">
      <w:start w:val="1"/>
      <w:numFmt w:val="lowerRoman"/>
      <w:lvlText w:val="(%1)"/>
      <w:lvlJc w:val="left"/>
      <w:pPr>
        <w:ind w:left="1440" w:hanging="72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4"/>
  </w:num>
  <w:num w:numId="16">
    <w:abstractNumId w:val="20"/>
  </w:num>
  <w:num w:numId="17">
    <w:abstractNumId w:val="16"/>
  </w:num>
  <w:num w:numId="18">
    <w:abstractNumId w:val="15"/>
  </w:num>
  <w:num w:numId="19">
    <w:abstractNumId w:val="19"/>
  </w:num>
  <w:num w:numId="20">
    <w:abstractNumId w:val="21"/>
  </w:num>
  <w:num w:numId="2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94"/>
    <w:rsid w:val="000028F3"/>
    <w:rsid w:val="00003B66"/>
    <w:rsid w:val="00014797"/>
    <w:rsid w:val="00015250"/>
    <w:rsid w:val="000301A4"/>
    <w:rsid w:val="00057135"/>
    <w:rsid w:val="0006164B"/>
    <w:rsid w:val="000771D8"/>
    <w:rsid w:val="0008002C"/>
    <w:rsid w:val="00080061"/>
    <w:rsid w:val="00087EBE"/>
    <w:rsid w:val="00092824"/>
    <w:rsid w:val="000A23B7"/>
    <w:rsid w:val="000A7973"/>
    <w:rsid w:val="000B0A3B"/>
    <w:rsid w:val="000B3514"/>
    <w:rsid w:val="000B5BB1"/>
    <w:rsid w:val="000B62A5"/>
    <w:rsid w:val="000C1713"/>
    <w:rsid w:val="000D5904"/>
    <w:rsid w:val="000D7F2D"/>
    <w:rsid w:val="000E125B"/>
    <w:rsid w:val="000E32E1"/>
    <w:rsid w:val="000F361E"/>
    <w:rsid w:val="001177B8"/>
    <w:rsid w:val="00120895"/>
    <w:rsid w:val="00121663"/>
    <w:rsid w:val="00132256"/>
    <w:rsid w:val="00137198"/>
    <w:rsid w:val="00145EFE"/>
    <w:rsid w:val="00146F8D"/>
    <w:rsid w:val="00152779"/>
    <w:rsid w:val="001542F4"/>
    <w:rsid w:val="00157AA7"/>
    <w:rsid w:val="00172C0D"/>
    <w:rsid w:val="00180F85"/>
    <w:rsid w:val="00184042"/>
    <w:rsid w:val="0019014B"/>
    <w:rsid w:val="0019651F"/>
    <w:rsid w:val="001C7D2F"/>
    <w:rsid w:val="001D7D52"/>
    <w:rsid w:val="001E1B01"/>
    <w:rsid w:val="001E5F8D"/>
    <w:rsid w:val="001E68BB"/>
    <w:rsid w:val="001E7CFC"/>
    <w:rsid w:val="001E7E8A"/>
    <w:rsid w:val="001F28E7"/>
    <w:rsid w:val="001F418D"/>
    <w:rsid w:val="00202213"/>
    <w:rsid w:val="00211BD2"/>
    <w:rsid w:val="00217F73"/>
    <w:rsid w:val="0025710F"/>
    <w:rsid w:val="0026489C"/>
    <w:rsid w:val="00273222"/>
    <w:rsid w:val="00280A70"/>
    <w:rsid w:val="002922C5"/>
    <w:rsid w:val="00293609"/>
    <w:rsid w:val="002B3B22"/>
    <w:rsid w:val="002D04D2"/>
    <w:rsid w:val="002D33C2"/>
    <w:rsid w:val="002D3BA6"/>
    <w:rsid w:val="002E0FFF"/>
    <w:rsid w:val="002E4C54"/>
    <w:rsid w:val="002F6C6A"/>
    <w:rsid w:val="003040C3"/>
    <w:rsid w:val="00312810"/>
    <w:rsid w:val="00334FD8"/>
    <w:rsid w:val="0033731C"/>
    <w:rsid w:val="0034012A"/>
    <w:rsid w:val="00342A00"/>
    <w:rsid w:val="00342C65"/>
    <w:rsid w:val="00356D76"/>
    <w:rsid w:val="00374831"/>
    <w:rsid w:val="00376973"/>
    <w:rsid w:val="00386692"/>
    <w:rsid w:val="003904B2"/>
    <w:rsid w:val="0039170F"/>
    <w:rsid w:val="00391F90"/>
    <w:rsid w:val="00393B18"/>
    <w:rsid w:val="003A1705"/>
    <w:rsid w:val="003A6393"/>
    <w:rsid w:val="003A6731"/>
    <w:rsid w:val="003B2CB7"/>
    <w:rsid w:val="003C0C4B"/>
    <w:rsid w:val="003C5142"/>
    <w:rsid w:val="003D663F"/>
    <w:rsid w:val="003E275E"/>
    <w:rsid w:val="003E3BB1"/>
    <w:rsid w:val="003E4922"/>
    <w:rsid w:val="003F2A53"/>
    <w:rsid w:val="0040218B"/>
    <w:rsid w:val="0040394D"/>
    <w:rsid w:val="00424CEC"/>
    <w:rsid w:val="0042582E"/>
    <w:rsid w:val="00435F6F"/>
    <w:rsid w:val="004400D8"/>
    <w:rsid w:val="004475E7"/>
    <w:rsid w:val="00451CA9"/>
    <w:rsid w:val="0046157A"/>
    <w:rsid w:val="00465C73"/>
    <w:rsid w:val="00467287"/>
    <w:rsid w:val="00476979"/>
    <w:rsid w:val="00476ED5"/>
    <w:rsid w:val="00480DF3"/>
    <w:rsid w:val="0048149D"/>
    <w:rsid w:val="00485BA3"/>
    <w:rsid w:val="00491A19"/>
    <w:rsid w:val="00491ADA"/>
    <w:rsid w:val="004A3689"/>
    <w:rsid w:val="004B3C61"/>
    <w:rsid w:val="004B3FE0"/>
    <w:rsid w:val="004B6DA4"/>
    <w:rsid w:val="004D003D"/>
    <w:rsid w:val="004D2BB4"/>
    <w:rsid w:val="004D30A1"/>
    <w:rsid w:val="004D4C7B"/>
    <w:rsid w:val="004D4DC4"/>
    <w:rsid w:val="004E038A"/>
    <w:rsid w:val="004E74AA"/>
    <w:rsid w:val="004F1C12"/>
    <w:rsid w:val="004F58C5"/>
    <w:rsid w:val="00510C1D"/>
    <w:rsid w:val="00516F29"/>
    <w:rsid w:val="00521434"/>
    <w:rsid w:val="00527D4F"/>
    <w:rsid w:val="0053193C"/>
    <w:rsid w:val="005375C4"/>
    <w:rsid w:val="00540CC0"/>
    <w:rsid w:val="00541227"/>
    <w:rsid w:val="00542840"/>
    <w:rsid w:val="005454FD"/>
    <w:rsid w:val="00545BD9"/>
    <w:rsid w:val="00552139"/>
    <w:rsid w:val="005554C0"/>
    <w:rsid w:val="0058075C"/>
    <w:rsid w:val="00585074"/>
    <w:rsid w:val="00591071"/>
    <w:rsid w:val="005A489C"/>
    <w:rsid w:val="005A7FC2"/>
    <w:rsid w:val="005B6C3F"/>
    <w:rsid w:val="005C192A"/>
    <w:rsid w:val="005D5632"/>
    <w:rsid w:val="005E4D94"/>
    <w:rsid w:val="005E7776"/>
    <w:rsid w:val="00600600"/>
    <w:rsid w:val="00601CAF"/>
    <w:rsid w:val="00603B18"/>
    <w:rsid w:val="006059DC"/>
    <w:rsid w:val="00610C06"/>
    <w:rsid w:val="00614D8E"/>
    <w:rsid w:val="00615BC3"/>
    <w:rsid w:val="0061767A"/>
    <w:rsid w:val="00624823"/>
    <w:rsid w:val="0065451B"/>
    <w:rsid w:val="00656ED2"/>
    <w:rsid w:val="0067506B"/>
    <w:rsid w:val="006769CB"/>
    <w:rsid w:val="006856DA"/>
    <w:rsid w:val="00690C4B"/>
    <w:rsid w:val="00694372"/>
    <w:rsid w:val="006951F6"/>
    <w:rsid w:val="006A0842"/>
    <w:rsid w:val="006C53F6"/>
    <w:rsid w:val="006C72FA"/>
    <w:rsid w:val="006D3A11"/>
    <w:rsid w:val="006F0384"/>
    <w:rsid w:val="006F13F7"/>
    <w:rsid w:val="006F551D"/>
    <w:rsid w:val="00700940"/>
    <w:rsid w:val="00707856"/>
    <w:rsid w:val="00714885"/>
    <w:rsid w:val="00725517"/>
    <w:rsid w:val="00732D3B"/>
    <w:rsid w:val="00735309"/>
    <w:rsid w:val="00735735"/>
    <w:rsid w:val="007416EE"/>
    <w:rsid w:val="00745AE1"/>
    <w:rsid w:val="00751963"/>
    <w:rsid w:val="00753EA1"/>
    <w:rsid w:val="00754348"/>
    <w:rsid w:val="0076021A"/>
    <w:rsid w:val="00760B0A"/>
    <w:rsid w:val="00762DA9"/>
    <w:rsid w:val="00764DAA"/>
    <w:rsid w:val="00765444"/>
    <w:rsid w:val="00774C87"/>
    <w:rsid w:val="00775007"/>
    <w:rsid w:val="007752C1"/>
    <w:rsid w:val="00776C58"/>
    <w:rsid w:val="007803D6"/>
    <w:rsid w:val="007827B9"/>
    <w:rsid w:val="007850A9"/>
    <w:rsid w:val="00796DC1"/>
    <w:rsid w:val="007A21AE"/>
    <w:rsid w:val="007A328D"/>
    <w:rsid w:val="007B518D"/>
    <w:rsid w:val="007B5DC8"/>
    <w:rsid w:val="007C1027"/>
    <w:rsid w:val="007C58CD"/>
    <w:rsid w:val="007D2943"/>
    <w:rsid w:val="007D2DF8"/>
    <w:rsid w:val="007E5BC1"/>
    <w:rsid w:val="00802289"/>
    <w:rsid w:val="00810315"/>
    <w:rsid w:val="00816312"/>
    <w:rsid w:val="00817D48"/>
    <w:rsid w:val="00827917"/>
    <w:rsid w:val="008436DF"/>
    <w:rsid w:val="00850029"/>
    <w:rsid w:val="008550A4"/>
    <w:rsid w:val="00857648"/>
    <w:rsid w:val="008665C4"/>
    <w:rsid w:val="008760F6"/>
    <w:rsid w:val="008823D8"/>
    <w:rsid w:val="008852F3"/>
    <w:rsid w:val="0089219E"/>
    <w:rsid w:val="00893C29"/>
    <w:rsid w:val="00895BD5"/>
    <w:rsid w:val="008A415F"/>
    <w:rsid w:val="008A4593"/>
    <w:rsid w:val="008A4B06"/>
    <w:rsid w:val="008A6F7E"/>
    <w:rsid w:val="008A7BB2"/>
    <w:rsid w:val="008B001A"/>
    <w:rsid w:val="008B1002"/>
    <w:rsid w:val="008B563D"/>
    <w:rsid w:val="008D0A03"/>
    <w:rsid w:val="008D6C5D"/>
    <w:rsid w:val="008E5FB0"/>
    <w:rsid w:val="008E6F1E"/>
    <w:rsid w:val="008F09CC"/>
    <w:rsid w:val="008F54D9"/>
    <w:rsid w:val="008F7D7E"/>
    <w:rsid w:val="0090197C"/>
    <w:rsid w:val="00903C4E"/>
    <w:rsid w:val="0091366A"/>
    <w:rsid w:val="00913910"/>
    <w:rsid w:val="00921B5E"/>
    <w:rsid w:val="00922D3A"/>
    <w:rsid w:val="0092325D"/>
    <w:rsid w:val="00925A14"/>
    <w:rsid w:val="0092659E"/>
    <w:rsid w:val="00927398"/>
    <w:rsid w:val="009349F6"/>
    <w:rsid w:val="009379D5"/>
    <w:rsid w:val="00950D2B"/>
    <w:rsid w:val="00957D05"/>
    <w:rsid w:val="0096618F"/>
    <w:rsid w:val="00967A82"/>
    <w:rsid w:val="009711F9"/>
    <w:rsid w:val="00993194"/>
    <w:rsid w:val="009A14B5"/>
    <w:rsid w:val="009A3E47"/>
    <w:rsid w:val="009A7300"/>
    <w:rsid w:val="009A77F6"/>
    <w:rsid w:val="009C1CB0"/>
    <w:rsid w:val="009C3834"/>
    <w:rsid w:val="009D2F20"/>
    <w:rsid w:val="009D4FE1"/>
    <w:rsid w:val="009D562A"/>
    <w:rsid w:val="009E1B95"/>
    <w:rsid w:val="009E3C24"/>
    <w:rsid w:val="009F1A7C"/>
    <w:rsid w:val="009F2C94"/>
    <w:rsid w:val="00A035C7"/>
    <w:rsid w:val="00A17D66"/>
    <w:rsid w:val="00A33403"/>
    <w:rsid w:val="00A34247"/>
    <w:rsid w:val="00A35A72"/>
    <w:rsid w:val="00A46D37"/>
    <w:rsid w:val="00A66EA0"/>
    <w:rsid w:val="00A704BA"/>
    <w:rsid w:val="00A72114"/>
    <w:rsid w:val="00A8101B"/>
    <w:rsid w:val="00A826A1"/>
    <w:rsid w:val="00A87111"/>
    <w:rsid w:val="00A90A50"/>
    <w:rsid w:val="00A92438"/>
    <w:rsid w:val="00AA7096"/>
    <w:rsid w:val="00AB4803"/>
    <w:rsid w:val="00AB5384"/>
    <w:rsid w:val="00AC1FCA"/>
    <w:rsid w:val="00AC48B1"/>
    <w:rsid w:val="00AE432B"/>
    <w:rsid w:val="00AE4950"/>
    <w:rsid w:val="00AF29DD"/>
    <w:rsid w:val="00AF3DED"/>
    <w:rsid w:val="00AF7209"/>
    <w:rsid w:val="00B01063"/>
    <w:rsid w:val="00B0465F"/>
    <w:rsid w:val="00B04B3B"/>
    <w:rsid w:val="00B05098"/>
    <w:rsid w:val="00B10BAD"/>
    <w:rsid w:val="00B11FF4"/>
    <w:rsid w:val="00B33A63"/>
    <w:rsid w:val="00B36671"/>
    <w:rsid w:val="00B63A2E"/>
    <w:rsid w:val="00B64215"/>
    <w:rsid w:val="00B717A7"/>
    <w:rsid w:val="00B80129"/>
    <w:rsid w:val="00B820CA"/>
    <w:rsid w:val="00B90B3E"/>
    <w:rsid w:val="00B939DF"/>
    <w:rsid w:val="00BB6749"/>
    <w:rsid w:val="00BB6B96"/>
    <w:rsid w:val="00BC106C"/>
    <w:rsid w:val="00BC3564"/>
    <w:rsid w:val="00BC4E13"/>
    <w:rsid w:val="00BD1BED"/>
    <w:rsid w:val="00BD6F86"/>
    <w:rsid w:val="00BE1269"/>
    <w:rsid w:val="00BE34ED"/>
    <w:rsid w:val="00C00E30"/>
    <w:rsid w:val="00C04D18"/>
    <w:rsid w:val="00C06985"/>
    <w:rsid w:val="00C15F76"/>
    <w:rsid w:val="00C2192E"/>
    <w:rsid w:val="00C238D3"/>
    <w:rsid w:val="00C23BCA"/>
    <w:rsid w:val="00C40177"/>
    <w:rsid w:val="00C45066"/>
    <w:rsid w:val="00C454C4"/>
    <w:rsid w:val="00C467B7"/>
    <w:rsid w:val="00C6292D"/>
    <w:rsid w:val="00C6691C"/>
    <w:rsid w:val="00C678AB"/>
    <w:rsid w:val="00C74749"/>
    <w:rsid w:val="00C81074"/>
    <w:rsid w:val="00C91F94"/>
    <w:rsid w:val="00C92BFF"/>
    <w:rsid w:val="00C93C52"/>
    <w:rsid w:val="00C966DD"/>
    <w:rsid w:val="00CA411A"/>
    <w:rsid w:val="00CA4263"/>
    <w:rsid w:val="00CA4356"/>
    <w:rsid w:val="00CC0C3F"/>
    <w:rsid w:val="00CC2350"/>
    <w:rsid w:val="00CC5D24"/>
    <w:rsid w:val="00CD19B6"/>
    <w:rsid w:val="00D01235"/>
    <w:rsid w:val="00D51129"/>
    <w:rsid w:val="00D722D9"/>
    <w:rsid w:val="00D82C20"/>
    <w:rsid w:val="00D8787E"/>
    <w:rsid w:val="00DB4CBF"/>
    <w:rsid w:val="00DC223C"/>
    <w:rsid w:val="00DC711D"/>
    <w:rsid w:val="00DD6719"/>
    <w:rsid w:val="00DD699D"/>
    <w:rsid w:val="00DD7D27"/>
    <w:rsid w:val="00DE0040"/>
    <w:rsid w:val="00DE787B"/>
    <w:rsid w:val="00DF04DD"/>
    <w:rsid w:val="00DF223E"/>
    <w:rsid w:val="00DF2457"/>
    <w:rsid w:val="00DF6736"/>
    <w:rsid w:val="00E01F3E"/>
    <w:rsid w:val="00E02692"/>
    <w:rsid w:val="00E03216"/>
    <w:rsid w:val="00E0326C"/>
    <w:rsid w:val="00E03AC2"/>
    <w:rsid w:val="00E03F8E"/>
    <w:rsid w:val="00E04298"/>
    <w:rsid w:val="00E10DD8"/>
    <w:rsid w:val="00E13D25"/>
    <w:rsid w:val="00E16CAC"/>
    <w:rsid w:val="00E25419"/>
    <w:rsid w:val="00E32784"/>
    <w:rsid w:val="00E41EF6"/>
    <w:rsid w:val="00E42E76"/>
    <w:rsid w:val="00E50670"/>
    <w:rsid w:val="00E562A8"/>
    <w:rsid w:val="00E56B2D"/>
    <w:rsid w:val="00E618AC"/>
    <w:rsid w:val="00E64658"/>
    <w:rsid w:val="00E676CD"/>
    <w:rsid w:val="00E70F4A"/>
    <w:rsid w:val="00E713F4"/>
    <w:rsid w:val="00E71BCA"/>
    <w:rsid w:val="00E84113"/>
    <w:rsid w:val="00E91E7B"/>
    <w:rsid w:val="00E94526"/>
    <w:rsid w:val="00EA1B01"/>
    <w:rsid w:val="00EA2515"/>
    <w:rsid w:val="00EA646F"/>
    <w:rsid w:val="00EB0D94"/>
    <w:rsid w:val="00EB394B"/>
    <w:rsid w:val="00EB4EAE"/>
    <w:rsid w:val="00EB6009"/>
    <w:rsid w:val="00EC1F73"/>
    <w:rsid w:val="00EC5861"/>
    <w:rsid w:val="00EC5D7B"/>
    <w:rsid w:val="00ED3255"/>
    <w:rsid w:val="00ED75A1"/>
    <w:rsid w:val="00EE1860"/>
    <w:rsid w:val="00EF14F6"/>
    <w:rsid w:val="00EF72D4"/>
    <w:rsid w:val="00F05AA3"/>
    <w:rsid w:val="00F05C6A"/>
    <w:rsid w:val="00F2419A"/>
    <w:rsid w:val="00F273CE"/>
    <w:rsid w:val="00F305F1"/>
    <w:rsid w:val="00F37D62"/>
    <w:rsid w:val="00F407F4"/>
    <w:rsid w:val="00F44EBE"/>
    <w:rsid w:val="00F51986"/>
    <w:rsid w:val="00F62C42"/>
    <w:rsid w:val="00F63340"/>
    <w:rsid w:val="00F674D4"/>
    <w:rsid w:val="00F85885"/>
    <w:rsid w:val="00FA24FB"/>
    <w:rsid w:val="00FA2C89"/>
    <w:rsid w:val="00FA61B7"/>
    <w:rsid w:val="00FB1187"/>
    <w:rsid w:val="00FC0E30"/>
    <w:rsid w:val="00FC20EE"/>
    <w:rsid w:val="00FC6660"/>
    <w:rsid w:val="00FC71AF"/>
    <w:rsid w:val="00FE0AF4"/>
    <w:rsid w:val="00FE1C0C"/>
    <w:rsid w:val="00FE73C7"/>
    <w:rsid w:val="00FF1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C88459"/>
  <w15:chartTrackingRefBased/>
  <w15:docId w15:val="{0F21A826-E6DE-425A-8B32-7D0348A3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4C54"/>
    <w:pPr>
      <w:suppressAutoHyphens/>
    </w:pPr>
    <w:rPr>
      <w:sz w:val="22"/>
      <w:lang w:eastAsia="zh-CN"/>
    </w:rPr>
  </w:style>
  <w:style w:type="paragraph" w:styleId="Nadpis1">
    <w:name w:val="heading 1"/>
    <w:basedOn w:val="Normln"/>
    <w:next w:val="Nadpis2"/>
    <w:qFormat/>
    <w:pPr>
      <w:keepNext/>
      <w:numPr>
        <w:numId w:val="1"/>
      </w:numPr>
      <w:spacing w:before="240" w:after="60"/>
      <w:outlineLvl w:val="0"/>
    </w:pPr>
    <w:rPr>
      <w:b/>
      <w:i/>
      <w:kern w:val="1"/>
    </w:rPr>
  </w:style>
  <w:style w:type="paragraph" w:styleId="Nadpis2">
    <w:name w:val="heading 2"/>
    <w:basedOn w:val="Normln"/>
    <w:next w:val="Nadpis3"/>
    <w:qFormat/>
    <w:pPr>
      <w:keepNext/>
      <w:numPr>
        <w:ilvl w:val="1"/>
        <w:numId w:val="1"/>
      </w:numPr>
      <w:spacing w:before="240" w:after="60"/>
      <w:outlineLvl w:val="1"/>
    </w:pPr>
    <w:rPr>
      <w:b/>
      <w:lang w:val="x-none"/>
    </w:rPr>
  </w:style>
  <w:style w:type="paragraph" w:styleId="Nadpis3">
    <w:name w:val="heading 3"/>
    <w:basedOn w:val="Normln"/>
    <w:next w:val="Zkladntext"/>
    <w:qFormat/>
    <w:pPr>
      <w:numPr>
        <w:ilvl w:val="2"/>
        <w:numId w:val="1"/>
      </w:numPr>
      <w:spacing w:before="240" w:after="60"/>
      <w:outlineLvl w:val="2"/>
    </w:pPr>
  </w:style>
  <w:style w:type="paragraph" w:styleId="Nadpis4">
    <w:name w:val="heading 4"/>
    <w:basedOn w:val="Normln"/>
    <w:next w:val="Zkladntext"/>
    <w:qFormat/>
    <w:pPr>
      <w:numPr>
        <w:ilvl w:val="3"/>
        <w:numId w:val="1"/>
      </w:numPr>
      <w:spacing w:before="240" w:after="60"/>
      <w:outlineLvl w:val="3"/>
    </w:pPr>
  </w:style>
  <w:style w:type="paragraph" w:styleId="Nadpis5">
    <w:name w:val="heading 5"/>
    <w:basedOn w:val="Normln"/>
    <w:next w:val="Zkladntext"/>
    <w:qFormat/>
    <w:pPr>
      <w:numPr>
        <w:ilvl w:val="4"/>
        <w:numId w:val="1"/>
      </w:numPr>
      <w:spacing w:before="240" w:after="60"/>
      <w:outlineLvl w:val="4"/>
    </w:pPr>
  </w:style>
  <w:style w:type="paragraph" w:styleId="Nadpis6">
    <w:name w:val="heading 6"/>
    <w:basedOn w:val="Normln"/>
    <w:next w:val="Zkladntext"/>
    <w:qFormat/>
    <w:pPr>
      <w:numPr>
        <w:numId w:val="3"/>
      </w:numPr>
      <w:spacing w:before="240" w:after="60"/>
      <w:outlineLvl w:val="5"/>
    </w:pPr>
  </w:style>
  <w:style w:type="paragraph" w:styleId="Nadpis7">
    <w:name w:val="heading 7"/>
    <w:basedOn w:val="Normln"/>
    <w:next w:val="Normln"/>
    <w:qFormat/>
    <w:pPr>
      <w:numPr>
        <w:ilvl w:val="6"/>
        <w:numId w:val="1"/>
      </w:numPr>
      <w:spacing w:before="240" w:after="60"/>
      <w:outlineLvl w:val="6"/>
    </w:pPr>
    <w:rPr>
      <w:rFonts w:ascii="Arial" w:hAnsi="Arial" w:cs="Arial"/>
    </w:rPr>
  </w:style>
  <w:style w:type="paragraph" w:styleId="Nadpis8">
    <w:name w:val="heading 8"/>
    <w:basedOn w:val="Normln"/>
    <w:next w:val="Normln"/>
    <w:qFormat/>
    <w:pPr>
      <w:numPr>
        <w:ilvl w:val="7"/>
        <w:numId w:val="1"/>
      </w:numPr>
      <w:spacing w:before="240" w:after="60"/>
      <w:outlineLvl w:val="7"/>
    </w:pPr>
    <w:rPr>
      <w:rFonts w:ascii="Arial" w:hAnsi="Arial" w:cs="Arial"/>
      <w:i/>
    </w:rPr>
  </w:style>
  <w:style w:type="paragraph" w:styleId="Nadpis9">
    <w:name w:val="heading 9"/>
    <w:basedOn w:val="Normln"/>
    <w:next w:val="Normln"/>
    <w:qFormat/>
    <w:pPr>
      <w:numPr>
        <w:ilvl w:val="8"/>
        <w:numId w:val="1"/>
      </w:numPr>
      <w:spacing w:before="240" w:after="60"/>
      <w:outlineLvl w:val="8"/>
    </w:pPr>
    <w:rPr>
      <w:rFonts w:ascii="Arial" w:hAnsi="Arial" w:cs="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rPr>
  </w:style>
  <w:style w:type="character" w:customStyle="1" w:styleId="WW8Num2z0">
    <w:name w:val="WW8Num2z0"/>
    <w:rPr>
      <w:rFonts w:hint="default"/>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rPr>
  </w:style>
  <w:style w:type="character" w:customStyle="1" w:styleId="WW8Num9z0">
    <w:name w:val="WW8Num9z0"/>
    <w:rPr>
      <w:rFonts w:hint="default"/>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4"/>
      <w:szCs w:val="24"/>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i w:val="0"/>
      <w:sz w:val="24"/>
      <w:szCs w:val="24"/>
    </w:rPr>
  </w:style>
  <w:style w:type="character" w:customStyle="1" w:styleId="WW8Num18z1">
    <w:name w:val="WW8Num18z1"/>
    <w:rPr>
      <w:rFonts w:hint="default"/>
      <w:b w:val="0"/>
      <w:i w:val="0"/>
      <w:sz w:val="24"/>
      <w:szCs w:val="24"/>
    </w:rPr>
  </w:style>
  <w:style w:type="character" w:customStyle="1" w:styleId="WW8Num18z3">
    <w:name w:val="WW8Num18z3"/>
    <w:rPr>
      <w:rFonts w:hint="default"/>
    </w:rPr>
  </w:style>
  <w:style w:type="character" w:customStyle="1" w:styleId="WW8Num19z0">
    <w:name w:val="WW8Num19z0"/>
    <w:rPr>
      <w:rFonts w:ascii="Times New Roman" w:eastAsia="Times New Roman" w:hAnsi="Times New Roman"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i w:val="0"/>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rPr>
  </w:style>
  <w:style w:type="character" w:customStyle="1" w:styleId="WW8Num28z1">
    <w:name w:val="WW8Num28z1"/>
    <w:rPr>
      <w:rFonts w:hint="default"/>
      <w:b w:val="0"/>
      <w:i w:val="0"/>
      <w:sz w:val="24"/>
      <w:szCs w:val="24"/>
    </w:rPr>
  </w:style>
  <w:style w:type="character" w:customStyle="1" w:styleId="WW8Num28z2">
    <w:name w:val="WW8Num28z2"/>
    <w:rPr>
      <w:rFonts w:hint="default"/>
      <w:i w:val="0"/>
      <w:sz w:val="24"/>
      <w:szCs w:val="24"/>
    </w:rPr>
  </w:style>
  <w:style w:type="character" w:customStyle="1" w:styleId="Standardnpsmoodstavce1">
    <w:name w:val="Standardní písmo odstavce1"/>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StylNadpis3PodtrenChar">
    <w:name w:val="Styl Nadpis 3 + Podtržení Char"/>
    <w:rPr>
      <w:sz w:val="22"/>
      <w:u w:val="single"/>
      <w:lang w:val="cs-CZ" w:bidi="ar-SA"/>
    </w:rPr>
  </w:style>
  <w:style w:type="character" w:customStyle="1" w:styleId="StylNadpis2nenTun1Char">
    <w:name w:val="Styl Nadpis 2 + není Tučné1 Char"/>
    <w:rPr>
      <w:sz w:val="22"/>
      <w:lang w:val="cs-CZ" w:bidi="ar-SA"/>
    </w:rPr>
  </w:style>
  <w:style w:type="character" w:customStyle="1" w:styleId="Nadpis4Char">
    <w:name w:val="Nadpis 4 Char"/>
    <w:rPr>
      <w:sz w:val="22"/>
      <w:lang w:val="cs-CZ" w:bidi="ar-SA"/>
    </w:rPr>
  </w:style>
  <w:style w:type="character" w:customStyle="1" w:styleId="platne1">
    <w:name w:val="platne1"/>
    <w:basedOn w:val="Standardnpsmoodstavce1"/>
  </w:style>
  <w:style w:type="character" w:styleId="slostrnky">
    <w:name w:val="page number"/>
    <w:basedOn w:val="Standardnpsmoodstavce1"/>
  </w:style>
  <w:style w:type="character" w:customStyle="1" w:styleId="Nadpis2Char">
    <w:name w:val="Nadpis 2 Char"/>
    <w:rPr>
      <w:b/>
      <w:sz w:val="22"/>
      <w:lang w:val="x-none"/>
    </w:rPr>
  </w:style>
  <w:style w:type="character" w:customStyle="1" w:styleId="Zkladntext-prvnodsazenChar">
    <w:name w:val="Základní text - první odsazený Char"/>
    <w:rPr>
      <w:sz w:val="22"/>
      <w:lang w:val="en-US"/>
    </w:rPr>
  </w:style>
  <w:style w:type="character" w:customStyle="1" w:styleId="ZpatChar">
    <w:name w:val="Zápatí Char"/>
    <w:uiPriority w:val="99"/>
    <w:rPr>
      <w:sz w:val="22"/>
    </w:rPr>
  </w:style>
  <w:style w:type="character" w:customStyle="1" w:styleId="TextkomenteChar">
    <w:name w:val="Text komentáře Char"/>
    <w:basedOn w:val="Standardnpsmoodstavce1"/>
  </w:style>
  <w:style w:type="paragraph" w:customStyle="1" w:styleId="Nadpis">
    <w:name w:val="Nadpis"/>
    <w:basedOn w:val="Normln"/>
    <w:next w:val="Zkladntext"/>
    <w:pPr>
      <w:jc w:val="center"/>
    </w:pPr>
    <w:rPr>
      <w:b/>
    </w:rPr>
  </w:style>
  <w:style w:type="paragraph" w:styleId="Zkladntext">
    <w:name w:val="Body Text"/>
    <w:basedOn w:val="Normln"/>
    <w:pPr>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rPr>
      <w:rFonts w:ascii="Tahoma" w:hAnsi="Tahoma" w:cs="Tahoma"/>
      <w:sz w:val="16"/>
      <w:szCs w:val="16"/>
    </w:rPr>
  </w:style>
  <w:style w:type="paragraph" w:styleId="Normlnweb">
    <w:name w:val="Normal (Web)"/>
    <w:basedOn w:val="Normln"/>
    <w:pPr>
      <w:spacing w:before="100" w:after="100"/>
    </w:pPr>
    <w:rPr>
      <w:rFonts w:ascii="Arial Unicode MS" w:eastAsia="Arial Unicode MS" w:hAnsi="Arial Unicode MS" w:cs="Arial Unicode MS"/>
      <w:sz w:val="24"/>
      <w:szCs w:val="24"/>
    </w:rPr>
  </w:style>
  <w:style w:type="paragraph" w:styleId="Obsah1">
    <w:name w:val="toc 1"/>
    <w:basedOn w:val="Normln"/>
    <w:next w:val="Normln"/>
    <w:pPr>
      <w:tabs>
        <w:tab w:val="left" w:pos="440"/>
        <w:tab w:val="right" w:leader="dot" w:pos="9061"/>
      </w:tabs>
    </w:pPr>
  </w:style>
  <w:style w:type="paragraph" w:styleId="Obsah2">
    <w:name w:val="toc 2"/>
    <w:basedOn w:val="Normln"/>
    <w:next w:val="Normln"/>
    <w:pPr>
      <w:ind w:left="220"/>
    </w:pPr>
  </w:style>
  <w:style w:type="paragraph" w:styleId="Obsah3">
    <w:name w:val="toc 3"/>
    <w:basedOn w:val="Normln"/>
    <w:next w:val="Normln"/>
    <w:pPr>
      <w:ind w:left="440"/>
    </w:pPr>
  </w:style>
  <w:style w:type="paragraph" w:styleId="Obsah4">
    <w:name w:val="toc 4"/>
    <w:basedOn w:val="Normln"/>
    <w:next w:val="Normln"/>
    <w:pPr>
      <w:ind w:left="660"/>
    </w:pPr>
  </w:style>
  <w:style w:type="paragraph" w:styleId="Obsah5">
    <w:name w:val="toc 5"/>
    <w:basedOn w:val="Normln"/>
    <w:next w:val="Normln"/>
    <w:pPr>
      <w:ind w:left="880"/>
    </w:pPr>
  </w:style>
  <w:style w:type="paragraph" w:styleId="Obsah6">
    <w:name w:val="toc 6"/>
    <w:basedOn w:val="Normln"/>
    <w:next w:val="Normln"/>
    <w:pPr>
      <w:ind w:left="1100"/>
    </w:pPr>
  </w:style>
  <w:style w:type="paragraph" w:styleId="Obsah7">
    <w:name w:val="toc 7"/>
    <w:basedOn w:val="Normln"/>
    <w:next w:val="Normln"/>
    <w:pPr>
      <w:ind w:left="1320"/>
    </w:pPr>
  </w:style>
  <w:style w:type="paragraph" w:styleId="Obsah8">
    <w:name w:val="toc 8"/>
    <w:basedOn w:val="Normln"/>
    <w:next w:val="Normln"/>
    <w:pPr>
      <w:ind w:left="1540"/>
    </w:pPr>
  </w:style>
  <w:style w:type="paragraph" w:styleId="Obsah9">
    <w:name w:val="toc 9"/>
    <w:basedOn w:val="Normln"/>
    <w:next w:val="Normln"/>
    <w:pPr>
      <w:ind w:left="1760"/>
    </w:pPr>
  </w:style>
  <w:style w:type="paragraph" w:styleId="Textpoznpodarou">
    <w:name w:val="footnote text"/>
    <w:basedOn w:val="Normln"/>
    <w:rPr>
      <w:sz w:val="20"/>
    </w:rPr>
  </w:style>
  <w:style w:type="paragraph" w:customStyle="1" w:styleId="Textkomente1">
    <w:name w:val="Text komentáře1"/>
    <w:basedOn w:val="Normln"/>
    <w:rPr>
      <w:sz w:val="20"/>
    </w:rPr>
  </w:style>
  <w:style w:type="paragraph" w:styleId="Zhlav">
    <w:name w:val="header"/>
    <w:basedOn w:val="Normln"/>
    <w:pPr>
      <w:tabs>
        <w:tab w:val="center" w:pos="4819"/>
        <w:tab w:val="right" w:pos="9071"/>
      </w:tabs>
    </w:pPr>
  </w:style>
  <w:style w:type="paragraph" w:styleId="Zpat">
    <w:name w:val="footer"/>
    <w:basedOn w:val="Normln"/>
    <w:uiPriority w:val="99"/>
    <w:pPr>
      <w:tabs>
        <w:tab w:val="center" w:pos="4536"/>
        <w:tab w:val="right" w:pos="9072"/>
      </w:tabs>
    </w:pPr>
  </w:style>
  <w:style w:type="paragraph" w:styleId="Zptenadresanaoblku">
    <w:name w:val="envelope return"/>
    <w:basedOn w:val="Normln"/>
  </w:style>
  <w:style w:type="paragraph" w:styleId="Zkladntextodsazen">
    <w:name w:val="Body Text Indent"/>
    <w:basedOn w:val="Normln"/>
    <w:pPr>
      <w:ind w:left="2835" w:hanging="2835"/>
      <w:jc w:val="both"/>
    </w:pPr>
  </w:style>
  <w:style w:type="paragraph" w:customStyle="1" w:styleId="Pokraovnseznamu1">
    <w:name w:val="Pokračování seznamu1"/>
    <w:basedOn w:val="Normln"/>
    <w:pPr>
      <w:spacing w:after="240"/>
      <w:ind w:left="720"/>
    </w:pPr>
    <w:rPr>
      <w:lang w:val="en-US"/>
    </w:rPr>
  </w:style>
  <w:style w:type="paragraph" w:styleId="Podnadpis">
    <w:name w:val="Subtitle"/>
    <w:basedOn w:val="Normln"/>
    <w:next w:val="Zkladntext"/>
    <w:qFormat/>
    <w:pPr>
      <w:jc w:val="center"/>
    </w:pPr>
    <w:rPr>
      <w:rFonts w:ascii="Arial" w:hAnsi="Arial" w:cs="Arial"/>
      <w:b/>
      <w:bCs/>
      <w:szCs w:val="24"/>
      <w:lang w:val="en-US"/>
    </w:rPr>
  </w:style>
  <w:style w:type="paragraph" w:customStyle="1" w:styleId="Zkladntext-prvnodsazen1">
    <w:name w:val="Základní text - první odsazený1"/>
    <w:basedOn w:val="Zkladntext"/>
    <w:pPr>
      <w:tabs>
        <w:tab w:val="left" w:pos="851"/>
      </w:tabs>
      <w:ind w:left="851"/>
      <w:jc w:val="left"/>
    </w:pPr>
    <w:rPr>
      <w:lang w:val="en-US"/>
    </w:rPr>
  </w:style>
  <w:style w:type="paragraph" w:customStyle="1" w:styleId="Zkladntext21">
    <w:name w:val="Základní text 21"/>
    <w:basedOn w:val="Normln"/>
    <w:pPr>
      <w:jc w:val="both"/>
    </w:pPr>
  </w:style>
  <w:style w:type="paragraph" w:customStyle="1" w:styleId="Zkladntext31">
    <w:name w:val="Základní text 31"/>
    <w:basedOn w:val="Normln"/>
    <w:pPr>
      <w:spacing w:after="240"/>
    </w:pPr>
    <w:rPr>
      <w:lang w:val="en-US"/>
    </w:rPr>
  </w:style>
  <w:style w:type="paragraph" w:customStyle="1" w:styleId="Zkladntextodsazen21">
    <w:name w:val="Základní text odsazený 21"/>
    <w:basedOn w:val="Normln"/>
    <w:pPr>
      <w:ind w:left="2127" w:hanging="2127"/>
      <w:jc w:val="both"/>
    </w:pPr>
  </w:style>
  <w:style w:type="paragraph" w:customStyle="1" w:styleId="Zkladntextodsazen31">
    <w:name w:val="Základní text odsazený 31"/>
    <w:basedOn w:val="Normln"/>
    <w:pPr>
      <w:ind w:left="1418" w:hanging="1418"/>
      <w:jc w:val="both"/>
    </w:pPr>
  </w:style>
  <w:style w:type="paragraph" w:customStyle="1" w:styleId="StylNadpis3ZarovnatdoblokuVlevo0cm">
    <w:name w:val="Styl Nadpis 3 + Zarovnat do bloku Vlevo:  0 cm"/>
    <w:basedOn w:val="Nadpis3"/>
    <w:pPr>
      <w:numPr>
        <w:ilvl w:val="0"/>
        <w:numId w:val="6"/>
      </w:numPr>
      <w:jc w:val="both"/>
    </w:pPr>
  </w:style>
  <w:style w:type="paragraph" w:customStyle="1" w:styleId="StylNadpis3Podtren">
    <w:name w:val="Styl Nadpis 3 + Podtržení"/>
    <w:basedOn w:val="Nadpis3"/>
    <w:pPr>
      <w:numPr>
        <w:ilvl w:val="0"/>
        <w:numId w:val="0"/>
      </w:numPr>
      <w:tabs>
        <w:tab w:val="left" w:pos="720"/>
        <w:tab w:val="left" w:pos="1134"/>
      </w:tabs>
      <w:ind w:left="1134" w:hanging="720"/>
    </w:pPr>
    <w:rPr>
      <w:u w:val="single"/>
    </w:rPr>
  </w:style>
  <w:style w:type="paragraph" w:customStyle="1" w:styleId="StylNadpis2nenTun1">
    <w:name w:val="Styl Nadpis 2 + není Tučné1"/>
    <w:basedOn w:val="Nadpis2"/>
    <w:pPr>
      <w:numPr>
        <w:ilvl w:val="0"/>
        <w:numId w:val="0"/>
      </w:numPr>
      <w:tabs>
        <w:tab w:val="num" w:pos="705"/>
      </w:tabs>
      <w:ind w:left="705" w:hanging="705"/>
    </w:pPr>
    <w:rPr>
      <w:b w:val="0"/>
    </w:rPr>
  </w:style>
  <w:style w:type="paragraph" w:customStyle="1" w:styleId="PlainText1">
    <w:name w:val="Plain Text1"/>
    <w:basedOn w:val="Normln"/>
    <w:pPr>
      <w:overflowPunct w:val="0"/>
      <w:autoSpaceDE w:val="0"/>
      <w:textAlignment w:val="baseline"/>
    </w:pPr>
    <w:rPr>
      <w:rFonts w:ascii="Courier New" w:hAnsi="Courier New" w:cs="Courier New"/>
      <w:sz w:val="20"/>
      <w:lang w:bidi="he-IL"/>
    </w:rPr>
  </w:style>
  <w:style w:type="paragraph" w:styleId="Pedmtkomente">
    <w:name w:val="annotation subject"/>
    <w:basedOn w:val="Textkomente1"/>
    <w:next w:val="Textkomente1"/>
    <w:rPr>
      <w:b/>
      <w:bCs/>
    </w:rPr>
  </w:style>
  <w:style w:type="paragraph" w:customStyle="1" w:styleId="Odstavecseseznamem1">
    <w:name w:val="Odstavec se seznamem1"/>
    <w:basedOn w:val="Normln"/>
    <w:pPr>
      <w:overflowPunct w:val="0"/>
      <w:autoSpaceDE w:val="0"/>
      <w:spacing w:line="280" w:lineRule="atLeast"/>
      <w:ind w:left="708"/>
      <w:jc w:val="both"/>
    </w:pPr>
    <w:rPr>
      <w:rFonts w:eastAsia="Calibri"/>
      <w:sz w:val="24"/>
    </w:rPr>
  </w:style>
  <w:style w:type="paragraph" w:styleId="Revize">
    <w:name w:val="Revision"/>
    <w:pPr>
      <w:suppressAutoHyphens/>
    </w:pPr>
    <w:rPr>
      <w:sz w:val="22"/>
      <w:lang w:eastAsia="zh-CN"/>
    </w:rPr>
  </w:style>
  <w:style w:type="paragraph" w:customStyle="1" w:styleId="JKHeadL4">
    <w:name w:val="J&amp;K Head L4"/>
    <w:basedOn w:val="Normln"/>
    <w:pPr>
      <w:tabs>
        <w:tab w:val="left" w:pos="1701"/>
      </w:tabs>
      <w:spacing w:after="240"/>
      <w:ind w:left="1701" w:hanging="850"/>
      <w:jc w:val="both"/>
    </w:pPr>
    <w:rPr>
      <w:szCs w:val="24"/>
    </w:rPr>
  </w:style>
  <w:style w:type="paragraph" w:styleId="Rejstk3">
    <w:name w:val="index 3"/>
    <w:basedOn w:val="Normln"/>
    <w:next w:val="Normln"/>
    <w:pPr>
      <w:spacing w:after="240"/>
      <w:ind w:left="130"/>
      <w:jc w:val="both"/>
    </w:pPr>
    <w:rPr>
      <w:rFonts w:ascii="Garamond MT" w:hAnsi="Garamond MT" w:cs="Garamond MT"/>
      <w:szCs w:val="24"/>
      <w:lang w:val="en-GB"/>
    </w:rPr>
  </w:style>
  <w:style w:type="paragraph" w:customStyle="1" w:styleId="Rejstk61">
    <w:name w:val="Rejstřík 61"/>
    <w:basedOn w:val="Normln"/>
    <w:next w:val="Normln"/>
    <w:pPr>
      <w:tabs>
        <w:tab w:val="left" w:pos="1831"/>
      </w:tabs>
      <w:spacing w:after="240"/>
      <w:ind w:left="1831" w:hanging="851"/>
      <w:jc w:val="both"/>
    </w:pPr>
    <w:rPr>
      <w:rFonts w:ascii="Garamond MT" w:hAnsi="Garamond MT" w:cs="Garamond MT"/>
      <w:szCs w:val="24"/>
      <w:lang w:val="en-GB"/>
    </w:rPr>
  </w:style>
  <w:style w:type="paragraph" w:customStyle="1" w:styleId="Rejstk71">
    <w:name w:val="Rejstřík 71"/>
    <w:basedOn w:val="Normln"/>
    <w:next w:val="Normln"/>
    <w:pPr>
      <w:tabs>
        <w:tab w:val="left" w:pos="980"/>
      </w:tabs>
      <w:spacing w:after="240"/>
      <w:ind w:left="1540" w:hanging="220"/>
      <w:jc w:val="both"/>
    </w:pPr>
    <w:rPr>
      <w:rFonts w:ascii="Garamond MT" w:hAnsi="Garamond MT" w:cs="Garamond MT"/>
      <w:szCs w:val="24"/>
      <w:lang w:val="en-GB"/>
    </w:rPr>
  </w:style>
  <w:style w:type="paragraph" w:customStyle="1" w:styleId="Rejstk81">
    <w:name w:val="Rejstřík 81"/>
    <w:basedOn w:val="Normln"/>
    <w:next w:val="Normln"/>
    <w:pPr>
      <w:tabs>
        <w:tab w:val="left" w:pos="1831"/>
      </w:tabs>
      <w:spacing w:after="240"/>
      <w:ind w:left="1760" w:hanging="220"/>
      <w:jc w:val="both"/>
    </w:pPr>
    <w:rPr>
      <w:rFonts w:ascii="Garamond MT" w:hAnsi="Garamond MT" w:cs="Garamond MT"/>
      <w:szCs w:val="24"/>
      <w:lang w:val="en-GB"/>
    </w:rPr>
  </w:style>
  <w:style w:type="paragraph" w:customStyle="1" w:styleId="JKHeadL2Allcaps">
    <w:name w:val="J&amp;K Head L2 + All caps"/>
    <w:basedOn w:val="Normln"/>
    <w:pPr>
      <w:keepNext/>
      <w:keepLines/>
      <w:tabs>
        <w:tab w:val="left" w:pos="851"/>
      </w:tabs>
      <w:spacing w:before="240" w:after="240"/>
      <w:ind w:left="851" w:hanging="851"/>
      <w:jc w:val="both"/>
    </w:pPr>
    <w:rPr>
      <w:rFonts w:ascii="Times New Roman Bold" w:hAnsi="Times New Roman Bold" w:cs="Times New Roman Bold"/>
      <w:b/>
      <w:bCs/>
      <w:caps/>
      <w:szCs w:val="22"/>
      <w:lang w:val="en-GB"/>
    </w:rPr>
  </w:style>
  <w:style w:type="paragraph" w:customStyle="1" w:styleId="JKHeadL3Bold">
    <w:name w:val="J&amp;K Head L3 + Bold"/>
    <w:basedOn w:val="Normln"/>
    <w:pPr>
      <w:tabs>
        <w:tab w:val="left" w:pos="851"/>
      </w:tabs>
      <w:spacing w:after="240"/>
      <w:ind w:left="851" w:hanging="851"/>
      <w:jc w:val="both"/>
    </w:pPr>
    <w:rPr>
      <w:rFonts w:ascii="Times New Roman Bold" w:hAnsi="Times New Roman Bold" w:cs="Times New Roman Bold"/>
      <w:b/>
      <w:bCs/>
      <w:szCs w:val="22"/>
    </w:rPr>
  </w:style>
  <w:style w:type="paragraph" w:customStyle="1" w:styleId="JKHeadL3">
    <w:name w:val="J&amp;K Head L3"/>
    <w:basedOn w:val="JKHeadL3Bold"/>
    <w:rPr>
      <w:b w:val="0"/>
    </w:rPr>
  </w:style>
  <w:style w:type="paragraph" w:styleId="Odstavecseseznamem">
    <w:name w:val="List Paragraph"/>
    <w:basedOn w:val="Normln"/>
    <w:qFormat/>
    <w:pPr>
      <w:ind w:left="708"/>
    </w:pPr>
  </w:style>
  <w:style w:type="paragraph" w:customStyle="1" w:styleId="Obsahrmce">
    <w:name w:val="Obsah rámce"/>
    <w:basedOn w:val="Normln"/>
  </w:style>
  <w:style w:type="character" w:styleId="Odkaznakoment">
    <w:name w:val="annotation reference"/>
    <w:uiPriority w:val="99"/>
    <w:semiHidden/>
    <w:unhideWhenUsed/>
    <w:rsid w:val="00591071"/>
    <w:rPr>
      <w:sz w:val="16"/>
      <w:szCs w:val="16"/>
    </w:rPr>
  </w:style>
  <w:style w:type="paragraph" w:styleId="Textkomente">
    <w:name w:val="annotation text"/>
    <w:basedOn w:val="Normln"/>
    <w:link w:val="TextkomenteChar1"/>
    <w:uiPriority w:val="99"/>
    <w:semiHidden/>
    <w:unhideWhenUsed/>
    <w:rsid w:val="00591071"/>
    <w:rPr>
      <w:sz w:val="20"/>
    </w:rPr>
  </w:style>
  <w:style w:type="character" w:customStyle="1" w:styleId="TextkomenteChar1">
    <w:name w:val="Text komentáře Char1"/>
    <w:link w:val="Textkomente"/>
    <w:uiPriority w:val="99"/>
    <w:semiHidden/>
    <w:rsid w:val="00591071"/>
    <w:rPr>
      <w:lang w:eastAsia="zh-CN"/>
    </w:rPr>
  </w:style>
  <w:style w:type="character" w:customStyle="1" w:styleId="Nevyeenzmnka">
    <w:name w:val="Nevyřešená zmínka"/>
    <w:uiPriority w:val="99"/>
    <w:semiHidden/>
    <w:unhideWhenUsed/>
    <w:rsid w:val="00E0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0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teec@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5390</Words>
  <Characters>31806</Characters>
  <Application>Microsoft Office Word</Application>
  <DocSecurity>4</DocSecurity>
  <Lines>265</Lines>
  <Paragraphs>74</Paragraphs>
  <ScaleCrop>false</ScaleCrop>
  <HeadingPairs>
    <vt:vector size="2" baseType="variant">
      <vt:variant>
        <vt:lpstr>Název</vt:lpstr>
      </vt:variant>
      <vt:variant>
        <vt:i4>1</vt:i4>
      </vt:variant>
    </vt:vector>
  </HeadingPairs>
  <TitlesOfParts>
    <vt:vector size="1" baseType="lpstr">
      <vt:lpstr>Courtages (pb)</vt:lpstr>
    </vt:vector>
  </TitlesOfParts>
  <Company/>
  <LinksUpToDate>false</LinksUpToDate>
  <CharactersWithSpaces>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Courtages (pb)</dc:title>
  <dc:subject/>
  <dc:creator>Mgr .Jan Schýbal</dc:creator>
  <cp:keywords/>
  <cp:lastModifiedBy>Žaneta Hessová</cp:lastModifiedBy>
  <cp:revision>2</cp:revision>
  <cp:lastPrinted>2013-06-24T13:52:00Z</cp:lastPrinted>
  <dcterms:created xsi:type="dcterms:W3CDTF">2020-09-10T05:40:00Z</dcterms:created>
  <dcterms:modified xsi:type="dcterms:W3CDTF">2020-09-10T05:40:00Z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519813</vt:i4>
  </property>
</Properties>
</file>