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Look w:val="00A0" w:firstRow="1" w:lastRow="0" w:firstColumn="1" w:lastColumn="0" w:noHBand="0" w:noVBand="0"/>
      </w:tblPr>
      <w:tblGrid>
        <w:gridCol w:w="9070"/>
      </w:tblGrid>
      <w:tr w:rsidR="002551C4" w:rsidRPr="002551C4" w14:paraId="678818A3" w14:textId="77777777">
        <w:trPr>
          <w:trHeight w:val="1440"/>
          <w:jc w:val="center"/>
        </w:trPr>
        <w:tc>
          <w:tcPr>
            <w:tcW w:w="5000" w:type="pct"/>
            <w:vAlign w:val="center"/>
          </w:tcPr>
          <w:p w14:paraId="39A77033" w14:textId="77777777" w:rsidR="008758C1" w:rsidRPr="002551C4" w:rsidRDefault="008758C1" w:rsidP="00B37097">
            <w:pPr>
              <w:pStyle w:val="Bezmezer"/>
              <w:rPr>
                <w:rFonts w:ascii="Arial" w:hAnsi="Arial" w:cs="Arial"/>
                <w:b/>
                <w:bCs/>
                <w:sz w:val="24"/>
                <w:szCs w:val="24"/>
                <w:lang w:eastAsia="en-US"/>
              </w:rPr>
            </w:pPr>
          </w:p>
        </w:tc>
      </w:tr>
      <w:tr w:rsidR="002551C4" w:rsidRPr="002551C4" w14:paraId="650BF765" w14:textId="77777777">
        <w:trPr>
          <w:trHeight w:val="720"/>
          <w:jc w:val="center"/>
        </w:trPr>
        <w:tc>
          <w:tcPr>
            <w:tcW w:w="5000" w:type="pct"/>
            <w:vAlign w:val="center"/>
          </w:tcPr>
          <w:p w14:paraId="6B260353" w14:textId="77777777" w:rsidR="008758C1" w:rsidRPr="002551C4" w:rsidRDefault="00DA6CB4" w:rsidP="00B37097">
            <w:pPr>
              <w:pStyle w:val="Bezmezer"/>
              <w:jc w:val="center"/>
              <w:rPr>
                <w:rFonts w:ascii="Arial" w:hAnsi="Arial" w:cs="Arial"/>
                <w:b/>
                <w:bCs/>
                <w:sz w:val="24"/>
                <w:szCs w:val="24"/>
              </w:rPr>
            </w:pPr>
            <w:r>
              <w:rPr>
                <w:rFonts w:ascii="Arial" w:hAnsi="Arial" w:cs="Arial"/>
                <w:b/>
                <w:bCs/>
                <w:noProof/>
                <w:sz w:val="24"/>
                <w:szCs w:val="24"/>
              </w:rPr>
              <w:drawing>
                <wp:inline distT="0" distB="0" distL="0" distR="0" wp14:anchorId="1D38E683" wp14:editId="2AEFEE88">
                  <wp:extent cx="2438400" cy="2782824"/>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ze smlouvy.jpg"/>
                          <pic:cNvPicPr/>
                        </pic:nvPicPr>
                        <pic:blipFill>
                          <a:blip r:embed="rId8">
                            <a:extLst>
                              <a:ext uri="{28A0092B-C50C-407E-A947-70E740481C1C}">
                                <a14:useLocalDpi xmlns:a14="http://schemas.microsoft.com/office/drawing/2010/main" val="0"/>
                              </a:ext>
                            </a:extLst>
                          </a:blip>
                          <a:stretch>
                            <a:fillRect/>
                          </a:stretch>
                        </pic:blipFill>
                        <pic:spPr>
                          <a:xfrm>
                            <a:off x="0" y="0"/>
                            <a:ext cx="2438400" cy="2782824"/>
                          </a:xfrm>
                          <a:prstGeom prst="rect">
                            <a:avLst/>
                          </a:prstGeom>
                        </pic:spPr>
                      </pic:pic>
                    </a:graphicData>
                  </a:graphic>
                </wp:inline>
              </w:drawing>
            </w:r>
          </w:p>
          <w:p w14:paraId="2C5A6663" w14:textId="77777777" w:rsidR="008758C1" w:rsidRPr="002551C4" w:rsidRDefault="008758C1">
            <w:pPr>
              <w:pStyle w:val="Bezmezer"/>
              <w:jc w:val="center"/>
              <w:rPr>
                <w:rFonts w:ascii="Arial" w:hAnsi="Arial" w:cs="Arial"/>
                <w:b/>
                <w:bCs/>
                <w:sz w:val="24"/>
                <w:szCs w:val="24"/>
                <w:lang w:eastAsia="en-US"/>
              </w:rPr>
            </w:pPr>
          </w:p>
          <w:p w14:paraId="2316B8B6" w14:textId="77777777" w:rsidR="008758C1" w:rsidRPr="002551C4" w:rsidRDefault="008758C1">
            <w:pPr>
              <w:pStyle w:val="Bezmezer"/>
              <w:jc w:val="center"/>
              <w:rPr>
                <w:rFonts w:ascii="Arial" w:hAnsi="Arial" w:cs="Arial"/>
                <w:b/>
                <w:bCs/>
                <w:sz w:val="24"/>
                <w:szCs w:val="24"/>
                <w:lang w:eastAsia="en-US"/>
              </w:rPr>
            </w:pPr>
          </w:p>
          <w:p w14:paraId="39B8E24D" w14:textId="77777777" w:rsidR="008758C1" w:rsidRPr="002551C4" w:rsidRDefault="008758C1">
            <w:pPr>
              <w:pStyle w:val="Bezmezer"/>
              <w:jc w:val="center"/>
              <w:rPr>
                <w:rFonts w:ascii="Arial" w:hAnsi="Arial" w:cs="Arial"/>
                <w:b/>
                <w:bCs/>
                <w:sz w:val="24"/>
                <w:szCs w:val="24"/>
                <w:lang w:eastAsia="en-US"/>
              </w:rPr>
            </w:pPr>
          </w:p>
          <w:p w14:paraId="04CE890E" w14:textId="77777777" w:rsidR="00632CB5" w:rsidRDefault="00632CB5" w:rsidP="00D611B8">
            <w:pPr>
              <w:autoSpaceDE w:val="0"/>
              <w:autoSpaceDN w:val="0"/>
              <w:adjustRightInd w:val="0"/>
              <w:spacing w:line="241" w:lineRule="atLeast"/>
              <w:jc w:val="center"/>
              <w:rPr>
                <w:rFonts w:ascii="Arial" w:hAnsi="Arial" w:cs="Arial"/>
                <w:b/>
                <w:bCs/>
                <w:sz w:val="48"/>
                <w:szCs w:val="48"/>
              </w:rPr>
            </w:pPr>
          </w:p>
          <w:p w14:paraId="026C92D7" w14:textId="77777777" w:rsidR="00632CB5" w:rsidRDefault="00632CB5" w:rsidP="00D611B8">
            <w:pPr>
              <w:autoSpaceDE w:val="0"/>
              <w:autoSpaceDN w:val="0"/>
              <w:adjustRightInd w:val="0"/>
              <w:spacing w:line="241" w:lineRule="atLeast"/>
              <w:jc w:val="center"/>
              <w:rPr>
                <w:rFonts w:ascii="Arial" w:hAnsi="Arial" w:cs="Arial"/>
                <w:b/>
                <w:bCs/>
                <w:sz w:val="48"/>
                <w:szCs w:val="48"/>
              </w:rPr>
            </w:pPr>
          </w:p>
          <w:p w14:paraId="1A49F0CA" w14:textId="77777777" w:rsidR="008758C1" w:rsidRPr="002551C4" w:rsidRDefault="008758C1" w:rsidP="00D611B8">
            <w:pPr>
              <w:autoSpaceDE w:val="0"/>
              <w:autoSpaceDN w:val="0"/>
              <w:adjustRightInd w:val="0"/>
              <w:spacing w:line="241" w:lineRule="atLeast"/>
              <w:jc w:val="center"/>
              <w:rPr>
                <w:rFonts w:ascii="Arial" w:hAnsi="Arial" w:cs="Arial"/>
                <w:b/>
                <w:bCs/>
                <w:sz w:val="48"/>
                <w:szCs w:val="48"/>
              </w:rPr>
            </w:pPr>
            <w:r w:rsidRPr="002551C4">
              <w:rPr>
                <w:rFonts w:ascii="Arial" w:hAnsi="Arial" w:cs="Arial"/>
                <w:b/>
                <w:bCs/>
                <w:sz w:val="48"/>
                <w:szCs w:val="48"/>
              </w:rPr>
              <w:t>SMLOUVA</w:t>
            </w:r>
          </w:p>
          <w:p w14:paraId="21A72F15" w14:textId="77777777" w:rsidR="008758C1" w:rsidRPr="002551C4" w:rsidRDefault="008758C1" w:rsidP="003C6790">
            <w:pPr>
              <w:autoSpaceDE w:val="0"/>
              <w:autoSpaceDN w:val="0"/>
              <w:adjustRightInd w:val="0"/>
              <w:spacing w:line="241" w:lineRule="atLeast"/>
              <w:rPr>
                <w:rFonts w:ascii="Arial" w:hAnsi="Arial" w:cs="Arial"/>
                <w:b/>
                <w:bCs/>
              </w:rPr>
            </w:pPr>
          </w:p>
          <w:p w14:paraId="25C5FDDD" w14:textId="77777777" w:rsidR="008758C1" w:rsidRPr="002551C4" w:rsidRDefault="008758C1" w:rsidP="003C6790">
            <w:pPr>
              <w:autoSpaceDE w:val="0"/>
              <w:autoSpaceDN w:val="0"/>
              <w:adjustRightInd w:val="0"/>
              <w:spacing w:line="241" w:lineRule="atLeast"/>
              <w:rPr>
                <w:rFonts w:ascii="Arial" w:hAnsi="Arial" w:cs="Arial"/>
              </w:rPr>
            </w:pPr>
          </w:p>
          <w:p w14:paraId="37A8DAD5" w14:textId="77777777" w:rsidR="008758C1" w:rsidRPr="002551C4" w:rsidRDefault="008758C1" w:rsidP="003C6790">
            <w:pPr>
              <w:autoSpaceDE w:val="0"/>
              <w:autoSpaceDN w:val="0"/>
              <w:adjustRightInd w:val="0"/>
              <w:spacing w:line="241" w:lineRule="atLeast"/>
              <w:jc w:val="center"/>
              <w:rPr>
                <w:rFonts w:ascii="Arial" w:hAnsi="Arial" w:cs="Arial"/>
                <w:b/>
                <w:bCs/>
                <w:sz w:val="32"/>
                <w:szCs w:val="32"/>
              </w:rPr>
            </w:pPr>
            <w:r w:rsidRPr="002551C4">
              <w:rPr>
                <w:rFonts w:ascii="Arial" w:hAnsi="Arial" w:cs="Arial"/>
                <w:b/>
                <w:bCs/>
                <w:sz w:val="32"/>
                <w:szCs w:val="32"/>
              </w:rPr>
              <w:t xml:space="preserve">o </w:t>
            </w:r>
            <w:r w:rsidR="003226A4">
              <w:rPr>
                <w:rFonts w:ascii="Arial" w:hAnsi="Arial" w:cs="Arial"/>
                <w:b/>
                <w:bCs/>
                <w:sz w:val="32"/>
                <w:szCs w:val="32"/>
              </w:rPr>
              <w:t xml:space="preserve">zajišťování </w:t>
            </w:r>
            <w:r w:rsidR="00AB13CE">
              <w:rPr>
                <w:rFonts w:ascii="Arial" w:hAnsi="Arial" w:cs="Arial"/>
                <w:b/>
                <w:bCs/>
                <w:sz w:val="32"/>
                <w:szCs w:val="32"/>
              </w:rPr>
              <w:t>pozáručního a mimozáručního servisu EZS</w:t>
            </w:r>
          </w:p>
          <w:p w14:paraId="63DFE529" w14:textId="77777777" w:rsidR="008758C1" w:rsidRPr="002551C4" w:rsidRDefault="008758C1" w:rsidP="003C6790">
            <w:pPr>
              <w:jc w:val="center"/>
              <w:rPr>
                <w:rFonts w:ascii="Arial" w:hAnsi="Arial" w:cs="Arial"/>
                <w:sz w:val="32"/>
                <w:szCs w:val="32"/>
              </w:rPr>
            </w:pPr>
          </w:p>
          <w:p w14:paraId="1F67302F" w14:textId="77777777" w:rsidR="008758C1" w:rsidRPr="002551C4" w:rsidRDefault="008758C1" w:rsidP="003C6790">
            <w:pPr>
              <w:jc w:val="center"/>
              <w:rPr>
                <w:rFonts w:ascii="Arial" w:hAnsi="Arial" w:cs="Arial"/>
                <w:sz w:val="32"/>
                <w:szCs w:val="32"/>
              </w:rPr>
            </w:pPr>
          </w:p>
          <w:p w14:paraId="54B05031" w14:textId="77777777" w:rsidR="008758C1" w:rsidRPr="002551C4" w:rsidRDefault="008758C1" w:rsidP="003C6790">
            <w:pPr>
              <w:jc w:val="center"/>
              <w:rPr>
                <w:rFonts w:ascii="Arial" w:hAnsi="Arial" w:cs="Arial"/>
                <w:sz w:val="32"/>
                <w:szCs w:val="32"/>
              </w:rPr>
            </w:pPr>
          </w:p>
          <w:p w14:paraId="0B014ED5" w14:textId="77777777" w:rsidR="008758C1" w:rsidRPr="002551C4" w:rsidRDefault="008758C1" w:rsidP="003C6790">
            <w:pPr>
              <w:jc w:val="center"/>
              <w:rPr>
                <w:rFonts w:ascii="Arial" w:hAnsi="Arial" w:cs="Arial"/>
                <w:sz w:val="32"/>
                <w:szCs w:val="32"/>
              </w:rPr>
            </w:pPr>
          </w:p>
          <w:p w14:paraId="4C39EB7D" w14:textId="4A5D5B4A" w:rsidR="008758C1" w:rsidRPr="002551C4" w:rsidRDefault="004C03D3" w:rsidP="00886536">
            <w:pPr>
              <w:jc w:val="center"/>
              <w:rPr>
                <w:rFonts w:ascii="Arial" w:hAnsi="Arial" w:cs="Arial"/>
                <w:b/>
                <w:bCs/>
              </w:rPr>
            </w:pPr>
            <w:r>
              <w:rPr>
                <w:rFonts w:ascii="Arial" w:hAnsi="Arial" w:cs="Arial"/>
                <w:sz w:val="32"/>
                <w:szCs w:val="32"/>
              </w:rPr>
              <w:t xml:space="preserve">Vlastivědné muzeum v Šumperku, příspěvková organizace </w:t>
            </w:r>
            <w:r w:rsidR="00B978CC">
              <w:rPr>
                <w:rFonts w:ascii="Arial" w:hAnsi="Arial" w:cs="Arial"/>
                <w:sz w:val="32"/>
                <w:szCs w:val="32"/>
              </w:rPr>
              <w:t xml:space="preserve"> </w:t>
            </w:r>
          </w:p>
        </w:tc>
      </w:tr>
      <w:tr w:rsidR="002551C4" w:rsidRPr="002551C4" w14:paraId="12D7F289" w14:textId="77777777">
        <w:trPr>
          <w:trHeight w:val="720"/>
          <w:jc w:val="center"/>
        </w:trPr>
        <w:tc>
          <w:tcPr>
            <w:tcW w:w="5000" w:type="pct"/>
            <w:vAlign w:val="center"/>
          </w:tcPr>
          <w:p w14:paraId="171EC77E" w14:textId="77777777" w:rsidR="008758C1" w:rsidRPr="002551C4" w:rsidRDefault="008758C1">
            <w:pPr>
              <w:pStyle w:val="Bezmezer"/>
              <w:jc w:val="center"/>
              <w:rPr>
                <w:rFonts w:ascii="Arial" w:hAnsi="Arial" w:cs="Arial"/>
                <w:b/>
                <w:bCs/>
                <w:sz w:val="24"/>
                <w:szCs w:val="24"/>
              </w:rPr>
            </w:pPr>
          </w:p>
        </w:tc>
      </w:tr>
    </w:tbl>
    <w:p w14:paraId="0180295F" w14:textId="77777777" w:rsidR="00B37097" w:rsidRDefault="008758C1" w:rsidP="003C6790">
      <w:pPr>
        <w:pStyle w:val="Nzev"/>
        <w:rPr>
          <w:rFonts w:ascii="Arial" w:hAnsi="Arial" w:cs="Arial"/>
          <w:b w:val="0"/>
          <w:bCs w:val="0"/>
          <w:sz w:val="22"/>
          <w:szCs w:val="22"/>
        </w:rPr>
      </w:pPr>
      <w:r w:rsidRPr="002551C4">
        <w:rPr>
          <w:rFonts w:ascii="Arial" w:hAnsi="Arial" w:cs="Arial"/>
          <w:b w:val="0"/>
          <w:bCs w:val="0"/>
          <w:sz w:val="22"/>
          <w:szCs w:val="22"/>
        </w:rPr>
        <w:br w:type="page"/>
      </w:r>
    </w:p>
    <w:p w14:paraId="2CBFCC72" w14:textId="77777777" w:rsidR="008758C1" w:rsidRPr="002551C4" w:rsidRDefault="008758C1" w:rsidP="00CA0541">
      <w:pPr>
        <w:pStyle w:val="Nzev"/>
        <w:spacing w:before="0" w:after="120"/>
        <w:rPr>
          <w:rFonts w:ascii="Arial" w:hAnsi="Arial" w:cs="Arial"/>
          <w:sz w:val="24"/>
          <w:szCs w:val="24"/>
          <w:lang w:eastAsia="cs-CZ"/>
        </w:rPr>
      </w:pPr>
      <w:r w:rsidRPr="002551C4">
        <w:rPr>
          <w:rFonts w:ascii="Arial" w:hAnsi="Arial" w:cs="Arial"/>
          <w:sz w:val="24"/>
          <w:szCs w:val="24"/>
          <w:lang w:eastAsia="cs-CZ"/>
        </w:rPr>
        <w:lastRenderedPageBreak/>
        <w:t xml:space="preserve">SMLOUVA </w:t>
      </w:r>
    </w:p>
    <w:p w14:paraId="55130E53" w14:textId="77777777" w:rsidR="008758C1" w:rsidRPr="002551C4" w:rsidRDefault="008758C1" w:rsidP="003C6790">
      <w:pPr>
        <w:jc w:val="center"/>
        <w:rPr>
          <w:rFonts w:ascii="Arial" w:hAnsi="Arial" w:cs="Arial"/>
          <w:b/>
          <w:bCs/>
          <w:lang w:eastAsia="cs-CZ"/>
        </w:rPr>
      </w:pPr>
      <w:r w:rsidRPr="002551C4">
        <w:rPr>
          <w:rFonts w:ascii="Arial" w:hAnsi="Arial" w:cs="Arial"/>
          <w:b/>
          <w:bCs/>
          <w:lang w:eastAsia="cs-CZ"/>
        </w:rPr>
        <w:t xml:space="preserve">o </w:t>
      </w:r>
      <w:r w:rsidR="00FB5D71">
        <w:rPr>
          <w:rFonts w:ascii="Arial" w:hAnsi="Arial" w:cs="Arial"/>
          <w:b/>
          <w:bCs/>
          <w:lang w:eastAsia="cs-CZ"/>
        </w:rPr>
        <w:t xml:space="preserve">zajišťování </w:t>
      </w:r>
      <w:r w:rsidR="00B413C0">
        <w:rPr>
          <w:rFonts w:ascii="Arial" w:hAnsi="Arial" w:cs="Arial"/>
          <w:b/>
          <w:bCs/>
          <w:lang w:eastAsia="cs-CZ"/>
        </w:rPr>
        <w:t>pozáručního a mimozáručního servisu EZS</w:t>
      </w:r>
    </w:p>
    <w:p w14:paraId="5719747C" w14:textId="77777777" w:rsidR="008758C1" w:rsidRPr="002551C4" w:rsidRDefault="008758C1" w:rsidP="003C6790">
      <w:pPr>
        <w:jc w:val="center"/>
        <w:rPr>
          <w:rFonts w:ascii="Arial" w:hAnsi="Arial" w:cs="Arial"/>
          <w:sz w:val="22"/>
          <w:szCs w:val="22"/>
        </w:rPr>
      </w:pPr>
      <w:r w:rsidRPr="002551C4">
        <w:rPr>
          <w:rFonts w:ascii="Arial" w:hAnsi="Arial" w:cs="Arial"/>
          <w:sz w:val="22"/>
          <w:szCs w:val="22"/>
          <w:lang w:eastAsia="cs-CZ"/>
        </w:rPr>
        <w:t xml:space="preserve">uzavřená ve smyslu § </w:t>
      </w:r>
      <w:r w:rsidR="000A0C25" w:rsidRPr="002551C4">
        <w:rPr>
          <w:rFonts w:ascii="Arial" w:hAnsi="Arial" w:cs="Arial"/>
          <w:sz w:val="22"/>
          <w:szCs w:val="22"/>
        </w:rPr>
        <w:t>1746 odst.</w:t>
      </w:r>
      <w:r w:rsidRPr="002551C4">
        <w:rPr>
          <w:rFonts w:ascii="Arial" w:hAnsi="Arial" w:cs="Arial"/>
          <w:sz w:val="22"/>
          <w:szCs w:val="22"/>
        </w:rPr>
        <w:t xml:space="preserve"> 2 </w:t>
      </w:r>
      <w:r w:rsidR="00867F84" w:rsidRPr="002551C4">
        <w:rPr>
          <w:rFonts w:ascii="Arial" w:hAnsi="Arial" w:cs="Arial"/>
          <w:sz w:val="22"/>
          <w:szCs w:val="22"/>
        </w:rPr>
        <w:t>zák. č. 89/2012 Sb., občanského zákoníku</w:t>
      </w:r>
      <w:r w:rsidR="000A0C25" w:rsidRPr="002551C4">
        <w:rPr>
          <w:rFonts w:ascii="Arial" w:hAnsi="Arial" w:cs="Arial"/>
          <w:sz w:val="22"/>
          <w:szCs w:val="22"/>
        </w:rPr>
        <w:t>,</w:t>
      </w:r>
      <w:r w:rsidRPr="002551C4">
        <w:rPr>
          <w:rFonts w:ascii="Arial" w:hAnsi="Arial" w:cs="Arial"/>
          <w:sz w:val="22"/>
          <w:szCs w:val="22"/>
        </w:rPr>
        <w:t xml:space="preserve"> v platném </w:t>
      </w:r>
    </w:p>
    <w:p w14:paraId="0696919E" w14:textId="77777777" w:rsidR="008758C1" w:rsidRPr="002551C4" w:rsidRDefault="008758C1" w:rsidP="003C6790">
      <w:pPr>
        <w:jc w:val="center"/>
        <w:rPr>
          <w:rFonts w:ascii="Arial" w:hAnsi="Arial" w:cs="Arial"/>
          <w:sz w:val="22"/>
          <w:szCs w:val="22"/>
          <w:lang w:eastAsia="cs-CZ"/>
        </w:rPr>
      </w:pPr>
      <w:r w:rsidRPr="002551C4">
        <w:rPr>
          <w:rFonts w:ascii="Arial" w:hAnsi="Arial" w:cs="Arial"/>
          <w:sz w:val="22"/>
          <w:szCs w:val="22"/>
        </w:rPr>
        <w:t>znění</w:t>
      </w:r>
      <w:r w:rsidRPr="002551C4">
        <w:rPr>
          <w:rFonts w:ascii="Arial" w:hAnsi="Arial" w:cs="Arial"/>
          <w:sz w:val="22"/>
          <w:szCs w:val="22"/>
          <w:lang w:eastAsia="cs-CZ"/>
        </w:rPr>
        <w:t xml:space="preserve"> mezi následujícími smluvními stranami:</w:t>
      </w:r>
    </w:p>
    <w:p w14:paraId="595D0256" w14:textId="77777777" w:rsidR="008758C1" w:rsidRPr="002551C4" w:rsidRDefault="008758C1" w:rsidP="003C6790">
      <w:pPr>
        <w:jc w:val="both"/>
        <w:rPr>
          <w:rFonts w:ascii="Arial" w:hAnsi="Arial" w:cs="Arial"/>
          <w:b/>
          <w:bCs/>
          <w:sz w:val="22"/>
          <w:szCs w:val="22"/>
          <w:lang w:eastAsia="cs-CZ"/>
        </w:rPr>
      </w:pPr>
    </w:p>
    <w:p w14:paraId="602F6FF6" w14:textId="639EEDF7" w:rsidR="00194CF9" w:rsidRPr="00005659" w:rsidRDefault="004C03D3" w:rsidP="00194CF9">
      <w:pPr>
        <w:numPr>
          <w:ilvl w:val="0"/>
          <w:numId w:val="10"/>
        </w:numPr>
        <w:tabs>
          <w:tab w:val="left" w:pos="720"/>
        </w:tabs>
        <w:suppressAutoHyphens/>
        <w:jc w:val="both"/>
        <w:rPr>
          <w:rFonts w:ascii="Arial" w:hAnsi="Arial" w:cs="Arial"/>
          <w:sz w:val="22"/>
          <w:szCs w:val="22"/>
          <w:lang w:eastAsia="cs-CZ"/>
        </w:rPr>
      </w:pPr>
      <w:r>
        <w:rPr>
          <w:rFonts w:ascii="Arial" w:hAnsi="Arial" w:cs="Arial"/>
          <w:b/>
          <w:sz w:val="22"/>
          <w:szCs w:val="22"/>
          <w:lang w:eastAsia="cs-CZ"/>
        </w:rPr>
        <w:t xml:space="preserve">Vlastivědné muzeum v Šumperku, příspěvková organizace </w:t>
      </w:r>
    </w:p>
    <w:p w14:paraId="16E71E97" w14:textId="71688BA4" w:rsidR="00194CF9" w:rsidRPr="00005659" w:rsidRDefault="00194CF9" w:rsidP="00194CF9">
      <w:pPr>
        <w:ind w:left="720"/>
        <w:jc w:val="both"/>
        <w:rPr>
          <w:rFonts w:ascii="Arial" w:hAnsi="Arial" w:cs="Arial"/>
          <w:sz w:val="22"/>
          <w:szCs w:val="22"/>
          <w:lang w:eastAsia="cs-CZ"/>
        </w:rPr>
      </w:pPr>
      <w:r w:rsidRPr="00005659">
        <w:rPr>
          <w:rFonts w:ascii="Arial" w:hAnsi="Arial" w:cs="Arial"/>
          <w:sz w:val="22"/>
          <w:szCs w:val="22"/>
          <w:lang w:eastAsia="cs-CZ"/>
        </w:rPr>
        <w:t xml:space="preserve">Se sídlem: </w:t>
      </w:r>
      <w:r w:rsidRPr="00005659">
        <w:rPr>
          <w:rFonts w:ascii="Arial" w:hAnsi="Arial" w:cs="Arial"/>
          <w:sz w:val="22"/>
          <w:szCs w:val="22"/>
          <w:lang w:eastAsia="cs-CZ"/>
        </w:rPr>
        <w:tab/>
      </w:r>
      <w:r w:rsidRPr="00005659">
        <w:rPr>
          <w:rFonts w:ascii="Arial" w:hAnsi="Arial" w:cs="Arial"/>
          <w:sz w:val="22"/>
          <w:szCs w:val="22"/>
          <w:lang w:eastAsia="cs-CZ"/>
        </w:rPr>
        <w:tab/>
      </w:r>
      <w:r w:rsidR="004C03D3">
        <w:rPr>
          <w:rFonts w:ascii="Arial" w:hAnsi="Arial" w:cs="Arial"/>
          <w:sz w:val="22"/>
          <w:szCs w:val="22"/>
          <w:lang w:eastAsia="cs-CZ"/>
        </w:rPr>
        <w:t xml:space="preserve">Hlavní třída 342/22, 787 01 Šumperk </w:t>
      </w:r>
    </w:p>
    <w:p w14:paraId="3B8D41C0" w14:textId="79204904" w:rsidR="00194CF9" w:rsidRPr="00005659" w:rsidRDefault="00194CF9" w:rsidP="00194CF9">
      <w:pPr>
        <w:ind w:left="720"/>
        <w:jc w:val="both"/>
        <w:outlineLvl w:val="0"/>
        <w:rPr>
          <w:rFonts w:ascii="Arial" w:hAnsi="Arial" w:cs="Arial"/>
          <w:sz w:val="22"/>
          <w:szCs w:val="22"/>
          <w:lang w:eastAsia="cs-CZ"/>
        </w:rPr>
      </w:pPr>
      <w:r w:rsidRPr="00005659">
        <w:rPr>
          <w:rFonts w:ascii="Arial" w:hAnsi="Arial" w:cs="Arial"/>
          <w:sz w:val="22"/>
          <w:szCs w:val="22"/>
          <w:lang w:eastAsia="cs-CZ"/>
        </w:rPr>
        <w:t>Zastoupená:</w:t>
      </w:r>
      <w:r w:rsidRPr="00005659">
        <w:rPr>
          <w:rFonts w:ascii="Arial" w:hAnsi="Arial" w:cs="Arial"/>
          <w:sz w:val="22"/>
          <w:szCs w:val="22"/>
          <w:lang w:eastAsia="cs-CZ"/>
        </w:rPr>
        <w:tab/>
      </w:r>
      <w:r w:rsidRPr="00005659">
        <w:rPr>
          <w:rFonts w:ascii="Arial" w:hAnsi="Arial" w:cs="Arial"/>
          <w:sz w:val="22"/>
          <w:szCs w:val="22"/>
          <w:lang w:eastAsia="cs-CZ"/>
        </w:rPr>
        <w:tab/>
      </w:r>
      <w:r w:rsidR="004C03D3">
        <w:rPr>
          <w:rFonts w:ascii="Arial" w:hAnsi="Arial" w:cs="Arial"/>
          <w:sz w:val="22"/>
          <w:szCs w:val="22"/>
          <w:lang w:eastAsia="cs-CZ"/>
        </w:rPr>
        <w:t xml:space="preserve">PhDr. Marie Gronychová, ředitelka </w:t>
      </w:r>
      <w:r w:rsidR="00B978CC">
        <w:rPr>
          <w:rFonts w:ascii="Arial" w:hAnsi="Arial" w:cs="Arial"/>
          <w:sz w:val="22"/>
          <w:szCs w:val="22"/>
          <w:lang w:eastAsia="cs-CZ"/>
        </w:rPr>
        <w:t xml:space="preserve"> </w:t>
      </w:r>
    </w:p>
    <w:p w14:paraId="352033C0" w14:textId="1EF01F11" w:rsidR="00194CF9" w:rsidRDefault="00194CF9" w:rsidP="00194CF9">
      <w:pPr>
        <w:ind w:left="720"/>
        <w:jc w:val="both"/>
        <w:outlineLvl w:val="0"/>
        <w:rPr>
          <w:rFonts w:ascii="Arial" w:hAnsi="Arial" w:cs="Arial"/>
          <w:sz w:val="22"/>
          <w:szCs w:val="22"/>
          <w:lang w:eastAsia="cs-CZ"/>
        </w:rPr>
      </w:pPr>
      <w:r w:rsidRPr="00005659">
        <w:rPr>
          <w:rFonts w:ascii="Arial" w:hAnsi="Arial" w:cs="Arial"/>
          <w:sz w:val="22"/>
          <w:szCs w:val="22"/>
          <w:lang w:eastAsia="cs-CZ"/>
        </w:rPr>
        <w:t xml:space="preserve">IČ: </w:t>
      </w:r>
      <w:r w:rsidRPr="00005659">
        <w:rPr>
          <w:rFonts w:ascii="Arial" w:hAnsi="Arial" w:cs="Arial"/>
          <w:sz w:val="22"/>
          <w:szCs w:val="22"/>
          <w:lang w:eastAsia="cs-CZ"/>
        </w:rPr>
        <w:tab/>
      </w:r>
      <w:r w:rsidRPr="00005659">
        <w:rPr>
          <w:rFonts w:ascii="Arial" w:hAnsi="Arial" w:cs="Arial"/>
          <w:sz w:val="22"/>
          <w:szCs w:val="22"/>
          <w:lang w:eastAsia="cs-CZ"/>
        </w:rPr>
        <w:tab/>
      </w:r>
      <w:r w:rsidRPr="00005659">
        <w:rPr>
          <w:rFonts w:ascii="Arial" w:hAnsi="Arial" w:cs="Arial"/>
          <w:sz w:val="22"/>
          <w:szCs w:val="22"/>
          <w:lang w:eastAsia="cs-CZ"/>
        </w:rPr>
        <w:tab/>
      </w:r>
      <w:r w:rsidR="004C03D3">
        <w:rPr>
          <w:rFonts w:ascii="Arial" w:hAnsi="Arial" w:cs="Arial"/>
          <w:sz w:val="22"/>
          <w:szCs w:val="22"/>
          <w:lang w:eastAsia="cs-CZ"/>
        </w:rPr>
        <w:t>00098311</w:t>
      </w:r>
    </w:p>
    <w:p w14:paraId="2F6E0DCA" w14:textId="579D097B" w:rsidR="00194CF9" w:rsidRPr="00005659" w:rsidRDefault="00194CF9" w:rsidP="00194CF9">
      <w:pPr>
        <w:ind w:firstLine="720"/>
        <w:rPr>
          <w:rFonts w:ascii="Arial" w:hAnsi="Arial" w:cs="Arial"/>
          <w:sz w:val="22"/>
          <w:szCs w:val="22"/>
          <w:lang w:eastAsia="cs-CZ"/>
        </w:rPr>
      </w:pPr>
      <w:r w:rsidRPr="00005659">
        <w:rPr>
          <w:rFonts w:ascii="Arial" w:hAnsi="Arial" w:cs="Arial"/>
          <w:sz w:val="22"/>
          <w:szCs w:val="22"/>
          <w:lang w:eastAsia="cs-CZ"/>
        </w:rPr>
        <w:t xml:space="preserve">Bankovní spojení: </w:t>
      </w:r>
      <w:r w:rsidRPr="00005659">
        <w:rPr>
          <w:rFonts w:ascii="Arial" w:hAnsi="Arial" w:cs="Arial"/>
          <w:sz w:val="22"/>
          <w:szCs w:val="22"/>
          <w:lang w:eastAsia="cs-CZ"/>
        </w:rPr>
        <w:tab/>
      </w:r>
      <w:r w:rsidR="004C03D3">
        <w:rPr>
          <w:rFonts w:ascii="Arial" w:hAnsi="Arial" w:cs="Arial"/>
          <w:sz w:val="22"/>
          <w:szCs w:val="22"/>
          <w:lang w:eastAsia="cs-CZ"/>
        </w:rPr>
        <w:t>Komerční banka, a.s.</w:t>
      </w:r>
    </w:p>
    <w:p w14:paraId="2C13CB56" w14:textId="737B501C" w:rsidR="00194CF9" w:rsidRPr="00005659" w:rsidRDefault="00194CF9" w:rsidP="00194CF9">
      <w:pPr>
        <w:suppressAutoHyphens/>
        <w:ind w:left="720"/>
        <w:jc w:val="both"/>
        <w:rPr>
          <w:rFonts w:ascii="Arial" w:hAnsi="Arial" w:cs="Arial"/>
          <w:sz w:val="22"/>
          <w:szCs w:val="22"/>
          <w:lang w:eastAsia="ar-SA"/>
        </w:rPr>
      </w:pPr>
      <w:r w:rsidRPr="00005659">
        <w:rPr>
          <w:rFonts w:ascii="Arial" w:hAnsi="Arial" w:cs="Arial"/>
          <w:sz w:val="22"/>
          <w:szCs w:val="22"/>
          <w:lang w:eastAsia="cs-CZ"/>
        </w:rPr>
        <w:t xml:space="preserve">číslo účtu: </w:t>
      </w:r>
      <w:r w:rsidRPr="00005659">
        <w:rPr>
          <w:rFonts w:ascii="Arial" w:hAnsi="Arial" w:cs="Arial"/>
          <w:sz w:val="22"/>
          <w:szCs w:val="22"/>
          <w:lang w:eastAsia="cs-CZ"/>
        </w:rPr>
        <w:tab/>
      </w:r>
      <w:r w:rsidRPr="00005659">
        <w:rPr>
          <w:rFonts w:ascii="Arial" w:hAnsi="Arial" w:cs="Arial"/>
          <w:sz w:val="22"/>
          <w:szCs w:val="22"/>
          <w:lang w:eastAsia="cs-CZ"/>
        </w:rPr>
        <w:tab/>
      </w:r>
      <w:r w:rsidR="004C03D3">
        <w:rPr>
          <w:rFonts w:ascii="Arial" w:hAnsi="Arial" w:cs="Arial"/>
          <w:sz w:val="22"/>
          <w:szCs w:val="22"/>
          <w:lang w:eastAsia="cs-CZ"/>
        </w:rPr>
        <w:t>333841/0100</w:t>
      </w:r>
    </w:p>
    <w:p w14:paraId="0E6C6AA0" w14:textId="30BA4321" w:rsidR="00194CF9" w:rsidRPr="00005659" w:rsidRDefault="00194CF9" w:rsidP="00194CF9">
      <w:pPr>
        <w:suppressAutoHyphens/>
        <w:ind w:left="720"/>
        <w:jc w:val="both"/>
        <w:rPr>
          <w:rFonts w:ascii="Arial" w:hAnsi="Arial" w:cs="Arial"/>
          <w:sz w:val="22"/>
          <w:szCs w:val="22"/>
        </w:rPr>
      </w:pPr>
      <w:r w:rsidRPr="00005659">
        <w:rPr>
          <w:rFonts w:ascii="Arial" w:hAnsi="Arial" w:cs="Arial"/>
          <w:sz w:val="22"/>
          <w:szCs w:val="22"/>
          <w:lang w:eastAsia="ar-SA"/>
        </w:rPr>
        <w:t>Zapsaná</w:t>
      </w:r>
      <w:r>
        <w:rPr>
          <w:rFonts w:ascii="Arial" w:hAnsi="Arial" w:cs="Arial"/>
          <w:sz w:val="22"/>
          <w:szCs w:val="22"/>
          <w:lang w:eastAsia="ar-SA"/>
        </w:rPr>
        <w:t xml:space="preserve"> v obchodním rejstříku vedeném</w:t>
      </w:r>
      <w:r w:rsidRPr="00005659">
        <w:rPr>
          <w:rFonts w:ascii="Arial" w:hAnsi="Arial" w:cs="Arial"/>
          <w:sz w:val="22"/>
          <w:szCs w:val="22"/>
          <w:lang w:eastAsia="ar-SA"/>
        </w:rPr>
        <w:t xml:space="preserve"> </w:t>
      </w:r>
      <w:r>
        <w:rPr>
          <w:rFonts w:ascii="Arial" w:hAnsi="Arial" w:cs="Arial"/>
          <w:sz w:val="22"/>
          <w:szCs w:val="22"/>
          <w:lang w:eastAsia="ar-SA"/>
        </w:rPr>
        <w:t>Krajským soudem</w:t>
      </w:r>
      <w:r w:rsidRPr="00005659">
        <w:rPr>
          <w:rFonts w:ascii="Arial" w:hAnsi="Arial" w:cs="Arial"/>
          <w:sz w:val="22"/>
          <w:szCs w:val="22"/>
          <w:lang w:eastAsia="ar-SA"/>
        </w:rPr>
        <w:t xml:space="preserve"> v</w:t>
      </w:r>
      <w:r>
        <w:rPr>
          <w:rFonts w:ascii="Arial" w:hAnsi="Arial" w:cs="Arial"/>
          <w:sz w:val="22"/>
          <w:szCs w:val="22"/>
          <w:lang w:eastAsia="ar-SA"/>
        </w:rPr>
        <w:t xml:space="preserve"> Ostravě</w:t>
      </w:r>
      <w:r w:rsidRPr="00005659">
        <w:rPr>
          <w:rFonts w:ascii="Arial" w:hAnsi="Arial" w:cs="Arial"/>
          <w:sz w:val="22"/>
          <w:szCs w:val="22"/>
          <w:lang w:eastAsia="ar-SA"/>
        </w:rPr>
        <w:t xml:space="preserve">, oddíl </w:t>
      </w:r>
      <w:r w:rsidR="004C03D3">
        <w:rPr>
          <w:rFonts w:ascii="Arial" w:hAnsi="Arial" w:cs="Arial"/>
          <w:sz w:val="22"/>
          <w:szCs w:val="22"/>
          <w:lang w:eastAsia="ar-SA"/>
        </w:rPr>
        <w:t>Pr</w:t>
      </w:r>
      <w:r w:rsidRPr="00005659">
        <w:rPr>
          <w:rFonts w:ascii="Arial" w:hAnsi="Arial" w:cs="Arial"/>
          <w:sz w:val="22"/>
          <w:szCs w:val="22"/>
          <w:lang w:eastAsia="ar-SA"/>
        </w:rPr>
        <w:t xml:space="preserve">, vložka </w:t>
      </w:r>
      <w:r w:rsidR="004C03D3">
        <w:rPr>
          <w:rFonts w:ascii="Arial" w:hAnsi="Arial" w:cs="Arial"/>
          <w:sz w:val="22"/>
          <w:szCs w:val="22"/>
          <w:lang w:eastAsia="ar-SA"/>
        </w:rPr>
        <w:t>780</w:t>
      </w:r>
    </w:p>
    <w:p w14:paraId="7043416E" w14:textId="77777777" w:rsidR="008758C1" w:rsidRPr="002551C4" w:rsidRDefault="00194CF9" w:rsidP="00194CF9">
      <w:pPr>
        <w:suppressAutoHyphens/>
        <w:ind w:left="720"/>
        <w:jc w:val="both"/>
        <w:rPr>
          <w:rFonts w:ascii="Arial" w:hAnsi="Arial" w:cs="Arial"/>
          <w:sz w:val="22"/>
          <w:szCs w:val="22"/>
          <w:lang w:eastAsia="ar-SA"/>
        </w:rPr>
      </w:pPr>
      <w:r w:rsidRPr="002551C4">
        <w:rPr>
          <w:rFonts w:ascii="Arial" w:hAnsi="Arial" w:cs="Arial"/>
          <w:sz w:val="22"/>
          <w:szCs w:val="22"/>
          <w:lang w:eastAsia="ar-SA"/>
        </w:rPr>
        <w:t xml:space="preserve"> </w:t>
      </w:r>
      <w:r w:rsidR="008758C1" w:rsidRPr="002551C4">
        <w:rPr>
          <w:rFonts w:ascii="Arial" w:hAnsi="Arial" w:cs="Arial"/>
          <w:sz w:val="22"/>
          <w:szCs w:val="22"/>
          <w:lang w:eastAsia="ar-SA"/>
        </w:rPr>
        <w:t>(dále jen „</w:t>
      </w:r>
      <w:r w:rsidR="00FB5D71">
        <w:rPr>
          <w:rFonts w:ascii="Arial" w:hAnsi="Arial" w:cs="Arial"/>
          <w:b/>
          <w:bCs/>
          <w:sz w:val="22"/>
          <w:szCs w:val="22"/>
          <w:lang w:eastAsia="ar-SA"/>
        </w:rPr>
        <w:t>objednatel</w:t>
      </w:r>
      <w:r w:rsidR="008758C1" w:rsidRPr="002551C4">
        <w:rPr>
          <w:rFonts w:ascii="Arial" w:hAnsi="Arial" w:cs="Arial"/>
          <w:sz w:val="22"/>
          <w:szCs w:val="22"/>
          <w:lang w:eastAsia="ar-SA"/>
        </w:rPr>
        <w:t>“)</w:t>
      </w:r>
    </w:p>
    <w:p w14:paraId="5F3219D6" w14:textId="77777777" w:rsidR="008758C1" w:rsidRPr="002551C4" w:rsidRDefault="008758C1" w:rsidP="003C6790">
      <w:pPr>
        <w:rPr>
          <w:rFonts w:ascii="Arial" w:hAnsi="Arial" w:cs="Arial"/>
          <w:sz w:val="22"/>
          <w:szCs w:val="22"/>
          <w:lang w:eastAsia="cs-CZ"/>
        </w:rPr>
      </w:pPr>
    </w:p>
    <w:p w14:paraId="201610C5" w14:textId="77777777" w:rsidR="008758C1" w:rsidRPr="002551C4" w:rsidRDefault="008758C1" w:rsidP="003C6790">
      <w:pPr>
        <w:jc w:val="center"/>
        <w:rPr>
          <w:rFonts w:ascii="Arial" w:hAnsi="Arial" w:cs="Arial"/>
          <w:sz w:val="22"/>
          <w:szCs w:val="22"/>
          <w:lang w:eastAsia="cs-CZ"/>
        </w:rPr>
      </w:pPr>
      <w:r w:rsidRPr="002551C4">
        <w:rPr>
          <w:rFonts w:ascii="Arial" w:hAnsi="Arial" w:cs="Arial"/>
          <w:sz w:val="22"/>
          <w:szCs w:val="22"/>
          <w:lang w:eastAsia="cs-CZ"/>
        </w:rPr>
        <w:t>a</w:t>
      </w:r>
    </w:p>
    <w:p w14:paraId="098E09DF" w14:textId="77777777" w:rsidR="008758C1" w:rsidRPr="002551C4" w:rsidRDefault="008758C1" w:rsidP="003C6790">
      <w:pPr>
        <w:jc w:val="both"/>
        <w:rPr>
          <w:rFonts w:ascii="Arial" w:hAnsi="Arial" w:cs="Arial"/>
          <w:sz w:val="22"/>
          <w:szCs w:val="22"/>
          <w:lang w:eastAsia="cs-CZ"/>
        </w:rPr>
      </w:pPr>
    </w:p>
    <w:p w14:paraId="291D5B3F" w14:textId="77777777" w:rsidR="008758C1" w:rsidRPr="002551C4" w:rsidRDefault="00F46BCC" w:rsidP="00194CF9">
      <w:pPr>
        <w:numPr>
          <w:ilvl w:val="0"/>
          <w:numId w:val="10"/>
        </w:numPr>
        <w:suppressAutoHyphens/>
        <w:jc w:val="both"/>
        <w:rPr>
          <w:rFonts w:ascii="Arial" w:hAnsi="Arial" w:cs="Arial"/>
          <w:b/>
          <w:bCs/>
          <w:sz w:val="22"/>
          <w:szCs w:val="22"/>
          <w:lang w:eastAsia="cs-CZ"/>
        </w:rPr>
      </w:pPr>
      <w:r>
        <w:rPr>
          <w:rFonts w:ascii="Arial" w:hAnsi="Arial" w:cs="Arial"/>
          <w:b/>
          <w:bCs/>
          <w:sz w:val="22"/>
          <w:szCs w:val="22"/>
          <w:lang w:eastAsia="cs-CZ"/>
        </w:rPr>
        <w:t>S.O.S. akciová společnost, Olomouc</w:t>
      </w:r>
    </w:p>
    <w:p w14:paraId="6642524E" w14:textId="77777777" w:rsidR="008758C1" w:rsidRPr="002551C4" w:rsidRDefault="008758C1" w:rsidP="003C6790">
      <w:pPr>
        <w:ind w:left="720"/>
        <w:jc w:val="both"/>
        <w:rPr>
          <w:rFonts w:ascii="Arial" w:hAnsi="Arial" w:cs="Arial"/>
          <w:sz w:val="22"/>
          <w:szCs w:val="22"/>
          <w:lang w:eastAsia="cs-CZ"/>
        </w:rPr>
      </w:pPr>
      <w:r w:rsidRPr="002551C4">
        <w:rPr>
          <w:rFonts w:ascii="Arial" w:hAnsi="Arial" w:cs="Arial"/>
          <w:sz w:val="22"/>
          <w:szCs w:val="22"/>
          <w:lang w:eastAsia="cs-CZ"/>
        </w:rPr>
        <w:t xml:space="preserve">Se sídlem: </w:t>
      </w:r>
      <w:r w:rsidRPr="002551C4">
        <w:rPr>
          <w:rFonts w:ascii="Arial" w:hAnsi="Arial" w:cs="Arial"/>
          <w:sz w:val="22"/>
          <w:szCs w:val="22"/>
          <w:lang w:eastAsia="cs-CZ"/>
        </w:rPr>
        <w:tab/>
      </w:r>
      <w:r w:rsidRPr="002551C4">
        <w:rPr>
          <w:rFonts w:ascii="Arial" w:hAnsi="Arial" w:cs="Arial"/>
          <w:sz w:val="22"/>
          <w:szCs w:val="22"/>
          <w:lang w:eastAsia="cs-CZ"/>
        </w:rPr>
        <w:tab/>
      </w:r>
      <w:r w:rsidR="00F46BCC">
        <w:rPr>
          <w:rFonts w:ascii="Arial" w:hAnsi="Arial" w:cs="Arial"/>
          <w:sz w:val="22"/>
          <w:szCs w:val="22"/>
          <w:lang w:eastAsia="cs-CZ"/>
        </w:rPr>
        <w:t>Holická 557/31U</w:t>
      </w:r>
      <w:r w:rsidRPr="002551C4">
        <w:rPr>
          <w:rFonts w:ascii="Arial" w:hAnsi="Arial" w:cs="Arial"/>
          <w:sz w:val="22"/>
          <w:szCs w:val="22"/>
          <w:lang w:eastAsia="cs-CZ"/>
        </w:rPr>
        <w:t>, 779 00 Olomouc</w:t>
      </w:r>
    </w:p>
    <w:p w14:paraId="195C730C" w14:textId="77777777" w:rsidR="008758C1" w:rsidRPr="002551C4" w:rsidRDefault="008758C1" w:rsidP="003C6790">
      <w:pPr>
        <w:ind w:firstLine="720"/>
        <w:jc w:val="both"/>
        <w:rPr>
          <w:rFonts w:ascii="Arial" w:hAnsi="Arial" w:cs="Arial"/>
          <w:sz w:val="22"/>
          <w:szCs w:val="22"/>
          <w:lang w:eastAsia="cs-CZ"/>
        </w:rPr>
      </w:pPr>
      <w:r w:rsidRPr="002551C4">
        <w:rPr>
          <w:rFonts w:ascii="Arial" w:hAnsi="Arial" w:cs="Arial"/>
          <w:sz w:val="22"/>
          <w:szCs w:val="22"/>
          <w:lang w:eastAsia="cs-CZ"/>
        </w:rPr>
        <w:t>Zastoupená:</w:t>
      </w:r>
      <w:r w:rsidRPr="002551C4">
        <w:rPr>
          <w:rFonts w:ascii="Arial" w:hAnsi="Arial" w:cs="Arial"/>
          <w:sz w:val="22"/>
          <w:szCs w:val="22"/>
          <w:lang w:eastAsia="cs-CZ"/>
        </w:rPr>
        <w:tab/>
      </w:r>
      <w:r w:rsidRPr="002551C4">
        <w:rPr>
          <w:rFonts w:ascii="Arial" w:hAnsi="Arial" w:cs="Arial"/>
          <w:sz w:val="22"/>
          <w:szCs w:val="22"/>
          <w:lang w:eastAsia="cs-CZ"/>
        </w:rPr>
        <w:tab/>
      </w:r>
      <w:r w:rsidR="003A61E0">
        <w:rPr>
          <w:rFonts w:ascii="Arial" w:hAnsi="Arial" w:cs="Arial"/>
          <w:sz w:val="22"/>
          <w:szCs w:val="22"/>
          <w:lang w:eastAsia="cs-CZ"/>
        </w:rPr>
        <w:t xml:space="preserve">Bc. Markétou Nesvadbovou, </w:t>
      </w:r>
      <w:r w:rsidR="002859A0">
        <w:rPr>
          <w:rFonts w:ascii="Arial" w:hAnsi="Arial" w:cs="Arial"/>
          <w:sz w:val="22"/>
          <w:szCs w:val="22"/>
          <w:lang w:eastAsia="cs-CZ"/>
        </w:rPr>
        <w:t xml:space="preserve">statutární ředitel </w:t>
      </w:r>
    </w:p>
    <w:p w14:paraId="0AB65EBE" w14:textId="77777777" w:rsidR="008758C1" w:rsidRPr="002551C4" w:rsidRDefault="008758C1" w:rsidP="003C6790">
      <w:pPr>
        <w:ind w:left="720"/>
        <w:jc w:val="both"/>
        <w:rPr>
          <w:rFonts w:ascii="Arial" w:hAnsi="Arial" w:cs="Arial"/>
          <w:sz w:val="22"/>
          <w:szCs w:val="22"/>
          <w:lang w:eastAsia="cs-CZ"/>
        </w:rPr>
      </w:pPr>
      <w:r w:rsidRPr="002551C4">
        <w:rPr>
          <w:rFonts w:ascii="Arial" w:hAnsi="Arial" w:cs="Arial"/>
          <w:sz w:val="22"/>
          <w:szCs w:val="22"/>
          <w:lang w:eastAsia="cs-CZ"/>
        </w:rPr>
        <w:t xml:space="preserve">IČ: </w:t>
      </w:r>
      <w:r w:rsidRPr="002551C4">
        <w:rPr>
          <w:rFonts w:ascii="Arial" w:hAnsi="Arial" w:cs="Arial"/>
          <w:sz w:val="22"/>
          <w:szCs w:val="22"/>
          <w:lang w:eastAsia="cs-CZ"/>
        </w:rPr>
        <w:tab/>
      </w:r>
      <w:r w:rsidRPr="002551C4">
        <w:rPr>
          <w:rFonts w:ascii="Arial" w:hAnsi="Arial" w:cs="Arial"/>
          <w:sz w:val="22"/>
          <w:szCs w:val="22"/>
          <w:lang w:eastAsia="cs-CZ"/>
        </w:rPr>
        <w:tab/>
      </w:r>
      <w:r w:rsidRPr="002551C4">
        <w:rPr>
          <w:rFonts w:ascii="Arial" w:hAnsi="Arial" w:cs="Arial"/>
          <w:sz w:val="22"/>
          <w:szCs w:val="22"/>
          <w:lang w:eastAsia="cs-CZ"/>
        </w:rPr>
        <w:tab/>
      </w:r>
      <w:r w:rsidR="00F46BCC">
        <w:rPr>
          <w:rFonts w:ascii="Arial" w:hAnsi="Arial" w:cs="Arial"/>
          <w:sz w:val="22"/>
          <w:szCs w:val="22"/>
          <w:lang w:eastAsia="cs-CZ"/>
        </w:rPr>
        <w:t>43965181</w:t>
      </w:r>
    </w:p>
    <w:p w14:paraId="115D482A" w14:textId="77777777" w:rsidR="008758C1" w:rsidRPr="002551C4" w:rsidRDefault="008758C1" w:rsidP="003C6790">
      <w:pPr>
        <w:ind w:firstLine="720"/>
        <w:jc w:val="both"/>
        <w:rPr>
          <w:rFonts w:ascii="Arial" w:hAnsi="Arial" w:cs="Arial"/>
          <w:sz w:val="22"/>
          <w:szCs w:val="22"/>
          <w:lang w:eastAsia="cs-CZ"/>
        </w:rPr>
      </w:pPr>
      <w:r w:rsidRPr="002551C4">
        <w:rPr>
          <w:rFonts w:ascii="Arial" w:hAnsi="Arial" w:cs="Arial"/>
          <w:sz w:val="22"/>
          <w:szCs w:val="22"/>
          <w:lang w:eastAsia="cs-CZ"/>
        </w:rPr>
        <w:t xml:space="preserve">DIČ: </w:t>
      </w:r>
      <w:r w:rsidRPr="002551C4">
        <w:rPr>
          <w:rFonts w:ascii="Arial" w:hAnsi="Arial" w:cs="Arial"/>
          <w:sz w:val="22"/>
          <w:szCs w:val="22"/>
          <w:lang w:eastAsia="cs-CZ"/>
        </w:rPr>
        <w:tab/>
      </w:r>
      <w:r w:rsidRPr="002551C4">
        <w:rPr>
          <w:rFonts w:ascii="Arial" w:hAnsi="Arial" w:cs="Arial"/>
          <w:sz w:val="22"/>
          <w:szCs w:val="22"/>
          <w:lang w:eastAsia="cs-CZ"/>
        </w:rPr>
        <w:tab/>
      </w:r>
      <w:r w:rsidRPr="002551C4">
        <w:rPr>
          <w:rFonts w:ascii="Arial" w:hAnsi="Arial" w:cs="Arial"/>
          <w:sz w:val="22"/>
          <w:szCs w:val="22"/>
          <w:lang w:eastAsia="cs-CZ"/>
        </w:rPr>
        <w:tab/>
      </w:r>
      <w:r w:rsidR="00F46BCC">
        <w:rPr>
          <w:rFonts w:ascii="Arial" w:hAnsi="Arial" w:cs="Arial"/>
          <w:sz w:val="22"/>
          <w:szCs w:val="22"/>
          <w:lang w:eastAsia="cs-CZ"/>
        </w:rPr>
        <w:t>CZ</w:t>
      </w:r>
      <w:r w:rsidR="00F46BCC" w:rsidRPr="00F46BCC">
        <w:rPr>
          <w:rFonts w:ascii="Arial" w:hAnsi="Arial" w:cs="Arial"/>
          <w:sz w:val="22"/>
          <w:szCs w:val="22"/>
          <w:lang w:eastAsia="cs-CZ"/>
        </w:rPr>
        <w:t>43965181</w:t>
      </w:r>
    </w:p>
    <w:p w14:paraId="42A61C05" w14:textId="77777777" w:rsidR="008758C1" w:rsidRPr="002551C4" w:rsidRDefault="008758C1" w:rsidP="003C6790">
      <w:pPr>
        <w:ind w:firstLine="720"/>
        <w:jc w:val="both"/>
        <w:rPr>
          <w:rFonts w:ascii="Arial" w:hAnsi="Arial" w:cs="Arial"/>
          <w:sz w:val="22"/>
          <w:szCs w:val="22"/>
          <w:lang w:eastAsia="cs-CZ"/>
        </w:rPr>
      </w:pPr>
      <w:r w:rsidRPr="002551C4">
        <w:rPr>
          <w:rFonts w:ascii="Arial" w:hAnsi="Arial" w:cs="Arial"/>
          <w:sz w:val="22"/>
          <w:szCs w:val="22"/>
          <w:lang w:eastAsia="cs-CZ"/>
        </w:rPr>
        <w:t xml:space="preserve">Bankovní spojení: </w:t>
      </w:r>
      <w:r w:rsidRPr="002551C4">
        <w:rPr>
          <w:rFonts w:ascii="Arial" w:hAnsi="Arial" w:cs="Arial"/>
          <w:sz w:val="22"/>
          <w:szCs w:val="22"/>
          <w:lang w:eastAsia="cs-CZ"/>
        </w:rPr>
        <w:tab/>
      </w:r>
      <w:r w:rsidR="00457435">
        <w:rPr>
          <w:rFonts w:ascii="Arial" w:hAnsi="Arial" w:cs="Arial"/>
          <w:sz w:val="22"/>
          <w:szCs w:val="22"/>
          <w:lang w:eastAsia="cs-CZ"/>
        </w:rPr>
        <w:t>Česká spořitelna</w:t>
      </w:r>
      <w:r w:rsidR="00F46BCC">
        <w:rPr>
          <w:rFonts w:ascii="Arial" w:hAnsi="Arial" w:cs="Arial"/>
          <w:sz w:val="22"/>
          <w:szCs w:val="22"/>
          <w:lang w:eastAsia="cs-CZ"/>
        </w:rPr>
        <w:t>, a.s., pobočka Olomouc</w:t>
      </w:r>
    </w:p>
    <w:p w14:paraId="798DBE76" w14:textId="77777777" w:rsidR="008758C1" w:rsidRPr="002551C4" w:rsidRDefault="008758C1" w:rsidP="003C6790">
      <w:pPr>
        <w:ind w:firstLine="720"/>
        <w:jc w:val="both"/>
        <w:rPr>
          <w:rFonts w:ascii="Arial" w:hAnsi="Arial" w:cs="Arial"/>
          <w:sz w:val="22"/>
          <w:szCs w:val="22"/>
          <w:lang w:eastAsia="cs-CZ"/>
        </w:rPr>
      </w:pPr>
      <w:r w:rsidRPr="002551C4">
        <w:rPr>
          <w:rFonts w:ascii="Arial" w:hAnsi="Arial" w:cs="Arial"/>
          <w:sz w:val="22"/>
          <w:szCs w:val="22"/>
          <w:lang w:eastAsia="cs-CZ"/>
        </w:rPr>
        <w:t xml:space="preserve">číslo účtu: </w:t>
      </w:r>
      <w:r w:rsidRPr="002551C4">
        <w:rPr>
          <w:rFonts w:ascii="Arial" w:hAnsi="Arial" w:cs="Arial"/>
          <w:sz w:val="22"/>
          <w:szCs w:val="22"/>
          <w:lang w:eastAsia="cs-CZ"/>
        </w:rPr>
        <w:tab/>
      </w:r>
      <w:r w:rsidRPr="002551C4">
        <w:rPr>
          <w:rFonts w:ascii="Arial" w:hAnsi="Arial" w:cs="Arial"/>
          <w:sz w:val="22"/>
          <w:szCs w:val="22"/>
          <w:lang w:eastAsia="cs-CZ"/>
        </w:rPr>
        <w:tab/>
      </w:r>
      <w:r w:rsidR="00457435" w:rsidRPr="00457435">
        <w:rPr>
          <w:rFonts w:ascii="Arial" w:hAnsi="Arial" w:cs="Arial"/>
          <w:sz w:val="22"/>
          <w:szCs w:val="22"/>
          <w:lang w:eastAsia="cs-CZ"/>
        </w:rPr>
        <w:t>4410424349/0800</w:t>
      </w:r>
    </w:p>
    <w:p w14:paraId="4DD09C1E" w14:textId="77777777" w:rsidR="00846B6A" w:rsidRDefault="00846B6A" w:rsidP="00CA0541">
      <w:pPr>
        <w:ind w:left="708" w:firstLine="12"/>
        <w:jc w:val="both"/>
        <w:rPr>
          <w:rFonts w:ascii="Arial" w:hAnsi="Arial" w:cs="Arial"/>
          <w:sz w:val="22"/>
          <w:szCs w:val="22"/>
        </w:rPr>
      </w:pPr>
      <w:r w:rsidRPr="00846B6A">
        <w:rPr>
          <w:rFonts w:ascii="Arial" w:hAnsi="Arial" w:cs="Arial"/>
          <w:sz w:val="22"/>
          <w:szCs w:val="22"/>
        </w:rPr>
        <w:t xml:space="preserve">Zapsaná v obchodním rejstříku vedeném Krajským soudem v Ostravě, oddíl B, vložka </w:t>
      </w:r>
      <w:r>
        <w:rPr>
          <w:rFonts w:ascii="Arial" w:hAnsi="Arial" w:cs="Arial"/>
          <w:sz w:val="22"/>
          <w:szCs w:val="22"/>
        </w:rPr>
        <w:tab/>
      </w:r>
      <w:r w:rsidRPr="00846B6A">
        <w:rPr>
          <w:rFonts w:ascii="Arial" w:hAnsi="Arial" w:cs="Arial"/>
          <w:sz w:val="22"/>
          <w:szCs w:val="22"/>
        </w:rPr>
        <w:t>265</w:t>
      </w:r>
    </w:p>
    <w:p w14:paraId="5702106D" w14:textId="77777777" w:rsidR="008758C1" w:rsidRPr="002551C4" w:rsidRDefault="008758C1" w:rsidP="00846B6A">
      <w:pPr>
        <w:ind w:firstLine="720"/>
        <w:jc w:val="both"/>
        <w:rPr>
          <w:rFonts w:ascii="Arial" w:hAnsi="Arial" w:cs="Arial"/>
          <w:sz w:val="22"/>
          <w:szCs w:val="22"/>
        </w:rPr>
      </w:pPr>
      <w:r w:rsidRPr="002551C4">
        <w:rPr>
          <w:rFonts w:ascii="Arial" w:hAnsi="Arial" w:cs="Arial"/>
          <w:sz w:val="22"/>
          <w:szCs w:val="22"/>
          <w:lang w:eastAsia="cs-CZ"/>
        </w:rPr>
        <w:t xml:space="preserve">(dále jen </w:t>
      </w:r>
      <w:r w:rsidRPr="002551C4">
        <w:rPr>
          <w:rFonts w:ascii="Arial" w:hAnsi="Arial" w:cs="Arial"/>
          <w:caps/>
          <w:sz w:val="22"/>
          <w:szCs w:val="22"/>
          <w:lang w:eastAsia="cs-CZ"/>
        </w:rPr>
        <w:t>„</w:t>
      </w:r>
      <w:r w:rsidR="00B413C0">
        <w:rPr>
          <w:rFonts w:ascii="Arial" w:hAnsi="Arial" w:cs="Arial"/>
          <w:b/>
          <w:bCs/>
          <w:sz w:val="22"/>
          <w:szCs w:val="22"/>
          <w:lang w:eastAsia="cs-CZ"/>
        </w:rPr>
        <w:t>zhotovitel</w:t>
      </w:r>
      <w:r w:rsidRPr="002551C4">
        <w:rPr>
          <w:rFonts w:ascii="Arial" w:hAnsi="Arial" w:cs="Arial"/>
          <w:caps/>
          <w:sz w:val="22"/>
          <w:szCs w:val="22"/>
          <w:lang w:eastAsia="cs-CZ"/>
        </w:rPr>
        <w:t>“</w:t>
      </w:r>
      <w:r w:rsidRPr="002551C4">
        <w:rPr>
          <w:rFonts w:ascii="Arial" w:hAnsi="Arial" w:cs="Arial"/>
          <w:sz w:val="22"/>
          <w:szCs w:val="22"/>
          <w:lang w:eastAsia="cs-CZ"/>
        </w:rPr>
        <w:t>)</w:t>
      </w:r>
    </w:p>
    <w:p w14:paraId="053D0429" w14:textId="77777777" w:rsidR="00CA0541" w:rsidRDefault="00CA0541" w:rsidP="003C6790">
      <w:pPr>
        <w:rPr>
          <w:rFonts w:ascii="Arial" w:hAnsi="Arial" w:cs="Arial"/>
          <w:sz w:val="22"/>
          <w:szCs w:val="22"/>
          <w:lang w:eastAsia="cs-CZ"/>
        </w:rPr>
      </w:pPr>
    </w:p>
    <w:p w14:paraId="10D55537" w14:textId="77777777" w:rsidR="00CA0541" w:rsidRPr="00886536" w:rsidRDefault="00CA0541" w:rsidP="00CA0541">
      <w:pPr>
        <w:jc w:val="both"/>
        <w:rPr>
          <w:rFonts w:ascii="Arial" w:hAnsi="Arial" w:cs="Arial"/>
          <w:sz w:val="22"/>
          <w:szCs w:val="22"/>
        </w:rPr>
      </w:pPr>
      <w:r w:rsidRPr="00886536">
        <w:rPr>
          <w:rFonts w:ascii="Arial" w:hAnsi="Arial" w:cs="Arial"/>
          <w:sz w:val="22"/>
          <w:szCs w:val="22"/>
        </w:rPr>
        <w:t xml:space="preserve">Strany této smlouvy se na základě úplného a vzájemného konsensu o všech níže uvedených ustanoveních dohodly na této </w:t>
      </w:r>
    </w:p>
    <w:p w14:paraId="6332DAEC" w14:textId="77777777" w:rsidR="00CA0541" w:rsidRPr="00886536" w:rsidRDefault="00CA0541" w:rsidP="00CA0541">
      <w:pPr>
        <w:jc w:val="both"/>
        <w:rPr>
          <w:rFonts w:ascii="Arial" w:hAnsi="Arial" w:cs="Arial"/>
          <w:sz w:val="22"/>
          <w:szCs w:val="22"/>
        </w:rPr>
      </w:pPr>
    </w:p>
    <w:p w14:paraId="31057590" w14:textId="77777777" w:rsidR="00CA0541" w:rsidRPr="00886536" w:rsidRDefault="00CA0541" w:rsidP="00CA0541">
      <w:pPr>
        <w:jc w:val="center"/>
        <w:rPr>
          <w:rFonts w:ascii="Arial" w:hAnsi="Arial" w:cs="Arial"/>
          <w:b/>
          <w:bCs/>
          <w:sz w:val="22"/>
          <w:szCs w:val="22"/>
        </w:rPr>
      </w:pPr>
      <w:r w:rsidRPr="00886536">
        <w:rPr>
          <w:rFonts w:ascii="Arial" w:hAnsi="Arial" w:cs="Arial"/>
          <w:b/>
          <w:bCs/>
          <w:sz w:val="22"/>
          <w:szCs w:val="22"/>
        </w:rPr>
        <w:t xml:space="preserve">Smlouvě o </w:t>
      </w:r>
      <w:r w:rsidR="00FB5D71">
        <w:rPr>
          <w:rFonts w:ascii="Arial" w:hAnsi="Arial" w:cs="Arial"/>
          <w:b/>
          <w:bCs/>
          <w:sz w:val="22"/>
          <w:szCs w:val="22"/>
        </w:rPr>
        <w:t xml:space="preserve">zajišťování </w:t>
      </w:r>
      <w:r w:rsidR="00B413C0">
        <w:rPr>
          <w:rFonts w:ascii="Arial" w:hAnsi="Arial" w:cs="Arial"/>
          <w:b/>
          <w:bCs/>
          <w:sz w:val="22"/>
          <w:szCs w:val="22"/>
        </w:rPr>
        <w:t>pozáručního a mimozáručního servisu EZS</w:t>
      </w:r>
      <w:r w:rsidRPr="00886536">
        <w:rPr>
          <w:rFonts w:ascii="Arial" w:hAnsi="Arial" w:cs="Arial"/>
          <w:b/>
          <w:bCs/>
          <w:sz w:val="22"/>
          <w:szCs w:val="22"/>
        </w:rPr>
        <w:t>:</w:t>
      </w:r>
    </w:p>
    <w:p w14:paraId="397BE962" w14:textId="77777777" w:rsidR="00CA0541" w:rsidRPr="00886536" w:rsidRDefault="00CA0541" w:rsidP="00CA0541">
      <w:pPr>
        <w:rPr>
          <w:rFonts w:ascii="Arial" w:hAnsi="Arial" w:cs="Arial"/>
          <w:sz w:val="22"/>
          <w:szCs w:val="22"/>
          <w:lang w:eastAsia="cs-CZ"/>
        </w:rPr>
      </w:pPr>
    </w:p>
    <w:p w14:paraId="61B526CC" w14:textId="77777777" w:rsidR="00CA0541" w:rsidRPr="00886536" w:rsidRDefault="00CA0541" w:rsidP="00CA0541">
      <w:pPr>
        <w:jc w:val="center"/>
        <w:rPr>
          <w:rFonts w:ascii="Arial" w:hAnsi="Arial" w:cs="Arial"/>
          <w:b/>
          <w:bCs/>
          <w:sz w:val="22"/>
          <w:szCs w:val="22"/>
          <w:lang w:eastAsia="cs-CZ"/>
        </w:rPr>
      </w:pPr>
      <w:r w:rsidRPr="00886536">
        <w:rPr>
          <w:rFonts w:ascii="Arial" w:hAnsi="Arial" w:cs="Arial"/>
          <w:b/>
          <w:bCs/>
          <w:sz w:val="22"/>
          <w:szCs w:val="22"/>
          <w:lang w:eastAsia="cs-CZ"/>
        </w:rPr>
        <w:t>Preambule:</w:t>
      </w:r>
    </w:p>
    <w:p w14:paraId="7D9E43E9" w14:textId="77777777" w:rsidR="00CA0541" w:rsidRPr="00886536" w:rsidRDefault="00CA0541" w:rsidP="00CA0541">
      <w:pPr>
        <w:rPr>
          <w:rFonts w:ascii="Arial" w:hAnsi="Arial" w:cs="Arial"/>
          <w:sz w:val="22"/>
          <w:szCs w:val="22"/>
          <w:lang w:eastAsia="cs-CZ"/>
        </w:rPr>
      </w:pPr>
    </w:p>
    <w:p w14:paraId="3BA03FC0" w14:textId="77777777" w:rsidR="00CA0541" w:rsidRPr="00886536" w:rsidRDefault="00CA0541" w:rsidP="00CA0541">
      <w:pPr>
        <w:jc w:val="both"/>
        <w:rPr>
          <w:rFonts w:ascii="Arial" w:hAnsi="Arial" w:cs="Arial"/>
          <w:sz w:val="22"/>
          <w:szCs w:val="22"/>
          <w:lang w:eastAsia="cs-CZ"/>
        </w:rPr>
      </w:pPr>
      <w:r w:rsidRPr="00886536">
        <w:rPr>
          <w:rFonts w:ascii="Arial" w:hAnsi="Arial" w:cs="Arial"/>
          <w:sz w:val="22"/>
          <w:szCs w:val="22"/>
          <w:lang w:eastAsia="cs-CZ"/>
        </w:rPr>
        <w:t xml:space="preserve">Právní vztahy touto smlouvou neupravené se řídí příslušnými </w:t>
      </w:r>
      <w:r w:rsidRPr="00EC18DF">
        <w:rPr>
          <w:rFonts w:ascii="Arial" w:hAnsi="Arial" w:cs="Arial"/>
          <w:sz w:val="22"/>
          <w:szCs w:val="22"/>
          <w:lang w:eastAsia="cs-CZ"/>
        </w:rPr>
        <w:t xml:space="preserve">ustanoveními občanského </w:t>
      </w:r>
      <w:r w:rsidRPr="00886536">
        <w:rPr>
          <w:rFonts w:ascii="Arial" w:hAnsi="Arial" w:cs="Arial"/>
          <w:sz w:val="22"/>
          <w:szCs w:val="22"/>
          <w:lang w:eastAsia="cs-CZ"/>
        </w:rPr>
        <w:t>zákoníku.</w:t>
      </w:r>
    </w:p>
    <w:p w14:paraId="0DBA7734" w14:textId="77777777" w:rsidR="00CA0541" w:rsidRPr="00886536" w:rsidRDefault="00CA0541" w:rsidP="00CA0541">
      <w:pPr>
        <w:rPr>
          <w:rFonts w:ascii="Arial" w:hAnsi="Arial" w:cs="Arial"/>
          <w:sz w:val="22"/>
          <w:szCs w:val="22"/>
          <w:lang w:eastAsia="cs-CZ"/>
        </w:rPr>
      </w:pPr>
    </w:p>
    <w:p w14:paraId="457BC02F" w14:textId="77777777" w:rsidR="00CA0541" w:rsidRPr="00886536" w:rsidRDefault="00CA0541" w:rsidP="00CA0541">
      <w:pPr>
        <w:jc w:val="both"/>
        <w:rPr>
          <w:rFonts w:ascii="Arial" w:hAnsi="Arial" w:cs="Arial"/>
          <w:sz w:val="22"/>
          <w:szCs w:val="22"/>
          <w:lang w:eastAsia="cs-CZ"/>
        </w:rPr>
      </w:pPr>
      <w:r w:rsidRPr="00886536">
        <w:rPr>
          <w:rFonts w:ascii="Arial" w:hAnsi="Arial" w:cs="Arial"/>
          <w:sz w:val="22"/>
          <w:szCs w:val="22"/>
          <w:lang w:eastAsia="cs-CZ"/>
        </w:rPr>
        <w:t>Smluvní strany označují veškeré informace a dokumenty poskytnuté při jednáních o uzavření této smlouvy za důvěrné, a proto žádná ze smluvních stran nesmí tyto informace poskytnout, prozradit třetí osobě nebo je použít v rozporu s jejich účelem pro své potřeby.</w:t>
      </w:r>
    </w:p>
    <w:p w14:paraId="3788B10D" w14:textId="77777777" w:rsidR="00CA0541" w:rsidRPr="00886536" w:rsidRDefault="00CA0541" w:rsidP="00CA0541">
      <w:pPr>
        <w:rPr>
          <w:rFonts w:ascii="Arial" w:hAnsi="Arial" w:cs="Arial"/>
          <w:sz w:val="22"/>
          <w:szCs w:val="22"/>
          <w:lang w:eastAsia="cs-CZ"/>
        </w:rPr>
      </w:pPr>
    </w:p>
    <w:p w14:paraId="11FD21BB" w14:textId="77777777" w:rsidR="00CA0541" w:rsidRPr="00886536" w:rsidRDefault="00CA0541" w:rsidP="00CA0541">
      <w:pPr>
        <w:jc w:val="both"/>
        <w:rPr>
          <w:rFonts w:ascii="Arial" w:hAnsi="Arial" w:cs="Arial"/>
          <w:sz w:val="22"/>
          <w:szCs w:val="22"/>
          <w:lang w:eastAsia="cs-CZ"/>
        </w:rPr>
      </w:pPr>
      <w:r w:rsidRPr="00886536">
        <w:rPr>
          <w:rFonts w:ascii="Arial" w:hAnsi="Arial" w:cs="Arial"/>
          <w:sz w:val="22"/>
          <w:szCs w:val="22"/>
          <w:lang w:eastAsia="cs-CZ"/>
        </w:rPr>
        <w:t xml:space="preserve">Veškeré smlouvy, jejich dodatky, jakož i veškerá další </w:t>
      </w:r>
      <w:r w:rsidRPr="00886536">
        <w:rPr>
          <w:rFonts w:ascii="Arial" w:eastAsia="MS Mincho" w:hAnsi="Arial" w:cs="Arial"/>
          <w:sz w:val="22"/>
          <w:szCs w:val="22"/>
          <w:lang w:eastAsia="cs-CZ"/>
        </w:rPr>
        <w:t xml:space="preserve">ať již písemná či ústní </w:t>
      </w:r>
      <w:r w:rsidRPr="00886536">
        <w:rPr>
          <w:rFonts w:ascii="Arial" w:hAnsi="Arial" w:cs="Arial"/>
          <w:sz w:val="22"/>
          <w:szCs w:val="22"/>
          <w:lang w:eastAsia="cs-CZ"/>
        </w:rPr>
        <w:t xml:space="preserve">ujednání </w:t>
      </w:r>
      <w:r w:rsidRPr="00886536">
        <w:rPr>
          <w:rFonts w:ascii="Arial" w:eastAsia="MS Mincho" w:hAnsi="Arial" w:cs="Arial"/>
          <w:sz w:val="22"/>
          <w:szCs w:val="22"/>
          <w:lang w:eastAsia="cs-CZ"/>
        </w:rPr>
        <w:t xml:space="preserve">mezi stranami této smlouvy, týkající se předmětu této smlouvy, </w:t>
      </w:r>
      <w:r w:rsidRPr="00886536">
        <w:rPr>
          <w:rFonts w:ascii="Arial" w:hAnsi="Arial" w:cs="Arial"/>
          <w:sz w:val="22"/>
          <w:szCs w:val="22"/>
          <w:lang w:eastAsia="cs-CZ"/>
        </w:rPr>
        <w:t xml:space="preserve">učiněná před platností a účinností této smlouvy, </w:t>
      </w:r>
      <w:r w:rsidRPr="00886536">
        <w:rPr>
          <w:rFonts w:ascii="Arial" w:eastAsia="MS Mincho" w:hAnsi="Arial" w:cs="Arial"/>
          <w:sz w:val="22"/>
          <w:szCs w:val="22"/>
          <w:lang w:eastAsia="cs-CZ"/>
        </w:rPr>
        <w:t>pozbývají touto smlouvou účinnosti,</w:t>
      </w:r>
      <w:r w:rsidRPr="00886536">
        <w:rPr>
          <w:rFonts w:ascii="Arial" w:hAnsi="Arial" w:cs="Arial"/>
          <w:sz w:val="22"/>
          <w:szCs w:val="22"/>
          <w:lang w:eastAsia="cs-CZ"/>
        </w:rPr>
        <w:t xml:space="preserve"> pokud obsahují stejný nebo obdobný předmět smlouvy jako tato smlouva, za podmínky, že nebyly zahrnuty do této smlouvy.</w:t>
      </w:r>
    </w:p>
    <w:p w14:paraId="3703CCE4" w14:textId="77777777" w:rsidR="00CA0541" w:rsidRPr="00886536" w:rsidRDefault="00CA0541" w:rsidP="00CA0541">
      <w:pPr>
        <w:rPr>
          <w:rFonts w:ascii="Arial" w:hAnsi="Arial" w:cs="Arial"/>
          <w:sz w:val="22"/>
          <w:szCs w:val="22"/>
          <w:lang w:eastAsia="cs-CZ"/>
        </w:rPr>
      </w:pPr>
    </w:p>
    <w:p w14:paraId="27D80505" w14:textId="77777777" w:rsidR="00CA0541" w:rsidRDefault="00CA0541" w:rsidP="00CA0541">
      <w:pPr>
        <w:rPr>
          <w:rFonts w:ascii="Arial" w:hAnsi="Arial" w:cs="Arial"/>
          <w:sz w:val="22"/>
          <w:szCs w:val="22"/>
          <w:lang w:eastAsia="cs-CZ"/>
        </w:rPr>
      </w:pPr>
    </w:p>
    <w:p w14:paraId="25456184" w14:textId="77777777" w:rsidR="00CA0541" w:rsidRPr="00E51175" w:rsidRDefault="00CA0541" w:rsidP="00CA0541">
      <w:pPr>
        <w:rPr>
          <w:rFonts w:ascii="Arial" w:hAnsi="Arial" w:cs="Arial"/>
          <w:sz w:val="20"/>
          <w:szCs w:val="20"/>
          <w:lang w:eastAsia="cs-CZ"/>
        </w:rPr>
      </w:pPr>
    </w:p>
    <w:p w14:paraId="71BAD07A" w14:textId="77777777" w:rsidR="00B413C0" w:rsidRPr="000D4DD7" w:rsidRDefault="00B413C0" w:rsidP="004974B7">
      <w:pPr>
        <w:pStyle w:val="Zkladntext"/>
        <w:numPr>
          <w:ilvl w:val="0"/>
          <w:numId w:val="2"/>
        </w:numPr>
        <w:jc w:val="center"/>
        <w:rPr>
          <w:rFonts w:ascii="Arial" w:hAnsi="Arial" w:cs="Arial"/>
          <w:b/>
          <w:sz w:val="22"/>
          <w:szCs w:val="20"/>
        </w:rPr>
      </w:pPr>
      <w:r w:rsidRPr="000D4DD7">
        <w:rPr>
          <w:rFonts w:ascii="Arial" w:hAnsi="Arial" w:cs="Arial"/>
          <w:b/>
          <w:sz w:val="22"/>
          <w:szCs w:val="20"/>
        </w:rPr>
        <w:lastRenderedPageBreak/>
        <w:t>Předmět smlouvy</w:t>
      </w:r>
    </w:p>
    <w:p w14:paraId="26DCDC1F" w14:textId="77777777" w:rsidR="00B413C0" w:rsidRPr="00B413C0" w:rsidRDefault="00B413C0" w:rsidP="004974B7">
      <w:pPr>
        <w:pStyle w:val="Zkladntext"/>
        <w:numPr>
          <w:ilvl w:val="1"/>
          <w:numId w:val="2"/>
        </w:numPr>
        <w:ind w:left="567" w:hanging="567"/>
        <w:jc w:val="both"/>
        <w:rPr>
          <w:rFonts w:ascii="Arial" w:hAnsi="Arial" w:cs="Arial"/>
          <w:sz w:val="22"/>
          <w:szCs w:val="20"/>
        </w:rPr>
      </w:pPr>
      <w:r w:rsidRPr="00B413C0">
        <w:rPr>
          <w:rFonts w:ascii="Arial" w:hAnsi="Arial" w:cs="Arial"/>
          <w:sz w:val="22"/>
          <w:szCs w:val="22"/>
        </w:rPr>
        <w:t>Předmětem smlouvy je dohoda smluvních stran o podmínkách zajišťování pozáručního a m</w:t>
      </w:r>
      <w:r>
        <w:rPr>
          <w:rFonts w:ascii="Arial" w:hAnsi="Arial" w:cs="Arial"/>
          <w:sz w:val="22"/>
          <w:szCs w:val="22"/>
        </w:rPr>
        <w:t>imozáručního servisu (dále jen „</w:t>
      </w:r>
      <w:r w:rsidRPr="00B413C0">
        <w:rPr>
          <w:rFonts w:ascii="Arial" w:hAnsi="Arial" w:cs="Arial"/>
          <w:sz w:val="22"/>
          <w:szCs w:val="22"/>
        </w:rPr>
        <w:t>serv</w:t>
      </w:r>
      <w:r>
        <w:rPr>
          <w:rFonts w:ascii="Arial" w:hAnsi="Arial" w:cs="Arial"/>
          <w:sz w:val="22"/>
          <w:szCs w:val="22"/>
        </w:rPr>
        <w:t>is“</w:t>
      </w:r>
      <w:r w:rsidRPr="00B413C0">
        <w:rPr>
          <w:rFonts w:ascii="Arial" w:hAnsi="Arial" w:cs="Arial"/>
          <w:sz w:val="22"/>
          <w:szCs w:val="22"/>
        </w:rPr>
        <w:t>) elektrické zabez</w:t>
      </w:r>
      <w:r>
        <w:rPr>
          <w:rFonts w:ascii="Arial" w:hAnsi="Arial" w:cs="Arial"/>
          <w:sz w:val="22"/>
          <w:szCs w:val="22"/>
        </w:rPr>
        <w:t>pečovací signalizace (dále jen „EZS“</w:t>
      </w:r>
      <w:r w:rsidRPr="00B413C0">
        <w:rPr>
          <w:rFonts w:ascii="Arial" w:hAnsi="Arial" w:cs="Arial"/>
          <w:sz w:val="22"/>
          <w:szCs w:val="22"/>
        </w:rPr>
        <w:t>).</w:t>
      </w:r>
    </w:p>
    <w:p w14:paraId="01F55839" w14:textId="77777777" w:rsidR="00B413C0" w:rsidRDefault="00B413C0" w:rsidP="004974B7">
      <w:pPr>
        <w:pStyle w:val="Zkladntext"/>
        <w:numPr>
          <w:ilvl w:val="0"/>
          <w:numId w:val="2"/>
        </w:numPr>
        <w:jc w:val="center"/>
        <w:rPr>
          <w:rFonts w:ascii="Arial" w:hAnsi="Arial" w:cs="Arial"/>
          <w:b/>
          <w:sz w:val="22"/>
          <w:szCs w:val="20"/>
        </w:rPr>
      </w:pPr>
      <w:r>
        <w:rPr>
          <w:rFonts w:ascii="Arial" w:hAnsi="Arial" w:cs="Arial"/>
          <w:b/>
          <w:sz w:val="22"/>
          <w:szCs w:val="20"/>
        </w:rPr>
        <w:t>Podmínky servisu</w:t>
      </w:r>
    </w:p>
    <w:p w14:paraId="3C4636B5" w14:textId="77777777" w:rsidR="00B413C0" w:rsidRPr="00B413C0" w:rsidRDefault="00B413C0" w:rsidP="004974B7">
      <w:pPr>
        <w:pStyle w:val="Zkladntext"/>
        <w:numPr>
          <w:ilvl w:val="1"/>
          <w:numId w:val="2"/>
        </w:numPr>
        <w:ind w:left="567" w:hanging="567"/>
        <w:jc w:val="both"/>
        <w:rPr>
          <w:rFonts w:ascii="Arial" w:hAnsi="Arial" w:cs="Arial"/>
          <w:b/>
          <w:sz w:val="22"/>
          <w:szCs w:val="20"/>
        </w:rPr>
      </w:pPr>
      <w:r w:rsidRPr="00B413C0">
        <w:rPr>
          <w:rFonts w:ascii="Arial" w:hAnsi="Arial" w:cs="Arial"/>
          <w:sz w:val="22"/>
          <w:szCs w:val="22"/>
        </w:rPr>
        <w:t>Zhotovitel se zavazuje provádět objednateli na zařízení v objektu, uvedeném v příloze číslo 2 smlouvy, servis EZS po celou dobu platnosti této smlouvy, v rozsahu sjednaném v téže příloze číslo 2 smlouvy.</w:t>
      </w:r>
    </w:p>
    <w:p w14:paraId="6CAD99D7" w14:textId="77777777" w:rsidR="00B413C0" w:rsidRPr="00B413C0" w:rsidRDefault="00B413C0" w:rsidP="004974B7">
      <w:pPr>
        <w:pStyle w:val="Zkladntext"/>
        <w:numPr>
          <w:ilvl w:val="1"/>
          <w:numId w:val="2"/>
        </w:numPr>
        <w:ind w:left="567" w:hanging="567"/>
        <w:jc w:val="both"/>
        <w:rPr>
          <w:rFonts w:ascii="Arial" w:hAnsi="Arial" w:cs="Arial"/>
          <w:b/>
          <w:sz w:val="22"/>
          <w:szCs w:val="20"/>
        </w:rPr>
      </w:pPr>
      <w:r w:rsidRPr="00B413C0">
        <w:rPr>
          <w:rFonts w:ascii="Arial" w:hAnsi="Arial" w:cs="Arial"/>
          <w:sz w:val="22"/>
          <w:szCs w:val="22"/>
        </w:rPr>
        <w:t>Servis EZS zahrnuje služby a servisní práce, specifikované v příloze číslo 1 smlouvy.</w:t>
      </w:r>
    </w:p>
    <w:p w14:paraId="5AF3C703" w14:textId="77777777" w:rsidR="00B413C0" w:rsidRPr="00B413C0" w:rsidRDefault="00B413C0" w:rsidP="004974B7">
      <w:pPr>
        <w:pStyle w:val="Zkladntext"/>
        <w:numPr>
          <w:ilvl w:val="1"/>
          <w:numId w:val="2"/>
        </w:numPr>
        <w:ind w:left="567" w:hanging="567"/>
        <w:jc w:val="both"/>
        <w:rPr>
          <w:rFonts w:ascii="Arial" w:hAnsi="Arial" w:cs="Arial"/>
          <w:b/>
          <w:sz w:val="22"/>
          <w:szCs w:val="20"/>
        </w:rPr>
      </w:pPr>
      <w:r w:rsidRPr="00B413C0">
        <w:rPr>
          <w:rFonts w:ascii="Arial" w:hAnsi="Arial" w:cs="Arial"/>
          <w:sz w:val="22"/>
          <w:szCs w:val="22"/>
        </w:rPr>
        <w:t>Pro účely této smlouvy jsou poruchy EZS rozděleny do dvou skupin:</w:t>
      </w:r>
    </w:p>
    <w:p w14:paraId="5526AC4F" w14:textId="77777777" w:rsidR="00B413C0" w:rsidRPr="00B413C0" w:rsidRDefault="00B413C0" w:rsidP="004974B7">
      <w:pPr>
        <w:pStyle w:val="Zkladntext"/>
        <w:numPr>
          <w:ilvl w:val="2"/>
          <w:numId w:val="2"/>
        </w:numPr>
        <w:spacing w:after="120"/>
        <w:jc w:val="both"/>
        <w:rPr>
          <w:rFonts w:ascii="Arial" w:hAnsi="Arial" w:cs="Arial"/>
          <w:b/>
          <w:sz w:val="22"/>
          <w:szCs w:val="20"/>
        </w:rPr>
      </w:pPr>
      <w:r w:rsidRPr="00B413C0">
        <w:rPr>
          <w:rFonts w:ascii="Arial" w:hAnsi="Arial" w:cs="Arial"/>
          <w:sz w:val="22"/>
          <w:szCs w:val="22"/>
        </w:rPr>
        <w:t>Závažné</w:t>
      </w:r>
      <w:r>
        <w:rPr>
          <w:rFonts w:ascii="Arial" w:hAnsi="Arial" w:cs="Arial"/>
          <w:sz w:val="22"/>
          <w:szCs w:val="22"/>
        </w:rPr>
        <w:t>:</w:t>
      </w:r>
    </w:p>
    <w:p w14:paraId="47AD33F5" w14:textId="77777777" w:rsidR="00B413C0" w:rsidRDefault="00B413C0" w:rsidP="004974B7">
      <w:pPr>
        <w:pStyle w:val="Zkladntext"/>
        <w:numPr>
          <w:ilvl w:val="0"/>
          <w:numId w:val="3"/>
        </w:numPr>
        <w:spacing w:after="0"/>
        <w:ind w:right="284"/>
        <w:jc w:val="both"/>
        <w:rPr>
          <w:rFonts w:ascii="Arial" w:hAnsi="Arial" w:cs="Arial"/>
          <w:sz w:val="22"/>
          <w:szCs w:val="22"/>
        </w:rPr>
      </w:pPr>
      <w:r w:rsidRPr="00B413C0">
        <w:rPr>
          <w:rFonts w:ascii="Arial" w:hAnsi="Arial" w:cs="Arial"/>
          <w:sz w:val="22"/>
          <w:szCs w:val="22"/>
        </w:rPr>
        <w:t>porucha způsobuje nefunkčnost celého systému EZS, objekt není zajištěn, je ohrožena bezpečnost celého objektu;</w:t>
      </w:r>
    </w:p>
    <w:p w14:paraId="5AAF0F00" w14:textId="77777777" w:rsidR="00B413C0" w:rsidRDefault="00B413C0" w:rsidP="004974B7">
      <w:pPr>
        <w:pStyle w:val="Zkladntext"/>
        <w:numPr>
          <w:ilvl w:val="0"/>
          <w:numId w:val="3"/>
        </w:numPr>
        <w:spacing w:after="120"/>
        <w:ind w:right="284"/>
        <w:jc w:val="both"/>
        <w:rPr>
          <w:rFonts w:ascii="Arial" w:hAnsi="Arial" w:cs="Arial"/>
          <w:sz w:val="22"/>
          <w:szCs w:val="22"/>
        </w:rPr>
      </w:pPr>
      <w:r w:rsidRPr="00B413C0">
        <w:rPr>
          <w:rFonts w:ascii="Arial" w:hAnsi="Arial" w:cs="Arial"/>
          <w:sz w:val="22"/>
          <w:szCs w:val="22"/>
        </w:rPr>
        <w:t>u objektů napojených na PCO jde dále o poruchy, které způsobují opakované falešné poplachy a vyžadují opakované výjezdy zásahové skupiny nebo poruchy, kdy EZS nevysílá na PCO žádné zprávy (nejde však o případy, kdy zprávy nejsou doručeny na PCO v důsledku poruchy telefonní linky nebo proto, že objednatel nemá EZS v aktivním stavu).</w:t>
      </w:r>
    </w:p>
    <w:p w14:paraId="08DF5A68" w14:textId="77777777" w:rsidR="00B413C0" w:rsidRDefault="00B413C0" w:rsidP="004974B7">
      <w:pPr>
        <w:pStyle w:val="Zkladntext"/>
        <w:numPr>
          <w:ilvl w:val="2"/>
          <w:numId w:val="2"/>
        </w:numPr>
        <w:spacing w:after="120"/>
        <w:jc w:val="both"/>
        <w:rPr>
          <w:rFonts w:ascii="Arial" w:hAnsi="Arial" w:cs="Arial"/>
          <w:b/>
          <w:sz w:val="22"/>
          <w:szCs w:val="20"/>
        </w:rPr>
      </w:pPr>
      <w:r w:rsidRPr="00B413C0">
        <w:rPr>
          <w:rFonts w:ascii="Arial" w:hAnsi="Arial" w:cs="Arial"/>
          <w:sz w:val="22"/>
          <w:szCs w:val="22"/>
        </w:rPr>
        <w:t>Běžné</w:t>
      </w:r>
      <w:r>
        <w:rPr>
          <w:rFonts w:ascii="Arial" w:hAnsi="Arial" w:cs="Arial"/>
          <w:sz w:val="22"/>
          <w:szCs w:val="22"/>
        </w:rPr>
        <w:t>:</w:t>
      </w:r>
    </w:p>
    <w:p w14:paraId="7B9BEE5E" w14:textId="77777777" w:rsidR="00B413C0" w:rsidRDefault="00B413C0" w:rsidP="004974B7">
      <w:pPr>
        <w:pStyle w:val="Zkladntext"/>
        <w:numPr>
          <w:ilvl w:val="0"/>
          <w:numId w:val="4"/>
        </w:numPr>
        <w:spacing w:after="80"/>
        <w:ind w:left="1560" w:right="284" w:hanging="284"/>
        <w:rPr>
          <w:rFonts w:ascii="Arial" w:hAnsi="Arial" w:cs="Arial"/>
          <w:sz w:val="22"/>
          <w:szCs w:val="22"/>
        </w:rPr>
      </w:pPr>
      <w:r w:rsidRPr="00B413C0">
        <w:rPr>
          <w:rFonts w:ascii="Arial" w:hAnsi="Arial" w:cs="Arial"/>
          <w:sz w:val="22"/>
          <w:szCs w:val="22"/>
        </w:rPr>
        <w:t>ostatní poruchy, které nezpůsobují nefunkčnost celého systému EZS.</w:t>
      </w:r>
    </w:p>
    <w:p w14:paraId="28147AE5" w14:textId="77777777" w:rsidR="00B413C0" w:rsidRDefault="00B413C0" w:rsidP="00B413C0">
      <w:pPr>
        <w:pStyle w:val="Zkladntext"/>
        <w:spacing w:after="80"/>
        <w:ind w:right="284" w:firstLine="0"/>
        <w:rPr>
          <w:rFonts w:ascii="Arial" w:hAnsi="Arial" w:cs="Arial"/>
          <w:sz w:val="22"/>
          <w:szCs w:val="22"/>
        </w:rPr>
      </w:pPr>
    </w:p>
    <w:p w14:paraId="34BB68A7" w14:textId="77777777" w:rsidR="00B413C0" w:rsidRPr="00B413C0" w:rsidRDefault="00B413C0" w:rsidP="004974B7">
      <w:pPr>
        <w:pStyle w:val="Zkladntext"/>
        <w:numPr>
          <w:ilvl w:val="1"/>
          <w:numId w:val="2"/>
        </w:numPr>
        <w:ind w:left="567" w:hanging="567"/>
        <w:jc w:val="both"/>
        <w:rPr>
          <w:rFonts w:ascii="Arial" w:hAnsi="Arial" w:cs="Arial"/>
          <w:b/>
          <w:sz w:val="22"/>
          <w:szCs w:val="20"/>
        </w:rPr>
      </w:pPr>
      <w:r w:rsidRPr="00B413C0">
        <w:rPr>
          <w:rFonts w:ascii="Arial" w:hAnsi="Arial" w:cs="Arial"/>
          <w:sz w:val="22"/>
          <w:szCs w:val="22"/>
        </w:rPr>
        <w:t xml:space="preserve">Zhotovitel se zavazuje k provádění oprav závažných poruch nejpozději do 24 hodin po ohlášení a běžných poruch do tří dnů po ohlášení. </w:t>
      </w:r>
    </w:p>
    <w:p w14:paraId="14AA90C2" w14:textId="77777777" w:rsidR="00B413C0" w:rsidRPr="00B413C0" w:rsidRDefault="00B413C0" w:rsidP="004974B7">
      <w:pPr>
        <w:pStyle w:val="Zkladntext"/>
        <w:numPr>
          <w:ilvl w:val="1"/>
          <w:numId w:val="2"/>
        </w:numPr>
        <w:ind w:left="567" w:hanging="567"/>
        <w:jc w:val="both"/>
        <w:rPr>
          <w:rFonts w:ascii="Arial" w:hAnsi="Arial" w:cs="Arial"/>
          <w:b/>
          <w:sz w:val="22"/>
          <w:szCs w:val="20"/>
        </w:rPr>
      </w:pPr>
      <w:r w:rsidRPr="00B413C0">
        <w:rPr>
          <w:rFonts w:ascii="Arial" w:hAnsi="Arial" w:cs="Arial"/>
          <w:sz w:val="22"/>
          <w:szCs w:val="22"/>
        </w:rPr>
        <w:t xml:space="preserve">Ostatní činnosti v rámci servisu, objednané objednatelem dle přílohy číslo 2 smlouvy, provádí zhotovitel v termínech dohodnutých s objednatelem, přičemž dohoda o termínu provedení bude uzavřena do 24 hodin po ohlášení požadavku objednatelem, v opačném případě se má za to, že zhotovitel provede ostatní činnosti v rámci servisu objednané objednatelem dle přílohy číslo 2 smlouvy do tří dnů od jejich objednání. Termíny provedení pravidelné zkoušky činnosti a pravidelné revize jsou sjednány v příloze číslo 2 smlouvy. </w:t>
      </w:r>
      <w:r w:rsidRPr="00B413C0">
        <w:rPr>
          <w:rFonts w:ascii="Arial" w:eastAsia="Calibri" w:hAnsi="Arial" w:cs="Arial"/>
          <w:sz w:val="22"/>
          <w:szCs w:val="22"/>
        </w:rPr>
        <w:t xml:space="preserve">Smluvní strany se dále dohodly, že tato smlouva bude ve vztahu k těmto objednávkám dle přílohy číslo 2 považována za všeobecné obchodní podmínky. </w:t>
      </w:r>
    </w:p>
    <w:p w14:paraId="6E801DE4" w14:textId="77777777" w:rsidR="00B413C0" w:rsidRPr="00B413C0" w:rsidRDefault="00B413C0" w:rsidP="004974B7">
      <w:pPr>
        <w:pStyle w:val="Zkladntext"/>
        <w:numPr>
          <w:ilvl w:val="1"/>
          <w:numId w:val="2"/>
        </w:numPr>
        <w:ind w:left="567" w:hanging="567"/>
        <w:jc w:val="both"/>
        <w:rPr>
          <w:rFonts w:ascii="Arial" w:hAnsi="Arial" w:cs="Arial"/>
          <w:b/>
          <w:sz w:val="22"/>
          <w:szCs w:val="20"/>
        </w:rPr>
      </w:pPr>
      <w:r w:rsidRPr="00B413C0">
        <w:rPr>
          <w:rFonts w:ascii="Arial" w:hAnsi="Arial" w:cs="Arial"/>
          <w:sz w:val="22"/>
          <w:szCs w:val="22"/>
        </w:rPr>
        <w:t>Ohlášení poruchy nebo požadavku na ostatní činnost v rámci servisu (např. na kontrolu, rozšíření či rekonstrukci EZS) provádí objednatel telefonicky na stálou službu dispečinku zhotovitele. Zhotovitel je současně srozuměn s tím, že u objektů připojených na PCO může dojít k tomu, že poruchu EZS zjistí zhotovitel. V takovém případě stálá služba jeho dispečinku vyrozumí okamžitě dohodnutým způsobem objednatele a dohodne s ním čas provedení opravy.</w:t>
      </w:r>
    </w:p>
    <w:p w14:paraId="4407B59B" w14:textId="77777777" w:rsidR="00B413C0" w:rsidRPr="00B413C0" w:rsidRDefault="00B413C0" w:rsidP="004974B7">
      <w:pPr>
        <w:pStyle w:val="Zkladntext"/>
        <w:numPr>
          <w:ilvl w:val="1"/>
          <w:numId w:val="2"/>
        </w:numPr>
        <w:ind w:left="567" w:hanging="567"/>
        <w:jc w:val="both"/>
        <w:rPr>
          <w:rFonts w:ascii="Arial" w:hAnsi="Arial" w:cs="Arial"/>
          <w:b/>
          <w:sz w:val="22"/>
          <w:szCs w:val="20"/>
        </w:rPr>
      </w:pPr>
      <w:r w:rsidRPr="00B413C0">
        <w:rPr>
          <w:rFonts w:ascii="Arial" w:hAnsi="Arial" w:cs="Arial"/>
          <w:sz w:val="22"/>
          <w:szCs w:val="22"/>
        </w:rPr>
        <w:lastRenderedPageBreak/>
        <w:t>Cena za opravy zařízení, kontroly, rozšíření či rekonstrukce je v každém jednotlivém případě dohodnuta jako cena smluvní a vychází vždy z ceníku, uvedeného v příloze číslo 1 smlouvy. Zhotovitel vystaví po provedení prací servisní list, v němž podrobně popíše provedené činnosti a uvede jejich cenu. Servisní list osvědčí objednatel svým podpisem. Výslednou cenu dle servisního listu uhradí objednatel na základě vystaveného daňového dokladu, součástí daňového dokladu je vždy servisní list s rozpisem prací a jejich ceny.</w:t>
      </w:r>
    </w:p>
    <w:p w14:paraId="76CEC5DC" w14:textId="77777777" w:rsidR="00B413C0" w:rsidRPr="00B413C0" w:rsidRDefault="00B413C0" w:rsidP="004974B7">
      <w:pPr>
        <w:pStyle w:val="Zkladntext"/>
        <w:numPr>
          <w:ilvl w:val="1"/>
          <w:numId w:val="2"/>
        </w:numPr>
        <w:ind w:left="567" w:hanging="567"/>
        <w:jc w:val="both"/>
        <w:rPr>
          <w:rFonts w:ascii="Arial" w:hAnsi="Arial" w:cs="Arial"/>
          <w:b/>
          <w:sz w:val="22"/>
          <w:szCs w:val="20"/>
        </w:rPr>
      </w:pPr>
      <w:r w:rsidRPr="00B413C0">
        <w:rPr>
          <w:rFonts w:ascii="Arial" w:hAnsi="Arial" w:cs="Arial"/>
          <w:sz w:val="22"/>
          <w:szCs w:val="22"/>
        </w:rPr>
        <w:t xml:space="preserve">Cena za provedení pravidelné zkoušky činnosti a pravidelné revize je sjednána v příloze číslo 2 smlouvy. Daňový doklad vystaví zhotovitel objednateli po provedení pravidelné zkoušky činnosti či pravidelné revize a doručí současně s protokolem o přezkoušení zařízení respektive revizní zprávou. </w:t>
      </w:r>
    </w:p>
    <w:p w14:paraId="75897EDB" w14:textId="77777777" w:rsidR="00B413C0" w:rsidRPr="00B413C0" w:rsidRDefault="00B413C0" w:rsidP="004974B7">
      <w:pPr>
        <w:pStyle w:val="Zkladntext"/>
        <w:numPr>
          <w:ilvl w:val="1"/>
          <w:numId w:val="2"/>
        </w:numPr>
        <w:ind w:left="567" w:hanging="567"/>
        <w:jc w:val="both"/>
        <w:rPr>
          <w:rFonts w:ascii="Arial" w:hAnsi="Arial" w:cs="Arial"/>
          <w:b/>
          <w:sz w:val="22"/>
          <w:szCs w:val="20"/>
        </w:rPr>
      </w:pPr>
      <w:r w:rsidRPr="00B413C0">
        <w:rPr>
          <w:rFonts w:ascii="Arial" w:hAnsi="Arial" w:cs="Arial"/>
          <w:sz w:val="22"/>
          <w:szCs w:val="22"/>
        </w:rPr>
        <w:t xml:space="preserve">Splatnost každého daňového dokladu je sjednána na </w:t>
      </w:r>
      <w:r w:rsidRPr="00164CB6">
        <w:rPr>
          <w:rFonts w:ascii="Arial" w:hAnsi="Arial" w:cs="Arial"/>
          <w:sz w:val="22"/>
          <w:szCs w:val="22"/>
        </w:rPr>
        <w:t>30</w:t>
      </w:r>
      <w:r w:rsidRPr="00B413C0">
        <w:rPr>
          <w:rFonts w:ascii="Arial" w:hAnsi="Arial" w:cs="Arial"/>
          <w:sz w:val="22"/>
          <w:szCs w:val="22"/>
        </w:rPr>
        <w:t> dnů ode dne jeho vystavení. Objednatel se zavazuje uhradit jej na účet zhotovitele vedený u České spořitelny a.s., č. ú. 4410424349/0800.</w:t>
      </w:r>
    </w:p>
    <w:p w14:paraId="36D4942A" w14:textId="77777777" w:rsidR="00B413C0" w:rsidRDefault="00B413C0" w:rsidP="004974B7">
      <w:pPr>
        <w:pStyle w:val="Zkladntext"/>
        <w:numPr>
          <w:ilvl w:val="0"/>
          <w:numId w:val="2"/>
        </w:numPr>
        <w:jc w:val="center"/>
        <w:rPr>
          <w:rFonts w:ascii="Arial" w:hAnsi="Arial" w:cs="Arial"/>
          <w:b/>
          <w:sz w:val="22"/>
          <w:szCs w:val="20"/>
        </w:rPr>
      </w:pPr>
      <w:r w:rsidRPr="00B413C0">
        <w:rPr>
          <w:rFonts w:ascii="Arial" w:hAnsi="Arial" w:cs="Arial"/>
          <w:b/>
          <w:sz w:val="22"/>
          <w:szCs w:val="22"/>
        </w:rPr>
        <w:t>Vzájemná práva a povinnosti smluvních stran</w:t>
      </w:r>
    </w:p>
    <w:p w14:paraId="1444EBCC" w14:textId="77777777" w:rsidR="00B413C0" w:rsidRPr="00B413C0" w:rsidRDefault="00B413C0" w:rsidP="004974B7">
      <w:pPr>
        <w:pStyle w:val="Zkladntext"/>
        <w:numPr>
          <w:ilvl w:val="1"/>
          <w:numId w:val="2"/>
        </w:numPr>
        <w:ind w:left="567" w:hanging="567"/>
        <w:jc w:val="both"/>
        <w:rPr>
          <w:rFonts w:ascii="Arial" w:hAnsi="Arial" w:cs="Arial"/>
          <w:b/>
          <w:sz w:val="22"/>
          <w:szCs w:val="20"/>
        </w:rPr>
      </w:pPr>
      <w:r w:rsidRPr="00B413C0">
        <w:rPr>
          <w:rFonts w:ascii="Arial" w:hAnsi="Arial" w:cs="Arial"/>
          <w:sz w:val="22"/>
          <w:szCs w:val="22"/>
        </w:rPr>
        <w:t>Objednatel se zavazuje:</w:t>
      </w:r>
    </w:p>
    <w:p w14:paraId="3316B119" w14:textId="77777777" w:rsidR="00B413C0" w:rsidRPr="00B413C0" w:rsidRDefault="00B413C0" w:rsidP="004974B7">
      <w:pPr>
        <w:pStyle w:val="Zkladntext"/>
        <w:numPr>
          <w:ilvl w:val="2"/>
          <w:numId w:val="2"/>
        </w:numPr>
        <w:spacing w:after="0"/>
        <w:jc w:val="both"/>
        <w:rPr>
          <w:rFonts w:ascii="Arial" w:hAnsi="Arial" w:cs="Arial"/>
          <w:b/>
          <w:sz w:val="22"/>
          <w:szCs w:val="20"/>
        </w:rPr>
      </w:pPr>
      <w:r w:rsidRPr="00B413C0">
        <w:rPr>
          <w:rFonts w:ascii="Arial" w:hAnsi="Arial" w:cs="Arial"/>
          <w:sz w:val="22"/>
          <w:szCs w:val="22"/>
        </w:rPr>
        <w:t>umožnit pracovníkům zhotovitele přístup do objektu, ve kterém je předmět služeb a servisních prací (EZS) umístěn,</w:t>
      </w:r>
    </w:p>
    <w:p w14:paraId="0894EA92" w14:textId="77777777" w:rsidR="00B413C0" w:rsidRPr="00B413C0" w:rsidRDefault="00B413C0" w:rsidP="004974B7">
      <w:pPr>
        <w:pStyle w:val="Zkladntext"/>
        <w:numPr>
          <w:ilvl w:val="2"/>
          <w:numId w:val="2"/>
        </w:numPr>
        <w:spacing w:after="0"/>
        <w:jc w:val="both"/>
        <w:rPr>
          <w:rFonts w:ascii="Arial" w:hAnsi="Arial" w:cs="Arial"/>
          <w:b/>
          <w:sz w:val="22"/>
          <w:szCs w:val="20"/>
        </w:rPr>
      </w:pPr>
      <w:r w:rsidRPr="00B413C0">
        <w:rPr>
          <w:rFonts w:ascii="Arial" w:hAnsi="Arial" w:cs="Arial"/>
          <w:sz w:val="22"/>
          <w:szCs w:val="22"/>
        </w:rPr>
        <w:t>udržovat EZS v provozuschopných podmínkách, zabránit jeho poškození a neodborné manipulaci s ním,</w:t>
      </w:r>
    </w:p>
    <w:p w14:paraId="53F79863" w14:textId="77777777" w:rsidR="00B413C0" w:rsidRPr="00B413C0" w:rsidRDefault="00B413C0" w:rsidP="004974B7">
      <w:pPr>
        <w:pStyle w:val="Zkladntext"/>
        <w:numPr>
          <w:ilvl w:val="2"/>
          <w:numId w:val="2"/>
        </w:numPr>
        <w:spacing w:after="0"/>
        <w:jc w:val="both"/>
        <w:rPr>
          <w:rFonts w:ascii="Arial" w:hAnsi="Arial" w:cs="Arial"/>
          <w:b/>
          <w:sz w:val="22"/>
          <w:szCs w:val="20"/>
        </w:rPr>
      </w:pPr>
      <w:r w:rsidRPr="00B413C0">
        <w:rPr>
          <w:rFonts w:ascii="Arial" w:hAnsi="Arial" w:cs="Arial"/>
          <w:sz w:val="22"/>
          <w:szCs w:val="22"/>
        </w:rPr>
        <w:t>nezajišťovat opravy EZS jiným subjektem bez vědomí zhotovitele,</w:t>
      </w:r>
    </w:p>
    <w:p w14:paraId="5C9DF464" w14:textId="77777777" w:rsidR="00B413C0" w:rsidRPr="00B413C0" w:rsidRDefault="00B413C0" w:rsidP="004974B7">
      <w:pPr>
        <w:pStyle w:val="Zkladntext"/>
        <w:numPr>
          <w:ilvl w:val="2"/>
          <w:numId w:val="2"/>
        </w:numPr>
        <w:spacing w:after="0"/>
        <w:jc w:val="both"/>
        <w:rPr>
          <w:rFonts w:ascii="Arial" w:hAnsi="Arial" w:cs="Arial"/>
          <w:b/>
          <w:sz w:val="22"/>
          <w:szCs w:val="20"/>
        </w:rPr>
      </w:pPr>
      <w:r w:rsidRPr="00B413C0">
        <w:rPr>
          <w:rFonts w:ascii="Arial" w:hAnsi="Arial" w:cs="Arial"/>
          <w:sz w:val="22"/>
          <w:szCs w:val="22"/>
        </w:rPr>
        <w:t>ohlásit telefonicky zhotoviteli vznik závady na EZS bez zbytečného odkladu,</w:t>
      </w:r>
    </w:p>
    <w:p w14:paraId="32B585C8" w14:textId="77777777" w:rsidR="00B413C0" w:rsidRPr="00B413C0" w:rsidRDefault="00B413C0" w:rsidP="004974B7">
      <w:pPr>
        <w:pStyle w:val="Zkladntext"/>
        <w:numPr>
          <w:ilvl w:val="2"/>
          <w:numId w:val="2"/>
        </w:numPr>
        <w:spacing w:after="0"/>
        <w:jc w:val="both"/>
        <w:rPr>
          <w:rFonts w:ascii="Arial" w:hAnsi="Arial" w:cs="Arial"/>
          <w:b/>
          <w:sz w:val="22"/>
          <w:szCs w:val="20"/>
        </w:rPr>
      </w:pPr>
      <w:r w:rsidRPr="00B413C0">
        <w:rPr>
          <w:rFonts w:ascii="Arial" w:hAnsi="Arial" w:cs="Arial"/>
          <w:sz w:val="22"/>
          <w:szCs w:val="22"/>
        </w:rPr>
        <w:t>umožnit zhotoviteli provedení pravidelné zkoušky činnosti a pravidelné revize ve sjednaných termínech;</w:t>
      </w:r>
    </w:p>
    <w:p w14:paraId="78DA213F" w14:textId="77777777" w:rsidR="00B413C0" w:rsidRPr="00B413C0" w:rsidRDefault="00B413C0" w:rsidP="004974B7">
      <w:pPr>
        <w:pStyle w:val="Zkladntext"/>
        <w:numPr>
          <w:ilvl w:val="2"/>
          <w:numId w:val="2"/>
        </w:numPr>
        <w:jc w:val="both"/>
        <w:rPr>
          <w:rFonts w:ascii="Arial" w:hAnsi="Arial" w:cs="Arial"/>
          <w:b/>
          <w:sz w:val="22"/>
          <w:szCs w:val="20"/>
        </w:rPr>
      </w:pPr>
      <w:r w:rsidRPr="00B413C0">
        <w:rPr>
          <w:rFonts w:ascii="Arial" w:hAnsi="Arial" w:cs="Arial"/>
          <w:sz w:val="22"/>
          <w:szCs w:val="22"/>
        </w:rPr>
        <w:t>poskytovat zhotoviteli nutnou součinnost při vedení dokumentace k EZS a osvědčovat dle požadavku zhotovitele zápisy v ní svým podpisem.</w:t>
      </w:r>
    </w:p>
    <w:p w14:paraId="633A54B0" w14:textId="77777777" w:rsidR="00B413C0" w:rsidRPr="002504B6" w:rsidRDefault="00B413C0" w:rsidP="004974B7">
      <w:pPr>
        <w:pStyle w:val="Zkladntext"/>
        <w:numPr>
          <w:ilvl w:val="1"/>
          <w:numId w:val="2"/>
        </w:numPr>
        <w:ind w:left="567" w:hanging="567"/>
        <w:jc w:val="both"/>
        <w:rPr>
          <w:rFonts w:ascii="Arial" w:hAnsi="Arial" w:cs="Arial"/>
          <w:b/>
          <w:sz w:val="22"/>
          <w:szCs w:val="20"/>
        </w:rPr>
      </w:pPr>
      <w:r w:rsidRPr="00B413C0">
        <w:rPr>
          <w:rFonts w:ascii="Arial" w:hAnsi="Arial" w:cs="Arial"/>
          <w:sz w:val="22"/>
          <w:szCs w:val="22"/>
        </w:rPr>
        <w:t>Zhotovitel se zavazuje:</w:t>
      </w:r>
    </w:p>
    <w:p w14:paraId="4FCFC5DE" w14:textId="77777777" w:rsidR="00B413C0" w:rsidRPr="002504B6" w:rsidRDefault="00B413C0" w:rsidP="004974B7">
      <w:pPr>
        <w:pStyle w:val="Zkladntext"/>
        <w:numPr>
          <w:ilvl w:val="2"/>
          <w:numId w:val="2"/>
        </w:numPr>
        <w:spacing w:after="0"/>
        <w:jc w:val="both"/>
        <w:rPr>
          <w:rFonts w:ascii="Arial" w:hAnsi="Arial" w:cs="Arial"/>
          <w:b/>
          <w:sz w:val="22"/>
          <w:szCs w:val="20"/>
        </w:rPr>
      </w:pPr>
      <w:r w:rsidRPr="002504B6">
        <w:rPr>
          <w:rFonts w:ascii="Arial" w:eastAsia="Calibri" w:hAnsi="Arial" w:cs="Arial"/>
          <w:sz w:val="22"/>
          <w:szCs w:val="22"/>
        </w:rPr>
        <w:t>provádět veškerá plnění na základě této smlouvy svým jménem a na svůj účet řádně a včas s vynaložením potřebné odborné péče, dbát zájmu objednatele a řídit se dále jeho pokyny, jakož i zákony a dalšími obecně závaznými předpisy v době činnosti platnými a z nich uplatnit vše, co podle svého přesvědčení a odborného názoru pokládá za prospěšné pro objednatele,</w:t>
      </w:r>
    </w:p>
    <w:p w14:paraId="70E6BEFF" w14:textId="77777777" w:rsidR="00194CF9" w:rsidRPr="00194CF9" w:rsidRDefault="00B413C0" w:rsidP="00093A98">
      <w:pPr>
        <w:pStyle w:val="Zkladntext"/>
        <w:numPr>
          <w:ilvl w:val="2"/>
          <w:numId w:val="2"/>
        </w:numPr>
        <w:spacing w:after="0"/>
        <w:jc w:val="both"/>
        <w:rPr>
          <w:rFonts w:ascii="Arial" w:hAnsi="Arial" w:cs="Arial"/>
          <w:b/>
          <w:sz w:val="22"/>
          <w:szCs w:val="20"/>
        </w:rPr>
      </w:pPr>
      <w:r w:rsidRPr="00194CF9">
        <w:rPr>
          <w:rFonts w:ascii="Arial" w:hAnsi="Arial" w:cs="Arial"/>
          <w:sz w:val="22"/>
          <w:szCs w:val="22"/>
        </w:rPr>
        <w:t>p</w:t>
      </w:r>
      <w:r w:rsidRPr="00194CF9">
        <w:rPr>
          <w:rFonts w:ascii="Arial" w:eastAsia="Calibri" w:hAnsi="Arial" w:cs="Arial"/>
          <w:sz w:val="22"/>
          <w:szCs w:val="22"/>
        </w:rPr>
        <w:t xml:space="preserve">ři plnění této smlouvy zajistit, aby jeho pracovníci dodržovali veškerá bezpečnostní nařízení a interní bezpečnostní předpisy objednatele, se kterými byl zhotovitel objednatelem seznámen. </w:t>
      </w:r>
    </w:p>
    <w:p w14:paraId="5F3A254F" w14:textId="77777777" w:rsidR="00B413C0" w:rsidRPr="00194CF9" w:rsidRDefault="00B413C0" w:rsidP="00093A98">
      <w:pPr>
        <w:pStyle w:val="Zkladntext"/>
        <w:numPr>
          <w:ilvl w:val="2"/>
          <w:numId w:val="2"/>
        </w:numPr>
        <w:spacing w:after="0"/>
        <w:jc w:val="both"/>
        <w:rPr>
          <w:rFonts w:ascii="Arial" w:hAnsi="Arial" w:cs="Arial"/>
          <w:b/>
          <w:sz w:val="22"/>
          <w:szCs w:val="20"/>
        </w:rPr>
      </w:pPr>
      <w:r w:rsidRPr="00194CF9">
        <w:rPr>
          <w:rFonts w:ascii="Arial" w:hAnsi="Arial" w:cs="Arial"/>
          <w:sz w:val="22"/>
          <w:szCs w:val="22"/>
        </w:rPr>
        <w:t>uhradit objednateli škody, které jeho pracovníci způsobí na EZS nebo na majetku v objektu, v němž se servis provádí,</w:t>
      </w:r>
    </w:p>
    <w:p w14:paraId="54B63E76" w14:textId="77777777" w:rsidR="00B413C0" w:rsidRPr="002504B6" w:rsidRDefault="00B413C0" w:rsidP="004974B7">
      <w:pPr>
        <w:pStyle w:val="Zkladntext"/>
        <w:numPr>
          <w:ilvl w:val="2"/>
          <w:numId w:val="2"/>
        </w:numPr>
        <w:spacing w:after="0"/>
        <w:jc w:val="both"/>
        <w:rPr>
          <w:rFonts w:ascii="Arial" w:hAnsi="Arial" w:cs="Arial"/>
          <w:b/>
          <w:sz w:val="22"/>
          <w:szCs w:val="20"/>
        </w:rPr>
      </w:pPr>
      <w:r w:rsidRPr="002504B6">
        <w:rPr>
          <w:rFonts w:ascii="Arial" w:hAnsi="Arial" w:cs="Arial"/>
          <w:sz w:val="22"/>
          <w:szCs w:val="22"/>
        </w:rPr>
        <w:t>v případě vadného provedení opravy na vlastní náklady vady odstranit,</w:t>
      </w:r>
    </w:p>
    <w:p w14:paraId="6E870AE2" w14:textId="77777777" w:rsidR="00B413C0" w:rsidRPr="002504B6" w:rsidRDefault="00B413C0" w:rsidP="004974B7">
      <w:pPr>
        <w:pStyle w:val="Zkladntext"/>
        <w:numPr>
          <w:ilvl w:val="2"/>
          <w:numId w:val="2"/>
        </w:numPr>
        <w:spacing w:after="0"/>
        <w:jc w:val="both"/>
        <w:rPr>
          <w:rFonts w:ascii="Arial" w:hAnsi="Arial" w:cs="Arial"/>
          <w:b/>
          <w:sz w:val="22"/>
          <w:szCs w:val="20"/>
        </w:rPr>
      </w:pPr>
      <w:r w:rsidRPr="002504B6">
        <w:rPr>
          <w:rFonts w:ascii="Arial" w:hAnsi="Arial" w:cs="Arial"/>
          <w:sz w:val="22"/>
          <w:szCs w:val="22"/>
        </w:rPr>
        <w:t>provádět odpovědně zápisy v dokumentaci k EZS, vedené objednatelem,</w:t>
      </w:r>
    </w:p>
    <w:p w14:paraId="4DB96E05" w14:textId="77777777" w:rsidR="00B413C0" w:rsidRDefault="00B413C0" w:rsidP="004974B7">
      <w:pPr>
        <w:pStyle w:val="Zkladntext"/>
        <w:numPr>
          <w:ilvl w:val="2"/>
          <w:numId w:val="2"/>
        </w:numPr>
        <w:jc w:val="both"/>
        <w:rPr>
          <w:rFonts w:ascii="Arial" w:hAnsi="Arial" w:cs="Arial"/>
          <w:b/>
          <w:sz w:val="22"/>
          <w:szCs w:val="20"/>
        </w:rPr>
      </w:pPr>
      <w:r w:rsidRPr="002504B6">
        <w:rPr>
          <w:rFonts w:ascii="Arial" w:hAnsi="Arial" w:cs="Arial"/>
          <w:sz w:val="22"/>
          <w:szCs w:val="22"/>
        </w:rPr>
        <w:t>provádět opravy a ostatní činnosti v rámci servisu v dohodnutých termínech.</w:t>
      </w:r>
    </w:p>
    <w:p w14:paraId="5DBEA1A3" w14:textId="77777777" w:rsidR="00B413C0" w:rsidRPr="002504B6" w:rsidRDefault="00B413C0" w:rsidP="004974B7">
      <w:pPr>
        <w:pStyle w:val="Zkladntext"/>
        <w:numPr>
          <w:ilvl w:val="1"/>
          <w:numId w:val="2"/>
        </w:numPr>
        <w:ind w:left="567" w:hanging="567"/>
        <w:jc w:val="both"/>
        <w:rPr>
          <w:rFonts w:ascii="Arial" w:hAnsi="Arial" w:cs="Arial"/>
          <w:b/>
          <w:sz w:val="22"/>
          <w:szCs w:val="20"/>
        </w:rPr>
      </w:pPr>
      <w:r w:rsidRPr="002504B6">
        <w:rPr>
          <w:rFonts w:ascii="Arial" w:eastAsia="Calibri" w:hAnsi="Arial" w:cs="Arial"/>
          <w:sz w:val="22"/>
          <w:szCs w:val="22"/>
        </w:rPr>
        <w:t xml:space="preserve">Zhotovitel jako zaměstnavatel při provádění služby podle této smlouvy odpovídá za dodržování předpisů BOZP a PO svými zaměstnanci, popř. dalšími fyzickými osobami </w:t>
      </w:r>
      <w:r w:rsidRPr="002504B6">
        <w:rPr>
          <w:rFonts w:ascii="Arial" w:eastAsia="Calibri" w:hAnsi="Arial" w:cs="Arial"/>
          <w:sz w:val="22"/>
          <w:szCs w:val="22"/>
        </w:rPr>
        <w:lastRenderedPageBreak/>
        <w:t>vykonávajícími práci v jeho prospěch. Veškeré škody, které vzniknou porušením těchto předpisů zaměstnanci zhotovitele nebo dalšími fyzickými osobami vykonávajícími práci v jeho prospěch, jdou k tíži zhotovitele. Pokud zhotovitel svojí činností vytvoří nebezpečná místa nebo situaci na pracovišti, je povinen je sám zabezpečit a neprodleně o tom informovat objednatele.</w:t>
      </w:r>
    </w:p>
    <w:p w14:paraId="754BD2A9" w14:textId="77777777" w:rsidR="00B413C0" w:rsidRPr="002504B6" w:rsidRDefault="00B413C0" w:rsidP="004974B7">
      <w:pPr>
        <w:pStyle w:val="Zkladntext"/>
        <w:numPr>
          <w:ilvl w:val="1"/>
          <w:numId w:val="2"/>
        </w:numPr>
        <w:ind w:left="567" w:hanging="567"/>
        <w:jc w:val="both"/>
        <w:rPr>
          <w:rFonts w:ascii="Arial" w:hAnsi="Arial" w:cs="Arial"/>
          <w:b/>
          <w:sz w:val="22"/>
          <w:szCs w:val="20"/>
        </w:rPr>
      </w:pPr>
      <w:r w:rsidRPr="002504B6">
        <w:rPr>
          <w:rFonts w:ascii="Arial" w:eastAsia="Calibri" w:hAnsi="Arial" w:cs="Arial"/>
          <w:sz w:val="22"/>
          <w:szCs w:val="22"/>
        </w:rPr>
        <w:t>Zhotovitel potvrzuje, že nebude používat nebo nakládat s poskytnutými prostředky (EZS) objednatele jinak, než za účelem poskytování služeb dle této smlouvy a že nebude s nimi nakládat nebo je používat v rozporu s právy, která objednateli náleží.</w:t>
      </w:r>
    </w:p>
    <w:p w14:paraId="78DDA589" w14:textId="77777777" w:rsidR="002504B6" w:rsidRDefault="002504B6" w:rsidP="004974B7">
      <w:pPr>
        <w:pStyle w:val="Zkladntext"/>
        <w:numPr>
          <w:ilvl w:val="0"/>
          <w:numId w:val="2"/>
        </w:numPr>
        <w:jc w:val="center"/>
        <w:rPr>
          <w:rFonts w:ascii="Arial" w:hAnsi="Arial" w:cs="Arial"/>
          <w:b/>
          <w:sz w:val="22"/>
          <w:szCs w:val="20"/>
        </w:rPr>
      </w:pPr>
      <w:r>
        <w:rPr>
          <w:rFonts w:ascii="Arial" w:hAnsi="Arial" w:cs="Arial"/>
          <w:b/>
          <w:sz w:val="22"/>
          <w:szCs w:val="22"/>
        </w:rPr>
        <w:t>Společná ustanovení</w:t>
      </w:r>
    </w:p>
    <w:p w14:paraId="6A247A9E" w14:textId="0F20342F" w:rsidR="00B413C0" w:rsidRPr="00B978CC" w:rsidRDefault="002504B6" w:rsidP="004974B7">
      <w:pPr>
        <w:pStyle w:val="Zkladntext"/>
        <w:numPr>
          <w:ilvl w:val="1"/>
          <w:numId w:val="2"/>
        </w:numPr>
        <w:ind w:left="567" w:hanging="567"/>
        <w:jc w:val="both"/>
        <w:rPr>
          <w:rFonts w:ascii="Arial" w:hAnsi="Arial" w:cs="Arial"/>
          <w:b/>
          <w:sz w:val="22"/>
          <w:szCs w:val="20"/>
        </w:rPr>
      </w:pPr>
      <w:r>
        <w:rPr>
          <w:rFonts w:ascii="Arial" w:hAnsi="Arial" w:cs="Arial"/>
          <w:sz w:val="22"/>
          <w:szCs w:val="22"/>
        </w:rPr>
        <w:t>Tato s</w:t>
      </w:r>
      <w:r w:rsidR="00B413C0" w:rsidRPr="002504B6">
        <w:rPr>
          <w:rFonts w:ascii="Arial" w:hAnsi="Arial" w:cs="Arial"/>
          <w:sz w:val="22"/>
          <w:szCs w:val="22"/>
        </w:rPr>
        <w:t xml:space="preserve">mlouva nabývá účinnosti </w:t>
      </w:r>
      <w:r>
        <w:rPr>
          <w:rFonts w:ascii="Arial" w:hAnsi="Arial" w:cs="Arial"/>
          <w:sz w:val="22"/>
          <w:szCs w:val="22"/>
        </w:rPr>
        <w:t xml:space="preserve">dnem </w:t>
      </w:r>
      <w:r w:rsidR="00B978CC">
        <w:rPr>
          <w:rFonts w:ascii="Arial" w:hAnsi="Arial" w:cs="Arial"/>
          <w:sz w:val="22"/>
          <w:szCs w:val="22"/>
        </w:rPr>
        <w:t>……………</w:t>
      </w:r>
      <w:r w:rsidR="00B413C0" w:rsidRPr="002504B6">
        <w:rPr>
          <w:rFonts w:ascii="Arial" w:hAnsi="Arial" w:cs="Arial"/>
          <w:sz w:val="22"/>
          <w:szCs w:val="22"/>
        </w:rPr>
        <w:t xml:space="preserve"> a uzavírá se na dobu</w:t>
      </w:r>
      <w:r>
        <w:rPr>
          <w:rFonts w:ascii="Arial" w:hAnsi="Arial" w:cs="Arial"/>
          <w:sz w:val="22"/>
          <w:szCs w:val="22"/>
        </w:rPr>
        <w:t xml:space="preserve"> </w:t>
      </w:r>
      <w:r w:rsidR="001E0630">
        <w:rPr>
          <w:rFonts w:ascii="Arial" w:hAnsi="Arial" w:cs="Arial"/>
          <w:sz w:val="22"/>
          <w:szCs w:val="22"/>
        </w:rPr>
        <w:t>neurčitou</w:t>
      </w:r>
      <w:r w:rsidR="00B413C0" w:rsidRPr="002504B6">
        <w:rPr>
          <w:rFonts w:ascii="Arial" w:hAnsi="Arial" w:cs="Arial"/>
          <w:sz w:val="22"/>
          <w:szCs w:val="22"/>
        </w:rPr>
        <w:t xml:space="preserve">. Lze ji kdykoliv vypovědět kteroukoliv smluvní stranou. Výpovědní doba je </w:t>
      </w:r>
      <w:r w:rsidR="00B413C0" w:rsidRPr="00164CB6">
        <w:rPr>
          <w:rFonts w:ascii="Arial" w:hAnsi="Arial" w:cs="Arial"/>
          <w:sz w:val="22"/>
          <w:szCs w:val="22"/>
        </w:rPr>
        <w:t>tříměsíční</w:t>
      </w:r>
      <w:r w:rsidR="00B413C0" w:rsidRPr="002504B6">
        <w:rPr>
          <w:rFonts w:ascii="Arial" w:hAnsi="Arial" w:cs="Arial"/>
          <w:sz w:val="22"/>
          <w:szCs w:val="22"/>
        </w:rPr>
        <w:t xml:space="preserve"> a počíná běžet prvním dnem měsíce následujícího po dni doručení písemné výpovědi druhé smluvní straně. </w:t>
      </w:r>
    </w:p>
    <w:p w14:paraId="6D2AAC02" w14:textId="77777777" w:rsidR="00B978CC" w:rsidRPr="00357096" w:rsidRDefault="00B978CC" w:rsidP="00B978CC">
      <w:pPr>
        <w:pStyle w:val="Zkladntext"/>
        <w:numPr>
          <w:ilvl w:val="1"/>
          <w:numId w:val="2"/>
        </w:numPr>
        <w:ind w:left="567" w:hanging="567"/>
        <w:jc w:val="both"/>
        <w:rPr>
          <w:rFonts w:ascii="Arial" w:hAnsi="Arial" w:cs="Arial"/>
          <w:sz w:val="22"/>
          <w:szCs w:val="20"/>
        </w:rPr>
      </w:pPr>
      <w:r w:rsidRPr="00357096">
        <w:rPr>
          <w:rFonts w:ascii="Arial" w:eastAsia="MS Mincho" w:hAnsi="Arial" w:cs="Arial"/>
          <w:sz w:val="22"/>
          <w:szCs w:val="22"/>
        </w:rPr>
        <w:t xml:space="preserve">Uzavřením této smlouvy po dohodě provozovatele a uživatele současně zanikají tyto smlouvy: </w:t>
      </w:r>
    </w:p>
    <w:p w14:paraId="1002AD94" w14:textId="015065CF" w:rsidR="004C03D3" w:rsidRPr="00B978CC" w:rsidRDefault="004C03D3" w:rsidP="004C03D3">
      <w:pPr>
        <w:pStyle w:val="Zkladntext"/>
        <w:ind w:left="567" w:firstLine="0"/>
        <w:jc w:val="both"/>
        <w:rPr>
          <w:rFonts w:ascii="Arial" w:eastAsia="MS Mincho" w:hAnsi="Arial" w:cs="Arial"/>
          <w:sz w:val="22"/>
          <w:szCs w:val="22"/>
        </w:rPr>
      </w:pPr>
      <w:r w:rsidRPr="00357096">
        <w:rPr>
          <w:rFonts w:ascii="Arial" w:eastAsia="MS Mincho" w:hAnsi="Arial" w:cs="Arial"/>
          <w:sz w:val="22"/>
          <w:szCs w:val="22"/>
        </w:rPr>
        <w:t>S</w:t>
      </w:r>
      <w:r w:rsidRPr="00357096">
        <w:rPr>
          <w:rFonts w:ascii="Arial" w:hAnsi="Arial" w:cs="Arial"/>
          <w:sz w:val="22"/>
          <w:szCs w:val="22"/>
        </w:rPr>
        <w:t xml:space="preserve">mlouva o </w:t>
      </w:r>
      <w:r>
        <w:rPr>
          <w:rFonts w:ascii="Arial" w:hAnsi="Arial" w:cs="Arial"/>
          <w:sz w:val="22"/>
          <w:szCs w:val="22"/>
        </w:rPr>
        <w:t>zajišťování pozáručního a mimozáručního servisu EZS</w:t>
      </w:r>
      <w:r w:rsidRPr="00357096">
        <w:rPr>
          <w:rFonts w:ascii="Arial" w:hAnsi="Arial" w:cs="Arial"/>
          <w:sz w:val="22"/>
          <w:szCs w:val="22"/>
        </w:rPr>
        <w:t xml:space="preserve"> č. </w:t>
      </w:r>
      <w:r>
        <w:rPr>
          <w:rFonts w:ascii="Arial" w:hAnsi="Arial" w:cs="Arial"/>
          <w:sz w:val="22"/>
          <w:szCs w:val="22"/>
        </w:rPr>
        <w:t>20211</w:t>
      </w:r>
      <w:r w:rsidRPr="00357096">
        <w:rPr>
          <w:rFonts w:ascii="Arial" w:hAnsi="Arial" w:cs="Arial"/>
          <w:sz w:val="22"/>
          <w:szCs w:val="22"/>
        </w:rPr>
        <w:t xml:space="preserve"> uzavřená dne </w:t>
      </w:r>
      <w:r>
        <w:rPr>
          <w:rFonts w:ascii="Arial" w:hAnsi="Arial" w:cs="Arial"/>
          <w:sz w:val="22"/>
          <w:szCs w:val="22"/>
        </w:rPr>
        <w:t>1</w:t>
      </w:r>
      <w:r w:rsidRPr="00357096">
        <w:rPr>
          <w:rFonts w:ascii="Arial" w:hAnsi="Arial" w:cs="Arial"/>
          <w:sz w:val="22"/>
          <w:szCs w:val="22"/>
        </w:rPr>
        <w:t xml:space="preserve">. </w:t>
      </w:r>
      <w:r>
        <w:rPr>
          <w:rFonts w:ascii="Arial" w:hAnsi="Arial" w:cs="Arial"/>
          <w:sz w:val="22"/>
          <w:szCs w:val="22"/>
        </w:rPr>
        <w:t>9</w:t>
      </w:r>
      <w:r w:rsidRPr="00357096">
        <w:rPr>
          <w:rFonts w:ascii="Arial" w:hAnsi="Arial" w:cs="Arial"/>
          <w:sz w:val="22"/>
          <w:szCs w:val="22"/>
        </w:rPr>
        <w:t>. 20</w:t>
      </w:r>
      <w:r>
        <w:rPr>
          <w:rFonts w:ascii="Arial" w:hAnsi="Arial" w:cs="Arial"/>
          <w:sz w:val="22"/>
          <w:szCs w:val="22"/>
        </w:rPr>
        <w:t>11</w:t>
      </w:r>
      <w:r w:rsidR="00656813">
        <w:rPr>
          <w:rFonts w:ascii="Arial" w:hAnsi="Arial" w:cs="Arial"/>
          <w:sz w:val="22"/>
          <w:szCs w:val="22"/>
        </w:rPr>
        <w:t xml:space="preserve"> včetně Dodatku č. 1 ke Smlouvě o zajištění pozáručního a mimozáručního servisu EZS č. 20211 uzavřeným dne 12. 12. 2011</w:t>
      </w:r>
      <w:r w:rsidRPr="00357096">
        <w:rPr>
          <w:rFonts w:ascii="Arial" w:eastAsia="MS Mincho" w:hAnsi="Arial" w:cs="Arial"/>
          <w:sz w:val="22"/>
          <w:szCs w:val="22"/>
        </w:rPr>
        <w:t>.</w:t>
      </w:r>
    </w:p>
    <w:p w14:paraId="1480F75D" w14:textId="77777777" w:rsidR="00B413C0" w:rsidRPr="002504B6" w:rsidRDefault="00B413C0" w:rsidP="004974B7">
      <w:pPr>
        <w:pStyle w:val="Zkladntext"/>
        <w:numPr>
          <w:ilvl w:val="1"/>
          <w:numId w:val="2"/>
        </w:numPr>
        <w:ind w:left="567" w:hanging="567"/>
        <w:jc w:val="both"/>
        <w:rPr>
          <w:rFonts w:ascii="Arial" w:hAnsi="Arial" w:cs="Arial"/>
          <w:b/>
          <w:sz w:val="22"/>
          <w:szCs w:val="20"/>
        </w:rPr>
      </w:pPr>
      <w:r w:rsidRPr="002504B6">
        <w:rPr>
          <w:rFonts w:ascii="Arial" w:hAnsi="Arial" w:cs="Arial"/>
          <w:sz w:val="22"/>
          <w:szCs w:val="22"/>
        </w:rPr>
        <w:t xml:space="preserve">Smlouva se nevztahuje na servis záruční, veškeré záruční opravy EZS či jeho jednotlivých komponentů jsou prováděny zdarma. Délka záruční doby je uvedena vždy u dodacích podmínek při montáži kompletní EZS nebo u jednotlivých komponentů při opravách a rekonstrukcích. Záruční doba na nové komponenty </w:t>
      </w:r>
      <w:r w:rsidR="00164CB6">
        <w:rPr>
          <w:rFonts w:ascii="Arial" w:hAnsi="Arial" w:cs="Arial"/>
          <w:sz w:val="22"/>
          <w:szCs w:val="22"/>
        </w:rPr>
        <w:t>je stanovena výrobcem</w:t>
      </w:r>
      <w:r w:rsidRPr="002504B6">
        <w:rPr>
          <w:rFonts w:ascii="Arial" w:hAnsi="Arial" w:cs="Arial"/>
          <w:sz w:val="22"/>
          <w:szCs w:val="22"/>
        </w:rPr>
        <w:t xml:space="preserve">, záruční doba na provedení prací pak vždy minimálně </w:t>
      </w:r>
      <w:r w:rsidRPr="00164CB6">
        <w:rPr>
          <w:rFonts w:ascii="Arial" w:hAnsi="Arial" w:cs="Arial"/>
          <w:sz w:val="22"/>
          <w:szCs w:val="22"/>
        </w:rPr>
        <w:t>24</w:t>
      </w:r>
      <w:r w:rsidRPr="002504B6">
        <w:rPr>
          <w:rFonts w:ascii="Arial" w:hAnsi="Arial" w:cs="Arial"/>
          <w:sz w:val="22"/>
          <w:szCs w:val="22"/>
        </w:rPr>
        <w:t xml:space="preserve"> měsíců.</w:t>
      </w:r>
    </w:p>
    <w:p w14:paraId="329E56D8" w14:textId="77777777" w:rsidR="00B413C0" w:rsidRPr="002504B6" w:rsidRDefault="00B413C0" w:rsidP="004974B7">
      <w:pPr>
        <w:pStyle w:val="Zkladntext"/>
        <w:numPr>
          <w:ilvl w:val="1"/>
          <w:numId w:val="2"/>
        </w:numPr>
        <w:ind w:left="567" w:hanging="567"/>
        <w:jc w:val="both"/>
        <w:rPr>
          <w:rFonts w:ascii="Arial" w:hAnsi="Arial" w:cs="Arial"/>
          <w:b/>
          <w:sz w:val="22"/>
          <w:szCs w:val="20"/>
        </w:rPr>
      </w:pPr>
      <w:r w:rsidRPr="002504B6">
        <w:rPr>
          <w:rFonts w:ascii="Arial" w:hAnsi="Arial" w:cs="Arial"/>
          <w:sz w:val="22"/>
          <w:szCs w:val="22"/>
        </w:rPr>
        <w:t>Tato smlouva se vyhotovuje ve dvou stejnopisech, po jednom pro každou ze smluvních stran. Její jednotlivá ustanovení mohou být měněna, rušena či doplňována pouze písemnými, číslovanými dodatky, podepsanými oprávněnými zástupci obou smluvních stran.</w:t>
      </w:r>
    </w:p>
    <w:p w14:paraId="7F766ED0" w14:textId="77777777" w:rsidR="00B413C0" w:rsidRPr="002504B6" w:rsidRDefault="00B413C0" w:rsidP="004974B7">
      <w:pPr>
        <w:pStyle w:val="Zkladntext"/>
        <w:numPr>
          <w:ilvl w:val="1"/>
          <w:numId w:val="2"/>
        </w:numPr>
        <w:ind w:left="567" w:hanging="567"/>
        <w:jc w:val="both"/>
        <w:rPr>
          <w:rFonts w:ascii="Arial" w:hAnsi="Arial" w:cs="Arial"/>
          <w:b/>
          <w:sz w:val="22"/>
          <w:szCs w:val="20"/>
        </w:rPr>
      </w:pPr>
      <w:r w:rsidRPr="002504B6">
        <w:rPr>
          <w:rFonts w:ascii="Arial" w:hAnsi="Arial" w:cs="Arial"/>
          <w:sz w:val="22"/>
          <w:szCs w:val="22"/>
        </w:rPr>
        <w:t>Právní vztahy výslovně neupravené touto smlouvou, se řídí příslušnými ustanoveními občanského zákoníku číslo 89/2012 Sb.</w:t>
      </w:r>
    </w:p>
    <w:p w14:paraId="7D86134D" w14:textId="77777777" w:rsidR="00B413C0" w:rsidRPr="00B413C0" w:rsidRDefault="00B413C0" w:rsidP="002504B6">
      <w:pPr>
        <w:pStyle w:val="Zkladntext"/>
        <w:ind w:firstLine="0"/>
        <w:rPr>
          <w:rFonts w:ascii="Arial" w:hAnsi="Arial" w:cs="Arial"/>
          <w:sz w:val="22"/>
          <w:szCs w:val="22"/>
        </w:rPr>
      </w:pPr>
      <w:r w:rsidRPr="00B413C0">
        <w:rPr>
          <w:rFonts w:ascii="Arial" w:hAnsi="Arial" w:cs="Arial"/>
          <w:b/>
          <w:sz w:val="22"/>
          <w:szCs w:val="22"/>
        </w:rPr>
        <w:t>Smluvní strany po přečtení této smlouvy prohlašují, že byla uzavřena a sepsána podle jejich pravé a  svobodné vůle, určitě, vážně a srozumitelně a na důkaz toho připojují své podpisy.</w:t>
      </w:r>
    </w:p>
    <w:tbl>
      <w:tblPr>
        <w:tblW w:w="9356" w:type="dxa"/>
        <w:tblInd w:w="2" w:type="dxa"/>
        <w:tblLook w:val="00A0" w:firstRow="1" w:lastRow="0" w:firstColumn="1" w:lastColumn="0" w:noHBand="0" w:noVBand="0"/>
      </w:tblPr>
      <w:tblGrid>
        <w:gridCol w:w="4678"/>
        <w:gridCol w:w="4678"/>
      </w:tblGrid>
      <w:tr w:rsidR="002504B6" w:rsidRPr="00CE1C79" w14:paraId="1DBB8DAF" w14:textId="77777777" w:rsidTr="001B6F70">
        <w:trPr>
          <w:tblHeader/>
        </w:trPr>
        <w:tc>
          <w:tcPr>
            <w:tcW w:w="4678" w:type="dxa"/>
          </w:tcPr>
          <w:p w14:paraId="1B9F66FD" w14:textId="65412473" w:rsidR="002504B6" w:rsidRPr="00CE1C79" w:rsidRDefault="002504B6" w:rsidP="001B6F70">
            <w:pPr>
              <w:rPr>
                <w:rFonts w:ascii="Arial" w:hAnsi="Arial" w:cs="Arial"/>
                <w:lang w:eastAsia="cs-CZ"/>
              </w:rPr>
            </w:pPr>
            <w:r w:rsidRPr="00886536">
              <w:rPr>
                <w:rFonts w:ascii="Arial" w:hAnsi="Arial" w:cs="Arial"/>
                <w:sz w:val="22"/>
                <w:szCs w:val="22"/>
                <w:lang w:eastAsia="cs-CZ"/>
              </w:rPr>
              <w:lastRenderedPageBreak/>
              <w:t>V Olomouci dne</w:t>
            </w:r>
            <w:r w:rsidR="00194CF9">
              <w:rPr>
                <w:rFonts w:ascii="Arial" w:hAnsi="Arial" w:cs="Arial"/>
                <w:sz w:val="22"/>
                <w:szCs w:val="22"/>
                <w:lang w:eastAsia="cs-CZ"/>
              </w:rPr>
              <w:t xml:space="preserve"> </w:t>
            </w:r>
          </w:p>
          <w:p w14:paraId="78C040F1" w14:textId="77777777" w:rsidR="002504B6" w:rsidRPr="00992BBF" w:rsidRDefault="002504B6" w:rsidP="00B978CC">
            <w:pPr>
              <w:rPr>
                <w:rFonts w:ascii="Arial" w:hAnsi="Arial" w:cs="Arial"/>
                <w:color w:val="000000"/>
                <w:sz w:val="22"/>
                <w:lang w:eastAsia="cs-CZ"/>
              </w:rPr>
            </w:pPr>
          </w:p>
          <w:p w14:paraId="028867CC" w14:textId="77777777" w:rsidR="002504B6" w:rsidRPr="00992BBF" w:rsidRDefault="002504B6" w:rsidP="001B6F70">
            <w:pPr>
              <w:jc w:val="center"/>
              <w:rPr>
                <w:rFonts w:ascii="Arial" w:hAnsi="Arial" w:cs="Arial"/>
                <w:color w:val="000000"/>
                <w:sz w:val="22"/>
                <w:lang w:eastAsia="cs-CZ"/>
              </w:rPr>
            </w:pPr>
          </w:p>
          <w:p w14:paraId="4602B588" w14:textId="77777777" w:rsidR="002504B6" w:rsidRPr="00992BBF" w:rsidRDefault="002504B6" w:rsidP="001B6F70">
            <w:pPr>
              <w:jc w:val="center"/>
              <w:rPr>
                <w:rFonts w:ascii="Arial" w:hAnsi="Arial" w:cs="Arial"/>
                <w:color w:val="000000"/>
                <w:sz w:val="22"/>
                <w:lang w:eastAsia="cs-CZ"/>
              </w:rPr>
            </w:pPr>
          </w:p>
          <w:p w14:paraId="70FAF3A1" w14:textId="77777777" w:rsidR="002504B6" w:rsidRPr="00CE1C79" w:rsidRDefault="002504B6" w:rsidP="001B6F70">
            <w:pPr>
              <w:jc w:val="center"/>
              <w:rPr>
                <w:rFonts w:ascii="Arial" w:hAnsi="Arial" w:cs="Arial"/>
                <w:color w:val="000000"/>
                <w:lang w:eastAsia="cs-CZ"/>
              </w:rPr>
            </w:pPr>
            <w:r w:rsidRPr="00886536">
              <w:rPr>
                <w:rFonts w:ascii="Arial" w:hAnsi="Arial" w:cs="Arial"/>
                <w:color w:val="000000"/>
                <w:sz w:val="22"/>
                <w:szCs w:val="22"/>
                <w:lang w:eastAsia="cs-CZ"/>
              </w:rPr>
              <w:t>………………………………………………</w:t>
            </w:r>
          </w:p>
          <w:p w14:paraId="6661546F" w14:textId="792B3783" w:rsidR="00194CF9" w:rsidRPr="00B354B3" w:rsidRDefault="004C03D3" w:rsidP="00194CF9">
            <w:pPr>
              <w:jc w:val="center"/>
              <w:rPr>
                <w:rStyle w:val="apple-style-span"/>
                <w:rFonts w:ascii="Arial" w:hAnsi="Arial" w:cs="Arial"/>
                <w:color w:val="000000"/>
                <w:sz w:val="22"/>
                <w:szCs w:val="22"/>
              </w:rPr>
            </w:pPr>
            <w:r>
              <w:t xml:space="preserve">Vlastivědné muzeum v Šumperku, příspěvková organizace </w:t>
            </w:r>
          </w:p>
          <w:p w14:paraId="3EF1045C" w14:textId="2E44D6AF" w:rsidR="00194CF9" w:rsidRDefault="004C03D3" w:rsidP="00194CF9">
            <w:pPr>
              <w:jc w:val="center"/>
              <w:rPr>
                <w:rFonts w:ascii="Arial" w:hAnsi="Arial" w:cs="Arial"/>
                <w:sz w:val="22"/>
                <w:szCs w:val="22"/>
                <w:lang w:eastAsia="cs-CZ"/>
              </w:rPr>
            </w:pPr>
            <w:r>
              <w:rPr>
                <w:rFonts w:ascii="Arial" w:hAnsi="Arial" w:cs="Arial"/>
                <w:sz w:val="22"/>
                <w:szCs w:val="22"/>
                <w:lang w:eastAsia="cs-CZ"/>
              </w:rPr>
              <w:t xml:space="preserve">PhDr. Marie Gronychová </w:t>
            </w:r>
          </w:p>
          <w:p w14:paraId="3F4115B0" w14:textId="77777777" w:rsidR="002504B6" w:rsidRPr="00CE1C79" w:rsidRDefault="00194CF9" w:rsidP="00194CF9">
            <w:pPr>
              <w:jc w:val="center"/>
              <w:rPr>
                <w:rFonts w:ascii="Arial" w:hAnsi="Arial" w:cs="Arial"/>
                <w:lang w:eastAsia="cs-CZ"/>
              </w:rPr>
            </w:pPr>
            <w:r>
              <w:rPr>
                <w:rFonts w:ascii="Arial" w:hAnsi="Arial" w:cs="Arial"/>
                <w:sz w:val="22"/>
                <w:szCs w:val="22"/>
                <w:lang w:eastAsia="cs-CZ"/>
              </w:rPr>
              <w:t>ředitelka</w:t>
            </w:r>
          </w:p>
        </w:tc>
        <w:tc>
          <w:tcPr>
            <w:tcW w:w="4678" w:type="dxa"/>
          </w:tcPr>
          <w:p w14:paraId="3EE9D9BA" w14:textId="77777777" w:rsidR="002504B6" w:rsidRPr="00992BBF" w:rsidRDefault="002504B6" w:rsidP="001B6F70">
            <w:pPr>
              <w:rPr>
                <w:rFonts w:ascii="Arial" w:hAnsi="Arial" w:cs="Arial"/>
                <w:sz w:val="22"/>
                <w:lang w:eastAsia="cs-CZ"/>
              </w:rPr>
            </w:pPr>
          </w:p>
          <w:p w14:paraId="779573A6" w14:textId="77777777" w:rsidR="002504B6" w:rsidRPr="00992BBF" w:rsidRDefault="002504B6" w:rsidP="00B978CC">
            <w:pPr>
              <w:rPr>
                <w:rFonts w:ascii="Arial" w:hAnsi="Arial" w:cs="Arial"/>
                <w:color w:val="000000"/>
                <w:sz w:val="22"/>
                <w:lang w:eastAsia="cs-CZ"/>
              </w:rPr>
            </w:pPr>
          </w:p>
          <w:p w14:paraId="3B8296A6" w14:textId="77777777" w:rsidR="002504B6" w:rsidRDefault="002504B6" w:rsidP="001B6F70">
            <w:pPr>
              <w:jc w:val="center"/>
              <w:rPr>
                <w:rFonts w:ascii="Arial" w:hAnsi="Arial" w:cs="Arial"/>
                <w:color w:val="000000"/>
                <w:sz w:val="22"/>
                <w:lang w:eastAsia="cs-CZ"/>
              </w:rPr>
            </w:pPr>
          </w:p>
          <w:p w14:paraId="1BDA3526" w14:textId="77777777" w:rsidR="002504B6" w:rsidRPr="00992BBF" w:rsidRDefault="002504B6" w:rsidP="001B6F70">
            <w:pPr>
              <w:jc w:val="center"/>
              <w:rPr>
                <w:rFonts w:ascii="Arial" w:hAnsi="Arial" w:cs="Arial"/>
                <w:color w:val="000000"/>
                <w:sz w:val="22"/>
                <w:lang w:eastAsia="cs-CZ"/>
              </w:rPr>
            </w:pPr>
          </w:p>
          <w:p w14:paraId="1D35BA4A" w14:textId="77777777" w:rsidR="002504B6" w:rsidRPr="00CE1C79" w:rsidRDefault="002504B6" w:rsidP="001B6F70">
            <w:pPr>
              <w:jc w:val="center"/>
              <w:rPr>
                <w:rFonts w:ascii="Arial" w:hAnsi="Arial" w:cs="Arial"/>
                <w:lang w:eastAsia="cs-CZ"/>
              </w:rPr>
            </w:pPr>
            <w:r w:rsidRPr="00886536">
              <w:rPr>
                <w:rFonts w:ascii="Arial" w:hAnsi="Arial" w:cs="Arial"/>
                <w:color w:val="000000"/>
                <w:sz w:val="22"/>
                <w:szCs w:val="22"/>
                <w:lang w:eastAsia="cs-CZ"/>
              </w:rPr>
              <w:t>………………………………………………</w:t>
            </w:r>
          </w:p>
          <w:p w14:paraId="3138674D" w14:textId="77777777" w:rsidR="00194CF9" w:rsidRPr="00F93A3E" w:rsidRDefault="00194CF9" w:rsidP="00194CF9">
            <w:pPr>
              <w:jc w:val="center"/>
              <w:rPr>
                <w:rFonts w:ascii="Arial" w:hAnsi="Arial" w:cs="Arial"/>
                <w:sz w:val="22"/>
                <w:szCs w:val="22"/>
              </w:rPr>
            </w:pPr>
            <w:r w:rsidRPr="00F93A3E">
              <w:rPr>
                <w:rFonts w:ascii="Arial" w:hAnsi="Arial" w:cs="Arial"/>
                <w:sz w:val="22"/>
                <w:szCs w:val="22"/>
              </w:rPr>
              <w:t>S.O.S. akciová společnost, Olomouc</w:t>
            </w:r>
          </w:p>
          <w:p w14:paraId="5BDFB436" w14:textId="77777777" w:rsidR="00194CF9" w:rsidRPr="00F93A3E" w:rsidRDefault="00194CF9" w:rsidP="00194CF9">
            <w:pPr>
              <w:jc w:val="center"/>
              <w:rPr>
                <w:rFonts w:ascii="Arial" w:hAnsi="Arial" w:cs="Arial"/>
                <w:sz w:val="22"/>
                <w:szCs w:val="22"/>
              </w:rPr>
            </w:pPr>
            <w:r w:rsidRPr="00F93A3E">
              <w:rPr>
                <w:rFonts w:ascii="Arial" w:hAnsi="Arial" w:cs="Arial"/>
                <w:sz w:val="22"/>
                <w:szCs w:val="22"/>
              </w:rPr>
              <w:t>Bc. Markéta Nesvadbová</w:t>
            </w:r>
          </w:p>
          <w:p w14:paraId="30116125" w14:textId="77777777" w:rsidR="00194CF9" w:rsidRPr="00F93A3E" w:rsidRDefault="002859A0" w:rsidP="00194CF9">
            <w:pPr>
              <w:jc w:val="center"/>
              <w:rPr>
                <w:rFonts w:ascii="Arial" w:hAnsi="Arial" w:cs="Arial"/>
                <w:sz w:val="22"/>
                <w:szCs w:val="22"/>
              </w:rPr>
            </w:pPr>
            <w:r>
              <w:rPr>
                <w:rFonts w:ascii="Arial" w:hAnsi="Arial" w:cs="Arial"/>
                <w:sz w:val="22"/>
                <w:szCs w:val="22"/>
              </w:rPr>
              <w:t>statutární ředitel</w:t>
            </w:r>
          </w:p>
          <w:p w14:paraId="25C8A701" w14:textId="77777777" w:rsidR="002504B6" w:rsidRPr="00CE1C79" w:rsidRDefault="002504B6" w:rsidP="001B6F70">
            <w:pPr>
              <w:jc w:val="center"/>
              <w:rPr>
                <w:rFonts w:ascii="Arial" w:hAnsi="Arial" w:cs="Arial"/>
                <w:b/>
                <w:bCs/>
                <w:lang w:eastAsia="cs-CZ"/>
              </w:rPr>
            </w:pPr>
          </w:p>
        </w:tc>
      </w:tr>
    </w:tbl>
    <w:p w14:paraId="430063C8" w14:textId="09FE6B6C" w:rsidR="004C03D3" w:rsidRDefault="004C03D3">
      <w:pPr>
        <w:rPr>
          <w:rFonts w:ascii="Arial" w:hAnsi="Arial" w:cs="Arial"/>
          <w:sz w:val="22"/>
          <w:szCs w:val="22"/>
          <w:lang w:eastAsia="cs-CZ"/>
        </w:rPr>
      </w:pPr>
    </w:p>
    <w:p w14:paraId="006BB5B0" w14:textId="6A2FC4AF" w:rsidR="004C03D3" w:rsidRDefault="004C03D3">
      <w:pPr>
        <w:rPr>
          <w:rFonts w:ascii="Arial" w:hAnsi="Arial" w:cs="Arial"/>
          <w:sz w:val="22"/>
          <w:szCs w:val="22"/>
          <w:lang w:eastAsia="cs-CZ"/>
        </w:rPr>
      </w:pPr>
      <w:bookmarkStart w:id="0" w:name="_GoBack"/>
      <w:bookmarkEnd w:id="0"/>
    </w:p>
    <w:sectPr w:rsidR="004C03D3" w:rsidSect="00FA5DED">
      <w:headerReference w:type="default" r:id="rId9"/>
      <w:footerReference w:type="default" r:id="rId10"/>
      <w:footerReference w:type="first" r:id="rId11"/>
      <w:pgSz w:w="11906" w:h="16838" w:code="9"/>
      <w:pgMar w:top="1843" w:right="1418" w:bottom="1418" w:left="1418" w:header="567"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9299A4" w14:textId="77777777" w:rsidR="00A22B6B" w:rsidRDefault="00A22B6B" w:rsidP="003C6790">
      <w:pPr>
        <w:rPr>
          <w:rFonts w:cs="Times New Roman"/>
        </w:rPr>
      </w:pPr>
      <w:r>
        <w:rPr>
          <w:rFonts w:cs="Times New Roman"/>
        </w:rPr>
        <w:separator/>
      </w:r>
    </w:p>
  </w:endnote>
  <w:endnote w:type="continuationSeparator" w:id="0">
    <w:p w14:paraId="4D622D0B" w14:textId="77777777" w:rsidR="00A22B6B" w:rsidRDefault="00A22B6B" w:rsidP="003C679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T*USA Light">
    <w:altName w:val="Times New Roman"/>
    <w:charset w:val="00"/>
    <w:family w:val="auto"/>
    <w:pitch w:val="variable"/>
    <w:sig w:usb0="00000007" w:usb1="00000000" w:usb2="00000000" w:usb3="00000000" w:csb0="00000013" w:csb1="00000000"/>
  </w:font>
  <w:font w:name="Nudista">
    <w:altName w:val="Arial"/>
    <w:panose1 w:val="00000000000000000000"/>
    <w:charset w:val="00"/>
    <w:family w:val="moder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FEDA0" w14:textId="77777777" w:rsidR="00DB1C2D" w:rsidRDefault="00DB1C2D">
    <w:pPr>
      <w:pStyle w:val="Zpat"/>
      <w:jc w:val="center"/>
      <w:rPr>
        <w:rFonts w:cs="Times New Roman"/>
      </w:rPr>
    </w:pPr>
    <w:r>
      <w:fldChar w:fldCharType="begin"/>
    </w:r>
    <w:r>
      <w:instrText>PAGE   \* MERGEFORMAT</w:instrText>
    </w:r>
    <w:r>
      <w:fldChar w:fldCharType="separate"/>
    </w:r>
    <w:r w:rsidR="00254CF2">
      <w:rPr>
        <w:noProof/>
      </w:rPr>
      <w:t>4</w:t>
    </w:r>
    <w:r>
      <w:rPr>
        <w:noProof/>
      </w:rPr>
      <w:fldChar w:fldCharType="end"/>
    </w:r>
  </w:p>
  <w:p w14:paraId="3E3C0158" w14:textId="77777777" w:rsidR="00DB1C2D" w:rsidRPr="003C6790" w:rsidRDefault="00DB1C2D" w:rsidP="003C6790">
    <w:pPr>
      <w:pStyle w:val="Zpat"/>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057F0" w14:textId="77777777" w:rsidR="00DB1C2D" w:rsidRDefault="00DB1C2D">
    <w:pPr>
      <w:pStyle w:val="Zpat"/>
      <w:jc w:val="center"/>
      <w:rPr>
        <w:rFonts w:cs="Times New Roman"/>
      </w:rPr>
    </w:pPr>
  </w:p>
  <w:p w14:paraId="316A7578" w14:textId="77777777" w:rsidR="00DB1C2D" w:rsidRDefault="00DB1C2D">
    <w:pPr>
      <w:pStyle w:val="Zpat"/>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EE477D" w14:textId="77777777" w:rsidR="00A22B6B" w:rsidRDefault="00A22B6B" w:rsidP="003C6790">
      <w:pPr>
        <w:rPr>
          <w:rFonts w:cs="Times New Roman"/>
        </w:rPr>
      </w:pPr>
      <w:r>
        <w:rPr>
          <w:rFonts w:cs="Times New Roman"/>
        </w:rPr>
        <w:separator/>
      </w:r>
    </w:p>
  </w:footnote>
  <w:footnote w:type="continuationSeparator" w:id="0">
    <w:p w14:paraId="39C6768F" w14:textId="77777777" w:rsidR="00A22B6B" w:rsidRDefault="00A22B6B" w:rsidP="003C6790">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EAEF7" w14:textId="77777777" w:rsidR="00DB1C2D" w:rsidRPr="00632CB5" w:rsidRDefault="00DB1C2D" w:rsidP="00FA5DED">
    <w:pPr>
      <w:pStyle w:val="Zhlav"/>
      <w:spacing w:after="120"/>
      <w:jc w:val="center"/>
      <w:rPr>
        <w:rFonts w:cs="Times New Roman"/>
      </w:rPr>
    </w:pPr>
    <w:r>
      <w:rPr>
        <w:rFonts w:cs="Times New Roman"/>
        <w:noProof/>
        <w:lang w:eastAsia="cs-CZ"/>
      </w:rPr>
      <w:drawing>
        <wp:inline distT="0" distB="0" distL="0" distR="0" wp14:anchorId="6EFB4948" wp14:editId="393751E8">
          <wp:extent cx="5759450" cy="1369695"/>
          <wp:effectExtent l="0" t="0" r="0" b="190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louva záhlaví.jpg"/>
                  <pic:cNvPicPr/>
                </pic:nvPicPr>
                <pic:blipFill>
                  <a:blip r:embed="rId1">
                    <a:extLst>
                      <a:ext uri="{28A0092B-C50C-407E-A947-70E740481C1C}">
                        <a14:useLocalDpi xmlns:a14="http://schemas.microsoft.com/office/drawing/2010/main" val="0"/>
                      </a:ext>
                    </a:extLst>
                  </a:blip>
                  <a:stretch>
                    <a:fillRect/>
                  </a:stretch>
                </pic:blipFill>
                <pic:spPr>
                  <a:xfrm>
                    <a:off x="0" y="0"/>
                    <a:ext cx="5759450" cy="136969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2"/>
    <w:multiLevelType w:val="singleLevel"/>
    <w:tmpl w:val="5A7A90D8"/>
    <w:name w:val="WW8Num2"/>
    <w:lvl w:ilvl="0">
      <w:start w:val="1"/>
      <w:numFmt w:val="decimal"/>
      <w:lvlText w:val="%1."/>
      <w:lvlJc w:val="left"/>
      <w:pPr>
        <w:tabs>
          <w:tab w:val="num" w:pos="720"/>
        </w:tabs>
        <w:ind w:left="720" w:hanging="360"/>
      </w:pPr>
      <w:rPr>
        <w:rFonts w:hint="default"/>
        <w:b/>
        <w:bCs/>
      </w:rPr>
    </w:lvl>
  </w:abstractNum>
  <w:abstractNum w:abstractNumId="2" w15:restartNumberingAfterBreak="0">
    <w:nsid w:val="00000005"/>
    <w:multiLevelType w:val="multilevel"/>
    <w:tmpl w:val="00000005"/>
    <w:name w:val="WW8Num5"/>
    <w:lvl w:ilvl="0">
      <w:start w:val="1"/>
      <w:numFmt w:val="decimal"/>
      <w:lvlText w:val="%1."/>
      <w:lvlJc w:val="left"/>
      <w:pPr>
        <w:tabs>
          <w:tab w:val="num" w:pos="360"/>
        </w:tabs>
        <w:ind w:left="360" w:hanging="360"/>
      </w:pPr>
      <w:rPr>
        <w:b/>
        <w:bCs/>
      </w:rPr>
    </w:lvl>
    <w:lvl w:ilvl="1">
      <w:start w:val="1"/>
      <w:numFmt w:val="lowerLetter"/>
      <w:lvlText w:val="%2)"/>
      <w:lvlJc w:val="left"/>
      <w:pPr>
        <w:tabs>
          <w:tab w:val="num" w:pos="1080"/>
        </w:tabs>
        <w:ind w:left="1080" w:hanging="360"/>
      </w:pPr>
      <w:rPr>
        <w:b/>
        <w:bCs/>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0000007"/>
    <w:multiLevelType w:val="multilevel"/>
    <w:tmpl w:val="96D04A24"/>
    <w:name w:val="WW8Num7"/>
    <w:lvl w:ilvl="0">
      <w:start w:val="1"/>
      <w:numFmt w:val="decimal"/>
      <w:lvlText w:val="%1."/>
      <w:lvlJc w:val="left"/>
      <w:pPr>
        <w:tabs>
          <w:tab w:val="num" w:pos="360"/>
        </w:tabs>
        <w:ind w:left="360" w:hanging="360"/>
      </w:pPr>
      <w:rPr>
        <w:rFonts w:ascii="Arial" w:eastAsia="Times New Roman" w:hAnsi="Arial" w:hint="default"/>
        <w:b/>
        <w:bCs/>
      </w:rPr>
    </w:lvl>
    <w:lvl w:ilvl="1">
      <w:start w:val="1"/>
      <w:numFmt w:val="lowerLetter"/>
      <w:lvlText w:val="%2)"/>
      <w:lvlJc w:val="left"/>
      <w:pPr>
        <w:tabs>
          <w:tab w:val="num" w:pos="1080"/>
        </w:tabs>
        <w:ind w:left="1080" w:hanging="360"/>
      </w:pPr>
      <w:rPr>
        <w:rFonts w:ascii="Arial" w:eastAsia="Times New Roman" w:hAnsi="Arial" w:hint="default"/>
        <w:b/>
        <w:bCs/>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090070B6"/>
    <w:multiLevelType w:val="hybridMultilevel"/>
    <w:tmpl w:val="39AE52B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268442C9"/>
    <w:multiLevelType w:val="multilevel"/>
    <w:tmpl w:val="17F80A40"/>
    <w:lvl w:ilvl="0">
      <w:start w:val="1"/>
      <w:numFmt w:val="upperRoman"/>
      <w:lvlText w:val="%1."/>
      <w:lvlJc w:val="right"/>
      <w:pPr>
        <w:ind w:left="360" w:hanging="360"/>
      </w:pPr>
      <w:rPr>
        <w:rFonts w:hint="default"/>
      </w:rPr>
    </w:lvl>
    <w:lvl w:ilvl="1">
      <w:start w:val="1"/>
      <w:numFmt w:val="decimal"/>
      <w:lvlText w:val="%2."/>
      <w:lvlJc w:val="left"/>
      <w:pPr>
        <w:ind w:left="792" w:hanging="432"/>
      </w:pPr>
      <w:rPr>
        <w:rFonts w:hint="default"/>
        <w:b/>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D3044B6"/>
    <w:multiLevelType w:val="hybridMultilevel"/>
    <w:tmpl w:val="99280BF0"/>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7" w15:restartNumberingAfterBreak="0">
    <w:nsid w:val="2F4C2FA4"/>
    <w:multiLevelType w:val="singleLevel"/>
    <w:tmpl w:val="8C5296B8"/>
    <w:lvl w:ilvl="0">
      <w:start w:val="1"/>
      <w:numFmt w:val="decimal"/>
      <w:lvlText w:val="%1. "/>
      <w:legacy w:legacy="1" w:legacySpace="0" w:legacyIndent="283"/>
      <w:lvlJc w:val="left"/>
      <w:pPr>
        <w:ind w:left="283" w:hanging="283"/>
      </w:pPr>
      <w:rPr>
        <w:rFonts w:ascii="Arial" w:hAnsi="Arial" w:cs="Arial" w:hint="default"/>
        <w:b w:val="0"/>
        <w:i w:val="0"/>
        <w:strike w:val="0"/>
        <w:dstrike w:val="0"/>
        <w:sz w:val="20"/>
        <w:u w:val="none"/>
        <w:effect w:val="none"/>
      </w:rPr>
    </w:lvl>
  </w:abstractNum>
  <w:abstractNum w:abstractNumId="8" w15:restartNumberingAfterBreak="0">
    <w:nsid w:val="430D7EE2"/>
    <w:multiLevelType w:val="singleLevel"/>
    <w:tmpl w:val="185ABABC"/>
    <w:lvl w:ilvl="0">
      <w:start w:val="1"/>
      <w:numFmt w:val="upperRoman"/>
      <w:lvlText w:val="%1. "/>
      <w:legacy w:legacy="1" w:legacySpace="0" w:legacyIndent="283"/>
      <w:lvlJc w:val="left"/>
      <w:pPr>
        <w:ind w:left="283" w:hanging="283"/>
      </w:pPr>
      <w:rPr>
        <w:rFonts w:ascii="Arial" w:hAnsi="Arial" w:cs="Arial" w:hint="default"/>
        <w:b/>
        <w:i w:val="0"/>
        <w:strike w:val="0"/>
        <w:dstrike w:val="0"/>
        <w:sz w:val="22"/>
        <w:u w:val="none"/>
        <w:effect w:val="none"/>
      </w:rPr>
    </w:lvl>
  </w:abstractNum>
  <w:abstractNum w:abstractNumId="9" w15:restartNumberingAfterBreak="0">
    <w:nsid w:val="61DF641D"/>
    <w:multiLevelType w:val="singleLevel"/>
    <w:tmpl w:val="72B652F6"/>
    <w:lvl w:ilvl="0">
      <w:start w:val="2"/>
      <w:numFmt w:val="upperRoman"/>
      <w:lvlText w:val="%1. "/>
      <w:legacy w:legacy="1" w:legacySpace="0" w:legacyIndent="283"/>
      <w:lvlJc w:val="left"/>
      <w:pPr>
        <w:ind w:left="283" w:hanging="283"/>
      </w:pPr>
      <w:rPr>
        <w:rFonts w:ascii="Arial" w:hAnsi="Arial" w:cs="Arial" w:hint="default"/>
        <w:b/>
        <w:i w:val="0"/>
        <w:strike w:val="0"/>
        <w:dstrike w:val="0"/>
        <w:sz w:val="22"/>
        <w:u w:val="none"/>
        <w:effect w:val="none"/>
      </w:rPr>
    </w:lvl>
  </w:abstractNum>
  <w:abstractNum w:abstractNumId="10" w15:restartNumberingAfterBreak="0">
    <w:nsid w:val="74553757"/>
    <w:multiLevelType w:val="hybridMultilevel"/>
    <w:tmpl w:val="98987D9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num>
  <w:num w:numId="2">
    <w:abstractNumId w:val="5"/>
  </w:num>
  <w:num w:numId="3">
    <w:abstractNumId w:val="6"/>
  </w:num>
  <w:num w:numId="4">
    <w:abstractNumId w:val="10"/>
  </w:num>
  <w:num w:numId="5">
    <w:abstractNumId w:val="8"/>
    <w:lvlOverride w:ilvl="0">
      <w:startOverride w:val="1"/>
    </w:lvlOverride>
  </w:num>
  <w:num w:numId="6">
    <w:abstractNumId w:val="7"/>
    <w:lvlOverride w:ilvl="0">
      <w:startOverride w:val="1"/>
    </w:lvlOverride>
  </w:num>
  <w:num w:numId="7">
    <w:abstractNumId w:val="0"/>
    <w:lvlOverride w:ilvl="0">
      <w:lvl w:ilvl="0">
        <w:numFmt w:val="bullet"/>
        <w:lvlText w:val=""/>
        <w:legacy w:legacy="1" w:legacySpace="0" w:legacyIndent="283"/>
        <w:lvlJc w:val="left"/>
        <w:pPr>
          <w:ind w:left="4528" w:hanging="283"/>
        </w:pPr>
        <w:rPr>
          <w:rFonts w:ascii="Wingdings" w:hAnsi="Wingdings" w:hint="default"/>
          <w:b w:val="0"/>
          <w:i w:val="0"/>
          <w:strike w:val="0"/>
          <w:dstrike w:val="0"/>
          <w:sz w:val="20"/>
          <w:u w:val="none"/>
          <w:effect w:val="none"/>
        </w:rPr>
      </w:lvl>
    </w:lvlOverride>
  </w:num>
  <w:num w:numId="8">
    <w:abstractNumId w:val="9"/>
    <w:lvlOverride w:ilvl="0">
      <w:startOverride w:val="2"/>
    </w:lvlOverride>
  </w:num>
  <w:num w:numId="9">
    <w:abstractNumId w:val="4"/>
  </w:num>
  <w:num w:numId="1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790"/>
    <w:rsid w:val="0000303A"/>
    <w:rsid w:val="000040E0"/>
    <w:rsid w:val="00050F20"/>
    <w:rsid w:val="00073C9E"/>
    <w:rsid w:val="000776F1"/>
    <w:rsid w:val="00083E37"/>
    <w:rsid w:val="0008769E"/>
    <w:rsid w:val="00097B0A"/>
    <w:rsid w:val="000A0C25"/>
    <w:rsid w:val="000D4DD7"/>
    <w:rsid w:val="000F0A12"/>
    <w:rsid w:val="0010154E"/>
    <w:rsid w:val="001148DD"/>
    <w:rsid w:val="00135C6D"/>
    <w:rsid w:val="00141F69"/>
    <w:rsid w:val="00162046"/>
    <w:rsid w:val="00164CB6"/>
    <w:rsid w:val="00193B6D"/>
    <w:rsid w:val="00194CF9"/>
    <w:rsid w:val="001A4DE4"/>
    <w:rsid w:val="001B6F70"/>
    <w:rsid w:val="001C0EB5"/>
    <w:rsid w:val="001E0630"/>
    <w:rsid w:val="001E5936"/>
    <w:rsid w:val="00217D52"/>
    <w:rsid w:val="00224E55"/>
    <w:rsid w:val="002504B6"/>
    <w:rsid w:val="00254CF2"/>
    <w:rsid w:val="002551C4"/>
    <w:rsid w:val="00262515"/>
    <w:rsid w:val="00263173"/>
    <w:rsid w:val="002859A0"/>
    <w:rsid w:val="0029037A"/>
    <w:rsid w:val="002B36A6"/>
    <w:rsid w:val="002E3D56"/>
    <w:rsid w:val="002E46A2"/>
    <w:rsid w:val="002E46FC"/>
    <w:rsid w:val="002F14B8"/>
    <w:rsid w:val="003226A4"/>
    <w:rsid w:val="00382E46"/>
    <w:rsid w:val="0039264B"/>
    <w:rsid w:val="00396356"/>
    <w:rsid w:val="003A61E0"/>
    <w:rsid w:val="003A78DB"/>
    <w:rsid w:val="003B3E80"/>
    <w:rsid w:val="003B4027"/>
    <w:rsid w:val="003C2BB8"/>
    <w:rsid w:val="003C6790"/>
    <w:rsid w:val="003D4E3A"/>
    <w:rsid w:val="003F1ECF"/>
    <w:rsid w:val="003F4B43"/>
    <w:rsid w:val="00457435"/>
    <w:rsid w:val="004611E4"/>
    <w:rsid w:val="004673B1"/>
    <w:rsid w:val="00481511"/>
    <w:rsid w:val="00483304"/>
    <w:rsid w:val="00484C91"/>
    <w:rsid w:val="004974B7"/>
    <w:rsid w:val="004B6296"/>
    <w:rsid w:val="004C03D3"/>
    <w:rsid w:val="004E483B"/>
    <w:rsid w:val="00500499"/>
    <w:rsid w:val="005806B9"/>
    <w:rsid w:val="0058747F"/>
    <w:rsid w:val="005B4CEA"/>
    <w:rsid w:val="005D66D8"/>
    <w:rsid w:val="005E5CE0"/>
    <w:rsid w:val="005F4364"/>
    <w:rsid w:val="00606ECB"/>
    <w:rsid w:val="006223BD"/>
    <w:rsid w:val="00622CAA"/>
    <w:rsid w:val="00627164"/>
    <w:rsid w:val="00630E20"/>
    <w:rsid w:val="00631D54"/>
    <w:rsid w:val="00632CB5"/>
    <w:rsid w:val="00656813"/>
    <w:rsid w:val="00672BCD"/>
    <w:rsid w:val="006B42D4"/>
    <w:rsid w:val="006E41BF"/>
    <w:rsid w:val="00703A64"/>
    <w:rsid w:val="00724C6B"/>
    <w:rsid w:val="00730DFE"/>
    <w:rsid w:val="00737FD4"/>
    <w:rsid w:val="0074513A"/>
    <w:rsid w:val="0076055C"/>
    <w:rsid w:val="00783929"/>
    <w:rsid w:val="007A738B"/>
    <w:rsid w:val="00800215"/>
    <w:rsid w:val="00811A97"/>
    <w:rsid w:val="00823915"/>
    <w:rsid w:val="00846B6A"/>
    <w:rsid w:val="0085782A"/>
    <w:rsid w:val="00867F84"/>
    <w:rsid w:val="008758C1"/>
    <w:rsid w:val="00876644"/>
    <w:rsid w:val="00884238"/>
    <w:rsid w:val="00886536"/>
    <w:rsid w:val="00960E95"/>
    <w:rsid w:val="00962DEC"/>
    <w:rsid w:val="009646C1"/>
    <w:rsid w:val="009905F9"/>
    <w:rsid w:val="00992BBF"/>
    <w:rsid w:val="009A3AC4"/>
    <w:rsid w:val="009C609C"/>
    <w:rsid w:val="009D0760"/>
    <w:rsid w:val="009D0ACA"/>
    <w:rsid w:val="00A11C84"/>
    <w:rsid w:val="00A122AD"/>
    <w:rsid w:val="00A17085"/>
    <w:rsid w:val="00A22B6B"/>
    <w:rsid w:val="00A32956"/>
    <w:rsid w:val="00A53024"/>
    <w:rsid w:val="00A5561E"/>
    <w:rsid w:val="00A93D9B"/>
    <w:rsid w:val="00AB13CE"/>
    <w:rsid w:val="00AF6AF7"/>
    <w:rsid w:val="00B12BD4"/>
    <w:rsid w:val="00B14047"/>
    <w:rsid w:val="00B359B5"/>
    <w:rsid w:val="00B37097"/>
    <w:rsid w:val="00B413C0"/>
    <w:rsid w:val="00B73DBA"/>
    <w:rsid w:val="00B978CC"/>
    <w:rsid w:val="00BB366B"/>
    <w:rsid w:val="00C1165E"/>
    <w:rsid w:val="00C578E0"/>
    <w:rsid w:val="00CA0541"/>
    <w:rsid w:val="00CE1C79"/>
    <w:rsid w:val="00CF01DF"/>
    <w:rsid w:val="00D326C2"/>
    <w:rsid w:val="00D611B8"/>
    <w:rsid w:val="00DA43A6"/>
    <w:rsid w:val="00DA6CB4"/>
    <w:rsid w:val="00DB1C2D"/>
    <w:rsid w:val="00DD5206"/>
    <w:rsid w:val="00E32D6A"/>
    <w:rsid w:val="00E51175"/>
    <w:rsid w:val="00EC7DA9"/>
    <w:rsid w:val="00ED0BD4"/>
    <w:rsid w:val="00EE5D1B"/>
    <w:rsid w:val="00EF05B7"/>
    <w:rsid w:val="00F06CC9"/>
    <w:rsid w:val="00F12E69"/>
    <w:rsid w:val="00F175D6"/>
    <w:rsid w:val="00F31AFB"/>
    <w:rsid w:val="00F33292"/>
    <w:rsid w:val="00F40AD1"/>
    <w:rsid w:val="00F46BCC"/>
    <w:rsid w:val="00F503DA"/>
    <w:rsid w:val="00F679E0"/>
    <w:rsid w:val="00FA1D22"/>
    <w:rsid w:val="00FA5DED"/>
    <w:rsid w:val="00FB5D71"/>
    <w:rsid w:val="00FC6175"/>
    <w:rsid w:val="00FD03EC"/>
    <w:rsid w:val="00FD76E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D9B843"/>
  <w15:docId w15:val="{014C4DB4-A97E-4AC7-B3C2-C30CFBD13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C6790"/>
    <w:rPr>
      <w:rFonts w:eastAsia="Times New Roman" w:cs="Calibri"/>
      <w:sz w:val="24"/>
      <w:szCs w:val="24"/>
      <w:lang w:eastAsia="en-US"/>
    </w:rPr>
  </w:style>
  <w:style w:type="paragraph" w:styleId="Nadpis1">
    <w:name w:val="heading 1"/>
    <w:basedOn w:val="Normln"/>
    <w:next w:val="Normln"/>
    <w:link w:val="Nadpis1Char"/>
    <w:qFormat/>
    <w:locked/>
    <w:rsid w:val="002504B6"/>
    <w:pPr>
      <w:keepNext/>
      <w:jc w:val="right"/>
      <w:outlineLvl w:val="0"/>
    </w:pPr>
    <w:rPr>
      <w:rFonts w:ascii="AT*USA Light" w:hAnsi="AT*USA Light" w:cs="Times New Roman"/>
      <w:i/>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0">
    <w:name w:val="Pa0"/>
    <w:basedOn w:val="Normln"/>
    <w:next w:val="Normln"/>
    <w:uiPriority w:val="99"/>
    <w:rsid w:val="003C6790"/>
    <w:pPr>
      <w:autoSpaceDE w:val="0"/>
      <w:autoSpaceDN w:val="0"/>
      <w:adjustRightInd w:val="0"/>
      <w:spacing w:line="241" w:lineRule="atLeast"/>
    </w:pPr>
    <w:rPr>
      <w:rFonts w:ascii="Nudista" w:hAnsi="Nudista" w:cs="Nudista"/>
    </w:rPr>
  </w:style>
  <w:style w:type="character" w:customStyle="1" w:styleId="A3">
    <w:name w:val="A3"/>
    <w:uiPriority w:val="99"/>
    <w:rsid w:val="003C6790"/>
    <w:rPr>
      <w:rFonts w:ascii="Nudista" w:hAnsi="Nudista" w:cs="Nudista"/>
      <w:color w:val="000000"/>
      <w:sz w:val="22"/>
      <w:szCs w:val="22"/>
    </w:rPr>
  </w:style>
  <w:style w:type="character" w:styleId="Hypertextovodkaz">
    <w:name w:val="Hyperlink"/>
    <w:basedOn w:val="Standardnpsmoodstavce"/>
    <w:uiPriority w:val="99"/>
    <w:rsid w:val="003C6790"/>
    <w:rPr>
      <w:color w:val="0000FF"/>
      <w:u w:val="single"/>
    </w:rPr>
  </w:style>
  <w:style w:type="paragraph" w:styleId="Nzev">
    <w:name w:val="Title"/>
    <w:basedOn w:val="Normln"/>
    <w:next w:val="Normln"/>
    <w:link w:val="NzevChar"/>
    <w:uiPriority w:val="99"/>
    <w:qFormat/>
    <w:rsid w:val="003C6790"/>
    <w:pPr>
      <w:spacing w:before="240" w:after="60"/>
      <w:jc w:val="center"/>
      <w:outlineLvl w:val="0"/>
    </w:pPr>
    <w:rPr>
      <w:rFonts w:ascii="Cambria" w:hAnsi="Cambria" w:cs="Cambria"/>
      <w:b/>
      <w:bCs/>
      <w:kern w:val="28"/>
      <w:sz w:val="32"/>
      <w:szCs w:val="32"/>
    </w:rPr>
  </w:style>
  <w:style w:type="character" w:customStyle="1" w:styleId="NzevChar">
    <w:name w:val="Název Char"/>
    <w:basedOn w:val="Standardnpsmoodstavce"/>
    <w:link w:val="Nzev"/>
    <w:uiPriority w:val="99"/>
    <w:locked/>
    <w:rsid w:val="003C6790"/>
    <w:rPr>
      <w:rFonts w:ascii="Cambria" w:hAnsi="Cambria" w:cs="Cambria"/>
      <w:b/>
      <w:bCs/>
      <w:kern w:val="28"/>
      <w:sz w:val="32"/>
      <w:szCs w:val="32"/>
    </w:rPr>
  </w:style>
  <w:style w:type="character" w:customStyle="1" w:styleId="BezmezerChar">
    <w:name w:val="Bez mezer Char"/>
    <w:link w:val="Bezmezer"/>
    <w:uiPriority w:val="99"/>
    <w:locked/>
    <w:rsid w:val="003C6790"/>
    <w:rPr>
      <w:sz w:val="32"/>
      <w:szCs w:val="32"/>
    </w:rPr>
  </w:style>
  <w:style w:type="paragraph" w:styleId="Bezmezer">
    <w:name w:val="No Spacing"/>
    <w:basedOn w:val="Normln"/>
    <w:link w:val="BezmezerChar"/>
    <w:uiPriority w:val="99"/>
    <w:qFormat/>
    <w:rsid w:val="003C6790"/>
    <w:rPr>
      <w:rFonts w:eastAsia="Calibri"/>
      <w:sz w:val="32"/>
      <w:szCs w:val="32"/>
      <w:lang w:eastAsia="cs-CZ"/>
    </w:rPr>
  </w:style>
  <w:style w:type="paragraph" w:styleId="Odstavecseseznamem">
    <w:name w:val="List Paragraph"/>
    <w:basedOn w:val="Normln"/>
    <w:uiPriority w:val="99"/>
    <w:qFormat/>
    <w:rsid w:val="003C6790"/>
    <w:pPr>
      <w:ind w:left="720"/>
    </w:pPr>
  </w:style>
  <w:style w:type="character" w:customStyle="1" w:styleId="apple-style-span">
    <w:name w:val="apple-style-span"/>
    <w:basedOn w:val="Standardnpsmoodstavce"/>
    <w:uiPriority w:val="99"/>
    <w:rsid w:val="003C6790"/>
  </w:style>
  <w:style w:type="paragraph" w:styleId="Zhlav">
    <w:name w:val="header"/>
    <w:basedOn w:val="Normln"/>
    <w:link w:val="ZhlavChar"/>
    <w:uiPriority w:val="99"/>
    <w:rsid w:val="003C6790"/>
    <w:pPr>
      <w:tabs>
        <w:tab w:val="center" w:pos="4536"/>
        <w:tab w:val="right" w:pos="9072"/>
      </w:tabs>
    </w:pPr>
  </w:style>
  <w:style w:type="character" w:customStyle="1" w:styleId="ZhlavChar">
    <w:name w:val="Záhlaví Char"/>
    <w:basedOn w:val="Standardnpsmoodstavce"/>
    <w:link w:val="Zhlav"/>
    <w:uiPriority w:val="99"/>
    <w:locked/>
    <w:rsid w:val="003C6790"/>
    <w:rPr>
      <w:rFonts w:ascii="Calibri" w:hAnsi="Calibri" w:cs="Calibri"/>
      <w:sz w:val="24"/>
      <w:szCs w:val="24"/>
    </w:rPr>
  </w:style>
  <w:style w:type="paragraph" w:styleId="Zpat">
    <w:name w:val="footer"/>
    <w:basedOn w:val="Normln"/>
    <w:link w:val="ZpatChar"/>
    <w:uiPriority w:val="99"/>
    <w:rsid w:val="003C6790"/>
    <w:pPr>
      <w:tabs>
        <w:tab w:val="center" w:pos="4536"/>
        <w:tab w:val="right" w:pos="9072"/>
      </w:tabs>
    </w:pPr>
  </w:style>
  <w:style w:type="character" w:customStyle="1" w:styleId="ZpatChar">
    <w:name w:val="Zápatí Char"/>
    <w:basedOn w:val="Standardnpsmoodstavce"/>
    <w:link w:val="Zpat"/>
    <w:uiPriority w:val="99"/>
    <w:locked/>
    <w:rsid w:val="003C6790"/>
    <w:rPr>
      <w:rFonts w:ascii="Calibri" w:hAnsi="Calibri" w:cs="Calibri"/>
      <w:sz w:val="24"/>
      <w:szCs w:val="24"/>
    </w:rPr>
  </w:style>
  <w:style w:type="paragraph" w:styleId="Textbubliny">
    <w:name w:val="Balloon Text"/>
    <w:basedOn w:val="Normln"/>
    <w:link w:val="TextbublinyChar"/>
    <w:uiPriority w:val="99"/>
    <w:semiHidden/>
    <w:rsid w:val="003C6790"/>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C6790"/>
    <w:rPr>
      <w:rFonts w:ascii="Tahoma" w:hAnsi="Tahoma" w:cs="Tahoma"/>
      <w:sz w:val="16"/>
      <w:szCs w:val="16"/>
    </w:rPr>
  </w:style>
  <w:style w:type="paragraph" w:customStyle="1" w:styleId="Default">
    <w:name w:val="Default"/>
    <w:uiPriority w:val="99"/>
    <w:rsid w:val="003C6790"/>
    <w:pPr>
      <w:autoSpaceDE w:val="0"/>
      <w:autoSpaceDN w:val="0"/>
      <w:adjustRightInd w:val="0"/>
    </w:pPr>
    <w:rPr>
      <w:rFonts w:ascii="Arial" w:hAnsi="Arial" w:cs="Arial"/>
      <w:color w:val="000000"/>
      <w:sz w:val="24"/>
      <w:szCs w:val="24"/>
      <w:lang w:eastAsia="en-US"/>
    </w:rPr>
  </w:style>
  <w:style w:type="character" w:customStyle="1" w:styleId="A0">
    <w:name w:val="A0"/>
    <w:uiPriority w:val="99"/>
    <w:rsid w:val="003C6790"/>
    <w:rPr>
      <w:color w:val="000000"/>
      <w:sz w:val="40"/>
      <w:szCs w:val="40"/>
    </w:rPr>
  </w:style>
  <w:style w:type="paragraph" w:styleId="Zkladntext">
    <w:name w:val="Body Text"/>
    <w:aliases w:val="b"/>
    <w:basedOn w:val="Normln"/>
    <w:link w:val="ZkladntextChar"/>
    <w:uiPriority w:val="99"/>
    <w:rsid w:val="005E5CE0"/>
    <w:pPr>
      <w:spacing w:after="240"/>
      <w:ind w:firstLine="1440"/>
    </w:pPr>
    <w:rPr>
      <w:rFonts w:ascii="Times New Roman" w:hAnsi="Times New Roman" w:cs="Times New Roman"/>
    </w:rPr>
  </w:style>
  <w:style w:type="character" w:customStyle="1" w:styleId="ZkladntextChar">
    <w:name w:val="Základní text Char"/>
    <w:aliases w:val="b Char"/>
    <w:basedOn w:val="Standardnpsmoodstavce"/>
    <w:link w:val="Zkladntext"/>
    <w:uiPriority w:val="99"/>
    <w:rsid w:val="005E5CE0"/>
    <w:rPr>
      <w:rFonts w:ascii="Times New Roman" w:eastAsia="Times New Roman" w:hAnsi="Times New Roman"/>
      <w:sz w:val="24"/>
      <w:szCs w:val="24"/>
      <w:lang w:eastAsia="en-US"/>
    </w:rPr>
  </w:style>
  <w:style w:type="paragraph" w:customStyle="1" w:styleId="PlainText1">
    <w:name w:val="Plain Text1"/>
    <w:basedOn w:val="Normln"/>
    <w:uiPriority w:val="99"/>
    <w:rsid w:val="004611E4"/>
    <w:rPr>
      <w:rFonts w:ascii="Courier New" w:hAnsi="Courier New" w:cs="Courier New"/>
      <w:sz w:val="20"/>
      <w:szCs w:val="20"/>
      <w:lang w:eastAsia="cs-CZ"/>
    </w:rPr>
  </w:style>
  <w:style w:type="character" w:styleId="slostrnky">
    <w:name w:val="page number"/>
    <w:uiPriority w:val="99"/>
    <w:rsid w:val="00CA0541"/>
    <w:rPr>
      <w:rFonts w:cs="Times New Roman"/>
    </w:rPr>
  </w:style>
  <w:style w:type="paragraph" w:styleId="Zkladntextodsazen">
    <w:name w:val="Body Text Indent"/>
    <w:basedOn w:val="Normln"/>
    <w:link w:val="ZkladntextodsazenChar"/>
    <w:rsid w:val="00E51175"/>
    <w:pPr>
      <w:spacing w:after="120"/>
      <w:ind w:left="283"/>
    </w:pPr>
    <w:rPr>
      <w:rFonts w:ascii="Times New Roman" w:hAnsi="Times New Roman" w:cs="Times New Roman"/>
      <w:sz w:val="20"/>
      <w:szCs w:val="20"/>
      <w:lang w:eastAsia="cs-CZ"/>
    </w:rPr>
  </w:style>
  <w:style w:type="character" w:customStyle="1" w:styleId="ZkladntextodsazenChar">
    <w:name w:val="Základní text odsazený Char"/>
    <w:basedOn w:val="Standardnpsmoodstavce"/>
    <w:link w:val="Zkladntextodsazen"/>
    <w:rsid w:val="00E51175"/>
    <w:rPr>
      <w:rFonts w:ascii="Times New Roman" w:eastAsia="Times New Roman" w:hAnsi="Times New Roman"/>
      <w:sz w:val="20"/>
      <w:szCs w:val="20"/>
    </w:rPr>
  </w:style>
  <w:style w:type="character" w:customStyle="1" w:styleId="Nadpis1Char">
    <w:name w:val="Nadpis 1 Char"/>
    <w:basedOn w:val="Standardnpsmoodstavce"/>
    <w:link w:val="Nadpis1"/>
    <w:rsid w:val="002504B6"/>
    <w:rPr>
      <w:rFonts w:ascii="AT*USA Light" w:eastAsia="Times New Roman" w:hAnsi="AT*USA Light"/>
      <w:i/>
      <w:sz w:val="24"/>
      <w:szCs w:val="20"/>
    </w:rPr>
  </w:style>
  <w:style w:type="character" w:styleId="Odkaznakoment">
    <w:name w:val="annotation reference"/>
    <w:basedOn w:val="Standardnpsmoodstavce"/>
    <w:uiPriority w:val="99"/>
    <w:semiHidden/>
    <w:unhideWhenUsed/>
    <w:rsid w:val="005D66D8"/>
    <w:rPr>
      <w:sz w:val="16"/>
      <w:szCs w:val="16"/>
    </w:rPr>
  </w:style>
  <w:style w:type="paragraph" w:styleId="Textkomente">
    <w:name w:val="annotation text"/>
    <w:basedOn w:val="Normln"/>
    <w:link w:val="TextkomenteChar"/>
    <w:uiPriority w:val="99"/>
    <w:semiHidden/>
    <w:unhideWhenUsed/>
    <w:rsid w:val="005D66D8"/>
    <w:rPr>
      <w:sz w:val="20"/>
      <w:szCs w:val="20"/>
    </w:rPr>
  </w:style>
  <w:style w:type="character" w:customStyle="1" w:styleId="TextkomenteChar">
    <w:name w:val="Text komentáře Char"/>
    <w:basedOn w:val="Standardnpsmoodstavce"/>
    <w:link w:val="Textkomente"/>
    <w:uiPriority w:val="99"/>
    <w:semiHidden/>
    <w:rsid w:val="005D66D8"/>
    <w:rPr>
      <w:rFonts w:eastAsia="Times New Roman" w:cs="Calibri"/>
      <w:sz w:val="20"/>
      <w:szCs w:val="20"/>
      <w:lang w:eastAsia="en-US"/>
    </w:rPr>
  </w:style>
  <w:style w:type="paragraph" w:styleId="Pedmtkomente">
    <w:name w:val="annotation subject"/>
    <w:basedOn w:val="Textkomente"/>
    <w:next w:val="Textkomente"/>
    <w:link w:val="PedmtkomenteChar"/>
    <w:uiPriority w:val="99"/>
    <w:semiHidden/>
    <w:unhideWhenUsed/>
    <w:rsid w:val="005D66D8"/>
    <w:rPr>
      <w:b/>
      <w:bCs/>
    </w:rPr>
  </w:style>
  <w:style w:type="character" w:customStyle="1" w:styleId="PedmtkomenteChar">
    <w:name w:val="Předmět komentáře Char"/>
    <w:basedOn w:val="TextkomenteChar"/>
    <w:link w:val="Pedmtkomente"/>
    <w:uiPriority w:val="99"/>
    <w:semiHidden/>
    <w:rsid w:val="005D66D8"/>
    <w:rPr>
      <w:rFonts w:eastAsia="Times New Roman" w:cs="Calibr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564162">
      <w:marLeft w:val="0"/>
      <w:marRight w:val="0"/>
      <w:marTop w:val="0"/>
      <w:marBottom w:val="0"/>
      <w:divBdr>
        <w:top w:val="none" w:sz="0" w:space="0" w:color="auto"/>
        <w:left w:val="none" w:sz="0" w:space="0" w:color="auto"/>
        <w:bottom w:val="none" w:sz="0" w:space="0" w:color="auto"/>
        <w:right w:val="none" w:sz="0" w:space="0" w:color="auto"/>
      </w:divBdr>
    </w:div>
    <w:div w:id="1475564163">
      <w:marLeft w:val="0"/>
      <w:marRight w:val="0"/>
      <w:marTop w:val="0"/>
      <w:marBottom w:val="0"/>
      <w:divBdr>
        <w:top w:val="none" w:sz="0" w:space="0" w:color="auto"/>
        <w:left w:val="none" w:sz="0" w:space="0" w:color="auto"/>
        <w:bottom w:val="none" w:sz="0" w:space="0" w:color="auto"/>
        <w:right w:val="none" w:sz="0" w:space="0" w:color="auto"/>
      </w:divBdr>
    </w:div>
    <w:div w:id="1693723843">
      <w:bodyDiv w:val="1"/>
      <w:marLeft w:val="0"/>
      <w:marRight w:val="0"/>
      <w:marTop w:val="0"/>
      <w:marBottom w:val="0"/>
      <w:divBdr>
        <w:top w:val="none" w:sz="0" w:space="0" w:color="auto"/>
        <w:left w:val="none" w:sz="0" w:space="0" w:color="auto"/>
        <w:bottom w:val="none" w:sz="0" w:space="0" w:color="auto"/>
        <w:right w:val="none" w:sz="0" w:space="0" w:color="auto"/>
      </w:divBdr>
    </w:div>
    <w:div w:id="1991328696">
      <w:bodyDiv w:val="1"/>
      <w:marLeft w:val="0"/>
      <w:marRight w:val="0"/>
      <w:marTop w:val="0"/>
      <w:marBottom w:val="0"/>
      <w:divBdr>
        <w:top w:val="none" w:sz="0" w:space="0" w:color="auto"/>
        <w:left w:val="none" w:sz="0" w:space="0" w:color="auto"/>
        <w:bottom w:val="none" w:sz="0" w:space="0" w:color="auto"/>
        <w:right w:val="none" w:sz="0" w:space="0" w:color="auto"/>
      </w:divBdr>
    </w:div>
    <w:div w:id="203280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A5FF0-9E4F-4D02-B1B3-EFB4C6657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1365</Words>
  <Characters>8056</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Uživatel</dc:creator>
  <cp:lastModifiedBy>Muzeum</cp:lastModifiedBy>
  <cp:revision>3</cp:revision>
  <dcterms:created xsi:type="dcterms:W3CDTF">2020-10-12T12:53:00Z</dcterms:created>
  <dcterms:modified xsi:type="dcterms:W3CDTF">2020-11-10T09:07:00Z</dcterms:modified>
</cp:coreProperties>
</file>