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FD5F0" w14:textId="77777777" w:rsidR="00B451D1" w:rsidRDefault="00B451D1" w:rsidP="00615C95">
      <w:pPr>
        <w:suppressAutoHyphens/>
        <w:jc w:val="center"/>
        <w:rPr>
          <w:rFonts w:ascii="Arial" w:hAnsi="Arial"/>
          <w:b/>
          <w:sz w:val="22"/>
          <w:lang w:eastAsia="ar-SA"/>
        </w:rPr>
      </w:pPr>
      <w:bookmarkStart w:id="0" w:name="_Toc449430345"/>
      <w:bookmarkStart w:id="1" w:name="_Toc316842654"/>
    </w:p>
    <w:p w14:paraId="320DC713" w14:textId="40B4D97D" w:rsidR="00615C95" w:rsidRPr="005F6DD5" w:rsidRDefault="00615C95" w:rsidP="00615C95">
      <w:pPr>
        <w:suppressAutoHyphens/>
        <w:jc w:val="center"/>
        <w:rPr>
          <w:rFonts w:ascii="Arial" w:hAnsi="Arial"/>
          <w:b/>
          <w:sz w:val="22"/>
          <w:lang w:eastAsia="ar-SA"/>
        </w:rPr>
      </w:pPr>
      <w:r w:rsidRPr="005F6DD5">
        <w:rPr>
          <w:rFonts w:ascii="Arial" w:hAnsi="Arial"/>
          <w:b/>
          <w:sz w:val="22"/>
          <w:lang w:eastAsia="ar-SA"/>
        </w:rPr>
        <w:t xml:space="preserve">Smlouva o poskytování úklidových služeb </w:t>
      </w:r>
    </w:p>
    <w:p w14:paraId="559AF92B" w14:textId="77777777" w:rsidR="00615C95" w:rsidRPr="005F6DD5" w:rsidRDefault="00615C95" w:rsidP="00615C95">
      <w:pPr>
        <w:suppressAutoHyphens/>
        <w:jc w:val="both"/>
        <w:rPr>
          <w:rFonts w:ascii="Arial" w:hAnsi="Arial"/>
          <w:sz w:val="22"/>
          <w:lang w:eastAsia="ar-SA"/>
        </w:rPr>
      </w:pPr>
    </w:p>
    <w:p w14:paraId="3555DB96" w14:textId="77777777"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 xml:space="preserve">uzavřená podle ust. § 1746 </w:t>
      </w:r>
      <w:r>
        <w:rPr>
          <w:rFonts w:ascii="Arial" w:hAnsi="Arial"/>
          <w:sz w:val="22"/>
          <w:lang w:eastAsia="ar-SA"/>
        </w:rPr>
        <w:t xml:space="preserve">odst. 2 </w:t>
      </w:r>
      <w:r w:rsidRPr="005F6DD5">
        <w:rPr>
          <w:rFonts w:ascii="Arial" w:hAnsi="Arial"/>
          <w:sz w:val="22"/>
          <w:lang w:eastAsia="ar-SA"/>
        </w:rPr>
        <w:t>zák. č. 89/2012 Sb., občanský zákoník, v platném znění</w:t>
      </w:r>
    </w:p>
    <w:p w14:paraId="39D5D1B9" w14:textId="77777777" w:rsidR="00615C95" w:rsidRPr="005F6DD5" w:rsidRDefault="00615C95" w:rsidP="00615C95">
      <w:pPr>
        <w:suppressAutoHyphens/>
        <w:jc w:val="both"/>
        <w:rPr>
          <w:rFonts w:ascii="Arial" w:hAnsi="Arial"/>
          <w:sz w:val="22"/>
          <w:lang w:eastAsia="ar-SA"/>
        </w:rPr>
      </w:pPr>
    </w:p>
    <w:p w14:paraId="5ADB83F1" w14:textId="77777777" w:rsidR="00615C95" w:rsidRPr="005F6DD5" w:rsidRDefault="00615C95" w:rsidP="00615C95">
      <w:pPr>
        <w:suppressAutoHyphens/>
        <w:jc w:val="both"/>
        <w:rPr>
          <w:rFonts w:ascii="Arial" w:hAnsi="Arial"/>
          <w:sz w:val="22"/>
          <w:lang w:eastAsia="ar-SA"/>
        </w:rPr>
      </w:pPr>
    </w:p>
    <w:p w14:paraId="3261974F" w14:textId="77777777" w:rsidR="00615C95" w:rsidRPr="005F6DD5" w:rsidRDefault="00615C95" w:rsidP="00615C95">
      <w:pPr>
        <w:suppressAutoHyphens/>
        <w:jc w:val="both"/>
        <w:rPr>
          <w:rFonts w:ascii="Arial" w:hAnsi="Arial"/>
          <w:sz w:val="22"/>
          <w:lang w:eastAsia="ar-SA"/>
        </w:rPr>
      </w:pPr>
      <w:r w:rsidRPr="005F6DD5">
        <w:rPr>
          <w:rFonts w:ascii="Arial" w:hAnsi="Arial"/>
          <w:b/>
          <w:sz w:val="22"/>
          <w:lang w:eastAsia="ar-SA"/>
        </w:rPr>
        <w:t>Smluvní strany:</w:t>
      </w:r>
    </w:p>
    <w:p w14:paraId="64F6749C" w14:textId="77777777" w:rsidR="00615C95" w:rsidRPr="005F6DD5" w:rsidRDefault="00615C95" w:rsidP="00615C95">
      <w:pPr>
        <w:suppressAutoHyphens/>
        <w:jc w:val="both"/>
        <w:rPr>
          <w:rFonts w:ascii="Arial" w:hAnsi="Arial"/>
          <w:sz w:val="22"/>
          <w:lang w:eastAsia="ar-SA"/>
        </w:rPr>
      </w:pPr>
    </w:p>
    <w:p w14:paraId="5DE46660" w14:textId="673CF60F"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Objednatel:</w:t>
      </w:r>
      <w:r w:rsidRPr="005F6DD5">
        <w:rPr>
          <w:rFonts w:ascii="Arial" w:hAnsi="Arial"/>
          <w:b/>
          <w:sz w:val="22"/>
          <w:lang w:eastAsia="ar-SA"/>
        </w:rPr>
        <w:tab/>
      </w:r>
      <w:r w:rsidR="00F34B22">
        <w:rPr>
          <w:rFonts w:ascii="Arial" w:hAnsi="Arial"/>
          <w:b/>
          <w:sz w:val="22"/>
          <w:lang w:eastAsia="ar-SA"/>
        </w:rPr>
        <w:t>Ústav pro českou literaturu</w:t>
      </w:r>
      <w:r w:rsidRPr="005F6DD5">
        <w:rPr>
          <w:rFonts w:ascii="Arial" w:hAnsi="Arial"/>
          <w:b/>
          <w:sz w:val="22"/>
          <w:lang w:eastAsia="ar-SA"/>
        </w:rPr>
        <w:t xml:space="preserve"> AV ČR, v. v. i.</w:t>
      </w:r>
      <w:r w:rsidRPr="005F6DD5">
        <w:rPr>
          <w:rFonts w:ascii="Arial" w:hAnsi="Arial"/>
          <w:sz w:val="22"/>
          <w:lang w:eastAsia="ar-SA"/>
        </w:rPr>
        <w:t xml:space="preserve"> </w:t>
      </w:r>
    </w:p>
    <w:p w14:paraId="1E386BAF" w14:textId="52F8B1F4" w:rsidR="00615C95" w:rsidRPr="005F6DD5" w:rsidRDefault="00615C95" w:rsidP="00615C95">
      <w:pPr>
        <w:suppressAutoHyphens/>
        <w:ind w:left="708" w:firstLine="708"/>
        <w:jc w:val="both"/>
        <w:rPr>
          <w:rFonts w:ascii="Arial" w:hAnsi="Arial"/>
          <w:sz w:val="22"/>
          <w:lang w:eastAsia="ar-SA"/>
        </w:rPr>
      </w:pPr>
      <w:r w:rsidRPr="005F6DD5">
        <w:rPr>
          <w:rFonts w:ascii="Arial" w:hAnsi="Arial"/>
          <w:sz w:val="22"/>
          <w:lang w:eastAsia="ar-SA"/>
        </w:rPr>
        <w:t xml:space="preserve">se sídlem </w:t>
      </w:r>
      <w:r w:rsidR="00F34B22">
        <w:rPr>
          <w:rFonts w:ascii="Arial" w:hAnsi="Arial"/>
          <w:sz w:val="22"/>
          <w:lang w:eastAsia="ar-SA"/>
        </w:rPr>
        <w:t>Na Florenci 1420/3, 110 00</w:t>
      </w:r>
      <w:r w:rsidR="00F36A11">
        <w:rPr>
          <w:rFonts w:ascii="Arial" w:hAnsi="Arial"/>
          <w:sz w:val="22"/>
          <w:lang w:eastAsia="ar-SA"/>
        </w:rPr>
        <w:t xml:space="preserve"> Praha 1</w:t>
      </w:r>
    </w:p>
    <w:p w14:paraId="7587E73F" w14:textId="79633227"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ab/>
      </w:r>
      <w:r w:rsidRPr="005F6DD5">
        <w:rPr>
          <w:rFonts w:ascii="Arial" w:hAnsi="Arial"/>
          <w:sz w:val="22"/>
          <w:lang w:eastAsia="ar-SA"/>
        </w:rPr>
        <w:tab/>
        <w:t xml:space="preserve">zastoupená </w:t>
      </w:r>
      <w:r w:rsidR="00742368">
        <w:rPr>
          <w:rFonts w:ascii="Arial" w:hAnsi="Arial"/>
          <w:sz w:val="22"/>
          <w:lang w:eastAsia="ar-SA"/>
        </w:rPr>
        <w:t xml:space="preserve">PhDr. </w:t>
      </w:r>
      <w:r w:rsidR="00D15E25">
        <w:rPr>
          <w:rFonts w:ascii="Arial" w:hAnsi="Arial"/>
          <w:sz w:val="22"/>
          <w:lang w:eastAsia="ar-SA"/>
        </w:rPr>
        <w:t>xxxxxxxxx</w:t>
      </w:r>
      <w:r w:rsidR="00742368">
        <w:rPr>
          <w:rFonts w:ascii="Arial" w:hAnsi="Arial"/>
          <w:sz w:val="22"/>
          <w:lang w:eastAsia="ar-SA"/>
        </w:rPr>
        <w:t>, Ph.D.</w:t>
      </w:r>
      <w:r w:rsidRPr="005F6DD5">
        <w:rPr>
          <w:rFonts w:ascii="Arial" w:hAnsi="Arial"/>
          <w:sz w:val="22"/>
          <w:lang w:eastAsia="ar-SA"/>
        </w:rPr>
        <w:t xml:space="preserve">, ředitelem </w:t>
      </w:r>
    </w:p>
    <w:p w14:paraId="79BF5172" w14:textId="3649652A"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ab/>
      </w:r>
      <w:r w:rsidRPr="005F6DD5">
        <w:rPr>
          <w:rFonts w:ascii="Arial" w:hAnsi="Arial"/>
          <w:sz w:val="22"/>
          <w:lang w:eastAsia="ar-SA"/>
        </w:rPr>
        <w:tab/>
        <w:t xml:space="preserve">IČO: </w:t>
      </w:r>
      <w:r w:rsidR="00F34B22">
        <w:rPr>
          <w:rFonts w:ascii="Arial" w:hAnsi="Arial"/>
          <w:sz w:val="22"/>
          <w:lang w:eastAsia="ar-SA"/>
        </w:rPr>
        <w:t>68378068</w:t>
      </w:r>
    </w:p>
    <w:p w14:paraId="3BA48278" w14:textId="4D75C8EB"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ab/>
      </w:r>
      <w:r w:rsidRPr="005F6DD5">
        <w:rPr>
          <w:rFonts w:ascii="Arial" w:hAnsi="Arial"/>
          <w:sz w:val="22"/>
          <w:lang w:eastAsia="ar-SA"/>
        </w:rPr>
        <w:tab/>
        <w:t>DIČ: CZ</w:t>
      </w:r>
      <w:r w:rsidR="00F34B22">
        <w:rPr>
          <w:rFonts w:ascii="Arial" w:hAnsi="Arial"/>
          <w:sz w:val="22"/>
          <w:lang w:eastAsia="ar-SA"/>
        </w:rPr>
        <w:t>68378068</w:t>
      </w:r>
    </w:p>
    <w:p w14:paraId="312DF968" w14:textId="0E2829C8" w:rsidR="00615C95" w:rsidRPr="005F6DD5" w:rsidRDefault="00615C95" w:rsidP="00615C95">
      <w:pPr>
        <w:suppressAutoHyphens/>
        <w:ind w:left="708" w:firstLine="708"/>
        <w:jc w:val="both"/>
        <w:rPr>
          <w:rFonts w:ascii="Arial" w:hAnsi="Arial"/>
          <w:sz w:val="22"/>
          <w:lang w:eastAsia="ar-SA"/>
        </w:rPr>
      </w:pPr>
      <w:r w:rsidRPr="005F6DD5">
        <w:rPr>
          <w:rFonts w:ascii="Arial" w:hAnsi="Arial"/>
          <w:sz w:val="22"/>
          <w:lang w:eastAsia="ar-SA"/>
        </w:rPr>
        <w:t xml:space="preserve">bankovní spojení: </w:t>
      </w:r>
      <w:r w:rsidR="00F34B22">
        <w:rPr>
          <w:rFonts w:ascii="Arial" w:hAnsi="Arial"/>
          <w:sz w:val="22"/>
          <w:lang w:eastAsia="ar-SA"/>
        </w:rPr>
        <w:t>Komerční banka, a.s.</w:t>
      </w:r>
    </w:p>
    <w:p w14:paraId="4BC5CD04" w14:textId="26E209F1"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ab/>
      </w:r>
      <w:r w:rsidRPr="005F6DD5">
        <w:rPr>
          <w:rFonts w:ascii="Arial" w:hAnsi="Arial"/>
          <w:sz w:val="22"/>
          <w:lang w:eastAsia="ar-SA"/>
        </w:rPr>
        <w:tab/>
        <w:t xml:space="preserve">číslo účtu: </w:t>
      </w:r>
      <w:r w:rsidR="00D15E25">
        <w:rPr>
          <w:rFonts w:ascii="Arial" w:hAnsi="Arial"/>
          <w:sz w:val="22"/>
          <w:lang w:eastAsia="ar-SA"/>
        </w:rPr>
        <w:t>xxxxxxxxx</w:t>
      </w:r>
      <w:r w:rsidR="00F34B22" w:rsidRPr="00F34B22">
        <w:rPr>
          <w:rFonts w:ascii="Arial" w:hAnsi="Arial"/>
          <w:sz w:val="22"/>
          <w:lang w:eastAsia="ar-SA"/>
        </w:rPr>
        <w:t>/0100</w:t>
      </w:r>
    </w:p>
    <w:p w14:paraId="7E57022B" w14:textId="77777777" w:rsidR="00615C95" w:rsidRPr="005F6DD5" w:rsidRDefault="00615C95" w:rsidP="00615C95">
      <w:pPr>
        <w:suppressAutoHyphens/>
        <w:ind w:left="1416"/>
        <w:jc w:val="both"/>
        <w:rPr>
          <w:rFonts w:ascii="Arial" w:hAnsi="Arial"/>
          <w:sz w:val="22"/>
          <w:lang w:eastAsia="ar-SA"/>
        </w:rPr>
      </w:pPr>
      <w:r w:rsidRPr="005F6DD5">
        <w:rPr>
          <w:rFonts w:ascii="Arial" w:hAnsi="Arial"/>
          <w:sz w:val="22"/>
          <w:lang w:eastAsia="ar-SA"/>
        </w:rPr>
        <w:t>zapsaná v rejstříku veřejných výzkumných institucí vedeném Ministerstvem školství, mládeže a tělovýchovy</w:t>
      </w:r>
    </w:p>
    <w:p w14:paraId="6AFB2527" w14:textId="4F2DC4F4" w:rsidR="00615C95" w:rsidRPr="005F6DD5" w:rsidRDefault="00615C95" w:rsidP="00615C95">
      <w:pPr>
        <w:suppressAutoHyphens/>
        <w:ind w:left="708" w:firstLine="708"/>
        <w:jc w:val="both"/>
        <w:rPr>
          <w:rFonts w:ascii="Arial" w:hAnsi="Arial"/>
          <w:sz w:val="22"/>
          <w:lang w:eastAsia="ar-SA"/>
        </w:rPr>
      </w:pPr>
      <w:r w:rsidRPr="005F6DD5">
        <w:rPr>
          <w:rFonts w:ascii="Arial" w:hAnsi="Arial"/>
          <w:sz w:val="22"/>
          <w:lang w:eastAsia="ar-SA"/>
        </w:rPr>
        <w:t>(dále jen „</w:t>
      </w:r>
      <w:r w:rsidR="00FB433D">
        <w:rPr>
          <w:rFonts w:ascii="Arial" w:hAnsi="Arial"/>
          <w:sz w:val="22"/>
          <w:lang w:eastAsia="ar-SA"/>
        </w:rPr>
        <w:t>O</w:t>
      </w:r>
      <w:r w:rsidRPr="005F6DD5">
        <w:rPr>
          <w:rFonts w:ascii="Arial" w:hAnsi="Arial"/>
          <w:sz w:val="22"/>
          <w:lang w:eastAsia="ar-SA"/>
        </w:rPr>
        <w:t>bjednatel“)</w:t>
      </w:r>
    </w:p>
    <w:p w14:paraId="3FCD3AFC" w14:textId="77777777" w:rsidR="00615C95" w:rsidRPr="005F6DD5" w:rsidRDefault="00615C95" w:rsidP="00615C95">
      <w:pPr>
        <w:suppressAutoHyphens/>
        <w:jc w:val="both"/>
        <w:rPr>
          <w:rFonts w:ascii="Arial" w:hAnsi="Arial"/>
          <w:sz w:val="22"/>
          <w:lang w:eastAsia="ar-SA"/>
        </w:rPr>
      </w:pPr>
    </w:p>
    <w:p w14:paraId="3F5CAC17" w14:textId="77777777" w:rsidR="00615C95" w:rsidRPr="005F6DD5" w:rsidRDefault="00615C95" w:rsidP="00615C95">
      <w:pPr>
        <w:suppressAutoHyphens/>
        <w:rPr>
          <w:rFonts w:ascii="Arial" w:hAnsi="Arial"/>
          <w:sz w:val="22"/>
          <w:lang w:eastAsia="ar-SA"/>
        </w:rPr>
      </w:pPr>
      <w:r w:rsidRPr="005F6DD5">
        <w:rPr>
          <w:rFonts w:ascii="Arial" w:hAnsi="Arial"/>
          <w:sz w:val="22"/>
          <w:lang w:eastAsia="ar-SA"/>
        </w:rPr>
        <w:t>a</w:t>
      </w:r>
    </w:p>
    <w:p w14:paraId="6142C053" w14:textId="77777777" w:rsidR="00615C95" w:rsidRPr="005F6DD5" w:rsidRDefault="00615C95" w:rsidP="00615C95">
      <w:pPr>
        <w:suppressAutoHyphens/>
        <w:jc w:val="both"/>
        <w:rPr>
          <w:rFonts w:ascii="Arial" w:hAnsi="Arial"/>
          <w:sz w:val="22"/>
          <w:lang w:eastAsia="ar-SA"/>
        </w:rPr>
      </w:pPr>
    </w:p>
    <w:p w14:paraId="58D9256A" w14:textId="4F6E231F"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Poskytovatel:</w:t>
      </w:r>
      <w:r w:rsidRPr="005F6DD5">
        <w:rPr>
          <w:rFonts w:ascii="Arial" w:hAnsi="Arial"/>
          <w:sz w:val="22"/>
          <w:lang w:eastAsia="ar-SA"/>
        </w:rPr>
        <w:tab/>
      </w:r>
      <w:sdt>
        <w:sdtPr>
          <w:rPr>
            <w:rFonts w:ascii="Arial" w:hAnsi="Arial" w:cs="Arial"/>
            <w:b/>
            <w:sz w:val="22"/>
            <w:szCs w:val="22"/>
            <w:lang w:eastAsia="ar-SA"/>
          </w:rPr>
          <w:id w:val="1121566522"/>
          <w:placeholder>
            <w:docPart w:val="210AA27D28C444C5A1A81AF3E7666D8E"/>
          </w:placeholder>
        </w:sdtPr>
        <w:sdtEndPr/>
        <w:sdtContent>
          <w:r w:rsidR="00B451D1" w:rsidRPr="00B451D1">
            <w:rPr>
              <w:rFonts w:ascii="Arial" w:hAnsi="Arial" w:cs="Arial"/>
              <w:b/>
              <w:sz w:val="22"/>
              <w:szCs w:val="22"/>
              <w:lang w:eastAsia="ar-SA"/>
            </w:rPr>
            <w:t>FORCORP GROUP spol. s r. o.</w:t>
          </w:r>
        </w:sdtContent>
      </w:sdt>
    </w:p>
    <w:p w14:paraId="1D7D379D" w14:textId="6F1827BB"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ab/>
      </w:r>
      <w:r w:rsidRPr="005F6DD5">
        <w:rPr>
          <w:rFonts w:ascii="Arial" w:hAnsi="Arial"/>
          <w:sz w:val="22"/>
          <w:lang w:eastAsia="ar-SA"/>
        </w:rPr>
        <w:tab/>
        <w:t xml:space="preserve">se sídlem </w:t>
      </w:r>
      <w:sdt>
        <w:sdtPr>
          <w:rPr>
            <w:rFonts w:ascii="Arial" w:hAnsi="Arial" w:cs="Arial"/>
            <w:sz w:val="22"/>
            <w:szCs w:val="22"/>
            <w:lang w:eastAsia="ar-SA"/>
          </w:rPr>
          <w:id w:val="-1613974942"/>
          <w:placeholder>
            <w:docPart w:val="62B3E7077A8147558B99ED9AD45D695D"/>
          </w:placeholder>
        </w:sdtPr>
        <w:sdtEndPr>
          <w:rPr>
            <w:b/>
          </w:rPr>
        </w:sdtEndPr>
        <w:sdtContent>
          <w:r w:rsidR="00B451D1" w:rsidRPr="00B451D1">
            <w:rPr>
              <w:rFonts w:ascii="Arial" w:hAnsi="Arial" w:cs="Arial"/>
              <w:sz w:val="22"/>
              <w:szCs w:val="22"/>
              <w:lang w:eastAsia="ar-SA"/>
            </w:rPr>
            <w:t>Hodolanská 413/32, 779 00 Olomouc - Hodolany</w:t>
          </w:r>
        </w:sdtContent>
      </w:sdt>
    </w:p>
    <w:p w14:paraId="67CB4F49" w14:textId="2EB4745B"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ab/>
      </w:r>
      <w:r w:rsidRPr="005F6DD5">
        <w:rPr>
          <w:rFonts w:ascii="Arial" w:hAnsi="Arial"/>
          <w:sz w:val="22"/>
          <w:lang w:eastAsia="ar-SA"/>
        </w:rPr>
        <w:tab/>
        <w:t xml:space="preserve">zastoupená </w:t>
      </w:r>
      <w:sdt>
        <w:sdtPr>
          <w:rPr>
            <w:rFonts w:ascii="Arial" w:hAnsi="Arial" w:cs="Arial"/>
            <w:sz w:val="22"/>
            <w:szCs w:val="22"/>
            <w:lang w:eastAsia="ar-SA"/>
          </w:rPr>
          <w:id w:val="1578549724"/>
          <w:placeholder>
            <w:docPart w:val="AC90D038293240CAAD2450380E360ABC"/>
          </w:placeholder>
        </w:sdtPr>
        <w:sdtEndPr>
          <w:rPr>
            <w:b/>
          </w:rPr>
        </w:sdtEndPr>
        <w:sdtContent>
          <w:r w:rsidR="00D15E25">
            <w:rPr>
              <w:rFonts w:ascii="Arial" w:hAnsi="Arial"/>
              <w:sz w:val="22"/>
              <w:lang w:eastAsia="ar-SA"/>
            </w:rPr>
            <w:t>xxxxxxxxx</w:t>
          </w:r>
          <w:r w:rsidR="00B451D1" w:rsidRPr="00B451D1">
            <w:rPr>
              <w:rFonts w:ascii="Arial" w:hAnsi="Arial" w:cs="Arial"/>
              <w:sz w:val="22"/>
              <w:szCs w:val="22"/>
              <w:lang w:eastAsia="ar-SA"/>
            </w:rPr>
            <w:t>, jednatelkou společnosti</w:t>
          </w:r>
        </w:sdtContent>
      </w:sdt>
      <w:r w:rsidRPr="005F6DD5">
        <w:rPr>
          <w:rFonts w:ascii="Arial" w:hAnsi="Arial"/>
          <w:sz w:val="22"/>
          <w:lang w:eastAsia="ar-SA"/>
        </w:rPr>
        <w:t xml:space="preserve"> </w:t>
      </w:r>
    </w:p>
    <w:p w14:paraId="7DAD87C5" w14:textId="0CF5C9EC"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ab/>
      </w:r>
      <w:r w:rsidRPr="005F6DD5">
        <w:rPr>
          <w:rFonts w:ascii="Arial" w:hAnsi="Arial"/>
          <w:sz w:val="22"/>
          <w:lang w:eastAsia="ar-SA"/>
        </w:rPr>
        <w:tab/>
        <w:t xml:space="preserve">IČ: </w:t>
      </w:r>
      <w:sdt>
        <w:sdtPr>
          <w:rPr>
            <w:rFonts w:ascii="Arial" w:hAnsi="Arial" w:cs="Arial"/>
            <w:sz w:val="22"/>
            <w:szCs w:val="22"/>
            <w:lang w:eastAsia="ar-SA"/>
          </w:rPr>
          <w:id w:val="1221409769"/>
          <w:placeholder>
            <w:docPart w:val="AE31B96192D74E03B285C03B7A6D95F8"/>
          </w:placeholder>
        </w:sdtPr>
        <w:sdtEndPr/>
        <w:sdtContent>
          <w:r w:rsidR="00B451D1" w:rsidRPr="00B451D1">
            <w:rPr>
              <w:rFonts w:ascii="Arial" w:hAnsi="Arial" w:cs="Arial"/>
              <w:sz w:val="22"/>
              <w:szCs w:val="22"/>
              <w:lang w:eastAsia="ar-SA"/>
            </w:rPr>
            <w:t>27841031</w:t>
          </w:r>
        </w:sdtContent>
      </w:sdt>
    </w:p>
    <w:p w14:paraId="053E921F" w14:textId="46D1492F"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ab/>
      </w:r>
      <w:r w:rsidRPr="005F6DD5">
        <w:rPr>
          <w:rFonts w:ascii="Arial" w:hAnsi="Arial"/>
          <w:sz w:val="22"/>
          <w:lang w:eastAsia="ar-SA"/>
        </w:rPr>
        <w:tab/>
        <w:t xml:space="preserve">DIČ: </w:t>
      </w:r>
      <w:sdt>
        <w:sdtPr>
          <w:rPr>
            <w:rFonts w:ascii="Arial" w:hAnsi="Arial" w:cs="Arial"/>
            <w:b/>
            <w:sz w:val="22"/>
            <w:szCs w:val="22"/>
            <w:lang w:eastAsia="ar-SA"/>
          </w:rPr>
          <w:id w:val="-128475109"/>
          <w:placeholder>
            <w:docPart w:val="5BFB0E71A2F1409C99201A8101E2C3BF"/>
          </w:placeholder>
        </w:sdtPr>
        <w:sdtEndPr>
          <w:rPr>
            <w:b w:val="0"/>
          </w:rPr>
        </w:sdtEndPr>
        <w:sdtContent>
          <w:r w:rsidR="00B451D1" w:rsidRPr="00B451D1">
            <w:rPr>
              <w:rFonts w:ascii="Arial" w:hAnsi="Arial" w:cs="Arial"/>
              <w:sz w:val="22"/>
              <w:szCs w:val="22"/>
              <w:lang w:eastAsia="ar-SA"/>
            </w:rPr>
            <w:t>CZ27841031</w:t>
          </w:r>
        </w:sdtContent>
      </w:sdt>
    </w:p>
    <w:p w14:paraId="4C7864FC" w14:textId="4BA18AE4" w:rsidR="00615C95" w:rsidRPr="005F6DD5" w:rsidRDefault="00615C95" w:rsidP="00615C95">
      <w:pPr>
        <w:suppressAutoHyphens/>
        <w:ind w:left="708" w:firstLine="708"/>
        <w:jc w:val="both"/>
        <w:rPr>
          <w:rFonts w:ascii="Arial" w:hAnsi="Arial"/>
          <w:sz w:val="22"/>
          <w:lang w:eastAsia="ar-SA"/>
        </w:rPr>
      </w:pPr>
      <w:r w:rsidRPr="005F6DD5">
        <w:rPr>
          <w:rFonts w:ascii="Arial" w:hAnsi="Arial"/>
          <w:sz w:val="22"/>
          <w:lang w:eastAsia="ar-SA"/>
        </w:rPr>
        <w:t xml:space="preserve">bankovní spojení: </w:t>
      </w:r>
      <w:sdt>
        <w:sdtPr>
          <w:rPr>
            <w:rFonts w:ascii="Arial" w:hAnsi="Arial" w:cs="Arial"/>
            <w:sz w:val="22"/>
            <w:szCs w:val="22"/>
            <w:lang w:eastAsia="ar-SA"/>
          </w:rPr>
          <w:id w:val="1683544690"/>
          <w:placeholder>
            <w:docPart w:val="4471173CC4264EDFAF66023B12588A21"/>
          </w:placeholder>
        </w:sdtPr>
        <w:sdtEndPr/>
        <w:sdtContent>
          <w:r w:rsidR="00B451D1" w:rsidRPr="00B451D1">
            <w:rPr>
              <w:rFonts w:ascii="Arial" w:hAnsi="Arial" w:cs="Arial"/>
              <w:sz w:val="22"/>
              <w:szCs w:val="22"/>
              <w:lang w:eastAsia="ar-SA"/>
            </w:rPr>
            <w:t>Komerční banka, a.s.</w:t>
          </w:r>
        </w:sdtContent>
      </w:sdt>
    </w:p>
    <w:p w14:paraId="41C6FA74" w14:textId="5C6F93A8" w:rsidR="00615C95" w:rsidRPr="005F6DD5" w:rsidRDefault="00615C95" w:rsidP="00615C95">
      <w:pPr>
        <w:suppressAutoHyphens/>
        <w:ind w:left="708" w:firstLine="708"/>
        <w:jc w:val="both"/>
        <w:rPr>
          <w:rFonts w:ascii="Arial" w:hAnsi="Arial"/>
          <w:sz w:val="22"/>
          <w:lang w:eastAsia="ar-SA"/>
        </w:rPr>
      </w:pPr>
      <w:r w:rsidRPr="005F6DD5">
        <w:rPr>
          <w:rFonts w:ascii="Arial" w:hAnsi="Arial"/>
          <w:sz w:val="22"/>
          <w:lang w:eastAsia="ar-SA"/>
        </w:rPr>
        <w:t xml:space="preserve">číslo účtu: </w:t>
      </w:r>
      <w:sdt>
        <w:sdtPr>
          <w:rPr>
            <w:rFonts w:ascii="Arial" w:hAnsi="Arial" w:cs="Arial"/>
            <w:b/>
            <w:sz w:val="22"/>
            <w:szCs w:val="22"/>
            <w:lang w:eastAsia="ar-SA"/>
          </w:rPr>
          <w:id w:val="1791391786"/>
          <w:placeholder>
            <w:docPart w:val="C036D8558CAC4567AB2242B648D4D74F"/>
          </w:placeholder>
        </w:sdtPr>
        <w:sdtEndPr/>
        <w:sdtContent>
          <w:r w:rsidR="00D15E25">
            <w:rPr>
              <w:rFonts w:ascii="Arial" w:hAnsi="Arial"/>
              <w:sz w:val="22"/>
              <w:lang w:eastAsia="ar-SA"/>
            </w:rPr>
            <w:t>xxxxxxxxx</w:t>
          </w:r>
          <w:r w:rsidR="00D15E25" w:rsidRPr="00B451D1">
            <w:rPr>
              <w:rFonts w:ascii="Arial" w:hAnsi="Arial" w:cs="Arial"/>
              <w:sz w:val="22"/>
              <w:szCs w:val="22"/>
              <w:lang w:eastAsia="ar-SA"/>
            </w:rPr>
            <w:t xml:space="preserve"> </w:t>
          </w:r>
          <w:r w:rsidR="00B451D1" w:rsidRPr="00B451D1">
            <w:rPr>
              <w:rFonts w:ascii="Arial" w:hAnsi="Arial" w:cs="Arial"/>
              <w:sz w:val="22"/>
              <w:szCs w:val="22"/>
              <w:lang w:eastAsia="ar-SA"/>
            </w:rPr>
            <w:t>/0100</w:t>
          </w:r>
        </w:sdtContent>
      </w:sdt>
    </w:p>
    <w:p w14:paraId="098304FE" w14:textId="4245BAB7" w:rsidR="00615C95" w:rsidRPr="00B451D1" w:rsidRDefault="00615C95" w:rsidP="00615C95">
      <w:pPr>
        <w:suppressAutoHyphens/>
        <w:ind w:left="1416"/>
        <w:jc w:val="both"/>
        <w:rPr>
          <w:rFonts w:ascii="Arial" w:hAnsi="Arial"/>
          <w:sz w:val="22"/>
          <w:lang w:eastAsia="ar-SA"/>
        </w:rPr>
      </w:pPr>
      <w:r w:rsidRPr="005F6DD5">
        <w:rPr>
          <w:rFonts w:ascii="Arial" w:hAnsi="Arial"/>
          <w:sz w:val="22"/>
          <w:lang w:eastAsia="ar-SA"/>
        </w:rPr>
        <w:t xml:space="preserve">Zapsaná v obchodním rejstříku vedeném </w:t>
      </w:r>
      <w:sdt>
        <w:sdtPr>
          <w:rPr>
            <w:rFonts w:ascii="Arial" w:hAnsi="Arial" w:cs="Arial"/>
            <w:sz w:val="22"/>
            <w:szCs w:val="22"/>
            <w:lang w:eastAsia="ar-SA"/>
          </w:rPr>
          <w:id w:val="-213428728"/>
          <w:placeholder>
            <w:docPart w:val="C4BE470A458B43539144B6E3D9C18ED2"/>
          </w:placeholder>
        </w:sdtPr>
        <w:sdtEndPr/>
        <w:sdtContent>
          <w:r w:rsidR="00B451D1" w:rsidRPr="00B451D1">
            <w:rPr>
              <w:rFonts w:ascii="Arial" w:hAnsi="Arial" w:cs="Arial"/>
              <w:sz w:val="22"/>
              <w:szCs w:val="22"/>
              <w:lang w:eastAsia="ar-SA"/>
            </w:rPr>
            <w:t>Krajským</w:t>
          </w:r>
        </w:sdtContent>
      </w:sdt>
      <w:r w:rsidRPr="00B451D1">
        <w:rPr>
          <w:rFonts w:ascii="Arial" w:hAnsi="Arial"/>
          <w:sz w:val="22"/>
          <w:lang w:eastAsia="ar-SA"/>
        </w:rPr>
        <w:t xml:space="preserve"> soudem v </w:t>
      </w:r>
      <w:sdt>
        <w:sdtPr>
          <w:rPr>
            <w:rFonts w:ascii="Arial" w:hAnsi="Arial" w:cs="Arial"/>
            <w:sz w:val="22"/>
            <w:szCs w:val="22"/>
            <w:lang w:eastAsia="ar-SA"/>
          </w:rPr>
          <w:id w:val="785548163"/>
          <w:placeholder>
            <w:docPart w:val="E13B080790CA4AB5BB78804B1A23A544"/>
          </w:placeholder>
        </w:sdtPr>
        <w:sdtEndPr/>
        <w:sdtContent>
          <w:r w:rsidR="00B451D1" w:rsidRPr="00B451D1">
            <w:rPr>
              <w:rFonts w:ascii="Arial" w:hAnsi="Arial" w:cs="Arial"/>
              <w:sz w:val="22"/>
              <w:szCs w:val="22"/>
              <w:lang w:eastAsia="ar-SA"/>
            </w:rPr>
            <w:t>Ostravě</w:t>
          </w:r>
        </w:sdtContent>
      </w:sdt>
      <w:r w:rsidRPr="00B451D1">
        <w:rPr>
          <w:rFonts w:ascii="Arial" w:hAnsi="Arial"/>
          <w:sz w:val="22"/>
          <w:lang w:eastAsia="ar-SA"/>
        </w:rPr>
        <w:t xml:space="preserve">, oddíl </w:t>
      </w:r>
      <w:sdt>
        <w:sdtPr>
          <w:rPr>
            <w:rFonts w:ascii="Arial" w:hAnsi="Arial" w:cs="Arial"/>
            <w:sz w:val="22"/>
            <w:szCs w:val="22"/>
            <w:lang w:eastAsia="ar-SA"/>
          </w:rPr>
          <w:id w:val="-1212113395"/>
          <w:placeholder>
            <w:docPart w:val="DF962DE5D24E48128FAE3B0D89809F66"/>
          </w:placeholder>
        </w:sdtPr>
        <w:sdtEndPr/>
        <w:sdtContent>
          <w:r w:rsidR="00B451D1" w:rsidRPr="00B451D1">
            <w:rPr>
              <w:rFonts w:ascii="Arial" w:hAnsi="Arial" w:cs="Arial"/>
              <w:sz w:val="22"/>
              <w:szCs w:val="22"/>
              <w:lang w:eastAsia="ar-SA"/>
            </w:rPr>
            <w:t>C</w:t>
          </w:r>
        </w:sdtContent>
      </w:sdt>
      <w:r w:rsidRPr="00B451D1">
        <w:rPr>
          <w:rFonts w:ascii="Arial" w:hAnsi="Arial"/>
          <w:sz w:val="22"/>
          <w:lang w:eastAsia="ar-SA"/>
        </w:rPr>
        <w:t xml:space="preserve">, vložka </w:t>
      </w:r>
      <w:sdt>
        <w:sdtPr>
          <w:rPr>
            <w:rFonts w:ascii="Arial" w:hAnsi="Arial" w:cs="Arial"/>
            <w:sz w:val="22"/>
            <w:szCs w:val="22"/>
            <w:lang w:eastAsia="ar-SA"/>
          </w:rPr>
          <w:id w:val="384303444"/>
          <w:placeholder>
            <w:docPart w:val="7C8FCAAF367D4FF3AD0C45B9C11F1431"/>
          </w:placeholder>
        </w:sdtPr>
        <w:sdtEndPr/>
        <w:sdtContent>
          <w:r w:rsidR="00B451D1" w:rsidRPr="00B451D1">
            <w:rPr>
              <w:rFonts w:ascii="Arial" w:hAnsi="Arial" w:cs="Arial"/>
              <w:sz w:val="22"/>
              <w:szCs w:val="22"/>
              <w:lang w:eastAsia="ar-SA"/>
            </w:rPr>
            <w:t>43244</w:t>
          </w:r>
        </w:sdtContent>
      </w:sdt>
    </w:p>
    <w:p w14:paraId="1A6FF062" w14:textId="1081DDE2" w:rsidR="00875649" w:rsidRDefault="00875649" w:rsidP="00615C95">
      <w:pPr>
        <w:suppressAutoHyphens/>
        <w:ind w:left="708" w:firstLine="708"/>
        <w:jc w:val="both"/>
        <w:rPr>
          <w:rFonts w:ascii="Arial" w:hAnsi="Arial"/>
          <w:sz w:val="22"/>
          <w:lang w:eastAsia="ar-SA"/>
        </w:rPr>
      </w:pPr>
      <w:r>
        <w:rPr>
          <w:rFonts w:ascii="Arial" w:hAnsi="Arial"/>
          <w:sz w:val="22"/>
          <w:lang w:eastAsia="ar-SA"/>
        </w:rPr>
        <w:t>plátce DPH</w:t>
      </w:r>
    </w:p>
    <w:p w14:paraId="02633761" w14:textId="33BDFBC1" w:rsidR="00615C95" w:rsidRPr="005F6DD5" w:rsidRDefault="00615C95" w:rsidP="00615C95">
      <w:pPr>
        <w:suppressAutoHyphens/>
        <w:ind w:left="708" w:firstLine="708"/>
        <w:jc w:val="both"/>
        <w:rPr>
          <w:rFonts w:ascii="Arial" w:hAnsi="Arial"/>
          <w:sz w:val="22"/>
          <w:lang w:eastAsia="ar-SA"/>
        </w:rPr>
      </w:pPr>
      <w:r w:rsidRPr="005F6DD5">
        <w:rPr>
          <w:rFonts w:ascii="Arial" w:hAnsi="Arial"/>
          <w:sz w:val="22"/>
          <w:lang w:eastAsia="ar-SA"/>
        </w:rPr>
        <w:t>(dále jen „</w:t>
      </w:r>
      <w:r w:rsidR="00FB433D">
        <w:rPr>
          <w:rFonts w:ascii="Arial" w:hAnsi="Arial"/>
          <w:sz w:val="22"/>
          <w:lang w:eastAsia="ar-SA"/>
        </w:rPr>
        <w:t>P</w:t>
      </w:r>
      <w:r w:rsidRPr="005F6DD5">
        <w:rPr>
          <w:rFonts w:ascii="Arial" w:hAnsi="Arial"/>
          <w:sz w:val="22"/>
          <w:lang w:eastAsia="ar-SA"/>
        </w:rPr>
        <w:t>oskytovatel“)</w:t>
      </w:r>
    </w:p>
    <w:p w14:paraId="33503312" w14:textId="77777777" w:rsidR="00615C95" w:rsidRPr="005F6DD5" w:rsidRDefault="00615C95" w:rsidP="00615C95">
      <w:pPr>
        <w:suppressAutoHyphens/>
        <w:jc w:val="both"/>
        <w:rPr>
          <w:rFonts w:ascii="Arial" w:hAnsi="Arial"/>
          <w:sz w:val="22"/>
          <w:lang w:eastAsia="ar-SA"/>
        </w:rPr>
      </w:pPr>
    </w:p>
    <w:p w14:paraId="26C4012D" w14:textId="77777777" w:rsidR="00615C95" w:rsidRPr="005F6DD5" w:rsidRDefault="00615C95" w:rsidP="00615C95">
      <w:pPr>
        <w:suppressAutoHyphens/>
        <w:jc w:val="center"/>
        <w:rPr>
          <w:rFonts w:ascii="Arial" w:hAnsi="Arial"/>
          <w:b/>
          <w:sz w:val="22"/>
          <w:lang w:eastAsia="ar-SA"/>
        </w:rPr>
      </w:pPr>
      <w:r w:rsidRPr="005F6DD5">
        <w:rPr>
          <w:rFonts w:ascii="Arial" w:hAnsi="Arial"/>
          <w:b/>
          <w:sz w:val="22"/>
          <w:lang w:eastAsia="ar-SA"/>
        </w:rPr>
        <w:t>Úvodní ustanovení</w:t>
      </w:r>
    </w:p>
    <w:p w14:paraId="486DD857" w14:textId="77777777" w:rsidR="00615C95" w:rsidRPr="005F6DD5" w:rsidRDefault="00615C95" w:rsidP="00615C95">
      <w:pPr>
        <w:suppressAutoHyphens/>
        <w:jc w:val="both"/>
        <w:rPr>
          <w:rFonts w:ascii="Arial" w:hAnsi="Arial"/>
          <w:b/>
          <w:sz w:val="22"/>
          <w:lang w:eastAsia="ar-SA"/>
        </w:rPr>
      </w:pPr>
    </w:p>
    <w:p w14:paraId="391155E7" w14:textId="77777777" w:rsidR="00615C95" w:rsidRPr="005F6DD5" w:rsidRDefault="00615C95" w:rsidP="00615C95">
      <w:pPr>
        <w:suppressAutoHyphens/>
        <w:jc w:val="both"/>
        <w:rPr>
          <w:rFonts w:ascii="Arial" w:hAnsi="Arial"/>
          <w:b/>
          <w:sz w:val="22"/>
          <w:lang w:eastAsia="ar-SA"/>
        </w:rPr>
      </w:pPr>
      <w:r w:rsidRPr="005F6DD5">
        <w:rPr>
          <w:rFonts w:ascii="Arial" w:hAnsi="Arial"/>
          <w:b/>
          <w:sz w:val="22"/>
          <w:lang w:eastAsia="ar-SA"/>
        </w:rPr>
        <w:t xml:space="preserve">Vzhledem k tomu, že </w:t>
      </w:r>
    </w:p>
    <w:p w14:paraId="69193FA7" w14:textId="77777777" w:rsidR="00615C95" w:rsidRPr="005F6DD5" w:rsidRDefault="00615C95" w:rsidP="00615C95">
      <w:pPr>
        <w:suppressAutoHyphens/>
        <w:jc w:val="both"/>
        <w:rPr>
          <w:rFonts w:ascii="Arial" w:hAnsi="Arial"/>
          <w:sz w:val="22"/>
          <w:lang w:eastAsia="ar-SA"/>
        </w:rPr>
      </w:pPr>
    </w:p>
    <w:p w14:paraId="45DBE5D2" w14:textId="7C35562C" w:rsidR="00615C95" w:rsidRPr="00F34B22" w:rsidRDefault="00F34B22" w:rsidP="00615C95">
      <w:pPr>
        <w:suppressAutoHyphens/>
        <w:jc w:val="both"/>
        <w:rPr>
          <w:rFonts w:ascii="Arial" w:hAnsi="Arial"/>
          <w:sz w:val="22"/>
          <w:szCs w:val="22"/>
          <w:lang w:eastAsia="ar-SA"/>
        </w:rPr>
      </w:pPr>
      <w:r>
        <w:rPr>
          <w:rFonts w:ascii="Arial" w:hAnsi="Arial"/>
          <w:b/>
          <w:sz w:val="22"/>
          <w:szCs w:val="22"/>
          <w:lang w:eastAsia="ar-SA"/>
        </w:rPr>
        <w:t>Ústav pro českou literaturu</w:t>
      </w:r>
      <w:r w:rsidR="00615C95" w:rsidRPr="005F6DD5">
        <w:rPr>
          <w:rFonts w:ascii="Arial" w:hAnsi="Arial"/>
          <w:b/>
          <w:sz w:val="22"/>
          <w:szCs w:val="22"/>
          <w:lang w:eastAsia="ar-SA"/>
        </w:rPr>
        <w:t xml:space="preserve"> AV ČR, v. v. i.</w:t>
      </w:r>
      <w:r w:rsidR="00615C95" w:rsidRPr="005F6DD5">
        <w:rPr>
          <w:rFonts w:ascii="Arial" w:hAnsi="Arial"/>
          <w:sz w:val="22"/>
          <w:szCs w:val="22"/>
          <w:lang w:eastAsia="ar-SA"/>
        </w:rPr>
        <w:t xml:space="preserve"> je veřejný</w:t>
      </w:r>
      <w:r w:rsidR="00615C95">
        <w:rPr>
          <w:rFonts w:ascii="Arial" w:hAnsi="Arial"/>
          <w:sz w:val="22"/>
          <w:szCs w:val="22"/>
          <w:lang w:eastAsia="ar-SA"/>
        </w:rPr>
        <w:t xml:space="preserve"> zadavatel ve smyslu zák. č. 134</w:t>
      </w:r>
      <w:r w:rsidR="00615C95" w:rsidRPr="005F6DD5">
        <w:rPr>
          <w:rFonts w:ascii="Arial" w:hAnsi="Arial"/>
          <w:sz w:val="22"/>
          <w:szCs w:val="22"/>
          <w:lang w:eastAsia="ar-SA"/>
        </w:rPr>
        <w:t>/20</w:t>
      </w:r>
      <w:r w:rsidR="00615C95">
        <w:rPr>
          <w:rFonts w:ascii="Arial" w:hAnsi="Arial"/>
          <w:sz w:val="22"/>
          <w:szCs w:val="22"/>
          <w:lang w:eastAsia="ar-SA"/>
        </w:rPr>
        <w:t>1</w:t>
      </w:r>
      <w:r w:rsidR="007307A3">
        <w:rPr>
          <w:rFonts w:ascii="Arial" w:hAnsi="Arial"/>
          <w:sz w:val="22"/>
          <w:szCs w:val="22"/>
          <w:lang w:eastAsia="ar-SA"/>
        </w:rPr>
        <w:t>6 </w:t>
      </w:r>
      <w:r w:rsidR="00615C95" w:rsidRPr="005F6DD5">
        <w:rPr>
          <w:rFonts w:ascii="Arial" w:hAnsi="Arial"/>
          <w:sz w:val="22"/>
          <w:szCs w:val="22"/>
          <w:lang w:eastAsia="ar-SA"/>
        </w:rPr>
        <w:t>Sb., o veřejných zak</w:t>
      </w:r>
      <w:r>
        <w:rPr>
          <w:rFonts w:ascii="Arial" w:hAnsi="Arial"/>
          <w:sz w:val="22"/>
          <w:szCs w:val="22"/>
          <w:lang w:eastAsia="ar-SA"/>
        </w:rPr>
        <w:t>ázkách, v platném znění</w:t>
      </w:r>
      <w:r w:rsidR="00B22B3B">
        <w:rPr>
          <w:rFonts w:ascii="Arial" w:hAnsi="Arial"/>
          <w:sz w:val="22"/>
          <w:szCs w:val="22"/>
          <w:lang w:eastAsia="ar-SA"/>
        </w:rPr>
        <w:t>,</w:t>
      </w:r>
      <w:r w:rsidR="00875649">
        <w:rPr>
          <w:rFonts w:ascii="Arial" w:hAnsi="Arial"/>
          <w:sz w:val="22"/>
          <w:szCs w:val="22"/>
          <w:lang w:eastAsia="ar-SA"/>
        </w:rPr>
        <w:t xml:space="preserve"> a</w:t>
      </w:r>
      <w:r>
        <w:rPr>
          <w:rFonts w:ascii="Arial" w:hAnsi="Arial"/>
          <w:sz w:val="22"/>
          <w:szCs w:val="22"/>
          <w:lang w:eastAsia="ar-SA"/>
        </w:rPr>
        <w:t xml:space="preserve"> zahájil </w:t>
      </w:r>
      <w:r w:rsidR="00875649">
        <w:rPr>
          <w:rFonts w:ascii="Arial" w:hAnsi="Arial"/>
          <w:sz w:val="22"/>
          <w:szCs w:val="22"/>
          <w:lang w:eastAsia="ar-SA"/>
        </w:rPr>
        <w:t>zadávací</w:t>
      </w:r>
      <w:r w:rsidR="00615C95" w:rsidRPr="005F6DD5">
        <w:rPr>
          <w:rFonts w:ascii="Arial" w:hAnsi="Arial"/>
          <w:sz w:val="22"/>
          <w:szCs w:val="22"/>
          <w:lang w:eastAsia="ar-SA"/>
        </w:rPr>
        <w:t xml:space="preserve"> řízení na zadání</w:t>
      </w:r>
      <w:r w:rsidR="00875649">
        <w:rPr>
          <w:rFonts w:ascii="Arial" w:hAnsi="Arial"/>
          <w:sz w:val="22"/>
          <w:szCs w:val="22"/>
          <w:lang w:eastAsia="ar-SA"/>
        </w:rPr>
        <w:t xml:space="preserve"> podlimitní</w:t>
      </w:r>
      <w:r w:rsidR="00615C95" w:rsidRPr="005F6DD5">
        <w:rPr>
          <w:rFonts w:ascii="Arial" w:hAnsi="Arial"/>
          <w:sz w:val="22"/>
          <w:szCs w:val="22"/>
          <w:lang w:eastAsia="ar-SA"/>
        </w:rPr>
        <w:t xml:space="preserve"> </w:t>
      </w:r>
      <w:r>
        <w:rPr>
          <w:rFonts w:ascii="Arial" w:hAnsi="Arial"/>
          <w:sz w:val="22"/>
          <w:szCs w:val="22"/>
          <w:lang w:eastAsia="ar-SA"/>
        </w:rPr>
        <w:t xml:space="preserve">veřejné zakázky </w:t>
      </w:r>
      <w:r w:rsidR="00615C95">
        <w:rPr>
          <w:rFonts w:ascii="Arial" w:hAnsi="Arial"/>
          <w:sz w:val="22"/>
          <w:szCs w:val="22"/>
          <w:lang w:eastAsia="ar-SA"/>
        </w:rPr>
        <w:t>s názvem</w:t>
      </w:r>
      <w:r w:rsidR="00615C95" w:rsidRPr="005F6DD5">
        <w:rPr>
          <w:rFonts w:ascii="Arial" w:hAnsi="Arial"/>
          <w:sz w:val="22"/>
          <w:szCs w:val="22"/>
          <w:lang w:eastAsia="ar-SA"/>
        </w:rPr>
        <w:t xml:space="preserve"> </w:t>
      </w:r>
      <w:r w:rsidR="00615C95" w:rsidRPr="005F6DD5" w:rsidDel="004145B2">
        <w:rPr>
          <w:rFonts w:ascii="Arial" w:hAnsi="Arial" w:cs="Arial"/>
          <w:b/>
          <w:bCs/>
          <w:sz w:val="22"/>
          <w:szCs w:val="22"/>
          <w:lang w:eastAsia="ar-SA"/>
        </w:rPr>
        <w:t>„</w:t>
      </w:r>
      <w:r w:rsidR="00615C95" w:rsidRPr="00E5709F">
        <w:rPr>
          <w:rFonts w:ascii="Arial" w:hAnsi="Arial" w:cs="Arial"/>
          <w:b/>
          <w:bCs/>
          <w:sz w:val="22"/>
          <w:szCs w:val="22"/>
          <w:lang w:eastAsia="ar-SA"/>
        </w:rPr>
        <w:t xml:space="preserve">Úklidové </w:t>
      </w:r>
      <w:r>
        <w:rPr>
          <w:rFonts w:ascii="Arial" w:hAnsi="Arial" w:cs="Arial"/>
          <w:b/>
          <w:bCs/>
          <w:sz w:val="22"/>
          <w:szCs w:val="22"/>
          <w:lang w:eastAsia="ar-SA"/>
        </w:rPr>
        <w:t>služby v objektu ÚČL AV ČR, v. v. i.</w:t>
      </w:r>
      <w:r w:rsidR="00615C95" w:rsidRPr="005F6DD5">
        <w:rPr>
          <w:rFonts w:ascii="Arial" w:hAnsi="Arial" w:cs="Arial"/>
          <w:b/>
          <w:bCs/>
          <w:sz w:val="22"/>
          <w:szCs w:val="22"/>
          <w:lang w:eastAsia="ar-SA"/>
        </w:rPr>
        <w:t>“</w:t>
      </w:r>
      <w:r w:rsidR="00615C95" w:rsidRPr="005F6DD5">
        <w:rPr>
          <w:rFonts w:ascii="Arial" w:hAnsi="Arial" w:cs="Arial"/>
          <w:bCs/>
          <w:sz w:val="22"/>
          <w:szCs w:val="22"/>
          <w:lang w:eastAsia="ar-SA"/>
        </w:rPr>
        <w:t>.</w:t>
      </w:r>
      <w:r w:rsidR="00615C95" w:rsidRPr="005F6DD5">
        <w:rPr>
          <w:rFonts w:ascii="Arial" w:hAnsi="Arial" w:cs="Arial"/>
          <w:b/>
          <w:bCs/>
          <w:sz w:val="22"/>
          <w:szCs w:val="22"/>
          <w:lang w:eastAsia="ar-SA"/>
        </w:rPr>
        <w:t xml:space="preserve"> </w:t>
      </w:r>
    </w:p>
    <w:p w14:paraId="200C9377" w14:textId="77777777" w:rsidR="00615C95" w:rsidRPr="005F6DD5" w:rsidRDefault="00615C95" w:rsidP="00615C95">
      <w:pPr>
        <w:suppressAutoHyphens/>
        <w:rPr>
          <w:rFonts w:ascii="Arial" w:hAnsi="Arial" w:cs="Arial"/>
          <w:b/>
          <w:bCs/>
          <w:sz w:val="22"/>
          <w:szCs w:val="22"/>
          <w:lang w:eastAsia="ar-SA"/>
        </w:rPr>
      </w:pPr>
    </w:p>
    <w:p w14:paraId="1D81FE78" w14:textId="77777777" w:rsidR="00615C95" w:rsidRPr="005F6DD5" w:rsidRDefault="00615C95" w:rsidP="00615C95">
      <w:pPr>
        <w:suppressAutoHyphens/>
        <w:rPr>
          <w:rFonts w:ascii="Arial" w:hAnsi="Arial" w:cs="Arial"/>
          <w:b/>
          <w:bCs/>
          <w:sz w:val="22"/>
          <w:szCs w:val="22"/>
          <w:lang w:eastAsia="ar-SA"/>
        </w:rPr>
      </w:pPr>
      <w:r w:rsidRPr="005F6DD5">
        <w:rPr>
          <w:rFonts w:ascii="Arial" w:hAnsi="Arial" w:cs="Arial"/>
          <w:b/>
          <w:bCs/>
          <w:sz w:val="22"/>
          <w:szCs w:val="22"/>
          <w:lang w:eastAsia="ar-SA"/>
        </w:rPr>
        <w:t>a</w:t>
      </w:r>
    </w:p>
    <w:p w14:paraId="1F0C0AF3" w14:textId="77777777" w:rsidR="00615C95" w:rsidRPr="005F6DD5" w:rsidRDefault="00615C95" w:rsidP="00615C95">
      <w:pPr>
        <w:suppressAutoHyphens/>
        <w:rPr>
          <w:rFonts w:ascii="Arial" w:hAnsi="Arial" w:cs="Arial"/>
          <w:b/>
          <w:bCs/>
          <w:sz w:val="22"/>
          <w:szCs w:val="22"/>
          <w:lang w:eastAsia="ar-SA"/>
        </w:rPr>
      </w:pPr>
    </w:p>
    <w:p w14:paraId="2C0CDF73" w14:textId="6394472A" w:rsidR="00615C95" w:rsidRPr="005F6DD5" w:rsidRDefault="006C1436" w:rsidP="00615C95">
      <w:pPr>
        <w:suppressAutoHyphens/>
        <w:jc w:val="both"/>
        <w:rPr>
          <w:rFonts w:ascii="Arial" w:hAnsi="Arial" w:cs="Arial"/>
          <w:sz w:val="22"/>
          <w:lang w:eastAsia="ar-SA"/>
        </w:rPr>
      </w:pPr>
      <w:sdt>
        <w:sdtPr>
          <w:rPr>
            <w:rFonts w:ascii="Arial" w:hAnsi="Arial" w:cs="Arial"/>
            <w:b/>
            <w:sz w:val="22"/>
            <w:szCs w:val="22"/>
            <w:lang w:eastAsia="ar-SA"/>
          </w:rPr>
          <w:id w:val="960000159"/>
          <w:placeholder>
            <w:docPart w:val="06662D153DEF475395FFFAEBB9D82151"/>
          </w:placeholder>
        </w:sdtPr>
        <w:sdtEndPr/>
        <w:sdtContent>
          <w:r w:rsidR="00B451D1">
            <w:rPr>
              <w:rFonts w:ascii="Arial" w:hAnsi="Arial" w:cs="Arial"/>
              <w:b/>
              <w:sz w:val="22"/>
              <w:szCs w:val="22"/>
              <w:lang w:eastAsia="ar-SA"/>
            </w:rPr>
            <w:t>FORCORP GROUP spol. s r.o.</w:t>
          </w:r>
        </w:sdtContent>
      </w:sdt>
      <w:r w:rsidR="00615C95" w:rsidRPr="005F6DD5">
        <w:rPr>
          <w:rFonts w:ascii="Arial" w:hAnsi="Arial" w:cs="Arial"/>
          <w:sz w:val="22"/>
          <w:lang w:eastAsia="ar-SA"/>
        </w:rPr>
        <w:t xml:space="preserve">, IČO: </w:t>
      </w:r>
      <w:sdt>
        <w:sdtPr>
          <w:rPr>
            <w:rFonts w:ascii="Arial" w:hAnsi="Arial" w:cs="Arial"/>
            <w:sz w:val="22"/>
            <w:szCs w:val="22"/>
            <w:lang w:eastAsia="ar-SA"/>
          </w:rPr>
          <w:id w:val="305137673"/>
          <w:placeholder>
            <w:docPart w:val="691A2E626EA64E10845511E38C2ABB64"/>
          </w:placeholder>
        </w:sdtPr>
        <w:sdtEndPr/>
        <w:sdtContent>
          <w:r w:rsidR="00B451D1" w:rsidRPr="00B451D1">
            <w:rPr>
              <w:rFonts w:ascii="Arial" w:hAnsi="Arial" w:cs="Arial"/>
              <w:sz w:val="22"/>
              <w:szCs w:val="22"/>
              <w:lang w:eastAsia="ar-SA"/>
            </w:rPr>
            <w:t>27841031</w:t>
          </w:r>
        </w:sdtContent>
      </w:sdt>
      <w:r w:rsidR="00615C95" w:rsidRPr="00B451D1">
        <w:rPr>
          <w:rFonts w:ascii="Arial" w:hAnsi="Arial" w:cs="Arial"/>
          <w:sz w:val="22"/>
          <w:lang w:eastAsia="ar-SA"/>
        </w:rPr>
        <w:t xml:space="preserve">, podal/a nabídku ze dne </w:t>
      </w:r>
      <w:sdt>
        <w:sdtPr>
          <w:rPr>
            <w:rFonts w:ascii="Arial" w:hAnsi="Arial" w:cs="Arial"/>
            <w:sz w:val="22"/>
            <w:szCs w:val="22"/>
            <w:lang w:eastAsia="ar-SA"/>
          </w:rPr>
          <w:id w:val="-798141612"/>
          <w:placeholder>
            <w:docPart w:val="B467D42FC7CA467AB01E0F4A0C53B90C"/>
          </w:placeholder>
        </w:sdtPr>
        <w:sdtEndPr/>
        <w:sdtContent>
          <w:r w:rsidR="00B451D1" w:rsidRPr="00B451D1">
            <w:rPr>
              <w:rFonts w:ascii="Arial" w:hAnsi="Arial" w:cs="Arial"/>
              <w:sz w:val="22"/>
              <w:szCs w:val="22"/>
              <w:lang w:eastAsia="ar-SA"/>
            </w:rPr>
            <w:t>19. 10. 2020</w:t>
          </w:r>
        </w:sdtContent>
      </w:sdt>
      <w:r w:rsidR="00615C95" w:rsidRPr="005F6DD5">
        <w:rPr>
          <w:rFonts w:ascii="Arial" w:hAnsi="Arial" w:cs="Arial"/>
          <w:sz w:val="22"/>
          <w:lang w:eastAsia="ar-SA"/>
        </w:rPr>
        <w:t xml:space="preserve">, která </w:t>
      </w:r>
      <w:r w:rsidR="00C4033D">
        <w:rPr>
          <w:rFonts w:ascii="Arial" w:hAnsi="Arial" w:cs="Arial"/>
          <w:sz w:val="22"/>
          <w:lang w:eastAsia="ar-SA"/>
        </w:rPr>
        <w:t xml:space="preserve">byla pro </w:t>
      </w:r>
      <w:r w:rsidR="0049500E">
        <w:rPr>
          <w:rFonts w:ascii="Arial" w:hAnsi="Arial" w:cs="Arial"/>
          <w:sz w:val="22"/>
          <w:lang w:eastAsia="ar-SA"/>
        </w:rPr>
        <w:t>O</w:t>
      </w:r>
      <w:r w:rsidR="00615C95" w:rsidRPr="005F6DD5">
        <w:rPr>
          <w:rFonts w:ascii="Arial" w:hAnsi="Arial" w:cs="Arial"/>
          <w:sz w:val="22"/>
          <w:lang w:eastAsia="ar-SA"/>
        </w:rPr>
        <w:t xml:space="preserve">bjednatele </w:t>
      </w:r>
      <w:r w:rsidR="00C4033D">
        <w:rPr>
          <w:rFonts w:ascii="Arial" w:hAnsi="Arial" w:cs="Arial"/>
          <w:sz w:val="22"/>
          <w:lang w:eastAsia="ar-SA"/>
        </w:rPr>
        <w:t>ekonomicky nejvhodnější</w:t>
      </w:r>
      <w:r w:rsidR="00615C95" w:rsidRPr="005F6DD5">
        <w:rPr>
          <w:rFonts w:ascii="Arial" w:hAnsi="Arial" w:cs="Arial"/>
          <w:sz w:val="22"/>
          <w:lang w:eastAsia="ar-SA"/>
        </w:rPr>
        <w:t>, dohodly se smluvní strany na uzavření této smlouvy takto:</w:t>
      </w:r>
    </w:p>
    <w:p w14:paraId="04E50A16" w14:textId="77777777" w:rsidR="00615C95" w:rsidRPr="005F6DD5" w:rsidRDefault="00615C95" w:rsidP="00615C95">
      <w:pPr>
        <w:suppressAutoHyphens/>
        <w:jc w:val="both"/>
        <w:rPr>
          <w:rFonts w:ascii="Arial" w:hAnsi="Arial" w:cs="Arial"/>
          <w:sz w:val="22"/>
          <w:lang w:eastAsia="ar-SA"/>
        </w:rPr>
      </w:pPr>
    </w:p>
    <w:p w14:paraId="61C09028" w14:textId="77777777" w:rsidR="00615C95" w:rsidRPr="005F6DD5" w:rsidRDefault="00615C95" w:rsidP="00615C95">
      <w:pPr>
        <w:suppressAutoHyphens/>
        <w:jc w:val="both"/>
        <w:rPr>
          <w:rFonts w:ascii="Arial" w:hAnsi="Arial" w:cs="Arial"/>
          <w:sz w:val="22"/>
          <w:lang w:eastAsia="ar-SA"/>
        </w:rPr>
      </w:pPr>
      <w:r w:rsidRPr="005F6DD5">
        <w:rPr>
          <w:rFonts w:ascii="Arial" w:hAnsi="Arial" w:cs="Arial"/>
          <w:sz w:val="22"/>
          <w:lang w:eastAsia="ar-SA"/>
        </w:rPr>
        <w:br w:type="page"/>
      </w:r>
    </w:p>
    <w:p w14:paraId="33674824" w14:textId="77777777" w:rsidR="00615C95" w:rsidRPr="005F6DD5" w:rsidRDefault="00615C95" w:rsidP="00615C95">
      <w:pPr>
        <w:suppressAutoHyphens/>
        <w:jc w:val="center"/>
        <w:rPr>
          <w:rFonts w:ascii="Arial" w:hAnsi="Arial"/>
          <w:b/>
          <w:sz w:val="22"/>
          <w:lang w:eastAsia="ar-SA"/>
        </w:rPr>
      </w:pPr>
      <w:r w:rsidRPr="005F6DD5">
        <w:rPr>
          <w:rFonts w:ascii="Arial" w:hAnsi="Arial"/>
          <w:b/>
          <w:sz w:val="22"/>
          <w:lang w:eastAsia="ar-SA"/>
        </w:rPr>
        <w:lastRenderedPageBreak/>
        <w:t>Čl. 1</w:t>
      </w:r>
    </w:p>
    <w:p w14:paraId="1C475F5A" w14:textId="77777777" w:rsidR="00615C95" w:rsidRPr="005F6DD5" w:rsidRDefault="00615C95" w:rsidP="00615C95">
      <w:pPr>
        <w:suppressAutoHyphens/>
        <w:jc w:val="center"/>
        <w:rPr>
          <w:rFonts w:ascii="Arial" w:hAnsi="Arial"/>
          <w:b/>
          <w:sz w:val="22"/>
          <w:lang w:eastAsia="ar-SA"/>
        </w:rPr>
      </w:pPr>
      <w:r w:rsidRPr="005F6DD5">
        <w:rPr>
          <w:rFonts w:ascii="Arial" w:hAnsi="Arial"/>
          <w:b/>
          <w:sz w:val="22"/>
          <w:lang w:eastAsia="ar-SA"/>
        </w:rPr>
        <w:t>Účel a předmět Smlouvy</w:t>
      </w:r>
    </w:p>
    <w:p w14:paraId="7921C41A" w14:textId="77777777" w:rsidR="00615C95" w:rsidRPr="005F6DD5" w:rsidRDefault="00615C95" w:rsidP="00615C95">
      <w:pPr>
        <w:suppressAutoHyphens/>
        <w:jc w:val="center"/>
        <w:rPr>
          <w:rFonts w:ascii="Arial" w:hAnsi="Arial"/>
          <w:b/>
          <w:sz w:val="22"/>
          <w:lang w:eastAsia="ar-SA"/>
        </w:rPr>
      </w:pPr>
    </w:p>
    <w:p w14:paraId="1F6D136E" w14:textId="391ECFFB"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1.1</w:t>
      </w:r>
      <w:r w:rsidRPr="005F6DD5">
        <w:rPr>
          <w:rFonts w:ascii="Arial" w:hAnsi="Arial"/>
          <w:sz w:val="22"/>
          <w:lang w:eastAsia="ar-SA"/>
        </w:rPr>
        <w:tab/>
        <w:t xml:space="preserve">Účelem této smlouvy je zajištění pravidelných úklidových prací </w:t>
      </w:r>
      <w:r w:rsidR="00F34B22">
        <w:rPr>
          <w:rFonts w:ascii="Arial" w:hAnsi="Arial"/>
          <w:bCs/>
          <w:sz w:val="22"/>
          <w:szCs w:val="22"/>
          <w:lang w:eastAsia="ar-SA"/>
        </w:rPr>
        <w:t xml:space="preserve">v administrativní budově (a jím přilehlém průjezdu a nádvoří) v Praze, </w:t>
      </w:r>
      <w:r w:rsidRPr="005F6DD5">
        <w:rPr>
          <w:rFonts w:ascii="Arial" w:hAnsi="Arial"/>
          <w:sz w:val="22"/>
          <w:lang w:eastAsia="ar-SA"/>
        </w:rPr>
        <w:t xml:space="preserve">které zajistí zaměstnancům </w:t>
      </w:r>
      <w:r w:rsidR="00C4033D">
        <w:rPr>
          <w:rFonts w:ascii="Arial" w:hAnsi="Arial"/>
          <w:sz w:val="22"/>
          <w:lang w:eastAsia="ar-SA"/>
        </w:rPr>
        <w:t>O</w:t>
      </w:r>
      <w:r w:rsidRPr="005F6DD5">
        <w:rPr>
          <w:rFonts w:ascii="Arial" w:hAnsi="Arial"/>
          <w:sz w:val="22"/>
          <w:lang w:eastAsia="ar-SA"/>
        </w:rPr>
        <w:t xml:space="preserve">bjednatele pracovní prostředí v souladu se všemi </w:t>
      </w:r>
      <w:r w:rsidR="00C4033D">
        <w:rPr>
          <w:rFonts w:ascii="Arial" w:hAnsi="Arial"/>
          <w:sz w:val="22"/>
          <w:lang w:eastAsia="ar-SA"/>
        </w:rPr>
        <w:t>právními</w:t>
      </w:r>
      <w:r w:rsidR="00C4033D" w:rsidRPr="005F6DD5">
        <w:rPr>
          <w:rFonts w:ascii="Arial" w:hAnsi="Arial"/>
          <w:sz w:val="22"/>
          <w:lang w:eastAsia="ar-SA"/>
        </w:rPr>
        <w:t xml:space="preserve"> </w:t>
      </w:r>
      <w:r w:rsidRPr="005F6DD5">
        <w:rPr>
          <w:rFonts w:ascii="Arial" w:hAnsi="Arial"/>
          <w:sz w:val="22"/>
          <w:lang w:eastAsia="ar-SA"/>
        </w:rPr>
        <w:t xml:space="preserve">a hygienickými požadavky na pracovní prostředí, ochranu zdraví při práci a současně přívětivé prostředí pro </w:t>
      </w:r>
      <w:r w:rsidR="00350985">
        <w:rPr>
          <w:rFonts w:ascii="Arial" w:hAnsi="Arial"/>
          <w:sz w:val="22"/>
          <w:lang w:eastAsia="ar-SA"/>
        </w:rPr>
        <w:t>návštěvníky studovny</w:t>
      </w:r>
      <w:r w:rsidRPr="005F6DD5">
        <w:rPr>
          <w:rFonts w:ascii="Arial" w:hAnsi="Arial"/>
          <w:sz w:val="22"/>
          <w:lang w:eastAsia="ar-SA"/>
        </w:rPr>
        <w:t>.</w:t>
      </w:r>
    </w:p>
    <w:p w14:paraId="368F31B6" w14:textId="77777777" w:rsidR="00615C95" w:rsidRPr="005F6DD5" w:rsidRDefault="00615C95" w:rsidP="00615C95">
      <w:pPr>
        <w:suppressAutoHyphens/>
        <w:jc w:val="both"/>
        <w:rPr>
          <w:rFonts w:ascii="Arial" w:hAnsi="Arial"/>
          <w:sz w:val="22"/>
          <w:lang w:eastAsia="ar-SA"/>
        </w:rPr>
      </w:pPr>
    </w:p>
    <w:p w14:paraId="0244BE88" w14:textId="5EF3AC31" w:rsidR="00A30E7E" w:rsidRDefault="00615C95" w:rsidP="00615C95">
      <w:pPr>
        <w:suppressAutoHyphens/>
        <w:jc w:val="both"/>
        <w:rPr>
          <w:rFonts w:ascii="Arial" w:hAnsi="Arial"/>
          <w:sz w:val="22"/>
          <w:lang w:eastAsia="ar-SA"/>
        </w:rPr>
      </w:pPr>
      <w:r w:rsidRPr="005F6DD5">
        <w:rPr>
          <w:rFonts w:ascii="Arial" w:hAnsi="Arial"/>
          <w:sz w:val="22"/>
          <w:lang w:eastAsia="ar-SA"/>
        </w:rPr>
        <w:t>1.2</w:t>
      </w:r>
      <w:r w:rsidRPr="005F6DD5">
        <w:rPr>
          <w:rFonts w:ascii="Arial" w:hAnsi="Arial"/>
          <w:sz w:val="22"/>
          <w:lang w:eastAsia="ar-SA"/>
        </w:rPr>
        <w:tab/>
        <w:t xml:space="preserve">Předmětem plnění dle této smlouvy je poskytování služeb pravidelného úklidu </w:t>
      </w:r>
      <w:r w:rsidR="006D7429">
        <w:rPr>
          <w:rFonts w:ascii="Arial" w:hAnsi="Arial"/>
          <w:sz w:val="22"/>
          <w:lang w:eastAsia="ar-SA"/>
        </w:rPr>
        <w:t>kanceláří</w:t>
      </w:r>
      <w:r w:rsidRPr="005F6DD5">
        <w:rPr>
          <w:rFonts w:ascii="Arial" w:hAnsi="Arial"/>
          <w:sz w:val="22"/>
          <w:lang w:eastAsia="ar-SA"/>
        </w:rPr>
        <w:t xml:space="preserve">, konferenčních, </w:t>
      </w:r>
      <w:r w:rsidR="00350985">
        <w:rPr>
          <w:rFonts w:ascii="Arial" w:hAnsi="Arial"/>
          <w:sz w:val="22"/>
          <w:lang w:eastAsia="ar-SA"/>
        </w:rPr>
        <w:t>studijních</w:t>
      </w:r>
      <w:r w:rsidRPr="005F6DD5">
        <w:rPr>
          <w:rFonts w:ascii="Arial" w:hAnsi="Arial"/>
          <w:sz w:val="22"/>
          <w:lang w:eastAsia="ar-SA"/>
        </w:rPr>
        <w:t xml:space="preserve"> ploch</w:t>
      </w:r>
      <w:r w:rsidR="006D7429">
        <w:rPr>
          <w:rFonts w:ascii="Arial" w:hAnsi="Arial"/>
          <w:sz w:val="22"/>
          <w:lang w:eastAsia="ar-SA"/>
        </w:rPr>
        <w:t xml:space="preserve"> (dále jen „administrativní prostory“)</w:t>
      </w:r>
      <w:r w:rsidRPr="005F6DD5">
        <w:rPr>
          <w:rFonts w:ascii="Arial" w:hAnsi="Arial"/>
          <w:sz w:val="22"/>
          <w:lang w:eastAsia="ar-SA"/>
        </w:rPr>
        <w:t xml:space="preserve"> </w:t>
      </w:r>
      <w:r w:rsidR="00D269BD" w:rsidRPr="005F6DD5">
        <w:rPr>
          <w:rFonts w:ascii="Arial" w:hAnsi="Arial"/>
          <w:sz w:val="22"/>
          <w:lang w:eastAsia="ar-SA"/>
        </w:rPr>
        <w:t xml:space="preserve">v </w:t>
      </w:r>
      <w:r w:rsidR="00350985">
        <w:rPr>
          <w:rFonts w:ascii="Arial" w:hAnsi="Arial"/>
          <w:sz w:val="22"/>
          <w:lang w:eastAsia="ar-SA"/>
        </w:rPr>
        <w:t>budově</w:t>
      </w:r>
      <w:r w:rsidR="00D269BD" w:rsidRPr="005F6DD5">
        <w:rPr>
          <w:rFonts w:ascii="Arial" w:hAnsi="Arial"/>
          <w:sz w:val="22"/>
          <w:lang w:eastAsia="ar-SA"/>
        </w:rPr>
        <w:t xml:space="preserve"> </w:t>
      </w:r>
      <w:r w:rsidR="0049500E">
        <w:rPr>
          <w:rFonts w:ascii="Arial" w:hAnsi="Arial"/>
          <w:sz w:val="22"/>
          <w:lang w:eastAsia="ar-SA"/>
        </w:rPr>
        <w:t>O</w:t>
      </w:r>
      <w:r w:rsidR="00D269BD" w:rsidRPr="005F6DD5">
        <w:rPr>
          <w:rFonts w:ascii="Arial" w:hAnsi="Arial"/>
          <w:sz w:val="22"/>
          <w:lang w:eastAsia="ar-SA"/>
        </w:rPr>
        <w:t>bjednatele</w:t>
      </w:r>
      <w:r w:rsidR="00350985">
        <w:rPr>
          <w:rFonts w:ascii="Arial" w:hAnsi="Arial"/>
          <w:sz w:val="22"/>
          <w:lang w:eastAsia="ar-SA"/>
        </w:rPr>
        <w:t>, úklid depozitáře, technické místnosti</w:t>
      </w:r>
      <w:r w:rsidR="00D269BD" w:rsidRPr="005F6DD5">
        <w:rPr>
          <w:rFonts w:ascii="Arial" w:hAnsi="Arial"/>
          <w:sz w:val="22"/>
          <w:lang w:eastAsia="ar-SA"/>
        </w:rPr>
        <w:t xml:space="preserve"> </w:t>
      </w:r>
      <w:r w:rsidRPr="005F6DD5">
        <w:rPr>
          <w:rFonts w:ascii="Arial" w:hAnsi="Arial"/>
          <w:sz w:val="22"/>
          <w:lang w:eastAsia="ar-SA"/>
        </w:rPr>
        <w:t>a</w:t>
      </w:r>
      <w:r w:rsidR="00E41F9A">
        <w:rPr>
          <w:rFonts w:ascii="Arial" w:hAnsi="Arial"/>
          <w:sz w:val="22"/>
          <w:lang w:eastAsia="ar-SA"/>
        </w:rPr>
        <w:t xml:space="preserve"> úklid</w:t>
      </w:r>
      <w:r w:rsidRPr="005F6DD5">
        <w:rPr>
          <w:rFonts w:ascii="Arial" w:hAnsi="Arial"/>
          <w:sz w:val="22"/>
          <w:lang w:eastAsia="ar-SA"/>
        </w:rPr>
        <w:t xml:space="preserve"> </w:t>
      </w:r>
      <w:r w:rsidR="00E41F9A">
        <w:rPr>
          <w:rFonts w:ascii="Arial" w:hAnsi="Arial"/>
          <w:sz w:val="22"/>
          <w:lang w:eastAsia="ar-SA"/>
        </w:rPr>
        <w:t>přilehl</w:t>
      </w:r>
      <w:r w:rsidR="00350985">
        <w:rPr>
          <w:rFonts w:ascii="Arial" w:hAnsi="Arial"/>
          <w:sz w:val="22"/>
          <w:lang w:eastAsia="ar-SA"/>
        </w:rPr>
        <w:t>ého průjezdu a nádvoří</w:t>
      </w:r>
      <w:r w:rsidR="00E41F9A">
        <w:rPr>
          <w:rFonts w:ascii="Arial" w:hAnsi="Arial"/>
          <w:sz w:val="22"/>
          <w:lang w:eastAsia="ar-SA"/>
        </w:rPr>
        <w:t>.</w:t>
      </w:r>
      <w:r w:rsidR="00E41F9A" w:rsidRPr="00E41F9A">
        <w:rPr>
          <w:rFonts w:ascii="Arial" w:hAnsi="Arial"/>
          <w:sz w:val="22"/>
          <w:lang w:eastAsia="ar-SA"/>
        </w:rPr>
        <w:t xml:space="preserve"> </w:t>
      </w:r>
    </w:p>
    <w:p w14:paraId="5DE3749A" w14:textId="77777777" w:rsidR="00615C95" w:rsidRPr="005F6DD5" w:rsidRDefault="00615C95" w:rsidP="00615C95">
      <w:pPr>
        <w:suppressAutoHyphens/>
        <w:jc w:val="both"/>
        <w:rPr>
          <w:rFonts w:ascii="Arial" w:hAnsi="Arial"/>
          <w:sz w:val="22"/>
          <w:lang w:eastAsia="ar-SA"/>
        </w:rPr>
      </w:pPr>
    </w:p>
    <w:p w14:paraId="79FD1F45" w14:textId="668F01E0" w:rsidR="00EA32D7" w:rsidRPr="005F6DD5" w:rsidRDefault="00615C95" w:rsidP="00EA32D7">
      <w:pPr>
        <w:suppressAutoHyphens/>
        <w:jc w:val="both"/>
        <w:rPr>
          <w:rFonts w:ascii="Arial" w:hAnsi="Arial"/>
          <w:sz w:val="22"/>
          <w:lang w:eastAsia="ar-SA"/>
        </w:rPr>
      </w:pPr>
      <w:r w:rsidRPr="005F6DD5">
        <w:rPr>
          <w:rFonts w:ascii="Arial" w:hAnsi="Arial"/>
          <w:sz w:val="22"/>
          <w:lang w:eastAsia="ar-SA"/>
        </w:rPr>
        <w:t>1.</w:t>
      </w:r>
      <w:r w:rsidR="00F36A11">
        <w:rPr>
          <w:rFonts w:ascii="Arial" w:hAnsi="Arial"/>
          <w:sz w:val="22"/>
          <w:lang w:eastAsia="ar-SA"/>
        </w:rPr>
        <w:t>3</w:t>
      </w:r>
      <w:r w:rsidR="00EA32D7">
        <w:rPr>
          <w:rFonts w:ascii="Arial" w:hAnsi="Arial"/>
          <w:sz w:val="22"/>
          <w:lang w:eastAsia="ar-SA"/>
        </w:rPr>
        <w:tab/>
      </w:r>
      <w:r w:rsidR="00EA32D7" w:rsidRPr="005F6DD5">
        <w:rPr>
          <w:rFonts w:ascii="Arial" w:hAnsi="Arial"/>
          <w:sz w:val="22"/>
          <w:lang w:eastAsia="ar-SA"/>
        </w:rPr>
        <w:t>Přesná specifikace pravidelných úklidových prací a činností, jejich rozsah a četnost jednotlivých činností</w:t>
      </w:r>
      <w:r w:rsidR="00EA32D7">
        <w:rPr>
          <w:rFonts w:ascii="Arial" w:hAnsi="Arial"/>
          <w:sz w:val="22"/>
          <w:lang w:eastAsia="ar-SA"/>
        </w:rPr>
        <w:t>,</w:t>
      </w:r>
      <w:r w:rsidR="00F36A11">
        <w:rPr>
          <w:rFonts w:ascii="Arial" w:hAnsi="Arial"/>
          <w:sz w:val="22"/>
          <w:lang w:eastAsia="ar-SA"/>
        </w:rPr>
        <w:t xml:space="preserve"> podlahová plocha místností,</w:t>
      </w:r>
      <w:r w:rsidR="00EA32D7">
        <w:rPr>
          <w:rFonts w:ascii="Arial" w:hAnsi="Arial"/>
          <w:sz w:val="22"/>
          <w:lang w:eastAsia="ar-SA"/>
        </w:rPr>
        <w:t xml:space="preserve"> doba jejich provádění</w:t>
      </w:r>
      <w:r w:rsidR="00EA32D7" w:rsidRPr="005F6DD5">
        <w:rPr>
          <w:rFonts w:ascii="Arial" w:hAnsi="Arial"/>
          <w:sz w:val="22"/>
          <w:lang w:eastAsia="ar-SA"/>
        </w:rPr>
        <w:t xml:space="preserve"> včetně ceny jsou uvedeny v Příloze č. </w:t>
      </w:r>
      <w:r w:rsidR="00064F87">
        <w:rPr>
          <w:rFonts w:ascii="Arial" w:hAnsi="Arial"/>
          <w:sz w:val="22"/>
          <w:lang w:eastAsia="ar-SA"/>
        </w:rPr>
        <w:t>1</w:t>
      </w:r>
      <w:r w:rsidR="00EA32D7" w:rsidRPr="005F6DD5">
        <w:rPr>
          <w:rFonts w:ascii="Arial" w:hAnsi="Arial"/>
          <w:sz w:val="22"/>
          <w:lang w:eastAsia="ar-SA"/>
        </w:rPr>
        <w:t xml:space="preserve"> k této smlouvě.</w:t>
      </w:r>
    </w:p>
    <w:p w14:paraId="24623B66" w14:textId="748B8E6E"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 xml:space="preserve"> </w:t>
      </w:r>
    </w:p>
    <w:p w14:paraId="678D6EE6" w14:textId="09FD0F60" w:rsidR="00615C95" w:rsidRPr="005F6DD5" w:rsidRDefault="00F36A11" w:rsidP="00615C95">
      <w:pPr>
        <w:suppressAutoHyphens/>
        <w:jc w:val="both"/>
        <w:rPr>
          <w:rFonts w:ascii="Arial" w:hAnsi="Arial"/>
          <w:sz w:val="22"/>
          <w:lang w:eastAsia="ar-SA"/>
        </w:rPr>
      </w:pPr>
      <w:r>
        <w:rPr>
          <w:rFonts w:ascii="Arial" w:hAnsi="Arial"/>
          <w:sz w:val="22"/>
          <w:lang w:eastAsia="ar-SA"/>
        </w:rPr>
        <w:t>1.4</w:t>
      </w:r>
      <w:r w:rsidR="00615C95" w:rsidRPr="005F6DD5">
        <w:rPr>
          <w:rFonts w:ascii="Arial" w:hAnsi="Arial"/>
          <w:sz w:val="22"/>
          <w:lang w:eastAsia="ar-SA"/>
        </w:rPr>
        <w:tab/>
        <w:t>Součástí úklidu je i dodávka a průběžné doplňování hygienických potřeb</w:t>
      </w:r>
      <w:r w:rsidR="00355CE4">
        <w:rPr>
          <w:rFonts w:ascii="Arial" w:hAnsi="Arial"/>
          <w:sz w:val="22"/>
          <w:lang w:eastAsia="ar-SA"/>
        </w:rPr>
        <w:t xml:space="preserve">, a to </w:t>
      </w:r>
      <w:r w:rsidR="00615C95" w:rsidRPr="005F6DD5">
        <w:rPr>
          <w:rFonts w:ascii="Arial" w:hAnsi="Arial"/>
          <w:sz w:val="22"/>
          <w:lang w:eastAsia="ar-SA"/>
        </w:rPr>
        <w:t>toaletní</w:t>
      </w:r>
      <w:r w:rsidR="00355CE4">
        <w:rPr>
          <w:rFonts w:ascii="Arial" w:hAnsi="Arial"/>
          <w:sz w:val="22"/>
          <w:lang w:eastAsia="ar-SA"/>
        </w:rPr>
        <w:t>ho</w:t>
      </w:r>
      <w:r w:rsidR="00615C95" w:rsidRPr="005F6DD5">
        <w:rPr>
          <w:rFonts w:ascii="Arial" w:hAnsi="Arial"/>
          <w:sz w:val="22"/>
          <w:lang w:eastAsia="ar-SA"/>
        </w:rPr>
        <w:t xml:space="preserve"> papír</w:t>
      </w:r>
      <w:r w:rsidR="00355CE4">
        <w:rPr>
          <w:rFonts w:ascii="Arial" w:hAnsi="Arial"/>
          <w:sz w:val="22"/>
          <w:lang w:eastAsia="ar-SA"/>
        </w:rPr>
        <w:t>u</w:t>
      </w:r>
      <w:r w:rsidR="00615C95" w:rsidRPr="005F6DD5">
        <w:rPr>
          <w:rFonts w:ascii="Arial" w:hAnsi="Arial"/>
          <w:sz w:val="22"/>
          <w:lang w:eastAsia="ar-SA"/>
        </w:rPr>
        <w:t>, toaletní</w:t>
      </w:r>
      <w:r w:rsidR="00355CE4">
        <w:rPr>
          <w:rFonts w:ascii="Arial" w:hAnsi="Arial"/>
          <w:sz w:val="22"/>
          <w:lang w:eastAsia="ar-SA"/>
        </w:rPr>
        <w:t>ho</w:t>
      </w:r>
      <w:r w:rsidR="00615C95" w:rsidRPr="005F6DD5">
        <w:rPr>
          <w:rFonts w:ascii="Arial" w:hAnsi="Arial"/>
          <w:sz w:val="22"/>
          <w:lang w:eastAsia="ar-SA"/>
        </w:rPr>
        <w:t xml:space="preserve"> tekuté</w:t>
      </w:r>
      <w:r w:rsidR="00355CE4">
        <w:rPr>
          <w:rFonts w:ascii="Arial" w:hAnsi="Arial"/>
          <w:sz w:val="22"/>
          <w:lang w:eastAsia="ar-SA"/>
        </w:rPr>
        <w:t>ho</w:t>
      </w:r>
      <w:r w:rsidR="00615C95" w:rsidRPr="005F6DD5">
        <w:rPr>
          <w:rFonts w:ascii="Arial" w:hAnsi="Arial"/>
          <w:sz w:val="22"/>
          <w:lang w:eastAsia="ar-SA"/>
        </w:rPr>
        <w:t xml:space="preserve"> mýdl</w:t>
      </w:r>
      <w:r w:rsidR="00355CE4">
        <w:rPr>
          <w:rFonts w:ascii="Arial" w:hAnsi="Arial"/>
          <w:sz w:val="22"/>
          <w:lang w:eastAsia="ar-SA"/>
        </w:rPr>
        <w:t>a</w:t>
      </w:r>
      <w:r w:rsidR="00615C95" w:rsidRPr="005F6DD5">
        <w:rPr>
          <w:rFonts w:ascii="Arial" w:hAnsi="Arial"/>
          <w:sz w:val="22"/>
          <w:lang w:eastAsia="ar-SA"/>
        </w:rPr>
        <w:t>, papírov</w:t>
      </w:r>
      <w:r w:rsidR="00355CE4">
        <w:rPr>
          <w:rFonts w:ascii="Arial" w:hAnsi="Arial"/>
          <w:sz w:val="22"/>
          <w:lang w:eastAsia="ar-SA"/>
        </w:rPr>
        <w:t>ých</w:t>
      </w:r>
      <w:r w:rsidR="00615C95" w:rsidRPr="005F6DD5">
        <w:rPr>
          <w:rFonts w:ascii="Arial" w:hAnsi="Arial"/>
          <w:sz w:val="22"/>
          <w:lang w:eastAsia="ar-SA"/>
        </w:rPr>
        <w:t xml:space="preserve"> ručník</w:t>
      </w:r>
      <w:r w:rsidR="00355CE4">
        <w:rPr>
          <w:rFonts w:ascii="Arial" w:hAnsi="Arial"/>
          <w:sz w:val="22"/>
          <w:lang w:eastAsia="ar-SA"/>
        </w:rPr>
        <w:t xml:space="preserve">ů </w:t>
      </w:r>
      <w:r w:rsidR="00615C95" w:rsidRPr="005F6DD5">
        <w:rPr>
          <w:rFonts w:ascii="Arial" w:hAnsi="Arial"/>
          <w:sz w:val="22"/>
          <w:lang w:eastAsia="ar-SA"/>
        </w:rPr>
        <w:t>v kvalitě podle předložených vzorků</w:t>
      </w:r>
      <w:r w:rsidR="00190BA6">
        <w:rPr>
          <w:rFonts w:ascii="Arial" w:hAnsi="Arial"/>
          <w:sz w:val="22"/>
          <w:lang w:eastAsia="ar-SA"/>
        </w:rPr>
        <w:t xml:space="preserve"> a čestného prohlášení</w:t>
      </w:r>
      <w:r w:rsidR="00615C95" w:rsidRPr="005F6DD5">
        <w:rPr>
          <w:rFonts w:ascii="Arial" w:hAnsi="Arial"/>
          <w:sz w:val="22"/>
          <w:lang w:eastAsia="ar-SA"/>
        </w:rPr>
        <w:t xml:space="preserve"> v</w:t>
      </w:r>
      <w:r w:rsidR="00190BA6">
        <w:rPr>
          <w:rFonts w:ascii="Arial" w:hAnsi="Arial"/>
          <w:sz w:val="22"/>
          <w:lang w:eastAsia="ar-SA"/>
        </w:rPr>
        <w:t> </w:t>
      </w:r>
      <w:r w:rsidR="00615C95" w:rsidRPr="005F6DD5">
        <w:rPr>
          <w:rFonts w:ascii="Arial" w:hAnsi="Arial"/>
          <w:sz w:val="22"/>
          <w:lang w:eastAsia="ar-SA"/>
        </w:rPr>
        <w:t xml:space="preserve">nabídce. Náklady </w:t>
      </w:r>
      <w:r w:rsidR="00355CE4">
        <w:rPr>
          <w:rFonts w:ascii="Arial" w:hAnsi="Arial"/>
          <w:sz w:val="22"/>
          <w:lang w:eastAsia="ar-SA"/>
        </w:rPr>
        <w:t xml:space="preserve">na toaletní potřeby </w:t>
      </w:r>
      <w:r w:rsidR="00615C95" w:rsidRPr="005F6DD5">
        <w:rPr>
          <w:rFonts w:ascii="Arial" w:hAnsi="Arial"/>
          <w:sz w:val="22"/>
          <w:lang w:eastAsia="ar-SA"/>
        </w:rPr>
        <w:t xml:space="preserve">jsou </w:t>
      </w:r>
      <w:r w:rsidR="00355CE4">
        <w:rPr>
          <w:rFonts w:ascii="Arial" w:hAnsi="Arial"/>
          <w:sz w:val="22"/>
          <w:lang w:eastAsia="ar-SA"/>
        </w:rPr>
        <w:t xml:space="preserve">součástí </w:t>
      </w:r>
      <w:r w:rsidR="00615C95" w:rsidRPr="005F6DD5">
        <w:rPr>
          <w:rFonts w:ascii="Arial" w:hAnsi="Arial"/>
          <w:sz w:val="22"/>
          <w:lang w:eastAsia="ar-SA"/>
        </w:rPr>
        <w:t>měsíční cen</w:t>
      </w:r>
      <w:r w:rsidR="00355CE4">
        <w:rPr>
          <w:rFonts w:ascii="Arial" w:hAnsi="Arial"/>
          <w:sz w:val="22"/>
          <w:lang w:eastAsia="ar-SA"/>
        </w:rPr>
        <w:t>y</w:t>
      </w:r>
      <w:r w:rsidR="00615C95" w:rsidRPr="005F6DD5">
        <w:rPr>
          <w:rFonts w:ascii="Arial" w:hAnsi="Arial"/>
          <w:sz w:val="22"/>
          <w:lang w:eastAsia="ar-SA"/>
        </w:rPr>
        <w:t xml:space="preserve"> za úklid</w:t>
      </w:r>
      <w:r w:rsidR="00355CE4">
        <w:rPr>
          <w:rFonts w:ascii="Arial" w:hAnsi="Arial"/>
          <w:sz w:val="22"/>
          <w:lang w:eastAsia="ar-SA"/>
        </w:rPr>
        <w:t>ové práce</w:t>
      </w:r>
      <w:r w:rsidR="00615C95" w:rsidRPr="005F6DD5">
        <w:rPr>
          <w:rFonts w:ascii="Arial" w:hAnsi="Arial"/>
          <w:sz w:val="22"/>
          <w:lang w:eastAsia="ar-SA"/>
        </w:rPr>
        <w:t>.</w:t>
      </w:r>
    </w:p>
    <w:p w14:paraId="62FC41FB" w14:textId="77777777" w:rsidR="00F36A11" w:rsidRDefault="00F36A11" w:rsidP="00F36A11">
      <w:pPr>
        <w:suppressAutoHyphens/>
        <w:jc w:val="both"/>
        <w:rPr>
          <w:rFonts w:ascii="Arial" w:hAnsi="Arial"/>
          <w:sz w:val="22"/>
          <w:lang w:eastAsia="ar-SA"/>
        </w:rPr>
      </w:pPr>
    </w:p>
    <w:p w14:paraId="104ECF7B" w14:textId="38CD7A7E" w:rsidR="00615C95" w:rsidRPr="00F36A11" w:rsidRDefault="00F36A11" w:rsidP="00F36A11">
      <w:pPr>
        <w:suppressAutoHyphens/>
        <w:jc w:val="both"/>
        <w:rPr>
          <w:rFonts w:ascii="Arial" w:hAnsi="Arial"/>
          <w:sz w:val="22"/>
          <w:lang w:eastAsia="ar-SA"/>
        </w:rPr>
      </w:pPr>
      <w:r>
        <w:rPr>
          <w:rFonts w:ascii="Arial" w:hAnsi="Arial"/>
          <w:sz w:val="22"/>
          <w:lang w:eastAsia="ar-SA"/>
        </w:rPr>
        <w:t>1.5</w:t>
      </w:r>
      <w:r w:rsidR="009536B0" w:rsidRPr="00F36A11">
        <w:rPr>
          <w:rFonts w:ascii="Arial" w:hAnsi="Arial"/>
          <w:sz w:val="22"/>
          <w:lang w:eastAsia="ar-SA"/>
        </w:rPr>
        <w:tab/>
      </w:r>
      <w:r w:rsidR="00615C95" w:rsidRPr="00F36A11">
        <w:rPr>
          <w:rFonts w:ascii="Arial" w:hAnsi="Arial"/>
          <w:sz w:val="22"/>
          <w:lang w:eastAsia="ar-SA"/>
        </w:rPr>
        <w:t xml:space="preserve">Objednatel se zavazuje za služby specifikované v odstavci 1.2 tohoto článku zaplatit </w:t>
      </w:r>
      <w:r w:rsidR="00F359AC" w:rsidRPr="00F36A11">
        <w:rPr>
          <w:rFonts w:ascii="Arial" w:hAnsi="Arial"/>
          <w:sz w:val="22"/>
          <w:lang w:eastAsia="ar-SA"/>
        </w:rPr>
        <w:t>P</w:t>
      </w:r>
      <w:r w:rsidR="00615C95" w:rsidRPr="00F36A11">
        <w:rPr>
          <w:rFonts w:ascii="Arial" w:hAnsi="Arial"/>
          <w:sz w:val="22"/>
          <w:lang w:eastAsia="ar-SA"/>
        </w:rPr>
        <w:t>oskytovateli cenu způsobem a ve výši dohodnuté v této smlouvě.</w:t>
      </w:r>
    </w:p>
    <w:p w14:paraId="027C2C14" w14:textId="77777777" w:rsidR="00F36A11" w:rsidRDefault="00F36A11" w:rsidP="00615C95">
      <w:pPr>
        <w:suppressAutoHyphens/>
        <w:jc w:val="both"/>
        <w:rPr>
          <w:rFonts w:ascii="Arial" w:hAnsi="Arial"/>
          <w:sz w:val="22"/>
          <w:lang w:eastAsia="ar-SA"/>
        </w:rPr>
      </w:pPr>
    </w:p>
    <w:p w14:paraId="6D0C5B41" w14:textId="77777777" w:rsidR="00615C95" w:rsidRPr="005F6DD5" w:rsidRDefault="00615C95" w:rsidP="00615C95">
      <w:pPr>
        <w:suppressAutoHyphens/>
        <w:jc w:val="center"/>
        <w:rPr>
          <w:rFonts w:ascii="Arial" w:hAnsi="Arial"/>
          <w:b/>
          <w:sz w:val="22"/>
          <w:lang w:eastAsia="ar-SA"/>
        </w:rPr>
      </w:pPr>
      <w:r w:rsidRPr="005F6DD5">
        <w:rPr>
          <w:rFonts w:ascii="Arial" w:hAnsi="Arial"/>
          <w:b/>
          <w:sz w:val="22"/>
          <w:lang w:eastAsia="ar-SA"/>
        </w:rPr>
        <w:t>Čl. 2</w:t>
      </w:r>
    </w:p>
    <w:p w14:paraId="0E15C34E" w14:textId="364CD5E2" w:rsidR="00615C95" w:rsidRPr="005F6DD5" w:rsidRDefault="00615C95" w:rsidP="00615C95">
      <w:pPr>
        <w:suppressAutoHyphens/>
        <w:jc w:val="center"/>
        <w:rPr>
          <w:rFonts w:ascii="Arial" w:hAnsi="Arial"/>
          <w:b/>
          <w:sz w:val="22"/>
          <w:lang w:eastAsia="ar-SA"/>
        </w:rPr>
      </w:pPr>
      <w:r w:rsidRPr="005F6DD5">
        <w:rPr>
          <w:rFonts w:ascii="Arial" w:hAnsi="Arial"/>
          <w:b/>
          <w:sz w:val="22"/>
          <w:lang w:eastAsia="ar-SA"/>
        </w:rPr>
        <w:t>Doba a místo plnění</w:t>
      </w:r>
    </w:p>
    <w:p w14:paraId="73F23005" w14:textId="77777777" w:rsidR="00615C95" w:rsidRPr="005F6DD5" w:rsidRDefault="00615C95" w:rsidP="00615C95">
      <w:pPr>
        <w:suppressAutoHyphens/>
        <w:jc w:val="both"/>
        <w:rPr>
          <w:rFonts w:ascii="Arial" w:hAnsi="Arial"/>
          <w:sz w:val="22"/>
          <w:lang w:eastAsia="ar-SA"/>
        </w:rPr>
      </w:pPr>
    </w:p>
    <w:p w14:paraId="2D2921DC" w14:textId="4DE876EE" w:rsidR="00615C95" w:rsidRDefault="00615C95" w:rsidP="00615C95">
      <w:pPr>
        <w:suppressAutoHyphens/>
        <w:jc w:val="both"/>
        <w:rPr>
          <w:rFonts w:ascii="Arial" w:hAnsi="Arial"/>
          <w:sz w:val="22"/>
          <w:lang w:eastAsia="ar-SA"/>
        </w:rPr>
      </w:pPr>
      <w:r w:rsidRPr="005F6DD5">
        <w:rPr>
          <w:rFonts w:ascii="Arial" w:hAnsi="Arial"/>
          <w:sz w:val="22"/>
          <w:lang w:eastAsia="ar-SA"/>
        </w:rPr>
        <w:t>2.1</w:t>
      </w:r>
      <w:r w:rsidRPr="005F6DD5">
        <w:rPr>
          <w:rFonts w:ascii="Arial" w:hAnsi="Arial"/>
          <w:sz w:val="22"/>
          <w:lang w:eastAsia="ar-SA"/>
        </w:rPr>
        <w:tab/>
      </w:r>
      <w:r w:rsidR="006B4F51">
        <w:rPr>
          <w:rFonts w:ascii="Arial" w:hAnsi="Arial"/>
          <w:sz w:val="22"/>
          <w:lang w:eastAsia="ar-SA"/>
        </w:rPr>
        <w:t>Úklidové práce, tj. p</w:t>
      </w:r>
      <w:r w:rsidR="00A55D3E">
        <w:rPr>
          <w:rFonts w:ascii="Arial" w:hAnsi="Arial"/>
          <w:sz w:val="22"/>
          <w:lang w:eastAsia="ar-SA"/>
        </w:rPr>
        <w:t>ráce a činnosti, které jsou předmětem této smlouvy</w:t>
      </w:r>
      <w:r w:rsidR="00A30E7E">
        <w:rPr>
          <w:rFonts w:ascii="Arial" w:hAnsi="Arial"/>
          <w:sz w:val="22"/>
          <w:lang w:eastAsia="ar-SA"/>
        </w:rPr>
        <w:t>,</w:t>
      </w:r>
      <w:r w:rsidR="00A55D3E">
        <w:rPr>
          <w:rFonts w:ascii="Arial" w:hAnsi="Arial"/>
          <w:sz w:val="22"/>
          <w:lang w:eastAsia="ar-SA"/>
        </w:rPr>
        <w:t xml:space="preserve"> bude </w:t>
      </w:r>
      <w:r w:rsidR="00F359AC">
        <w:rPr>
          <w:rFonts w:ascii="Arial" w:hAnsi="Arial"/>
          <w:sz w:val="22"/>
          <w:lang w:eastAsia="ar-SA"/>
        </w:rPr>
        <w:t>P</w:t>
      </w:r>
      <w:r w:rsidR="00A55D3E">
        <w:rPr>
          <w:rFonts w:ascii="Arial" w:hAnsi="Arial"/>
          <w:sz w:val="22"/>
          <w:lang w:eastAsia="ar-SA"/>
        </w:rPr>
        <w:t xml:space="preserve">oskytovatel poskytovat pravidelně </w:t>
      </w:r>
      <w:r w:rsidR="006B4F51">
        <w:rPr>
          <w:rFonts w:ascii="Arial" w:hAnsi="Arial"/>
          <w:sz w:val="22"/>
          <w:lang w:eastAsia="ar-SA"/>
        </w:rPr>
        <w:t>v čase, který je uveden v příloze č. 1 této smlouvy.</w:t>
      </w:r>
      <w:r w:rsidRPr="005F6DD5">
        <w:rPr>
          <w:rFonts w:ascii="Arial" w:hAnsi="Arial"/>
          <w:sz w:val="22"/>
          <w:lang w:eastAsia="ar-SA"/>
        </w:rPr>
        <w:t xml:space="preserve"> </w:t>
      </w:r>
    </w:p>
    <w:p w14:paraId="1E04BA15" w14:textId="77777777" w:rsidR="00615C95" w:rsidRDefault="00615C95" w:rsidP="00615C95">
      <w:pPr>
        <w:suppressAutoHyphens/>
        <w:jc w:val="both"/>
        <w:rPr>
          <w:rFonts w:ascii="Arial" w:hAnsi="Arial"/>
          <w:sz w:val="22"/>
          <w:lang w:eastAsia="ar-SA"/>
        </w:rPr>
      </w:pPr>
    </w:p>
    <w:p w14:paraId="36638435" w14:textId="2AC89206"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2.2</w:t>
      </w:r>
      <w:r w:rsidRPr="005F6DD5">
        <w:rPr>
          <w:rFonts w:ascii="Arial" w:hAnsi="Arial"/>
          <w:sz w:val="22"/>
          <w:lang w:eastAsia="ar-SA"/>
        </w:rPr>
        <w:tab/>
        <w:t>Místem plnění veřejné zakázky, tj. poskytování úklidových služeb dle této smlouvy</w:t>
      </w:r>
      <w:r w:rsidR="00306E37">
        <w:rPr>
          <w:rFonts w:ascii="Arial" w:hAnsi="Arial"/>
          <w:sz w:val="22"/>
          <w:lang w:eastAsia="ar-SA"/>
        </w:rPr>
        <w:t>,</w:t>
      </w:r>
      <w:r w:rsidRPr="005F6DD5">
        <w:rPr>
          <w:rFonts w:ascii="Arial" w:hAnsi="Arial"/>
          <w:sz w:val="22"/>
          <w:lang w:eastAsia="ar-SA"/>
        </w:rPr>
        <w:t xml:space="preserve"> </w:t>
      </w:r>
      <w:r w:rsidR="00F36A11">
        <w:rPr>
          <w:rFonts w:ascii="Arial" w:hAnsi="Arial"/>
          <w:sz w:val="22"/>
          <w:lang w:eastAsia="ar-SA"/>
        </w:rPr>
        <w:t>je budova na adrese</w:t>
      </w:r>
      <w:r w:rsidRPr="005F6DD5">
        <w:rPr>
          <w:rFonts w:ascii="Arial" w:hAnsi="Arial"/>
          <w:sz w:val="22"/>
          <w:lang w:eastAsia="ar-SA"/>
        </w:rPr>
        <w:t>:</w:t>
      </w:r>
      <w:r w:rsidR="00AD05AA">
        <w:rPr>
          <w:rFonts w:ascii="Arial" w:hAnsi="Arial"/>
          <w:sz w:val="22"/>
          <w:lang w:eastAsia="ar-SA"/>
        </w:rPr>
        <w:t xml:space="preserve"> Na Florenci 1420/3, Praha 1</w:t>
      </w:r>
    </w:p>
    <w:p w14:paraId="10EE983A" w14:textId="77777777" w:rsidR="00615C95" w:rsidRPr="005F6DD5" w:rsidRDefault="00615C95" w:rsidP="00615C95">
      <w:pPr>
        <w:suppressAutoHyphens/>
        <w:jc w:val="both"/>
        <w:rPr>
          <w:rFonts w:ascii="Arial" w:hAnsi="Arial"/>
          <w:b/>
          <w:sz w:val="22"/>
          <w:lang w:eastAsia="ar-SA"/>
        </w:rPr>
      </w:pPr>
    </w:p>
    <w:p w14:paraId="2C52B0A1" w14:textId="77777777" w:rsidR="00615C95" w:rsidRPr="005F6DD5" w:rsidRDefault="00615C95" w:rsidP="00615C95">
      <w:pPr>
        <w:suppressAutoHyphens/>
        <w:jc w:val="center"/>
        <w:rPr>
          <w:rFonts w:ascii="Arial" w:hAnsi="Arial"/>
          <w:b/>
          <w:sz w:val="22"/>
          <w:lang w:eastAsia="ar-SA"/>
        </w:rPr>
      </w:pPr>
      <w:r w:rsidRPr="005F6DD5">
        <w:rPr>
          <w:rFonts w:ascii="Arial" w:hAnsi="Arial"/>
          <w:b/>
          <w:sz w:val="22"/>
          <w:lang w:eastAsia="ar-SA"/>
        </w:rPr>
        <w:t>Čl. 3</w:t>
      </w:r>
    </w:p>
    <w:p w14:paraId="7B4ED5DE" w14:textId="77777777" w:rsidR="00615C95" w:rsidRPr="005F6DD5" w:rsidRDefault="00615C95" w:rsidP="00615C95">
      <w:pPr>
        <w:suppressAutoHyphens/>
        <w:jc w:val="center"/>
        <w:rPr>
          <w:rFonts w:ascii="Arial" w:hAnsi="Arial"/>
          <w:b/>
          <w:sz w:val="22"/>
          <w:lang w:eastAsia="ar-SA"/>
        </w:rPr>
      </w:pPr>
      <w:r w:rsidRPr="005F6DD5">
        <w:rPr>
          <w:rFonts w:ascii="Arial" w:hAnsi="Arial"/>
          <w:b/>
          <w:sz w:val="22"/>
          <w:lang w:eastAsia="ar-SA"/>
        </w:rPr>
        <w:t>Závazky objednatele</w:t>
      </w:r>
    </w:p>
    <w:p w14:paraId="1A6FAD7F" w14:textId="77777777" w:rsidR="00615C95" w:rsidRPr="005F6DD5" w:rsidRDefault="00615C95" w:rsidP="00615C95">
      <w:pPr>
        <w:suppressAutoHyphens/>
        <w:jc w:val="center"/>
        <w:rPr>
          <w:rFonts w:ascii="Arial" w:hAnsi="Arial"/>
          <w:b/>
          <w:sz w:val="22"/>
          <w:lang w:eastAsia="ar-SA"/>
        </w:rPr>
      </w:pPr>
    </w:p>
    <w:p w14:paraId="495FA0C0" w14:textId="70075A91" w:rsidR="00543F08" w:rsidRPr="005F6DD5" w:rsidRDefault="00615C95" w:rsidP="00543F08">
      <w:pPr>
        <w:suppressAutoHyphens/>
        <w:jc w:val="both"/>
        <w:rPr>
          <w:rFonts w:ascii="Arial" w:hAnsi="Arial"/>
          <w:bCs/>
          <w:sz w:val="22"/>
          <w:lang w:eastAsia="ar-SA"/>
        </w:rPr>
      </w:pPr>
      <w:r w:rsidRPr="005F6DD5">
        <w:rPr>
          <w:rFonts w:ascii="Arial" w:hAnsi="Arial"/>
          <w:sz w:val="22"/>
          <w:lang w:eastAsia="ar-SA"/>
        </w:rPr>
        <w:t>3.1</w:t>
      </w:r>
      <w:r w:rsidRPr="005F6DD5">
        <w:rPr>
          <w:rFonts w:ascii="Arial" w:hAnsi="Arial"/>
          <w:sz w:val="22"/>
          <w:lang w:eastAsia="ar-SA"/>
        </w:rPr>
        <w:tab/>
        <w:t xml:space="preserve">Objednatel se zavazuje zajistit zaměstnancům </w:t>
      </w:r>
      <w:r w:rsidR="006B4F51">
        <w:rPr>
          <w:rFonts w:ascii="Arial" w:hAnsi="Arial"/>
          <w:sz w:val="22"/>
          <w:lang w:eastAsia="ar-SA"/>
        </w:rPr>
        <w:t>P</w:t>
      </w:r>
      <w:r w:rsidRPr="005F6DD5">
        <w:rPr>
          <w:rFonts w:ascii="Arial" w:hAnsi="Arial"/>
          <w:sz w:val="22"/>
          <w:lang w:eastAsia="ar-SA"/>
        </w:rPr>
        <w:t>oskytovatele přístup do </w:t>
      </w:r>
      <w:r w:rsidR="006B4F51">
        <w:rPr>
          <w:rFonts w:ascii="Arial" w:hAnsi="Arial"/>
          <w:sz w:val="22"/>
          <w:lang w:eastAsia="ar-SA"/>
        </w:rPr>
        <w:t>budov</w:t>
      </w:r>
      <w:r w:rsidR="00543F08">
        <w:rPr>
          <w:rFonts w:ascii="Arial" w:hAnsi="Arial"/>
          <w:sz w:val="22"/>
          <w:lang w:eastAsia="ar-SA"/>
        </w:rPr>
        <w:t>y, ve které budou</w:t>
      </w:r>
      <w:r w:rsidR="006B4F51">
        <w:rPr>
          <w:rFonts w:ascii="Arial" w:hAnsi="Arial"/>
          <w:sz w:val="22"/>
          <w:lang w:eastAsia="ar-SA"/>
        </w:rPr>
        <w:t xml:space="preserve"> prováděny úklidové práce a</w:t>
      </w:r>
      <w:r w:rsidRPr="005F6DD5">
        <w:rPr>
          <w:rFonts w:ascii="Arial" w:hAnsi="Arial"/>
          <w:sz w:val="22"/>
          <w:lang w:eastAsia="ar-SA"/>
        </w:rPr>
        <w:t xml:space="preserve"> zajistit vhodnou, uzamykatelnou místnost pro materiálně technické zázemí a prostory pro převlékání pracovní</w:t>
      </w:r>
      <w:r w:rsidR="00543F08">
        <w:rPr>
          <w:rFonts w:ascii="Arial" w:hAnsi="Arial"/>
          <w:sz w:val="22"/>
          <w:lang w:eastAsia="ar-SA"/>
        </w:rPr>
        <w:t>ků úklidu.</w:t>
      </w:r>
    </w:p>
    <w:p w14:paraId="19506152" w14:textId="77777777" w:rsidR="00615C95" w:rsidRPr="005F6DD5" w:rsidRDefault="00615C95" w:rsidP="00615C95">
      <w:pPr>
        <w:suppressAutoHyphens/>
        <w:jc w:val="both"/>
        <w:rPr>
          <w:rFonts w:ascii="Arial" w:hAnsi="Arial"/>
          <w:sz w:val="22"/>
          <w:lang w:eastAsia="ar-SA"/>
        </w:rPr>
      </w:pPr>
    </w:p>
    <w:p w14:paraId="3BB24282" w14:textId="494C4D61"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3.2</w:t>
      </w:r>
      <w:r w:rsidRPr="005F6DD5">
        <w:rPr>
          <w:rFonts w:ascii="Arial" w:hAnsi="Arial"/>
          <w:sz w:val="22"/>
          <w:lang w:eastAsia="ar-SA"/>
        </w:rPr>
        <w:tab/>
        <w:t xml:space="preserve">Objednatel se zavazuje umožnit přístup </w:t>
      </w:r>
      <w:r w:rsidR="00C75B9D">
        <w:rPr>
          <w:rFonts w:ascii="Arial" w:hAnsi="Arial"/>
          <w:sz w:val="22"/>
          <w:lang w:eastAsia="ar-SA"/>
        </w:rPr>
        <w:t>pracovníkům</w:t>
      </w:r>
      <w:r w:rsidR="00C75B9D" w:rsidRPr="005F6DD5">
        <w:rPr>
          <w:rFonts w:ascii="Arial" w:hAnsi="Arial"/>
          <w:sz w:val="22"/>
          <w:lang w:eastAsia="ar-SA"/>
        </w:rPr>
        <w:t xml:space="preserve"> </w:t>
      </w:r>
      <w:r w:rsidR="00C75B9D">
        <w:rPr>
          <w:rFonts w:ascii="Arial" w:hAnsi="Arial"/>
          <w:sz w:val="22"/>
          <w:lang w:eastAsia="ar-SA"/>
        </w:rPr>
        <w:t>P</w:t>
      </w:r>
      <w:r w:rsidRPr="005F6DD5">
        <w:rPr>
          <w:rFonts w:ascii="Arial" w:hAnsi="Arial"/>
          <w:sz w:val="22"/>
          <w:lang w:eastAsia="ar-SA"/>
        </w:rPr>
        <w:t xml:space="preserve">oskytovatele do objektů, </w:t>
      </w:r>
      <w:r w:rsidR="00C75B9D">
        <w:rPr>
          <w:rFonts w:ascii="Arial" w:hAnsi="Arial"/>
          <w:sz w:val="22"/>
          <w:lang w:eastAsia="ar-SA"/>
        </w:rPr>
        <w:t>ve který jsou p</w:t>
      </w:r>
      <w:r w:rsidRPr="005F6DD5">
        <w:rPr>
          <w:rFonts w:ascii="Arial" w:hAnsi="Arial"/>
          <w:sz w:val="22"/>
          <w:lang w:eastAsia="ar-SA"/>
        </w:rPr>
        <w:t xml:space="preserve">oskytovány úklidové služby za předpokladu, že jejich jména budou uvedena na seznamu </w:t>
      </w:r>
      <w:r w:rsidR="00C75B9D">
        <w:rPr>
          <w:rFonts w:ascii="Arial" w:hAnsi="Arial"/>
          <w:sz w:val="22"/>
          <w:lang w:eastAsia="ar-SA"/>
        </w:rPr>
        <w:t>pracovníků P</w:t>
      </w:r>
      <w:r w:rsidRPr="005F6DD5">
        <w:rPr>
          <w:rFonts w:ascii="Arial" w:hAnsi="Arial"/>
          <w:sz w:val="22"/>
          <w:lang w:eastAsia="ar-SA"/>
        </w:rPr>
        <w:t xml:space="preserve">oskytovatele, který je uveden v příloze č. </w:t>
      </w:r>
      <w:r w:rsidR="00AD05AA">
        <w:rPr>
          <w:rFonts w:ascii="Arial" w:hAnsi="Arial"/>
          <w:sz w:val="22"/>
          <w:lang w:eastAsia="ar-SA"/>
        </w:rPr>
        <w:t>3</w:t>
      </w:r>
      <w:r w:rsidRPr="005F6DD5">
        <w:rPr>
          <w:rFonts w:ascii="Arial" w:hAnsi="Arial"/>
          <w:sz w:val="22"/>
          <w:lang w:eastAsia="ar-SA"/>
        </w:rPr>
        <w:t xml:space="preserve"> této smlouvy. Poskytovatel se zavazuje </w:t>
      </w:r>
      <w:r w:rsidR="00C75B9D">
        <w:rPr>
          <w:rFonts w:ascii="Arial" w:hAnsi="Arial"/>
          <w:sz w:val="22"/>
          <w:lang w:eastAsia="ar-SA"/>
        </w:rPr>
        <w:t>seznam pracovníků</w:t>
      </w:r>
      <w:r w:rsidRPr="005F6DD5">
        <w:rPr>
          <w:rFonts w:ascii="Arial" w:hAnsi="Arial"/>
          <w:sz w:val="22"/>
          <w:lang w:eastAsia="ar-SA"/>
        </w:rPr>
        <w:t xml:space="preserve"> poskytujících služby dle této smlouvy </w:t>
      </w:r>
      <w:r w:rsidR="00C75B9D">
        <w:rPr>
          <w:rFonts w:ascii="Arial" w:hAnsi="Arial"/>
          <w:sz w:val="22"/>
          <w:lang w:eastAsia="ar-SA"/>
        </w:rPr>
        <w:t xml:space="preserve">průběžně aktualizovat, tj. </w:t>
      </w:r>
      <w:r w:rsidRPr="005F6DD5">
        <w:rPr>
          <w:rFonts w:ascii="Arial" w:hAnsi="Arial"/>
          <w:sz w:val="22"/>
          <w:lang w:eastAsia="ar-SA"/>
        </w:rPr>
        <w:t xml:space="preserve">neprodleně </w:t>
      </w:r>
      <w:r w:rsidR="006346BD">
        <w:rPr>
          <w:rFonts w:ascii="Arial" w:hAnsi="Arial"/>
          <w:sz w:val="22"/>
          <w:lang w:eastAsia="ar-SA"/>
        </w:rPr>
        <w:t xml:space="preserve">prokazatelně </w:t>
      </w:r>
      <w:r w:rsidRPr="005F6DD5">
        <w:rPr>
          <w:rFonts w:ascii="Arial" w:hAnsi="Arial"/>
          <w:sz w:val="22"/>
          <w:lang w:eastAsia="ar-SA"/>
        </w:rPr>
        <w:t xml:space="preserve">písemně oznámit </w:t>
      </w:r>
      <w:r w:rsidR="006346BD">
        <w:rPr>
          <w:rFonts w:ascii="Arial" w:hAnsi="Arial"/>
          <w:sz w:val="22"/>
          <w:lang w:eastAsia="ar-SA"/>
        </w:rPr>
        <w:t>každou změnu pracovníka O</w:t>
      </w:r>
      <w:r w:rsidRPr="005F6DD5">
        <w:rPr>
          <w:rFonts w:ascii="Arial" w:hAnsi="Arial"/>
          <w:sz w:val="22"/>
          <w:lang w:eastAsia="ar-SA"/>
        </w:rPr>
        <w:t>bjednateli.</w:t>
      </w:r>
    </w:p>
    <w:p w14:paraId="40AE4626" w14:textId="77777777" w:rsidR="00615C95" w:rsidRPr="005F6DD5" w:rsidRDefault="00615C95" w:rsidP="00615C95">
      <w:pPr>
        <w:suppressAutoHyphens/>
        <w:jc w:val="both"/>
        <w:rPr>
          <w:rFonts w:ascii="Arial" w:hAnsi="Arial"/>
          <w:sz w:val="22"/>
          <w:lang w:eastAsia="ar-SA"/>
        </w:rPr>
      </w:pPr>
    </w:p>
    <w:p w14:paraId="78C6003C" w14:textId="6DB585F0"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3.3</w:t>
      </w:r>
      <w:r w:rsidRPr="005F6DD5">
        <w:rPr>
          <w:rFonts w:ascii="Arial" w:hAnsi="Arial"/>
          <w:sz w:val="22"/>
          <w:lang w:eastAsia="ar-SA"/>
        </w:rPr>
        <w:tab/>
      </w:r>
      <w:r w:rsidR="00040DC8">
        <w:rPr>
          <w:rFonts w:ascii="Arial" w:hAnsi="Arial"/>
          <w:sz w:val="22"/>
          <w:lang w:eastAsia="ar-SA"/>
        </w:rPr>
        <w:t xml:space="preserve">Objednatel umožní Poskytovateli </w:t>
      </w:r>
      <w:r w:rsidRPr="005F6DD5">
        <w:rPr>
          <w:rFonts w:ascii="Arial" w:hAnsi="Arial"/>
          <w:sz w:val="22"/>
          <w:lang w:eastAsia="ar-SA"/>
        </w:rPr>
        <w:t xml:space="preserve">odběr elektrické energie a vody, </w:t>
      </w:r>
      <w:r w:rsidR="00040DC8">
        <w:rPr>
          <w:rFonts w:ascii="Arial" w:hAnsi="Arial"/>
          <w:sz w:val="22"/>
          <w:lang w:eastAsia="ar-SA"/>
        </w:rPr>
        <w:t xml:space="preserve">v rozsahu nezbytném pro plnění závazků dle </w:t>
      </w:r>
      <w:r w:rsidRPr="005F6DD5">
        <w:rPr>
          <w:rFonts w:ascii="Arial" w:hAnsi="Arial"/>
          <w:sz w:val="22"/>
          <w:lang w:eastAsia="ar-SA"/>
        </w:rPr>
        <w:t xml:space="preserve">této smlouvy. </w:t>
      </w:r>
    </w:p>
    <w:p w14:paraId="5F03F53B" w14:textId="77777777" w:rsidR="00615C95" w:rsidRPr="005F6DD5" w:rsidRDefault="00615C95" w:rsidP="00615C95">
      <w:pPr>
        <w:suppressAutoHyphens/>
        <w:jc w:val="both"/>
        <w:rPr>
          <w:rFonts w:ascii="Arial" w:hAnsi="Arial"/>
          <w:sz w:val="22"/>
          <w:lang w:eastAsia="ar-SA"/>
        </w:rPr>
      </w:pPr>
    </w:p>
    <w:p w14:paraId="35E3C6F4" w14:textId="0C5A1DEE"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3.4</w:t>
      </w:r>
      <w:r w:rsidRPr="005F6DD5">
        <w:rPr>
          <w:rFonts w:ascii="Arial" w:hAnsi="Arial"/>
          <w:sz w:val="22"/>
          <w:lang w:eastAsia="ar-SA"/>
        </w:rPr>
        <w:tab/>
      </w:r>
      <w:r w:rsidR="00B87361">
        <w:rPr>
          <w:rFonts w:ascii="Arial" w:hAnsi="Arial"/>
          <w:sz w:val="22"/>
          <w:lang w:eastAsia="ar-SA"/>
        </w:rPr>
        <w:t xml:space="preserve">Poskytovatel se zavazuje třídit odpad z prostor, ve kterých jsou prováděny úklidové práce.  </w:t>
      </w:r>
      <w:r w:rsidRPr="005F6DD5">
        <w:rPr>
          <w:rFonts w:ascii="Arial" w:hAnsi="Arial"/>
          <w:sz w:val="22"/>
          <w:lang w:eastAsia="ar-SA"/>
        </w:rPr>
        <w:t xml:space="preserve">Objednatel </w:t>
      </w:r>
      <w:r w:rsidR="00B87361">
        <w:rPr>
          <w:rFonts w:ascii="Arial" w:hAnsi="Arial"/>
          <w:sz w:val="22"/>
          <w:lang w:eastAsia="ar-SA"/>
        </w:rPr>
        <w:t xml:space="preserve">má v domech k užívání </w:t>
      </w:r>
      <w:r w:rsidRPr="005F6DD5">
        <w:rPr>
          <w:rFonts w:ascii="Arial" w:hAnsi="Arial"/>
          <w:sz w:val="22"/>
          <w:lang w:eastAsia="ar-SA"/>
        </w:rPr>
        <w:t>nádob</w:t>
      </w:r>
      <w:r w:rsidR="00533898">
        <w:rPr>
          <w:rFonts w:ascii="Arial" w:hAnsi="Arial"/>
          <w:sz w:val="22"/>
          <w:lang w:eastAsia="ar-SA"/>
        </w:rPr>
        <w:t>y</w:t>
      </w:r>
      <w:r w:rsidRPr="005F6DD5">
        <w:rPr>
          <w:rFonts w:ascii="Arial" w:hAnsi="Arial"/>
          <w:sz w:val="22"/>
          <w:lang w:eastAsia="ar-SA"/>
        </w:rPr>
        <w:t xml:space="preserve"> na domovní odpad</w:t>
      </w:r>
      <w:r w:rsidR="00B87361">
        <w:rPr>
          <w:rFonts w:ascii="Arial" w:hAnsi="Arial"/>
          <w:sz w:val="22"/>
          <w:lang w:eastAsia="ar-SA"/>
        </w:rPr>
        <w:t>, jehož o</w:t>
      </w:r>
      <w:r w:rsidRPr="005F6DD5">
        <w:rPr>
          <w:rFonts w:ascii="Arial" w:hAnsi="Arial"/>
          <w:sz w:val="22"/>
          <w:lang w:eastAsia="ar-SA"/>
        </w:rPr>
        <w:t xml:space="preserve">dvoz zajišťuje </w:t>
      </w:r>
      <w:r w:rsidR="00533898">
        <w:rPr>
          <w:rFonts w:ascii="Arial" w:hAnsi="Arial"/>
          <w:sz w:val="22"/>
          <w:lang w:eastAsia="ar-SA"/>
        </w:rPr>
        <w:t>místně příslušná</w:t>
      </w:r>
      <w:r w:rsidR="00C73575">
        <w:rPr>
          <w:rFonts w:ascii="Arial" w:hAnsi="Arial"/>
          <w:sz w:val="22"/>
          <w:lang w:eastAsia="ar-SA"/>
        </w:rPr>
        <w:t xml:space="preserve"> svozová firma</w:t>
      </w:r>
      <w:r w:rsidR="00A30E7E">
        <w:rPr>
          <w:rFonts w:ascii="Arial" w:hAnsi="Arial"/>
          <w:sz w:val="22"/>
          <w:lang w:eastAsia="ar-SA"/>
        </w:rPr>
        <w:t>.</w:t>
      </w:r>
    </w:p>
    <w:p w14:paraId="7E545567" w14:textId="77777777" w:rsidR="00615C95" w:rsidRPr="005F6DD5" w:rsidRDefault="00615C95" w:rsidP="00615C95">
      <w:pPr>
        <w:suppressAutoHyphens/>
        <w:jc w:val="both"/>
        <w:rPr>
          <w:rFonts w:ascii="Arial" w:hAnsi="Arial"/>
          <w:b/>
          <w:sz w:val="22"/>
          <w:lang w:eastAsia="ar-SA"/>
        </w:rPr>
      </w:pPr>
    </w:p>
    <w:p w14:paraId="045D5DA9" w14:textId="00D3A475"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3.5</w:t>
      </w:r>
      <w:r w:rsidRPr="005F6DD5">
        <w:rPr>
          <w:rFonts w:ascii="Arial" w:hAnsi="Arial"/>
          <w:sz w:val="22"/>
          <w:lang w:eastAsia="ar-SA"/>
        </w:rPr>
        <w:tab/>
        <w:t xml:space="preserve">Objednatel se zavazuje </w:t>
      </w:r>
      <w:r>
        <w:rPr>
          <w:rFonts w:ascii="Arial" w:hAnsi="Arial"/>
          <w:sz w:val="22"/>
          <w:lang w:eastAsia="ar-SA"/>
        </w:rPr>
        <w:t xml:space="preserve">nejpozději ke dni účinnosti této smlouvy </w:t>
      </w:r>
      <w:r w:rsidRPr="005F6DD5">
        <w:rPr>
          <w:rFonts w:ascii="Arial" w:hAnsi="Arial"/>
          <w:sz w:val="22"/>
          <w:lang w:eastAsia="ar-SA"/>
        </w:rPr>
        <w:t xml:space="preserve">seznámit </w:t>
      </w:r>
      <w:r w:rsidR="00B87361">
        <w:rPr>
          <w:rFonts w:ascii="Arial" w:hAnsi="Arial"/>
          <w:sz w:val="22"/>
          <w:lang w:eastAsia="ar-SA"/>
        </w:rPr>
        <w:t>P</w:t>
      </w:r>
      <w:r w:rsidRPr="005F6DD5">
        <w:rPr>
          <w:rFonts w:ascii="Arial" w:hAnsi="Arial"/>
          <w:sz w:val="22"/>
          <w:lang w:eastAsia="ar-SA"/>
        </w:rPr>
        <w:t>oskytovatele s provozem v </w:t>
      </w:r>
      <w:r w:rsidR="00C73575">
        <w:rPr>
          <w:rFonts w:ascii="Arial" w:hAnsi="Arial"/>
          <w:sz w:val="22"/>
          <w:lang w:eastAsia="ar-SA"/>
        </w:rPr>
        <w:t>objektu</w:t>
      </w:r>
      <w:r>
        <w:rPr>
          <w:rFonts w:ascii="Arial" w:hAnsi="Arial"/>
          <w:sz w:val="22"/>
          <w:lang w:eastAsia="ar-SA"/>
        </w:rPr>
        <w:t>, s</w:t>
      </w:r>
      <w:r w:rsidRPr="005F6DD5">
        <w:rPr>
          <w:rFonts w:ascii="Arial" w:hAnsi="Arial"/>
          <w:sz w:val="22"/>
          <w:lang w:eastAsia="ar-SA"/>
        </w:rPr>
        <w:t xml:space="preserve"> požadavky na dodržování bezpečnostních a protipožárních předpisů a </w:t>
      </w:r>
      <w:r w:rsidR="00B87361">
        <w:rPr>
          <w:rFonts w:ascii="Arial" w:hAnsi="Arial"/>
          <w:sz w:val="22"/>
          <w:lang w:eastAsia="ar-SA"/>
        </w:rPr>
        <w:t xml:space="preserve">se </w:t>
      </w:r>
      <w:r w:rsidRPr="005F6DD5">
        <w:rPr>
          <w:rFonts w:ascii="Arial" w:hAnsi="Arial"/>
          <w:sz w:val="22"/>
          <w:lang w:eastAsia="ar-SA"/>
        </w:rPr>
        <w:lastRenderedPageBreak/>
        <w:t>vše</w:t>
      </w:r>
      <w:r w:rsidR="00B87361">
        <w:rPr>
          <w:rFonts w:ascii="Arial" w:hAnsi="Arial"/>
          <w:sz w:val="22"/>
          <w:lang w:eastAsia="ar-SA"/>
        </w:rPr>
        <w:t>mi</w:t>
      </w:r>
      <w:r w:rsidRPr="005F6DD5">
        <w:rPr>
          <w:rFonts w:ascii="Arial" w:hAnsi="Arial"/>
          <w:sz w:val="22"/>
          <w:lang w:eastAsia="ar-SA"/>
        </w:rPr>
        <w:t xml:space="preserve"> interní</w:t>
      </w:r>
      <w:r w:rsidR="00B87361">
        <w:rPr>
          <w:rFonts w:ascii="Arial" w:hAnsi="Arial"/>
          <w:sz w:val="22"/>
          <w:lang w:eastAsia="ar-SA"/>
        </w:rPr>
        <w:t>mi</w:t>
      </w:r>
      <w:r w:rsidRPr="005F6DD5">
        <w:rPr>
          <w:rFonts w:ascii="Arial" w:hAnsi="Arial"/>
          <w:sz w:val="22"/>
          <w:lang w:eastAsia="ar-SA"/>
        </w:rPr>
        <w:t xml:space="preserve"> </w:t>
      </w:r>
      <w:r w:rsidR="00B87361" w:rsidRPr="005F6DD5">
        <w:rPr>
          <w:rFonts w:ascii="Arial" w:hAnsi="Arial"/>
          <w:sz w:val="22"/>
          <w:lang w:eastAsia="ar-SA"/>
        </w:rPr>
        <w:t>předpis</w:t>
      </w:r>
      <w:r w:rsidR="00B87361">
        <w:rPr>
          <w:rFonts w:ascii="Arial" w:hAnsi="Arial"/>
          <w:sz w:val="22"/>
          <w:lang w:eastAsia="ar-SA"/>
        </w:rPr>
        <w:t>y,</w:t>
      </w:r>
      <w:r w:rsidRPr="005F6DD5">
        <w:rPr>
          <w:rFonts w:ascii="Arial" w:hAnsi="Arial"/>
          <w:sz w:val="22"/>
          <w:lang w:eastAsia="ar-SA"/>
        </w:rPr>
        <w:t xml:space="preserve"> které musí </w:t>
      </w:r>
      <w:r w:rsidR="00B87361">
        <w:rPr>
          <w:rFonts w:ascii="Arial" w:hAnsi="Arial"/>
          <w:sz w:val="22"/>
          <w:lang w:eastAsia="ar-SA"/>
        </w:rPr>
        <w:t>P</w:t>
      </w:r>
      <w:r w:rsidRPr="005F6DD5">
        <w:rPr>
          <w:rFonts w:ascii="Arial" w:hAnsi="Arial"/>
          <w:sz w:val="22"/>
          <w:lang w:eastAsia="ar-SA"/>
        </w:rPr>
        <w:t>oskytovatel dodržovat</w:t>
      </w:r>
      <w:r w:rsidR="00B87361">
        <w:rPr>
          <w:rFonts w:ascii="Arial" w:hAnsi="Arial"/>
          <w:sz w:val="22"/>
          <w:lang w:eastAsia="ar-SA"/>
        </w:rPr>
        <w:t xml:space="preserve"> při plnění závazků dle této smlouvy</w:t>
      </w:r>
      <w:r w:rsidRPr="005F6DD5">
        <w:rPr>
          <w:rFonts w:ascii="Arial" w:hAnsi="Arial"/>
          <w:sz w:val="22"/>
          <w:lang w:eastAsia="ar-SA"/>
        </w:rPr>
        <w:t>. O seznámení s interními předpisy sepíší obě smluvní strany písemný protokol.</w:t>
      </w:r>
    </w:p>
    <w:p w14:paraId="5D1E158F" w14:textId="77777777" w:rsidR="00615C95" w:rsidRPr="005F6DD5" w:rsidRDefault="00615C95" w:rsidP="00615C95">
      <w:pPr>
        <w:suppressAutoHyphens/>
        <w:jc w:val="both"/>
        <w:rPr>
          <w:rFonts w:ascii="Arial" w:hAnsi="Arial"/>
          <w:sz w:val="22"/>
          <w:lang w:eastAsia="ar-SA"/>
        </w:rPr>
      </w:pPr>
    </w:p>
    <w:p w14:paraId="662DF3E0" w14:textId="77777777" w:rsidR="00615C95" w:rsidRPr="005F6DD5" w:rsidRDefault="00615C95" w:rsidP="00615C95">
      <w:pPr>
        <w:suppressAutoHyphens/>
        <w:jc w:val="center"/>
        <w:rPr>
          <w:rFonts w:ascii="Arial" w:hAnsi="Arial"/>
          <w:b/>
          <w:sz w:val="22"/>
          <w:lang w:eastAsia="ar-SA"/>
        </w:rPr>
      </w:pPr>
      <w:r w:rsidRPr="005F6DD5">
        <w:rPr>
          <w:rFonts w:ascii="Arial" w:hAnsi="Arial"/>
          <w:b/>
          <w:sz w:val="22"/>
          <w:lang w:eastAsia="ar-SA"/>
        </w:rPr>
        <w:t>Čl. 4</w:t>
      </w:r>
    </w:p>
    <w:p w14:paraId="0BF1CBEB" w14:textId="729887E2" w:rsidR="00615C95" w:rsidRPr="005F6DD5" w:rsidRDefault="00615C95" w:rsidP="00615C95">
      <w:pPr>
        <w:suppressAutoHyphens/>
        <w:jc w:val="center"/>
        <w:rPr>
          <w:rFonts w:ascii="Arial" w:hAnsi="Arial"/>
          <w:sz w:val="22"/>
          <w:lang w:eastAsia="ar-SA"/>
        </w:rPr>
      </w:pPr>
      <w:r w:rsidRPr="005F6DD5">
        <w:rPr>
          <w:rFonts w:ascii="Arial" w:hAnsi="Arial"/>
          <w:b/>
          <w:sz w:val="22"/>
          <w:lang w:eastAsia="ar-SA"/>
        </w:rPr>
        <w:t xml:space="preserve">Závazky </w:t>
      </w:r>
      <w:r w:rsidR="00F359AC">
        <w:rPr>
          <w:rFonts w:ascii="Arial" w:hAnsi="Arial"/>
          <w:b/>
          <w:sz w:val="22"/>
          <w:lang w:eastAsia="ar-SA"/>
        </w:rPr>
        <w:t>P</w:t>
      </w:r>
      <w:r w:rsidRPr="005F6DD5">
        <w:rPr>
          <w:rFonts w:ascii="Arial" w:hAnsi="Arial"/>
          <w:b/>
          <w:sz w:val="22"/>
          <w:lang w:eastAsia="ar-SA"/>
        </w:rPr>
        <w:t>oskytovatele</w:t>
      </w:r>
    </w:p>
    <w:p w14:paraId="5628AD4B" w14:textId="77777777" w:rsidR="00615C95" w:rsidRPr="005F6DD5" w:rsidRDefault="00615C95" w:rsidP="00615C95">
      <w:pPr>
        <w:suppressAutoHyphens/>
        <w:jc w:val="both"/>
        <w:rPr>
          <w:rFonts w:ascii="Arial" w:hAnsi="Arial"/>
          <w:sz w:val="22"/>
          <w:lang w:eastAsia="ar-SA"/>
        </w:rPr>
      </w:pPr>
    </w:p>
    <w:p w14:paraId="718CF58D" w14:textId="77777777"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Poskytovatel se zavazuje</w:t>
      </w:r>
    </w:p>
    <w:p w14:paraId="47B52439" w14:textId="77777777" w:rsidR="00615C95" w:rsidRPr="005F6DD5" w:rsidRDefault="00615C95" w:rsidP="00615C95">
      <w:pPr>
        <w:numPr>
          <w:ilvl w:val="0"/>
          <w:numId w:val="29"/>
        </w:numPr>
        <w:suppressAutoHyphens/>
        <w:spacing w:before="120"/>
        <w:jc w:val="both"/>
        <w:rPr>
          <w:rFonts w:ascii="Arial" w:hAnsi="Arial" w:cs="Arial"/>
          <w:sz w:val="22"/>
          <w:szCs w:val="20"/>
        </w:rPr>
      </w:pPr>
      <w:r w:rsidRPr="005F6DD5">
        <w:rPr>
          <w:rFonts w:ascii="Arial" w:hAnsi="Arial" w:cs="Arial"/>
          <w:sz w:val="22"/>
          <w:szCs w:val="20"/>
        </w:rPr>
        <w:t>provádět práce v dohodnutém termínu, rozsahu a kvalitě,</w:t>
      </w:r>
    </w:p>
    <w:p w14:paraId="0B3B7E3F" w14:textId="77777777" w:rsidR="00615C95" w:rsidRPr="005F6DD5" w:rsidRDefault="00615C95" w:rsidP="00615C95">
      <w:pPr>
        <w:numPr>
          <w:ilvl w:val="0"/>
          <w:numId w:val="29"/>
        </w:numPr>
        <w:suppressAutoHyphens/>
        <w:spacing w:before="120"/>
        <w:jc w:val="both"/>
        <w:rPr>
          <w:rFonts w:ascii="Arial" w:hAnsi="Arial" w:cs="Arial"/>
          <w:sz w:val="22"/>
          <w:szCs w:val="20"/>
        </w:rPr>
      </w:pPr>
      <w:r w:rsidRPr="005F6DD5">
        <w:rPr>
          <w:rFonts w:ascii="Arial" w:hAnsi="Arial" w:cs="Arial"/>
          <w:sz w:val="22"/>
          <w:szCs w:val="20"/>
        </w:rPr>
        <w:t>dodávat hygienické potřeby v kvalitě odpovídající nabídce,</w:t>
      </w:r>
    </w:p>
    <w:p w14:paraId="0466DAB5" w14:textId="7001F7A6" w:rsidR="00615C95" w:rsidRPr="005F6DD5" w:rsidRDefault="00615C95" w:rsidP="00615C95">
      <w:pPr>
        <w:numPr>
          <w:ilvl w:val="0"/>
          <w:numId w:val="29"/>
        </w:numPr>
        <w:suppressAutoHyphens/>
        <w:spacing w:before="120"/>
        <w:jc w:val="both"/>
        <w:rPr>
          <w:rFonts w:ascii="Arial" w:hAnsi="Arial" w:cs="Arial"/>
          <w:sz w:val="22"/>
          <w:szCs w:val="20"/>
        </w:rPr>
      </w:pPr>
      <w:r w:rsidRPr="005F6DD5">
        <w:rPr>
          <w:rFonts w:ascii="Arial" w:hAnsi="Arial" w:cs="Arial"/>
          <w:sz w:val="22"/>
          <w:szCs w:val="20"/>
        </w:rPr>
        <w:t xml:space="preserve">zabezpečit, aby jeho zaměstnanci během svého pobytu v objektech </w:t>
      </w:r>
      <w:r w:rsidR="0049500E">
        <w:rPr>
          <w:rFonts w:ascii="Arial" w:hAnsi="Arial" w:cs="Arial"/>
          <w:sz w:val="22"/>
          <w:szCs w:val="20"/>
        </w:rPr>
        <w:t>O</w:t>
      </w:r>
      <w:r w:rsidRPr="005F6DD5">
        <w:rPr>
          <w:rFonts w:ascii="Arial" w:hAnsi="Arial" w:cs="Arial"/>
          <w:sz w:val="22"/>
          <w:szCs w:val="20"/>
        </w:rPr>
        <w:t xml:space="preserve">bjednatele respektovali pokyny pověřeného pracovníka </w:t>
      </w:r>
      <w:r w:rsidR="0049500E">
        <w:rPr>
          <w:rFonts w:ascii="Arial" w:hAnsi="Arial" w:cs="Arial"/>
          <w:sz w:val="22"/>
          <w:szCs w:val="20"/>
        </w:rPr>
        <w:t>O</w:t>
      </w:r>
      <w:r w:rsidRPr="005F6DD5">
        <w:rPr>
          <w:rFonts w:ascii="Arial" w:hAnsi="Arial" w:cs="Arial"/>
          <w:sz w:val="22"/>
          <w:szCs w:val="20"/>
        </w:rPr>
        <w:t>bjednatele,</w:t>
      </w:r>
    </w:p>
    <w:p w14:paraId="78E0FE7C" w14:textId="77777777" w:rsidR="00615C95" w:rsidRPr="005F6DD5" w:rsidRDefault="00615C95" w:rsidP="00615C95">
      <w:pPr>
        <w:numPr>
          <w:ilvl w:val="0"/>
          <w:numId w:val="29"/>
        </w:numPr>
        <w:suppressAutoHyphens/>
        <w:spacing w:before="120"/>
        <w:jc w:val="both"/>
        <w:rPr>
          <w:rFonts w:ascii="Arial" w:hAnsi="Arial" w:cs="Arial"/>
          <w:sz w:val="22"/>
          <w:szCs w:val="20"/>
        </w:rPr>
      </w:pPr>
      <w:r w:rsidRPr="005F6DD5">
        <w:rPr>
          <w:rFonts w:ascii="Arial" w:hAnsi="Arial" w:cs="Arial"/>
          <w:sz w:val="22"/>
          <w:szCs w:val="20"/>
        </w:rPr>
        <w:t>kontrolovat průběh a kvalitu prováděných prací a provádět opatření k odstranění případných nedostatků, vzniklých při provádění prací,</w:t>
      </w:r>
    </w:p>
    <w:p w14:paraId="6A8FC5BE" w14:textId="42F7B3C5" w:rsidR="00615C95" w:rsidRPr="005F6DD5" w:rsidRDefault="00615C95" w:rsidP="00615C95">
      <w:pPr>
        <w:numPr>
          <w:ilvl w:val="0"/>
          <w:numId w:val="29"/>
        </w:numPr>
        <w:suppressAutoHyphens/>
        <w:spacing w:before="120"/>
        <w:jc w:val="both"/>
        <w:rPr>
          <w:rFonts w:ascii="Arial" w:hAnsi="Arial" w:cs="Arial"/>
          <w:sz w:val="22"/>
          <w:szCs w:val="20"/>
        </w:rPr>
      </w:pPr>
      <w:r w:rsidRPr="005F6DD5">
        <w:rPr>
          <w:rFonts w:ascii="Arial" w:hAnsi="Arial" w:cs="Arial"/>
          <w:sz w:val="22"/>
          <w:szCs w:val="20"/>
        </w:rPr>
        <w:t xml:space="preserve">zajistit, aby zaměstnanci, kteří budou uklízet v objektech </w:t>
      </w:r>
      <w:r w:rsidR="0049500E">
        <w:rPr>
          <w:rFonts w:ascii="Arial" w:hAnsi="Arial" w:cs="Arial"/>
          <w:sz w:val="22"/>
          <w:szCs w:val="20"/>
        </w:rPr>
        <w:t>O</w:t>
      </w:r>
      <w:r w:rsidRPr="005F6DD5">
        <w:rPr>
          <w:rFonts w:ascii="Arial" w:hAnsi="Arial" w:cs="Arial"/>
          <w:sz w:val="22"/>
          <w:szCs w:val="20"/>
        </w:rPr>
        <w:t xml:space="preserve">bjednatele, byli bezúhonní a tuto skutečnost na požádání </w:t>
      </w:r>
      <w:r w:rsidR="0049500E">
        <w:rPr>
          <w:rFonts w:ascii="Arial" w:hAnsi="Arial" w:cs="Arial"/>
          <w:sz w:val="22"/>
          <w:szCs w:val="20"/>
        </w:rPr>
        <w:t>O</w:t>
      </w:r>
      <w:r w:rsidRPr="005F6DD5">
        <w:rPr>
          <w:rFonts w:ascii="Arial" w:hAnsi="Arial" w:cs="Arial"/>
          <w:sz w:val="22"/>
          <w:szCs w:val="20"/>
        </w:rPr>
        <w:t>bjednatele prokázat,</w:t>
      </w:r>
    </w:p>
    <w:p w14:paraId="28A1FD0A" w14:textId="34B81EAC" w:rsidR="00615C95" w:rsidRPr="005F6DD5" w:rsidRDefault="00615C95" w:rsidP="00615C95">
      <w:pPr>
        <w:numPr>
          <w:ilvl w:val="0"/>
          <w:numId w:val="29"/>
        </w:numPr>
        <w:suppressAutoHyphens/>
        <w:spacing w:before="120"/>
        <w:jc w:val="both"/>
        <w:rPr>
          <w:rFonts w:ascii="Arial" w:hAnsi="Arial" w:cs="Arial"/>
          <w:sz w:val="22"/>
          <w:szCs w:val="20"/>
        </w:rPr>
      </w:pPr>
      <w:r w:rsidRPr="005F6DD5">
        <w:rPr>
          <w:rFonts w:ascii="Arial" w:hAnsi="Arial" w:cs="Arial"/>
          <w:sz w:val="22"/>
          <w:szCs w:val="20"/>
        </w:rPr>
        <w:t xml:space="preserve">zajistit, aby zaměstnanci </w:t>
      </w:r>
      <w:r w:rsidR="00F359AC">
        <w:rPr>
          <w:rFonts w:ascii="Arial" w:hAnsi="Arial" w:cs="Arial"/>
          <w:sz w:val="22"/>
          <w:szCs w:val="20"/>
        </w:rPr>
        <w:t>P</w:t>
      </w:r>
      <w:r w:rsidRPr="005F6DD5">
        <w:rPr>
          <w:rFonts w:ascii="Arial" w:hAnsi="Arial" w:cs="Arial"/>
          <w:sz w:val="22"/>
          <w:szCs w:val="20"/>
        </w:rPr>
        <w:t xml:space="preserve">oskytovatele zachovávali naprostou mlčenlivost o všech skutečnostech, s nimiž přijdou do styku během svého pobytu v prostorách </w:t>
      </w:r>
      <w:r w:rsidR="0049500E">
        <w:rPr>
          <w:rFonts w:ascii="Arial" w:hAnsi="Arial" w:cs="Arial"/>
          <w:sz w:val="22"/>
          <w:szCs w:val="20"/>
        </w:rPr>
        <w:t>O</w:t>
      </w:r>
      <w:r w:rsidRPr="005F6DD5">
        <w:rPr>
          <w:rFonts w:ascii="Arial" w:hAnsi="Arial" w:cs="Arial"/>
          <w:sz w:val="22"/>
          <w:szCs w:val="20"/>
        </w:rPr>
        <w:t>bjednatele,</w:t>
      </w:r>
    </w:p>
    <w:p w14:paraId="69753B80" w14:textId="77777777" w:rsidR="00E053C4" w:rsidRDefault="00B87361" w:rsidP="00615C95">
      <w:pPr>
        <w:numPr>
          <w:ilvl w:val="0"/>
          <w:numId w:val="29"/>
        </w:numPr>
        <w:suppressAutoHyphens/>
        <w:spacing w:before="120"/>
        <w:jc w:val="both"/>
        <w:rPr>
          <w:rFonts w:ascii="Arial" w:hAnsi="Arial" w:cs="Arial"/>
          <w:sz w:val="22"/>
          <w:szCs w:val="20"/>
        </w:rPr>
      </w:pPr>
      <w:r>
        <w:rPr>
          <w:rFonts w:ascii="Arial" w:hAnsi="Arial" w:cs="Arial"/>
          <w:sz w:val="22"/>
          <w:szCs w:val="20"/>
        </w:rPr>
        <w:t>zajistit, aby pracovníci Poskytovatele</w:t>
      </w:r>
      <w:r w:rsidR="00E053C4">
        <w:rPr>
          <w:rFonts w:ascii="Arial" w:hAnsi="Arial" w:cs="Arial"/>
          <w:sz w:val="22"/>
          <w:szCs w:val="20"/>
        </w:rPr>
        <w:t xml:space="preserve"> nepoužívali výpočetní techniku a telefony umístěné v jednotlivých prostorách, ve kterých jsou prováděny úklidové práce, </w:t>
      </w:r>
    </w:p>
    <w:p w14:paraId="517899A8" w14:textId="4A38D090" w:rsidR="00615C95" w:rsidRPr="005F6DD5" w:rsidRDefault="00615C95" w:rsidP="00615C95">
      <w:pPr>
        <w:numPr>
          <w:ilvl w:val="0"/>
          <w:numId w:val="29"/>
        </w:numPr>
        <w:suppressAutoHyphens/>
        <w:spacing w:before="120"/>
        <w:jc w:val="both"/>
        <w:rPr>
          <w:rFonts w:ascii="Arial" w:hAnsi="Arial" w:cs="Arial"/>
          <w:sz w:val="22"/>
          <w:szCs w:val="20"/>
        </w:rPr>
      </w:pPr>
      <w:r w:rsidRPr="005F6DD5">
        <w:rPr>
          <w:rFonts w:ascii="Arial" w:hAnsi="Arial" w:cs="Arial"/>
          <w:sz w:val="22"/>
          <w:szCs w:val="20"/>
        </w:rPr>
        <w:t xml:space="preserve">uhradit škody, které prokazatelně zaviní </w:t>
      </w:r>
      <w:r w:rsidR="00E053C4">
        <w:rPr>
          <w:rFonts w:ascii="Arial" w:hAnsi="Arial" w:cs="Arial"/>
          <w:sz w:val="22"/>
          <w:szCs w:val="20"/>
        </w:rPr>
        <w:t>pracovník P</w:t>
      </w:r>
      <w:r w:rsidRPr="005F6DD5">
        <w:rPr>
          <w:rFonts w:ascii="Arial" w:hAnsi="Arial" w:cs="Arial"/>
          <w:sz w:val="22"/>
          <w:szCs w:val="20"/>
        </w:rPr>
        <w:t xml:space="preserve">oskytovatele na majetku </w:t>
      </w:r>
      <w:r w:rsidR="00E053C4">
        <w:rPr>
          <w:rFonts w:ascii="Arial" w:hAnsi="Arial" w:cs="Arial"/>
          <w:sz w:val="22"/>
          <w:szCs w:val="20"/>
        </w:rPr>
        <w:t>a zaměstnancům O</w:t>
      </w:r>
      <w:r w:rsidRPr="005F6DD5">
        <w:rPr>
          <w:rFonts w:ascii="Arial" w:hAnsi="Arial" w:cs="Arial"/>
          <w:sz w:val="22"/>
          <w:szCs w:val="20"/>
        </w:rPr>
        <w:t>bjednatele</w:t>
      </w:r>
      <w:r w:rsidR="00E053C4">
        <w:rPr>
          <w:rFonts w:ascii="Arial" w:hAnsi="Arial" w:cs="Arial"/>
          <w:sz w:val="22"/>
          <w:szCs w:val="20"/>
        </w:rPr>
        <w:t>, třetím osobám</w:t>
      </w:r>
      <w:r w:rsidRPr="005F6DD5">
        <w:rPr>
          <w:rFonts w:ascii="Arial" w:hAnsi="Arial" w:cs="Arial"/>
          <w:sz w:val="22"/>
          <w:szCs w:val="20"/>
        </w:rPr>
        <w:t xml:space="preserve"> nebo jeho nájemcům </w:t>
      </w:r>
      <w:r w:rsidR="00E053C4">
        <w:rPr>
          <w:rFonts w:ascii="Arial" w:hAnsi="Arial" w:cs="Arial"/>
          <w:sz w:val="22"/>
          <w:szCs w:val="20"/>
        </w:rPr>
        <w:t xml:space="preserve">Objednatele </w:t>
      </w:r>
      <w:r w:rsidRPr="005F6DD5">
        <w:rPr>
          <w:rFonts w:ascii="Arial" w:hAnsi="Arial" w:cs="Arial"/>
          <w:sz w:val="22"/>
          <w:szCs w:val="20"/>
        </w:rPr>
        <w:t>při vykonávání činností, jež jsou předmětem této smlouvy,</w:t>
      </w:r>
    </w:p>
    <w:p w14:paraId="1AAB9B0C" w14:textId="3B31FF07" w:rsidR="00615C95" w:rsidRPr="005F6DD5" w:rsidRDefault="00E053C4" w:rsidP="00615C95">
      <w:pPr>
        <w:numPr>
          <w:ilvl w:val="0"/>
          <w:numId w:val="29"/>
        </w:numPr>
        <w:suppressAutoHyphens/>
        <w:spacing w:before="120"/>
        <w:jc w:val="both"/>
        <w:rPr>
          <w:rFonts w:ascii="Arial" w:hAnsi="Arial" w:cs="Arial"/>
          <w:sz w:val="22"/>
          <w:szCs w:val="20"/>
        </w:rPr>
      </w:pPr>
      <w:r>
        <w:rPr>
          <w:rFonts w:ascii="Arial" w:hAnsi="Arial" w:cs="Arial"/>
          <w:sz w:val="22"/>
          <w:szCs w:val="20"/>
        </w:rPr>
        <w:t xml:space="preserve">uzavřít </w:t>
      </w:r>
      <w:r w:rsidR="00615C95" w:rsidRPr="005F6DD5">
        <w:rPr>
          <w:rFonts w:ascii="Arial" w:hAnsi="Arial" w:cs="Arial"/>
          <w:sz w:val="22"/>
          <w:szCs w:val="20"/>
        </w:rPr>
        <w:t>smlouvu o pojištění odpovědnosti za škody způsobené svou činností třetím osobám s </w:t>
      </w:r>
      <w:r w:rsidR="00C73575">
        <w:rPr>
          <w:rFonts w:ascii="Arial" w:hAnsi="Arial" w:cs="Arial"/>
          <w:sz w:val="22"/>
          <w:szCs w:val="20"/>
        </w:rPr>
        <w:t xml:space="preserve">pojistným plněním </w:t>
      </w:r>
      <w:r>
        <w:rPr>
          <w:rFonts w:ascii="Arial" w:hAnsi="Arial" w:cs="Arial"/>
          <w:sz w:val="22"/>
          <w:szCs w:val="20"/>
        </w:rPr>
        <w:t xml:space="preserve">minimálně ve </w:t>
      </w:r>
      <w:r w:rsidR="00C73575">
        <w:rPr>
          <w:rFonts w:ascii="Arial" w:hAnsi="Arial" w:cs="Arial"/>
          <w:sz w:val="22"/>
          <w:szCs w:val="20"/>
        </w:rPr>
        <w:t>výši 5</w:t>
      </w:r>
      <w:r w:rsidR="006346BD">
        <w:rPr>
          <w:rFonts w:ascii="Arial" w:hAnsi="Arial" w:cs="Arial"/>
          <w:sz w:val="22"/>
          <w:szCs w:val="20"/>
        </w:rPr>
        <w:t xml:space="preserve"> </w:t>
      </w:r>
      <w:r w:rsidR="00615C95" w:rsidRPr="005F6DD5">
        <w:rPr>
          <w:rFonts w:ascii="Arial" w:hAnsi="Arial" w:cs="Arial"/>
          <w:sz w:val="22"/>
          <w:szCs w:val="20"/>
        </w:rPr>
        <w:t>000</w:t>
      </w:r>
      <w:r w:rsidR="006346BD">
        <w:rPr>
          <w:rFonts w:ascii="Arial" w:hAnsi="Arial" w:cs="Arial"/>
          <w:sz w:val="22"/>
          <w:szCs w:val="20"/>
        </w:rPr>
        <w:t xml:space="preserve"> </w:t>
      </w:r>
      <w:r w:rsidR="00615C95" w:rsidRPr="005F6DD5">
        <w:rPr>
          <w:rFonts w:ascii="Arial" w:hAnsi="Arial" w:cs="Arial"/>
          <w:sz w:val="22"/>
          <w:szCs w:val="20"/>
        </w:rPr>
        <w:t>000 Kč</w:t>
      </w:r>
      <w:r>
        <w:rPr>
          <w:rFonts w:ascii="Arial" w:hAnsi="Arial" w:cs="Arial"/>
          <w:sz w:val="22"/>
          <w:szCs w:val="20"/>
        </w:rPr>
        <w:t xml:space="preserve">, která bude </w:t>
      </w:r>
      <w:r w:rsidR="00615C95" w:rsidRPr="005F6DD5">
        <w:rPr>
          <w:rFonts w:ascii="Arial" w:hAnsi="Arial" w:cs="Arial"/>
          <w:sz w:val="22"/>
          <w:szCs w:val="20"/>
        </w:rPr>
        <w:t>účinn</w:t>
      </w:r>
      <w:r>
        <w:rPr>
          <w:rFonts w:ascii="Arial" w:hAnsi="Arial" w:cs="Arial"/>
          <w:sz w:val="22"/>
          <w:szCs w:val="20"/>
        </w:rPr>
        <w:t>á</w:t>
      </w:r>
      <w:r w:rsidR="00615C95" w:rsidRPr="005F6DD5">
        <w:rPr>
          <w:rFonts w:ascii="Arial" w:hAnsi="Arial" w:cs="Arial"/>
          <w:sz w:val="22"/>
          <w:szCs w:val="20"/>
        </w:rPr>
        <w:t xml:space="preserve"> po celou dobu platnosti této smlouvy, a na požádání </w:t>
      </w:r>
      <w:r>
        <w:rPr>
          <w:rFonts w:ascii="Arial" w:hAnsi="Arial" w:cs="Arial"/>
          <w:sz w:val="22"/>
          <w:szCs w:val="20"/>
        </w:rPr>
        <w:t>O</w:t>
      </w:r>
      <w:r w:rsidR="00615C95" w:rsidRPr="005F6DD5">
        <w:rPr>
          <w:rFonts w:ascii="Arial" w:hAnsi="Arial" w:cs="Arial"/>
          <w:sz w:val="22"/>
          <w:szCs w:val="20"/>
        </w:rPr>
        <w:t>bjednatele neprodleně</w:t>
      </w:r>
      <w:r>
        <w:rPr>
          <w:rFonts w:ascii="Arial" w:hAnsi="Arial" w:cs="Arial"/>
          <w:sz w:val="22"/>
          <w:szCs w:val="20"/>
        </w:rPr>
        <w:t>, nejpozději</w:t>
      </w:r>
      <w:r w:rsidR="00C73575">
        <w:rPr>
          <w:rFonts w:ascii="Arial" w:hAnsi="Arial" w:cs="Arial"/>
          <w:sz w:val="22"/>
          <w:szCs w:val="20"/>
        </w:rPr>
        <w:t xml:space="preserve"> do</w:t>
      </w:r>
      <w:r>
        <w:rPr>
          <w:rFonts w:ascii="Arial" w:hAnsi="Arial" w:cs="Arial"/>
          <w:sz w:val="22"/>
          <w:szCs w:val="20"/>
        </w:rPr>
        <w:t xml:space="preserve"> 5 pracovních dnů, </w:t>
      </w:r>
      <w:r w:rsidR="00615C95" w:rsidRPr="005F6DD5">
        <w:rPr>
          <w:rFonts w:ascii="Arial" w:hAnsi="Arial" w:cs="Arial"/>
          <w:sz w:val="22"/>
          <w:szCs w:val="20"/>
        </w:rPr>
        <w:t>předložit ke kontrole</w:t>
      </w:r>
      <w:r>
        <w:rPr>
          <w:rFonts w:ascii="Arial" w:hAnsi="Arial" w:cs="Arial"/>
          <w:sz w:val="22"/>
          <w:szCs w:val="20"/>
        </w:rPr>
        <w:t>,</w:t>
      </w:r>
    </w:p>
    <w:p w14:paraId="4467ED1B" w14:textId="77777777" w:rsidR="00615C95" w:rsidRPr="005F6DD5" w:rsidRDefault="00615C95" w:rsidP="00615C95">
      <w:pPr>
        <w:numPr>
          <w:ilvl w:val="0"/>
          <w:numId w:val="29"/>
        </w:numPr>
        <w:suppressAutoHyphens/>
        <w:spacing w:before="120"/>
        <w:jc w:val="both"/>
        <w:rPr>
          <w:rFonts w:ascii="Arial" w:hAnsi="Arial" w:cs="Arial"/>
          <w:sz w:val="22"/>
          <w:szCs w:val="20"/>
        </w:rPr>
      </w:pPr>
      <w:r w:rsidRPr="005F6DD5">
        <w:rPr>
          <w:rFonts w:ascii="Arial" w:hAnsi="Arial" w:cs="Arial"/>
          <w:sz w:val="22"/>
          <w:szCs w:val="20"/>
        </w:rPr>
        <w:t>dodržovat všechny vnitřní předpisy objednatele, jak byl s nimi protokolárně seznámen, včetně předpisů o bezpečnosti práce a protipožární ochrany,</w:t>
      </w:r>
    </w:p>
    <w:p w14:paraId="35D30CBA" w14:textId="5A0BB636" w:rsidR="00615C95" w:rsidRPr="005F6DD5" w:rsidRDefault="00615C95" w:rsidP="00615C95">
      <w:pPr>
        <w:numPr>
          <w:ilvl w:val="0"/>
          <w:numId w:val="29"/>
        </w:numPr>
        <w:suppressAutoHyphens/>
        <w:spacing w:before="120"/>
        <w:jc w:val="both"/>
        <w:rPr>
          <w:rFonts w:ascii="Arial" w:hAnsi="Arial" w:cs="Arial"/>
          <w:sz w:val="22"/>
          <w:szCs w:val="20"/>
        </w:rPr>
      </w:pPr>
      <w:r w:rsidRPr="005F6DD5">
        <w:rPr>
          <w:rFonts w:ascii="Arial" w:hAnsi="Arial" w:cs="Arial"/>
          <w:sz w:val="22"/>
          <w:szCs w:val="20"/>
        </w:rPr>
        <w:t xml:space="preserve">předložit nejpozději ke dni podpisu smlouvy o poskytování úklidových služeb seznam osob, které budou úklid provádět tak, aby jim mohl být </w:t>
      </w:r>
      <w:r w:rsidR="00E053C4">
        <w:rPr>
          <w:rFonts w:ascii="Arial" w:hAnsi="Arial" w:cs="Arial"/>
          <w:sz w:val="22"/>
          <w:szCs w:val="20"/>
        </w:rPr>
        <w:t>O</w:t>
      </w:r>
      <w:r w:rsidRPr="005F6DD5">
        <w:rPr>
          <w:rFonts w:ascii="Arial" w:hAnsi="Arial" w:cs="Arial"/>
          <w:sz w:val="22"/>
          <w:szCs w:val="20"/>
        </w:rPr>
        <w:t xml:space="preserve">bjednatelem zajištěn přístup do objektů, ve kterých budou poskytovat služby, </w:t>
      </w:r>
      <w:r w:rsidR="00E053C4">
        <w:rPr>
          <w:rFonts w:ascii="Arial" w:hAnsi="Arial" w:cs="Arial"/>
          <w:sz w:val="22"/>
          <w:szCs w:val="20"/>
        </w:rPr>
        <w:t>P</w:t>
      </w:r>
      <w:r w:rsidRPr="005F6DD5">
        <w:rPr>
          <w:rFonts w:ascii="Arial" w:hAnsi="Arial" w:cs="Arial"/>
          <w:sz w:val="22"/>
          <w:szCs w:val="20"/>
        </w:rPr>
        <w:t xml:space="preserve">oskytovatel </w:t>
      </w:r>
      <w:r w:rsidR="00E053C4">
        <w:rPr>
          <w:rFonts w:ascii="Arial" w:hAnsi="Arial" w:cs="Arial"/>
          <w:sz w:val="22"/>
          <w:szCs w:val="20"/>
        </w:rPr>
        <w:t xml:space="preserve">se zavazuje </w:t>
      </w:r>
      <w:r w:rsidRPr="005F6DD5">
        <w:rPr>
          <w:rFonts w:ascii="Arial" w:hAnsi="Arial" w:cs="Arial"/>
          <w:sz w:val="22"/>
          <w:szCs w:val="20"/>
        </w:rPr>
        <w:t>zajist</w:t>
      </w:r>
      <w:r w:rsidR="00967709">
        <w:rPr>
          <w:rFonts w:ascii="Arial" w:hAnsi="Arial" w:cs="Arial"/>
          <w:sz w:val="22"/>
          <w:szCs w:val="20"/>
        </w:rPr>
        <w:t>it</w:t>
      </w:r>
      <w:r w:rsidRPr="005F6DD5">
        <w:rPr>
          <w:rFonts w:ascii="Arial" w:hAnsi="Arial" w:cs="Arial"/>
          <w:sz w:val="22"/>
          <w:szCs w:val="20"/>
        </w:rPr>
        <w:t xml:space="preserve"> průběžnou písemnou aktualizaci tohoto seznamu </w:t>
      </w:r>
      <w:r w:rsidR="00967709">
        <w:rPr>
          <w:rFonts w:ascii="Arial" w:hAnsi="Arial" w:cs="Arial"/>
          <w:sz w:val="22"/>
          <w:szCs w:val="20"/>
        </w:rPr>
        <w:t>pracovníků</w:t>
      </w:r>
      <w:r w:rsidRPr="005F6DD5">
        <w:rPr>
          <w:rFonts w:ascii="Arial" w:hAnsi="Arial" w:cs="Arial"/>
          <w:sz w:val="22"/>
          <w:szCs w:val="20"/>
        </w:rPr>
        <w:t xml:space="preserve">. Seznam </w:t>
      </w:r>
      <w:r w:rsidR="00967709">
        <w:rPr>
          <w:rFonts w:ascii="Arial" w:hAnsi="Arial" w:cs="Arial"/>
          <w:sz w:val="22"/>
          <w:szCs w:val="20"/>
        </w:rPr>
        <w:t xml:space="preserve">pracovníků Poskytovatele </w:t>
      </w:r>
      <w:r w:rsidRPr="005F6DD5">
        <w:rPr>
          <w:rFonts w:ascii="Arial" w:hAnsi="Arial" w:cs="Arial"/>
          <w:sz w:val="22"/>
          <w:szCs w:val="20"/>
        </w:rPr>
        <w:t xml:space="preserve">se stane nedílnou součástí této smlouvy jako příloha č. </w:t>
      </w:r>
      <w:r w:rsidR="00AD05AA">
        <w:rPr>
          <w:rFonts w:ascii="Arial" w:hAnsi="Arial" w:cs="Arial"/>
          <w:sz w:val="22"/>
          <w:szCs w:val="20"/>
        </w:rPr>
        <w:t>3</w:t>
      </w:r>
      <w:r w:rsidRPr="005F6DD5">
        <w:rPr>
          <w:rFonts w:ascii="Arial" w:hAnsi="Arial" w:cs="Arial"/>
          <w:sz w:val="22"/>
          <w:szCs w:val="20"/>
        </w:rPr>
        <w:t>.</w:t>
      </w:r>
      <w:r>
        <w:rPr>
          <w:rFonts w:ascii="Arial" w:hAnsi="Arial" w:cs="Arial"/>
          <w:sz w:val="22"/>
          <w:szCs w:val="20"/>
        </w:rPr>
        <w:t xml:space="preserve"> Smluvní strany se dohodly, že změny v seznamu budou </w:t>
      </w:r>
      <w:r w:rsidR="00F359AC">
        <w:rPr>
          <w:rFonts w:ascii="Arial" w:hAnsi="Arial" w:cs="Arial"/>
          <w:sz w:val="22"/>
          <w:szCs w:val="20"/>
        </w:rPr>
        <w:t>P</w:t>
      </w:r>
      <w:r>
        <w:rPr>
          <w:rFonts w:ascii="Arial" w:hAnsi="Arial" w:cs="Arial"/>
          <w:sz w:val="22"/>
          <w:szCs w:val="20"/>
        </w:rPr>
        <w:t xml:space="preserve">oskytovatelem sdělovány vždy písemně tak, aby seznam zaměstnanců </w:t>
      </w:r>
      <w:r w:rsidR="00F359AC">
        <w:rPr>
          <w:rFonts w:ascii="Arial" w:hAnsi="Arial" w:cs="Arial"/>
          <w:sz w:val="22"/>
          <w:szCs w:val="20"/>
        </w:rPr>
        <w:t>P</w:t>
      </w:r>
      <w:r>
        <w:rPr>
          <w:rFonts w:ascii="Arial" w:hAnsi="Arial" w:cs="Arial"/>
          <w:sz w:val="22"/>
          <w:szCs w:val="20"/>
        </w:rPr>
        <w:t>oskytovatele byl po celou dobu účinnosti smlouvy aktuální.</w:t>
      </w:r>
    </w:p>
    <w:p w14:paraId="7C9C07B2" w14:textId="77777777" w:rsidR="00615C95" w:rsidRPr="005F6DD5" w:rsidRDefault="00615C95" w:rsidP="00615C95">
      <w:pPr>
        <w:suppressAutoHyphens/>
        <w:jc w:val="center"/>
        <w:rPr>
          <w:rFonts w:ascii="Arial" w:hAnsi="Arial"/>
          <w:b/>
          <w:sz w:val="22"/>
          <w:lang w:eastAsia="ar-SA"/>
        </w:rPr>
      </w:pPr>
    </w:p>
    <w:p w14:paraId="1A312F67" w14:textId="77777777" w:rsidR="00615C95" w:rsidRPr="005F6DD5" w:rsidRDefault="00615C95" w:rsidP="00615C95">
      <w:pPr>
        <w:suppressAutoHyphens/>
        <w:jc w:val="center"/>
        <w:rPr>
          <w:rFonts w:ascii="Arial" w:hAnsi="Arial"/>
          <w:b/>
          <w:sz w:val="22"/>
          <w:lang w:eastAsia="ar-SA"/>
        </w:rPr>
      </w:pPr>
      <w:r w:rsidRPr="005F6DD5">
        <w:rPr>
          <w:rFonts w:ascii="Arial" w:hAnsi="Arial"/>
          <w:b/>
          <w:sz w:val="22"/>
          <w:lang w:eastAsia="ar-SA"/>
        </w:rPr>
        <w:t>Čl. 5</w:t>
      </w:r>
    </w:p>
    <w:p w14:paraId="6BF4396A" w14:textId="77777777" w:rsidR="00615C95" w:rsidRPr="005F6DD5" w:rsidRDefault="00615C95" w:rsidP="00615C95">
      <w:pPr>
        <w:suppressAutoHyphens/>
        <w:jc w:val="center"/>
        <w:rPr>
          <w:rFonts w:ascii="Arial" w:hAnsi="Arial"/>
          <w:b/>
          <w:sz w:val="22"/>
          <w:lang w:eastAsia="ar-SA"/>
        </w:rPr>
      </w:pPr>
      <w:r w:rsidRPr="005F6DD5">
        <w:rPr>
          <w:rFonts w:ascii="Arial" w:hAnsi="Arial"/>
          <w:b/>
          <w:sz w:val="22"/>
          <w:lang w:eastAsia="ar-SA"/>
        </w:rPr>
        <w:t>Cena</w:t>
      </w:r>
    </w:p>
    <w:p w14:paraId="134B7DCA" w14:textId="77777777" w:rsidR="00615C95" w:rsidRPr="005F6DD5" w:rsidRDefault="00615C95" w:rsidP="00615C95">
      <w:pPr>
        <w:suppressAutoHyphens/>
        <w:jc w:val="both"/>
        <w:rPr>
          <w:rFonts w:ascii="Arial" w:hAnsi="Arial"/>
          <w:sz w:val="22"/>
          <w:lang w:eastAsia="ar-SA"/>
        </w:rPr>
      </w:pPr>
    </w:p>
    <w:p w14:paraId="52255F9C" w14:textId="41BC991C"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5.1</w:t>
      </w:r>
      <w:r w:rsidRPr="005F6DD5">
        <w:rPr>
          <w:rFonts w:ascii="Arial" w:hAnsi="Arial"/>
          <w:sz w:val="22"/>
          <w:lang w:eastAsia="ar-SA"/>
        </w:rPr>
        <w:tab/>
        <w:t xml:space="preserve">Obě smluvní strany se dohodly na měsíční ceně za pravidelně poskytované úklidové služby specifikované v příloze č. </w:t>
      </w:r>
      <w:r w:rsidR="00064F87">
        <w:rPr>
          <w:rFonts w:ascii="Arial" w:hAnsi="Arial"/>
          <w:sz w:val="22"/>
          <w:lang w:eastAsia="ar-SA"/>
        </w:rPr>
        <w:t>1</w:t>
      </w:r>
      <w:r w:rsidRPr="005F6DD5">
        <w:rPr>
          <w:rFonts w:ascii="Arial" w:hAnsi="Arial"/>
          <w:sz w:val="22"/>
          <w:lang w:eastAsia="ar-SA"/>
        </w:rPr>
        <w:t xml:space="preserve"> této smlouvy ve výši </w:t>
      </w:r>
      <w:sdt>
        <w:sdtPr>
          <w:rPr>
            <w:rFonts w:ascii="Arial" w:hAnsi="Arial" w:cs="Arial"/>
            <w:b/>
            <w:sz w:val="22"/>
            <w:szCs w:val="22"/>
            <w:lang w:eastAsia="ar-SA"/>
          </w:rPr>
          <w:id w:val="-1256744083"/>
          <w:placeholder>
            <w:docPart w:val="33E44175EAA94413BBDABB77947ECAE0"/>
          </w:placeholder>
        </w:sdtPr>
        <w:sdtEndPr/>
        <w:sdtContent>
          <w:r w:rsidR="00B451D1">
            <w:rPr>
              <w:rFonts w:ascii="Arial" w:hAnsi="Arial" w:cs="Arial"/>
              <w:b/>
              <w:sz w:val="22"/>
              <w:szCs w:val="22"/>
              <w:lang w:eastAsia="ar-SA"/>
            </w:rPr>
            <w:t>46.694,22</w:t>
          </w:r>
        </w:sdtContent>
      </w:sdt>
      <w:r w:rsidRPr="005F6DD5">
        <w:rPr>
          <w:rFonts w:ascii="Arial" w:hAnsi="Arial"/>
          <w:sz w:val="22"/>
          <w:lang w:eastAsia="ar-SA"/>
        </w:rPr>
        <w:t xml:space="preserve"> Kč bez DPH po celou dobu platnosti a účinnosti této smlouvy. Cena zahrnuje všechny náklady spojené s poskytováním pravidelných úklidových služeb v rozsahu stanoveném touto smlouvou, specifikované v příloze č. </w:t>
      </w:r>
      <w:r w:rsidR="00064F87">
        <w:rPr>
          <w:rFonts w:ascii="Arial" w:hAnsi="Arial"/>
          <w:sz w:val="22"/>
          <w:lang w:eastAsia="ar-SA"/>
        </w:rPr>
        <w:t>1</w:t>
      </w:r>
      <w:r w:rsidRPr="005F6DD5">
        <w:rPr>
          <w:rFonts w:ascii="Arial" w:hAnsi="Arial"/>
          <w:sz w:val="22"/>
          <w:lang w:eastAsia="ar-SA"/>
        </w:rPr>
        <w:t xml:space="preserve"> této smlouvy. DPH bude účtována podle platných právních předpisů ke dni zdanitelného plnění. </w:t>
      </w:r>
    </w:p>
    <w:p w14:paraId="6BD8118E" w14:textId="77777777" w:rsidR="006A1C09" w:rsidRDefault="006A1C09" w:rsidP="00615C95">
      <w:pPr>
        <w:suppressAutoHyphens/>
        <w:jc w:val="both"/>
        <w:rPr>
          <w:rFonts w:ascii="Arial" w:hAnsi="Arial"/>
          <w:sz w:val="22"/>
          <w:lang w:eastAsia="ar-SA"/>
        </w:rPr>
      </w:pPr>
    </w:p>
    <w:p w14:paraId="3C651BD1" w14:textId="7743E928" w:rsidR="006A1C09" w:rsidRDefault="00AD05AA" w:rsidP="00615C95">
      <w:pPr>
        <w:suppressAutoHyphens/>
        <w:jc w:val="both"/>
        <w:rPr>
          <w:rFonts w:ascii="Arial" w:hAnsi="Arial"/>
          <w:sz w:val="22"/>
          <w:lang w:eastAsia="ar-SA"/>
        </w:rPr>
      </w:pPr>
      <w:r>
        <w:rPr>
          <w:rFonts w:ascii="Arial" w:hAnsi="Arial"/>
          <w:sz w:val="22"/>
          <w:lang w:eastAsia="ar-SA"/>
        </w:rPr>
        <w:t>5.2</w:t>
      </w:r>
      <w:r w:rsidR="006A1C09">
        <w:rPr>
          <w:rFonts w:ascii="Arial" w:hAnsi="Arial"/>
          <w:sz w:val="22"/>
          <w:lang w:eastAsia="ar-SA"/>
        </w:rPr>
        <w:tab/>
        <w:t xml:space="preserve">Cena dle odst. 5.1 tohoto článku může být změněna jen </w:t>
      </w:r>
      <w:r w:rsidR="00875649">
        <w:rPr>
          <w:rFonts w:ascii="Arial" w:hAnsi="Arial"/>
          <w:sz w:val="22"/>
          <w:lang w:eastAsia="ar-SA"/>
        </w:rPr>
        <w:t>z těchto důvodů:</w:t>
      </w:r>
    </w:p>
    <w:p w14:paraId="03548CE2" w14:textId="77777777" w:rsidR="00875649" w:rsidRDefault="00875649" w:rsidP="00615C95">
      <w:pPr>
        <w:suppressAutoHyphens/>
        <w:jc w:val="both"/>
        <w:rPr>
          <w:rFonts w:ascii="Arial" w:hAnsi="Arial"/>
          <w:sz w:val="22"/>
          <w:lang w:eastAsia="ar-SA"/>
        </w:rPr>
      </w:pPr>
    </w:p>
    <w:p w14:paraId="6DE840B1" w14:textId="63907E93" w:rsidR="00875649" w:rsidRDefault="00875649" w:rsidP="00875649">
      <w:pPr>
        <w:suppressAutoHyphens/>
        <w:ind w:firstLine="284"/>
        <w:jc w:val="both"/>
        <w:rPr>
          <w:rFonts w:ascii="Arial" w:hAnsi="Arial"/>
          <w:sz w:val="22"/>
          <w:lang w:eastAsia="ar-SA"/>
        </w:rPr>
      </w:pPr>
      <w:r>
        <w:rPr>
          <w:rFonts w:ascii="Arial" w:hAnsi="Arial"/>
          <w:sz w:val="22"/>
          <w:lang w:eastAsia="ar-SA"/>
        </w:rPr>
        <w:t xml:space="preserve">a) </w:t>
      </w:r>
      <w:r>
        <w:rPr>
          <w:rFonts w:ascii="Arial" w:hAnsi="Arial"/>
          <w:sz w:val="22"/>
          <w:lang w:eastAsia="ar-SA"/>
        </w:rPr>
        <w:tab/>
      </w:r>
      <w:r w:rsidRPr="00875649">
        <w:rPr>
          <w:rFonts w:ascii="Arial" w:hAnsi="Arial"/>
          <w:sz w:val="22"/>
          <w:lang w:eastAsia="ar-SA"/>
        </w:rPr>
        <w:t xml:space="preserve">Zvýšení míry inflace. Nabídková cena úklidových služeb může být v průběhu plnění veřejné zakázky navýšena o procento odpovídající indexu růstu spotřebitelských cen (dále jen „míra inflace“) podle oficiálních údajů Českého statistického úřadu (dále jen „ČSÚ“). K navýšení může dojít pouze </w:t>
      </w:r>
      <w:r w:rsidRPr="00875649">
        <w:rPr>
          <w:rFonts w:ascii="Arial" w:hAnsi="Arial"/>
          <w:sz w:val="22"/>
          <w:lang w:eastAsia="ar-SA"/>
        </w:rPr>
        <w:lastRenderedPageBreak/>
        <w:t>jednou ročně k 1. lednu následujícího kalendářního roku, přičemž rozhodným údajem je údaj uvedený v ČSÚ ke dni 30. 9. příslušného kalendářního roku. Míra inflace bude vyjádřena přírůstkem průměrného ročního indexu spotřebitelských cen, který vyjadřuje procentuální změnu průměrné cenové hladiny za posledních 12 měsíců oproti průměru za 12 předchozích měsíců. Výše překročení nabídkové ceny bude sjednána dodatkem ke smlouvě. Tento dodatek musí být uzavřen nejpozději do 15. 12. příslušného kalendářního roku. Překročení nabídkové ceny lze takto uplatnit od 1. 1. 2022</w:t>
      </w:r>
      <w:r>
        <w:rPr>
          <w:rFonts w:ascii="Arial" w:hAnsi="Arial"/>
          <w:sz w:val="22"/>
          <w:lang w:eastAsia="ar-SA"/>
        </w:rPr>
        <w:t>,</w:t>
      </w:r>
    </w:p>
    <w:p w14:paraId="3954AB37" w14:textId="00392058" w:rsidR="00875649" w:rsidRDefault="00875649" w:rsidP="00875649">
      <w:pPr>
        <w:suppressAutoHyphens/>
        <w:ind w:firstLine="284"/>
        <w:jc w:val="both"/>
        <w:rPr>
          <w:rFonts w:ascii="Arial" w:hAnsi="Arial"/>
          <w:sz w:val="22"/>
          <w:lang w:eastAsia="ar-SA"/>
        </w:rPr>
      </w:pPr>
    </w:p>
    <w:p w14:paraId="2A9A8EC3" w14:textId="358C203A" w:rsidR="00875649" w:rsidRDefault="00875649" w:rsidP="00875649">
      <w:pPr>
        <w:suppressAutoHyphens/>
        <w:ind w:firstLine="284"/>
        <w:jc w:val="both"/>
        <w:rPr>
          <w:rFonts w:ascii="Arial" w:hAnsi="Arial"/>
          <w:sz w:val="22"/>
          <w:lang w:eastAsia="ar-SA"/>
        </w:rPr>
      </w:pPr>
      <w:r>
        <w:rPr>
          <w:rFonts w:ascii="Arial" w:hAnsi="Arial"/>
          <w:sz w:val="22"/>
          <w:lang w:eastAsia="ar-SA"/>
        </w:rPr>
        <w:t xml:space="preserve">b) </w:t>
      </w:r>
      <w:r>
        <w:rPr>
          <w:rFonts w:ascii="Arial" w:hAnsi="Arial"/>
          <w:sz w:val="22"/>
          <w:lang w:eastAsia="ar-SA"/>
        </w:rPr>
        <w:tab/>
      </w:r>
      <w:r w:rsidRPr="00875649">
        <w:rPr>
          <w:rFonts w:ascii="Arial" w:hAnsi="Arial"/>
          <w:sz w:val="22"/>
          <w:lang w:eastAsia="ar-SA"/>
        </w:rPr>
        <w:t>V době účinnosti smlouvy na veřejnou zakázku se změní, zvýší nebo sníží plochy pravidelného úklidu z důvodů dosud nepředvídaných, dohodnou se smluvní strany formou dodatku na změně smlouvy tak, aby smlouva co do místa a ceny odpovídala skutečnosti</w:t>
      </w:r>
      <w:r>
        <w:rPr>
          <w:rFonts w:ascii="Arial" w:hAnsi="Arial"/>
          <w:sz w:val="22"/>
          <w:lang w:eastAsia="ar-SA"/>
        </w:rPr>
        <w:t>,</w:t>
      </w:r>
    </w:p>
    <w:p w14:paraId="5BBD2896" w14:textId="02CAE254" w:rsidR="00875649" w:rsidRDefault="00875649" w:rsidP="00875649">
      <w:pPr>
        <w:suppressAutoHyphens/>
        <w:ind w:firstLine="284"/>
        <w:jc w:val="both"/>
        <w:rPr>
          <w:rFonts w:ascii="Arial" w:hAnsi="Arial"/>
          <w:sz w:val="22"/>
          <w:lang w:eastAsia="ar-SA"/>
        </w:rPr>
      </w:pPr>
    </w:p>
    <w:p w14:paraId="2936F21F" w14:textId="3270F18F" w:rsidR="00306E37" w:rsidRPr="00875649" w:rsidRDefault="00875649" w:rsidP="00875649">
      <w:pPr>
        <w:suppressAutoHyphens/>
        <w:ind w:firstLine="284"/>
        <w:jc w:val="both"/>
        <w:rPr>
          <w:rFonts w:ascii="Arial" w:hAnsi="Arial"/>
          <w:sz w:val="22"/>
          <w:lang w:eastAsia="ar-SA"/>
        </w:rPr>
      </w:pPr>
      <w:r>
        <w:rPr>
          <w:rFonts w:ascii="Arial" w:hAnsi="Arial"/>
          <w:sz w:val="22"/>
          <w:lang w:eastAsia="ar-SA"/>
        </w:rPr>
        <w:t xml:space="preserve">c) </w:t>
      </w:r>
      <w:r>
        <w:rPr>
          <w:rFonts w:ascii="Arial" w:hAnsi="Arial"/>
          <w:sz w:val="22"/>
          <w:lang w:eastAsia="ar-SA"/>
        </w:rPr>
        <w:tab/>
      </w:r>
      <w:r w:rsidRPr="00875649">
        <w:rPr>
          <w:rFonts w:ascii="Arial" w:hAnsi="Arial"/>
          <w:sz w:val="22"/>
          <w:lang w:eastAsia="ar-SA"/>
        </w:rPr>
        <w:t>Změn</w:t>
      </w:r>
      <w:r>
        <w:rPr>
          <w:rFonts w:ascii="Arial" w:hAnsi="Arial"/>
          <w:sz w:val="22"/>
          <w:lang w:eastAsia="ar-SA"/>
        </w:rPr>
        <w:t>a</w:t>
      </w:r>
      <w:r w:rsidRPr="00875649">
        <w:rPr>
          <w:rFonts w:ascii="Arial" w:hAnsi="Arial"/>
          <w:sz w:val="22"/>
          <w:lang w:eastAsia="ar-SA"/>
        </w:rPr>
        <w:t xml:space="preserve"> sazby DPH</w:t>
      </w:r>
      <w:r>
        <w:rPr>
          <w:rFonts w:ascii="Arial" w:hAnsi="Arial"/>
          <w:sz w:val="22"/>
          <w:lang w:eastAsia="ar-SA"/>
        </w:rPr>
        <w:t>.</w:t>
      </w:r>
    </w:p>
    <w:p w14:paraId="2AFEE318" w14:textId="77777777" w:rsidR="00306E37" w:rsidRPr="005F6DD5" w:rsidRDefault="00306E37" w:rsidP="00615C95">
      <w:pPr>
        <w:suppressAutoHyphens/>
        <w:jc w:val="both"/>
        <w:rPr>
          <w:rFonts w:ascii="Arial" w:hAnsi="Arial"/>
          <w:b/>
          <w:sz w:val="22"/>
          <w:lang w:eastAsia="ar-SA"/>
        </w:rPr>
      </w:pPr>
    </w:p>
    <w:p w14:paraId="1B8780D0" w14:textId="77777777" w:rsidR="00615C95" w:rsidRPr="005F6DD5" w:rsidRDefault="00615C95" w:rsidP="00615C95">
      <w:pPr>
        <w:suppressAutoHyphens/>
        <w:jc w:val="center"/>
        <w:rPr>
          <w:rFonts w:ascii="Arial" w:hAnsi="Arial"/>
          <w:b/>
          <w:sz w:val="22"/>
          <w:lang w:eastAsia="ar-SA"/>
        </w:rPr>
      </w:pPr>
      <w:r w:rsidRPr="005F6DD5">
        <w:rPr>
          <w:rFonts w:ascii="Arial" w:hAnsi="Arial"/>
          <w:b/>
          <w:sz w:val="22"/>
          <w:lang w:eastAsia="ar-SA"/>
        </w:rPr>
        <w:t>Čl. 6</w:t>
      </w:r>
    </w:p>
    <w:p w14:paraId="38656A6E" w14:textId="77777777" w:rsidR="00615C95" w:rsidRPr="005F6DD5" w:rsidRDefault="00615C95" w:rsidP="00615C95">
      <w:pPr>
        <w:suppressAutoHyphens/>
        <w:jc w:val="center"/>
        <w:rPr>
          <w:rFonts w:ascii="Arial" w:hAnsi="Arial"/>
          <w:sz w:val="22"/>
          <w:lang w:eastAsia="ar-SA"/>
        </w:rPr>
      </w:pPr>
      <w:r>
        <w:rPr>
          <w:rFonts w:ascii="Arial" w:hAnsi="Arial"/>
          <w:b/>
          <w:sz w:val="22"/>
          <w:lang w:eastAsia="ar-SA"/>
        </w:rPr>
        <w:t>Z</w:t>
      </w:r>
      <w:r w:rsidRPr="005F6DD5">
        <w:rPr>
          <w:rFonts w:ascii="Arial" w:hAnsi="Arial"/>
          <w:b/>
          <w:sz w:val="22"/>
          <w:lang w:eastAsia="ar-SA"/>
        </w:rPr>
        <w:t>působ úhrady</w:t>
      </w:r>
      <w:r>
        <w:rPr>
          <w:rFonts w:ascii="Arial" w:hAnsi="Arial"/>
          <w:b/>
          <w:sz w:val="22"/>
          <w:lang w:eastAsia="ar-SA"/>
        </w:rPr>
        <w:t>, platební podmínky</w:t>
      </w:r>
    </w:p>
    <w:p w14:paraId="25B0C0A6" w14:textId="77777777" w:rsidR="00615C95" w:rsidRPr="005F6DD5" w:rsidRDefault="00615C95" w:rsidP="00615C95">
      <w:pPr>
        <w:suppressAutoHyphens/>
        <w:jc w:val="both"/>
        <w:rPr>
          <w:rFonts w:ascii="Arial" w:hAnsi="Arial"/>
          <w:sz w:val="22"/>
          <w:lang w:eastAsia="ar-SA"/>
        </w:rPr>
      </w:pPr>
    </w:p>
    <w:p w14:paraId="08DB6D1C" w14:textId="3F848371"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6.1</w:t>
      </w:r>
      <w:r w:rsidRPr="005F6DD5">
        <w:rPr>
          <w:rFonts w:ascii="Arial" w:hAnsi="Arial"/>
          <w:sz w:val="22"/>
          <w:lang w:eastAsia="ar-SA"/>
        </w:rPr>
        <w:tab/>
        <w:t xml:space="preserve">Cena pravidelně poskytovaných služeb bude hrazena měsíčně ve výši </w:t>
      </w:r>
      <w:sdt>
        <w:sdtPr>
          <w:rPr>
            <w:rFonts w:ascii="Arial" w:hAnsi="Arial" w:cs="Arial"/>
            <w:b/>
            <w:sz w:val="22"/>
            <w:szCs w:val="22"/>
            <w:lang w:eastAsia="ar-SA"/>
          </w:rPr>
          <w:id w:val="441887970"/>
          <w:placeholder>
            <w:docPart w:val="4A059634AAFA4DB0BF222C1A8203FDFF"/>
          </w:placeholder>
          <w:showingPlcHdr/>
        </w:sdtPr>
        <w:sdtEndPr/>
        <w:sdtContent>
          <w:r>
            <w:rPr>
              <w:rStyle w:val="Zstupntext"/>
            </w:rPr>
            <w:t>Klikněte sem a zadejte text.</w:t>
          </w:r>
        </w:sdtContent>
      </w:sdt>
      <w:r w:rsidRPr="005F6DD5">
        <w:rPr>
          <w:rFonts w:ascii="Arial" w:hAnsi="Arial"/>
          <w:sz w:val="22"/>
          <w:lang w:eastAsia="ar-SA"/>
        </w:rPr>
        <w:t xml:space="preserve"> Kč bez DPH, vždy po uplynutí každého kalendářního měsíce</w:t>
      </w:r>
      <w:r w:rsidR="00F0010F" w:rsidRPr="00F0010F">
        <w:rPr>
          <w:rFonts w:ascii="Arial" w:hAnsi="Arial"/>
          <w:sz w:val="22"/>
          <w:lang w:eastAsia="ar-SA"/>
        </w:rPr>
        <w:t xml:space="preserve"> </w:t>
      </w:r>
      <w:r w:rsidR="00F0010F" w:rsidRPr="005F6DD5">
        <w:rPr>
          <w:rFonts w:ascii="Arial" w:hAnsi="Arial"/>
          <w:sz w:val="22"/>
          <w:lang w:eastAsia="ar-SA"/>
        </w:rPr>
        <w:t>na zák</w:t>
      </w:r>
      <w:r w:rsidR="00F0010F">
        <w:rPr>
          <w:rFonts w:ascii="Arial" w:hAnsi="Arial"/>
          <w:sz w:val="22"/>
          <w:lang w:eastAsia="ar-SA"/>
        </w:rPr>
        <w:t xml:space="preserve">ladě faktury / daňového dokladu nebo vyúčtování </w:t>
      </w:r>
      <w:r w:rsidR="00F0010F" w:rsidRPr="005F6DD5">
        <w:rPr>
          <w:rFonts w:ascii="Arial" w:hAnsi="Arial"/>
          <w:sz w:val="22"/>
          <w:lang w:eastAsia="ar-SA"/>
        </w:rPr>
        <w:t>poskytovatele se splatností 21 dnů od doručení faktury</w:t>
      </w:r>
      <w:r w:rsidR="00F0010F">
        <w:rPr>
          <w:rFonts w:ascii="Arial" w:hAnsi="Arial"/>
          <w:sz w:val="22"/>
          <w:lang w:eastAsia="ar-SA"/>
        </w:rPr>
        <w:t>/vyúčtování</w:t>
      </w:r>
      <w:r w:rsidR="00F0010F" w:rsidRPr="005F6DD5">
        <w:rPr>
          <w:rFonts w:ascii="Arial" w:hAnsi="Arial"/>
          <w:sz w:val="22"/>
          <w:lang w:eastAsia="ar-SA"/>
        </w:rPr>
        <w:t xml:space="preserve"> </w:t>
      </w:r>
      <w:r w:rsidR="00F359AC">
        <w:rPr>
          <w:rFonts w:ascii="Arial" w:hAnsi="Arial"/>
          <w:sz w:val="22"/>
          <w:lang w:eastAsia="ar-SA"/>
        </w:rPr>
        <w:t>O</w:t>
      </w:r>
      <w:r w:rsidR="00F0010F" w:rsidRPr="005F6DD5">
        <w:rPr>
          <w:rFonts w:ascii="Arial" w:hAnsi="Arial"/>
          <w:sz w:val="22"/>
          <w:lang w:eastAsia="ar-SA"/>
        </w:rPr>
        <w:t>bjednateli</w:t>
      </w:r>
      <w:r w:rsidR="00F0010F">
        <w:rPr>
          <w:rFonts w:ascii="Arial" w:hAnsi="Arial"/>
          <w:sz w:val="22"/>
          <w:lang w:eastAsia="ar-SA"/>
        </w:rPr>
        <w:t xml:space="preserve">. Cena bude členěna </w:t>
      </w:r>
      <w:r w:rsidR="00FD7EFC">
        <w:rPr>
          <w:rFonts w:ascii="Arial" w:hAnsi="Arial"/>
          <w:sz w:val="22"/>
          <w:lang w:eastAsia="ar-SA"/>
        </w:rPr>
        <w:t>po jednotlivých místech objektu</w:t>
      </w:r>
      <w:r>
        <w:rPr>
          <w:rFonts w:ascii="Arial" w:hAnsi="Arial"/>
          <w:sz w:val="22"/>
          <w:lang w:eastAsia="ar-SA"/>
        </w:rPr>
        <w:t xml:space="preserve"> dle přílohy č. </w:t>
      </w:r>
      <w:r w:rsidR="00F0010F">
        <w:rPr>
          <w:rFonts w:ascii="Arial" w:hAnsi="Arial"/>
          <w:sz w:val="22"/>
          <w:lang w:eastAsia="ar-SA"/>
        </w:rPr>
        <w:t>1</w:t>
      </w:r>
      <w:r>
        <w:rPr>
          <w:rFonts w:ascii="Arial" w:hAnsi="Arial"/>
          <w:sz w:val="22"/>
          <w:lang w:eastAsia="ar-SA"/>
        </w:rPr>
        <w:t xml:space="preserve"> této smlouvy</w:t>
      </w:r>
      <w:r w:rsidRPr="005F6DD5">
        <w:rPr>
          <w:rFonts w:ascii="Arial" w:hAnsi="Arial"/>
          <w:sz w:val="22"/>
          <w:lang w:eastAsia="ar-SA"/>
        </w:rPr>
        <w:t>.  </w:t>
      </w:r>
      <w:r w:rsidR="00F0010F">
        <w:rPr>
          <w:rFonts w:ascii="Arial" w:hAnsi="Arial"/>
          <w:sz w:val="22"/>
          <w:lang w:eastAsia="ar-SA"/>
        </w:rPr>
        <w:t>M</w:t>
      </w:r>
      <w:r w:rsidRPr="005F6DD5">
        <w:rPr>
          <w:rFonts w:ascii="Arial" w:hAnsi="Arial"/>
          <w:sz w:val="22"/>
          <w:lang w:eastAsia="ar-SA"/>
        </w:rPr>
        <w:t>ěsíční cen</w:t>
      </w:r>
      <w:r w:rsidR="00F0010F">
        <w:rPr>
          <w:rFonts w:ascii="Arial" w:hAnsi="Arial"/>
          <w:sz w:val="22"/>
          <w:lang w:eastAsia="ar-SA"/>
        </w:rPr>
        <w:t>a</w:t>
      </w:r>
      <w:r w:rsidRPr="005F6DD5">
        <w:rPr>
          <w:rFonts w:ascii="Arial" w:hAnsi="Arial"/>
          <w:sz w:val="22"/>
          <w:lang w:eastAsia="ar-SA"/>
        </w:rPr>
        <w:t xml:space="preserve"> bud</w:t>
      </w:r>
      <w:r w:rsidR="00F0010F">
        <w:rPr>
          <w:rFonts w:ascii="Arial" w:hAnsi="Arial"/>
          <w:sz w:val="22"/>
          <w:lang w:eastAsia="ar-SA"/>
        </w:rPr>
        <w:t>e</w:t>
      </w:r>
      <w:r w:rsidRPr="005F6DD5">
        <w:rPr>
          <w:rFonts w:ascii="Arial" w:hAnsi="Arial"/>
          <w:sz w:val="22"/>
          <w:lang w:eastAsia="ar-SA"/>
        </w:rPr>
        <w:t xml:space="preserve"> </w:t>
      </w:r>
      <w:r w:rsidR="00F0010F">
        <w:rPr>
          <w:rFonts w:ascii="Arial" w:hAnsi="Arial"/>
          <w:sz w:val="22"/>
          <w:lang w:eastAsia="ar-SA"/>
        </w:rPr>
        <w:t xml:space="preserve">snížena o slevu z ceny za případné </w:t>
      </w:r>
      <w:r w:rsidRPr="005F6DD5">
        <w:rPr>
          <w:rFonts w:ascii="Arial" w:hAnsi="Arial"/>
          <w:sz w:val="22"/>
          <w:lang w:eastAsia="ar-SA"/>
        </w:rPr>
        <w:t xml:space="preserve">reklamace </w:t>
      </w:r>
      <w:r w:rsidR="00F0010F">
        <w:rPr>
          <w:rFonts w:ascii="Arial" w:hAnsi="Arial"/>
          <w:sz w:val="22"/>
          <w:lang w:eastAsia="ar-SA"/>
        </w:rPr>
        <w:t xml:space="preserve">v příslušném měsíci </w:t>
      </w:r>
      <w:r w:rsidRPr="005F6DD5">
        <w:rPr>
          <w:rFonts w:ascii="Arial" w:hAnsi="Arial"/>
          <w:sz w:val="22"/>
          <w:lang w:eastAsia="ar-SA"/>
        </w:rPr>
        <w:t xml:space="preserve">uvedené v kontrolním protokolu </w:t>
      </w:r>
      <w:r w:rsidR="00F0010F">
        <w:rPr>
          <w:rFonts w:ascii="Arial" w:hAnsi="Arial"/>
          <w:sz w:val="22"/>
          <w:lang w:eastAsia="ar-SA"/>
        </w:rPr>
        <w:t xml:space="preserve">zpracovaném </w:t>
      </w:r>
      <w:r w:rsidRPr="005F6DD5">
        <w:rPr>
          <w:rFonts w:ascii="Arial" w:hAnsi="Arial"/>
          <w:sz w:val="22"/>
          <w:lang w:eastAsia="ar-SA"/>
        </w:rPr>
        <w:t xml:space="preserve">dle přílohy č. </w:t>
      </w:r>
      <w:r w:rsidR="00064F87">
        <w:rPr>
          <w:rFonts w:ascii="Arial" w:hAnsi="Arial"/>
          <w:sz w:val="22"/>
          <w:lang w:eastAsia="ar-SA"/>
        </w:rPr>
        <w:t>2</w:t>
      </w:r>
      <w:r w:rsidRPr="005F6DD5">
        <w:rPr>
          <w:rFonts w:ascii="Arial" w:hAnsi="Arial"/>
          <w:sz w:val="22"/>
          <w:lang w:eastAsia="ar-SA"/>
        </w:rPr>
        <w:t xml:space="preserve"> této smlouvy. K</w:t>
      </w:r>
      <w:r w:rsidR="00F0010F">
        <w:rPr>
          <w:rFonts w:ascii="Arial" w:hAnsi="Arial"/>
          <w:sz w:val="22"/>
          <w:lang w:eastAsia="ar-SA"/>
        </w:rPr>
        <w:t xml:space="preserve"> měsíční </w:t>
      </w:r>
      <w:r w:rsidRPr="005F6DD5">
        <w:rPr>
          <w:rFonts w:ascii="Arial" w:hAnsi="Arial"/>
          <w:sz w:val="22"/>
          <w:lang w:eastAsia="ar-SA"/>
        </w:rPr>
        <w:t>ceně bude účtována DPH ve výši stanovené dle platných právních předpisů ke dni zdanitelného plnění. Dnem zdanitelného plnění je poslední den měsíce, za který je cena účtována.</w:t>
      </w:r>
    </w:p>
    <w:p w14:paraId="64F5859D" w14:textId="77777777" w:rsidR="00615C95" w:rsidRPr="005F6DD5" w:rsidRDefault="00615C95" w:rsidP="00615C95">
      <w:pPr>
        <w:suppressAutoHyphens/>
        <w:jc w:val="both"/>
        <w:rPr>
          <w:rFonts w:ascii="Arial" w:hAnsi="Arial"/>
          <w:sz w:val="22"/>
          <w:lang w:eastAsia="ar-SA"/>
        </w:rPr>
      </w:pPr>
    </w:p>
    <w:p w14:paraId="3A13CBF3" w14:textId="6C2760C3"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6.2</w:t>
      </w:r>
      <w:r w:rsidRPr="005F6DD5">
        <w:rPr>
          <w:rFonts w:ascii="Arial" w:hAnsi="Arial"/>
          <w:sz w:val="22"/>
          <w:lang w:eastAsia="ar-SA"/>
        </w:rPr>
        <w:tab/>
        <w:t xml:space="preserve">Faktura </w:t>
      </w:r>
      <w:r>
        <w:rPr>
          <w:rFonts w:ascii="Arial" w:hAnsi="Arial"/>
          <w:sz w:val="22"/>
          <w:lang w:eastAsia="ar-SA"/>
        </w:rPr>
        <w:t xml:space="preserve">plátce DPH </w:t>
      </w:r>
      <w:r w:rsidRPr="005F6DD5">
        <w:rPr>
          <w:rFonts w:ascii="Arial" w:hAnsi="Arial"/>
          <w:sz w:val="22"/>
          <w:lang w:eastAsia="ar-SA"/>
        </w:rPr>
        <w:t>musí mít náležitosti daňového dokladu dle platných právních předpisů, obsahovat číslo této smlouvy a nedílnou její součástí budou kopie kontrolních protokolů podle kontrol prováděných 1x měsíčně za účasti oprávněných zástupců smluvních stran. V protokolech bude uveden počet uplatněných reklamací</w:t>
      </w:r>
      <w:r w:rsidR="00F359AC">
        <w:rPr>
          <w:rFonts w:ascii="Arial" w:hAnsi="Arial"/>
          <w:sz w:val="22"/>
          <w:lang w:eastAsia="ar-SA"/>
        </w:rPr>
        <w:t xml:space="preserve"> Ob</w:t>
      </w:r>
      <w:r w:rsidRPr="005F6DD5">
        <w:rPr>
          <w:rFonts w:ascii="Arial" w:hAnsi="Arial"/>
          <w:sz w:val="22"/>
          <w:lang w:eastAsia="ar-SA"/>
        </w:rPr>
        <w:t xml:space="preserve">jednatele na poskytnuté služby a případně sleva z měsíční ceny v důsledku reklamací. </w:t>
      </w:r>
    </w:p>
    <w:p w14:paraId="2484030B" w14:textId="77777777" w:rsidR="00615C95" w:rsidRPr="005F6DD5" w:rsidRDefault="00615C95" w:rsidP="00615C95">
      <w:pPr>
        <w:suppressAutoHyphens/>
        <w:jc w:val="both"/>
        <w:rPr>
          <w:rFonts w:ascii="Arial" w:hAnsi="Arial"/>
          <w:sz w:val="22"/>
          <w:lang w:eastAsia="ar-SA"/>
        </w:rPr>
      </w:pPr>
    </w:p>
    <w:p w14:paraId="777587B2" w14:textId="77777777" w:rsidR="00615C95" w:rsidRDefault="00615C95" w:rsidP="00615C95">
      <w:pPr>
        <w:suppressAutoHyphens/>
        <w:jc w:val="both"/>
        <w:rPr>
          <w:rFonts w:ascii="Arial" w:hAnsi="Arial" w:cs="Arial"/>
          <w:sz w:val="22"/>
          <w:szCs w:val="22"/>
        </w:rPr>
      </w:pPr>
      <w:r w:rsidRPr="005F6DD5">
        <w:rPr>
          <w:rFonts w:ascii="Arial" w:hAnsi="Arial"/>
          <w:sz w:val="22"/>
          <w:lang w:eastAsia="ar-SA"/>
        </w:rPr>
        <w:t>6.3</w:t>
      </w:r>
      <w:r w:rsidRPr="005F6DD5">
        <w:rPr>
          <w:rFonts w:ascii="Arial" w:hAnsi="Arial"/>
          <w:sz w:val="22"/>
          <w:lang w:eastAsia="ar-SA"/>
        </w:rPr>
        <w:tab/>
      </w:r>
      <w:r w:rsidRPr="000C7DFB">
        <w:rPr>
          <w:rFonts w:ascii="Arial" w:hAnsi="Arial" w:cs="Arial"/>
          <w:sz w:val="22"/>
          <w:szCs w:val="22"/>
        </w:rPr>
        <w:t>Vyúčtování zhotovitele, který není plátcem DPH, musí obsahovat minimálně tyto náležitosti:</w:t>
      </w:r>
    </w:p>
    <w:p w14:paraId="72E3BB89" w14:textId="21218E3A" w:rsidR="00615C95" w:rsidRDefault="00F0010F" w:rsidP="00615C95">
      <w:pPr>
        <w:jc w:val="both"/>
        <w:rPr>
          <w:rFonts w:ascii="Arial" w:hAnsi="Arial" w:cs="Arial"/>
          <w:sz w:val="22"/>
          <w:szCs w:val="22"/>
        </w:rPr>
      </w:pPr>
      <w:r>
        <w:rPr>
          <w:rFonts w:ascii="Arial" w:hAnsi="Arial" w:cs="Arial"/>
          <w:sz w:val="22"/>
          <w:szCs w:val="22"/>
        </w:rPr>
        <w:t>n</w:t>
      </w:r>
      <w:r w:rsidR="00615C95" w:rsidRPr="000C7DFB">
        <w:rPr>
          <w:rFonts w:ascii="Arial" w:hAnsi="Arial" w:cs="Arial"/>
          <w:sz w:val="22"/>
          <w:szCs w:val="22"/>
        </w:rPr>
        <w:t xml:space="preserve">ázev, identifikační údaje </w:t>
      </w:r>
      <w:r w:rsidR="00F359AC">
        <w:rPr>
          <w:rFonts w:ascii="Arial" w:hAnsi="Arial" w:cs="Arial"/>
          <w:sz w:val="22"/>
          <w:szCs w:val="22"/>
        </w:rPr>
        <w:t>P</w:t>
      </w:r>
      <w:r>
        <w:rPr>
          <w:rFonts w:ascii="Arial" w:hAnsi="Arial" w:cs="Arial"/>
          <w:sz w:val="22"/>
          <w:szCs w:val="22"/>
        </w:rPr>
        <w:t>oskytovatele</w:t>
      </w:r>
      <w:r w:rsidR="00615C95" w:rsidRPr="000C7DFB">
        <w:rPr>
          <w:rFonts w:ascii="Arial" w:hAnsi="Arial" w:cs="Arial"/>
          <w:sz w:val="22"/>
          <w:szCs w:val="22"/>
        </w:rPr>
        <w:t xml:space="preserve">, identifikační údaje </w:t>
      </w:r>
      <w:r w:rsidR="00F359AC">
        <w:rPr>
          <w:rFonts w:ascii="Arial" w:hAnsi="Arial" w:cs="Arial"/>
          <w:sz w:val="22"/>
          <w:szCs w:val="22"/>
        </w:rPr>
        <w:t>O</w:t>
      </w:r>
      <w:r w:rsidR="00615C95" w:rsidRPr="000C7DFB">
        <w:rPr>
          <w:rFonts w:ascii="Arial" w:hAnsi="Arial" w:cs="Arial"/>
          <w:sz w:val="22"/>
          <w:szCs w:val="22"/>
        </w:rPr>
        <w:t>bjednatele, předmět plnění, datum</w:t>
      </w:r>
      <w:r w:rsidR="00615C95">
        <w:rPr>
          <w:rFonts w:ascii="Arial" w:hAnsi="Arial" w:cs="Arial"/>
          <w:sz w:val="22"/>
          <w:szCs w:val="22"/>
        </w:rPr>
        <w:t xml:space="preserve"> </w:t>
      </w:r>
      <w:r w:rsidR="00615C95" w:rsidRPr="000C7DFB">
        <w:rPr>
          <w:rFonts w:ascii="Arial" w:hAnsi="Arial" w:cs="Arial"/>
          <w:sz w:val="22"/>
          <w:szCs w:val="22"/>
        </w:rPr>
        <w:t xml:space="preserve">vystavení a splatnosti vyúčtování, způsob úhrady, výši vyúčtované ceny, označení NEPLÁTCE DPH, název, IČO a DIČ </w:t>
      </w:r>
      <w:r w:rsidR="00F359AC">
        <w:rPr>
          <w:rFonts w:ascii="Arial" w:hAnsi="Arial" w:cs="Arial"/>
          <w:sz w:val="22"/>
          <w:szCs w:val="22"/>
        </w:rPr>
        <w:t>O</w:t>
      </w:r>
      <w:r w:rsidR="00615C95" w:rsidRPr="000C7DFB">
        <w:rPr>
          <w:rFonts w:ascii="Arial" w:hAnsi="Arial" w:cs="Arial"/>
          <w:sz w:val="22"/>
          <w:szCs w:val="22"/>
        </w:rPr>
        <w:t xml:space="preserve">bjednatele, číslo vyúčtování, datum vystavení vyúčtování, datum splatnosti vyúčtování dle </w:t>
      </w:r>
      <w:r w:rsidR="00615C95">
        <w:rPr>
          <w:rFonts w:ascii="Arial" w:hAnsi="Arial" w:cs="Arial"/>
          <w:sz w:val="22"/>
          <w:szCs w:val="22"/>
        </w:rPr>
        <w:t>smlouvy</w:t>
      </w:r>
      <w:r w:rsidR="00615C95" w:rsidRPr="000C7DFB">
        <w:rPr>
          <w:rFonts w:ascii="Arial" w:hAnsi="Arial" w:cs="Arial"/>
          <w:sz w:val="22"/>
          <w:szCs w:val="22"/>
        </w:rPr>
        <w:t xml:space="preserve"> a číslo smlouvy.</w:t>
      </w:r>
    </w:p>
    <w:p w14:paraId="259E6AFC" w14:textId="77777777" w:rsidR="00615C95" w:rsidRPr="00A9327B" w:rsidRDefault="00615C95" w:rsidP="00615C95">
      <w:pPr>
        <w:ind w:left="426" w:hanging="426"/>
        <w:jc w:val="both"/>
        <w:rPr>
          <w:rFonts w:ascii="Arial" w:hAnsi="Arial" w:cs="Arial"/>
          <w:sz w:val="22"/>
          <w:szCs w:val="22"/>
        </w:rPr>
      </w:pPr>
      <w:r w:rsidRPr="00A9327B">
        <w:rPr>
          <w:rFonts w:ascii="Arial" w:hAnsi="Arial" w:cs="Arial"/>
          <w:sz w:val="22"/>
          <w:szCs w:val="22"/>
        </w:rPr>
        <w:t xml:space="preserve"> </w:t>
      </w:r>
    </w:p>
    <w:p w14:paraId="497B14E5" w14:textId="7F1A1BF0" w:rsidR="00615C95" w:rsidRPr="005F6DD5" w:rsidRDefault="00615C95" w:rsidP="00615C95">
      <w:pPr>
        <w:suppressAutoHyphens/>
        <w:jc w:val="both"/>
        <w:rPr>
          <w:rFonts w:ascii="Arial" w:hAnsi="Arial"/>
          <w:sz w:val="22"/>
          <w:lang w:eastAsia="ar-SA"/>
        </w:rPr>
      </w:pPr>
      <w:r>
        <w:rPr>
          <w:rFonts w:ascii="Arial" w:hAnsi="Arial"/>
          <w:sz w:val="22"/>
          <w:lang w:eastAsia="ar-SA"/>
        </w:rPr>
        <w:t>6.4</w:t>
      </w:r>
      <w:r>
        <w:rPr>
          <w:rFonts w:ascii="Arial" w:hAnsi="Arial"/>
          <w:sz w:val="22"/>
          <w:lang w:eastAsia="ar-SA"/>
        </w:rPr>
        <w:tab/>
      </w:r>
      <w:r w:rsidRPr="005F6DD5">
        <w:rPr>
          <w:rFonts w:ascii="Arial" w:hAnsi="Arial"/>
          <w:sz w:val="22"/>
          <w:lang w:eastAsia="ar-SA"/>
        </w:rPr>
        <w:t xml:space="preserve">Smluvní strany se dohodly na slevě z ceny za pravidelně poskytnuté úklidové služby za měsíc, která bude započítána proti dohodnuté ceně za příslušný kalendářní měsíc v případě, že </w:t>
      </w:r>
      <w:r w:rsidR="00F359AC">
        <w:rPr>
          <w:rFonts w:ascii="Arial" w:hAnsi="Arial"/>
          <w:sz w:val="22"/>
          <w:lang w:eastAsia="ar-SA"/>
        </w:rPr>
        <w:t>O</w:t>
      </w:r>
      <w:r w:rsidRPr="005F6DD5">
        <w:rPr>
          <w:rFonts w:ascii="Arial" w:hAnsi="Arial"/>
          <w:sz w:val="22"/>
          <w:lang w:eastAsia="ar-SA"/>
        </w:rPr>
        <w:t xml:space="preserve">bjednatel uplatnil reklamace na poskytnuté služby a tyto byly uvedeny v kontrolních protokolech. Sleva z dohodnuté ceny bude poskytnuta podle tabulky uvedené v příloze č. </w:t>
      </w:r>
      <w:r w:rsidR="00064F87">
        <w:rPr>
          <w:rFonts w:ascii="Arial" w:hAnsi="Arial"/>
          <w:sz w:val="22"/>
          <w:lang w:eastAsia="ar-SA"/>
        </w:rPr>
        <w:t>2</w:t>
      </w:r>
      <w:r w:rsidRPr="005F6DD5">
        <w:rPr>
          <w:rFonts w:ascii="Arial" w:hAnsi="Arial"/>
          <w:sz w:val="22"/>
          <w:lang w:eastAsia="ar-SA"/>
        </w:rPr>
        <w:t xml:space="preserve"> této smlouvy a započítána proti měsíční ceně, v měsíci, ve kterém byly reklamace uplatněny.</w:t>
      </w:r>
    </w:p>
    <w:p w14:paraId="11DD7CBF" w14:textId="77777777" w:rsidR="00615C95" w:rsidRPr="005F6DD5" w:rsidRDefault="00615C95" w:rsidP="00615C95">
      <w:pPr>
        <w:suppressAutoHyphens/>
        <w:jc w:val="both"/>
        <w:rPr>
          <w:rFonts w:ascii="Arial" w:hAnsi="Arial"/>
          <w:sz w:val="22"/>
          <w:lang w:eastAsia="ar-SA"/>
        </w:rPr>
      </w:pPr>
    </w:p>
    <w:p w14:paraId="79075FE9" w14:textId="72978666"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6.4</w:t>
      </w:r>
      <w:r w:rsidRPr="005F6DD5">
        <w:rPr>
          <w:rFonts w:ascii="Arial" w:hAnsi="Arial"/>
          <w:sz w:val="22"/>
          <w:lang w:eastAsia="ar-SA"/>
        </w:rPr>
        <w:tab/>
        <w:t>Pokud faktura</w:t>
      </w:r>
      <w:r>
        <w:rPr>
          <w:rFonts w:ascii="Arial" w:hAnsi="Arial"/>
          <w:sz w:val="22"/>
          <w:lang w:eastAsia="ar-SA"/>
        </w:rPr>
        <w:t xml:space="preserve"> / vyúčtování</w:t>
      </w:r>
      <w:r w:rsidRPr="005F6DD5">
        <w:rPr>
          <w:rFonts w:ascii="Arial" w:hAnsi="Arial"/>
          <w:sz w:val="22"/>
          <w:lang w:eastAsia="ar-SA"/>
        </w:rPr>
        <w:t xml:space="preserve"> </w:t>
      </w:r>
      <w:r w:rsidR="00AE3D18">
        <w:rPr>
          <w:rFonts w:ascii="Arial" w:hAnsi="Arial"/>
          <w:sz w:val="22"/>
          <w:lang w:eastAsia="ar-SA"/>
        </w:rPr>
        <w:t xml:space="preserve">nebude </w:t>
      </w:r>
      <w:r w:rsidRPr="005F6DD5">
        <w:rPr>
          <w:rFonts w:ascii="Arial" w:hAnsi="Arial"/>
          <w:sz w:val="22"/>
          <w:lang w:eastAsia="ar-SA"/>
        </w:rPr>
        <w:t xml:space="preserve">mít náležitosti daňového dokladu nebo této smlouvy nebo bude mít jiné vady, je </w:t>
      </w:r>
      <w:r w:rsidR="00F359AC">
        <w:rPr>
          <w:rFonts w:ascii="Arial" w:hAnsi="Arial"/>
          <w:sz w:val="22"/>
          <w:lang w:eastAsia="ar-SA"/>
        </w:rPr>
        <w:t>O</w:t>
      </w:r>
      <w:r w:rsidRPr="005F6DD5">
        <w:rPr>
          <w:rFonts w:ascii="Arial" w:hAnsi="Arial"/>
          <w:sz w:val="22"/>
          <w:lang w:eastAsia="ar-SA"/>
        </w:rPr>
        <w:t>bjednatel oprávněn fakturu</w:t>
      </w:r>
      <w:r>
        <w:rPr>
          <w:rFonts w:ascii="Arial" w:hAnsi="Arial"/>
          <w:sz w:val="22"/>
          <w:lang w:eastAsia="ar-SA"/>
        </w:rPr>
        <w:t xml:space="preserve"> / vyúčtování</w:t>
      </w:r>
      <w:r w:rsidRPr="005F6DD5">
        <w:rPr>
          <w:rFonts w:ascii="Arial" w:hAnsi="Arial"/>
          <w:sz w:val="22"/>
          <w:lang w:eastAsia="ar-SA"/>
        </w:rPr>
        <w:t xml:space="preserve"> před uplynutím lhůty splatnosti vrátit a opravená nebo nově vystavená faktura je splatná ve lhůtě 21 ode dne jejího nového doručení </w:t>
      </w:r>
      <w:r w:rsidR="00F359AC">
        <w:rPr>
          <w:rFonts w:ascii="Arial" w:hAnsi="Arial"/>
          <w:sz w:val="22"/>
          <w:lang w:eastAsia="ar-SA"/>
        </w:rPr>
        <w:t>O</w:t>
      </w:r>
      <w:r w:rsidRPr="005F6DD5">
        <w:rPr>
          <w:rFonts w:ascii="Arial" w:hAnsi="Arial"/>
          <w:sz w:val="22"/>
          <w:lang w:eastAsia="ar-SA"/>
        </w:rPr>
        <w:t>bjednateli.</w:t>
      </w:r>
    </w:p>
    <w:p w14:paraId="6D63FBDC" w14:textId="77777777" w:rsidR="00615C95" w:rsidRDefault="00615C95" w:rsidP="00615C95">
      <w:pPr>
        <w:suppressAutoHyphens/>
        <w:jc w:val="center"/>
        <w:rPr>
          <w:rFonts w:ascii="Arial" w:hAnsi="Arial"/>
          <w:b/>
          <w:sz w:val="22"/>
          <w:lang w:eastAsia="ar-SA"/>
        </w:rPr>
      </w:pPr>
    </w:p>
    <w:p w14:paraId="2FC220C2" w14:textId="77777777" w:rsidR="00615C95" w:rsidRPr="005F6DD5" w:rsidRDefault="00615C95" w:rsidP="00615C95">
      <w:pPr>
        <w:suppressAutoHyphens/>
        <w:jc w:val="center"/>
        <w:rPr>
          <w:rFonts w:ascii="Arial" w:hAnsi="Arial"/>
          <w:b/>
          <w:sz w:val="22"/>
          <w:lang w:eastAsia="ar-SA"/>
        </w:rPr>
      </w:pPr>
      <w:r w:rsidRPr="005F6DD5">
        <w:rPr>
          <w:rFonts w:ascii="Arial" w:hAnsi="Arial"/>
          <w:b/>
          <w:sz w:val="22"/>
          <w:lang w:eastAsia="ar-SA"/>
        </w:rPr>
        <w:t>Čl. 7</w:t>
      </w:r>
    </w:p>
    <w:p w14:paraId="456F7370" w14:textId="77777777" w:rsidR="00615C95" w:rsidRPr="005F6DD5" w:rsidRDefault="00615C95" w:rsidP="00615C95">
      <w:pPr>
        <w:suppressAutoHyphens/>
        <w:jc w:val="center"/>
        <w:rPr>
          <w:rFonts w:ascii="Arial" w:hAnsi="Arial"/>
          <w:b/>
          <w:sz w:val="22"/>
          <w:lang w:eastAsia="ar-SA"/>
        </w:rPr>
      </w:pPr>
      <w:r w:rsidRPr="005F6DD5">
        <w:rPr>
          <w:rFonts w:ascii="Arial" w:hAnsi="Arial"/>
          <w:b/>
          <w:sz w:val="22"/>
          <w:lang w:eastAsia="ar-SA"/>
        </w:rPr>
        <w:t>Reklamace, smluvní pokuty</w:t>
      </w:r>
    </w:p>
    <w:p w14:paraId="5FAC7C08" w14:textId="77777777" w:rsidR="00615C95" w:rsidRPr="005F6DD5" w:rsidRDefault="00615C95" w:rsidP="00615C95">
      <w:pPr>
        <w:suppressAutoHyphens/>
        <w:jc w:val="center"/>
        <w:rPr>
          <w:rFonts w:ascii="Arial" w:hAnsi="Arial"/>
          <w:sz w:val="22"/>
          <w:lang w:eastAsia="ar-SA"/>
        </w:rPr>
      </w:pPr>
    </w:p>
    <w:p w14:paraId="771F31C5" w14:textId="75880CE2"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7.1</w:t>
      </w:r>
      <w:r w:rsidRPr="005F6DD5">
        <w:rPr>
          <w:rFonts w:ascii="Arial" w:hAnsi="Arial"/>
          <w:sz w:val="22"/>
          <w:lang w:eastAsia="ar-SA"/>
        </w:rPr>
        <w:tab/>
        <w:t xml:space="preserve">Reklamace vadně poskytovaných služeb budou uplatňovány neprodleně po jejich zjištění </w:t>
      </w:r>
      <w:r w:rsidR="00F359AC">
        <w:rPr>
          <w:rFonts w:ascii="Arial" w:hAnsi="Arial"/>
          <w:sz w:val="22"/>
          <w:lang w:eastAsia="ar-SA"/>
        </w:rPr>
        <w:t>O</w:t>
      </w:r>
      <w:r w:rsidRPr="005F6DD5">
        <w:rPr>
          <w:rFonts w:ascii="Arial" w:hAnsi="Arial"/>
          <w:sz w:val="22"/>
          <w:lang w:eastAsia="ar-SA"/>
        </w:rPr>
        <w:t xml:space="preserve">bjednatelem, a to telefonicky, faxem nebo emailem a </w:t>
      </w:r>
      <w:r w:rsidR="00F359AC">
        <w:rPr>
          <w:rFonts w:ascii="Arial" w:hAnsi="Arial"/>
          <w:sz w:val="22"/>
          <w:lang w:eastAsia="ar-SA"/>
        </w:rPr>
        <w:t>P</w:t>
      </w:r>
      <w:r w:rsidRPr="005F6DD5">
        <w:rPr>
          <w:rFonts w:ascii="Arial" w:hAnsi="Arial"/>
          <w:sz w:val="22"/>
          <w:lang w:eastAsia="ar-SA"/>
        </w:rPr>
        <w:t>oskytovatel je povinen zjištěné nedostatky neprodleně odstranit. Telefonické reklamace budou dodatečně</w:t>
      </w:r>
      <w:r>
        <w:rPr>
          <w:rFonts w:ascii="Arial" w:hAnsi="Arial"/>
          <w:sz w:val="22"/>
          <w:lang w:eastAsia="ar-SA"/>
        </w:rPr>
        <w:t xml:space="preserve">, nejpozději následující pracovní den, </w:t>
      </w:r>
      <w:r w:rsidRPr="005F6DD5">
        <w:rPr>
          <w:rFonts w:ascii="Arial" w:hAnsi="Arial"/>
          <w:sz w:val="22"/>
          <w:lang w:eastAsia="ar-SA"/>
        </w:rPr>
        <w:t xml:space="preserve">potvrzeny písemně. </w:t>
      </w:r>
      <w:r w:rsidR="009B2A1D">
        <w:rPr>
          <w:rFonts w:ascii="Arial" w:hAnsi="Arial"/>
          <w:sz w:val="22"/>
          <w:lang w:eastAsia="ar-SA"/>
        </w:rPr>
        <w:t>O u</w:t>
      </w:r>
      <w:r w:rsidRPr="005F6DD5">
        <w:rPr>
          <w:rFonts w:ascii="Arial" w:hAnsi="Arial"/>
          <w:sz w:val="22"/>
          <w:lang w:eastAsia="ar-SA"/>
        </w:rPr>
        <w:t>platněn</w:t>
      </w:r>
      <w:r w:rsidR="009B2A1D">
        <w:rPr>
          <w:rFonts w:ascii="Arial" w:hAnsi="Arial"/>
          <w:sz w:val="22"/>
          <w:lang w:eastAsia="ar-SA"/>
        </w:rPr>
        <w:t xml:space="preserve">ých </w:t>
      </w:r>
      <w:r w:rsidRPr="005F6DD5">
        <w:rPr>
          <w:rFonts w:ascii="Arial" w:hAnsi="Arial"/>
          <w:sz w:val="22"/>
          <w:lang w:eastAsia="ar-SA"/>
        </w:rPr>
        <w:t>reklamac</w:t>
      </w:r>
      <w:r w:rsidR="009B2A1D">
        <w:rPr>
          <w:rFonts w:ascii="Arial" w:hAnsi="Arial"/>
          <w:sz w:val="22"/>
          <w:lang w:eastAsia="ar-SA"/>
        </w:rPr>
        <w:t>ích</w:t>
      </w:r>
      <w:r w:rsidRPr="005F6DD5">
        <w:rPr>
          <w:rFonts w:ascii="Arial" w:hAnsi="Arial"/>
          <w:sz w:val="22"/>
          <w:lang w:eastAsia="ar-SA"/>
        </w:rPr>
        <w:t xml:space="preserve"> v kalendářním měsíci </w:t>
      </w:r>
      <w:r w:rsidR="009B2A1D">
        <w:rPr>
          <w:rFonts w:ascii="Arial" w:hAnsi="Arial"/>
          <w:sz w:val="22"/>
          <w:lang w:eastAsia="ar-SA"/>
        </w:rPr>
        <w:t xml:space="preserve">bude sepsán kontrolní </w:t>
      </w:r>
      <w:r w:rsidR="009B2A1D">
        <w:rPr>
          <w:rFonts w:ascii="Arial" w:hAnsi="Arial"/>
          <w:sz w:val="22"/>
          <w:lang w:eastAsia="ar-SA"/>
        </w:rPr>
        <w:lastRenderedPageBreak/>
        <w:t xml:space="preserve">protokol </w:t>
      </w:r>
      <w:r w:rsidR="009B2A1D" w:rsidRPr="005F6DD5">
        <w:rPr>
          <w:rFonts w:ascii="Arial" w:hAnsi="Arial"/>
          <w:sz w:val="22"/>
          <w:lang w:eastAsia="ar-SA"/>
        </w:rPr>
        <w:t xml:space="preserve">podle podmínek uvedených v příloze č. </w:t>
      </w:r>
      <w:r w:rsidR="00064F87">
        <w:rPr>
          <w:rFonts w:ascii="Arial" w:hAnsi="Arial"/>
          <w:sz w:val="22"/>
          <w:lang w:eastAsia="ar-SA"/>
        </w:rPr>
        <w:t>2</w:t>
      </w:r>
      <w:r w:rsidR="009B2A1D" w:rsidRPr="005F6DD5">
        <w:rPr>
          <w:rFonts w:ascii="Arial" w:hAnsi="Arial"/>
          <w:sz w:val="22"/>
          <w:lang w:eastAsia="ar-SA"/>
        </w:rPr>
        <w:t xml:space="preserve"> této smlouvy</w:t>
      </w:r>
      <w:r w:rsidR="009B2A1D">
        <w:rPr>
          <w:rFonts w:ascii="Arial" w:hAnsi="Arial"/>
          <w:sz w:val="22"/>
          <w:lang w:eastAsia="ar-SA"/>
        </w:rPr>
        <w:t xml:space="preserve"> a </w:t>
      </w:r>
      <w:r w:rsidRPr="005F6DD5">
        <w:rPr>
          <w:rFonts w:ascii="Arial" w:hAnsi="Arial"/>
          <w:sz w:val="22"/>
          <w:lang w:eastAsia="ar-SA"/>
        </w:rPr>
        <w:t xml:space="preserve">budou započítány proti měsíční ceně za poskytnuté služby </w:t>
      </w:r>
      <w:r w:rsidR="009B2A1D">
        <w:rPr>
          <w:rFonts w:ascii="Arial" w:hAnsi="Arial"/>
          <w:sz w:val="22"/>
          <w:lang w:eastAsia="ar-SA"/>
        </w:rPr>
        <w:t xml:space="preserve">v </w:t>
      </w:r>
      <w:r w:rsidRPr="005F6DD5">
        <w:rPr>
          <w:rFonts w:ascii="Arial" w:hAnsi="Arial"/>
          <w:sz w:val="22"/>
          <w:lang w:eastAsia="ar-SA"/>
        </w:rPr>
        <w:t>příslušn</w:t>
      </w:r>
      <w:r w:rsidR="009B2A1D">
        <w:rPr>
          <w:rFonts w:ascii="Arial" w:hAnsi="Arial"/>
          <w:sz w:val="22"/>
          <w:lang w:eastAsia="ar-SA"/>
        </w:rPr>
        <w:t>ém</w:t>
      </w:r>
      <w:r w:rsidRPr="005F6DD5">
        <w:rPr>
          <w:rFonts w:ascii="Arial" w:hAnsi="Arial"/>
          <w:sz w:val="22"/>
          <w:lang w:eastAsia="ar-SA"/>
        </w:rPr>
        <w:t xml:space="preserve"> kalendářní</w:t>
      </w:r>
      <w:r w:rsidR="009B2A1D">
        <w:rPr>
          <w:rFonts w:ascii="Arial" w:hAnsi="Arial"/>
          <w:sz w:val="22"/>
          <w:lang w:eastAsia="ar-SA"/>
        </w:rPr>
        <w:t>m</w:t>
      </w:r>
      <w:r w:rsidRPr="005F6DD5">
        <w:rPr>
          <w:rFonts w:ascii="Arial" w:hAnsi="Arial"/>
          <w:sz w:val="22"/>
          <w:lang w:eastAsia="ar-SA"/>
        </w:rPr>
        <w:t xml:space="preserve"> měsíc</w:t>
      </w:r>
      <w:r w:rsidR="009B2A1D">
        <w:rPr>
          <w:rFonts w:ascii="Arial" w:hAnsi="Arial"/>
          <w:sz w:val="22"/>
          <w:lang w:eastAsia="ar-SA"/>
        </w:rPr>
        <w:t>i</w:t>
      </w:r>
      <w:r w:rsidRPr="005F6DD5">
        <w:rPr>
          <w:rFonts w:ascii="Arial" w:hAnsi="Arial"/>
          <w:sz w:val="22"/>
          <w:lang w:eastAsia="ar-SA"/>
        </w:rPr>
        <w:t>.</w:t>
      </w:r>
    </w:p>
    <w:p w14:paraId="02C53DDE" w14:textId="77777777" w:rsidR="00615C95" w:rsidRPr="005F6DD5" w:rsidRDefault="00615C95" w:rsidP="00615C95">
      <w:pPr>
        <w:suppressAutoHyphens/>
        <w:jc w:val="both"/>
        <w:rPr>
          <w:rFonts w:ascii="Arial" w:hAnsi="Arial"/>
          <w:sz w:val="22"/>
          <w:lang w:eastAsia="ar-SA"/>
        </w:rPr>
      </w:pPr>
    </w:p>
    <w:p w14:paraId="63E32551" w14:textId="13C1608D"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7. 2</w:t>
      </w:r>
      <w:r w:rsidRPr="005F6DD5">
        <w:rPr>
          <w:rFonts w:ascii="Arial" w:hAnsi="Arial"/>
          <w:sz w:val="22"/>
          <w:lang w:eastAsia="ar-SA"/>
        </w:rPr>
        <w:tab/>
        <w:t xml:space="preserve">Poskytovatel se zavazuje zjednat neprodleně nápravu reklamovaných služeb. Nebude-li neprodleně zjednána náprava, je </w:t>
      </w:r>
      <w:r w:rsidR="00F359AC">
        <w:rPr>
          <w:rFonts w:ascii="Arial" w:hAnsi="Arial"/>
          <w:sz w:val="22"/>
          <w:lang w:eastAsia="ar-SA"/>
        </w:rPr>
        <w:t>o</w:t>
      </w:r>
      <w:r w:rsidRPr="005F6DD5">
        <w:rPr>
          <w:rFonts w:ascii="Arial" w:hAnsi="Arial"/>
          <w:sz w:val="22"/>
          <w:lang w:eastAsia="ar-SA"/>
        </w:rPr>
        <w:t xml:space="preserve">bjednatel oprávněn vyúčtovat </w:t>
      </w:r>
      <w:r w:rsidR="00F359AC">
        <w:rPr>
          <w:rFonts w:ascii="Arial" w:hAnsi="Arial"/>
          <w:sz w:val="22"/>
          <w:lang w:eastAsia="ar-SA"/>
        </w:rPr>
        <w:t>P</w:t>
      </w:r>
      <w:r w:rsidRPr="005F6DD5">
        <w:rPr>
          <w:rFonts w:ascii="Arial" w:hAnsi="Arial"/>
          <w:sz w:val="22"/>
          <w:lang w:eastAsia="ar-SA"/>
        </w:rPr>
        <w:t>oskytovateli smluvní pokutu ve výši 500 Kč za každou reklamaci v případě, že nebude vada služby neprodleně odstraněna.</w:t>
      </w:r>
    </w:p>
    <w:p w14:paraId="1C1B930F" w14:textId="77777777" w:rsidR="00615C95" w:rsidRPr="005F6DD5" w:rsidRDefault="00615C95" w:rsidP="00615C95">
      <w:pPr>
        <w:suppressAutoHyphens/>
        <w:jc w:val="both"/>
        <w:rPr>
          <w:rFonts w:ascii="Arial" w:hAnsi="Arial"/>
          <w:sz w:val="22"/>
          <w:lang w:eastAsia="ar-SA"/>
        </w:rPr>
      </w:pPr>
    </w:p>
    <w:p w14:paraId="68E56FE0" w14:textId="325FF289"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7.3</w:t>
      </w:r>
      <w:r w:rsidRPr="005F6DD5">
        <w:rPr>
          <w:rFonts w:ascii="Arial" w:hAnsi="Arial"/>
          <w:sz w:val="22"/>
          <w:lang w:eastAsia="ar-SA"/>
        </w:rPr>
        <w:tab/>
        <w:t xml:space="preserve">V případě, že </w:t>
      </w:r>
      <w:r w:rsidR="00F359AC">
        <w:rPr>
          <w:rFonts w:ascii="Arial" w:hAnsi="Arial"/>
          <w:sz w:val="22"/>
          <w:lang w:eastAsia="ar-SA"/>
        </w:rPr>
        <w:t>P</w:t>
      </w:r>
      <w:r w:rsidRPr="005F6DD5">
        <w:rPr>
          <w:rFonts w:ascii="Arial" w:hAnsi="Arial"/>
          <w:sz w:val="22"/>
          <w:lang w:eastAsia="ar-SA"/>
        </w:rPr>
        <w:t xml:space="preserve">oskytovatel nebude udržovat seznam pracovníků poskytujících služby dle této smlouvy aktuální, práci budou vykonávat pracovníci, kteří nejsou uvedeni na seznamu pracovníků v příloze č. </w:t>
      </w:r>
      <w:r w:rsidR="00AD05AA">
        <w:rPr>
          <w:rFonts w:ascii="Arial" w:hAnsi="Arial"/>
          <w:sz w:val="22"/>
          <w:lang w:eastAsia="ar-SA"/>
        </w:rPr>
        <w:t>3</w:t>
      </w:r>
      <w:r w:rsidRPr="005F6DD5">
        <w:rPr>
          <w:rFonts w:ascii="Arial" w:hAnsi="Arial"/>
          <w:sz w:val="22"/>
          <w:lang w:eastAsia="ar-SA"/>
        </w:rPr>
        <w:t xml:space="preserve"> této smlouvy, vyúčtuje </w:t>
      </w:r>
      <w:r w:rsidR="00F359AC">
        <w:rPr>
          <w:rFonts w:ascii="Arial" w:hAnsi="Arial"/>
          <w:sz w:val="22"/>
          <w:lang w:eastAsia="ar-SA"/>
        </w:rPr>
        <w:t>O</w:t>
      </w:r>
      <w:r w:rsidRPr="005F6DD5">
        <w:rPr>
          <w:rFonts w:ascii="Arial" w:hAnsi="Arial"/>
          <w:sz w:val="22"/>
          <w:lang w:eastAsia="ar-SA"/>
        </w:rPr>
        <w:t xml:space="preserve">bjednatel </w:t>
      </w:r>
      <w:r w:rsidR="00F359AC">
        <w:rPr>
          <w:rFonts w:ascii="Arial" w:hAnsi="Arial"/>
          <w:sz w:val="22"/>
          <w:lang w:eastAsia="ar-SA"/>
        </w:rPr>
        <w:t>P</w:t>
      </w:r>
      <w:r w:rsidRPr="005F6DD5">
        <w:rPr>
          <w:rFonts w:ascii="Arial" w:hAnsi="Arial"/>
          <w:sz w:val="22"/>
          <w:lang w:eastAsia="ar-SA"/>
        </w:rPr>
        <w:t>oskytovateli smluvní pokutu ve výši 500 Kč za každý jednotlivý případ porušení.</w:t>
      </w:r>
    </w:p>
    <w:p w14:paraId="4501E4E1" w14:textId="77777777" w:rsidR="00615C95" w:rsidRPr="005F6DD5" w:rsidRDefault="00615C95" w:rsidP="00615C95">
      <w:pPr>
        <w:suppressAutoHyphens/>
        <w:jc w:val="both"/>
        <w:rPr>
          <w:rFonts w:ascii="Arial" w:hAnsi="Arial"/>
          <w:sz w:val="22"/>
          <w:lang w:eastAsia="ar-SA"/>
        </w:rPr>
      </w:pPr>
    </w:p>
    <w:p w14:paraId="74B652EB" w14:textId="2D9A48D2"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7.4</w:t>
      </w:r>
      <w:r w:rsidRPr="005F6DD5">
        <w:rPr>
          <w:rFonts w:ascii="Arial" w:hAnsi="Arial"/>
          <w:sz w:val="22"/>
          <w:lang w:eastAsia="ar-SA"/>
        </w:rPr>
        <w:tab/>
        <w:t xml:space="preserve">V případě, že </w:t>
      </w:r>
      <w:r w:rsidR="00F359AC">
        <w:rPr>
          <w:rFonts w:ascii="Arial" w:hAnsi="Arial"/>
          <w:sz w:val="22"/>
          <w:lang w:eastAsia="ar-SA"/>
        </w:rPr>
        <w:t>O</w:t>
      </w:r>
      <w:r w:rsidR="00F359AC" w:rsidRPr="005F6DD5">
        <w:rPr>
          <w:rFonts w:ascii="Arial" w:hAnsi="Arial"/>
          <w:sz w:val="22"/>
          <w:lang w:eastAsia="ar-SA"/>
        </w:rPr>
        <w:t xml:space="preserve">bjednatel </w:t>
      </w:r>
      <w:r w:rsidRPr="005F6DD5">
        <w:rPr>
          <w:rFonts w:ascii="Arial" w:hAnsi="Arial"/>
          <w:sz w:val="22"/>
          <w:lang w:eastAsia="ar-SA"/>
        </w:rPr>
        <w:t xml:space="preserve">zjistí neoprávněnou manipulaci s kancelářskou technikou dle čl. 9 odst. 9.1 této smlouvy, zavazuje se </w:t>
      </w:r>
      <w:r w:rsidR="00F359AC">
        <w:rPr>
          <w:rFonts w:ascii="Arial" w:hAnsi="Arial"/>
          <w:sz w:val="22"/>
          <w:lang w:eastAsia="ar-SA"/>
        </w:rPr>
        <w:t>P</w:t>
      </w:r>
      <w:r w:rsidRPr="005F6DD5">
        <w:rPr>
          <w:rFonts w:ascii="Arial" w:hAnsi="Arial"/>
          <w:sz w:val="22"/>
          <w:lang w:eastAsia="ar-SA"/>
        </w:rPr>
        <w:t xml:space="preserve">oskytovatel uhradit </w:t>
      </w:r>
      <w:r w:rsidR="00F359AC">
        <w:rPr>
          <w:rFonts w:ascii="Arial" w:hAnsi="Arial"/>
          <w:sz w:val="22"/>
          <w:lang w:eastAsia="ar-SA"/>
        </w:rPr>
        <w:t>O</w:t>
      </w:r>
      <w:r w:rsidRPr="005F6DD5">
        <w:rPr>
          <w:rFonts w:ascii="Arial" w:hAnsi="Arial"/>
          <w:sz w:val="22"/>
          <w:lang w:eastAsia="ar-SA"/>
        </w:rPr>
        <w:t>bjednateli smluvní pokutu ve výši 500 Kč v každém jednotlivém případě.</w:t>
      </w:r>
    </w:p>
    <w:p w14:paraId="1197F0A5" w14:textId="77777777" w:rsidR="00615C95" w:rsidRPr="005F6DD5" w:rsidRDefault="00615C95" w:rsidP="00615C95">
      <w:pPr>
        <w:suppressAutoHyphens/>
        <w:jc w:val="both"/>
        <w:rPr>
          <w:rFonts w:ascii="Arial" w:hAnsi="Arial"/>
          <w:sz w:val="22"/>
          <w:lang w:eastAsia="ar-SA"/>
        </w:rPr>
      </w:pPr>
    </w:p>
    <w:p w14:paraId="0CF79361" w14:textId="340DB5D9"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7.5</w:t>
      </w:r>
      <w:r w:rsidRPr="005F6DD5">
        <w:rPr>
          <w:rFonts w:ascii="Arial" w:hAnsi="Arial"/>
          <w:sz w:val="22"/>
          <w:lang w:eastAsia="ar-SA"/>
        </w:rPr>
        <w:tab/>
        <w:t xml:space="preserve">V případě, že </w:t>
      </w:r>
      <w:r w:rsidR="00F359AC">
        <w:rPr>
          <w:rFonts w:ascii="Arial" w:hAnsi="Arial"/>
          <w:sz w:val="22"/>
          <w:lang w:eastAsia="ar-SA"/>
        </w:rPr>
        <w:t>P</w:t>
      </w:r>
      <w:r w:rsidRPr="005F6DD5">
        <w:rPr>
          <w:rFonts w:ascii="Arial" w:hAnsi="Arial"/>
          <w:sz w:val="22"/>
          <w:lang w:eastAsia="ar-SA"/>
        </w:rPr>
        <w:t xml:space="preserve">oskytovatel nepředloží </w:t>
      </w:r>
      <w:r w:rsidR="00F359AC">
        <w:rPr>
          <w:rFonts w:ascii="Arial" w:hAnsi="Arial"/>
          <w:sz w:val="22"/>
          <w:lang w:eastAsia="ar-SA"/>
        </w:rPr>
        <w:t>O</w:t>
      </w:r>
      <w:r w:rsidRPr="005F6DD5">
        <w:rPr>
          <w:rFonts w:ascii="Arial" w:hAnsi="Arial"/>
          <w:sz w:val="22"/>
          <w:lang w:eastAsia="ar-SA"/>
        </w:rPr>
        <w:t xml:space="preserve">bjednateli na jeho výzvu doklad o platném pojištění odpovědnosti za škody způsobené jeho činností ve lhůtě stanovené v čl. 4 písm. g), nebo doklad o bezúhonnosti pracovníků provádějících úklidové práce dle čl. 4 písm. e) této smlouvy </w:t>
      </w:r>
      <w:r w:rsidR="00F359AC">
        <w:rPr>
          <w:rFonts w:ascii="Arial" w:hAnsi="Arial"/>
          <w:sz w:val="22"/>
          <w:lang w:eastAsia="ar-SA"/>
        </w:rPr>
        <w:t>P</w:t>
      </w:r>
      <w:r w:rsidRPr="005F6DD5">
        <w:rPr>
          <w:rFonts w:ascii="Arial" w:hAnsi="Arial"/>
          <w:sz w:val="22"/>
          <w:lang w:eastAsia="ar-SA"/>
        </w:rPr>
        <w:t>oskytovateli smluvní pokutu ve výši 1 000 Kč v každém jednotlivém případě porušení.</w:t>
      </w:r>
    </w:p>
    <w:p w14:paraId="10DDB4E0" w14:textId="77777777" w:rsidR="00615C95" w:rsidRPr="005F6DD5" w:rsidRDefault="00615C95" w:rsidP="00615C95">
      <w:pPr>
        <w:suppressAutoHyphens/>
        <w:jc w:val="both"/>
        <w:rPr>
          <w:rFonts w:ascii="Arial" w:hAnsi="Arial"/>
          <w:sz w:val="22"/>
          <w:lang w:eastAsia="ar-SA"/>
        </w:rPr>
      </w:pPr>
    </w:p>
    <w:p w14:paraId="2470B78A" w14:textId="284CAC51"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7.6</w:t>
      </w:r>
      <w:r w:rsidRPr="005F6DD5">
        <w:rPr>
          <w:rFonts w:ascii="Arial" w:hAnsi="Arial"/>
          <w:sz w:val="22"/>
          <w:lang w:eastAsia="ar-SA"/>
        </w:rPr>
        <w:tab/>
        <w:t xml:space="preserve">Uhrazení smluvní pokuty nezbavuje </w:t>
      </w:r>
      <w:r w:rsidR="00F359AC">
        <w:rPr>
          <w:rFonts w:ascii="Arial" w:hAnsi="Arial"/>
          <w:sz w:val="22"/>
          <w:lang w:eastAsia="ar-SA"/>
        </w:rPr>
        <w:t>P</w:t>
      </w:r>
      <w:r w:rsidRPr="005F6DD5">
        <w:rPr>
          <w:rFonts w:ascii="Arial" w:hAnsi="Arial"/>
          <w:sz w:val="22"/>
          <w:lang w:eastAsia="ar-SA"/>
        </w:rPr>
        <w:t>oskytovatele povinnosti splnit závazek smluvní pokutou utvrzený.</w:t>
      </w:r>
    </w:p>
    <w:p w14:paraId="133DEB86" w14:textId="77777777" w:rsidR="00615C95" w:rsidRPr="005F6DD5" w:rsidRDefault="00615C95" w:rsidP="00615C95">
      <w:pPr>
        <w:suppressAutoHyphens/>
        <w:jc w:val="both"/>
        <w:rPr>
          <w:rFonts w:ascii="Arial" w:hAnsi="Arial"/>
          <w:sz w:val="22"/>
          <w:lang w:eastAsia="ar-SA"/>
        </w:rPr>
      </w:pPr>
    </w:p>
    <w:p w14:paraId="4981249C" w14:textId="77777777"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7.7</w:t>
      </w:r>
      <w:r w:rsidRPr="005F6DD5">
        <w:rPr>
          <w:rFonts w:ascii="Arial" w:hAnsi="Arial"/>
          <w:sz w:val="22"/>
          <w:lang w:eastAsia="ar-SA"/>
        </w:rPr>
        <w:tab/>
        <w:t xml:space="preserve"> Právo na náhradu škody vzniklé porušením závazků vplývajících z této smlouvy není limitováno uhrazenou smluvní pokutou a škoda může být účtována v plné výši.</w:t>
      </w:r>
    </w:p>
    <w:p w14:paraId="7A663F99" w14:textId="77777777"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 xml:space="preserve"> </w:t>
      </w:r>
    </w:p>
    <w:p w14:paraId="3FA2C2FF" w14:textId="6B6408D3"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7.8</w:t>
      </w:r>
      <w:r w:rsidRPr="005F6DD5">
        <w:rPr>
          <w:rFonts w:ascii="Arial" w:hAnsi="Arial"/>
          <w:sz w:val="22"/>
          <w:lang w:eastAsia="ar-SA"/>
        </w:rPr>
        <w:tab/>
        <w:t xml:space="preserve">Při prodlení s úhradou faktury ze strany </w:t>
      </w:r>
      <w:r w:rsidR="00F359AC">
        <w:rPr>
          <w:rFonts w:ascii="Arial" w:hAnsi="Arial"/>
          <w:sz w:val="22"/>
          <w:lang w:eastAsia="ar-SA"/>
        </w:rPr>
        <w:t>O</w:t>
      </w:r>
      <w:r w:rsidRPr="005F6DD5">
        <w:rPr>
          <w:rFonts w:ascii="Arial" w:hAnsi="Arial"/>
          <w:sz w:val="22"/>
          <w:lang w:eastAsia="ar-SA"/>
        </w:rPr>
        <w:t xml:space="preserve">bjednatele má </w:t>
      </w:r>
      <w:r w:rsidR="00F359AC">
        <w:rPr>
          <w:rFonts w:ascii="Arial" w:hAnsi="Arial"/>
          <w:sz w:val="22"/>
          <w:lang w:eastAsia="ar-SA"/>
        </w:rPr>
        <w:t>P</w:t>
      </w:r>
      <w:r w:rsidRPr="005F6DD5">
        <w:rPr>
          <w:rFonts w:ascii="Arial" w:hAnsi="Arial"/>
          <w:sz w:val="22"/>
          <w:lang w:eastAsia="ar-SA"/>
        </w:rPr>
        <w:t xml:space="preserve">oskytovatel právo účtovat </w:t>
      </w:r>
      <w:r w:rsidR="00F359AC">
        <w:rPr>
          <w:rFonts w:ascii="Arial" w:hAnsi="Arial"/>
          <w:sz w:val="22"/>
          <w:lang w:eastAsia="ar-SA"/>
        </w:rPr>
        <w:t>O</w:t>
      </w:r>
      <w:r w:rsidRPr="005F6DD5">
        <w:rPr>
          <w:rFonts w:ascii="Arial" w:hAnsi="Arial"/>
          <w:sz w:val="22"/>
          <w:lang w:eastAsia="ar-SA"/>
        </w:rPr>
        <w:t xml:space="preserve">bjednateli úrok z prodlení ve výši 0,03 </w:t>
      </w:r>
      <w:r w:rsidRPr="005F6DD5">
        <w:rPr>
          <w:rFonts w:ascii="Arial" w:hAnsi="Arial"/>
          <w:i/>
          <w:sz w:val="22"/>
          <w:lang w:eastAsia="ar-SA"/>
        </w:rPr>
        <w:t xml:space="preserve">% z </w:t>
      </w:r>
      <w:r w:rsidRPr="005F6DD5">
        <w:rPr>
          <w:rFonts w:ascii="Arial" w:hAnsi="Arial"/>
          <w:sz w:val="22"/>
          <w:lang w:eastAsia="ar-SA"/>
        </w:rPr>
        <w:t>dlužné částky za každý den prodlení.</w:t>
      </w:r>
    </w:p>
    <w:p w14:paraId="621F988F" w14:textId="77777777" w:rsidR="00615C95" w:rsidRPr="005F6DD5" w:rsidRDefault="00615C95" w:rsidP="00615C95">
      <w:pPr>
        <w:suppressAutoHyphens/>
        <w:jc w:val="both"/>
        <w:rPr>
          <w:rFonts w:ascii="Arial" w:hAnsi="Arial"/>
          <w:sz w:val="22"/>
          <w:lang w:eastAsia="ar-SA"/>
        </w:rPr>
      </w:pPr>
    </w:p>
    <w:p w14:paraId="108C4C41" w14:textId="77777777" w:rsidR="00615C95" w:rsidRPr="005F6DD5" w:rsidRDefault="00615C95" w:rsidP="006A1C09">
      <w:pPr>
        <w:suppressAutoHyphens/>
        <w:jc w:val="center"/>
        <w:rPr>
          <w:rFonts w:ascii="Arial" w:hAnsi="Arial"/>
          <w:b/>
          <w:sz w:val="22"/>
          <w:lang w:eastAsia="ar-SA"/>
        </w:rPr>
      </w:pPr>
      <w:r w:rsidRPr="005F6DD5">
        <w:rPr>
          <w:rFonts w:ascii="Arial" w:hAnsi="Arial"/>
          <w:b/>
          <w:sz w:val="22"/>
          <w:lang w:eastAsia="ar-SA"/>
        </w:rPr>
        <w:t>Čl. 8</w:t>
      </w:r>
    </w:p>
    <w:p w14:paraId="71561B66" w14:textId="77B371B9" w:rsidR="00615C95" w:rsidRPr="005F6DD5" w:rsidRDefault="009B2A1D" w:rsidP="00615C95">
      <w:pPr>
        <w:suppressAutoHyphens/>
        <w:jc w:val="center"/>
        <w:rPr>
          <w:rFonts w:ascii="Arial" w:hAnsi="Arial"/>
          <w:b/>
          <w:sz w:val="22"/>
          <w:lang w:eastAsia="ar-SA"/>
        </w:rPr>
      </w:pPr>
      <w:r>
        <w:rPr>
          <w:rFonts w:ascii="Arial" w:hAnsi="Arial"/>
          <w:b/>
          <w:sz w:val="22"/>
          <w:lang w:eastAsia="ar-SA"/>
        </w:rPr>
        <w:t xml:space="preserve">Trvání </w:t>
      </w:r>
      <w:r w:rsidR="00615C95" w:rsidRPr="005F6DD5">
        <w:rPr>
          <w:rFonts w:ascii="Arial" w:hAnsi="Arial"/>
          <w:b/>
          <w:sz w:val="22"/>
          <w:lang w:eastAsia="ar-SA"/>
        </w:rPr>
        <w:t>smlouvy</w:t>
      </w:r>
    </w:p>
    <w:p w14:paraId="0F660454" w14:textId="77777777" w:rsidR="00615C95" w:rsidRPr="005F6DD5" w:rsidRDefault="00615C95" w:rsidP="00615C95">
      <w:pPr>
        <w:suppressAutoHyphens/>
        <w:jc w:val="both"/>
        <w:rPr>
          <w:rFonts w:ascii="Arial" w:hAnsi="Arial"/>
          <w:sz w:val="22"/>
          <w:lang w:eastAsia="ar-SA"/>
        </w:rPr>
      </w:pPr>
    </w:p>
    <w:p w14:paraId="7D8058D7" w14:textId="4C43920B" w:rsidR="00615C95" w:rsidRPr="005F6DD5" w:rsidRDefault="00A55D3E" w:rsidP="00615C95">
      <w:pPr>
        <w:suppressAutoHyphens/>
        <w:jc w:val="both"/>
        <w:rPr>
          <w:rFonts w:ascii="Arial" w:hAnsi="Arial"/>
          <w:sz w:val="22"/>
          <w:lang w:eastAsia="ar-SA"/>
        </w:rPr>
      </w:pPr>
      <w:r>
        <w:rPr>
          <w:rFonts w:ascii="Arial" w:hAnsi="Arial"/>
          <w:sz w:val="22"/>
          <w:lang w:eastAsia="ar-SA"/>
        </w:rPr>
        <w:t>8.1</w:t>
      </w:r>
      <w:r>
        <w:rPr>
          <w:rFonts w:ascii="Arial" w:hAnsi="Arial"/>
          <w:sz w:val="22"/>
          <w:lang w:eastAsia="ar-SA"/>
        </w:rPr>
        <w:tab/>
      </w:r>
      <w:r w:rsidRPr="00A30E7E">
        <w:rPr>
          <w:rFonts w:ascii="Arial" w:hAnsi="Arial"/>
          <w:sz w:val="22"/>
          <w:lang w:eastAsia="ar-SA"/>
        </w:rPr>
        <w:t xml:space="preserve">Tato smlouva se uzavírá na dobu </w:t>
      </w:r>
      <w:r w:rsidR="00875649">
        <w:rPr>
          <w:rFonts w:ascii="Arial" w:hAnsi="Arial"/>
          <w:sz w:val="22"/>
          <w:lang w:eastAsia="ar-SA"/>
        </w:rPr>
        <w:t>ne</w:t>
      </w:r>
      <w:r w:rsidR="00FD7EFC">
        <w:rPr>
          <w:rFonts w:ascii="Arial" w:hAnsi="Arial"/>
          <w:sz w:val="22"/>
          <w:lang w:eastAsia="ar-SA"/>
        </w:rPr>
        <w:t>určitou</w:t>
      </w:r>
      <w:r w:rsidRPr="00A30E7E">
        <w:rPr>
          <w:rFonts w:ascii="Arial" w:hAnsi="Arial"/>
          <w:sz w:val="22"/>
          <w:lang w:eastAsia="ar-SA"/>
        </w:rPr>
        <w:t xml:space="preserve"> </w:t>
      </w:r>
      <w:r w:rsidR="00FD7EFC">
        <w:rPr>
          <w:rFonts w:ascii="Arial" w:hAnsi="Arial"/>
          <w:sz w:val="22"/>
          <w:lang w:eastAsia="ar-SA"/>
        </w:rPr>
        <w:t>s účinností od 1. 1. 20</w:t>
      </w:r>
      <w:r w:rsidR="00875649">
        <w:rPr>
          <w:rFonts w:ascii="Arial" w:hAnsi="Arial"/>
          <w:sz w:val="22"/>
          <w:lang w:eastAsia="ar-SA"/>
        </w:rPr>
        <w:t>21</w:t>
      </w:r>
      <w:r w:rsidR="00C02186">
        <w:rPr>
          <w:rFonts w:ascii="Arial" w:hAnsi="Arial"/>
          <w:sz w:val="22"/>
          <w:lang w:eastAsia="ar-SA"/>
        </w:rPr>
        <w:t>.</w:t>
      </w:r>
    </w:p>
    <w:p w14:paraId="3FDD32A2" w14:textId="77777777"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8.2</w:t>
      </w:r>
      <w:r w:rsidRPr="005F6DD5">
        <w:rPr>
          <w:rFonts w:ascii="Arial" w:hAnsi="Arial"/>
          <w:sz w:val="22"/>
          <w:lang w:eastAsia="ar-SA"/>
        </w:rPr>
        <w:tab/>
        <w:t xml:space="preserve">Smlouvu lze ukončit </w:t>
      </w:r>
    </w:p>
    <w:p w14:paraId="23EC3484" w14:textId="77777777"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ab/>
        <w:t>a)</w:t>
      </w:r>
      <w:r w:rsidRPr="005F6DD5">
        <w:rPr>
          <w:rFonts w:ascii="Arial" w:hAnsi="Arial"/>
          <w:sz w:val="22"/>
          <w:lang w:eastAsia="ar-SA"/>
        </w:rPr>
        <w:tab/>
        <w:t>dohodou obou smluvních stran nebo</w:t>
      </w:r>
    </w:p>
    <w:p w14:paraId="37A76041" w14:textId="77777777"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ab/>
        <w:t>b)</w:t>
      </w:r>
      <w:r w:rsidRPr="005F6DD5">
        <w:rPr>
          <w:rFonts w:ascii="Arial" w:hAnsi="Arial"/>
          <w:sz w:val="22"/>
          <w:lang w:eastAsia="ar-SA"/>
        </w:rPr>
        <w:tab/>
        <w:t>odstoupením od smlouvy,</w:t>
      </w:r>
    </w:p>
    <w:p w14:paraId="2B246F36" w14:textId="77777777" w:rsidR="00615C95" w:rsidRPr="005F6DD5" w:rsidRDefault="00615C95" w:rsidP="00615C95">
      <w:pPr>
        <w:suppressAutoHyphens/>
        <w:ind w:firstLine="708"/>
        <w:jc w:val="both"/>
        <w:rPr>
          <w:rFonts w:ascii="Arial" w:hAnsi="Arial"/>
          <w:sz w:val="22"/>
          <w:lang w:eastAsia="ar-SA"/>
        </w:rPr>
      </w:pPr>
      <w:r w:rsidRPr="005F6DD5">
        <w:rPr>
          <w:rFonts w:ascii="Arial" w:hAnsi="Arial"/>
          <w:sz w:val="22"/>
          <w:lang w:eastAsia="ar-SA"/>
        </w:rPr>
        <w:t>c)</w:t>
      </w:r>
      <w:r w:rsidRPr="005F6DD5">
        <w:rPr>
          <w:rFonts w:ascii="Arial" w:hAnsi="Arial"/>
          <w:sz w:val="22"/>
          <w:lang w:eastAsia="ar-SA"/>
        </w:rPr>
        <w:tab/>
        <w:t>výpovědí</w:t>
      </w:r>
      <w:r w:rsidRPr="005F6DD5">
        <w:rPr>
          <w:rFonts w:ascii="Arial" w:hAnsi="Arial"/>
          <w:i/>
          <w:sz w:val="22"/>
          <w:lang w:eastAsia="ar-SA"/>
        </w:rPr>
        <w:t>.</w:t>
      </w:r>
    </w:p>
    <w:p w14:paraId="2FCB3D0A" w14:textId="77777777" w:rsidR="00615C95" w:rsidRPr="005F6DD5" w:rsidRDefault="00615C95" w:rsidP="00615C95">
      <w:pPr>
        <w:suppressAutoHyphens/>
        <w:jc w:val="both"/>
        <w:rPr>
          <w:rFonts w:ascii="Arial" w:hAnsi="Arial"/>
          <w:i/>
          <w:sz w:val="22"/>
          <w:lang w:eastAsia="ar-SA"/>
        </w:rPr>
      </w:pPr>
    </w:p>
    <w:p w14:paraId="22F17AFB" w14:textId="3E8022B5"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8.3</w:t>
      </w:r>
      <w:r w:rsidRPr="005F6DD5">
        <w:rPr>
          <w:rFonts w:ascii="Arial" w:hAnsi="Arial"/>
          <w:sz w:val="22"/>
          <w:lang w:eastAsia="ar-SA"/>
        </w:rPr>
        <w:tab/>
        <w:t xml:space="preserve">Objednatel může od smlouvy odstoupit v případě, že </w:t>
      </w:r>
      <w:r w:rsidR="009B2A1D">
        <w:rPr>
          <w:rFonts w:ascii="Arial" w:hAnsi="Arial"/>
          <w:sz w:val="22"/>
          <w:lang w:eastAsia="ar-SA"/>
        </w:rPr>
        <w:t>P</w:t>
      </w:r>
      <w:r w:rsidRPr="005F6DD5">
        <w:rPr>
          <w:rFonts w:ascii="Arial" w:hAnsi="Arial"/>
          <w:sz w:val="22"/>
          <w:lang w:eastAsia="ar-SA"/>
        </w:rPr>
        <w:t xml:space="preserve">oskytovatel podstatným způsobem neplní své závazky ze smlouvy. Za podstatné porušení smlouvy ze strany </w:t>
      </w:r>
      <w:r w:rsidR="009B2A1D">
        <w:rPr>
          <w:rFonts w:ascii="Arial" w:hAnsi="Arial"/>
          <w:sz w:val="22"/>
          <w:lang w:eastAsia="ar-SA"/>
        </w:rPr>
        <w:t>P</w:t>
      </w:r>
      <w:r w:rsidRPr="005F6DD5">
        <w:rPr>
          <w:rFonts w:ascii="Arial" w:hAnsi="Arial"/>
          <w:sz w:val="22"/>
          <w:lang w:eastAsia="ar-SA"/>
        </w:rPr>
        <w:t xml:space="preserve">oskytovatele je opakované (nejméně třikrát) nedodržení kvality dodávaných hygienických potřeb podle předložených a uložených vzorků nebo služby dle této smlouvy nejsou poskytovány řádně a vadné plnění </w:t>
      </w:r>
      <w:r w:rsidR="00F359AC">
        <w:rPr>
          <w:rFonts w:ascii="Arial" w:hAnsi="Arial"/>
          <w:sz w:val="22"/>
          <w:lang w:eastAsia="ar-SA"/>
        </w:rPr>
        <w:t>P</w:t>
      </w:r>
      <w:r w:rsidRPr="005F6DD5">
        <w:rPr>
          <w:rFonts w:ascii="Arial" w:hAnsi="Arial"/>
          <w:sz w:val="22"/>
          <w:lang w:eastAsia="ar-SA"/>
        </w:rPr>
        <w:t xml:space="preserve">oskytovatel neodstraní neprodleně a ani v dodatečně stanovené přiměřené lhůtě poskytnuté mu </w:t>
      </w:r>
      <w:r w:rsidR="00F359AC">
        <w:rPr>
          <w:rFonts w:ascii="Arial" w:hAnsi="Arial"/>
          <w:sz w:val="22"/>
          <w:lang w:eastAsia="ar-SA"/>
        </w:rPr>
        <w:t>O</w:t>
      </w:r>
      <w:r w:rsidRPr="005F6DD5">
        <w:rPr>
          <w:rFonts w:ascii="Arial" w:hAnsi="Arial"/>
          <w:sz w:val="22"/>
          <w:lang w:eastAsia="ar-SA"/>
        </w:rPr>
        <w:t>bjednatelem.</w:t>
      </w:r>
    </w:p>
    <w:p w14:paraId="2507BA90" w14:textId="77777777" w:rsidR="00615C95" w:rsidRPr="005F6DD5" w:rsidRDefault="00615C95" w:rsidP="00615C95">
      <w:pPr>
        <w:suppressAutoHyphens/>
        <w:jc w:val="both"/>
        <w:rPr>
          <w:rFonts w:ascii="Arial" w:hAnsi="Arial"/>
          <w:sz w:val="22"/>
          <w:lang w:eastAsia="ar-SA"/>
        </w:rPr>
      </w:pPr>
    </w:p>
    <w:p w14:paraId="348CF5D0" w14:textId="16C7524D"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8.4</w:t>
      </w:r>
      <w:r w:rsidRPr="005F6DD5">
        <w:rPr>
          <w:rFonts w:ascii="Arial" w:hAnsi="Arial"/>
          <w:sz w:val="22"/>
          <w:lang w:eastAsia="ar-SA"/>
        </w:rPr>
        <w:tab/>
        <w:t xml:space="preserve">Poskytovatel je oprávněn od smlouvy odstoupit v případě prodlení </w:t>
      </w:r>
      <w:r w:rsidR="009B2A1D">
        <w:rPr>
          <w:rFonts w:ascii="Arial" w:hAnsi="Arial"/>
          <w:sz w:val="22"/>
          <w:lang w:eastAsia="ar-SA"/>
        </w:rPr>
        <w:t>O</w:t>
      </w:r>
      <w:r w:rsidRPr="005F6DD5">
        <w:rPr>
          <w:rFonts w:ascii="Arial" w:hAnsi="Arial"/>
          <w:sz w:val="22"/>
          <w:lang w:eastAsia="ar-SA"/>
        </w:rPr>
        <w:t>bjednatele s platbami delší</w:t>
      </w:r>
      <w:r>
        <w:rPr>
          <w:rFonts w:ascii="Arial" w:hAnsi="Arial"/>
          <w:sz w:val="22"/>
          <w:lang w:eastAsia="ar-SA"/>
        </w:rPr>
        <w:t>m</w:t>
      </w:r>
      <w:r w:rsidRPr="005F6DD5">
        <w:rPr>
          <w:rFonts w:ascii="Arial" w:hAnsi="Arial"/>
          <w:sz w:val="22"/>
          <w:lang w:eastAsia="ar-SA"/>
        </w:rPr>
        <w:t xml:space="preserve"> než 1 měsíc a pokud </w:t>
      </w:r>
      <w:r w:rsidR="009B2A1D">
        <w:rPr>
          <w:rFonts w:ascii="Arial" w:hAnsi="Arial"/>
          <w:sz w:val="22"/>
          <w:lang w:eastAsia="ar-SA"/>
        </w:rPr>
        <w:t>O</w:t>
      </w:r>
      <w:r w:rsidRPr="005F6DD5">
        <w:rPr>
          <w:rFonts w:ascii="Arial" w:hAnsi="Arial"/>
          <w:sz w:val="22"/>
          <w:lang w:eastAsia="ar-SA"/>
        </w:rPr>
        <w:t xml:space="preserve">bjednatel tyto své závazky nesplní ani v dodatečně stanovené lhůtě </w:t>
      </w:r>
      <w:r w:rsidR="009B2A1D">
        <w:rPr>
          <w:rFonts w:ascii="Arial" w:hAnsi="Arial"/>
          <w:sz w:val="22"/>
          <w:lang w:eastAsia="ar-SA"/>
        </w:rPr>
        <w:t>P</w:t>
      </w:r>
      <w:r w:rsidRPr="005F6DD5">
        <w:rPr>
          <w:rFonts w:ascii="Arial" w:hAnsi="Arial"/>
          <w:sz w:val="22"/>
          <w:lang w:eastAsia="ar-SA"/>
        </w:rPr>
        <w:t xml:space="preserve">oskytovatelem. Tím není dotčen nárok </w:t>
      </w:r>
      <w:r w:rsidR="009B2A1D">
        <w:rPr>
          <w:rFonts w:ascii="Arial" w:hAnsi="Arial"/>
          <w:sz w:val="22"/>
          <w:lang w:eastAsia="ar-SA"/>
        </w:rPr>
        <w:t>P</w:t>
      </w:r>
      <w:r w:rsidRPr="005F6DD5">
        <w:rPr>
          <w:rFonts w:ascii="Arial" w:hAnsi="Arial"/>
          <w:sz w:val="22"/>
          <w:lang w:eastAsia="ar-SA"/>
        </w:rPr>
        <w:t>oskytovatele na náhradu vzniklé škody.</w:t>
      </w:r>
    </w:p>
    <w:p w14:paraId="1EBEFBB0" w14:textId="77777777" w:rsidR="00615C95" w:rsidRPr="005F6DD5" w:rsidRDefault="00615C95" w:rsidP="00615C95">
      <w:pPr>
        <w:suppressAutoHyphens/>
        <w:jc w:val="both"/>
        <w:rPr>
          <w:rFonts w:ascii="Arial" w:hAnsi="Arial"/>
          <w:sz w:val="22"/>
          <w:lang w:eastAsia="ar-SA"/>
        </w:rPr>
      </w:pPr>
    </w:p>
    <w:p w14:paraId="1FCA6196" w14:textId="77777777"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8.5</w:t>
      </w:r>
      <w:r w:rsidRPr="005F6DD5">
        <w:rPr>
          <w:rFonts w:ascii="Arial" w:hAnsi="Arial"/>
          <w:sz w:val="22"/>
          <w:lang w:eastAsia="ar-SA"/>
        </w:rPr>
        <w:tab/>
        <w:t>Oznámení o odstoupení musí být písemné a je účinné 30. den po doručení písemného oznámení o odstoupení druhé smluvní straně.</w:t>
      </w:r>
    </w:p>
    <w:p w14:paraId="320E7862" w14:textId="77777777" w:rsidR="00615C95" w:rsidRPr="005F6DD5" w:rsidRDefault="00615C95" w:rsidP="00615C95">
      <w:pPr>
        <w:suppressAutoHyphens/>
        <w:jc w:val="both"/>
        <w:rPr>
          <w:rFonts w:ascii="Arial" w:hAnsi="Arial"/>
          <w:sz w:val="22"/>
          <w:lang w:eastAsia="ar-SA"/>
        </w:rPr>
      </w:pPr>
    </w:p>
    <w:p w14:paraId="702D069D" w14:textId="77777777"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lastRenderedPageBreak/>
        <w:t>8.6</w:t>
      </w:r>
      <w:r w:rsidRPr="005F6DD5">
        <w:rPr>
          <w:rFonts w:ascii="Arial" w:hAnsi="Arial"/>
          <w:sz w:val="22"/>
          <w:lang w:eastAsia="ar-SA"/>
        </w:rPr>
        <w:tab/>
        <w:t>Smluvní strany se zavazují v případě ukončení smlouvy z důvodů uvedených v odstavci 8.2 tohoto článku provést nejpozději do 14. dnů po ukončení smlouvy vzájemné vypořádání a předání věcí, které byly v souvislosti s poskytováním plnění jedné či druhé straně předány.</w:t>
      </w:r>
    </w:p>
    <w:p w14:paraId="0A63AC06" w14:textId="77777777" w:rsidR="00615C95" w:rsidRPr="005F6DD5" w:rsidRDefault="00615C95" w:rsidP="00615C95">
      <w:pPr>
        <w:suppressAutoHyphens/>
        <w:jc w:val="both"/>
        <w:rPr>
          <w:rFonts w:ascii="Arial" w:hAnsi="Arial"/>
          <w:sz w:val="22"/>
          <w:lang w:eastAsia="ar-SA"/>
        </w:rPr>
      </w:pPr>
    </w:p>
    <w:p w14:paraId="2CCB26BE" w14:textId="77777777"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8.7</w:t>
      </w:r>
      <w:r w:rsidRPr="005F6DD5">
        <w:rPr>
          <w:rFonts w:ascii="Arial" w:hAnsi="Arial"/>
          <w:sz w:val="22"/>
          <w:lang w:eastAsia="ar-SA"/>
        </w:rPr>
        <w:tab/>
        <w:t>Smluvní strany mohou smlouvu vypovědět bez uvedení důvodů, přičemž výpovědní lhůta činí 6 měsíců a počíná běžet od prvního dne měsíce následujícího po doručení výpovědi druhé smluvní straně.</w:t>
      </w:r>
    </w:p>
    <w:p w14:paraId="09C09A55" w14:textId="77777777" w:rsidR="00306E37" w:rsidRDefault="00306E37" w:rsidP="00875649">
      <w:pPr>
        <w:suppressAutoHyphens/>
        <w:rPr>
          <w:rFonts w:ascii="Arial" w:hAnsi="Arial"/>
          <w:b/>
          <w:sz w:val="22"/>
          <w:lang w:eastAsia="ar-SA"/>
        </w:rPr>
      </w:pPr>
    </w:p>
    <w:p w14:paraId="087F561E" w14:textId="6D770325" w:rsidR="00615C95" w:rsidRPr="005F6DD5" w:rsidRDefault="00615C95" w:rsidP="00615C95">
      <w:pPr>
        <w:suppressAutoHyphens/>
        <w:jc w:val="center"/>
        <w:rPr>
          <w:rFonts w:ascii="Arial" w:hAnsi="Arial"/>
          <w:b/>
          <w:sz w:val="22"/>
          <w:lang w:eastAsia="ar-SA"/>
        </w:rPr>
      </w:pPr>
      <w:r w:rsidRPr="005F6DD5">
        <w:rPr>
          <w:rFonts w:ascii="Arial" w:hAnsi="Arial"/>
          <w:b/>
          <w:sz w:val="22"/>
          <w:lang w:eastAsia="ar-SA"/>
        </w:rPr>
        <w:t>Čl. 9</w:t>
      </w:r>
    </w:p>
    <w:p w14:paraId="181764FD" w14:textId="77777777" w:rsidR="00615C95" w:rsidRPr="005F6DD5" w:rsidRDefault="00615C95" w:rsidP="00615C95">
      <w:pPr>
        <w:suppressAutoHyphens/>
        <w:jc w:val="center"/>
        <w:rPr>
          <w:rFonts w:ascii="Arial" w:hAnsi="Arial"/>
          <w:sz w:val="22"/>
          <w:lang w:eastAsia="ar-SA"/>
        </w:rPr>
      </w:pPr>
      <w:r w:rsidRPr="005F6DD5">
        <w:rPr>
          <w:rFonts w:ascii="Arial" w:hAnsi="Arial"/>
          <w:b/>
          <w:sz w:val="22"/>
          <w:lang w:eastAsia="ar-SA"/>
        </w:rPr>
        <w:t>Zvláštní ujednání</w:t>
      </w:r>
    </w:p>
    <w:p w14:paraId="5489F834" w14:textId="77777777" w:rsidR="00615C95" w:rsidRPr="005F6DD5" w:rsidRDefault="00615C95" w:rsidP="00615C95">
      <w:pPr>
        <w:suppressAutoHyphens/>
        <w:jc w:val="both"/>
        <w:rPr>
          <w:rFonts w:ascii="Arial" w:hAnsi="Arial"/>
          <w:sz w:val="22"/>
          <w:lang w:eastAsia="ar-SA"/>
        </w:rPr>
      </w:pPr>
    </w:p>
    <w:p w14:paraId="4C03C8DE" w14:textId="6C8A5C5A"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9.1</w:t>
      </w:r>
      <w:r w:rsidRPr="005F6DD5">
        <w:rPr>
          <w:rFonts w:ascii="Arial" w:hAnsi="Arial"/>
          <w:sz w:val="22"/>
          <w:lang w:eastAsia="ar-SA"/>
        </w:rPr>
        <w:tab/>
      </w:r>
      <w:r w:rsidR="009B2A1D">
        <w:rPr>
          <w:rFonts w:ascii="Arial" w:hAnsi="Arial"/>
          <w:sz w:val="22"/>
          <w:lang w:eastAsia="ar-SA"/>
        </w:rPr>
        <w:t>Pracovníkům</w:t>
      </w:r>
      <w:r w:rsidR="009B2A1D" w:rsidRPr="005F6DD5">
        <w:rPr>
          <w:rFonts w:ascii="Arial" w:hAnsi="Arial"/>
          <w:sz w:val="22"/>
          <w:lang w:eastAsia="ar-SA"/>
        </w:rPr>
        <w:t xml:space="preserve"> </w:t>
      </w:r>
      <w:r w:rsidR="009B2A1D">
        <w:rPr>
          <w:rFonts w:ascii="Arial" w:hAnsi="Arial"/>
          <w:sz w:val="22"/>
          <w:lang w:eastAsia="ar-SA"/>
        </w:rPr>
        <w:t>P</w:t>
      </w:r>
      <w:r w:rsidRPr="005F6DD5">
        <w:rPr>
          <w:rFonts w:ascii="Arial" w:hAnsi="Arial"/>
          <w:sz w:val="22"/>
          <w:lang w:eastAsia="ar-SA"/>
        </w:rPr>
        <w:t xml:space="preserve">oskytovatele je zakázáno používat kancelářskou techniku (telefon, fax, kopírovací přístroje, počítače, tiskárny) nebo jakkoliv manipulovat s těmito zařízeními, včetně odpojování od sítě. </w:t>
      </w:r>
    </w:p>
    <w:p w14:paraId="483DCEA8" w14:textId="77777777" w:rsidR="00615C95" w:rsidRPr="005F6DD5" w:rsidRDefault="00615C95" w:rsidP="00615C95">
      <w:pPr>
        <w:suppressAutoHyphens/>
        <w:jc w:val="both"/>
        <w:rPr>
          <w:rFonts w:ascii="Arial" w:hAnsi="Arial"/>
          <w:sz w:val="22"/>
          <w:lang w:eastAsia="ar-SA"/>
        </w:rPr>
      </w:pPr>
    </w:p>
    <w:p w14:paraId="062DCCFD" w14:textId="5ADA7AA7"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9.2</w:t>
      </w:r>
      <w:r w:rsidRPr="005F6DD5">
        <w:rPr>
          <w:rFonts w:ascii="Arial" w:hAnsi="Arial"/>
          <w:sz w:val="22"/>
          <w:lang w:eastAsia="ar-SA"/>
        </w:rPr>
        <w:tab/>
      </w:r>
      <w:r w:rsidR="009B2A1D">
        <w:rPr>
          <w:rFonts w:ascii="Arial" w:hAnsi="Arial"/>
          <w:sz w:val="22"/>
          <w:lang w:eastAsia="ar-SA"/>
        </w:rPr>
        <w:t>Pracovníkům</w:t>
      </w:r>
      <w:r w:rsidR="009B2A1D" w:rsidRPr="005F6DD5" w:rsidDel="009B2A1D">
        <w:rPr>
          <w:rFonts w:ascii="Arial" w:hAnsi="Arial"/>
          <w:sz w:val="22"/>
          <w:lang w:eastAsia="ar-SA"/>
        </w:rPr>
        <w:t xml:space="preserve"> </w:t>
      </w:r>
      <w:r w:rsidR="009B2A1D">
        <w:rPr>
          <w:rFonts w:ascii="Arial" w:hAnsi="Arial"/>
          <w:sz w:val="22"/>
          <w:lang w:eastAsia="ar-SA"/>
        </w:rPr>
        <w:t>P</w:t>
      </w:r>
      <w:r w:rsidRPr="005F6DD5">
        <w:rPr>
          <w:rFonts w:ascii="Arial" w:hAnsi="Arial"/>
          <w:sz w:val="22"/>
          <w:lang w:eastAsia="ar-SA"/>
        </w:rPr>
        <w:t xml:space="preserve">oskytovatele bude umožněn vstup do budov v souladu s vnitřní směrnicí </w:t>
      </w:r>
      <w:r w:rsidR="009B2A1D">
        <w:rPr>
          <w:rFonts w:ascii="Arial" w:hAnsi="Arial"/>
          <w:sz w:val="22"/>
          <w:lang w:eastAsia="ar-SA"/>
        </w:rPr>
        <w:t>O</w:t>
      </w:r>
      <w:r w:rsidRPr="005F6DD5">
        <w:rPr>
          <w:rFonts w:ascii="Arial" w:hAnsi="Arial"/>
          <w:sz w:val="22"/>
          <w:lang w:eastAsia="ar-SA"/>
        </w:rPr>
        <w:t xml:space="preserve">bjednatele, upravující vstup a pobyt zaměstnanců dodavatelských firem, se kterou byl </w:t>
      </w:r>
      <w:r w:rsidR="00F359AC">
        <w:rPr>
          <w:rFonts w:ascii="Arial" w:hAnsi="Arial"/>
          <w:sz w:val="22"/>
          <w:lang w:eastAsia="ar-SA"/>
        </w:rPr>
        <w:t>P</w:t>
      </w:r>
      <w:r w:rsidR="006A1C09">
        <w:rPr>
          <w:rFonts w:ascii="Arial" w:hAnsi="Arial"/>
          <w:sz w:val="22"/>
          <w:lang w:eastAsia="ar-SA"/>
        </w:rPr>
        <w:t>o</w:t>
      </w:r>
      <w:r w:rsidRPr="005F6DD5">
        <w:rPr>
          <w:rFonts w:ascii="Arial" w:hAnsi="Arial"/>
          <w:sz w:val="22"/>
          <w:lang w:eastAsia="ar-SA"/>
        </w:rPr>
        <w:t xml:space="preserve">skytovatel seznámen před podpisem této smlouvy. Seznam </w:t>
      </w:r>
      <w:r w:rsidR="009B2A1D">
        <w:rPr>
          <w:rFonts w:ascii="Arial" w:hAnsi="Arial"/>
          <w:sz w:val="22"/>
          <w:lang w:eastAsia="ar-SA"/>
        </w:rPr>
        <w:t>pracovníků</w:t>
      </w:r>
      <w:r w:rsidR="009B2A1D" w:rsidRPr="005F6DD5" w:rsidDel="009B2A1D">
        <w:rPr>
          <w:rFonts w:ascii="Arial" w:hAnsi="Arial"/>
          <w:sz w:val="22"/>
          <w:lang w:eastAsia="ar-SA"/>
        </w:rPr>
        <w:t xml:space="preserve"> </w:t>
      </w:r>
      <w:r w:rsidR="009B2A1D">
        <w:rPr>
          <w:rFonts w:ascii="Arial" w:hAnsi="Arial"/>
          <w:sz w:val="22"/>
          <w:lang w:eastAsia="ar-SA"/>
        </w:rPr>
        <w:t>P</w:t>
      </w:r>
      <w:r w:rsidRPr="005F6DD5">
        <w:rPr>
          <w:rFonts w:ascii="Arial" w:hAnsi="Arial"/>
          <w:sz w:val="22"/>
          <w:lang w:eastAsia="ar-SA"/>
        </w:rPr>
        <w:t xml:space="preserve">oskytovatele, kteří budou vykonávat činnosti dle této smlouvy je uvedený v příloze č. </w:t>
      </w:r>
      <w:r w:rsidR="00AD05AA">
        <w:rPr>
          <w:rFonts w:ascii="Arial" w:hAnsi="Arial"/>
          <w:sz w:val="22"/>
          <w:lang w:eastAsia="ar-SA"/>
        </w:rPr>
        <w:t>3</w:t>
      </w:r>
      <w:r w:rsidRPr="005F6DD5">
        <w:rPr>
          <w:rFonts w:ascii="Arial" w:hAnsi="Arial"/>
          <w:sz w:val="22"/>
          <w:lang w:eastAsia="ar-SA"/>
        </w:rPr>
        <w:t xml:space="preserve"> této smlouvy, a </w:t>
      </w:r>
      <w:r w:rsidR="009B2A1D">
        <w:rPr>
          <w:rFonts w:ascii="Arial" w:hAnsi="Arial"/>
          <w:sz w:val="22"/>
          <w:lang w:eastAsia="ar-SA"/>
        </w:rPr>
        <w:t>P</w:t>
      </w:r>
      <w:r w:rsidRPr="005F6DD5">
        <w:rPr>
          <w:rFonts w:ascii="Arial" w:hAnsi="Arial"/>
          <w:sz w:val="22"/>
          <w:lang w:eastAsia="ar-SA"/>
        </w:rPr>
        <w:t>oskytovatel se zavazuje tento seznam průběžně udržovat aktuální.</w:t>
      </w:r>
    </w:p>
    <w:p w14:paraId="261DC41A" w14:textId="77777777" w:rsidR="00615C95" w:rsidRPr="005F6DD5" w:rsidRDefault="00615C95" w:rsidP="00615C95">
      <w:pPr>
        <w:suppressAutoHyphens/>
        <w:jc w:val="both"/>
        <w:rPr>
          <w:rFonts w:ascii="Arial" w:hAnsi="Arial"/>
          <w:sz w:val="22"/>
          <w:lang w:eastAsia="ar-SA"/>
        </w:rPr>
      </w:pPr>
    </w:p>
    <w:p w14:paraId="5EF8EA24" w14:textId="6A207EDA"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9.3</w:t>
      </w:r>
      <w:r w:rsidRPr="005F6DD5">
        <w:rPr>
          <w:rFonts w:ascii="Arial" w:hAnsi="Arial"/>
          <w:sz w:val="22"/>
          <w:lang w:eastAsia="ar-SA"/>
        </w:rPr>
        <w:tab/>
        <w:t xml:space="preserve">Klíče od místností budou </w:t>
      </w:r>
      <w:r w:rsidR="009B2A1D">
        <w:rPr>
          <w:rFonts w:ascii="Arial" w:hAnsi="Arial"/>
          <w:sz w:val="22"/>
          <w:lang w:eastAsia="ar-SA"/>
        </w:rPr>
        <w:t>pracovníkům</w:t>
      </w:r>
      <w:r w:rsidR="009B2A1D" w:rsidRPr="005F6DD5" w:rsidDel="009B2A1D">
        <w:rPr>
          <w:rFonts w:ascii="Arial" w:hAnsi="Arial"/>
          <w:sz w:val="22"/>
          <w:lang w:eastAsia="ar-SA"/>
        </w:rPr>
        <w:t xml:space="preserve"> </w:t>
      </w:r>
      <w:r w:rsidR="009B2A1D">
        <w:rPr>
          <w:rFonts w:ascii="Arial" w:hAnsi="Arial"/>
          <w:sz w:val="22"/>
          <w:lang w:eastAsia="ar-SA"/>
        </w:rPr>
        <w:t>P</w:t>
      </w:r>
      <w:r w:rsidRPr="005F6DD5">
        <w:rPr>
          <w:rFonts w:ascii="Arial" w:hAnsi="Arial"/>
          <w:sz w:val="22"/>
          <w:lang w:eastAsia="ar-SA"/>
        </w:rPr>
        <w:t xml:space="preserve">oskytovatele vydávány v souladu s vnitřními předpisy </w:t>
      </w:r>
      <w:r w:rsidR="009B2A1D">
        <w:rPr>
          <w:rFonts w:ascii="Arial" w:hAnsi="Arial"/>
          <w:sz w:val="22"/>
          <w:lang w:eastAsia="ar-SA"/>
        </w:rPr>
        <w:t>O</w:t>
      </w:r>
      <w:r w:rsidRPr="005F6DD5">
        <w:rPr>
          <w:rFonts w:ascii="Arial" w:hAnsi="Arial"/>
          <w:sz w:val="22"/>
          <w:lang w:eastAsia="ar-SA"/>
        </w:rPr>
        <w:t xml:space="preserve">bjednatele, se kterými byl </w:t>
      </w:r>
      <w:r w:rsidR="00F359AC">
        <w:rPr>
          <w:rFonts w:ascii="Arial" w:hAnsi="Arial"/>
          <w:sz w:val="22"/>
          <w:lang w:eastAsia="ar-SA"/>
        </w:rPr>
        <w:t>P</w:t>
      </w:r>
      <w:r w:rsidRPr="005F6DD5">
        <w:rPr>
          <w:rFonts w:ascii="Arial" w:hAnsi="Arial"/>
          <w:sz w:val="22"/>
          <w:lang w:eastAsia="ar-SA"/>
        </w:rPr>
        <w:t>oskytovatel seznámen před podpisem této smlouvy, což stvrdil svým podpisem.</w:t>
      </w:r>
    </w:p>
    <w:p w14:paraId="0E3B58F9" w14:textId="77777777" w:rsidR="00615C95" w:rsidRPr="005F6DD5" w:rsidRDefault="00615C95" w:rsidP="00615C95">
      <w:pPr>
        <w:suppressAutoHyphens/>
        <w:jc w:val="both"/>
        <w:rPr>
          <w:rFonts w:ascii="Arial" w:hAnsi="Arial"/>
          <w:sz w:val="22"/>
          <w:lang w:eastAsia="ar-SA"/>
        </w:rPr>
      </w:pPr>
    </w:p>
    <w:p w14:paraId="15D0FF88" w14:textId="01A4075E"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9.4</w:t>
      </w:r>
      <w:r w:rsidRPr="005F6DD5">
        <w:rPr>
          <w:rFonts w:ascii="Arial" w:hAnsi="Arial"/>
          <w:sz w:val="22"/>
          <w:lang w:eastAsia="ar-SA"/>
        </w:rPr>
        <w:tab/>
        <w:t>Veškerá oznámení o škodách nebo znehod</w:t>
      </w:r>
      <w:r w:rsidR="00FD7EFC">
        <w:rPr>
          <w:rFonts w:ascii="Arial" w:hAnsi="Arial"/>
          <w:sz w:val="22"/>
          <w:lang w:eastAsia="ar-SA"/>
        </w:rPr>
        <w:t xml:space="preserve">nocení objektů, popř. zařízení </w:t>
      </w:r>
      <w:r w:rsidRPr="005F6DD5">
        <w:rPr>
          <w:rFonts w:ascii="Arial" w:hAnsi="Arial"/>
          <w:sz w:val="22"/>
          <w:lang w:eastAsia="ar-SA"/>
        </w:rPr>
        <w:t xml:space="preserve">apod. musí být hlášena a zaznamenána neprodleně po jejich zjištění a nejpozději do 48 hodin poté musí být zasláno písemné oznámení </w:t>
      </w:r>
      <w:r w:rsidR="009B2A1D">
        <w:rPr>
          <w:rFonts w:ascii="Arial" w:hAnsi="Arial"/>
          <w:sz w:val="22"/>
          <w:lang w:eastAsia="ar-SA"/>
        </w:rPr>
        <w:t>O</w:t>
      </w:r>
      <w:r w:rsidRPr="005F6DD5">
        <w:rPr>
          <w:rFonts w:ascii="Arial" w:hAnsi="Arial"/>
          <w:sz w:val="22"/>
          <w:lang w:eastAsia="ar-SA"/>
        </w:rPr>
        <w:t xml:space="preserve">bjednatele </w:t>
      </w:r>
      <w:r w:rsidR="009B2A1D">
        <w:rPr>
          <w:rFonts w:ascii="Arial" w:hAnsi="Arial"/>
          <w:sz w:val="22"/>
          <w:lang w:eastAsia="ar-SA"/>
        </w:rPr>
        <w:t>P</w:t>
      </w:r>
      <w:r w:rsidRPr="005F6DD5">
        <w:rPr>
          <w:rFonts w:ascii="Arial" w:hAnsi="Arial"/>
          <w:sz w:val="22"/>
          <w:lang w:eastAsia="ar-SA"/>
        </w:rPr>
        <w:t>oskytovateli.</w:t>
      </w:r>
    </w:p>
    <w:p w14:paraId="0DE7CB4B" w14:textId="77777777" w:rsidR="00615C95" w:rsidRPr="005F6DD5" w:rsidRDefault="00615C95" w:rsidP="00615C95">
      <w:pPr>
        <w:suppressAutoHyphens/>
        <w:jc w:val="both"/>
        <w:rPr>
          <w:rFonts w:ascii="Arial" w:hAnsi="Arial"/>
          <w:sz w:val="22"/>
          <w:lang w:eastAsia="ar-SA"/>
        </w:rPr>
      </w:pPr>
    </w:p>
    <w:p w14:paraId="106EA948" w14:textId="307C284E"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9.5</w:t>
      </w:r>
      <w:r w:rsidRPr="005F6DD5">
        <w:rPr>
          <w:rFonts w:ascii="Arial" w:hAnsi="Arial"/>
          <w:sz w:val="22"/>
          <w:lang w:eastAsia="ar-SA"/>
        </w:rPr>
        <w:tab/>
        <w:t xml:space="preserve">Provádění </w:t>
      </w:r>
      <w:r w:rsidR="009B2A1D">
        <w:rPr>
          <w:rFonts w:ascii="Arial" w:hAnsi="Arial"/>
          <w:sz w:val="22"/>
          <w:lang w:eastAsia="ar-SA"/>
        </w:rPr>
        <w:t xml:space="preserve">úklidových </w:t>
      </w:r>
      <w:r w:rsidRPr="005F6DD5">
        <w:rPr>
          <w:rFonts w:ascii="Arial" w:hAnsi="Arial"/>
          <w:sz w:val="22"/>
          <w:lang w:eastAsia="ar-SA"/>
        </w:rPr>
        <w:t xml:space="preserve">prací a jejich kvalita bude kontrolována vedoucím provozu </w:t>
      </w:r>
      <w:r w:rsidR="009B2A1D">
        <w:rPr>
          <w:rFonts w:ascii="Arial" w:hAnsi="Arial"/>
          <w:sz w:val="22"/>
          <w:lang w:eastAsia="ar-SA"/>
        </w:rPr>
        <w:t>P</w:t>
      </w:r>
      <w:r w:rsidRPr="005F6DD5">
        <w:rPr>
          <w:rFonts w:ascii="Arial" w:hAnsi="Arial"/>
          <w:sz w:val="22"/>
          <w:lang w:eastAsia="ar-SA"/>
        </w:rPr>
        <w:t xml:space="preserve">oskytovatele, který je za vykonanou práci zodpovědný. Intervaly kontrol upraví podle připomínek </w:t>
      </w:r>
      <w:r w:rsidR="009B2A1D">
        <w:rPr>
          <w:rFonts w:ascii="Arial" w:hAnsi="Arial"/>
          <w:sz w:val="22"/>
          <w:lang w:eastAsia="ar-SA"/>
        </w:rPr>
        <w:t>a požadavků O</w:t>
      </w:r>
      <w:r w:rsidRPr="005F6DD5">
        <w:rPr>
          <w:rFonts w:ascii="Arial" w:hAnsi="Arial"/>
          <w:sz w:val="22"/>
          <w:lang w:eastAsia="ar-SA"/>
        </w:rPr>
        <w:t>bjednatele.</w:t>
      </w:r>
    </w:p>
    <w:p w14:paraId="0060E901" w14:textId="77777777" w:rsidR="00615C95" w:rsidRPr="005F6DD5" w:rsidRDefault="00615C95" w:rsidP="00615C95">
      <w:pPr>
        <w:suppressAutoHyphens/>
        <w:jc w:val="both"/>
        <w:rPr>
          <w:rFonts w:ascii="Arial" w:hAnsi="Arial"/>
          <w:sz w:val="22"/>
          <w:lang w:eastAsia="ar-SA"/>
        </w:rPr>
      </w:pPr>
    </w:p>
    <w:p w14:paraId="20D78788" w14:textId="58B387F0"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9.6</w:t>
      </w:r>
      <w:r w:rsidRPr="005F6DD5">
        <w:rPr>
          <w:rFonts w:ascii="Arial" w:hAnsi="Arial"/>
          <w:sz w:val="22"/>
          <w:lang w:eastAsia="ar-SA"/>
        </w:rPr>
        <w:tab/>
        <w:t xml:space="preserve">Zaměstnanec pověřený </w:t>
      </w:r>
      <w:r w:rsidR="007D72C0">
        <w:rPr>
          <w:rFonts w:ascii="Arial" w:hAnsi="Arial"/>
          <w:sz w:val="22"/>
          <w:lang w:eastAsia="ar-SA"/>
        </w:rPr>
        <w:t>O</w:t>
      </w:r>
      <w:r w:rsidRPr="005F6DD5">
        <w:rPr>
          <w:rFonts w:ascii="Arial" w:hAnsi="Arial"/>
          <w:sz w:val="22"/>
          <w:lang w:eastAsia="ar-SA"/>
        </w:rPr>
        <w:t xml:space="preserve">bjednatelem je oprávněn kontrolovat provádění a kvalitu prací v rozsahu a četnosti podle vlastního uvážení. </w:t>
      </w:r>
    </w:p>
    <w:p w14:paraId="077740C8" w14:textId="77777777" w:rsidR="00615C95" w:rsidRPr="005F6DD5" w:rsidRDefault="00615C95" w:rsidP="00615C95">
      <w:pPr>
        <w:suppressAutoHyphens/>
        <w:jc w:val="both"/>
        <w:rPr>
          <w:rFonts w:ascii="Arial" w:hAnsi="Arial"/>
          <w:sz w:val="22"/>
          <w:lang w:eastAsia="ar-SA"/>
        </w:rPr>
      </w:pPr>
    </w:p>
    <w:p w14:paraId="04FCE864" w14:textId="77777777" w:rsidR="00615C95" w:rsidRDefault="00615C95" w:rsidP="00615C95">
      <w:pPr>
        <w:suppressAutoHyphens/>
        <w:jc w:val="both"/>
        <w:rPr>
          <w:rFonts w:ascii="Arial" w:hAnsi="Arial"/>
          <w:sz w:val="22"/>
          <w:lang w:eastAsia="ar-SA"/>
        </w:rPr>
      </w:pPr>
      <w:r w:rsidRPr="005F6DD5">
        <w:rPr>
          <w:rFonts w:ascii="Arial" w:hAnsi="Arial"/>
          <w:sz w:val="22"/>
          <w:lang w:eastAsia="ar-SA"/>
        </w:rPr>
        <w:t>9.7</w:t>
      </w:r>
      <w:r w:rsidRPr="005F6DD5">
        <w:rPr>
          <w:rFonts w:ascii="Arial" w:hAnsi="Arial"/>
          <w:sz w:val="22"/>
          <w:lang w:eastAsia="ar-SA"/>
        </w:rPr>
        <w:tab/>
        <w:t xml:space="preserve">Smluvní strany se dohodly, že vždy k poslednímu dni měsíce sepíší osoby pověřené kontrolou </w:t>
      </w:r>
      <w:r w:rsidR="007D72C0">
        <w:rPr>
          <w:rFonts w:ascii="Arial" w:hAnsi="Arial"/>
          <w:sz w:val="22"/>
          <w:lang w:eastAsia="ar-SA"/>
        </w:rPr>
        <w:t xml:space="preserve">prováděných úklidových prací </w:t>
      </w:r>
      <w:r w:rsidRPr="005F6DD5">
        <w:rPr>
          <w:rFonts w:ascii="Arial" w:hAnsi="Arial"/>
          <w:sz w:val="22"/>
          <w:lang w:eastAsia="ar-SA"/>
        </w:rPr>
        <w:t>protokol, ve kterém budou specifikovat počet reklamací a jejich druh v příslušném měsíci. Kopie tohoto protokolu bude přílohou každé faktury za poskytnuté služby v příslušném měsíci jako podklad k fakturaci.</w:t>
      </w:r>
      <w:r w:rsidR="005E1571">
        <w:rPr>
          <w:rFonts w:ascii="Arial" w:hAnsi="Arial"/>
          <w:sz w:val="22"/>
          <w:lang w:eastAsia="ar-SA"/>
        </w:rPr>
        <w:t xml:space="preserve"> </w:t>
      </w:r>
    </w:p>
    <w:p w14:paraId="756BEC7D" w14:textId="77777777" w:rsidR="005E1571" w:rsidRPr="005F6DD5" w:rsidRDefault="005E1571" w:rsidP="00615C95">
      <w:pPr>
        <w:suppressAutoHyphens/>
        <w:jc w:val="both"/>
        <w:rPr>
          <w:rFonts w:ascii="Arial" w:hAnsi="Arial"/>
          <w:sz w:val="22"/>
          <w:lang w:eastAsia="ar-SA"/>
        </w:rPr>
      </w:pPr>
    </w:p>
    <w:p w14:paraId="485C5F09" w14:textId="7CEFEF2D"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9.8</w:t>
      </w:r>
      <w:r w:rsidRPr="005F6DD5">
        <w:rPr>
          <w:rFonts w:ascii="Arial" w:hAnsi="Arial"/>
          <w:sz w:val="22"/>
          <w:lang w:eastAsia="ar-SA"/>
        </w:rPr>
        <w:tab/>
        <w:t xml:space="preserve">Kontaktní osoby </w:t>
      </w:r>
      <w:r w:rsidR="007D72C0">
        <w:rPr>
          <w:rFonts w:ascii="Arial" w:hAnsi="Arial"/>
          <w:sz w:val="22"/>
          <w:lang w:eastAsia="ar-SA"/>
        </w:rPr>
        <w:t>O</w:t>
      </w:r>
      <w:r w:rsidRPr="005F6DD5">
        <w:rPr>
          <w:rFonts w:ascii="Arial" w:hAnsi="Arial"/>
          <w:sz w:val="22"/>
          <w:lang w:eastAsia="ar-SA"/>
        </w:rPr>
        <w:t>bjednatele:</w:t>
      </w:r>
    </w:p>
    <w:p w14:paraId="6FAB93E0" w14:textId="00F5BA69" w:rsidR="00615C95" w:rsidRPr="005F6DD5" w:rsidRDefault="00D15E25" w:rsidP="00615C95">
      <w:pPr>
        <w:suppressAutoHyphens/>
        <w:ind w:left="3540" w:firstLine="708"/>
        <w:jc w:val="both"/>
        <w:rPr>
          <w:rFonts w:ascii="Arial" w:hAnsi="Arial"/>
          <w:sz w:val="22"/>
          <w:lang w:eastAsia="ar-SA"/>
        </w:rPr>
      </w:pPr>
      <w:r>
        <w:rPr>
          <w:rFonts w:ascii="Arial" w:hAnsi="Arial"/>
          <w:sz w:val="22"/>
          <w:lang w:eastAsia="ar-SA"/>
        </w:rPr>
        <w:t>xxxxxxxxxxx</w:t>
      </w:r>
    </w:p>
    <w:p w14:paraId="2454E10D" w14:textId="18CFA3C7"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ab/>
      </w:r>
      <w:r w:rsidRPr="005F6DD5">
        <w:rPr>
          <w:rFonts w:ascii="Arial" w:hAnsi="Arial"/>
          <w:sz w:val="22"/>
          <w:lang w:eastAsia="ar-SA"/>
        </w:rPr>
        <w:tab/>
      </w:r>
      <w:r w:rsidRPr="005F6DD5">
        <w:rPr>
          <w:rFonts w:ascii="Arial" w:hAnsi="Arial"/>
          <w:sz w:val="22"/>
          <w:lang w:eastAsia="ar-SA"/>
        </w:rPr>
        <w:tab/>
      </w:r>
      <w:r w:rsidRPr="005F6DD5">
        <w:rPr>
          <w:rFonts w:ascii="Arial" w:hAnsi="Arial"/>
          <w:sz w:val="22"/>
          <w:lang w:eastAsia="ar-SA"/>
        </w:rPr>
        <w:tab/>
      </w:r>
      <w:r w:rsidRPr="005F6DD5">
        <w:rPr>
          <w:rFonts w:ascii="Arial" w:hAnsi="Arial"/>
          <w:sz w:val="22"/>
          <w:lang w:eastAsia="ar-SA"/>
        </w:rPr>
        <w:tab/>
      </w:r>
      <w:r w:rsidRPr="005F6DD5">
        <w:rPr>
          <w:rFonts w:ascii="Arial" w:hAnsi="Arial"/>
          <w:sz w:val="22"/>
          <w:lang w:eastAsia="ar-SA"/>
        </w:rPr>
        <w:tab/>
        <w:t xml:space="preserve">tel.: </w:t>
      </w:r>
      <w:r w:rsidR="00D15E25">
        <w:rPr>
          <w:rFonts w:ascii="Arial" w:hAnsi="Arial"/>
          <w:sz w:val="22"/>
          <w:lang w:eastAsia="ar-SA"/>
        </w:rPr>
        <w:t>xxxxxxxxx</w:t>
      </w:r>
    </w:p>
    <w:p w14:paraId="674A801E" w14:textId="5C224CCF" w:rsidR="00615C95" w:rsidRPr="00B451D1" w:rsidRDefault="00615C95" w:rsidP="00615C95">
      <w:pPr>
        <w:suppressAutoHyphens/>
        <w:jc w:val="both"/>
        <w:rPr>
          <w:rFonts w:ascii="Arial" w:eastAsia="Arial Unicode MS" w:hAnsi="Arial"/>
          <w:sz w:val="22"/>
          <w:lang w:eastAsia="ar-SA"/>
        </w:rPr>
      </w:pPr>
      <w:r w:rsidRPr="005F6DD5">
        <w:rPr>
          <w:rFonts w:ascii="Arial" w:hAnsi="Arial"/>
          <w:sz w:val="22"/>
          <w:lang w:eastAsia="ar-SA"/>
        </w:rPr>
        <w:tab/>
      </w:r>
      <w:r w:rsidRPr="005F6DD5">
        <w:rPr>
          <w:rFonts w:ascii="Arial" w:hAnsi="Arial"/>
          <w:sz w:val="22"/>
          <w:lang w:eastAsia="ar-SA"/>
        </w:rPr>
        <w:tab/>
      </w:r>
      <w:r w:rsidRPr="005F6DD5">
        <w:rPr>
          <w:rFonts w:ascii="Arial" w:hAnsi="Arial"/>
          <w:sz w:val="22"/>
          <w:lang w:eastAsia="ar-SA"/>
        </w:rPr>
        <w:tab/>
      </w:r>
      <w:r w:rsidRPr="005F6DD5">
        <w:rPr>
          <w:rFonts w:ascii="Arial" w:hAnsi="Arial"/>
          <w:sz w:val="22"/>
          <w:lang w:eastAsia="ar-SA"/>
        </w:rPr>
        <w:tab/>
      </w:r>
      <w:r w:rsidRPr="005F6DD5">
        <w:rPr>
          <w:rFonts w:ascii="Arial" w:hAnsi="Arial"/>
          <w:sz w:val="22"/>
          <w:lang w:eastAsia="ar-SA"/>
        </w:rPr>
        <w:tab/>
      </w:r>
      <w:r w:rsidRPr="005F6DD5">
        <w:rPr>
          <w:rFonts w:ascii="Arial" w:hAnsi="Arial"/>
          <w:sz w:val="22"/>
          <w:lang w:eastAsia="ar-SA"/>
        </w:rPr>
        <w:tab/>
        <w:t xml:space="preserve">e-mail: </w:t>
      </w:r>
      <w:hyperlink r:id="rId9" w:history="1">
        <w:r w:rsidR="00D15E25" w:rsidRPr="002E43EF">
          <w:rPr>
            <w:rStyle w:val="Hypertextovodkaz"/>
            <w:rFonts w:ascii="Arial" w:eastAsia="Arial Unicode MS" w:hAnsi="Arial"/>
            <w:sz w:val="22"/>
            <w:lang w:eastAsia="ar-SA"/>
          </w:rPr>
          <w:t>xxxxxxx@ucl.cas.cz</w:t>
        </w:r>
      </w:hyperlink>
    </w:p>
    <w:p w14:paraId="1FE2CA26" w14:textId="5841D52F" w:rsidR="00615C95" w:rsidRPr="005F6DD5" w:rsidRDefault="00615C95" w:rsidP="00FD7EFC">
      <w:pPr>
        <w:suppressAutoHyphens/>
        <w:jc w:val="both"/>
        <w:rPr>
          <w:rFonts w:ascii="Arial" w:hAnsi="Arial"/>
          <w:bCs/>
          <w:sz w:val="22"/>
          <w:lang w:eastAsia="ar-SA"/>
        </w:rPr>
      </w:pPr>
      <w:r w:rsidRPr="005F6DD5">
        <w:rPr>
          <w:rFonts w:ascii="Arial" w:hAnsi="Arial"/>
          <w:sz w:val="22"/>
          <w:lang w:eastAsia="ar-SA"/>
        </w:rPr>
        <w:tab/>
      </w:r>
      <w:r w:rsidRPr="005F6DD5">
        <w:rPr>
          <w:rFonts w:ascii="Arial" w:hAnsi="Arial"/>
          <w:sz w:val="22"/>
          <w:lang w:eastAsia="ar-SA"/>
        </w:rPr>
        <w:tab/>
      </w:r>
      <w:r w:rsidRPr="005F6DD5">
        <w:rPr>
          <w:rFonts w:ascii="Arial" w:hAnsi="Arial"/>
          <w:sz w:val="22"/>
          <w:lang w:eastAsia="ar-SA"/>
        </w:rPr>
        <w:tab/>
      </w:r>
      <w:r w:rsidRPr="005F6DD5">
        <w:rPr>
          <w:rFonts w:ascii="Arial" w:hAnsi="Arial"/>
          <w:sz w:val="22"/>
          <w:lang w:eastAsia="ar-SA"/>
        </w:rPr>
        <w:tab/>
      </w:r>
      <w:r w:rsidRPr="005F6DD5">
        <w:rPr>
          <w:rFonts w:ascii="Arial" w:hAnsi="Arial"/>
          <w:sz w:val="22"/>
          <w:lang w:eastAsia="ar-SA"/>
        </w:rPr>
        <w:tab/>
      </w:r>
    </w:p>
    <w:p w14:paraId="5C9D484E" w14:textId="23CA39A0"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9.9</w:t>
      </w:r>
      <w:r w:rsidRPr="005F6DD5">
        <w:rPr>
          <w:rFonts w:ascii="Arial" w:hAnsi="Arial"/>
          <w:sz w:val="22"/>
          <w:lang w:eastAsia="ar-SA"/>
        </w:rPr>
        <w:tab/>
        <w:t xml:space="preserve">Kontaktní osoby </w:t>
      </w:r>
      <w:r w:rsidR="00F359AC">
        <w:rPr>
          <w:rFonts w:ascii="Arial" w:hAnsi="Arial"/>
          <w:sz w:val="22"/>
          <w:lang w:eastAsia="ar-SA"/>
        </w:rPr>
        <w:t>P</w:t>
      </w:r>
      <w:r w:rsidRPr="005F6DD5">
        <w:rPr>
          <w:rFonts w:ascii="Arial" w:hAnsi="Arial"/>
          <w:sz w:val="22"/>
          <w:lang w:eastAsia="ar-SA"/>
        </w:rPr>
        <w:t>oskytovatele:</w:t>
      </w:r>
      <w:r w:rsidRPr="005F6DD5">
        <w:rPr>
          <w:rFonts w:ascii="Arial" w:hAnsi="Arial"/>
          <w:sz w:val="22"/>
          <w:lang w:eastAsia="ar-SA"/>
        </w:rPr>
        <w:tab/>
      </w:r>
      <w:r w:rsidRPr="005F6DD5">
        <w:rPr>
          <w:rFonts w:ascii="Arial" w:hAnsi="Arial"/>
          <w:sz w:val="22"/>
          <w:lang w:eastAsia="ar-SA"/>
        </w:rPr>
        <w:tab/>
      </w:r>
      <w:r w:rsidRPr="005F6DD5">
        <w:rPr>
          <w:rFonts w:ascii="Arial" w:hAnsi="Arial"/>
          <w:sz w:val="22"/>
          <w:lang w:eastAsia="ar-SA"/>
        </w:rPr>
        <w:tab/>
      </w:r>
      <w:r w:rsidRPr="005F6DD5">
        <w:rPr>
          <w:rFonts w:ascii="Arial" w:hAnsi="Arial"/>
          <w:sz w:val="22"/>
          <w:lang w:eastAsia="ar-SA"/>
        </w:rPr>
        <w:tab/>
      </w:r>
      <w:r w:rsidRPr="005F6DD5">
        <w:rPr>
          <w:rFonts w:ascii="Arial" w:hAnsi="Arial"/>
          <w:sz w:val="22"/>
          <w:lang w:eastAsia="ar-SA"/>
        </w:rPr>
        <w:tab/>
      </w:r>
      <w:r w:rsidRPr="005F6DD5">
        <w:rPr>
          <w:rFonts w:ascii="Arial" w:hAnsi="Arial"/>
          <w:sz w:val="22"/>
          <w:lang w:eastAsia="ar-SA"/>
        </w:rPr>
        <w:tab/>
      </w:r>
      <w:r w:rsidRPr="005F6DD5">
        <w:rPr>
          <w:rFonts w:ascii="Arial" w:hAnsi="Arial"/>
          <w:sz w:val="22"/>
          <w:lang w:eastAsia="ar-SA"/>
        </w:rPr>
        <w:tab/>
      </w:r>
    </w:p>
    <w:p w14:paraId="18EBCA9B" w14:textId="51DF5DB6" w:rsidR="00615C95" w:rsidRPr="005F6DD5" w:rsidRDefault="00615C95" w:rsidP="00615C95">
      <w:pPr>
        <w:suppressAutoHyphens/>
        <w:jc w:val="both"/>
        <w:rPr>
          <w:rFonts w:ascii="Arial" w:hAnsi="Arial" w:cs="Arial"/>
          <w:b/>
          <w:sz w:val="22"/>
          <w:szCs w:val="22"/>
          <w:lang w:eastAsia="ar-SA"/>
        </w:rPr>
      </w:pPr>
      <w:r w:rsidRPr="005F6DD5">
        <w:rPr>
          <w:rFonts w:ascii="Arial" w:hAnsi="Arial"/>
          <w:sz w:val="22"/>
          <w:lang w:eastAsia="ar-SA"/>
        </w:rPr>
        <w:tab/>
      </w:r>
      <w:r>
        <w:rPr>
          <w:rFonts w:ascii="Arial" w:hAnsi="Arial"/>
          <w:sz w:val="22"/>
          <w:lang w:eastAsia="ar-SA"/>
        </w:rPr>
        <w:tab/>
      </w:r>
      <w:r>
        <w:rPr>
          <w:rFonts w:ascii="Arial" w:hAnsi="Arial"/>
          <w:sz w:val="22"/>
          <w:lang w:eastAsia="ar-SA"/>
        </w:rPr>
        <w:tab/>
      </w:r>
      <w:r>
        <w:rPr>
          <w:rFonts w:ascii="Arial" w:hAnsi="Arial"/>
          <w:sz w:val="22"/>
          <w:lang w:eastAsia="ar-SA"/>
        </w:rPr>
        <w:tab/>
      </w:r>
      <w:r w:rsidRPr="005F6DD5">
        <w:rPr>
          <w:rFonts w:ascii="Arial" w:hAnsi="Arial"/>
          <w:sz w:val="22"/>
          <w:lang w:eastAsia="ar-SA"/>
        </w:rPr>
        <w:tab/>
      </w:r>
      <w:r w:rsidRPr="005F6DD5">
        <w:rPr>
          <w:rFonts w:ascii="Arial" w:hAnsi="Arial"/>
          <w:sz w:val="22"/>
          <w:lang w:eastAsia="ar-SA"/>
        </w:rPr>
        <w:tab/>
      </w:r>
      <w:sdt>
        <w:sdtPr>
          <w:rPr>
            <w:rFonts w:ascii="Arial" w:hAnsi="Arial" w:cs="Arial"/>
            <w:sz w:val="22"/>
            <w:szCs w:val="22"/>
            <w:lang w:eastAsia="ar-SA"/>
          </w:rPr>
          <w:id w:val="-1098172340"/>
          <w:placeholder>
            <w:docPart w:val="3EA0F6820F8C4F50A4E7170F13E42D70"/>
          </w:placeholder>
        </w:sdtPr>
        <w:sdtEndPr/>
        <w:sdtContent>
          <w:r w:rsidR="00D15E25">
            <w:rPr>
              <w:rFonts w:ascii="Arial" w:hAnsi="Arial" w:cs="Arial"/>
              <w:sz w:val="22"/>
              <w:szCs w:val="22"/>
              <w:lang w:eastAsia="ar-SA"/>
            </w:rPr>
            <w:t>xxxxxxxx</w:t>
          </w:r>
          <w:r w:rsidR="00B451D1">
            <w:rPr>
              <w:rFonts w:ascii="Arial" w:hAnsi="Arial" w:cs="Arial"/>
              <w:sz w:val="22"/>
              <w:szCs w:val="22"/>
              <w:lang w:eastAsia="ar-SA"/>
            </w:rPr>
            <w:t>, provozní vedoucí</w:t>
          </w:r>
        </w:sdtContent>
      </w:sdt>
    </w:p>
    <w:p w14:paraId="28C84FDC" w14:textId="270926FE" w:rsidR="00615C95" w:rsidRPr="00B451D1" w:rsidRDefault="00615C95" w:rsidP="00615C95">
      <w:pPr>
        <w:ind w:left="4248"/>
        <w:rPr>
          <w:rFonts w:ascii="Arial" w:hAnsi="Arial"/>
          <w:bCs/>
          <w:sz w:val="22"/>
          <w:lang w:eastAsia="ar-SA"/>
        </w:rPr>
      </w:pPr>
      <w:r w:rsidRPr="005F6DD5">
        <w:rPr>
          <w:rFonts w:ascii="Arial" w:hAnsi="Arial"/>
          <w:bCs/>
          <w:sz w:val="22"/>
          <w:lang w:eastAsia="ar-SA"/>
        </w:rPr>
        <w:t xml:space="preserve">tel.: </w:t>
      </w:r>
      <w:sdt>
        <w:sdtPr>
          <w:rPr>
            <w:rFonts w:ascii="Arial" w:hAnsi="Arial" w:cs="Arial"/>
            <w:sz w:val="22"/>
            <w:szCs w:val="22"/>
            <w:lang w:eastAsia="ar-SA"/>
          </w:rPr>
          <w:id w:val="489836259"/>
          <w:placeholder>
            <w:docPart w:val="63BE788FCB2B4DBCB31D686FFC304FED"/>
          </w:placeholder>
        </w:sdtPr>
        <w:sdtEndPr/>
        <w:sdtContent>
          <w:r w:rsidR="00D15E25">
            <w:rPr>
              <w:rFonts w:ascii="Arial" w:hAnsi="Arial" w:cs="Arial"/>
              <w:sz w:val="22"/>
              <w:szCs w:val="22"/>
              <w:lang w:eastAsia="ar-SA"/>
            </w:rPr>
            <w:t>xxxxxxxx</w:t>
          </w:r>
        </w:sdtContent>
      </w:sdt>
    </w:p>
    <w:p w14:paraId="27AC8390" w14:textId="07F78FC0" w:rsidR="00615C95" w:rsidRPr="00B451D1" w:rsidRDefault="00615C95" w:rsidP="00615C95">
      <w:pPr>
        <w:ind w:left="4248"/>
        <w:rPr>
          <w:rFonts w:ascii="Arial" w:hAnsi="Arial" w:cs="Arial"/>
          <w:sz w:val="22"/>
          <w:szCs w:val="22"/>
          <w:lang w:eastAsia="ar-SA"/>
        </w:rPr>
      </w:pPr>
      <w:r w:rsidRPr="005F6DD5">
        <w:rPr>
          <w:rFonts w:ascii="Arial" w:hAnsi="Arial"/>
          <w:bCs/>
          <w:sz w:val="22"/>
          <w:lang w:eastAsia="ar-SA"/>
        </w:rPr>
        <w:t xml:space="preserve">e-mail: </w:t>
      </w:r>
      <w:sdt>
        <w:sdtPr>
          <w:rPr>
            <w:rFonts w:ascii="Arial" w:hAnsi="Arial" w:cs="Arial"/>
            <w:sz w:val="22"/>
            <w:szCs w:val="22"/>
            <w:lang w:eastAsia="ar-SA"/>
          </w:rPr>
          <w:id w:val="-285511292"/>
          <w:placeholder>
            <w:docPart w:val="D2894EDE14B842B6A75C20155AAE19CA"/>
          </w:placeholder>
        </w:sdtPr>
        <w:sdtEndPr/>
        <w:sdtContent>
          <w:r w:rsidR="00D15E25">
            <w:rPr>
              <w:rFonts w:ascii="Arial" w:hAnsi="Arial" w:cs="Arial"/>
              <w:sz w:val="22"/>
              <w:szCs w:val="22"/>
              <w:lang w:eastAsia="ar-SA"/>
            </w:rPr>
            <w:t>xxxxxxxx</w:t>
          </w:r>
          <w:r w:rsidR="00B451D1" w:rsidRPr="00B451D1">
            <w:rPr>
              <w:rFonts w:ascii="Arial" w:hAnsi="Arial" w:cs="Arial"/>
              <w:sz w:val="22"/>
              <w:szCs w:val="22"/>
              <w:lang w:eastAsia="ar-SA"/>
            </w:rPr>
            <w:t>@forcorp.cz</w:t>
          </w:r>
        </w:sdtContent>
      </w:sdt>
    </w:p>
    <w:p w14:paraId="20400095" w14:textId="77777777" w:rsidR="00615C95" w:rsidRPr="005F6DD5" w:rsidRDefault="00615C95" w:rsidP="00615C95">
      <w:pPr>
        <w:suppressAutoHyphens/>
        <w:jc w:val="center"/>
        <w:rPr>
          <w:rFonts w:ascii="Arial" w:hAnsi="Arial"/>
          <w:b/>
          <w:sz w:val="22"/>
          <w:lang w:eastAsia="ar-SA"/>
        </w:rPr>
      </w:pPr>
    </w:p>
    <w:p w14:paraId="526322BA" w14:textId="7CF012CA" w:rsidR="00615C95" w:rsidRDefault="00615C95" w:rsidP="00615C95">
      <w:pPr>
        <w:suppressAutoHyphens/>
        <w:jc w:val="center"/>
        <w:rPr>
          <w:rFonts w:ascii="Arial" w:hAnsi="Arial"/>
          <w:b/>
          <w:sz w:val="22"/>
          <w:lang w:eastAsia="ar-SA"/>
        </w:rPr>
      </w:pPr>
    </w:p>
    <w:p w14:paraId="210DCEB0" w14:textId="29BF00CB" w:rsidR="00875649" w:rsidRDefault="00875649" w:rsidP="00615C95">
      <w:pPr>
        <w:suppressAutoHyphens/>
        <w:jc w:val="center"/>
        <w:rPr>
          <w:rFonts w:ascii="Arial" w:hAnsi="Arial"/>
          <w:b/>
          <w:sz w:val="22"/>
          <w:lang w:eastAsia="ar-SA"/>
        </w:rPr>
      </w:pPr>
    </w:p>
    <w:p w14:paraId="1F8E30D5" w14:textId="16F9278A" w:rsidR="00875649" w:rsidRDefault="00875649" w:rsidP="00615C95">
      <w:pPr>
        <w:suppressAutoHyphens/>
        <w:jc w:val="center"/>
        <w:rPr>
          <w:rFonts w:ascii="Arial" w:hAnsi="Arial"/>
          <w:b/>
          <w:sz w:val="22"/>
          <w:lang w:eastAsia="ar-SA"/>
        </w:rPr>
      </w:pPr>
    </w:p>
    <w:p w14:paraId="6F6E8962" w14:textId="77777777" w:rsidR="0098287A" w:rsidRPr="005F6DD5" w:rsidRDefault="0098287A" w:rsidP="00615C95">
      <w:pPr>
        <w:suppressAutoHyphens/>
        <w:jc w:val="center"/>
        <w:rPr>
          <w:rFonts w:ascii="Arial" w:hAnsi="Arial"/>
          <w:b/>
          <w:sz w:val="22"/>
          <w:lang w:eastAsia="ar-SA"/>
        </w:rPr>
      </w:pPr>
    </w:p>
    <w:p w14:paraId="3C60481B" w14:textId="59841A57" w:rsidR="00C02186" w:rsidRPr="00C02186" w:rsidRDefault="00C02186" w:rsidP="00615C95">
      <w:pPr>
        <w:suppressAutoHyphens/>
        <w:jc w:val="center"/>
        <w:rPr>
          <w:rFonts w:ascii="Arial" w:hAnsi="Arial" w:cs="Arial"/>
          <w:b/>
          <w:sz w:val="22"/>
          <w:szCs w:val="22"/>
          <w:lang w:eastAsia="ar-SA"/>
        </w:rPr>
      </w:pPr>
      <w:r w:rsidRPr="00C02186">
        <w:rPr>
          <w:rFonts w:ascii="Arial" w:hAnsi="Arial" w:cs="Arial"/>
          <w:b/>
          <w:sz w:val="22"/>
          <w:szCs w:val="22"/>
          <w:lang w:eastAsia="ar-SA"/>
        </w:rPr>
        <w:lastRenderedPageBreak/>
        <w:t>Čl. 10</w:t>
      </w:r>
    </w:p>
    <w:p w14:paraId="018383B1" w14:textId="77777777" w:rsidR="00C02186" w:rsidRPr="00C02186" w:rsidRDefault="00C02186" w:rsidP="00C02186">
      <w:pPr>
        <w:spacing w:after="120"/>
        <w:ind w:left="720" w:hanging="720"/>
        <w:jc w:val="center"/>
        <w:rPr>
          <w:rFonts w:ascii="Arial" w:hAnsi="Arial" w:cs="Arial"/>
          <w:b/>
          <w:sz w:val="22"/>
          <w:szCs w:val="22"/>
        </w:rPr>
      </w:pPr>
      <w:r w:rsidRPr="00C02186">
        <w:rPr>
          <w:rFonts w:ascii="Arial" w:hAnsi="Arial" w:cs="Arial"/>
          <w:b/>
          <w:sz w:val="22"/>
          <w:szCs w:val="22"/>
        </w:rPr>
        <w:t>Ochrana osobních údajů</w:t>
      </w:r>
    </w:p>
    <w:p w14:paraId="2D5FDDAA" w14:textId="48E67BE7" w:rsidR="00C02186" w:rsidRPr="00C02186" w:rsidRDefault="00C02186" w:rsidP="00C02186">
      <w:pPr>
        <w:spacing w:after="120"/>
        <w:ind w:hanging="10"/>
        <w:jc w:val="both"/>
        <w:rPr>
          <w:rFonts w:ascii="Arial" w:hAnsi="Arial" w:cs="Arial"/>
          <w:sz w:val="22"/>
          <w:szCs w:val="22"/>
        </w:rPr>
      </w:pPr>
      <w:r>
        <w:rPr>
          <w:rFonts w:ascii="Arial" w:hAnsi="Arial" w:cs="Arial"/>
          <w:sz w:val="22"/>
          <w:szCs w:val="22"/>
        </w:rPr>
        <w:t>10.</w:t>
      </w:r>
      <w:r w:rsidRPr="00C02186">
        <w:rPr>
          <w:rFonts w:ascii="Arial" w:hAnsi="Arial" w:cs="Arial"/>
          <w:sz w:val="22"/>
          <w:szCs w:val="22"/>
        </w:rPr>
        <w:t>1</w:t>
      </w:r>
      <w:r w:rsidRPr="00C02186">
        <w:rPr>
          <w:rFonts w:ascii="Arial" w:hAnsi="Arial" w:cs="Arial"/>
          <w:sz w:val="22"/>
          <w:szCs w:val="22"/>
        </w:rPr>
        <w:tab/>
        <w:t>Smluvní strany berou na vědomí, že tato smlouva obsahuje osobní údaje fyzických osob typu: jméno a příjmení, e-mail, telefon a souhlasí s tím, že správci osobních údajů jsou nadále pro účely této smlouvy obě smluvní strany.</w:t>
      </w:r>
    </w:p>
    <w:p w14:paraId="51C79DB9" w14:textId="3F197CE0" w:rsidR="00C02186" w:rsidRPr="00C02186" w:rsidRDefault="00C02186" w:rsidP="00C02186">
      <w:pPr>
        <w:spacing w:after="120"/>
        <w:ind w:hanging="10"/>
        <w:jc w:val="both"/>
        <w:rPr>
          <w:rFonts w:ascii="Arial" w:hAnsi="Arial" w:cs="Arial"/>
          <w:sz w:val="22"/>
          <w:szCs w:val="22"/>
        </w:rPr>
      </w:pPr>
      <w:r>
        <w:rPr>
          <w:rFonts w:ascii="Arial" w:hAnsi="Arial" w:cs="Arial"/>
          <w:sz w:val="22"/>
          <w:szCs w:val="22"/>
        </w:rPr>
        <w:t>10.</w:t>
      </w:r>
      <w:r w:rsidRPr="00C02186">
        <w:rPr>
          <w:rFonts w:ascii="Arial" w:hAnsi="Arial" w:cs="Arial"/>
          <w:sz w:val="22"/>
          <w:szCs w:val="22"/>
        </w:rPr>
        <w:t>2</w:t>
      </w:r>
      <w:r w:rsidRPr="00C02186">
        <w:rPr>
          <w:rFonts w:ascii="Arial" w:hAnsi="Arial" w:cs="Arial"/>
          <w:sz w:val="22"/>
          <w:szCs w:val="22"/>
        </w:rPr>
        <w:tab/>
        <w:t xml:space="preserve">Smluvní strany jsou si dále vědomy, že právním titulem pro zpracování zde uvedených osobních údajů je splnění smlouvy dle článku 6 odst. 1. písm. b) nařízení Evropského parlamentu a Rady (EU) 2016/679 ze dne 27. dubna 2016 o ochraně fyzických osob v souvislosti se zpracováním osobních údajů a o volném pohybu těchto údajů a o zrušení směrnice 95/46/ES (obecné nařízení o ochraně osobních údajů). </w:t>
      </w:r>
    </w:p>
    <w:p w14:paraId="71FA94D0" w14:textId="196A2341" w:rsidR="00C02186" w:rsidRPr="00C02186" w:rsidRDefault="00C02186" w:rsidP="00C02186">
      <w:pPr>
        <w:spacing w:after="120"/>
        <w:ind w:hanging="10"/>
        <w:jc w:val="both"/>
        <w:rPr>
          <w:rFonts w:ascii="Arial" w:hAnsi="Arial" w:cs="Arial"/>
          <w:sz w:val="22"/>
          <w:szCs w:val="22"/>
        </w:rPr>
      </w:pPr>
      <w:r>
        <w:rPr>
          <w:rFonts w:ascii="Arial" w:hAnsi="Arial" w:cs="Arial"/>
          <w:sz w:val="22"/>
          <w:szCs w:val="22"/>
        </w:rPr>
        <w:t>10.</w:t>
      </w:r>
      <w:r w:rsidRPr="00C02186">
        <w:rPr>
          <w:rFonts w:ascii="Arial" w:hAnsi="Arial" w:cs="Arial"/>
          <w:sz w:val="22"/>
          <w:szCs w:val="22"/>
        </w:rPr>
        <w:t>3</w:t>
      </w:r>
      <w:r w:rsidRPr="00C02186">
        <w:rPr>
          <w:rFonts w:ascii="Arial" w:hAnsi="Arial" w:cs="Arial"/>
          <w:sz w:val="22"/>
          <w:szCs w:val="22"/>
        </w:rPr>
        <w:tab/>
        <w:t>Správce osobních údajů se zavazuje tyto osobní údaje zpracovávat výlučně pro účely této smlouvy a v souladu s platnými právními předpisy.</w:t>
      </w:r>
    </w:p>
    <w:p w14:paraId="3BF357FE" w14:textId="77777777" w:rsidR="00C02186" w:rsidRDefault="00C02186" w:rsidP="00615C95">
      <w:pPr>
        <w:suppressAutoHyphens/>
        <w:jc w:val="center"/>
        <w:rPr>
          <w:rFonts w:ascii="Arial" w:hAnsi="Arial"/>
          <w:b/>
          <w:sz w:val="22"/>
          <w:lang w:eastAsia="ar-SA"/>
        </w:rPr>
      </w:pPr>
    </w:p>
    <w:p w14:paraId="27CAE22F" w14:textId="77777777" w:rsidR="00C02186" w:rsidRDefault="00C02186" w:rsidP="00615C95">
      <w:pPr>
        <w:suppressAutoHyphens/>
        <w:jc w:val="center"/>
        <w:rPr>
          <w:rFonts w:ascii="Arial" w:hAnsi="Arial"/>
          <w:b/>
          <w:sz w:val="22"/>
          <w:lang w:eastAsia="ar-SA"/>
        </w:rPr>
      </w:pPr>
    </w:p>
    <w:p w14:paraId="4038282A" w14:textId="5746845D" w:rsidR="00615C95" w:rsidRPr="005F6DD5" w:rsidRDefault="00615C95" w:rsidP="00615C95">
      <w:pPr>
        <w:suppressAutoHyphens/>
        <w:jc w:val="center"/>
        <w:rPr>
          <w:rFonts w:ascii="Arial" w:hAnsi="Arial"/>
          <w:b/>
          <w:sz w:val="22"/>
          <w:lang w:eastAsia="ar-SA"/>
        </w:rPr>
      </w:pPr>
      <w:r w:rsidRPr="005F6DD5">
        <w:rPr>
          <w:rFonts w:ascii="Arial" w:hAnsi="Arial"/>
          <w:b/>
          <w:sz w:val="22"/>
          <w:lang w:eastAsia="ar-SA"/>
        </w:rPr>
        <w:t>Čl. 1</w:t>
      </w:r>
      <w:r w:rsidR="00C02186">
        <w:rPr>
          <w:rFonts w:ascii="Arial" w:hAnsi="Arial"/>
          <w:b/>
          <w:sz w:val="22"/>
          <w:lang w:eastAsia="ar-SA"/>
        </w:rPr>
        <w:t>1</w:t>
      </w:r>
    </w:p>
    <w:p w14:paraId="4569B0FE" w14:textId="77777777" w:rsidR="00615C95" w:rsidRPr="005F6DD5" w:rsidRDefault="00615C95" w:rsidP="00615C95">
      <w:pPr>
        <w:suppressAutoHyphens/>
        <w:jc w:val="center"/>
        <w:rPr>
          <w:rFonts w:ascii="Arial" w:hAnsi="Arial"/>
          <w:b/>
          <w:sz w:val="22"/>
          <w:lang w:eastAsia="ar-SA"/>
        </w:rPr>
      </w:pPr>
      <w:r w:rsidRPr="005F6DD5">
        <w:rPr>
          <w:rFonts w:ascii="Arial" w:hAnsi="Arial"/>
          <w:b/>
          <w:sz w:val="22"/>
          <w:lang w:eastAsia="ar-SA"/>
        </w:rPr>
        <w:t>Závěrečná ustanovení</w:t>
      </w:r>
    </w:p>
    <w:p w14:paraId="02B7E308" w14:textId="77777777" w:rsidR="00615C95" w:rsidRPr="005F6DD5" w:rsidRDefault="00615C95" w:rsidP="00615C95">
      <w:pPr>
        <w:suppressAutoHyphens/>
        <w:jc w:val="both"/>
        <w:rPr>
          <w:rFonts w:ascii="Arial" w:hAnsi="Arial"/>
          <w:sz w:val="22"/>
          <w:lang w:eastAsia="ar-SA"/>
        </w:rPr>
      </w:pPr>
    </w:p>
    <w:p w14:paraId="638D6CD1" w14:textId="4750D1DB"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1</w:t>
      </w:r>
      <w:r w:rsidR="00C02186">
        <w:rPr>
          <w:rFonts w:ascii="Arial" w:hAnsi="Arial"/>
          <w:sz w:val="22"/>
          <w:lang w:eastAsia="ar-SA"/>
        </w:rPr>
        <w:t>1</w:t>
      </w:r>
      <w:r w:rsidRPr="005F6DD5">
        <w:rPr>
          <w:rFonts w:ascii="Arial" w:hAnsi="Arial"/>
          <w:sz w:val="22"/>
          <w:lang w:eastAsia="ar-SA"/>
        </w:rPr>
        <w:t>.1</w:t>
      </w:r>
      <w:r w:rsidRPr="005F6DD5">
        <w:rPr>
          <w:rFonts w:ascii="Arial" w:hAnsi="Arial"/>
          <w:sz w:val="22"/>
          <w:lang w:eastAsia="ar-SA"/>
        </w:rPr>
        <w:tab/>
        <w:t>Tuto smlouvu lze měnit a doplňovat pouze písemnými dodatky podle podmínek dohodnutých touto smlouvou a na nichž se obě strany dohodnou.</w:t>
      </w:r>
    </w:p>
    <w:p w14:paraId="43946FA2" w14:textId="77777777" w:rsidR="00615C95" w:rsidRPr="005F6DD5" w:rsidRDefault="00615C95" w:rsidP="00615C95">
      <w:pPr>
        <w:suppressAutoHyphens/>
        <w:jc w:val="both"/>
        <w:rPr>
          <w:rFonts w:ascii="Arial" w:hAnsi="Arial"/>
          <w:sz w:val="22"/>
          <w:lang w:eastAsia="ar-SA"/>
        </w:rPr>
      </w:pPr>
    </w:p>
    <w:p w14:paraId="308B854D" w14:textId="4E92DC7F"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1</w:t>
      </w:r>
      <w:r w:rsidR="00C02186">
        <w:rPr>
          <w:rFonts w:ascii="Arial" w:hAnsi="Arial"/>
          <w:sz w:val="22"/>
          <w:lang w:eastAsia="ar-SA"/>
        </w:rPr>
        <w:t>1</w:t>
      </w:r>
      <w:r w:rsidRPr="005F6DD5">
        <w:rPr>
          <w:rFonts w:ascii="Arial" w:hAnsi="Arial"/>
          <w:sz w:val="22"/>
          <w:lang w:eastAsia="ar-SA"/>
        </w:rPr>
        <w:t>.2</w:t>
      </w:r>
      <w:r w:rsidRPr="005F6DD5">
        <w:rPr>
          <w:rFonts w:ascii="Arial" w:hAnsi="Arial"/>
          <w:sz w:val="22"/>
          <w:lang w:eastAsia="ar-SA"/>
        </w:rPr>
        <w:tab/>
        <w:t>Právní vztahy vyplývající z této smlouvy a touto smlouvou neupravené, se řídí zák. č. 89/2012 Sb., občanský zákoník</w:t>
      </w:r>
      <w:r w:rsidR="00B22B3B">
        <w:rPr>
          <w:rFonts w:ascii="Arial" w:hAnsi="Arial"/>
          <w:sz w:val="22"/>
          <w:lang w:eastAsia="ar-SA"/>
        </w:rPr>
        <w:t>,</w:t>
      </w:r>
      <w:r>
        <w:rPr>
          <w:rFonts w:ascii="Arial" w:hAnsi="Arial"/>
          <w:sz w:val="22"/>
          <w:lang w:eastAsia="ar-SA"/>
        </w:rPr>
        <w:t xml:space="preserve"> a zák. č. 13</w:t>
      </w:r>
      <w:r w:rsidR="00B22B3B">
        <w:rPr>
          <w:rFonts w:ascii="Arial" w:hAnsi="Arial"/>
          <w:sz w:val="22"/>
          <w:lang w:eastAsia="ar-SA"/>
        </w:rPr>
        <w:t>4</w:t>
      </w:r>
      <w:r>
        <w:rPr>
          <w:rFonts w:ascii="Arial" w:hAnsi="Arial"/>
          <w:sz w:val="22"/>
          <w:lang w:eastAsia="ar-SA"/>
        </w:rPr>
        <w:t>/2016 Sb., o zadávání veřejných zakázek</w:t>
      </w:r>
      <w:r w:rsidR="007D72C0">
        <w:rPr>
          <w:rFonts w:ascii="Arial" w:hAnsi="Arial"/>
          <w:sz w:val="22"/>
          <w:lang w:eastAsia="ar-SA"/>
        </w:rPr>
        <w:t>, ve znění pozdějších předpisů</w:t>
      </w:r>
      <w:r w:rsidRPr="005F6DD5">
        <w:rPr>
          <w:rFonts w:ascii="Arial" w:hAnsi="Arial"/>
          <w:sz w:val="22"/>
          <w:lang w:eastAsia="ar-SA"/>
        </w:rPr>
        <w:t>.</w:t>
      </w:r>
    </w:p>
    <w:p w14:paraId="7385A094" w14:textId="77777777" w:rsidR="00615C95" w:rsidRPr="005F6DD5" w:rsidRDefault="00615C95" w:rsidP="00615C95">
      <w:pPr>
        <w:suppressAutoHyphens/>
        <w:jc w:val="both"/>
        <w:rPr>
          <w:rFonts w:ascii="Arial" w:hAnsi="Arial"/>
          <w:sz w:val="22"/>
          <w:lang w:eastAsia="ar-SA"/>
        </w:rPr>
      </w:pPr>
    </w:p>
    <w:p w14:paraId="686E4426" w14:textId="7321DCF5"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1</w:t>
      </w:r>
      <w:r w:rsidR="00C02186">
        <w:rPr>
          <w:rFonts w:ascii="Arial" w:hAnsi="Arial"/>
          <w:sz w:val="22"/>
          <w:lang w:eastAsia="ar-SA"/>
        </w:rPr>
        <w:t>1</w:t>
      </w:r>
      <w:r w:rsidRPr="005F6DD5">
        <w:rPr>
          <w:rFonts w:ascii="Arial" w:hAnsi="Arial"/>
          <w:sz w:val="22"/>
          <w:lang w:eastAsia="ar-SA"/>
        </w:rPr>
        <w:t>.3</w:t>
      </w:r>
      <w:r w:rsidRPr="005F6DD5">
        <w:rPr>
          <w:rFonts w:ascii="Arial" w:hAnsi="Arial"/>
          <w:sz w:val="22"/>
          <w:lang w:eastAsia="ar-SA"/>
        </w:rPr>
        <w:tab/>
        <w:t>Smlouva je vyhotovena ve čtyřech výtiscích, z nichž každá ze stran obdrží po dvou výtiscích.</w:t>
      </w:r>
    </w:p>
    <w:p w14:paraId="693965B5" w14:textId="77777777" w:rsidR="00615C95" w:rsidRPr="005F6DD5" w:rsidRDefault="00615C95" w:rsidP="00615C95">
      <w:pPr>
        <w:suppressAutoHyphens/>
        <w:jc w:val="both"/>
        <w:rPr>
          <w:rFonts w:ascii="Arial" w:hAnsi="Arial"/>
          <w:sz w:val="22"/>
          <w:lang w:eastAsia="ar-SA"/>
        </w:rPr>
      </w:pPr>
    </w:p>
    <w:p w14:paraId="3E68C281" w14:textId="7526A7A0" w:rsidR="006A1C09" w:rsidRDefault="00615C95" w:rsidP="00615C95">
      <w:pPr>
        <w:suppressAutoHyphens/>
        <w:jc w:val="both"/>
        <w:rPr>
          <w:rFonts w:ascii="Arial" w:hAnsi="Arial"/>
          <w:sz w:val="22"/>
          <w:lang w:eastAsia="ar-SA"/>
        </w:rPr>
      </w:pPr>
      <w:r w:rsidRPr="005F6DD5">
        <w:rPr>
          <w:rFonts w:ascii="Arial" w:hAnsi="Arial"/>
          <w:sz w:val="22"/>
          <w:lang w:eastAsia="ar-SA"/>
        </w:rPr>
        <w:t>1</w:t>
      </w:r>
      <w:r w:rsidR="00C02186">
        <w:rPr>
          <w:rFonts w:ascii="Arial" w:hAnsi="Arial"/>
          <w:sz w:val="22"/>
          <w:lang w:eastAsia="ar-SA"/>
        </w:rPr>
        <w:t>1</w:t>
      </w:r>
      <w:r w:rsidRPr="005F6DD5">
        <w:rPr>
          <w:rFonts w:ascii="Arial" w:hAnsi="Arial"/>
          <w:sz w:val="22"/>
          <w:lang w:eastAsia="ar-SA"/>
        </w:rPr>
        <w:t>.4</w:t>
      </w:r>
      <w:r>
        <w:rPr>
          <w:rFonts w:ascii="Arial" w:hAnsi="Arial"/>
          <w:sz w:val="22"/>
          <w:lang w:eastAsia="ar-SA"/>
        </w:rPr>
        <w:tab/>
      </w:r>
      <w:r w:rsidR="006A1C09" w:rsidRPr="005F6DD5">
        <w:rPr>
          <w:rFonts w:ascii="Arial" w:hAnsi="Arial"/>
          <w:sz w:val="22"/>
          <w:lang w:eastAsia="ar-SA"/>
        </w:rPr>
        <w:t xml:space="preserve">Tato smlouva podléhá registraci dle zák. č. 340/2015 Sb., o zvláštních podmínkách účinnosti některých smluv, uveřejňování těchto smluv a registru smluv, v platném znění (zákon o registru smluv). Smluvní strany se vzájemně dohodly, že k zajištění uveřejnění smlouvy prostřednictvím registru smluv </w:t>
      </w:r>
      <w:r w:rsidR="006A1C09">
        <w:rPr>
          <w:rFonts w:ascii="Arial" w:hAnsi="Arial"/>
          <w:sz w:val="22"/>
          <w:lang w:eastAsia="ar-SA"/>
        </w:rPr>
        <w:t>nejpozději do 15 dnů po platnosti této smlouvy se</w:t>
      </w:r>
      <w:r w:rsidR="006A1C09" w:rsidRPr="005F6DD5">
        <w:rPr>
          <w:rFonts w:ascii="Arial" w:hAnsi="Arial"/>
          <w:sz w:val="22"/>
          <w:lang w:eastAsia="ar-SA"/>
        </w:rPr>
        <w:t xml:space="preserve"> tímto zavazuje </w:t>
      </w:r>
      <w:r w:rsidR="00FD7EFC">
        <w:rPr>
          <w:rFonts w:ascii="Arial" w:hAnsi="Arial"/>
          <w:sz w:val="22"/>
          <w:lang w:eastAsia="ar-SA"/>
        </w:rPr>
        <w:t>Ústav pro českou literaturu</w:t>
      </w:r>
      <w:r w:rsidR="006A1C09" w:rsidRPr="005F6DD5">
        <w:rPr>
          <w:rFonts w:ascii="Arial" w:hAnsi="Arial"/>
          <w:sz w:val="22"/>
          <w:lang w:eastAsia="ar-SA"/>
        </w:rPr>
        <w:t xml:space="preserve"> AV ČR, v. v. i.</w:t>
      </w:r>
      <w:r w:rsidR="006A1C09">
        <w:rPr>
          <w:rFonts w:ascii="Arial" w:hAnsi="Arial"/>
          <w:sz w:val="22"/>
          <w:lang w:eastAsia="ar-SA"/>
        </w:rPr>
        <w:t xml:space="preserve"> O zveřejnění smlouvy v registru smluv bude neprodleně druhou smluvní stranu písemně informovat.</w:t>
      </w:r>
    </w:p>
    <w:p w14:paraId="1DC6E625" w14:textId="77777777" w:rsidR="006A1C09" w:rsidRDefault="006A1C09" w:rsidP="00615C95">
      <w:pPr>
        <w:suppressAutoHyphens/>
        <w:jc w:val="both"/>
        <w:rPr>
          <w:rFonts w:ascii="Arial" w:hAnsi="Arial"/>
          <w:sz w:val="22"/>
          <w:lang w:eastAsia="ar-SA"/>
        </w:rPr>
      </w:pPr>
    </w:p>
    <w:p w14:paraId="76F806DA" w14:textId="72AD481B" w:rsidR="00064F87" w:rsidRDefault="006A1C09" w:rsidP="00FD7EFC">
      <w:pPr>
        <w:suppressAutoHyphens/>
        <w:jc w:val="both"/>
        <w:rPr>
          <w:rFonts w:ascii="Arial" w:hAnsi="Arial"/>
          <w:sz w:val="22"/>
          <w:lang w:eastAsia="ar-SA"/>
        </w:rPr>
      </w:pPr>
      <w:r>
        <w:rPr>
          <w:rFonts w:ascii="Arial" w:hAnsi="Arial"/>
          <w:sz w:val="22"/>
          <w:lang w:eastAsia="ar-SA"/>
        </w:rPr>
        <w:t>1</w:t>
      </w:r>
      <w:r w:rsidR="00C02186">
        <w:rPr>
          <w:rFonts w:ascii="Arial" w:hAnsi="Arial"/>
          <w:sz w:val="22"/>
          <w:lang w:eastAsia="ar-SA"/>
        </w:rPr>
        <w:t>1</w:t>
      </w:r>
      <w:r>
        <w:rPr>
          <w:rFonts w:ascii="Arial" w:hAnsi="Arial"/>
          <w:sz w:val="22"/>
          <w:lang w:eastAsia="ar-SA"/>
        </w:rPr>
        <w:t>.5</w:t>
      </w:r>
      <w:r>
        <w:rPr>
          <w:rFonts w:ascii="Arial" w:hAnsi="Arial"/>
          <w:sz w:val="22"/>
          <w:lang w:eastAsia="ar-SA"/>
        </w:rPr>
        <w:tab/>
      </w:r>
      <w:r w:rsidR="00615C95" w:rsidRPr="005F6DD5">
        <w:rPr>
          <w:rFonts w:ascii="Arial" w:hAnsi="Arial"/>
          <w:sz w:val="22"/>
          <w:lang w:eastAsia="ar-SA"/>
        </w:rPr>
        <w:t>Tato smlouva nabývá platnosti dnem podpisu obou smluvních stran a účinnost 01.0</w:t>
      </w:r>
      <w:r w:rsidR="00FD7EFC">
        <w:rPr>
          <w:rFonts w:ascii="Arial" w:hAnsi="Arial"/>
          <w:sz w:val="22"/>
          <w:lang w:eastAsia="ar-SA"/>
        </w:rPr>
        <w:t>1</w:t>
      </w:r>
      <w:r w:rsidR="00615C95" w:rsidRPr="005F6DD5">
        <w:rPr>
          <w:rFonts w:ascii="Arial" w:hAnsi="Arial"/>
          <w:sz w:val="22"/>
          <w:lang w:eastAsia="ar-SA"/>
        </w:rPr>
        <w:t>.20</w:t>
      </w:r>
      <w:r w:rsidR="00875649">
        <w:rPr>
          <w:rFonts w:ascii="Arial" w:hAnsi="Arial"/>
          <w:sz w:val="22"/>
          <w:lang w:eastAsia="ar-SA"/>
        </w:rPr>
        <w:t>21</w:t>
      </w:r>
      <w:r w:rsidR="007D72C0">
        <w:rPr>
          <w:rFonts w:ascii="Arial" w:hAnsi="Arial"/>
          <w:sz w:val="22"/>
          <w:lang w:eastAsia="ar-SA"/>
        </w:rPr>
        <w:t xml:space="preserve"> za předpokladu, že </w:t>
      </w:r>
      <w:r w:rsidR="00AE3D18">
        <w:rPr>
          <w:rFonts w:ascii="Arial" w:hAnsi="Arial"/>
          <w:sz w:val="22"/>
          <w:lang w:eastAsia="ar-SA"/>
        </w:rPr>
        <w:t xml:space="preserve">k </w:t>
      </w:r>
      <w:r w:rsidR="007D72C0">
        <w:rPr>
          <w:rFonts w:ascii="Arial" w:hAnsi="Arial"/>
          <w:sz w:val="22"/>
          <w:lang w:eastAsia="ar-SA"/>
        </w:rPr>
        <w:t>tomuto dni bude předcházet uveřejnění v registru smluv</w:t>
      </w:r>
      <w:r w:rsidR="00615C95">
        <w:rPr>
          <w:rFonts w:ascii="Arial" w:hAnsi="Arial"/>
          <w:sz w:val="22"/>
          <w:lang w:eastAsia="ar-SA"/>
        </w:rPr>
        <w:t>.</w:t>
      </w:r>
    </w:p>
    <w:p w14:paraId="2F008E09" w14:textId="77777777" w:rsidR="00615C95" w:rsidRPr="005F6DD5" w:rsidRDefault="00615C95" w:rsidP="00615C95">
      <w:pPr>
        <w:suppressAutoHyphens/>
        <w:jc w:val="both"/>
        <w:rPr>
          <w:rFonts w:ascii="Arial" w:hAnsi="Arial"/>
          <w:sz w:val="22"/>
          <w:lang w:eastAsia="ar-SA"/>
        </w:rPr>
      </w:pPr>
    </w:p>
    <w:p w14:paraId="242BD13C" w14:textId="0F73F9DB"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1</w:t>
      </w:r>
      <w:r w:rsidR="00C02186">
        <w:rPr>
          <w:rFonts w:ascii="Arial" w:hAnsi="Arial"/>
          <w:sz w:val="22"/>
          <w:lang w:eastAsia="ar-SA"/>
        </w:rPr>
        <w:t>1</w:t>
      </w:r>
      <w:r w:rsidRPr="005F6DD5">
        <w:rPr>
          <w:rFonts w:ascii="Arial" w:hAnsi="Arial"/>
          <w:sz w:val="22"/>
          <w:lang w:eastAsia="ar-SA"/>
        </w:rPr>
        <w:t>.</w:t>
      </w:r>
      <w:r>
        <w:rPr>
          <w:rFonts w:ascii="Arial" w:hAnsi="Arial"/>
          <w:sz w:val="22"/>
          <w:lang w:eastAsia="ar-SA"/>
        </w:rPr>
        <w:t>6</w:t>
      </w:r>
      <w:r w:rsidRPr="005F6DD5">
        <w:rPr>
          <w:rFonts w:ascii="Arial" w:hAnsi="Arial"/>
          <w:sz w:val="22"/>
          <w:lang w:eastAsia="ar-SA"/>
        </w:rPr>
        <w:tab/>
        <w:t xml:space="preserve">Nedílnou součástí této smlouvy jsou </w:t>
      </w:r>
    </w:p>
    <w:p w14:paraId="40069DF9" w14:textId="466C0E89"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 xml:space="preserve">příloha č. </w:t>
      </w:r>
      <w:r w:rsidR="00064F87">
        <w:rPr>
          <w:rFonts w:ascii="Arial" w:hAnsi="Arial"/>
          <w:sz w:val="22"/>
          <w:lang w:eastAsia="ar-SA"/>
        </w:rPr>
        <w:t>1</w:t>
      </w:r>
      <w:r w:rsidRPr="005F6DD5">
        <w:rPr>
          <w:rFonts w:ascii="Arial" w:hAnsi="Arial"/>
          <w:sz w:val="22"/>
          <w:lang w:eastAsia="ar-SA"/>
        </w:rPr>
        <w:t xml:space="preserve"> - specifikace úklidových prací</w:t>
      </w:r>
      <w:r w:rsidR="00190BA6">
        <w:rPr>
          <w:rFonts w:ascii="Arial" w:hAnsi="Arial"/>
          <w:sz w:val="22"/>
          <w:lang w:eastAsia="ar-SA"/>
        </w:rPr>
        <w:t>, úklidové plochy a</w:t>
      </w:r>
      <w:r w:rsidRPr="005F6DD5">
        <w:rPr>
          <w:rFonts w:ascii="Arial" w:hAnsi="Arial"/>
          <w:sz w:val="22"/>
          <w:lang w:eastAsia="ar-SA"/>
        </w:rPr>
        <w:t xml:space="preserve"> ceník pravidelného úklidu</w:t>
      </w:r>
    </w:p>
    <w:p w14:paraId="58E7359E" w14:textId="43B1CB2E"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 xml:space="preserve">příloha č. </w:t>
      </w:r>
      <w:r w:rsidR="00064F87">
        <w:rPr>
          <w:rFonts w:ascii="Arial" w:hAnsi="Arial"/>
          <w:sz w:val="22"/>
          <w:lang w:eastAsia="ar-SA"/>
        </w:rPr>
        <w:t>2</w:t>
      </w:r>
      <w:r w:rsidRPr="005F6DD5">
        <w:rPr>
          <w:rFonts w:ascii="Arial" w:hAnsi="Arial"/>
          <w:sz w:val="22"/>
          <w:lang w:eastAsia="ar-SA"/>
        </w:rPr>
        <w:t xml:space="preserve"> - způsob hodnocení úklidů a slevy z dohodnuté ceny </w:t>
      </w:r>
    </w:p>
    <w:p w14:paraId="7075C227" w14:textId="49B123D1"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 xml:space="preserve">příloha č. </w:t>
      </w:r>
      <w:r w:rsidR="00FD7EFC">
        <w:rPr>
          <w:rFonts w:ascii="Arial" w:hAnsi="Arial"/>
          <w:sz w:val="22"/>
          <w:lang w:eastAsia="ar-SA"/>
        </w:rPr>
        <w:t>3</w:t>
      </w:r>
      <w:r w:rsidRPr="005F6DD5">
        <w:rPr>
          <w:rFonts w:ascii="Arial" w:hAnsi="Arial"/>
          <w:sz w:val="22"/>
          <w:lang w:eastAsia="ar-SA"/>
        </w:rPr>
        <w:t xml:space="preserve"> - seznam </w:t>
      </w:r>
      <w:r w:rsidR="00F359AC">
        <w:rPr>
          <w:rFonts w:ascii="Arial" w:hAnsi="Arial"/>
          <w:sz w:val="22"/>
          <w:lang w:eastAsia="ar-SA"/>
        </w:rPr>
        <w:t>pracovníků</w:t>
      </w:r>
      <w:r w:rsidR="00F359AC" w:rsidRPr="005F6DD5">
        <w:rPr>
          <w:rFonts w:ascii="Arial" w:hAnsi="Arial"/>
          <w:sz w:val="22"/>
          <w:lang w:eastAsia="ar-SA"/>
        </w:rPr>
        <w:t xml:space="preserve"> </w:t>
      </w:r>
      <w:r w:rsidR="00F359AC">
        <w:rPr>
          <w:rFonts w:ascii="Arial" w:hAnsi="Arial"/>
          <w:sz w:val="22"/>
          <w:lang w:eastAsia="ar-SA"/>
        </w:rPr>
        <w:t>P</w:t>
      </w:r>
      <w:r w:rsidRPr="005F6DD5">
        <w:rPr>
          <w:rFonts w:ascii="Arial" w:hAnsi="Arial"/>
          <w:sz w:val="22"/>
          <w:lang w:eastAsia="ar-SA"/>
        </w:rPr>
        <w:t>oskytovatele provádějících úklidové práce</w:t>
      </w:r>
    </w:p>
    <w:p w14:paraId="70A6525E" w14:textId="77777777" w:rsidR="00615C95" w:rsidRDefault="00615C95" w:rsidP="00615C95">
      <w:pPr>
        <w:suppressAutoHyphens/>
        <w:jc w:val="both"/>
        <w:rPr>
          <w:rFonts w:ascii="Arial" w:hAnsi="Arial"/>
          <w:sz w:val="22"/>
          <w:lang w:eastAsia="ar-SA"/>
        </w:rPr>
      </w:pPr>
    </w:p>
    <w:p w14:paraId="237A4A0E" w14:textId="77777777" w:rsidR="00D63C4E" w:rsidRDefault="00D63C4E" w:rsidP="00615C95">
      <w:pPr>
        <w:suppressAutoHyphens/>
        <w:jc w:val="both"/>
        <w:rPr>
          <w:rFonts w:ascii="Arial" w:hAnsi="Arial"/>
          <w:sz w:val="22"/>
          <w:lang w:eastAsia="ar-SA"/>
        </w:rPr>
      </w:pPr>
    </w:p>
    <w:p w14:paraId="71532286" w14:textId="7D62608F"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V Praze dne</w:t>
      </w:r>
      <w:r w:rsidR="00431B08">
        <w:rPr>
          <w:rFonts w:ascii="Arial" w:hAnsi="Arial"/>
          <w:sz w:val="22"/>
          <w:lang w:eastAsia="ar-SA"/>
        </w:rPr>
        <w:t xml:space="preserve"> 9. 11. 2020</w:t>
      </w:r>
      <w:r w:rsidRPr="005F6DD5">
        <w:rPr>
          <w:rFonts w:ascii="Arial" w:hAnsi="Arial"/>
          <w:sz w:val="22"/>
          <w:lang w:eastAsia="ar-SA"/>
        </w:rPr>
        <w:tab/>
      </w:r>
      <w:r w:rsidRPr="005F6DD5">
        <w:rPr>
          <w:rFonts w:ascii="Arial" w:hAnsi="Arial"/>
          <w:sz w:val="22"/>
          <w:lang w:eastAsia="ar-SA"/>
        </w:rPr>
        <w:tab/>
      </w:r>
      <w:r w:rsidRPr="005F6DD5">
        <w:rPr>
          <w:rFonts w:ascii="Arial" w:hAnsi="Arial"/>
          <w:sz w:val="22"/>
          <w:lang w:eastAsia="ar-SA"/>
        </w:rPr>
        <w:tab/>
      </w:r>
      <w:r w:rsidRPr="005F6DD5">
        <w:rPr>
          <w:rFonts w:ascii="Arial" w:hAnsi="Arial"/>
          <w:sz w:val="22"/>
          <w:lang w:eastAsia="ar-SA"/>
        </w:rPr>
        <w:tab/>
        <w:t>V </w:t>
      </w:r>
      <w:sdt>
        <w:sdtPr>
          <w:rPr>
            <w:rFonts w:ascii="Arial" w:hAnsi="Arial" w:cs="Arial"/>
            <w:b/>
            <w:sz w:val="22"/>
            <w:szCs w:val="22"/>
            <w:lang w:eastAsia="ar-SA"/>
          </w:rPr>
          <w:id w:val="-1858642726"/>
          <w:placeholder>
            <w:docPart w:val="E80015CBC5BC45E3BA3619BBB1380EAC"/>
          </w:placeholder>
        </w:sdtPr>
        <w:sdtEndPr/>
        <w:sdtContent>
          <w:r w:rsidR="00642235">
            <w:rPr>
              <w:rFonts w:ascii="Arial" w:hAnsi="Arial" w:cs="Arial"/>
              <w:sz w:val="22"/>
              <w:szCs w:val="22"/>
              <w:lang w:eastAsia="ar-SA"/>
            </w:rPr>
            <w:t>Olomouci</w:t>
          </w:r>
          <w:r w:rsidRPr="005F6DD5">
            <w:rPr>
              <w:rFonts w:ascii="Arial" w:hAnsi="Arial" w:cs="Arial"/>
              <w:sz w:val="22"/>
              <w:szCs w:val="22"/>
              <w:lang w:eastAsia="ar-SA"/>
            </w:rPr>
            <w:t xml:space="preserve"> </w:t>
          </w:r>
        </w:sdtContent>
      </w:sdt>
      <w:r w:rsidRPr="005F6DD5">
        <w:rPr>
          <w:rFonts w:ascii="Arial" w:hAnsi="Arial"/>
          <w:sz w:val="22"/>
          <w:lang w:eastAsia="ar-SA"/>
        </w:rPr>
        <w:t>dne</w:t>
      </w:r>
      <w:r w:rsidR="00431B08">
        <w:rPr>
          <w:rFonts w:ascii="Arial" w:hAnsi="Arial"/>
          <w:sz w:val="22"/>
          <w:lang w:eastAsia="ar-SA"/>
        </w:rPr>
        <w:t xml:space="preserve"> 6. 11. 2020</w:t>
      </w:r>
      <w:r w:rsidRPr="005F6DD5">
        <w:rPr>
          <w:rFonts w:ascii="Arial" w:hAnsi="Arial"/>
          <w:sz w:val="22"/>
          <w:lang w:eastAsia="ar-SA"/>
        </w:rPr>
        <w:t xml:space="preserve"> </w:t>
      </w:r>
    </w:p>
    <w:p w14:paraId="14FB4356" w14:textId="77777777" w:rsidR="00615C95" w:rsidRPr="005F6DD5" w:rsidRDefault="00615C95" w:rsidP="00615C95">
      <w:pPr>
        <w:suppressAutoHyphens/>
        <w:jc w:val="both"/>
        <w:rPr>
          <w:rFonts w:ascii="Arial" w:hAnsi="Arial"/>
          <w:sz w:val="22"/>
          <w:lang w:eastAsia="ar-SA"/>
        </w:rPr>
      </w:pPr>
    </w:p>
    <w:p w14:paraId="0653071F" w14:textId="6A2E5884" w:rsidR="00615C95" w:rsidRPr="005F6DD5" w:rsidRDefault="007D72C0" w:rsidP="00615C95">
      <w:pPr>
        <w:suppressAutoHyphens/>
        <w:jc w:val="both"/>
        <w:rPr>
          <w:rFonts w:ascii="Arial" w:hAnsi="Arial"/>
          <w:sz w:val="22"/>
          <w:lang w:eastAsia="ar-SA"/>
        </w:rPr>
      </w:pPr>
      <w:r>
        <w:rPr>
          <w:rFonts w:ascii="Arial" w:hAnsi="Arial"/>
          <w:sz w:val="22"/>
          <w:lang w:eastAsia="ar-SA"/>
        </w:rPr>
        <w:t>O</w:t>
      </w:r>
      <w:r w:rsidR="00615C95" w:rsidRPr="005F6DD5">
        <w:rPr>
          <w:rFonts w:ascii="Arial" w:hAnsi="Arial"/>
          <w:sz w:val="22"/>
          <w:lang w:eastAsia="ar-SA"/>
        </w:rPr>
        <w:t xml:space="preserve">bjednatel </w:t>
      </w:r>
      <w:r w:rsidR="00615C95" w:rsidRPr="005F6DD5">
        <w:rPr>
          <w:rFonts w:ascii="Arial" w:hAnsi="Arial"/>
          <w:sz w:val="22"/>
          <w:lang w:eastAsia="ar-SA"/>
        </w:rPr>
        <w:tab/>
      </w:r>
      <w:r w:rsidR="00615C95" w:rsidRPr="005F6DD5">
        <w:rPr>
          <w:rFonts w:ascii="Arial" w:hAnsi="Arial"/>
          <w:sz w:val="22"/>
          <w:lang w:eastAsia="ar-SA"/>
        </w:rPr>
        <w:tab/>
      </w:r>
      <w:r w:rsidR="00615C95" w:rsidRPr="005F6DD5">
        <w:rPr>
          <w:rFonts w:ascii="Arial" w:hAnsi="Arial"/>
          <w:sz w:val="22"/>
          <w:lang w:eastAsia="ar-SA"/>
        </w:rPr>
        <w:tab/>
      </w:r>
      <w:r w:rsidR="00615C95" w:rsidRPr="005F6DD5">
        <w:rPr>
          <w:rFonts w:ascii="Arial" w:hAnsi="Arial"/>
          <w:sz w:val="22"/>
          <w:lang w:eastAsia="ar-SA"/>
        </w:rPr>
        <w:tab/>
      </w:r>
      <w:r w:rsidR="00615C95" w:rsidRPr="005F6DD5">
        <w:rPr>
          <w:rFonts w:ascii="Arial" w:hAnsi="Arial"/>
          <w:sz w:val="22"/>
          <w:lang w:eastAsia="ar-SA"/>
        </w:rPr>
        <w:tab/>
      </w:r>
      <w:r w:rsidR="00615C95" w:rsidRPr="005F6DD5">
        <w:rPr>
          <w:rFonts w:ascii="Arial" w:hAnsi="Arial"/>
          <w:sz w:val="22"/>
          <w:lang w:eastAsia="ar-SA"/>
        </w:rPr>
        <w:tab/>
      </w:r>
      <w:r>
        <w:rPr>
          <w:rFonts w:ascii="Arial" w:hAnsi="Arial"/>
          <w:sz w:val="22"/>
          <w:lang w:eastAsia="ar-SA"/>
        </w:rPr>
        <w:t>P</w:t>
      </w:r>
      <w:r w:rsidR="00615C95" w:rsidRPr="005F6DD5">
        <w:rPr>
          <w:rFonts w:ascii="Arial" w:hAnsi="Arial"/>
          <w:sz w:val="22"/>
          <w:lang w:eastAsia="ar-SA"/>
        </w:rPr>
        <w:t>oskytovatel</w:t>
      </w:r>
      <w:r w:rsidR="00615C95" w:rsidRPr="005F6DD5">
        <w:rPr>
          <w:rFonts w:ascii="Arial" w:hAnsi="Arial"/>
          <w:sz w:val="22"/>
          <w:lang w:eastAsia="ar-SA"/>
        </w:rPr>
        <w:tab/>
      </w:r>
      <w:r w:rsidR="00615C95" w:rsidRPr="005F6DD5">
        <w:rPr>
          <w:rFonts w:ascii="Arial" w:hAnsi="Arial"/>
          <w:sz w:val="22"/>
          <w:lang w:eastAsia="ar-SA"/>
        </w:rPr>
        <w:tab/>
      </w:r>
      <w:r w:rsidR="00615C95" w:rsidRPr="005F6DD5">
        <w:rPr>
          <w:rFonts w:ascii="Arial" w:hAnsi="Arial"/>
          <w:sz w:val="22"/>
          <w:lang w:eastAsia="ar-SA"/>
        </w:rPr>
        <w:tab/>
      </w:r>
      <w:r w:rsidR="00615C95" w:rsidRPr="005F6DD5">
        <w:rPr>
          <w:rFonts w:ascii="Arial" w:hAnsi="Arial"/>
          <w:sz w:val="22"/>
          <w:lang w:eastAsia="ar-SA"/>
        </w:rPr>
        <w:tab/>
      </w:r>
    </w:p>
    <w:p w14:paraId="3A44F1AD" w14:textId="77777777" w:rsidR="00615C95" w:rsidRPr="005F6DD5" w:rsidRDefault="00615C95" w:rsidP="00615C95">
      <w:pPr>
        <w:suppressAutoHyphens/>
        <w:jc w:val="both"/>
        <w:rPr>
          <w:rFonts w:ascii="Arial" w:hAnsi="Arial"/>
          <w:sz w:val="22"/>
          <w:lang w:eastAsia="ar-SA"/>
        </w:rPr>
      </w:pPr>
    </w:p>
    <w:p w14:paraId="01F84348" w14:textId="021163FB" w:rsidR="00615C95" w:rsidRPr="005F6DD5" w:rsidRDefault="00C63E08" w:rsidP="00615C95">
      <w:pPr>
        <w:suppressAutoHyphens/>
        <w:jc w:val="both"/>
        <w:rPr>
          <w:rFonts w:ascii="Arial" w:hAnsi="Arial"/>
          <w:sz w:val="22"/>
          <w:lang w:eastAsia="ar-SA"/>
        </w:rPr>
      </w:pPr>
      <w:r>
        <w:rPr>
          <w:rFonts w:ascii="Arial" w:hAnsi="Arial"/>
          <w:sz w:val="22"/>
          <w:lang w:eastAsia="ar-SA"/>
        </w:rPr>
        <w:t>Ústav pro českou literaturu</w:t>
      </w:r>
      <w:r w:rsidR="00615C95" w:rsidRPr="005F6DD5">
        <w:rPr>
          <w:rFonts w:ascii="Arial" w:hAnsi="Arial"/>
          <w:sz w:val="22"/>
          <w:lang w:eastAsia="ar-SA"/>
        </w:rPr>
        <w:t xml:space="preserve"> AV ČR, v. v. i.</w:t>
      </w:r>
      <w:r>
        <w:rPr>
          <w:rFonts w:ascii="Arial" w:hAnsi="Arial"/>
          <w:sz w:val="22"/>
          <w:lang w:eastAsia="ar-SA"/>
        </w:rPr>
        <w:tab/>
      </w:r>
      <w:r w:rsidR="00615C95" w:rsidRPr="005F6DD5">
        <w:rPr>
          <w:rFonts w:ascii="Arial" w:hAnsi="Arial"/>
          <w:sz w:val="22"/>
          <w:lang w:eastAsia="ar-SA"/>
        </w:rPr>
        <w:tab/>
      </w:r>
      <w:sdt>
        <w:sdtPr>
          <w:rPr>
            <w:rFonts w:ascii="Arial" w:hAnsi="Arial" w:cs="Arial"/>
            <w:sz w:val="22"/>
            <w:szCs w:val="22"/>
            <w:lang w:eastAsia="ar-SA"/>
          </w:rPr>
          <w:id w:val="158356397"/>
          <w:placeholder>
            <w:docPart w:val="08B687FCD70A4713AA36DC82BBC29243"/>
          </w:placeholder>
        </w:sdtPr>
        <w:sdtEndPr>
          <w:rPr>
            <w:b/>
          </w:rPr>
        </w:sdtEndPr>
        <w:sdtContent>
          <w:r w:rsidR="00B451D1">
            <w:rPr>
              <w:rFonts w:ascii="Arial" w:hAnsi="Arial" w:cs="Arial"/>
              <w:sz w:val="22"/>
              <w:szCs w:val="22"/>
              <w:lang w:eastAsia="ar-SA"/>
            </w:rPr>
            <w:t>FORCORP GROUP spol. s r.o.</w:t>
          </w:r>
        </w:sdtContent>
      </w:sdt>
      <w:r w:rsidR="00615C95" w:rsidRPr="005F6DD5">
        <w:rPr>
          <w:rFonts w:ascii="Arial" w:hAnsi="Arial"/>
          <w:sz w:val="22"/>
          <w:lang w:eastAsia="ar-SA"/>
        </w:rPr>
        <w:tab/>
        <w:t xml:space="preserve"> </w:t>
      </w:r>
    </w:p>
    <w:p w14:paraId="2C39D4EF" w14:textId="77777777" w:rsidR="00615C95" w:rsidRPr="005F6DD5" w:rsidRDefault="00615C95" w:rsidP="00615C95">
      <w:pPr>
        <w:suppressAutoHyphens/>
        <w:jc w:val="both"/>
        <w:rPr>
          <w:rFonts w:ascii="Arial" w:hAnsi="Arial"/>
          <w:sz w:val="22"/>
          <w:lang w:eastAsia="ar-SA"/>
        </w:rPr>
      </w:pPr>
    </w:p>
    <w:p w14:paraId="19BA8091" w14:textId="77777777" w:rsidR="00DE396C" w:rsidRDefault="00DE396C" w:rsidP="00615C95">
      <w:pPr>
        <w:suppressAutoHyphens/>
        <w:jc w:val="both"/>
        <w:rPr>
          <w:rFonts w:ascii="Arial" w:hAnsi="Arial"/>
          <w:sz w:val="22"/>
          <w:lang w:eastAsia="ar-SA"/>
        </w:rPr>
      </w:pPr>
    </w:p>
    <w:p w14:paraId="052CC0BC" w14:textId="77777777" w:rsidR="00064F87" w:rsidRPr="005F6DD5" w:rsidRDefault="00064F87" w:rsidP="00615C95">
      <w:pPr>
        <w:suppressAutoHyphens/>
        <w:jc w:val="both"/>
        <w:rPr>
          <w:rFonts w:ascii="Arial" w:hAnsi="Arial"/>
          <w:sz w:val="22"/>
          <w:lang w:eastAsia="ar-SA"/>
        </w:rPr>
      </w:pPr>
    </w:p>
    <w:p w14:paraId="7DC09ECE" w14:textId="77777777" w:rsidR="00615C95" w:rsidRPr="005F6DD5" w:rsidRDefault="00615C95" w:rsidP="00615C95">
      <w:pPr>
        <w:suppressAutoHyphens/>
        <w:jc w:val="both"/>
        <w:rPr>
          <w:rFonts w:ascii="Arial" w:hAnsi="Arial"/>
          <w:sz w:val="22"/>
          <w:lang w:eastAsia="ar-SA"/>
        </w:rPr>
      </w:pPr>
      <w:r w:rsidRPr="005F6DD5">
        <w:rPr>
          <w:rFonts w:ascii="Arial" w:hAnsi="Arial"/>
          <w:sz w:val="22"/>
          <w:lang w:eastAsia="ar-SA"/>
        </w:rPr>
        <w:t>…………………………………………………..</w:t>
      </w:r>
      <w:r w:rsidRPr="005F6DD5">
        <w:rPr>
          <w:rFonts w:ascii="Arial" w:hAnsi="Arial"/>
          <w:sz w:val="22"/>
          <w:lang w:eastAsia="ar-SA"/>
        </w:rPr>
        <w:tab/>
        <w:t>……………………………………………..</w:t>
      </w:r>
    </w:p>
    <w:p w14:paraId="61993946" w14:textId="70C746D1" w:rsidR="00615C95" w:rsidRPr="005F6DD5" w:rsidRDefault="00742368" w:rsidP="00615C95">
      <w:pPr>
        <w:suppressAutoHyphens/>
        <w:jc w:val="both"/>
        <w:rPr>
          <w:rFonts w:ascii="Arial" w:hAnsi="Arial"/>
          <w:sz w:val="22"/>
          <w:lang w:eastAsia="ar-SA"/>
        </w:rPr>
      </w:pPr>
      <w:r>
        <w:rPr>
          <w:rFonts w:ascii="Arial" w:hAnsi="Arial"/>
          <w:sz w:val="22"/>
          <w:lang w:eastAsia="ar-SA"/>
        </w:rPr>
        <w:t xml:space="preserve">PhDr. </w:t>
      </w:r>
      <w:r w:rsidR="00D15E25">
        <w:rPr>
          <w:rFonts w:ascii="Arial" w:hAnsi="Arial"/>
          <w:sz w:val="22"/>
          <w:lang w:eastAsia="ar-SA"/>
        </w:rPr>
        <w:t>xxxxxxxxx</w:t>
      </w:r>
      <w:r>
        <w:rPr>
          <w:rFonts w:ascii="Arial" w:hAnsi="Arial"/>
          <w:sz w:val="22"/>
          <w:lang w:eastAsia="ar-SA"/>
        </w:rPr>
        <w:t>, Ph.D.</w:t>
      </w:r>
      <w:r w:rsidR="007D72C0">
        <w:rPr>
          <w:rFonts w:ascii="Arial" w:hAnsi="Arial"/>
          <w:sz w:val="22"/>
          <w:lang w:eastAsia="ar-SA"/>
        </w:rPr>
        <w:t>, ředitel</w:t>
      </w:r>
      <w:r w:rsidR="00615C95" w:rsidRPr="005F6DD5">
        <w:rPr>
          <w:rFonts w:ascii="Arial" w:hAnsi="Arial"/>
          <w:sz w:val="22"/>
          <w:lang w:eastAsia="ar-SA"/>
        </w:rPr>
        <w:tab/>
      </w:r>
      <w:r w:rsidR="00615C95" w:rsidRPr="005F6DD5">
        <w:rPr>
          <w:rFonts w:ascii="Arial" w:hAnsi="Arial"/>
          <w:sz w:val="22"/>
          <w:lang w:eastAsia="ar-SA"/>
        </w:rPr>
        <w:tab/>
      </w:r>
      <w:r w:rsidR="00615C95" w:rsidRPr="005F6DD5">
        <w:rPr>
          <w:rFonts w:ascii="Arial" w:hAnsi="Arial"/>
          <w:sz w:val="22"/>
          <w:lang w:eastAsia="ar-SA"/>
        </w:rPr>
        <w:tab/>
      </w:r>
      <w:sdt>
        <w:sdtPr>
          <w:rPr>
            <w:rFonts w:ascii="Arial" w:hAnsi="Arial" w:cs="Arial"/>
            <w:sz w:val="22"/>
            <w:szCs w:val="22"/>
            <w:lang w:eastAsia="ar-SA"/>
          </w:rPr>
          <w:id w:val="385917297"/>
          <w:placeholder>
            <w:docPart w:val="6AD7EDE775D44B9FA3D928C632C19B4A"/>
          </w:placeholder>
        </w:sdtPr>
        <w:sdtEndPr>
          <w:rPr>
            <w:b/>
          </w:rPr>
        </w:sdtEndPr>
        <w:sdtContent>
          <w:r w:rsidR="00B451D1">
            <w:rPr>
              <w:rFonts w:ascii="Arial" w:hAnsi="Arial" w:cs="Arial"/>
              <w:sz w:val="22"/>
              <w:szCs w:val="22"/>
              <w:lang w:eastAsia="ar-SA"/>
            </w:rPr>
            <w:t xml:space="preserve">Mgr. </w:t>
          </w:r>
          <w:r w:rsidR="00D15E25">
            <w:rPr>
              <w:rFonts w:ascii="Arial" w:hAnsi="Arial"/>
              <w:sz w:val="22"/>
              <w:lang w:eastAsia="ar-SA"/>
            </w:rPr>
            <w:t>xxxxxxxxx</w:t>
          </w:r>
          <w:r w:rsidR="00B451D1">
            <w:rPr>
              <w:rFonts w:ascii="Arial" w:hAnsi="Arial" w:cs="Arial"/>
              <w:sz w:val="22"/>
              <w:szCs w:val="22"/>
              <w:lang w:eastAsia="ar-SA"/>
            </w:rPr>
            <w:t>, jednatelka</w:t>
          </w:r>
        </w:sdtContent>
      </w:sdt>
      <w:r w:rsidR="00615C95" w:rsidRPr="005F6DD5">
        <w:rPr>
          <w:rFonts w:ascii="Arial" w:hAnsi="Arial"/>
          <w:sz w:val="22"/>
          <w:lang w:eastAsia="ar-SA"/>
        </w:rPr>
        <w:tab/>
      </w:r>
    </w:p>
    <w:bookmarkEnd w:id="0"/>
    <w:bookmarkEnd w:id="1"/>
    <w:p w14:paraId="1922B6F0" w14:textId="088AC2DB" w:rsidR="00AD3838" w:rsidRDefault="00AD3838">
      <w:pPr>
        <w:rPr>
          <w:rFonts w:ascii="Arial" w:hAnsi="Arial" w:cs="Arial"/>
          <w:sz w:val="22"/>
          <w:szCs w:val="22"/>
        </w:rPr>
      </w:pPr>
      <w:r>
        <w:rPr>
          <w:rFonts w:ascii="Arial" w:hAnsi="Arial" w:cs="Arial"/>
          <w:sz w:val="22"/>
          <w:szCs w:val="22"/>
        </w:rPr>
        <w:br w:type="page"/>
      </w:r>
    </w:p>
    <w:p w14:paraId="0815C805" w14:textId="5334A44A" w:rsidR="00AD3838" w:rsidRPr="00AD3838" w:rsidRDefault="00AD3838" w:rsidP="00AD3838">
      <w:pPr>
        <w:spacing w:after="200" w:line="276" w:lineRule="auto"/>
        <w:rPr>
          <w:rFonts w:ascii="Calibri" w:eastAsia="Calibri" w:hAnsi="Calibri"/>
          <w:b/>
          <w:sz w:val="28"/>
          <w:szCs w:val="28"/>
          <w:lang w:eastAsia="en-US"/>
        </w:rPr>
      </w:pPr>
      <w:r w:rsidRPr="00AD3838">
        <w:rPr>
          <w:rFonts w:ascii="Arial" w:hAnsi="Arial" w:cs="Arial"/>
          <w:b/>
          <w:bCs/>
          <w:sz w:val="22"/>
          <w:szCs w:val="22"/>
        </w:rPr>
        <w:lastRenderedPageBreak/>
        <w:t xml:space="preserve">Příloha č. 1 </w:t>
      </w:r>
      <w:r>
        <w:rPr>
          <w:rFonts w:ascii="Arial" w:hAnsi="Arial" w:cs="Arial"/>
          <w:b/>
          <w:bCs/>
          <w:sz w:val="22"/>
          <w:szCs w:val="22"/>
        </w:rPr>
        <w:t>– Specifikace úklidových prací,</w:t>
      </w:r>
      <w:r w:rsidR="00190BA6">
        <w:rPr>
          <w:rFonts w:ascii="Arial" w:hAnsi="Arial" w:cs="Arial"/>
          <w:b/>
          <w:bCs/>
          <w:sz w:val="22"/>
          <w:szCs w:val="22"/>
        </w:rPr>
        <w:t xml:space="preserve"> úklidové plochy a</w:t>
      </w:r>
      <w:r>
        <w:rPr>
          <w:rFonts w:ascii="Arial" w:hAnsi="Arial" w:cs="Arial"/>
          <w:b/>
          <w:bCs/>
          <w:sz w:val="22"/>
          <w:szCs w:val="22"/>
        </w:rPr>
        <w:t xml:space="preserve"> ceník pravidelného úklidu</w:t>
      </w:r>
    </w:p>
    <w:p w14:paraId="243D36A2" w14:textId="77777777" w:rsidR="00190BA6" w:rsidRPr="00190BA6" w:rsidRDefault="00190BA6" w:rsidP="00190BA6">
      <w:pPr>
        <w:spacing w:after="200" w:line="276" w:lineRule="auto"/>
        <w:rPr>
          <w:rFonts w:ascii="Calibri" w:eastAsia="Calibri" w:hAnsi="Calibri"/>
          <w:b/>
          <w:sz w:val="22"/>
          <w:szCs w:val="22"/>
          <w:u w:val="single"/>
          <w:lang w:eastAsia="en-US"/>
        </w:rPr>
      </w:pPr>
      <w:r w:rsidRPr="00190BA6">
        <w:rPr>
          <w:rFonts w:ascii="Calibri" w:eastAsia="Calibri" w:hAnsi="Calibri"/>
          <w:b/>
          <w:sz w:val="22"/>
          <w:szCs w:val="22"/>
          <w:u w:val="single"/>
          <w:lang w:eastAsia="en-US"/>
        </w:rPr>
        <w:t>BEZPEČNOST:</w:t>
      </w:r>
    </w:p>
    <w:p w14:paraId="5B65B7DF" w14:textId="77777777" w:rsidR="00190BA6" w:rsidRPr="00190BA6" w:rsidRDefault="00190BA6" w:rsidP="00190BA6">
      <w:pPr>
        <w:numPr>
          <w:ilvl w:val="0"/>
          <w:numId w:val="33"/>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Do prostor společnosti vstupují pouze oprávněné osoby. Tyto osoby jsou povinny poskytnout identifikační údaje (celé jméno, datum narození/RČ, adresa trvalého bydliště); telefonní číslo, na kterém budou k zastižení; kopii či sken občanského průkazu a čistý výpis z RT. Za vstupník, klíče atd. nese daná osoba odpovědnost a nesmí je předávat dalším osobám. V případě, že do ÚČL začne docházet na zaučení nová osoba, musí být o této skutečnosti dopředu (!) informována pověřená osoba zastupující Ústav pro českou literaturu AV ČR, v. v. i., která vydá souhlas ke vstupu do prostor společnosti.</w:t>
      </w:r>
    </w:p>
    <w:p w14:paraId="684BC9BD" w14:textId="77777777" w:rsidR="00190BA6" w:rsidRPr="00190BA6" w:rsidRDefault="00190BA6" w:rsidP="00190BA6">
      <w:pPr>
        <w:numPr>
          <w:ilvl w:val="0"/>
          <w:numId w:val="33"/>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 xml:space="preserve">V případě, že uklízející vyvolá v prostorách společnosti poplach, musí o tom neprodleně informovat pověřené osoby zastupující Ústav pro českou literaturu AV ČR, v. v. i., či ostrahu objektu. </w:t>
      </w:r>
    </w:p>
    <w:p w14:paraId="3E874ECC" w14:textId="77777777" w:rsidR="00190BA6" w:rsidRPr="00190BA6" w:rsidRDefault="00190BA6" w:rsidP="00190BA6">
      <w:pPr>
        <w:numPr>
          <w:ilvl w:val="0"/>
          <w:numId w:val="33"/>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Uklízející berou na vědomí, že vstupník podléhá elektronickému monitoringu, při němž je evidováno každé použití karty tzn., že Ústav pro českou literaturu AV ČR, v. v. i. má přesný přehled, kdy zaměstnanec vstoupil do budovy či kanceláře a kdy ji opustil.</w:t>
      </w:r>
    </w:p>
    <w:p w14:paraId="67E6BA9A" w14:textId="77777777" w:rsidR="00190BA6" w:rsidRPr="00190BA6" w:rsidRDefault="00190BA6" w:rsidP="00190BA6">
      <w:pPr>
        <w:numPr>
          <w:ilvl w:val="0"/>
          <w:numId w:val="33"/>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Uklízející rovněž berou na vědomí, že v kanceláři je umístěn kamerový systém.</w:t>
      </w:r>
    </w:p>
    <w:p w14:paraId="1991A5A0" w14:textId="77777777" w:rsidR="00190BA6" w:rsidRPr="00190BA6" w:rsidRDefault="00190BA6" w:rsidP="00190BA6">
      <w:pPr>
        <w:numPr>
          <w:ilvl w:val="0"/>
          <w:numId w:val="33"/>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 xml:space="preserve">Z bezpečnostních důvodů jsou uklízející povinni mít v průběhu celého úklidu a pobytu v kanceláři u sebe vstupník a mobilní telefon.  </w:t>
      </w:r>
    </w:p>
    <w:p w14:paraId="038BB263" w14:textId="77777777" w:rsidR="00190BA6" w:rsidRPr="00190BA6" w:rsidRDefault="00190BA6" w:rsidP="00190BA6">
      <w:pPr>
        <w:numPr>
          <w:ilvl w:val="0"/>
          <w:numId w:val="33"/>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Při odchodu z kanceláře uklízející vždy zhasne všechna světla, zavře otevřená okna.</w:t>
      </w:r>
    </w:p>
    <w:p w14:paraId="2147297A" w14:textId="77777777" w:rsidR="00190BA6" w:rsidRPr="00190BA6" w:rsidRDefault="00190BA6" w:rsidP="00190BA6">
      <w:pPr>
        <w:numPr>
          <w:ilvl w:val="0"/>
          <w:numId w:val="33"/>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V případě výskytu infekčního onemocnění u pracovníků vykonávajících úklid se dodavatel služby zavazuje hlásit tuto skutečnost zodpovědné osobě v ÚČL, stejně tak v případě, že je na jeho zaměstnance uplatněna preventivní karanténa.</w:t>
      </w:r>
    </w:p>
    <w:p w14:paraId="420EF8EC" w14:textId="77777777" w:rsidR="00190BA6" w:rsidRPr="00190BA6" w:rsidRDefault="00190BA6" w:rsidP="00190BA6">
      <w:pPr>
        <w:spacing w:after="200" w:line="276" w:lineRule="auto"/>
        <w:jc w:val="both"/>
        <w:rPr>
          <w:rFonts w:ascii="Calibri" w:eastAsia="Calibri" w:hAnsi="Calibri"/>
          <w:sz w:val="22"/>
          <w:szCs w:val="22"/>
          <w:lang w:eastAsia="en-US"/>
        </w:rPr>
      </w:pPr>
    </w:p>
    <w:p w14:paraId="53705A23" w14:textId="77777777" w:rsidR="00190BA6" w:rsidRPr="00190BA6" w:rsidRDefault="00190BA6" w:rsidP="00190BA6">
      <w:pPr>
        <w:spacing w:after="200" w:line="276" w:lineRule="auto"/>
        <w:jc w:val="both"/>
        <w:rPr>
          <w:rFonts w:ascii="Calibri" w:eastAsia="Calibri" w:hAnsi="Calibri"/>
          <w:b/>
          <w:sz w:val="22"/>
          <w:szCs w:val="22"/>
          <w:u w:val="single"/>
          <w:lang w:eastAsia="en-US"/>
        </w:rPr>
      </w:pPr>
      <w:r w:rsidRPr="00190BA6">
        <w:rPr>
          <w:rFonts w:ascii="Calibri" w:eastAsia="Calibri" w:hAnsi="Calibri"/>
          <w:b/>
          <w:sz w:val="22"/>
          <w:szCs w:val="22"/>
          <w:u w:val="single"/>
          <w:lang w:eastAsia="en-US"/>
        </w:rPr>
        <w:t>SPECIFIKACE ÚKLIDU:</w:t>
      </w:r>
    </w:p>
    <w:p w14:paraId="183ED9D8"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Denní služba – pondělí–pátek, 8:00–16:30 – jeden pracovník</w:t>
      </w:r>
    </w:p>
    <w:p w14:paraId="3E37E0E0" w14:textId="77777777" w:rsidR="00190BA6" w:rsidRPr="00190BA6" w:rsidRDefault="00190BA6" w:rsidP="00190BA6">
      <w:pPr>
        <w:spacing w:after="200" w:line="276" w:lineRule="auto"/>
        <w:ind w:left="720"/>
        <w:contextualSpacing/>
        <w:jc w:val="both"/>
        <w:rPr>
          <w:rFonts w:ascii="Calibri" w:eastAsia="Calibri" w:hAnsi="Calibri"/>
          <w:sz w:val="22"/>
          <w:szCs w:val="22"/>
          <w:lang w:eastAsia="en-US"/>
        </w:rPr>
      </w:pPr>
    </w:p>
    <w:p w14:paraId="00BACE11"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Noční služba – pondělí–pátek, od 16:00 (kanceláře), od 18:00 (knihovna), – dva pracovníci</w:t>
      </w:r>
    </w:p>
    <w:p w14:paraId="198009BE" w14:textId="77777777" w:rsidR="00190BA6" w:rsidRPr="00190BA6" w:rsidRDefault="00190BA6" w:rsidP="00190BA6">
      <w:pPr>
        <w:spacing w:after="200" w:line="276" w:lineRule="auto"/>
        <w:ind w:left="720"/>
        <w:contextualSpacing/>
        <w:jc w:val="both"/>
        <w:rPr>
          <w:rFonts w:ascii="Calibri" w:eastAsia="Calibri" w:hAnsi="Calibri"/>
          <w:sz w:val="22"/>
          <w:szCs w:val="22"/>
          <w:lang w:eastAsia="en-US"/>
        </w:rPr>
      </w:pPr>
    </w:p>
    <w:p w14:paraId="60026DE7"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b/>
          <w:sz w:val="22"/>
          <w:szCs w:val="22"/>
          <w:lang w:eastAsia="en-US"/>
        </w:rPr>
        <w:t>Nádvoří a průjezd</w:t>
      </w:r>
      <w:r w:rsidRPr="00190BA6">
        <w:rPr>
          <w:rFonts w:ascii="Calibri" w:eastAsia="Calibri" w:hAnsi="Calibri"/>
          <w:sz w:val="22"/>
          <w:szCs w:val="22"/>
          <w:lang w:eastAsia="en-US"/>
        </w:rPr>
        <w:t xml:space="preserve"> – úterý a čtvrtek – denní služba</w:t>
      </w:r>
    </w:p>
    <w:p w14:paraId="583F1EE1"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2 x týdně zametení a sebrání listí, papírů a nedopalků</w:t>
      </w:r>
    </w:p>
    <w:p w14:paraId="08908BBD"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2 x týdně otření obkladů, dveří a ometení pavučin</w:t>
      </w:r>
    </w:p>
    <w:p w14:paraId="2C4D77A6"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2 x týdně vynesení košů a popelníků</w:t>
      </w:r>
    </w:p>
    <w:p w14:paraId="32F3F8AB" w14:textId="77777777" w:rsidR="00190BA6" w:rsidRPr="00190BA6" w:rsidRDefault="00190BA6" w:rsidP="00190BA6">
      <w:pPr>
        <w:spacing w:after="200" w:line="276" w:lineRule="auto"/>
        <w:ind w:left="720"/>
        <w:contextualSpacing/>
        <w:jc w:val="both"/>
        <w:rPr>
          <w:rFonts w:ascii="Calibri" w:eastAsia="Calibri" w:hAnsi="Calibri"/>
          <w:sz w:val="22"/>
          <w:szCs w:val="22"/>
          <w:lang w:eastAsia="en-US"/>
        </w:rPr>
      </w:pPr>
    </w:p>
    <w:p w14:paraId="54977809"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b/>
          <w:sz w:val="22"/>
          <w:szCs w:val="22"/>
          <w:lang w:eastAsia="en-US"/>
        </w:rPr>
        <w:t>Společné prostory schodiště A a C</w:t>
      </w:r>
      <w:r w:rsidRPr="00190BA6">
        <w:rPr>
          <w:rFonts w:ascii="Calibri" w:eastAsia="Calibri" w:hAnsi="Calibri"/>
          <w:sz w:val="22"/>
          <w:szCs w:val="22"/>
          <w:lang w:eastAsia="en-US"/>
        </w:rPr>
        <w:t xml:space="preserve"> – pondělí, středa a pátek (případně dle potřeby) – denní služba.</w:t>
      </w:r>
    </w:p>
    <w:p w14:paraId="51E4C8C9"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3 x týdně mokré stírání podlah i výtahu a otření zábradlí a soklů schodiště.</w:t>
      </w:r>
    </w:p>
    <w:p w14:paraId="50F7A6DA"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 xml:space="preserve">3 x týdně vynesení odpadkových košů. </w:t>
      </w:r>
      <w:r w:rsidRPr="00190BA6">
        <w:rPr>
          <w:rFonts w:ascii="Calibri" w:eastAsia="Calibri" w:hAnsi="Calibri"/>
          <w:b/>
          <w:sz w:val="22"/>
          <w:szCs w:val="22"/>
          <w:lang w:eastAsia="en-US"/>
        </w:rPr>
        <w:t>(dodržovat separaci tříděného odpadu, v minimální míře užívat jednorázové igelitové výstelky košů)</w:t>
      </w:r>
    </w:p>
    <w:p w14:paraId="47C8DF3F"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1 x měsíčně otření parapetů oken a radiátorů.</w:t>
      </w:r>
    </w:p>
    <w:p w14:paraId="00295CDE"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1 x měsíčně umytí vstupních dveří v přízemí, 1.NP, 2.NP a 4.NP.</w:t>
      </w:r>
    </w:p>
    <w:p w14:paraId="4DDC501E"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 xml:space="preserve">5x týdně omytí klik a madel u všech dveří. </w:t>
      </w:r>
      <w:r w:rsidRPr="00190BA6">
        <w:rPr>
          <w:rFonts w:ascii="Calibri" w:eastAsia="Calibri" w:hAnsi="Calibri"/>
          <w:b/>
          <w:sz w:val="22"/>
          <w:szCs w:val="22"/>
          <w:lang w:eastAsia="en-US"/>
        </w:rPr>
        <w:t>(na základě požadavku zodpovědné osoby za ÚČL též jejich dezinfekce)</w:t>
      </w:r>
    </w:p>
    <w:p w14:paraId="17FA73D5" w14:textId="22E30708" w:rsidR="00190BA6" w:rsidRDefault="00190BA6" w:rsidP="00190BA6">
      <w:pPr>
        <w:spacing w:after="200" w:line="276" w:lineRule="auto"/>
        <w:ind w:left="720"/>
        <w:contextualSpacing/>
        <w:jc w:val="both"/>
        <w:rPr>
          <w:rFonts w:ascii="Calibri" w:eastAsia="Calibri" w:hAnsi="Calibri"/>
          <w:sz w:val="22"/>
          <w:szCs w:val="22"/>
          <w:lang w:eastAsia="en-US"/>
        </w:rPr>
      </w:pPr>
    </w:p>
    <w:p w14:paraId="7A9174E6" w14:textId="77777777" w:rsidR="00DE396C" w:rsidRPr="00190BA6" w:rsidRDefault="00DE396C" w:rsidP="00190BA6">
      <w:pPr>
        <w:spacing w:after="200" w:line="276" w:lineRule="auto"/>
        <w:ind w:left="720"/>
        <w:contextualSpacing/>
        <w:jc w:val="both"/>
        <w:rPr>
          <w:rFonts w:ascii="Calibri" w:eastAsia="Calibri" w:hAnsi="Calibri"/>
          <w:sz w:val="22"/>
          <w:szCs w:val="22"/>
          <w:lang w:eastAsia="en-US"/>
        </w:rPr>
      </w:pPr>
    </w:p>
    <w:p w14:paraId="7E3A6793"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b/>
          <w:sz w:val="22"/>
          <w:szCs w:val="22"/>
          <w:lang w:eastAsia="en-US"/>
        </w:rPr>
        <w:lastRenderedPageBreak/>
        <w:t>Depositáře</w:t>
      </w:r>
      <w:r w:rsidRPr="00190BA6">
        <w:rPr>
          <w:rFonts w:ascii="Calibri" w:eastAsia="Calibri" w:hAnsi="Calibri"/>
          <w:sz w:val="22"/>
          <w:szCs w:val="22"/>
          <w:lang w:eastAsia="en-US"/>
        </w:rPr>
        <w:t xml:space="preserve"> – středa – denní služba</w:t>
      </w:r>
    </w:p>
    <w:p w14:paraId="21A47142"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1 x týdně mokré stírání podlah</w:t>
      </w:r>
    </w:p>
    <w:p w14:paraId="3C99B862"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1 x měsíčně setření prachu v policích regálů</w:t>
      </w:r>
    </w:p>
    <w:p w14:paraId="70436569"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Čtvrtletně vysátí prachu z knih</w:t>
      </w:r>
    </w:p>
    <w:p w14:paraId="649656DE" w14:textId="77777777" w:rsidR="00190BA6" w:rsidRPr="00190BA6" w:rsidRDefault="00190BA6" w:rsidP="00190BA6">
      <w:pPr>
        <w:spacing w:after="200" w:line="276" w:lineRule="auto"/>
        <w:ind w:left="720"/>
        <w:contextualSpacing/>
        <w:jc w:val="both"/>
        <w:rPr>
          <w:rFonts w:ascii="Calibri" w:eastAsia="Calibri" w:hAnsi="Calibri"/>
          <w:sz w:val="22"/>
          <w:szCs w:val="22"/>
          <w:lang w:eastAsia="en-US"/>
        </w:rPr>
      </w:pPr>
    </w:p>
    <w:p w14:paraId="768F67E0"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b/>
          <w:sz w:val="22"/>
          <w:szCs w:val="22"/>
          <w:lang w:eastAsia="en-US"/>
        </w:rPr>
        <w:t xml:space="preserve">přednáškové sály </w:t>
      </w:r>
      <w:r w:rsidRPr="00190BA6">
        <w:rPr>
          <w:rFonts w:ascii="Calibri" w:eastAsia="Calibri" w:hAnsi="Calibri"/>
          <w:sz w:val="22"/>
          <w:szCs w:val="22"/>
          <w:lang w:eastAsia="en-US"/>
        </w:rPr>
        <w:t xml:space="preserve">– pondělí až pátek – denní služba </w:t>
      </w:r>
      <w:r w:rsidRPr="00190BA6">
        <w:rPr>
          <w:rFonts w:ascii="Calibri" w:eastAsia="Calibri" w:hAnsi="Calibri"/>
          <w:b/>
          <w:sz w:val="22"/>
          <w:szCs w:val="22"/>
          <w:lang w:eastAsia="en-US"/>
        </w:rPr>
        <w:t>(+ po každé skončené akci)</w:t>
      </w:r>
    </w:p>
    <w:p w14:paraId="7690E56C"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Denní služba je plně k dispozici pracovníkům sekretariátu a je povinna mít u sebe mobilní telefon (v případě potřeby zajistí úklidová firma)</w:t>
      </w:r>
    </w:p>
    <w:p w14:paraId="2FBE538D"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Dle potřeby mokré stírání podlah, porovnání stolů a židlí</w:t>
      </w:r>
    </w:p>
    <w:p w14:paraId="339810AE"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Po skončení konferencí úklid toalet, doplnění toaletního papíru, papírových ubrousků, mýdla a dezinfekce</w:t>
      </w:r>
    </w:p>
    <w:p w14:paraId="6BC4AF7C"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Po skončení konferencí úklid kuchyňky, včetně nádobí (myčka)</w:t>
      </w:r>
    </w:p>
    <w:p w14:paraId="738D24CD"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Po dokončení úklidu služba stáhne termostat v Dolním sále na 20 stupňů</w:t>
      </w:r>
    </w:p>
    <w:p w14:paraId="08C9B6F3"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1 x týdně otření prachu z piana a židlí</w:t>
      </w:r>
    </w:p>
    <w:p w14:paraId="3D7C4019"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2 x měsíčně otření parapetů oken</w:t>
      </w:r>
    </w:p>
    <w:p w14:paraId="62B3E548"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1 x měsíčně mytí a leštění vitríny</w:t>
      </w:r>
    </w:p>
    <w:p w14:paraId="2A6FF212" w14:textId="77777777" w:rsidR="00190BA6" w:rsidRPr="00190BA6" w:rsidRDefault="00190BA6" w:rsidP="00190BA6">
      <w:pPr>
        <w:spacing w:after="200" w:line="276" w:lineRule="auto"/>
        <w:ind w:left="720"/>
        <w:contextualSpacing/>
        <w:jc w:val="both"/>
        <w:rPr>
          <w:rFonts w:ascii="Calibri" w:eastAsia="Calibri" w:hAnsi="Calibri"/>
          <w:b/>
          <w:sz w:val="22"/>
          <w:szCs w:val="22"/>
          <w:lang w:eastAsia="en-US"/>
        </w:rPr>
      </w:pPr>
    </w:p>
    <w:p w14:paraId="23A65A22"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b/>
          <w:sz w:val="22"/>
          <w:szCs w:val="22"/>
          <w:lang w:eastAsia="en-US"/>
        </w:rPr>
        <w:t>Vrátnice</w:t>
      </w:r>
      <w:r w:rsidRPr="00190BA6">
        <w:rPr>
          <w:rFonts w:ascii="Calibri" w:eastAsia="Calibri" w:hAnsi="Calibri"/>
          <w:sz w:val="22"/>
          <w:szCs w:val="22"/>
          <w:lang w:eastAsia="en-US"/>
        </w:rPr>
        <w:t xml:space="preserve"> – pondělí až pátek – denní služba</w:t>
      </w:r>
    </w:p>
    <w:p w14:paraId="3FDC89AB"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5 x týdně mokré stírání podlah</w:t>
      </w:r>
    </w:p>
    <w:p w14:paraId="0A9A2B42"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 xml:space="preserve">5 x týdně vynesení odpadkových košů </w:t>
      </w:r>
      <w:r w:rsidRPr="00190BA6">
        <w:rPr>
          <w:rFonts w:ascii="Calibri" w:eastAsia="Calibri" w:hAnsi="Calibri"/>
          <w:b/>
          <w:sz w:val="22"/>
          <w:szCs w:val="22"/>
          <w:lang w:eastAsia="en-US"/>
        </w:rPr>
        <w:t>(dodržovat separaci tříděného odpadu, v minimální míře užívat jednorázové igelitové výstelky košů)</w:t>
      </w:r>
    </w:p>
    <w:p w14:paraId="577A370D"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5 x týdně úklid toalet</w:t>
      </w:r>
    </w:p>
    <w:p w14:paraId="069ED0C8" w14:textId="77777777" w:rsidR="00190BA6" w:rsidRPr="00190BA6" w:rsidRDefault="00190BA6" w:rsidP="00190BA6">
      <w:pPr>
        <w:spacing w:after="200" w:line="276" w:lineRule="auto"/>
        <w:ind w:left="720"/>
        <w:contextualSpacing/>
        <w:jc w:val="both"/>
        <w:rPr>
          <w:rFonts w:ascii="Calibri" w:eastAsia="Calibri" w:hAnsi="Calibri"/>
          <w:sz w:val="22"/>
          <w:szCs w:val="22"/>
          <w:lang w:eastAsia="en-US"/>
        </w:rPr>
      </w:pPr>
    </w:p>
    <w:p w14:paraId="15BC4115"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b/>
          <w:sz w:val="22"/>
          <w:szCs w:val="22"/>
          <w:lang w:eastAsia="en-US"/>
        </w:rPr>
        <w:t>Suterén chodby</w:t>
      </w:r>
      <w:r w:rsidRPr="00190BA6">
        <w:rPr>
          <w:rFonts w:ascii="Calibri" w:eastAsia="Calibri" w:hAnsi="Calibri"/>
          <w:sz w:val="22"/>
          <w:szCs w:val="22"/>
          <w:lang w:eastAsia="en-US"/>
        </w:rPr>
        <w:t xml:space="preserve"> – úterý a čtvrtek – denní služba</w:t>
      </w:r>
    </w:p>
    <w:p w14:paraId="72196D7C"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2 x týdně mokré stírání podlah</w:t>
      </w:r>
    </w:p>
    <w:p w14:paraId="548A2A5A"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2 x týdně umytí umyvadla a výlevky</w:t>
      </w:r>
    </w:p>
    <w:p w14:paraId="5387A5B9" w14:textId="77777777" w:rsidR="00190BA6" w:rsidRPr="00190BA6" w:rsidRDefault="00190BA6" w:rsidP="00190BA6">
      <w:pPr>
        <w:spacing w:after="200" w:line="276" w:lineRule="auto"/>
        <w:ind w:left="720"/>
        <w:contextualSpacing/>
        <w:jc w:val="both"/>
        <w:rPr>
          <w:rFonts w:ascii="Calibri" w:eastAsia="Calibri" w:hAnsi="Calibri"/>
          <w:sz w:val="22"/>
          <w:szCs w:val="22"/>
          <w:lang w:eastAsia="en-US"/>
        </w:rPr>
      </w:pPr>
    </w:p>
    <w:p w14:paraId="15ED7AAF"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b/>
          <w:sz w:val="22"/>
          <w:szCs w:val="22"/>
          <w:lang w:eastAsia="en-US"/>
        </w:rPr>
        <w:t>Technické místnosti a kotelna</w:t>
      </w:r>
      <w:r w:rsidRPr="00190BA6">
        <w:rPr>
          <w:rFonts w:ascii="Calibri" w:eastAsia="Calibri" w:hAnsi="Calibri"/>
          <w:sz w:val="22"/>
          <w:szCs w:val="22"/>
          <w:lang w:eastAsia="en-US"/>
        </w:rPr>
        <w:t xml:space="preserve"> – všichni zaměstnanci</w:t>
      </w:r>
    </w:p>
    <w:p w14:paraId="52884232"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2 x ročně mokré stírání podlah</w:t>
      </w:r>
    </w:p>
    <w:p w14:paraId="506061F6"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2 x ročně otření prachu z kotlů a armatur</w:t>
      </w:r>
    </w:p>
    <w:p w14:paraId="1C9B067E" w14:textId="77777777" w:rsidR="00190BA6" w:rsidRPr="00190BA6" w:rsidRDefault="00190BA6" w:rsidP="00190BA6">
      <w:pPr>
        <w:spacing w:after="200" w:line="276" w:lineRule="auto"/>
        <w:ind w:left="720"/>
        <w:contextualSpacing/>
        <w:jc w:val="both"/>
        <w:rPr>
          <w:rFonts w:ascii="Calibri" w:eastAsia="Calibri" w:hAnsi="Calibri"/>
          <w:sz w:val="22"/>
          <w:szCs w:val="22"/>
          <w:lang w:eastAsia="en-US"/>
        </w:rPr>
      </w:pPr>
    </w:p>
    <w:p w14:paraId="0254C760"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b/>
          <w:sz w:val="22"/>
          <w:szCs w:val="22"/>
          <w:lang w:eastAsia="en-US"/>
        </w:rPr>
        <w:t>Kanceláře, chodby, toalety, sociální zázemí a kuchyňky</w:t>
      </w:r>
      <w:r w:rsidRPr="00190BA6">
        <w:rPr>
          <w:rFonts w:ascii="Calibri" w:eastAsia="Calibri" w:hAnsi="Calibri"/>
          <w:sz w:val="22"/>
          <w:szCs w:val="22"/>
          <w:lang w:eastAsia="en-US"/>
        </w:rPr>
        <w:t xml:space="preserve"> – pondělí až pátek od 18:00 – noční úklid</w:t>
      </w:r>
    </w:p>
    <w:p w14:paraId="097158D0"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5 x týdně mokré stírání podlah/vysátí koberců v kancelářích</w:t>
      </w:r>
    </w:p>
    <w:p w14:paraId="5C68DA1C"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5 x týdně mokré stírání podlah na chodbách</w:t>
      </w:r>
    </w:p>
    <w:p w14:paraId="3D845DFF"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 xml:space="preserve">5 x týdně vynesení odpadkových košů na chodbách a v kancelářích </w:t>
      </w:r>
      <w:r w:rsidRPr="00190BA6">
        <w:rPr>
          <w:rFonts w:ascii="Calibri" w:eastAsia="Calibri" w:hAnsi="Calibri"/>
          <w:b/>
          <w:sz w:val="22"/>
          <w:szCs w:val="22"/>
          <w:lang w:eastAsia="en-US"/>
        </w:rPr>
        <w:t>(tříděný odpad)</w:t>
      </w:r>
    </w:p>
    <w:p w14:paraId="1A16D788"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3 x týdně otření prachu ze stolů a polic v kancelářích</w:t>
      </w:r>
    </w:p>
    <w:p w14:paraId="7957325A"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 xml:space="preserve">5 x týdně mokré stírání podlah, umytí pracovních desek a polic v kuchyňkách </w:t>
      </w:r>
    </w:p>
    <w:p w14:paraId="21339E82"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5 x týdně umytí toalet a veškeré sanitární keramiky (sprchy)</w:t>
      </w:r>
    </w:p>
    <w:p w14:paraId="5454A5C9"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5 x týdně doplnění mýdla, dezinfekce, toaletního papíru a papírových ubrousků</w:t>
      </w:r>
    </w:p>
    <w:p w14:paraId="4E68F193"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1 x týdně (nebo dle potřeby) umytí obkladů toalet</w:t>
      </w:r>
    </w:p>
    <w:p w14:paraId="2B088146"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1 x týdně otření prachu z kartotéky a nábytku</w:t>
      </w:r>
    </w:p>
    <w:p w14:paraId="0054315A"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 xml:space="preserve">1x týdně omytí parapetů </w:t>
      </w:r>
    </w:p>
    <w:p w14:paraId="38F5F1C8"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2 x měsíčně otření monitorů v kancelářích</w:t>
      </w:r>
    </w:p>
    <w:p w14:paraId="4E496651"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lastRenderedPageBreak/>
        <w:t>na pokyn pracovníků sekretariátu úklid místnosti poskytující sociální zázemí (sprcha, vyluxování, utření prachu)</w:t>
      </w:r>
    </w:p>
    <w:p w14:paraId="70E6FF6C" w14:textId="77777777" w:rsidR="00190BA6" w:rsidRPr="00190BA6" w:rsidRDefault="00190BA6" w:rsidP="00190BA6">
      <w:pPr>
        <w:spacing w:after="200" w:line="276" w:lineRule="auto"/>
        <w:ind w:left="720"/>
        <w:contextualSpacing/>
        <w:jc w:val="both"/>
        <w:rPr>
          <w:rFonts w:ascii="Calibri" w:eastAsia="Calibri" w:hAnsi="Calibri"/>
          <w:sz w:val="22"/>
          <w:szCs w:val="22"/>
          <w:lang w:eastAsia="en-US"/>
        </w:rPr>
      </w:pPr>
    </w:p>
    <w:p w14:paraId="68E1D5CE" w14:textId="77777777" w:rsidR="00190BA6" w:rsidRPr="00190BA6" w:rsidRDefault="00190BA6" w:rsidP="00190BA6">
      <w:pPr>
        <w:spacing w:after="200" w:line="276" w:lineRule="auto"/>
        <w:contextualSpacing/>
        <w:jc w:val="both"/>
        <w:rPr>
          <w:rFonts w:ascii="Calibri" w:eastAsia="Calibri" w:hAnsi="Calibri"/>
          <w:sz w:val="22"/>
          <w:szCs w:val="22"/>
          <w:lang w:eastAsia="en-US"/>
        </w:rPr>
      </w:pPr>
    </w:p>
    <w:p w14:paraId="3AD43E8A"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b/>
          <w:sz w:val="22"/>
          <w:szCs w:val="22"/>
          <w:lang w:eastAsia="en-US"/>
        </w:rPr>
        <w:t>Knihovna</w:t>
      </w:r>
      <w:r w:rsidRPr="00190BA6">
        <w:rPr>
          <w:rFonts w:ascii="Calibri" w:eastAsia="Calibri" w:hAnsi="Calibri"/>
          <w:sz w:val="22"/>
          <w:szCs w:val="22"/>
          <w:lang w:eastAsia="en-US"/>
        </w:rPr>
        <w:t xml:space="preserve"> – pondělí až pátek od 18:00 – noční úklid</w:t>
      </w:r>
    </w:p>
    <w:p w14:paraId="7B7013E3"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5 x týdně mokré stírání podlah</w:t>
      </w:r>
    </w:p>
    <w:p w14:paraId="15B7F0EA"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5 x týdně otření prachu ze stolů a recepce</w:t>
      </w:r>
    </w:p>
    <w:p w14:paraId="4CA207D1"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 xml:space="preserve">5 x týdně vynesení odpadkových košů </w:t>
      </w:r>
      <w:r w:rsidRPr="00190BA6">
        <w:rPr>
          <w:rFonts w:ascii="Calibri" w:eastAsia="Calibri" w:hAnsi="Calibri"/>
          <w:b/>
          <w:sz w:val="22"/>
          <w:szCs w:val="22"/>
          <w:lang w:eastAsia="en-US"/>
        </w:rPr>
        <w:t>(dodržovat separaci tříděného odpadu)</w:t>
      </w:r>
    </w:p>
    <w:p w14:paraId="7F12A959"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5 x týdně umytí toalet a veškeré sanitární keramiky</w:t>
      </w:r>
    </w:p>
    <w:p w14:paraId="09F7C607"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5 x týdně doplnění mýdla, dezinfekce, toaletního papíru a papírových ubrousků</w:t>
      </w:r>
    </w:p>
    <w:p w14:paraId="0174B66A"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1 x týdně (nebo dle potřeby) umytí obkladů toalet</w:t>
      </w:r>
    </w:p>
    <w:p w14:paraId="7586B900"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 xml:space="preserve">5 x týdně otření klik, madel, úchytů a skleněných výplní u dveří (jsou často používány na otevírání dveří místo úchytů), případně otření dveří jako celku. </w:t>
      </w:r>
      <w:r w:rsidRPr="00190BA6">
        <w:rPr>
          <w:rFonts w:ascii="Calibri" w:eastAsia="Calibri" w:hAnsi="Calibri"/>
          <w:b/>
          <w:sz w:val="22"/>
          <w:szCs w:val="22"/>
          <w:lang w:eastAsia="en-US"/>
        </w:rPr>
        <w:t>(dle potřeby dezinfekce)</w:t>
      </w:r>
    </w:p>
    <w:p w14:paraId="4C74338E"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5 x týdně omytí ochranného plexiskla</w:t>
      </w:r>
    </w:p>
    <w:p w14:paraId="20EAAC06"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1x týdně omytí dveří od výtahu</w:t>
      </w:r>
    </w:p>
    <w:p w14:paraId="65D6290F"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2 x týdně vysátí koberce na podestě</w:t>
      </w:r>
    </w:p>
    <w:p w14:paraId="63F21E35"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1 x měsíčně otření polic a regálů</w:t>
      </w:r>
    </w:p>
    <w:p w14:paraId="5A7DB776"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1x měsíčně omést pavučiny</w:t>
      </w:r>
    </w:p>
    <w:p w14:paraId="23F40C66"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1x měsíčně vytřít skříně pro návštěvy</w:t>
      </w:r>
    </w:p>
    <w:p w14:paraId="648C796C" w14:textId="77777777" w:rsidR="00190BA6" w:rsidRPr="00190BA6" w:rsidRDefault="00190BA6" w:rsidP="00190BA6">
      <w:pPr>
        <w:spacing w:after="200" w:line="276" w:lineRule="auto"/>
        <w:contextualSpacing/>
        <w:jc w:val="both"/>
        <w:rPr>
          <w:rFonts w:ascii="Calibri" w:eastAsia="Calibri" w:hAnsi="Calibri"/>
          <w:sz w:val="22"/>
          <w:szCs w:val="22"/>
          <w:lang w:eastAsia="en-US"/>
        </w:rPr>
      </w:pPr>
    </w:p>
    <w:p w14:paraId="7C1B124D" w14:textId="77777777" w:rsidR="00190BA6" w:rsidRPr="00190BA6" w:rsidRDefault="00190BA6" w:rsidP="00190BA6">
      <w:pPr>
        <w:numPr>
          <w:ilvl w:val="0"/>
          <w:numId w:val="34"/>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Součástí úklidu ve všech místech administrativní budovy uvedených v této specifikaci je i dodávka a průběžné doplňování hygienických potřeb (toaletní papír, toaletní tekuté mýdlo, dezinfekce, papírové ručníky, tablety do myčky) v kvalitě podle předložených vzorků a čestného prohlášení. Náklady jsou zahrnuty v měsíční ceně za úklid.</w:t>
      </w:r>
    </w:p>
    <w:p w14:paraId="359A0DA8" w14:textId="77777777" w:rsidR="00190BA6" w:rsidRPr="00190BA6" w:rsidRDefault="00190BA6" w:rsidP="00190BA6">
      <w:pPr>
        <w:ind w:left="720"/>
        <w:contextualSpacing/>
        <w:rPr>
          <w:rFonts w:ascii="Calibri" w:eastAsia="Calibri" w:hAnsi="Calibri"/>
          <w:sz w:val="22"/>
          <w:szCs w:val="22"/>
          <w:lang w:eastAsia="en-US"/>
        </w:rPr>
      </w:pPr>
    </w:p>
    <w:p w14:paraId="720ABF45" w14:textId="77777777" w:rsidR="00190BA6" w:rsidRPr="00190BA6" w:rsidRDefault="00190BA6" w:rsidP="00190BA6">
      <w:pPr>
        <w:numPr>
          <w:ilvl w:val="0"/>
          <w:numId w:val="34"/>
        </w:numPr>
        <w:contextualSpacing/>
        <w:jc w:val="both"/>
        <w:rPr>
          <w:rFonts w:ascii="Calibri" w:eastAsia="Calibri" w:hAnsi="Calibri"/>
          <w:sz w:val="22"/>
          <w:szCs w:val="22"/>
          <w:lang w:eastAsia="en-US"/>
        </w:rPr>
      </w:pPr>
      <w:r w:rsidRPr="00190BA6">
        <w:rPr>
          <w:rFonts w:ascii="Calibri" w:eastAsia="Calibri" w:hAnsi="Calibri"/>
          <w:sz w:val="22"/>
          <w:szCs w:val="22"/>
          <w:lang w:eastAsia="en-US"/>
        </w:rPr>
        <w:t>Účastník zadávacího řízení je při plnění veřejné zakázky povinen v souladu s Definicí ekologického úklidu používat vždy, když je to možné, ekologicky šetrné postupy při úklidu a veškeré použité úklidové prostředky a dodávaný spotřební materiál musí být ekologicky šetrné a zdravotně nezávadné. Veškeré úklidové prostředky používané účastníkem zadávacího řízení při plnění předmětu veřejné zakázky a dodávaný spotřební materiál budou splňovat kritéria stanovená pro obdržení Ekoznačky EU (tzv. EU květina) nebo pro propůjčení ochranné známky Ekologicky šetrný výrobek, pro danou produktovou skupinu. Splnění těchto požadavků je možné prokázat i jiným vhodným způsobem než shora uvedenými ekoznačkami.</w:t>
      </w:r>
    </w:p>
    <w:p w14:paraId="2158A0B8" w14:textId="77777777" w:rsidR="00190BA6" w:rsidRPr="00190BA6" w:rsidRDefault="00190BA6" w:rsidP="00190BA6">
      <w:pPr>
        <w:ind w:left="720"/>
        <w:contextualSpacing/>
        <w:rPr>
          <w:rFonts w:ascii="Calibri" w:eastAsia="Calibri" w:hAnsi="Calibri"/>
          <w:sz w:val="22"/>
          <w:szCs w:val="22"/>
          <w:lang w:eastAsia="en-US"/>
        </w:rPr>
      </w:pPr>
    </w:p>
    <w:p w14:paraId="601A86FD" w14:textId="77777777" w:rsidR="00190BA6" w:rsidRPr="00190BA6" w:rsidRDefault="00190BA6" w:rsidP="00190BA6">
      <w:pPr>
        <w:numPr>
          <w:ilvl w:val="0"/>
          <w:numId w:val="34"/>
        </w:numPr>
        <w:contextualSpacing/>
        <w:rPr>
          <w:rFonts w:ascii="Calibri" w:eastAsia="Calibri" w:hAnsi="Calibri"/>
          <w:sz w:val="22"/>
          <w:szCs w:val="22"/>
          <w:lang w:eastAsia="en-US"/>
        </w:rPr>
      </w:pPr>
      <w:r w:rsidRPr="00190BA6">
        <w:rPr>
          <w:rFonts w:ascii="Calibri" w:eastAsia="Calibri" w:hAnsi="Calibri"/>
          <w:sz w:val="22"/>
          <w:szCs w:val="22"/>
          <w:lang w:eastAsia="en-US"/>
        </w:rPr>
        <w:t xml:space="preserve">Dále musí účastník zadávacího řízení zajistit řádné ekologické třídění všech vzniklých odpadů. </w:t>
      </w:r>
    </w:p>
    <w:p w14:paraId="74B97112" w14:textId="77777777" w:rsidR="00190BA6" w:rsidRPr="00190BA6" w:rsidRDefault="00190BA6" w:rsidP="00190BA6">
      <w:pPr>
        <w:ind w:left="720"/>
        <w:contextualSpacing/>
        <w:rPr>
          <w:rFonts w:ascii="Calibri" w:eastAsia="Calibri" w:hAnsi="Calibri"/>
          <w:sz w:val="22"/>
          <w:szCs w:val="22"/>
          <w:lang w:eastAsia="en-US"/>
        </w:rPr>
      </w:pPr>
    </w:p>
    <w:p w14:paraId="3625D759" w14:textId="77777777" w:rsidR="00190BA6" w:rsidRPr="00190BA6" w:rsidRDefault="00190BA6" w:rsidP="00190BA6">
      <w:pPr>
        <w:spacing w:after="200" w:line="276" w:lineRule="auto"/>
        <w:jc w:val="both"/>
        <w:rPr>
          <w:rFonts w:ascii="Calibri" w:eastAsia="Calibri" w:hAnsi="Calibri"/>
          <w:b/>
          <w:sz w:val="22"/>
          <w:szCs w:val="22"/>
          <w:u w:val="single"/>
          <w:lang w:eastAsia="en-US"/>
        </w:rPr>
      </w:pPr>
    </w:p>
    <w:p w14:paraId="531D4404" w14:textId="77777777" w:rsidR="00190BA6" w:rsidRPr="00190BA6" w:rsidRDefault="00190BA6" w:rsidP="00190BA6">
      <w:pPr>
        <w:spacing w:after="200" w:line="276" w:lineRule="auto"/>
        <w:jc w:val="both"/>
        <w:rPr>
          <w:rFonts w:ascii="Calibri" w:eastAsia="Calibri" w:hAnsi="Calibri"/>
          <w:b/>
          <w:sz w:val="22"/>
          <w:szCs w:val="22"/>
          <w:u w:val="single"/>
          <w:lang w:eastAsia="en-US"/>
        </w:rPr>
      </w:pPr>
      <w:r w:rsidRPr="00190BA6">
        <w:rPr>
          <w:rFonts w:ascii="Calibri" w:eastAsia="Calibri" w:hAnsi="Calibri"/>
          <w:b/>
          <w:sz w:val="22"/>
          <w:szCs w:val="22"/>
          <w:u w:val="single"/>
          <w:lang w:eastAsia="en-US"/>
        </w:rPr>
        <w:t xml:space="preserve">GENERÁLNÍ ÚKLID PROSTOR </w:t>
      </w:r>
    </w:p>
    <w:p w14:paraId="24C739CD" w14:textId="77777777" w:rsidR="00190BA6" w:rsidRPr="00190BA6" w:rsidRDefault="00190BA6" w:rsidP="00190BA6">
      <w:pPr>
        <w:numPr>
          <w:ilvl w:val="0"/>
          <w:numId w:val="36"/>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1x za rok</w:t>
      </w:r>
    </w:p>
    <w:p w14:paraId="316A1CB4" w14:textId="77777777" w:rsidR="00190BA6" w:rsidRPr="00190BA6" w:rsidRDefault="00190BA6" w:rsidP="00190BA6">
      <w:pPr>
        <w:spacing w:after="200" w:line="276" w:lineRule="auto"/>
        <w:jc w:val="both"/>
        <w:rPr>
          <w:rFonts w:ascii="Calibri" w:eastAsia="Calibri" w:hAnsi="Calibri"/>
          <w:b/>
          <w:sz w:val="22"/>
          <w:szCs w:val="22"/>
          <w:u w:val="single"/>
          <w:lang w:eastAsia="en-US"/>
        </w:rPr>
      </w:pPr>
    </w:p>
    <w:p w14:paraId="6C19F0C1" w14:textId="77777777" w:rsidR="00190BA6" w:rsidRPr="00190BA6" w:rsidRDefault="00190BA6" w:rsidP="00190BA6">
      <w:pPr>
        <w:spacing w:after="200" w:line="276" w:lineRule="auto"/>
        <w:jc w:val="both"/>
        <w:rPr>
          <w:rFonts w:ascii="Calibri" w:eastAsia="Calibri" w:hAnsi="Calibri"/>
          <w:b/>
          <w:sz w:val="22"/>
          <w:szCs w:val="22"/>
          <w:u w:val="single"/>
          <w:lang w:eastAsia="en-US"/>
        </w:rPr>
      </w:pPr>
      <w:r w:rsidRPr="00190BA6">
        <w:rPr>
          <w:rFonts w:ascii="Calibri" w:eastAsia="Calibri" w:hAnsi="Calibri"/>
          <w:b/>
          <w:sz w:val="22"/>
          <w:szCs w:val="22"/>
          <w:u w:val="single"/>
          <w:lang w:eastAsia="en-US"/>
        </w:rPr>
        <w:t>KONTROLA ÚKLIDU:</w:t>
      </w:r>
    </w:p>
    <w:p w14:paraId="3A35FA26" w14:textId="77777777" w:rsidR="00190BA6" w:rsidRPr="00190BA6" w:rsidRDefault="00190BA6" w:rsidP="00190BA6">
      <w:pPr>
        <w:numPr>
          <w:ilvl w:val="0"/>
          <w:numId w:val="36"/>
        </w:numPr>
        <w:spacing w:after="200" w:line="276" w:lineRule="auto"/>
        <w:contextualSpacing/>
        <w:jc w:val="both"/>
        <w:rPr>
          <w:rFonts w:ascii="Calibri" w:eastAsia="Calibri" w:hAnsi="Calibri"/>
          <w:b/>
          <w:sz w:val="22"/>
          <w:szCs w:val="22"/>
          <w:u w:val="single"/>
          <w:lang w:eastAsia="en-US"/>
        </w:rPr>
      </w:pPr>
      <w:r w:rsidRPr="00190BA6">
        <w:rPr>
          <w:rFonts w:ascii="Calibri" w:eastAsia="Calibri" w:hAnsi="Calibri"/>
          <w:sz w:val="22"/>
          <w:szCs w:val="22"/>
          <w:lang w:eastAsia="en-US"/>
        </w:rPr>
        <w:t>Kontrolu provádí objektový vedoucí a to osobními návštěvami a telefonicky jednou týdně, nebo dle dohody s odpovědným pracovníkem.</w:t>
      </w:r>
    </w:p>
    <w:p w14:paraId="43CA5C25" w14:textId="77777777" w:rsidR="00190BA6" w:rsidRPr="00190BA6" w:rsidRDefault="00190BA6" w:rsidP="00190BA6">
      <w:pPr>
        <w:numPr>
          <w:ilvl w:val="0"/>
          <w:numId w:val="36"/>
        </w:numPr>
        <w:spacing w:after="200" w:line="276" w:lineRule="auto"/>
        <w:contextualSpacing/>
        <w:jc w:val="both"/>
        <w:rPr>
          <w:rFonts w:ascii="Calibri" w:eastAsia="Calibri" w:hAnsi="Calibri"/>
          <w:b/>
          <w:sz w:val="22"/>
          <w:szCs w:val="22"/>
          <w:u w:val="single"/>
          <w:lang w:eastAsia="en-US"/>
        </w:rPr>
      </w:pPr>
      <w:r w:rsidRPr="00190BA6">
        <w:rPr>
          <w:rFonts w:ascii="Calibri" w:eastAsia="Calibri" w:hAnsi="Calibri"/>
          <w:sz w:val="22"/>
          <w:szCs w:val="22"/>
          <w:lang w:eastAsia="en-US"/>
        </w:rPr>
        <w:lastRenderedPageBreak/>
        <w:t>Objektový vedoucí je povinen do 24 hodin odstranit závady nahlášené objednatelem.</w:t>
      </w:r>
    </w:p>
    <w:p w14:paraId="453DD733" w14:textId="77777777" w:rsidR="00190BA6" w:rsidRPr="00190BA6" w:rsidRDefault="00190BA6" w:rsidP="00190BA6">
      <w:pPr>
        <w:spacing w:after="200" w:line="276" w:lineRule="auto"/>
        <w:jc w:val="both"/>
        <w:rPr>
          <w:rFonts w:ascii="Calibri" w:eastAsia="Calibri" w:hAnsi="Calibri"/>
          <w:b/>
          <w:sz w:val="22"/>
          <w:szCs w:val="22"/>
          <w:u w:val="single"/>
          <w:lang w:eastAsia="en-US"/>
        </w:rPr>
      </w:pPr>
    </w:p>
    <w:p w14:paraId="70759E9C" w14:textId="77777777" w:rsidR="00190BA6" w:rsidRPr="00190BA6" w:rsidRDefault="00190BA6" w:rsidP="00190BA6">
      <w:pPr>
        <w:spacing w:after="200" w:line="276" w:lineRule="auto"/>
        <w:jc w:val="both"/>
        <w:rPr>
          <w:rFonts w:ascii="Calibri" w:eastAsia="Calibri" w:hAnsi="Calibri"/>
          <w:b/>
          <w:sz w:val="22"/>
          <w:szCs w:val="22"/>
          <w:u w:val="single"/>
          <w:lang w:eastAsia="en-US"/>
        </w:rPr>
      </w:pPr>
      <w:r w:rsidRPr="00190BA6">
        <w:rPr>
          <w:rFonts w:ascii="Calibri" w:eastAsia="Calibri" w:hAnsi="Calibri"/>
          <w:b/>
          <w:sz w:val="22"/>
          <w:szCs w:val="22"/>
          <w:u w:val="single"/>
          <w:lang w:eastAsia="en-US"/>
        </w:rPr>
        <w:t>PRACOVNÍ ODĚV:</w:t>
      </w:r>
    </w:p>
    <w:p w14:paraId="6B52B3C4" w14:textId="77777777" w:rsidR="00190BA6" w:rsidRPr="00190BA6" w:rsidRDefault="00190BA6" w:rsidP="00190BA6">
      <w:pPr>
        <w:numPr>
          <w:ilvl w:val="0"/>
          <w:numId w:val="35"/>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Uklízející nosí vždy během úklidu firemní oblečení s názvem úklidové firmy.</w:t>
      </w:r>
    </w:p>
    <w:p w14:paraId="5EC75206" w14:textId="77777777" w:rsidR="00190BA6" w:rsidRPr="00190BA6" w:rsidRDefault="00190BA6" w:rsidP="00190BA6">
      <w:pPr>
        <w:numPr>
          <w:ilvl w:val="0"/>
          <w:numId w:val="35"/>
        </w:numPr>
        <w:spacing w:after="200" w:line="276" w:lineRule="auto"/>
        <w:contextualSpacing/>
        <w:jc w:val="both"/>
        <w:rPr>
          <w:rFonts w:ascii="Calibri" w:eastAsia="Calibri" w:hAnsi="Calibri"/>
          <w:sz w:val="22"/>
          <w:szCs w:val="22"/>
          <w:lang w:eastAsia="en-US"/>
        </w:rPr>
      </w:pPr>
      <w:r w:rsidRPr="00190BA6">
        <w:rPr>
          <w:rFonts w:ascii="Calibri" w:eastAsia="Calibri" w:hAnsi="Calibri"/>
          <w:sz w:val="22"/>
          <w:szCs w:val="22"/>
          <w:lang w:eastAsia="en-US"/>
        </w:rPr>
        <w:t>Uklízející nosí vždy během úklidu cedulku obsahující název firmy a jméno vždy viditelně připevněna na oděvu.</w:t>
      </w:r>
    </w:p>
    <w:p w14:paraId="64F67BCC" w14:textId="77777777" w:rsidR="00742368" w:rsidRPr="00742368" w:rsidRDefault="00742368" w:rsidP="00742368">
      <w:pPr>
        <w:spacing w:after="200" w:line="276" w:lineRule="auto"/>
        <w:contextualSpacing/>
        <w:jc w:val="both"/>
        <w:rPr>
          <w:rFonts w:ascii="Calibri" w:eastAsia="Calibri" w:hAnsi="Calibri"/>
          <w:sz w:val="22"/>
          <w:szCs w:val="22"/>
          <w:lang w:eastAsia="en-US"/>
        </w:rPr>
      </w:pPr>
    </w:p>
    <w:p w14:paraId="5EF81FD1" w14:textId="77777777" w:rsidR="00742368" w:rsidRPr="00742368" w:rsidRDefault="00742368" w:rsidP="00742368">
      <w:pPr>
        <w:spacing w:after="200" w:line="276" w:lineRule="auto"/>
        <w:contextualSpacing/>
        <w:jc w:val="both"/>
        <w:rPr>
          <w:rFonts w:ascii="Calibri" w:eastAsia="Calibri" w:hAnsi="Calibri"/>
          <w:sz w:val="22"/>
          <w:szCs w:val="22"/>
          <w:lang w:eastAsia="en-US"/>
        </w:rPr>
      </w:pPr>
    </w:p>
    <w:p w14:paraId="6FE9858A" w14:textId="77777777" w:rsidR="00742368" w:rsidRPr="00742368" w:rsidRDefault="00742368" w:rsidP="00742368">
      <w:pPr>
        <w:spacing w:after="200" w:line="276" w:lineRule="auto"/>
        <w:contextualSpacing/>
        <w:jc w:val="both"/>
        <w:rPr>
          <w:rFonts w:ascii="Calibri" w:eastAsia="Calibri" w:hAnsi="Calibri"/>
          <w:sz w:val="22"/>
          <w:szCs w:val="22"/>
          <w:lang w:eastAsia="en-US"/>
        </w:rPr>
      </w:pPr>
    </w:p>
    <w:p w14:paraId="2A5E8B50" w14:textId="794540E5" w:rsidR="00AE3D18" w:rsidRDefault="00742368" w:rsidP="00742368">
      <w:pPr>
        <w:spacing w:after="200" w:line="276" w:lineRule="auto"/>
        <w:rPr>
          <w:sz w:val="20"/>
          <w:szCs w:val="20"/>
        </w:rPr>
      </w:pPr>
      <w:r w:rsidRPr="00742368">
        <w:rPr>
          <w:rFonts w:ascii="Calibri" w:eastAsia="Calibri" w:hAnsi="Calibri"/>
          <w:b/>
          <w:sz w:val="22"/>
          <w:szCs w:val="22"/>
          <w:u w:val="single"/>
          <w:lang w:eastAsia="en-US"/>
        </w:rPr>
        <w:t>SPECIFIKACE ÚKLIDOVÉ PLOCHY:</w:t>
      </w:r>
      <w:r w:rsidRPr="00742368">
        <w:rPr>
          <w:rFonts w:ascii="Calibri" w:eastAsia="Calibri" w:hAnsi="Calibri"/>
          <w:sz w:val="22"/>
          <w:szCs w:val="22"/>
          <w:u w:val="single"/>
          <w:lang w:eastAsia="en-US"/>
        </w:rPr>
        <w:fldChar w:fldCharType="begin"/>
      </w:r>
      <w:r w:rsidRPr="00742368">
        <w:rPr>
          <w:rFonts w:ascii="Calibri" w:eastAsia="Calibri" w:hAnsi="Calibri"/>
          <w:sz w:val="22"/>
          <w:szCs w:val="22"/>
          <w:u w:val="single"/>
          <w:lang w:eastAsia="en-US"/>
        </w:rPr>
        <w:instrText xml:space="preserve"> LINK </w:instrText>
      </w:r>
      <w:r w:rsidR="00AE3D18">
        <w:rPr>
          <w:rFonts w:ascii="Calibri" w:eastAsia="Calibri" w:hAnsi="Calibri"/>
          <w:sz w:val="22"/>
          <w:szCs w:val="22"/>
          <w:u w:val="single"/>
          <w:lang w:eastAsia="en-US"/>
        </w:rPr>
        <w:instrText xml:space="preserve">Excel.Sheet.12 "D:\\THS\\Downloads\\Úklid plocha podklady 2018.xlsx" List2!R1C1:R19C10 </w:instrText>
      </w:r>
      <w:r w:rsidRPr="00742368">
        <w:rPr>
          <w:rFonts w:ascii="Calibri" w:eastAsia="Calibri" w:hAnsi="Calibri"/>
          <w:sz w:val="22"/>
          <w:szCs w:val="22"/>
          <w:u w:val="single"/>
          <w:lang w:eastAsia="en-US"/>
        </w:rPr>
        <w:instrText xml:space="preserve">\a \f 4 \h </w:instrText>
      </w:r>
      <w:r w:rsidRPr="00742368">
        <w:rPr>
          <w:rFonts w:ascii="Calibri" w:eastAsia="Calibri" w:hAnsi="Calibri"/>
          <w:sz w:val="22"/>
          <w:szCs w:val="22"/>
          <w:u w:val="single"/>
          <w:lang w:eastAsia="en-US"/>
        </w:rPr>
        <w:fldChar w:fldCharType="separate"/>
      </w:r>
    </w:p>
    <w:tbl>
      <w:tblPr>
        <w:tblW w:w="10540" w:type="dxa"/>
        <w:tblInd w:w="-3" w:type="dxa"/>
        <w:tblCellMar>
          <w:left w:w="70" w:type="dxa"/>
          <w:right w:w="70" w:type="dxa"/>
        </w:tblCellMar>
        <w:tblLook w:val="04A0" w:firstRow="1" w:lastRow="0" w:firstColumn="1" w:lastColumn="0" w:noHBand="0" w:noVBand="1"/>
      </w:tblPr>
      <w:tblGrid>
        <w:gridCol w:w="1900"/>
        <w:gridCol w:w="960"/>
        <w:gridCol w:w="960"/>
        <w:gridCol w:w="960"/>
        <w:gridCol w:w="960"/>
        <w:gridCol w:w="960"/>
        <w:gridCol w:w="960"/>
        <w:gridCol w:w="960"/>
        <w:gridCol w:w="960"/>
        <w:gridCol w:w="960"/>
      </w:tblGrid>
      <w:tr w:rsidR="00AE3D18" w:rsidRPr="00AE3D18" w14:paraId="7DB483BC" w14:textId="77777777" w:rsidTr="00AE3D18">
        <w:trPr>
          <w:divId w:val="1020937689"/>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EC9E8" w14:textId="68E81445"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5C48B25"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Suterén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01AD752"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Přízemí</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0C32634"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1. patro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99D6252"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2. patro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5D1CC51"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3.patro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C9801E2"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4. patro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E8D3FB9"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5.patro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BD28987"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6.patro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6F2DA7C"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Celkem</w:t>
            </w:r>
          </w:p>
        </w:tc>
      </w:tr>
      <w:tr w:rsidR="00AE3D18" w:rsidRPr="00AE3D18" w14:paraId="0DC3231D" w14:textId="77777777" w:rsidTr="00AE3D18">
        <w:trPr>
          <w:divId w:val="1020937689"/>
          <w:trHeight w:val="25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12EC873"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Chodba</w:t>
            </w:r>
          </w:p>
        </w:tc>
        <w:tc>
          <w:tcPr>
            <w:tcW w:w="960" w:type="dxa"/>
            <w:tcBorders>
              <w:top w:val="nil"/>
              <w:left w:val="nil"/>
              <w:bottom w:val="single" w:sz="4" w:space="0" w:color="auto"/>
              <w:right w:val="single" w:sz="4" w:space="0" w:color="auto"/>
            </w:tcBorders>
            <w:shd w:val="clear" w:color="auto" w:fill="auto"/>
            <w:noWrap/>
            <w:vAlign w:val="bottom"/>
            <w:hideMark/>
          </w:tcPr>
          <w:p w14:paraId="4ACC8EB6"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84,69</w:t>
            </w:r>
          </w:p>
        </w:tc>
        <w:tc>
          <w:tcPr>
            <w:tcW w:w="960" w:type="dxa"/>
            <w:tcBorders>
              <w:top w:val="nil"/>
              <w:left w:val="nil"/>
              <w:bottom w:val="single" w:sz="4" w:space="0" w:color="auto"/>
              <w:right w:val="single" w:sz="4" w:space="0" w:color="auto"/>
            </w:tcBorders>
            <w:shd w:val="clear" w:color="auto" w:fill="auto"/>
            <w:noWrap/>
            <w:vAlign w:val="bottom"/>
            <w:hideMark/>
          </w:tcPr>
          <w:p w14:paraId="248BB908"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39,2</w:t>
            </w:r>
          </w:p>
        </w:tc>
        <w:tc>
          <w:tcPr>
            <w:tcW w:w="960" w:type="dxa"/>
            <w:tcBorders>
              <w:top w:val="nil"/>
              <w:left w:val="nil"/>
              <w:bottom w:val="single" w:sz="4" w:space="0" w:color="auto"/>
              <w:right w:val="single" w:sz="4" w:space="0" w:color="auto"/>
            </w:tcBorders>
            <w:shd w:val="clear" w:color="auto" w:fill="auto"/>
            <w:noWrap/>
            <w:vAlign w:val="bottom"/>
            <w:hideMark/>
          </w:tcPr>
          <w:p w14:paraId="1F462460"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235,34</w:t>
            </w:r>
          </w:p>
        </w:tc>
        <w:tc>
          <w:tcPr>
            <w:tcW w:w="960" w:type="dxa"/>
            <w:tcBorders>
              <w:top w:val="nil"/>
              <w:left w:val="nil"/>
              <w:bottom w:val="single" w:sz="4" w:space="0" w:color="auto"/>
              <w:right w:val="single" w:sz="4" w:space="0" w:color="auto"/>
            </w:tcBorders>
            <w:shd w:val="clear" w:color="auto" w:fill="auto"/>
            <w:noWrap/>
            <w:vAlign w:val="bottom"/>
            <w:hideMark/>
          </w:tcPr>
          <w:p w14:paraId="60EE40C1"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146,8</w:t>
            </w:r>
          </w:p>
        </w:tc>
        <w:tc>
          <w:tcPr>
            <w:tcW w:w="960" w:type="dxa"/>
            <w:tcBorders>
              <w:top w:val="nil"/>
              <w:left w:val="nil"/>
              <w:bottom w:val="single" w:sz="4" w:space="0" w:color="auto"/>
              <w:right w:val="single" w:sz="4" w:space="0" w:color="auto"/>
            </w:tcBorders>
            <w:shd w:val="clear" w:color="auto" w:fill="auto"/>
            <w:noWrap/>
            <w:vAlign w:val="bottom"/>
            <w:hideMark/>
          </w:tcPr>
          <w:p w14:paraId="2F3709B3"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D7BECD8"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55,94</w:t>
            </w:r>
          </w:p>
        </w:tc>
        <w:tc>
          <w:tcPr>
            <w:tcW w:w="960" w:type="dxa"/>
            <w:tcBorders>
              <w:top w:val="nil"/>
              <w:left w:val="nil"/>
              <w:bottom w:val="single" w:sz="4" w:space="0" w:color="auto"/>
              <w:right w:val="single" w:sz="4" w:space="0" w:color="auto"/>
            </w:tcBorders>
            <w:shd w:val="clear" w:color="auto" w:fill="auto"/>
            <w:noWrap/>
            <w:vAlign w:val="bottom"/>
            <w:hideMark/>
          </w:tcPr>
          <w:p w14:paraId="463A0BFC"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3BEAA394"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33924739"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561,97</w:t>
            </w:r>
          </w:p>
        </w:tc>
      </w:tr>
      <w:tr w:rsidR="00AE3D18" w:rsidRPr="00AE3D18" w14:paraId="136F9BFD" w14:textId="77777777" w:rsidTr="00AE3D18">
        <w:trPr>
          <w:divId w:val="1020937689"/>
          <w:trHeight w:val="25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226B501"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Schodiště</w:t>
            </w:r>
          </w:p>
        </w:tc>
        <w:tc>
          <w:tcPr>
            <w:tcW w:w="960" w:type="dxa"/>
            <w:tcBorders>
              <w:top w:val="nil"/>
              <w:left w:val="nil"/>
              <w:bottom w:val="single" w:sz="4" w:space="0" w:color="auto"/>
              <w:right w:val="single" w:sz="4" w:space="0" w:color="auto"/>
            </w:tcBorders>
            <w:shd w:val="clear" w:color="auto" w:fill="auto"/>
            <w:noWrap/>
            <w:vAlign w:val="bottom"/>
            <w:hideMark/>
          </w:tcPr>
          <w:p w14:paraId="71FA93F1"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68,83</w:t>
            </w:r>
          </w:p>
        </w:tc>
        <w:tc>
          <w:tcPr>
            <w:tcW w:w="960" w:type="dxa"/>
            <w:tcBorders>
              <w:top w:val="nil"/>
              <w:left w:val="nil"/>
              <w:bottom w:val="single" w:sz="4" w:space="0" w:color="auto"/>
              <w:right w:val="single" w:sz="4" w:space="0" w:color="auto"/>
            </w:tcBorders>
            <w:shd w:val="clear" w:color="auto" w:fill="auto"/>
            <w:noWrap/>
            <w:vAlign w:val="bottom"/>
            <w:hideMark/>
          </w:tcPr>
          <w:p w14:paraId="350A87AD"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68,83</w:t>
            </w:r>
          </w:p>
        </w:tc>
        <w:tc>
          <w:tcPr>
            <w:tcW w:w="960" w:type="dxa"/>
            <w:tcBorders>
              <w:top w:val="nil"/>
              <w:left w:val="nil"/>
              <w:bottom w:val="single" w:sz="4" w:space="0" w:color="auto"/>
              <w:right w:val="single" w:sz="4" w:space="0" w:color="auto"/>
            </w:tcBorders>
            <w:shd w:val="clear" w:color="auto" w:fill="auto"/>
            <w:noWrap/>
            <w:vAlign w:val="bottom"/>
            <w:hideMark/>
          </w:tcPr>
          <w:p w14:paraId="7003CCE3"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68,83</w:t>
            </w:r>
          </w:p>
        </w:tc>
        <w:tc>
          <w:tcPr>
            <w:tcW w:w="960" w:type="dxa"/>
            <w:tcBorders>
              <w:top w:val="nil"/>
              <w:left w:val="nil"/>
              <w:bottom w:val="single" w:sz="4" w:space="0" w:color="auto"/>
              <w:right w:val="single" w:sz="4" w:space="0" w:color="auto"/>
            </w:tcBorders>
            <w:shd w:val="clear" w:color="auto" w:fill="auto"/>
            <w:noWrap/>
            <w:vAlign w:val="bottom"/>
            <w:hideMark/>
          </w:tcPr>
          <w:p w14:paraId="5CD826E3"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68,83</w:t>
            </w:r>
          </w:p>
        </w:tc>
        <w:tc>
          <w:tcPr>
            <w:tcW w:w="960" w:type="dxa"/>
            <w:tcBorders>
              <w:top w:val="nil"/>
              <w:left w:val="nil"/>
              <w:bottom w:val="single" w:sz="4" w:space="0" w:color="auto"/>
              <w:right w:val="single" w:sz="4" w:space="0" w:color="auto"/>
            </w:tcBorders>
            <w:shd w:val="clear" w:color="auto" w:fill="auto"/>
            <w:noWrap/>
            <w:vAlign w:val="bottom"/>
            <w:hideMark/>
          </w:tcPr>
          <w:p w14:paraId="6B58A735"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68,83</w:t>
            </w:r>
          </w:p>
        </w:tc>
        <w:tc>
          <w:tcPr>
            <w:tcW w:w="960" w:type="dxa"/>
            <w:tcBorders>
              <w:top w:val="nil"/>
              <w:left w:val="nil"/>
              <w:bottom w:val="single" w:sz="4" w:space="0" w:color="auto"/>
              <w:right w:val="single" w:sz="4" w:space="0" w:color="auto"/>
            </w:tcBorders>
            <w:shd w:val="clear" w:color="auto" w:fill="auto"/>
            <w:noWrap/>
            <w:vAlign w:val="bottom"/>
            <w:hideMark/>
          </w:tcPr>
          <w:p w14:paraId="431386CD"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36,15</w:t>
            </w:r>
          </w:p>
        </w:tc>
        <w:tc>
          <w:tcPr>
            <w:tcW w:w="960" w:type="dxa"/>
            <w:tcBorders>
              <w:top w:val="nil"/>
              <w:left w:val="nil"/>
              <w:bottom w:val="single" w:sz="4" w:space="0" w:color="auto"/>
              <w:right w:val="single" w:sz="4" w:space="0" w:color="auto"/>
            </w:tcBorders>
            <w:shd w:val="clear" w:color="auto" w:fill="auto"/>
            <w:noWrap/>
            <w:vAlign w:val="bottom"/>
            <w:hideMark/>
          </w:tcPr>
          <w:p w14:paraId="5F274BB3"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36,15</w:t>
            </w:r>
          </w:p>
        </w:tc>
        <w:tc>
          <w:tcPr>
            <w:tcW w:w="960" w:type="dxa"/>
            <w:tcBorders>
              <w:top w:val="nil"/>
              <w:left w:val="nil"/>
              <w:bottom w:val="single" w:sz="4" w:space="0" w:color="auto"/>
              <w:right w:val="single" w:sz="4" w:space="0" w:color="auto"/>
            </w:tcBorders>
            <w:shd w:val="clear" w:color="auto" w:fill="auto"/>
            <w:noWrap/>
            <w:vAlign w:val="bottom"/>
            <w:hideMark/>
          </w:tcPr>
          <w:p w14:paraId="018FFB15"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36,15</w:t>
            </w:r>
          </w:p>
        </w:tc>
        <w:tc>
          <w:tcPr>
            <w:tcW w:w="960" w:type="dxa"/>
            <w:tcBorders>
              <w:top w:val="nil"/>
              <w:left w:val="nil"/>
              <w:bottom w:val="single" w:sz="4" w:space="0" w:color="auto"/>
              <w:right w:val="single" w:sz="4" w:space="0" w:color="auto"/>
            </w:tcBorders>
            <w:shd w:val="clear" w:color="auto" w:fill="auto"/>
            <w:noWrap/>
            <w:vAlign w:val="bottom"/>
            <w:hideMark/>
          </w:tcPr>
          <w:p w14:paraId="0B9FFB12"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452,6</w:t>
            </w:r>
          </w:p>
        </w:tc>
      </w:tr>
      <w:tr w:rsidR="00AE3D18" w:rsidRPr="00AE3D18" w14:paraId="03BB9EFC" w14:textId="77777777" w:rsidTr="00AE3D18">
        <w:trPr>
          <w:divId w:val="1020937689"/>
          <w:trHeight w:val="25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BBFEB9A"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Sociální zařízení</w:t>
            </w:r>
          </w:p>
        </w:tc>
        <w:tc>
          <w:tcPr>
            <w:tcW w:w="960" w:type="dxa"/>
            <w:tcBorders>
              <w:top w:val="nil"/>
              <w:left w:val="nil"/>
              <w:bottom w:val="single" w:sz="4" w:space="0" w:color="auto"/>
              <w:right w:val="single" w:sz="4" w:space="0" w:color="auto"/>
            </w:tcBorders>
            <w:shd w:val="clear" w:color="auto" w:fill="auto"/>
            <w:noWrap/>
            <w:vAlign w:val="bottom"/>
            <w:hideMark/>
          </w:tcPr>
          <w:p w14:paraId="4CBE34FF"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3803E5B7"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15,69</w:t>
            </w:r>
          </w:p>
        </w:tc>
        <w:tc>
          <w:tcPr>
            <w:tcW w:w="960" w:type="dxa"/>
            <w:tcBorders>
              <w:top w:val="nil"/>
              <w:left w:val="nil"/>
              <w:bottom w:val="single" w:sz="4" w:space="0" w:color="auto"/>
              <w:right w:val="single" w:sz="4" w:space="0" w:color="auto"/>
            </w:tcBorders>
            <w:shd w:val="clear" w:color="auto" w:fill="auto"/>
            <w:noWrap/>
            <w:vAlign w:val="bottom"/>
            <w:hideMark/>
          </w:tcPr>
          <w:p w14:paraId="08907779"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30,2</w:t>
            </w:r>
          </w:p>
        </w:tc>
        <w:tc>
          <w:tcPr>
            <w:tcW w:w="960" w:type="dxa"/>
            <w:tcBorders>
              <w:top w:val="nil"/>
              <w:left w:val="nil"/>
              <w:bottom w:val="single" w:sz="4" w:space="0" w:color="auto"/>
              <w:right w:val="single" w:sz="4" w:space="0" w:color="auto"/>
            </w:tcBorders>
            <w:shd w:val="clear" w:color="auto" w:fill="auto"/>
            <w:noWrap/>
            <w:vAlign w:val="bottom"/>
            <w:hideMark/>
          </w:tcPr>
          <w:p w14:paraId="29441634"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16,4</w:t>
            </w:r>
          </w:p>
        </w:tc>
        <w:tc>
          <w:tcPr>
            <w:tcW w:w="960" w:type="dxa"/>
            <w:tcBorders>
              <w:top w:val="nil"/>
              <w:left w:val="nil"/>
              <w:bottom w:val="single" w:sz="4" w:space="0" w:color="auto"/>
              <w:right w:val="single" w:sz="4" w:space="0" w:color="auto"/>
            </w:tcBorders>
            <w:shd w:val="clear" w:color="auto" w:fill="auto"/>
            <w:noWrap/>
            <w:vAlign w:val="bottom"/>
            <w:hideMark/>
          </w:tcPr>
          <w:p w14:paraId="34149A0A"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22,49</w:t>
            </w:r>
          </w:p>
        </w:tc>
        <w:tc>
          <w:tcPr>
            <w:tcW w:w="960" w:type="dxa"/>
            <w:tcBorders>
              <w:top w:val="nil"/>
              <w:left w:val="nil"/>
              <w:bottom w:val="single" w:sz="4" w:space="0" w:color="auto"/>
              <w:right w:val="single" w:sz="4" w:space="0" w:color="auto"/>
            </w:tcBorders>
            <w:shd w:val="clear" w:color="auto" w:fill="auto"/>
            <w:noWrap/>
            <w:vAlign w:val="bottom"/>
            <w:hideMark/>
          </w:tcPr>
          <w:p w14:paraId="1566409C"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15,4</w:t>
            </w:r>
          </w:p>
        </w:tc>
        <w:tc>
          <w:tcPr>
            <w:tcW w:w="960" w:type="dxa"/>
            <w:tcBorders>
              <w:top w:val="nil"/>
              <w:left w:val="nil"/>
              <w:bottom w:val="single" w:sz="4" w:space="0" w:color="auto"/>
              <w:right w:val="single" w:sz="4" w:space="0" w:color="auto"/>
            </w:tcBorders>
            <w:shd w:val="clear" w:color="auto" w:fill="auto"/>
            <w:noWrap/>
            <w:vAlign w:val="bottom"/>
            <w:hideMark/>
          </w:tcPr>
          <w:p w14:paraId="0EC96562"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F4329BB"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EA4CF90"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100,18</w:t>
            </w:r>
          </w:p>
        </w:tc>
      </w:tr>
      <w:tr w:rsidR="00AE3D18" w:rsidRPr="00AE3D18" w14:paraId="4E811CC9" w14:textId="77777777" w:rsidTr="00AE3D18">
        <w:trPr>
          <w:divId w:val="1020937689"/>
          <w:trHeight w:val="25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FCECA97"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Kanceláře linoleum</w:t>
            </w:r>
          </w:p>
        </w:tc>
        <w:tc>
          <w:tcPr>
            <w:tcW w:w="960" w:type="dxa"/>
            <w:tcBorders>
              <w:top w:val="nil"/>
              <w:left w:val="nil"/>
              <w:bottom w:val="single" w:sz="4" w:space="0" w:color="auto"/>
              <w:right w:val="single" w:sz="4" w:space="0" w:color="auto"/>
            </w:tcBorders>
            <w:shd w:val="clear" w:color="auto" w:fill="auto"/>
            <w:noWrap/>
            <w:vAlign w:val="bottom"/>
            <w:hideMark/>
          </w:tcPr>
          <w:p w14:paraId="4B3EE0AA"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63DC37B"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7,2</w:t>
            </w:r>
          </w:p>
        </w:tc>
        <w:tc>
          <w:tcPr>
            <w:tcW w:w="960" w:type="dxa"/>
            <w:tcBorders>
              <w:top w:val="nil"/>
              <w:left w:val="nil"/>
              <w:bottom w:val="single" w:sz="4" w:space="0" w:color="auto"/>
              <w:right w:val="single" w:sz="4" w:space="0" w:color="auto"/>
            </w:tcBorders>
            <w:shd w:val="clear" w:color="auto" w:fill="auto"/>
            <w:noWrap/>
            <w:vAlign w:val="bottom"/>
            <w:hideMark/>
          </w:tcPr>
          <w:p w14:paraId="4A812AD6"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408,08</w:t>
            </w:r>
          </w:p>
        </w:tc>
        <w:tc>
          <w:tcPr>
            <w:tcW w:w="960" w:type="dxa"/>
            <w:tcBorders>
              <w:top w:val="nil"/>
              <w:left w:val="nil"/>
              <w:bottom w:val="single" w:sz="4" w:space="0" w:color="auto"/>
              <w:right w:val="single" w:sz="4" w:space="0" w:color="auto"/>
            </w:tcBorders>
            <w:shd w:val="clear" w:color="auto" w:fill="auto"/>
            <w:noWrap/>
            <w:vAlign w:val="bottom"/>
            <w:hideMark/>
          </w:tcPr>
          <w:p w14:paraId="585535D2"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221,32</w:t>
            </w:r>
          </w:p>
        </w:tc>
        <w:tc>
          <w:tcPr>
            <w:tcW w:w="960" w:type="dxa"/>
            <w:tcBorders>
              <w:top w:val="nil"/>
              <w:left w:val="nil"/>
              <w:bottom w:val="single" w:sz="4" w:space="0" w:color="auto"/>
              <w:right w:val="single" w:sz="4" w:space="0" w:color="auto"/>
            </w:tcBorders>
            <w:shd w:val="clear" w:color="auto" w:fill="auto"/>
            <w:noWrap/>
            <w:vAlign w:val="bottom"/>
            <w:hideMark/>
          </w:tcPr>
          <w:p w14:paraId="57FEB093"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0C8D7D5"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53,62</w:t>
            </w:r>
          </w:p>
        </w:tc>
        <w:tc>
          <w:tcPr>
            <w:tcW w:w="960" w:type="dxa"/>
            <w:tcBorders>
              <w:top w:val="nil"/>
              <w:left w:val="nil"/>
              <w:bottom w:val="single" w:sz="4" w:space="0" w:color="auto"/>
              <w:right w:val="single" w:sz="4" w:space="0" w:color="auto"/>
            </w:tcBorders>
            <w:shd w:val="clear" w:color="auto" w:fill="auto"/>
            <w:noWrap/>
            <w:vAlign w:val="bottom"/>
            <w:hideMark/>
          </w:tcPr>
          <w:p w14:paraId="140CFDD1"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17202EE"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DE753A8"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690,22</w:t>
            </w:r>
          </w:p>
        </w:tc>
      </w:tr>
      <w:tr w:rsidR="00AE3D18" w:rsidRPr="00AE3D18" w14:paraId="53AF0F22" w14:textId="77777777" w:rsidTr="00AE3D18">
        <w:trPr>
          <w:divId w:val="1020937689"/>
          <w:trHeight w:val="25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A3A332B"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Kanceláře koberec</w:t>
            </w:r>
          </w:p>
        </w:tc>
        <w:tc>
          <w:tcPr>
            <w:tcW w:w="960" w:type="dxa"/>
            <w:tcBorders>
              <w:top w:val="nil"/>
              <w:left w:val="nil"/>
              <w:bottom w:val="single" w:sz="4" w:space="0" w:color="auto"/>
              <w:right w:val="single" w:sz="4" w:space="0" w:color="auto"/>
            </w:tcBorders>
            <w:shd w:val="clear" w:color="auto" w:fill="auto"/>
            <w:noWrap/>
            <w:vAlign w:val="bottom"/>
            <w:hideMark/>
          </w:tcPr>
          <w:p w14:paraId="35C9E4E5"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D5EEABA"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D5FAAA0"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78,84</w:t>
            </w:r>
          </w:p>
        </w:tc>
        <w:tc>
          <w:tcPr>
            <w:tcW w:w="960" w:type="dxa"/>
            <w:tcBorders>
              <w:top w:val="nil"/>
              <w:left w:val="nil"/>
              <w:bottom w:val="single" w:sz="4" w:space="0" w:color="auto"/>
              <w:right w:val="single" w:sz="4" w:space="0" w:color="auto"/>
            </w:tcBorders>
            <w:shd w:val="clear" w:color="auto" w:fill="auto"/>
            <w:noWrap/>
            <w:vAlign w:val="bottom"/>
            <w:hideMark/>
          </w:tcPr>
          <w:p w14:paraId="3A2199C9"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36158FCF"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43ABF3A"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CC71BC5"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D81063E"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9D962C5"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78,84</w:t>
            </w:r>
          </w:p>
        </w:tc>
      </w:tr>
      <w:tr w:rsidR="00AE3D18" w:rsidRPr="00AE3D18" w14:paraId="12C2DE2C" w14:textId="77777777" w:rsidTr="00AE3D18">
        <w:trPr>
          <w:divId w:val="1020937689"/>
          <w:trHeight w:val="25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DE476F2"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Depozitáře</w:t>
            </w:r>
          </w:p>
        </w:tc>
        <w:tc>
          <w:tcPr>
            <w:tcW w:w="960" w:type="dxa"/>
            <w:tcBorders>
              <w:top w:val="nil"/>
              <w:left w:val="nil"/>
              <w:bottom w:val="single" w:sz="4" w:space="0" w:color="auto"/>
              <w:right w:val="single" w:sz="4" w:space="0" w:color="auto"/>
            </w:tcBorders>
            <w:shd w:val="clear" w:color="auto" w:fill="auto"/>
            <w:noWrap/>
            <w:vAlign w:val="bottom"/>
            <w:hideMark/>
          </w:tcPr>
          <w:p w14:paraId="40B41BD3"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626,01</w:t>
            </w:r>
          </w:p>
        </w:tc>
        <w:tc>
          <w:tcPr>
            <w:tcW w:w="960" w:type="dxa"/>
            <w:tcBorders>
              <w:top w:val="nil"/>
              <w:left w:val="nil"/>
              <w:bottom w:val="single" w:sz="4" w:space="0" w:color="auto"/>
              <w:right w:val="single" w:sz="4" w:space="0" w:color="auto"/>
            </w:tcBorders>
            <w:shd w:val="clear" w:color="auto" w:fill="auto"/>
            <w:noWrap/>
            <w:vAlign w:val="bottom"/>
            <w:hideMark/>
          </w:tcPr>
          <w:p w14:paraId="589C3582"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BBD9D7B"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344F6F0C"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663E078"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0A755E1"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E965CFF"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97A8EAE"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DC0A690"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626,01</w:t>
            </w:r>
          </w:p>
        </w:tc>
      </w:tr>
      <w:tr w:rsidR="00AE3D18" w:rsidRPr="00AE3D18" w14:paraId="33158909" w14:textId="77777777" w:rsidTr="00AE3D18">
        <w:trPr>
          <w:divId w:val="1020937689"/>
          <w:trHeight w:val="25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8D1FB33"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Zasedačka A</w:t>
            </w:r>
          </w:p>
        </w:tc>
        <w:tc>
          <w:tcPr>
            <w:tcW w:w="960" w:type="dxa"/>
            <w:tcBorders>
              <w:top w:val="nil"/>
              <w:left w:val="nil"/>
              <w:bottom w:val="single" w:sz="4" w:space="0" w:color="auto"/>
              <w:right w:val="single" w:sz="4" w:space="0" w:color="auto"/>
            </w:tcBorders>
            <w:shd w:val="clear" w:color="auto" w:fill="auto"/>
            <w:noWrap/>
            <w:vAlign w:val="bottom"/>
            <w:hideMark/>
          </w:tcPr>
          <w:p w14:paraId="0A9EBCBB"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6BB0650"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FEDDD44"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34E4800"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D2D2116"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106,49</w:t>
            </w:r>
          </w:p>
        </w:tc>
        <w:tc>
          <w:tcPr>
            <w:tcW w:w="960" w:type="dxa"/>
            <w:tcBorders>
              <w:top w:val="nil"/>
              <w:left w:val="nil"/>
              <w:bottom w:val="single" w:sz="4" w:space="0" w:color="auto"/>
              <w:right w:val="single" w:sz="4" w:space="0" w:color="auto"/>
            </w:tcBorders>
            <w:shd w:val="clear" w:color="auto" w:fill="auto"/>
            <w:noWrap/>
            <w:vAlign w:val="bottom"/>
            <w:hideMark/>
          </w:tcPr>
          <w:p w14:paraId="675B10D9"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BA23617"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901E15B"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82F2119"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106,49</w:t>
            </w:r>
          </w:p>
        </w:tc>
      </w:tr>
      <w:tr w:rsidR="00AE3D18" w:rsidRPr="00AE3D18" w14:paraId="03959FE5" w14:textId="77777777" w:rsidTr="00AE3D18">
        <w:trPr>
          <w:divId w:val="1020937689"/>
          <w:trHeight w:val="25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C36E6A6"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Zasedačka B</w:t>
            </w:r>
          </w:p>
        </w:tc>
        <w:tc>
          <w:tcPr>
            <w:tcW w:w="960" w:type="dxa"/>
            <w:tcBorders>
              <w:top w:val="nil"/>
              <w:left w:val="nil"/>
              <w:bottom w:val="single" w:sz="4" w:space="0" w:color="auto"/>
              <w:right w:val="single" w:sz="4" w:space="0" w:color="auto"/>
            </w:tcBorders>
            <w:shd w:val="clear" w:color="auto" w:fill="auto"/>
            <w:noWrap/>
            <w:vAlign w:val="bottom"/>
            <w:hideMark/>
          </w:tcPr>
          <w:p w14:paraId="413B59FA"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CF7A656"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85,85</w:t>
            </w:r>
          </w:p>
        </w:tc>
        <w:tc>
          <w:tcPr>
            <w:tcW w:w="960" w:type="dxa"/>
            <w:tcBorders>
              <w:top w:val="nil"/>
              <w:left w:val="nil"/>
              <w:bottom w:val="single" w:sz="4" w:space="0" w:color="auto"/>
              <w:right w:val="single" w:sz="4" w:space="0" w:color="auto"/>
            </w:tcBorders>
            <w:shd w:val="clear" w:color="auto" w:fill="auto"/>
            <w:noWrap/>
            <w:vAlign w:val="bottom"/>
            <w:hideMark/>
          </w:tcPr>
          <w:p w14:paraId="63B4F4E7"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30241C95"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46951B9"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7711EFF"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9BEC89F"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7234724"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F6CFF94"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85,85</w:t>
            </w:r>
          </w:p>
        </w:tc>
      </w:tr>
      <w:tr w:rsidR="00AE3D18" w:rsidRPr="00AE3D18" w14:paraId="5462AF11" w14:textId="77777777" w:rsidTr="00AE3D18">
        <w:trPr>
          <w:divId w:val="1020937689"/>
          <w:trHeight w:val="25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E23C07A"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Technické místnosti</w:t>
            </w:r>
          </w:p>
        </w:tc>
        <w:tc>
          <w:tcPr>
            <w:tcW w:w="960" w:type="dxa"/>
            <w:tcBorders>
              <w:top w:val="nil"/>
              <w:left w:val="nil"/>
              <w:bottom w:val="single" w:sz="4" w:space="0" w:color="auto"/>
              <w:right w:val="single" w:sz="4" w:space="0" w:color="auto"/>
            </w:tcBorders>
            <w:shd w:val="clear" w:color="auto" w:fill="auto"/>
            <w:noWrap/>
            <w:vAlign w:val="bottom"/>
            <w:hideMark/>
          </w:tcPr>
          <w:p w14:paraId="5C9BC935"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84,2</w:t>
            </w:r>
          </w:p>
        </w:tc>
        <w:tc>
          <w:tcPr>
            <w:tcW w:w="960" w:type="dxa"/>
            <w:tcBorders>
              <w:top w:val="nil"/>
              <w:left w:val="nil"/>
              <w:bottom w:val="single" w:sz="4" w:space="0" w:color="auto"/>
              <w:right w:val="single" w:sz="4" w:space="0" w:color="auto"/>
            </w:tcBorders>
            <w:shd w:val="clear" w:color="auto" w:fill="auto"/>
            <w:noWrap/>
            <w:vAlign w:val="bottom"/>
            <w:hideMark/>
          </w:tcPr>
          <w:p w14:paraId="5F82DBA1"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3A30A67A"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76F5AE0"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5FE4B4C"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79B6945"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0223A8E"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C2D4628"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FE94E04"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84,2</w:t>
            </w:r>
          </w:p>
        </w:tc>
      </w:tr>
      <w:tr w:rsidR="00AE3D18" w:rsidRPr="00AE3D18" w14:paraId="3B571F26" w14:textId="77777777" w:rsidTr="00AE3D18">
        <w:trPr>
          <w:divId w:val="1020937689"/>
          <w:trHeight w:val="25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8E3012E"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Studovna</w:t>
            </w:r>
          </w:p>
        </w:tc>
        <w:tc>
          <w:tcPr>
            <w:tcW w:w="960" w:type="dxa"/>
            <w:tcBorders>
              <w:top w:val="nil"/>
              <w:left w:val="nil"/>
              <w:bottom w:val="single" w:sz="4" w:space="0" w:color="auto"/>
              <w:right w:val="single" w:sz="4" w:space="0" w:color="auto"/>
            </w:tcBorders>
            <w:shd w:val="clear" w:color="auto" w:fill="auto"/>
            <w:noWrap/>
            <w:vAlign w:val="bottom"/>
            <w:hideMark/>
          </w:tcPr>
          <w:p w14:paraId="67B13207"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3D91B1A"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302,66</w:t>
            </w:r>
          </w:p>
        </w:tc>
        <w:tc>
          <w:tcPr>
            <w:tcW w:w="960" w:type="dxa"/>
            <w:tcBorders>
              <w:top w:val="nil"/>
              <w:left w:val="nil"/>
              <w:bottom w:val="single" w:sz="4" w:space="0" w:color="auto"/>
              <w:right w:val="single" w:sz="4" w:space="0" w:color="auto"/>
            </w:tcBorders>
            <w:shd w:val="clear" w:color="auto" w:fill="auto"/>
            <w:noWrap/>
            <w:vAlign w:val="bottom"/>
            <w:hideMark/>
          </w:tcPr>
          <w:p w14:paraId="0AF15EC9"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8CDEA2F"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3E9DEA83"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B3A6A79"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B13775B"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4D697E7" w14:textId="77777777" w:rsidR="00AE3D18" w:rsidRPr="00AE3D18" w:rsidRDefault="00AE3D18" w:rsidP="00AE3D18">
            <w:pPr>
              <w:rPr>
                <w:rFonts w:ascii="Arial CE" w:hAnsi="Arial CE" w:cs="Arial CE"/>
                <w:sz w:val="20"/>
                <w:szCs w:val="20"/>
              </w:rPr>
            </w:pPr>
            <w:r w:rsidRPr="00AE3D18">
              <w:rPr>
                <w:rFonts w:ascii="Arial CE" w:hAnsi="Arial CE" w:cs="Arial CE"/>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78E5B73"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302,66</w:t>
            </w:r>
          </w:p>
        </w:tc>
      </w:tr>
      <w:tr w:rsidR="00AE3D18" w:rsidRPr="00AE3D18" w14:paraId="4F94CAEF" w14:textId="77777777" w:rsidTr="00AE3D18">
        <w:trPr>
          <w:divId w:val="1020937689"/>
          <w:trHeight w:val="255"/>
        </w:trPr>
        <w:tc>
          <w:tcPr>
            <w:tcW w:w="1900" w:type="dxa"/>
            <w:tcBorders>
              <w:top w:val="nil"/>
              <w:left w:val="nil"/>
              <w:bottom w:val="nil"/>
              <w:right w:val="nil"/>
            </w:tcBorders>
            <w:shd w:val="clear" w:color="auto" w:fill="auto"/>
            <w:noWrap/>
            <w:vAlign w:val="bottom"/>
            <w:hideMark/>
          </w:tcPr>
          <w:p w14:paraId="1852BC84" w14:textId="77777777" w:rsidR="00AE3D18" w:rsidRPr="00AE3D18" w:rsidRDefault="00AE3D18" w:rsidP="00AE3D18">
            <w:pPr>
              <w:jc w:val="right"/>
              <w:rPr>
                <w:rFonts w:ascii="Arial CE" w:hAnsi="Arial CE" w:cs="Arial CE"/>
                <w:sz w:val="20"/>
                <w:szCs w:val="20"/>
              </w:rPr>
            </w:pPr>
          </w:p>
        </w:tc>
        <w:tc>
          <w:tcPr>
            <w:tcW w:w="960" w:type="dxa"/>
            <w:tcBorders>
              <w:top w:val="nil"/>
              <w:left w:val="nil"/>
              <w:bottom w:val="nil"/>
              <w:right w:val="nil"/>
            </w:tcBorders>
            <w:shd w:val="clear" w:color="auto" w:fill="auto"/>
            <w:noWrap/>
            <w:vAlign w:val="bottom"/>
            <w:hideMark/>
          </w:tcPr>
          <w:p w14:paraId="3916C0E9"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38F383E3"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71175BC0"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2827CF1C"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1A41307A"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51ED80DA"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1F74FE71"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66520752"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73EFBF8F" w14:textId="77777777" w:rsidR="00AE3D18" w:rsidRPr="00AE3D18" w:rsidRDefault="00AE3D18" w:rsidP="00AE3D18">
            <w:pPr>
              <w:jc w:val="right"/>
              <w:rPr>
                <w:rFonts w:ascii="Arial CE" w:hAnsi="Arial CE" w:cs="Arial CE"/>
                <w:sz w:val="20"/>
                <w:szCs w:val="20"/>
              </w:rPr>
            </w:pPr>
            <w:r w:rsidRPr="00AE3D18">
              <w:rPr>
                <w:rFonts w:ascii="Arial CE" w:hAnsi="Arial CE" w:cs="Arial CE"/>
                <w:sz w:val="20"/>
                <w:szCs w:val="20"/>
              </w:rPr>
              <w:t>3089,02</w:t>
            </w:r>
          </w:p>
        </w:tc>
      </w:tr>
      <w:tr w:rsidR="00AE3D18" w:rsidRPr="00AE3D18" w14:paraId="19B865A8" w14:textId="77777777" w:rsidTr="00AE3D18">
        <w:trPr>
          <w:divId w:val="1020937689"/>
          <w:trHeight w:val="255"/>
        </w:trPr>
        <w:tc>
          <w:tcPr>
            <w:tcW w:w="1900" w:type="dxa"/>
            <w:tcBorders>
              <w:top w:val="nil"/>
              <w:left w:val="nil"/>
              <w:bottom w:val="nil"/>
              <w:right w:val="nil"/>
            </w:tcBorders>
            <w:shd w:val="clear" w:color="auto" w:fill="auto"/>
            <w:noWrap/>
            <w:vAlign w:val="bottom"/>
            <w:hideMark/>
          </w:tcPr>
          <w:p w14:paraId="1A3A0194" w14:textId="77777777" w:rsidR="00AE3D18" w:rsidRPr="00AE3D18" w:rsidRDefault="00AE3D18" w:rsidP="00AE3D18">
            <w:pPr>
              <w:jc w:val="right"/>
              <w:rPr>
                <w:rFonts w:ascii="Arial CE" w:hAnsi="Arial CE" w:cs="Arial CE"/>
                <w:sz w:val="20"/>
                <w:szCs w:val="20"/>
              </w:rPr>
            </w:pPr>
          </w:p>
        </w:tc>
        <w:tc>
          <w:tcPr>
            <w:tcW w:w="960" w:type="dxa"/>
            <w:tcBorders>
              <w:top w:val="nil"/>
              <w:left w:val="nil"/>
              <w:bottom w:val="nil"/>
              <w:right w:val="nil"/>
            </w:tcBorders>
            <w:shd w:val="clear" w:color="auto" w:fill="auto"/>
            <w:noWrap/>
            <w:vAlign w:val="bottom"/>
            <w:hideMark/>
          </w:tcPr>
          <w:p w14:paraId="3E5B3A92"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4CE2C888"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3333ECEA"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6A1488E0"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30D3D83C"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4A1B4DFD"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148BB4BC"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4EA15142"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1DB73D53" w14:textId="77777777" w:rsidR="00AE3D18" w:rsidRPr="00AE3D18" w:rsidRDefault="00AE3D18" w:rsidP="00AE3D18">
            <w:pPr>
              <w:rPr>
                <w:sz w:val="20"/>
                <w:szCs w:val="20"/>
              </w:rPr>
            </w:pPr>
          </w:p>
        </w:tc>
      </w:tr>
      <w:tr w:rsidR="00AE3D18" w:rsidRPr="00AE3D18" w14:paraId="7DAA38F4" w14:textId="77777777" w:rsidTr="00AE3D18">
        <w:trPr>
          <w:divId w:val="1020937689"/>
          <w:trHeight w:val="255"/>
        </w:trPr>
        <w:tc>
          <w:tcPr>
            <w:tcW w:w="1900" w:type="dxa"/>
            <w:tcBorders>
              <w:top w:val="nil"/>
              <w:left w:val="nil"/>
              <w:bottom w:val="nil"/>
              <w:right w:val="nil"/>
            </w:tcBorders>
            <w:shd w:val="clear" w:color="auto" w:fill="auto"/>
            <w:noWrap/>
            <w:vAlign w:val="bottom"/>
            <w:hideMark/>
          </w:tcPr>
          <w:p w14:paraId="5220A2F7"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4918BBC4"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54E82678"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6918A262"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711A6CCE"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1DCD078F"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5DA7C201"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07CA7E07"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7E5187F7"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18D9FC21" w14:textId="77777777" w:rsidR="00AE3D18" w:rsidRPr="00AE3D18" w:rsidRDefault="00AE3D18" w:rsidP="00AE3D18">
            <w:pPr>
              <w:rPr>
                <w:sz w:val="20"/>
                <w:szCs w:val="20"/>
              </w:rPr>
            </w:pPr>
          </w:p>
        </w:tc>
      </w:tr>
      <w:tr w:rsidR="00AE3D18" w:rsidRPr="00AE3D18" w14:paraId="1ACA1527" w14:textId="77777777" w:rsidTr="00AE3D18">
        <w:trPr>
          <w:divId w:val="1020937689"/>
          <w:trHeight w:val="255"/>
        </w:trPr>
        <w:tc>
          <w:tcPr>
            <w:tcW w:w="1900" w:type="dxa"/>
            <w:tcBorders>
              <w:top w:val="nil"/>
              <w:left w:val="nil"/>
              <w:bottom w:val="nil"/>
              <w:right w:val="nil"/>
            </w:tcBorders>
            <w:shd w:val="clear" w:color="auto" w:fill="auto"/>
            <w:noWrap/>
            <w:vAlign w:val="bottom"/>
            <w:hideMark/>
          </w:tcPr>
          <w:p w14:paraId="0657E6F9"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75449B85"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640F3EF1"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37EE86AF"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54B1A6F6"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3E5F1ED5"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622EA7B2"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32E43B18"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78BBE2FA"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5AFF9A2A" w14:textId="77777777" w:rsidR="00AE3D18" w:rsidRPr="00AE3D18" w:rsidRDefault="00AE3D18" w:rsidP="00AE3D18">
            <w:pPr>
              <w:rPr>
                <w:sz w:val="20"/>
                <w:szCs w:val="20"/>
              </w:rPr>
            </w:pPr>
          </w:p>
        </w:tc>
      </w:tr>
      <w:tr w:rsidR="00AE3D18" w:rsidRPr="00AE3D18" w14:paraId="53D6B2CA" w14:textId="77777777" w:rsidTr="00AE3D18">
        <w:trPr>
          <w:divId w:val="1020937689"/>
          <w:trHeight w:val="255"/>
        </w:trPr>
        <w:tc>
          <w:tcPr>
            <w:tcW w:w="1900" w:type="dxa"/>
            <w:tcBorders>
              <w:top w:val="nil"/>
              <w:left w:val="nil"/>
              <w:bottom w:val="nil"/>
              <w:right w:val="nil"/>
            </w:tcBorders>
            <w:shd w:val="clear" w:color="auto" w:fill="auto"/>
            <w:noWrap/>
            <w:vAlign w:val="bottom"/>
            <w:hideMark/>
          </w:tcPr>
          <w:p w14:paraId="559A2F1E"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170E6359"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1E0611D2"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69E65983"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4504E795"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683515AB"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578D3974"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5FE20C67"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7E02AF85"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481474EE" w14:textId="77777777" w:rsidR="00AE3D18" w:rsidRPr="00AE3D18" w:rsidRDefault="00AE3D18" w:rsidP="00AE3D18">
            <w:pPr>
              <w:rPr>
                <w:sz w:val="20"/>
                <w:szCs w:val="20"/>
              </w:rPr>
            </w:pPr>
          </w:p>
        </w:tc>
      </w:tr>
      <w:tr w:rsidR="00AE3D18" w:rsidRPr="00AE3D18" w14:paraId="7EF2AE99" w14:textId="77777777" w:rsidTr="00AE3D18">
        <w:trPr>
          <w:divId w:val="1020937689"/>
          <w:trHeight w:val="255"/>
        </w:trPr>
        <w:tc>
          <w:tcPr>
            <w:tcW w:w="1900" w:type="dxa"/>
            <w:tcBorders>
              <w:top w:val="nil"/>
              <w:left w:val="nil"/>
              <w:bottom w:val="nil"/>
              <w:right w:val="nil"/>
            </w:tcBorders>
            <w:shd w:val="clear" w:color="auto" w:fill="auto"/>
            <w:noWrap/>
            <w:vAlign w:val="bottom"/>
            <w:hideMark/>
          </w:tcPr>
          <w:p w14:paraId="6E95D189"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04947307"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4E0D8991"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78635817"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16375116"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632E6DAA"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07320733"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254AED58"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46801D30"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3BEC9A92" w14:textId="77777777" w:rsidR="00AE3D18" w:rsidRPr="00AE3D18" w:rsidRDefault="00AE3D18" w:rsidP="00AE3D18">
            <w:pPr>
              <w:rPr>
                <w:sz w:val="20"/>
                <w:szCs w:val="20"/>
              </w:rPr>
            </w:pPr>
          </w:p>
        </w:tc>
      </w:tr>
      <w:tr w:rsidR="00AE3D18" w:rsidRPr="00AE3D18" w14:paraId="06CA4DB9" w14:textId="77777777" w:rsidTr="00AE3D18">
        <w:trPr>
          <w:divId w:val="1020937689"/>
          <w:trHeight w:val="255"/>
        </w:trPr>
        <w:tc>
          <w:tcPr>
            <w:tcW w:w="1900" w:type="dxa"/>
            <w:tcBorders>
              <w:top w:val="nil"/>
              <w:left w:val="nil"/>
              <w:bottom w:val="nil"/>
              <w:right w:val="nil"/>
            </w:tcBorders>
            <w:shd w:val="clear" w:color="auto" w:fill="auto"/>
            <w:noWrap/>
            <w:vAlign w:val="bottom"/>
            <w:hideMark/>
          </w:tcPr>
          <w:p w14:paraId="3F212270"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7532EA17"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3D4B7888"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135BBCC5"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4165905B"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705FD523"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27809701"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0B2DBB70"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747C6265"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62D7AB0F" w14:textId="77777777" w:rsidR="00AE3D18" w:rsidRPr="00AE3D18" w:rsidRDefault="00AE3D18" w:rsidP="00AE3D18">
            <w:pPr>
              <w:rPr>
                <w:sz w:val="20"/>
                <w:szCs w:val="20"/>
              </w:rPr>
            </w:pPr>
          </w:p>
        </w:tc>
      </w:tr>
      <w:tr w:rsidR="00AE3D18" w:rsidRPr="00AE3D18" w14:paraId="53C5DE25" w14:textId="77777777" w:rsidTr="00AE3D18">
        <w:trPr>
          <w:divId w:val="1020937689"/>
          <w:trHeight w:val="255"/>
        </w:trPr>
        <w:tc>
          <w:tcPr>
            <w:tcW w:w="1900" w:type="dxa"/>
            <w:tcBorders>
              <w:top w:val="nil"/>
              <w:left w:val="nil"/>
              <w:bottom w:val="nil"/>
              <w:right w:val="nil"/>
            </w:tcBorders>
            <w:shd w:val="clear" w:color="auto" w:fill="auto"/>
            <w:noWrap/>
            <w:vAlign w:val="bottom"/>
            <w:hideMark/>
          </w:tcPr>
          <w:p w14:paraId="1A145B92"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1A09ADB5"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0059BF0A"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0E02A4A6"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167328C2"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5AEF6203"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2C9000B0"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2B7725B3"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14EDFBA1" w14:textId="77777777" w:rsidR="00AE3D18" w:rsidRPr="00AE3D18" w:rsidRDefault="00AE3D18" w:rsidP="00AE3D18">
            <w:pPr>
              <w:rPr>
                <w:sz w:val="20"/>
                <w:szCs w:val="20"/>
              </w:rPr>
            </w:pPr>
          </w:p>
        </w:tc>
        <w:tc>
          <w:tcPr>
            <w:tcW w:w="960" w:type="dxa"/>
            <w:tcBorders>
              <w:top w:val="nil"/>
              <w:left w:val="nil"/>
              <w:bottom w:val="nil"/>
              <w:right w:val="nil"/>
            </w:tcBorders>
            <w:shd w:val="clear" w:color="auto" w:fill="auto"/>
            <w:noWrap/>
            <w:vAlign w:val="bottom"/>
            <w:hideMark/>
          </w:tcPr>
          <w:p w14:paraId="08DAFA6D" w14:textId="77777777" w:rsidR="00AE3D18" w:rsidRPr="00AE3D18" w:rsidRDefault="00AE3D18" w:rsidP="00AE3D18">
            <w:pPr>
              <w:rPr>
                <w:sz w:val="20"/>
                <w:szCs w:val="20"/>
              </w:rPr>
            </w:pPr>
          </w:p>
        </w:tc>
      </w:tr>
    </w:tbl>
    <w:p w14:paraId="73103B2E" w14:textId="77777777" w:rsidR="00742368" w:rsidRPr="00742368" w:rsidRDefault="00742368" w:rsidP="00742368">
      <w:pPr>
        <w:spacing w:after="200" w:line="276" w:lineRule="auto"/>
        <w:rPr>
          <w:rFonts w:ascii="Calibri" w:eastAsia="Calibri" w:hAnsi="Calibri"/>
          <w:b/>
          <w:sz w:val="22"/>
          <w:szCs w:val="22"/>
          <w:lang w:eastAsia="en-US"/>
        </w:rPr>
      </w:pPr>
      <w:r w:rsidRPr="00742368">
        <w:rPr>
          <w:rFonts w:ascii="Calibri" w:eastAsia="Calibri" w:hAnsi="Calibri"/>
          <w:b/>
          <w:sz w:val="22"/>
          <w:szCs w:val="22"/>
          <w:lang w:eastAsia="en-US"/>
        </w:rPr>
        <w:fldChar w:fldCharType="end"/>
      </w:r>
    </w:p>
    <w:p w14:paraId="50BB3F15" w14:textId="77777777" w:rsidR="00742368" w:rsidRPr="00742368" w:rsidRDefault="00742368" w:rsidP="00742368">
      <w:pPr>
        <w:spacing w:after="200" w:line="276" w:lineRule="auto"/>
        <w:rPr>
          <w:rFonts w:ascii="Calibri" w:eastAsia="Calibri" w:hAnsi="Calibri"/>
          <w:b/>
          <w:sz w:val="22"/>
          <w:szCs w:val="22"/>
          <w:lang w:eastAsia="en-US"/>
        </w:rPr>
      </w:pPr>
    </w:p>
    <w:p w14:paraId="3A6FEDB5" w14:textId="77777777" w:rsidR="00742368" w:rsidRPr="00742368" w:rsidRDefault="00742368" w:rsidP="00742368">
      <w:pPr>
        <w:spacing w:after="200" w:line="276" w:lineRule="auto"/>
        <w:rPr>
          <w:rFonts w:ascii="Calibri" w:eastAsia="Calibri" w:hAnsi="Calibri"/>
          <w:b/>
          <w:sz w:val="22"/>
          <w:szCs w:val="22"/>
          <w:u w:val="single"/>
          <w:lang w:eastAsia="en-US"/>
        </w:rPr>
      </w:pPr>
      <w:r w:rsidRPr="00742368">
        <w:rPr>
          <w:rFonts w:ascii="Calibri" w:eastAsia="Calibri" w:hAnsi="Calibri"/>
          <w:b/>
          <w:sz w:val="22"/>
          <w:szCs w:val="22"/>
          <w:u w:val="single"/>
          <w:lang w:eastAsia="en-US"/>
        </w:rPr>
        <w:t>POČET ZAMÉSTANANCŮ A NÁVŠTĚVNÍKŮ V OBJEKTU:</w:t>
      </w:r>
    </w:p>
    <w:p w14:paraId="72FF13DD" w14:textId="77777777" w:rsidR="00742368" w:rsidRPr="00742368" w:rsidRDefault="00742368" w:rsidP="00742368">
      <w:pPr>
        <w:numPr>
          <w:ilvl w:val="0"/>
          <w:numId w:val="37"/>
        </w:numPr>
        <w:spacing w:after="200" w:line="276" w:lineRule="auto"/>
        <w:contextualSpacing/>
        <w:rPr>
          <w:rFonts w:ascii="Calibri" w:eastAsia="Calibri" w:hAnsi="Calibri"/>
          <w:sz w:val="22"/>
          <w:szCs w:val="22"/>
          <w:lang w:eastAsia="en-US"/>
        </w:rPr>
      </w:pPr>
      <w:r w:rsidRPr="00742368">
        <w:rPr>
          <w:rFonts w:ascii="Calibri" w:eastAsia="Calibri" w:hAnsi="Calibri"/>
          <w:sz w:val="22"/>
          <w:szCs w:val="22"/>
          <w:lang w:eastAsia="en-US"/>
        </w:rPr>
        <w:t>Počet stálých zaměstnanců: celkem 110 (na pracovišti každý den Ø 60 osob)</w:t>
      </w:r>
    </w:p>
    <w:p w14:paraId="3EAA00B1" w14:textId="77777777" w:rsidR="00742368" w:rsidRPr="00742368" w:rsidRDefault="00742368" w:rsidP="00742368">
      <w:pPr>
        <w:numPr>
          <w:ilvl w:val="0"/>
          <w:numId w:val="37"/>
        </w:numPr>
        <w:spacing w:after="200" w:line="276" w:lineRule="auto"/>
        <w:contextualSpacing/>
        <w:rPr>
          <w:rFonts w:ascii="Calibri" w:eastAsia="Calibri" w:hAnsi="Calibri"/>
          <w:sz w:val="22"/>
          <w:szCs w:val="22"/>
          <w:lang w:eastAsia="en-US"/>
        </w:rPr>
      </w:pPr>
      <w:r w:rsidRPr="00742368">
        <w:rPr>
          <w:rFonts w:ascii="Calibri" w:eastAsia="Calibri" w:hAnsi="Calibri"/>
          <w:sz w:val="22"/>
          <w:szCs w:val="22"/>
          <w:lang w:eastAsia="en-US"/>
        </w:rPr>
        <w:t>Denní Ø návštěv: 20</w:t>
      </w:r>
    </w:p>
    <w:p w14:paraId="7FC077FE" w14:textId="77777777" w:rsidR="00742368" w:rsidRDefault="00742368" w:rsidP="00AD3838">
      <w:pPr>
        <w:pStyle w:val="Odstavecseseznamem"/>
        <w:ind w:left="697"/>
        <w:rPr>
          <w:rFonts w:ascii="Calibri" w:eastAsia="Calibri" w:hAnsi="Calibri"/>
          <w:b/>
          <w:sz w:val="22"/>
          <w:szCs w:val="22"/>
          <w:u w:val="single"/>
          <w:lang w:eastAsia="en-US"/>
        </w:rPr>
      </w:pPr>
    </w:p>
    <w:p w14:paraId="3F18A3AC" w14:textId="77777777" w:rsidR="00742368" w:rsidRDefault="00742368" w:rsidP="00AD3838">
      <w:pPr>
        <w:pStyle w:val="Odstavecseseznamem"/>
        <w:ind w:left="697"/>
        <w:rPr>
          <w:rFonts w:ascii="Calibri" w:eastAsia="Calibri" w:hAnsi="Calibri"/>
          <w:b/>
          <w:sz w:val="22"/>
          <w:szCs w:val="22"/>
          <w:u w:val="single"/>
          <w:lang w:eastAsia="en-US"/>
        </w:rPr>
      </w:pPr>
    </w:p>
    <w:p w14:paraId="1548BB1C" w14:textId="77777777" w:rsidR="00742368" w:rsidRDefault="00742368" w:rsidP="00AD3838">
      <w:pPr>
        <w:pStyle w:val="Odstavecseseznamem"/>
        <w:ind w:left="697"/>
        <w:rPr>
          <w:rFonts w:ascii="Calibri" w:eastAsia="Calibri" w:hAnsi="Calibri"/>
          <w:b/>
          <w:sz w:val="22"/>
          <w:szCs w:val="22"/>
          <w:u w:val="single"/>
          <w:lang w:eastAsia="en-US"/>
        </w:rPr>
      </w:pPr>
    </w:p>
    <w:p w14:paraId="62E60E24" w14:textId="77777777" w:rsidR="00742368" w:rsidRDefault="00742368" w:rsidP="00AD3838">
      <w:pPr>
        <w:pStyle w:val="Odstavecseseznamem"/>
        <w:ind w:left="697"/>
        <w:rPr>
          <w:rFonts w:ascii="Calibri" w:eastAsia="Calibri" w:hAnsi="Calibri"/>
          <w:b/>
          <w:sz w:val="22"/>
          <w:szCs w:val="22"/>
          <w:u w:val="single"/>
          <w:lang w:eastAsia="en-US"/>
        </w:rPr>
      </w:pPr>
    </w:p>
    <w:p w14:paraId="1C2B914C" w14:textId="77777777" w:rsidR="00742368" w:rsidRDefault="00742368" w:rsidP="00AD3838">
      <w:pPr>
        <w:pStyle w:val="Odstavecseseznamem"/>
        <w:ind w:left="697"/>
        <w:rPr>
          <w:rFonts w:ascii="Calibri" w:eastAsia="Calibri" w:hAnsi="Calibri"/>
          <w:b/>
          <w:sz w:val="22"/>
          <w:szCs w:val="22"/>
          <w:u w:val="single"/>
          <w:lang w:eastAsia="en-US"/>
        </w:rPr>
      </w:pPr>
    </w:p>
    <w:p w14:paraId="7F8D39DD" w14:textId="77777777" w:rsidR="00742368" w:rsidRDefault="00742368" w:rsidP="00AD3838">
      <w:pPr>
        <w:pStyle w:val="Odstavecseseznamem"/>
        <w:ind w:left="697"/>
        <w:rPr>
          <w:rFonts w:ascii="Calibri" w:eastAsia="Calibri" w:hAnsi="Calibri"/>
          <w:b/>
          <w:sz w:val="22"/>
          <w:szCs w:val="22"/>
          <w:u w:val="single"/>
          <w:lang w:eastAsia="en-US"/>
        </w:rPr>
      </w:pPr>
    </w:p>
    <w:p w14:paraId="165DBF32" w14:textId="4EDBF15E" w:rsidR="00190BA6" w:rsidRDefault="00190BA6" w:rsidP="00AD3838">
      <w:pPr>
        <w:pStyle w:val="Odstavecseseznamem"/>
        <w:ind w:left="697"/>
        <w:rPr>
          <w:rFonts w:ascii="Calibri" w:eastAsia="Calibri" w:hAnsi="Calibri"/>
          <w:b/>
          <w:sz w:val="22"/>
          <w:szCs w:val="22"/>
          <w:u w:val="single"/>
          <w:lang w:eastAsia="en-US"/>
        </w:rPr>
      </w:pPr>
    </w:p>
    <w:p w14:paraId="66C78407" w14:textId="0F20FB6E" w:rsidR="00190BA6" w:rsidRDefault="00190BA6" w:rsidP="00AD3838">
      <w:pPr>
        <w:pStyle w:val="Odstavecseseznamem"/>
        <w:ind w:left="697"/>
        <w:rPr>
          <w:rFonts w:ascii="Calibri" w:eastAsia="Calibri" w:hAnsi="Calibri"/>
          <w:b/>
          <w:sz w:val="22"/>
          <w:szCs w:val="22"/>
          <w:u w:val="single"/>
          <w:lang w:eastAsia="en-US"/>
        </w:rPr>
      </w:pPr>
    </w:p>
    <w:p w14:paraId="7F5A5A3D" w14:textId="4844C79A" w:rsidR="00190BA6" w:rsidRDefault="00190BA6" w:rsidP="00AD3838">
      <w:pPr>
        <w:pStyle w:val="Odstavecseseznamem"/>
        <w:ind w:left="697"/>
        <w:rPr>
          <w:rFonts w:ascii="Calibri" w:eastAsia="Calibri" w:hAnsi="Calibri"/>
          <w:b/>
          <w:sz w:val="22"/>
          <w:szCs w:val="22"/>
          <w:u w:val="single"/>
          <w:lang w:eastAsia="en-US"/>
        </w:rPr>
      </w:pPr>
    </w:p>
    <w:p w14:paraId="4C58C470" w14:textId="0474DA6D" w:rsidR="00190BA6" w:rsidRPr="000638B7" w:rsidRDefault="00190BA6" w:rsidP="000638B7">
      <w:pPr>
        <w:rPr>
          <w:rFonts w:ascii="Calibri" w:eastAsia="Calibri" w:hAnsi="Calibri"/>
          <w:b/>
          <w:sz w:val="22"/>
          <w:szCs w:val="22"/>
          <w:u w:val="single"/>
          <w:lang w:eastAsia="en-US"/>
        </w:rPr>
      </w:pPr>
    </w:p>
    <w:p w14:paraId="11EC43FE" w14:textId="77777777" w:rsidR="00190BA6" w:rsidRDefault="00190BA6" w:rsidP="00AD3838">
      <w:pPr>
        <w:pStyle w:val="Odstavecseseznamem"/>
        <w:ind w:left="697"/>
        <w:rPr>
          <w:rFonts w:ascii="Calibri" w:eastAsia="Calibri" w:hAnsi="Calibri"/>
          <w:b/>
          <w:sz w:val="22"/>
          <w:szCs w:val="22"/>
          <w:u w:val="single"/>
          <w:lang w:eastAsia="en-US"/>
        </w:rPr>
      </w:pPr>
    </w:p>
    <w:p w14:paraId="6594951D" w14:textId="1C843123" w:rsidR="00AD3838" w:rsidRPr="001F3EA3" w:rsidRDefault="00AD3838" w:rsidP="00AD3838">
      <w:pPr>
        <w:pStyle w:val="Odstavecseseznamem"/>
        <w:ind w:left="697"/>
        <w:rPr>
          <w:rFonts w:ascii="Calibri" w:eastAsia="Calibri" w:hAnsi="Calibri"/>
          <w:b/>
          <w:sz w:val="22"/>
          <w:szCs w:val="22"/>
          <w:u w:val="single"/>
          <w:lang w:eastAsia="en-US"/>
        </w:rPr>
      </w:pPr>
      <w:r w:rsidRPr="001F3EA3">
        <w:rPr>
          <w:rFonts w:ascii="Calibri" w:eastAsia="Calibri" w:hAnsi="Calibri"/>
          <w:b/>
          <w:sz w:val="22"/>
          <w:szCs w:val="22"/>
          <w:u w:val="single"/>
          <w:lang w:eastAsia="en-US"/>
        </w:rPr>
        <w:t>CENÍK:</w:t>
      </w:r>
    </w:p>
    <w:p w14:paraId="20670DE6" w14:textId="77777777" w:rsidR="00AD3838" w:rsidRPr="001F3EA3" w:rsidRDefault="00AD3838" w:rsidP="00AD3838">
      <w:pPr>
        <w:rPr>
          <w:rFonts w:ascii="Calibri" w:eastAsia="Calibri" w:hAnsi="Calibri"/>
          <w:sz w:val="22"/>
          <w:szCs w:val="22"/>
          <w:lang w:eastAsia="en-US"/>
        </w:rPr>
      </w:pPr>
    </w:p>
    <w:tbl>
      <w:tblPr>
        <w:tblStyle w:val="Mkatabulky"/>
        <w:tblW w:w="0" w:type="auto"/>
        <w:tblInd w:w="720" w:type="dxa"/>
        <w:tblLook w:val="04A0" w:firstRow="1" w:lastRow="0" w:firstColumn="1" w:lastColumn="0" w:noHBand="0" w:noVBand="1"/>
      </w:tblPr>
      <w:tblGrid>
        <w:gridCol w:w="5654"/>
        <w:gridCol w:w="1701"/>
        <w:gridCol w:w="1553"/>
      </w:tblGrid>
      <w:tr w:rsidR="00AD3838" w:rsidRPr="001F3EA3" w14:paraId="0802B6B5" w14:textId="77777777" w:rsidTr="00446A29">
        <w:tc>
          <w:tcPr>
            <w:tcW w:w="5654" w:type="dxa"/>
            <w:vAlign w:val="center"/>
          </w:tcPr>
          <w:p w14:paraId="53E42C56" w14:textId="77777777" w:rsidR="00AD3838" w:rsidRPr="001F3EA3" w:rsidRDefault="00AD3838" w:rsidP="00446A29">
            <w:pPr>
              <w:jc w:val="both"/>
              <w:rPr>
                <w:rFonts w:ascii="Arial" w:hAnsi="Arial" w:cs="Arial"/>
                <w:b/>
                <w:sz w:val="22"/>
                <w:szCs w:val="22"/>
              </w:rPr>
            </w:pPr>
            <w:r w:rsidRPr="001F3EA3">
              <w:rPr>
                <w:rFonts w:ascii="Arial" w:hAnsi="Arial" w:cs="Arial"/>
                <w:b/>
                <w:sz w:val="22"/>
                <w:szCs w:val="22"/>
              </w:rPr>
              <w:t>Místo na adrese:  Ústav pro českou literaturu AV ČR,     v. v. i., Na Florenci 1420/3, 110 00 Praha 1</w:t>
            </w:r>
          </w:p>
        </w:tc>
        <w:tc>
          <w:tcPr>
            <w:tcW w:w="1701" w:type="dxa"/>
            <w:vAlign w:val="center"/>
          </w:tcPr>
          <w:p w14:paraId="7385BAF4" w14:textId="77777777" w:rsidR="00AD3838" w:rsidRPr="001F3EA3" w:rsidRDefault="00AD3838" w:rsidP="00446A29">
            <w:pPr>
              <w:rPr>
                <w:rFonts w:ascii="Arial" w:hAnsi="Arial" w:cs="Arial"/>
                <w:b/>
                <w:sz w:val="22"/>
                <w:szCs w:val="22"/>
              </w:rPr>
            </w:pPr>
            <w:r w:rsidRPr="001F3EA3">
              <w:rPr>
                <w:rFonts w:ascii="Arial" w:hAnsi="Arial" w:cs="Arial"/>
                <w:b/>
                <w:sz w:val="22"/>
                <w:szCs w:val="22"/>
              </w:rPr>
              <w:t>cena za jeden měsíc v Kč bez DPH</w:t>
            </w:r>
          </w:p>
        </w:tc>
        <w:tc>
          <w:tcPr>
            <w:tcW w:w="1553" w:type="dxa"/>
          </w:tcPr>
          <w:p w14:paraId="6C620911" w14:textId="77777777" w:rsidR="00AD3838" w:rsidRPr="001F3EA3" w:rsidRDefault="00AD3838" w:rsidP="00446A29">
            <w:pPr>
              <w:rPr>
                <w:rFonts w:ascii="Arial" w:hAnsi="Arial" w:cs="Arial"/>
                <w:b/>
                <w:sz w:val="22"/>
                <w:szCs w:val="22"/>
              </w:rPr>
            </w:pPr>
            <w:r w:rsidRPr="001F3EA3">
              <w:rPr>
                <w:rFonts w:ascii="Arial" w:hAnsi="Arial" w:cs="Arial"/>
                <w:b/>
                <w:sz w:val="22"/>
                <w:szCs w:val="22"/>
              </w:rPr>
              <w:t>cena za jeden měsíc v Kč s DPH</w:t>
            </w:r>
          </w:p>
        </w:tc>
      </w:tr>
      <w:tr w:rsidR="000638B7" w:rsidRPr="001F3EA3" w14:paraId="7FA48821" w14:textId="77777777" w:rsidTr="009B4E35">
        <w:tc>
          <w:tcPr>
            <w:tcW w:w="5654" w:type="dxa"/>
            <w:vAlign w:val="center"/>
          </w:tcPr>
          <w:p w14:paraId="6B27F606" w14:textId="77777777" w:rsidR="000638B7" w:rsidRPr="001F3EA3" w:rsidRDefault="000638B7" w:rsidP="000638B7">
            <w:pPr>
              <w:jc w:val="both"/>
              <w:rPr>
                <w:rFonts w:ascii="Arial" w:hAnsi="Arial" w:cs="Arial"/>
                <w:sz w:val="22"/>
                <w:szCs w:val="22"/>
              </w:rPr>
            </w:pPr>
            <w:r w:rsidRPr="001F3EA3">
              <w:rPr>
                <w:rFonts w:ascii="Arial" w:hAnsi="Arial" w:cs="Arial"/>
                <w:sz w:val="22"/>
                <w:szCs w:val="22"/>
              </w:rPr>
              <w:t>Nádvoří a průjezd</w:t>
            </w:r>
          </w:p>
          <w:p w14:paraId="77162DD3" w14:textId="77777777" w:rsidR="000638B7" w:rsidRPr="001F3EA3" w:rsidRDefault="000638B7" w:rsidP="000638B7">
            <w:pPr>
              <w:jc w:val="both"/>
              <w:rPr>
                <w:rFonts w:ascii="Arial" w:hAnsi="Arial" w:cs="Arial"/>
                <w:sz w:val="22"/>
                <w:szCs w:val="22"/>
              </w:rPr>
            </w:pPr>
          </w:p>
        </w:tc>
        <w:tc>
          <w:tcPr>
            <w:tcW w:w="1701" w:type="dxa"/>
          </w:tcPr>
          <w:p w14:paraId="28E8FC5A" w14:textId="17873D11" w:rsidR="000638B7" w:rsidRPr="000638B7" w:rsidRDefault="000638B7" w:rsidP="000638B7">
            <w:pPr>
              <w:jc w:val="right"/>
              <w:rPr>
                <w:rFonts w:ascii="Arial" w:hAnsi="Arial" w:cs="Arial"/>
                <w:sz w:val="22"/>
                <w:szCs w:val="22"/>
              </w:rPr>
            </w:pPr>
            <w:r w:rsidRPr="000638B7">
              <w:rPr>
                <w:rFonts w:ascii="Arial" w:hAnsi="Arial" w:cs="Arial"/>
                <w:sz w:val="22"/>
                <w:szCs w:val="22"/>
              </w:rPr>
              <w:t>2 390,16 Kč</w:t>
            </w:r>
          </w:p>
        </w:tc>
        <w:tc>
          <w:tcPr>
            <w:tcW w:w="1553" w:type="dxa"/>
          </w:tcPr>
          <w:p w14:paraId="0D25D68D" w14:textId="1705A8DD" w:rsidR="000638B7" w:rsidRPr="000638B7" w:rsidRDefault="000638B7" w:rsidP="000638B7">
            <w:pPr>
              <w:jc w:val="right"/>
              <w:rPr>
                <w:rFonts w:ascii="Arial" w:hAnsi="Arial" w:cs="Arial"/>
                <w:sz w:val="22"/>
                <w:szCs w:val="22"/>
              </w:rPr>
            </w:pPr>
            <w:r w:rsidRPr="000638B7">
              <w:rPr>
                <w:rFonts w:ascii="Arial" w:hAnsi="Arial" w:cs="Arial"/>
                <w:sz w:val="22"/>
                <w:szCs w:val="22"/>
              </w:rPr>
              <w:t xml:space="preserve">2 892,09 Kč </w:t>
            </w:r>
          </w:p>
        </w:tc>
      </w:tr>
      <w:tr w:rsidR="000638B7" w:rsidRPr="001F3EA3" w14:paraId="3016AF1E" w14:textId="77777777" w:rsidTr="00B57B6B">
        <w:tc>
          <w:tcPr>
            <w:tcW w:w="5654" w:type="dxa"/>
            <w:vAlign w:val="center"/>
          </w:tcPr>
          <w:p w14:paraId="660760EF" w14:textId="77777777" w:rsidR="000638B7" w:rsidRPr="001F3EA3" w:rsidRDefault="000638B7" w:rsidP="000638B7">
            <w:pPr>
              <w:jc w:val="both"/>
              <w:rPr>
                <w:rFonts w:ascii="Arial" w:hAnsi="Arial" w:cs="Arial"/>
                <w:bCs/>
                <w:sz w:val="22"/>
                <w:szCs w:val="22"/>
              </w:rPr>
            </w:pPr>
            <w:r w:rsidRPr="001F3EA3">
              <w:rPr>
                <w:rFonts w:ascii="Arial" w:hAnsi="Arial" w:cs="Arial"/>
                <w:bCs/>
                <w:sz w:val="22"/>
                <w:szCs w:val="22"/>
              </w:rPr>
              <w:t>Společné prostory schodiště A a C</w:t>
            </w:r>
          </w:p>
          <w:p w14:paraId="441E8FE9" w14:textId="77777777" w:rsidR="000638B7" w:rsidRPr="001F3EA3" w:rsidRDefault="000638B7" w:rsidP="000638B7">
            <w:pPr>
              <w:jc w:val="both"/>
              <w:rPr>
                <w:rFonts w:ascii="Arial" w:hAnsi="Arial" w:cs="Arial"/>
                <w:sz w:val="22"/>
                <w:szCs w:val="22"/>
              </w:rPr>
            </w:pPr>
          </w:p>
        </w:tc>
        <w:tc>
          <w:tcPr>
            <w:tcW w:w="1701" w:type="dxa"/>
          </w:tcPr>
          <w:p w14:paraId="6383A460" w14:textId="3A3E820E" w:rsidR="000638B7" w:rsidRPr="000638B7" w:rsidRDefault="000638B7" w:rsidP="000638B7">
            <w:pPr>
              <w:jc w:val="right"/>
              <w:rPr>
                <w:rFonts w:ascii="Arial" w:hAnsi="Arial" w:cs="Arial"/>
                <w:sz w:val="22"/>
                <w:szCs w:val="22"/>
              </w:rPr>
            </w:pPr>
            <w:r w:rsidRPr="000638B7">
              <w:rPr>
                <w:rFonts w:ascii="Arial" w:hAnsi="Arial" w:cs="Arial"/>
                <w:sz w:val="22"/>
                <w:szCs w:val="22"/>
              </w:rPr>
              <w:t>5 408,93 Kč</w:t>
            </w:r>
          </w:p>
        </w:tc>
        <w:tc>
          <w:tcPr>
            <w:tcW w:w="1553" w:type="dxa"/>
          </w:tcPr>
          <w:p w14:paraId="4C45E2B2" w14:textId="3DA81667" w:rsidR="000638B7" w:rsidRPr="000638B7" w:rsidRDefault="000638B7" w:rsidP="000638B7">
            <w:pPr>
              <w:jc w:val="right"/>
              <w:rPr>
                <w:rFonts w:ascii="Arial" w:hAnsi="Arial" w:cs="Arial"/>
                <w:sz w:val="22"/>
                <w:szCs w:val="22"/>
              </w:rPr>
            </w:pPr>
            <w:r w:rsidRPr="000638B7">
              <w:rPr>
                <w:rFonts w:ascii="Arial" w:hAnsi="Arial" w:cs="Arial"/>
                <w:sz w:val="22"/>
                <w:szCs w:val="22"/>
              </w:rPr>
              <w:t xml:space="preserve">6 544,81 Kč </w:t>
            </w:r>
          </w:p>
        </w:tc>
      </w:tr>
      <w:tr w:rsidR="000638B7" w:rsidRPr="001F3EA3" w14:paraId="7EC03F2F" w14:textId="77777777" w:rsidTr="00296DBB">
        <w:tc>
          <w:tcPr>
            <w:tcW w:w="5654" w:type="dxa"/>
            <w:vAlign w:val="center"/>
          </w:tcPr>
          <w:p w14:paraId="7148CD50" w14:textId="04D42EC9" w:rsidR="000638B7" w:rsidRPr="001F3EA3" w:rsidRDefault="000638B7" w:rsidP="000638B7">
            <w:pPr>
              <w:jc w:val="both"/>
              <w:rPr>
                <w:rFonts w:ascii="Arial" w:hAnsi="Arial" w:cs="Arial"/>
                <w:bCs/>
                <w:sz w:val="22"/>
                <w:szCs w:val="22"/>
              </w:rPr>
            </w:pPr>
            <w:r w:rsidRPr="001F3EA3">
              <w:rPr>
                <w:rFonts w:ascii="Arial" w:hAnsi="Arial" w:cs="Arial"/>
                <w:bCs/>
                <w:sz w:val="22"/>
                <w:szCs w:val="22"/>
              </w:rPr>
              <w:t>Depo</w:t>
            </w:r>
            <w:r>
              <w:rPr>
                <w:rFonts w:ascii="Arial" w:hAnsi="Arial" w:cs="Arial"/>
                <w:bCs/>
                <w:sz w:val="22"/>
                <w:szCs w:val="22"/>
              </w:rPr>
              <w:t>z</w:t>
            </w:r>
            <w:r w:rsidRPr="001F3EA3">
              <w:rPr>
                <w:rFonts w:ascii="Arial" w:hAnsi="Arial" w:cs="Arial"/>
                <w:bCs/>
                <w:sz w:val="22"/>
                <w:szCs w:val="22"/>
              </w:rPr>
              <w:t>itáře</w:t>
            </w:r>
          </w:p>
          <w:p w14:paraId="10F977D7" w14:textId="77777777" w:rsidR="000638B7" w:rsidRPr="001F3EA3" w:rsidRDefault="000638B7" w:rsidP="000638B7">
            <w:pPr>
              <w:jc w:val="both"/>
              <w:rPr>
                <w:rFonts w:ascii="Arial" w:hAnsi="Arial" w:cs="Arial"/>
                <w:bCs/>
                <w:sz w:val="22"/>
                <w:szCs w:val="22"/>
              </w:rPr>
            </w:pPr>
          </w:p>
        </w:tc>
        <w:tc>
          <w:tcPr>
            <w:tcW w:w="1701" w:type="dxa"/>
          </w:tcPr>
          <w:p w14:paraId="4D773DA9" w14:textId="0B102B81" w:rsidR="000638B7" w:rsidRPr="000638B7" w:rsidRDefault="000638B7" w:rsidP="000638B7">
            <w:pPr>
              <w:jc w:val="right"/>
              <w:rPr>
                <w:rFonts w:ascii="Arial" w:hAnsi="Arial" w:cs="Arial"/>
                <w:sz w:val="22"/>
                <w:szCs w:val="22"/>
              </w:rPr>
            </w:pPr>
            <w:r w:rsidRPr="000638B7">
              <w:rPr>
                <w:rFonts w:ascii="Arial" w:hAnsi="Arial" w:cs="Arial"/>
                <w:sz w:val="22"/>
                <w:szCs w:val="22"/>
              </w:rPr>
              <w:t>2 493,77 Kč</w:t>
            </w:r>
          </w:p>
        </w:tc>
        <w:tc>
          <w:tcPr>
            <w:tcW w:w="1553" w:type="dxa"/>
          </w:tcPr>
          <w:p w14:paraId="72854BF7" w14:textId="7E4FCCC6" w:rsidR="000638B7" w:rsidRPr="000638B7" w:rsidRDefault="000638B7" w:rsidP="000638B7">
            <w:pPr>
              <w:jc w:val="right"/>
              <w:rPr>
                <w:rFonts w:ascii="Arial" w:hAnsi="Arial" w:cs="Arial"/>
                <w:sz w:val="22"/>
                <w:szCs w:val="22"/>
              </w:rPr>
            </w:pPr>
            <w:r w:rsidRPr="000638B7">
              <w:rPr>
                <w:rFonts w:ascii="Arial" w:hAnsi="Arial" w:cs="Arial"/>
                <w:sz w:val="22"/>
                <w:szCs w:val="22"/>
              </w:rPr>
              <w:t xml:space="preserve">3 017,46 Kč </w:t>
            </w:r>
          </w:p>
        </w:tc>
      </w:tr>
      <w:tr w:rsidR="000638B7" w:rsidRPr="001F3EA3" w14:paraId="79E78683" w14:textId="77777777" w:rsidTr="00A92133">
        <w:tc>
          <w:tcPr>
            <w:tcW w:w="5654" w:type="dxa"/>
            <w:vAlign w:val="center"/>
          </w:tcPr>
          <w:p w14:paraId="3044E30A" w14:textId="77777777" w:rsidR="000638B7" w:rsidRPr="001F3EA3" w:rsidRDefault="000638B7" w:rsidP="000638B7">
            <w:pPr>
              <w:jc w:val="both"/>
              <w:rPr>
                <w:rFonts w:ascii="Arial" w:hAnsi="Arial" w:cs="Arial"/>
                <w:bCs/>
                <w:sz w:val="22"/>
                <w:szCs w:val="22"/>
              </w:rPr>
            </w:pPr>
            <w:r w:rsidRPr="001F3EA3">
              <w:rPr>
                <w:rFonts w:ascii="Arial" w:hAnsi="Arial" w:cs="Arial"/>
                <w:bCs/>
                <w:sz w:val="22"/>
                <w:szCs w:val="22"/>
              </w:rPr>
              <w:t xml:space="preserve">Zasedací místnosti </w:t>
            </w:r>
          </w:p>
          <w:p w14:paraId="5DC6BEF0" w14:textId="77777777" w:rsidR="000638B7" w:rsidRPr="001F3EA3" w:rsidRDefault="000638B7" w:rsidP="000638B7">
            <w:pPr>
              <w:jc w:val="both"/>
              <w:rPr>
                <w:rFonts w:ascii="Arial" w:hAnsi="Arial" w:cs="Arial"/>
                <w:bCs/>
                <w:sz w:val="22"/>
                <w:szCs w:val="22"/>
              </w:rPr>
            </w:pPr>
          </w:p>
        </w:tc>
        <w:tc>
          <w:tcPr>
            <w:tcW w:w="1701" w:type="dxa"/>
          </w:tcPr>
          <w:p w14:paraId="2C97E1E5" w14:textId="0661B43B" w:rsidR="000638B7" w:rsidRPr="000638B7" w:rsidRDefault="000638B7" w:rsidP="000638B7">
            <w:pPr>
              <w:jc w:val="right"/>
              <w:rPr>
                <w:rFonts w:ascii="Arial" w:hAnsi="Arial" w:cs="Arial"/>
                <w:sz w:val="22"/>
                <w:szCs w:val="22"/>
              </w:rPr>
            </w:pPr>
            <w:r w:rsidRPr="000638B7">
              <w:rPr>
                <w:rFonts w:ascii="Arial" w:hAnsi="Arial" w:cs="Arial"/>
                <w:sz w:val="22"/>
                <w:szCs w:val="22"/>
              </w:rPr>
              <w:t>3 730,17 Kč</w:t>
            </w:r>
          </w:p>
        </w:tc>
        <w:tc>
          <w:tcPr>
            <w:tcW w:w="1553" w:type="dxa"/>
          </w:tcPr>
          <w:p w14:paraId="59C1C676" w14:textId="0F82772B" w:rsidR="000638B7" w:rsidRPr="000638B7" w:rsidRDefault="000638B7" w:rsidP="000638B7">
            <w:pPr>
              <w:jc w:val="right"/>
              <w:rPr>
                <w:rFonts w:ascii="Arial" w:hAnsi="Arial" w:cs="Arial"/>
                <w:sz w:val="22"/>
                <w:szCs w:val="22"/>
              </w:rPr>
            </w:pPr>
            <w:r w:rsidRPr="000638B7">
              <w:rPr>
                <w:rFonts w:ascii="Arial" w:hAnsi="Arial" w:cs="Arial"/>
                <w:sz w:val="22"/>
                <w:szCs w:val="22"/>
              </w:rPr>
              <w:t xml:space="preserve">4 513,51 Kč </w:t>
            </w:r>
          </w:p>
        </w:tc>
      </w:tr>
      <w:tr w:rsidR="000638B7" w:rsidRPr="001F3EA3" w14:paraId="076D3C09" w14:textId="77777777" w:rsidTr="00841976">
        <w:tc>
          <w:tcPr>
            <w:tcW w:w="5654" w:type="dxa"/>
            <w:vAlign w:val="center"/>
          </w:tcPr>
          <w:p w14:paraId="42205423" w14:textId="77777777" w:rsidR="000638B7" w:rsidRPr="001F3EA3" w:rsidRDefault="000638B7" w:rsidP="000638B7">
            <w:pPr>
              <w:jc w:val="both"/>
              <w:rPr>
                <w:rFonts w:ascii="Arial" w:hAnsi="Arial" w:cs="Arial"/>
                <w:bCs/>
                <w:sz w:val="22"/>
                <w:szCs w:val="22"/>
              </w:rPr>
            </w:pPr>
            <w:r w:rsidRPr="001F3EA3">
              <w:rPr>
                <w:rFonts w:ascii="Arial" w:hAnsi="Arial" w:cs="Arial"/>
                <w:bCs/>
                <w:sz w:val="22"/>
                <w:szCs w:val="22"/>
              </w:rPr>
              <w:t>Vrátnice</w:t>
            </w:r>
          </w:p>
          <w:p w14:paraId="6D48A8FD" w14:textId="77777777" w:rsidR="000638B7" w:rsidRPr="001F3EA3" w:rsidRDefault="000638B7" w:rsidP="000638B7">
            <w:pPr>
              <w:jc w:val="both"/>
              <w:rPr>
                <w:rFonts w:ascii="Arial" w:hAnsi="Arial" w:cs="Arial"/>
                <w:bCs/>
                <w:sz w:val="22"/>
                <w:szCs w:val="22"/>
              </w:rPr>
            </w:pPr>
          </w:p>
        </w:tc>
        <w:tc>
          <w:tcPr>
            <w:tcW w:w="1701" w:type="dxa"/>
          </w:tcPr>
          <w:p w14:paraId="1787EFCB" w14:textId="6D4BF008" w:rsidR="000638B7" w:rsidRPr="000638B7" w:rsidRDefault="000638B7" w:rsidP="000638B7">
            <w:pPr>
              <w:jc w:val="right"/>
              <w:rPr>
                <w:rFonts w:ascii="Arial" w:hAnsi="Arial" w:cs="Arial"/>
                <w:sz w:val="22"/>
                <w:szCs w:val="22"/>
              </w:rPr>
            </w:pPr>
            <w:r w:rsidRPr="000638B7">
              <w:rPr>
                <w:rFonts w:ascii="Arial" w:hAnsi="Arial" w:cs="Arial"/>
                <w:sz w:val="22"/>
                <w:szCs w:val="22"/>
              </w:rPr>
              <w:t>139,63 Kč</w:t>
            </w:r>
          </w:p>
        </w:tc>
        <w:tc>
          <w:tcPr>
            <w:tcW w:w="1553" w:type="dxa"/>
          </w:tcPr>
          <w:p w14:paraId="5506F837" w14:textId="624DF9A2" w:rsidR="000638B7" w:rsidRPr="000638B7" w:rsidRDefault="000638B7" w:rsidP="000638B7">
            <w:pPr>
              <w:jc w:val="right"/>
              <w:rPr>
                <w:rFonts w:ascii="Arial" w:hAnsi="Arial" w:cs="Arial"/>
                <w:sz w:val="22"/>
                <w:szCs w:val="22"/>
              </w:rPr>
            </w:pPr>
            <w:r w:rsidRPr="000638B7">
              <w:rPr>
                <w:rFonts w:ascii="Arial" w:hAnsi="Arial" w:cs="Arial"/>
                <w:sz w:val="22"/>
                <w:szCs w:val="22"/>
              </w:rPr>
              <w:t xml:space="preserve">168,95 Kč </w:t>
            </w:r>
          </w:p>
        </w:tc>
      </w:tr>
      <w:tr w:rsidR="000638B7" w:rsidRPr="001F3EA3" w14:paraId="58680C2B" w14:textId="77777777" w:rsidTr="005450A2">
        <w:tc>
          <w:tcPr>
            <w:tcW w:w="5654" w:type="dxa"/>
            <w:vAlign w:val="center"/>
          </w:tcPr>
          <w:p w14:paraId="04A4E7E2" w14:textId="77777777" w:rsidR="000638B7" w:rsidRPr="001F3EA3" w:rsidRDefault="000638B7" w:rsidP="000638B7">
            <w:pPr>
              <w:jc w:val="both"/>
              <w:rPr>
                <w:rFonts w:ascii="Arial" w:hAnsi="Arial" w:cs="Arial"/>
                <w:bCs/>
                <w:sz w:val="22"/>
                <w:szCs w:val="22"/>
              </w:rPr>
            </w:pPr>
            <w:r w:rsidRPr="001F3EA3">
              <w:rPr>
                <w:rFonts w:ascii="Arial" w:hAnsi="Arial" w:cs="Arial"/>
                <w:bCs/>
                <w:sz w:val="22"/>
                <w:szCs w:val="22"/>
              </w:rPr>
              <w:t>Suterén chodby</w:t>
            </w:r>
          </w:p>
          <w:p w14:paraId="45608EEF" w14:textId="77777777" w:rsidR="000638B7" w:rsidRPr="001F3EA3" w:rsidRDefault="000638B7" w:rsidP="000638B7">
            <w:pPr>
              <w:jc w:val="both"/>
              <w:rPr>
                <w:rFonts w:ascii="Arial" w:hAnsi="Arial" w:cs="Arial"/>
                <w:sz w:val="22"/>
                <w:szCs w:val="22"/>
              </w:rPr>
            </w:pPr>
          </w:p>
        </w:tc>
        <w:tc>
          <w:tcPr>
            <w:tcW w:w="1701" w:type="dxa"/>
          </w:tcPr>
          <w:p w14:paraId="24584BC1" w14:textId="15445061" w:rsidR="000638B7" w:rsidRPr="000638B7" w:rsidRDefault="000638B7" w:rsidP="000638B7">
            <w:pPr>
              <w:jc w:val="right"/>
              <w:rPr>
                <w:rFonts w:ascii="Arial" w:hAnsi="Arial" w:cs="Arial"/>
                <w:sz w:val="22"/>
                <w:szCs w:val="22"/>
              </w:rPr>
            </w:pPr>
            <w:r w:rsidRPr="000638B7">
              <w:rPr>
                <w:rFonts w:ascii="Arial" w:hAnsi="Arial" w:cs="Arial"/>
                <w:sz w:val="22"/>
                <w:szCs w:val="22"/>
              </w:rPr>
              <w:t>674,74 Kč</w:t>
            </w:r>
          </w:p>
        </w:tc>
        <w:tc>
          <w:tcPr>
            <w:tcW w:w="1553" w:type="dxa"/>
          </w:tcPr>
          <w:p w14:paraId="6A5EF84A" w14:textId="12F7D578" w:rsidR="000638B7" w:rsidRPr="000638B7" w:rsidRDefault="000638B7" w:rsidP="000638B7">
            <w:pPr>
              <w:jc w:val="right"/>
              <w:rPr>
                <w:rFonts w:ascii="Arial" w:hAnsi="Arial" w:cs="Arial"/>
                <w:sz w:val="22"/>
                <w:szCs w:val="22"/>
              </w:rPr>
            </w:pPr>
            <w:r w:rsidRPr="000638B7">
              <w:rPr>
                <w:rFonts w:ascii="Arial" w:hAnsi="Arial" w:cs="Arial"/>
                <w:sz w:val="22"/>
                <w:szCs w:val="22"/>
              </w:rPr>
              <w:t xml:space="preserve">816,44 Kč </w:t>
            </w:r>
          </w:p>
        </w:tc>
      </w:tr>
      <w:tr w:rsidR="000638B7" w:rsidRPr="001F3EA3" w14:paraId="254C8FDC" w14:textId="77777777" w:rsidTr="00A2106A">
        <w:trPr>
          <w:trHeight w:val="510"/>
        </w:trPr>
        <w:tc>
          <w:tcPr>
            <w:tcW w:w="5654" w:type="dxa"/>
          </w:tcPr>
          <w:p w14:paraId="2AA7ACEE" w14:textId="77777777" w:rsidR="000638B7" w:rsidRPr="001F3EA3" w:rsidRDefault="000638B7" w:rsidP="000638B7">
            <w:pPr>
              <w:rPr>
                <w:rFonts w:ascii="Arial" w:hAnsi="Arial" w:cs="Arial"/>
                <w:bCs/>
                <w:sz w:val="22"/>
                <w:szCs w:val="22"/>
              </w:rPr>
            </w:pPr>
            <w:r w:rsidRPr="001F3EA3">
              <w:rPr>
                <w:rFonts w:ascii="Arial" w:hAnsi="Arial" w:cs="Arial"/>
                <w:bCs/>
                <w:sz w:val="22"/>
                <w:szCs w:val="22"/>
              </w:rPr>
              <w:t>Technické místnosti a kotelna</w:t>
            </w:r>
          </w:p>
        </w:tc>
        <w:tc>
          <w:tcPr>
            <w:tcW w:w="1701" w:type="dxa"/>
          </w:tcPr>
          <w:p w14:paraId="7DA20218" w14:textId="78CC5B3F" w:rsidR="000638B7" w:rsidRPr="000638B7" w:rsidRDefault="000638B7" w:rsidP="000638B7">
            <w:pPr>
              <w:jc w:val="right"/>
              <w:rPr>
                <w:rFonts w:ascii="Arial" w:hAnsi="Arial" w:cs="Arial"/>
                <w:sz w:val="22"/>
                <w:szCs w:val="22"/>
              </w:rPr>
            </w:pPr>
            <w:r w:rsidRPr="000638B7">
              <w:rPr>
                <w:rFonts w:ascii="Arial" w:hAnsi="Arial" w:cs="Arial"/>
                <w:sz w:val="22"/>
                <w:szCs w:val="22"/>
              </w:rPr>
              <w:t>12,91 Kč</w:t>
            </w:r>
          </w:p>
        </w:tc>
        <w:tc>
          <w:tcPr>
            <w:tcW w:w="1553" w:type="dxa"/>
          </w:tcPr>
          <w:p w14:paraId="4B37588A" w14:textId="4C301058" w:rsidR="000638B7" w:rsidRPr="000638B7" w:rsidRDefault="000638B7" w:rsidP="000638B7">
            <w:pPr>
              <w:jc w:val="right"/>
              <w:rPr>
                <w:rFonts w:ascii="Arial" w:hAnsi="Arial" w:cs="Arial"/>
                <w:sz w:val="22"/>
                <w:szCs w:val="22"/>
              </w:rPr>
            </w:pPr>
            <w:r w:rsidRPr="000638B7">
              <w:rPr>
                <w:rFonts w:ascii="Arial" w:hAnsi="Arial" w:cs="Arial"/>
                <w:sz w:val="22"/>
                <w:szCs w:val="22"/>
              </w:rPr>
              <w:t xml:space="preserve">15,62 Kč </w:t>
            </w:r>
          </w:p>
        </w:tc>
      </w:tr>
      <w:tr w:rsidR="000638B7" w:rsidRPr="001F3EA3" w14:paraId="3C16B2B1" w14:textId="77777777" w:rsidTr="00CC1766">
        <w:tc>
          <w:tcPr>
            <w:tcW w:w="5654" w:type="dxa"/>
            <w:vAlign w:val="center"/>
          </w:tcPr>
          <w:p w14:paraId="0537A9B7" w14:textId="5622AF3E" w:rsidR="000638B7" w:rsidRPr="001F3EA3" w:rsidRDefault="000638B7" w:rsidP="000638B7">
            <w:pPr>
              <w:jc w:val="both"/>
              <w:rPr>
                <w:rFonts w:ascii="Arial" w:hAnsi="Arial" w:cs="Arial"/>
                <w:bCs/>
                <w:sz w:val="22"/>
                <w:szCs w:val="22"/>
              </w:rPr>
            </w:pPr>
            <w:r w:rsidRPr="001F3EA3">
              <w:rPr>
                <w:rFonts w:ascii="Arial" w:hAnsi="Arial" w:cs="Arial"/>
                <w:bCs/>
                <w:sz w:val="22"/>
                <w:szCs w:val="22"/>
              </w:rPr>
              <w:t xml:space="preserve">Kanceláře, chodby, </w:t>
            </w:r>
            <w:r>
              <w:rPr>
                <w:rFonts w:ascii="Arial" w:hAnsi="Arial" w:cs="Arial"/>
                <w:bCs/>
                <w:sz w:val="22"/>
                <w:szCs w:val="22"/>
              </w:rPr>
              <w:t>sociální zařízení</w:t>
            </w:r>
            <w:r w:rsidRPr="001F3EA3">
              <w:rPr>
                <w:rFonts w:ascii="Arial" w:hAnsi="Arial" w:cs="Arial"/>
                <w:bCs/>
                <w:sz w:val="22"/>
                <w:szCs w:val="22"/>
              </w:rPr>
              <w:t xml:space="preserve"> a kuchyňky</w:t>
            </w:r>
          </w:p>
          <w:p w14:paraId="43768D33" w14:textId="77777777" w:rsidR="000638B7" w:rsidRPr="001F3EA3" w:rsidRDefault="000638B7" w:rsidP="000638B7">
            <w:pPr>
              <w:jc w:val="both"/>
              <w:rPr>
                <w:rFonts w:ascii="Arial" w:hAnsi="Arial" w:cs="Arial"/>
                <w:sz w:val="22"/>
                <w:szCs w:val="22"/>
              </w:rPr>
            </w:pPr>
          </w:p>
        </w:tc>
        <w:tc>
          <w:tcPr>
            <w:tcW w:w="1701" w:type="dxa"/>
          </w:tcPr>
          <w:p w14:paraId="3613AE73" w14:textId="52D58110" w:rsidR="000638B7" w:rsidRPr="000638B7" w:rsidRDefault="000638B7" w:rsidP="000638B7">
            <w:pPr>
              <w:jc w:val="right"/>
              <w:rPr>
                <w:rFonts w:ascii="Arial" w:hAnsi="Arial" w:cs="Arial"/>
                <w:sz w:val="22"/>
                <w:szCs w:val="22"/>
              </w:rPr>
            </w:pPr>
            <w:r w:rsidRPr="000638B7">
              <w:rPr>
                <w:rFonts w:ascii="Arial" w:hAnsi="Arial" w:cs="Arial"/>
                <w:sz w:val="22"/>
                <w:szCs w:val="22"/>
              </w:rPr>
              <w:t>25 974,24 Kč</w:t>
            </w:r>
          </w:p>
        </w:tc>
        <w:tc>
          <w:tcPr>
            <w:tcW w:w="1553" w:type="dxa"/>
          </w:tcPr>
          <w:p w14:paraId="2C185236" w14:textId="5161F09F" w:rsidR="000638B7" w:rsidRPr="000638B7" w:rsidRDefault="000638B7" w:rsidP="000638B7">
            <w:pPr>
              <w:jc w:val="right"/>
              <w:rPr>
                <w:rFonts w:ascii="Arial" w:hAnsi="Arial" w:cs="Arial"/>
                <w:sz w:val="22"/>
                <w:szCs w:val="22"/>
              </w:rPr>
            </w:pPr>
            <w:r w:rsidRPr="000638B7">
              <w:rPr>
                <w:rFonts w:ascii="Arial" w:hAnsi="Arial" w:cs="Arial"/>
                <w:sz w:val="22"/>
                <w:szCs w:val="22"/>
              </w:rPr>
              <w:t xml:space="preserve">31 428,83 Kč </w:t>
            </w:r>
          </w:p>
        </w:tc>
      </w:tr>
      <w:tr w:rsidR="000638B7" w:rsidRPr="001F3EA3" w14:paraId="37DAD845" w14:textId="77777777" w:rsidTr="00A21DFB">
        <w:tc>
          <w:tcPr>
            <w:tcW w:w="5654" w:type="dxa"/>
            <w:vAlign w:val="center"/>
          </w:tcPr>
          <w:p w14:paraId="4DD1F84E" w14:textId="77777777" w:rsidR="000638B7" w:rsidRPr="001F3EA3" w:rsidRDefault="000638B7" w:rsidP="000638B7">
            <w:pPr>
              <w:jc w:val="both"/>
              <w:rPr>
                <w:rFonts w:ascii="Arial" w:hAnsi="Arial" w:cs="Arial"/>
                <w:bCs/>
                <w:sz w:val="22"/>
                <w:szCs w:val="22"/>
              </w:rPr>
            </w:pPr>
            <w:r w:rsidRPr="001F3EA3">
              <w:rPr>
                <w:rFonts w:ascii="Arial" w:hAnsi="Arial" w:cs="Arial"/>
                <w:bCs/>
                <w:sz w:val="22"/>
                <w:szCs w:val="22"/>
              </w:rPr>
              <w:t>Knihovna</w:t>
            </w:r>
          </w:p>
          <w:p w14:paraId="0B2FB788" w14:textId="77777777" w:rsidR="000638B7" w:rsidRPr="001F3EA3" w:rsidRDefault="000638B7" w:rsidP="000638B7">
            <w:pPr>
              <w:jc w:val="both"/>
              <w:rPr>
                <w:rFonts w:ascii="Arial" w:hAnsi="Arial" w:cs="Arial"/>
                <w:sz w:val="22"/>
                <w:szCs w:val="22"/>
              </w:rPr>
            </w:pPr>
          </w:p>
        </w:tc>
        <w:tc>
          <w:tcPr>
            <w:tcW w:w="1701" w:type="dxa"/>
          </w:tcPr>
          <w:p w14:paraId="40A0A529" w14:textId="63C52258" w:rsidR="000638B7" w:rsidRPr="000638B7" w:rsidRDefault="000638B7" w:rsidP="000638B7">
            <w:pPr>
              <w:jc w:val="right"/>
              <w:rPr>
                <w:rFonts w:ascii="Arial" w:hAnsi="Arial" w:cs="Arial"/>
                <w:sz w:val="22"/>
                <w:szCs w:val="22"/>
              </w:rPr>
            </w:pPr>
            <w:r w:rsidRPr="000638B7">
              <w:rPr>
                <w:rFonts w:ascii="Arial" w:hAnsi="Arial" w:cs="Arial"/>
                <w:sz w:val="22"/>
                <w:szCs w:val="22"/>
              </w:rPr>
              <w:t>5 869,67 Kč</w:t>
            </w:r>
          </w:p>
        </w:tc>
        <w:tc>
          <w:tcPr>
            <w:tcW w:w="1553" w:type="dxa"/>
          </w:tcPr>
          <w:p w14:paraId="6DECFE0B" w14:textId="7FD1A529" w:rsidR="000638B7" w:rsidRPr="000638B7" w:rsidRDefault="000638B7" w:rsidP="000638B7">
            <w:pPr>
              <w:jc w:val="right"/>
              <w:rPr>
                <w:rFonts w:ascii="Arial" w:hAnsi="Arial" w:cs="Arial"/>
                <w:sz w:val="22"/>
                <w:szCs w:val="22"/>
              </w:rPr>
            </w:pPr>
            <w:r w:rsidRPr="000638B7">
              <w:rPr>
                <w:rFonts w:ascii="Arial" w:hAnsi="Arial" w:cs="Arial"/>
                <w:sz w:val="22"/>
                <w:szCs w:val="22"/>
              </w:rPr>
              <w:t>7 102,30 Kč</w:t>
            </w:r>
          </w:p>
        </w:tc>
      </w:tr>
      <w:tr w:rsidR="000638B7" w:rsidRPr="001F3EA3" w14:paraId="228A4659" w14:textId="77777777" w:rsidTr="00355A95">
        <w:tc>
          <w:tcPr>
            <w:tcW w:w="5654" w:type="dxa"/>
            <w:vAlign w:val="center"/>
          </w:tcPr>
          <w:p w14:paraId="61A794AC" w14:textId="77777777" w:rsidR="000638B7" w:rsidRPr="001F3EA3" w:rsidRDefault="000638B7" w:rsidP="000638B7">
            <w:pPr>
              <w:jc w:val="both"/>
              <w:rPr>
                <w:rFonts w:ascii="Arial" w:hAnsi="Arial" w:cs="Arial"/>
                <w:b/>
                <w:sz w:val="22"/>
                <w:szCs w:val="22"/>
              </w:rPr>
            </w:pPr>
            <w:r w:rsidRPr="001F3EA3">
              <w:rPr>
                <w:rFonts w:ascii="Arial" w:hAnsi="Arial" w:cs="Arial"/>
                <w:b/>
                <w:sz w:val="22"/>
                <w:szCs w:val="22"/>
              </w:rPr>
              <w:t>Cena celkem</w:t>
            </w:r>
          </w:p>
          <w:p w14:paraId="74FF80DE" w14:textId="77777777" w:rsidR="000638B7" w:rsidRPr="001F3EA3" w:rsidRDefault="000638B7" w:rsidP="000638B7">
            <w:pPr>
              <w:jc w:val="both"/>
              <w:rPr>
                <w:rFonts w:ascii="Arial" w:hAnsi="Arial" w:cs="Arial"/>
                <w:sz w:val="22"/>
                <w:szCs w:val="22"/>
              </w:rPr>
            </w:pPr>
          </w:p>
        </w:tc>
        <w:tc>
          <w:tcPr>
            <w:tcW w:w="1701" w:type="dxa"/>
          </w:tcPr>
          <w:p w14:paraId="08FFC48E" w14:textId="1CC37A83" w:rsidR="000638B7" w:rsidRPr="000638B7" w:rsidRDefault="000638B7" w:rsidP="000638B7">
            <w:pPr>
              <w:jc w:val="right"/>
              <w:rPr>
                <w:rFonts w:ascii="Arial" w:hAnsi="Arial" w:cs="Arial"/>
                <w:b/>
                <w:sz w:val="22"/>
                <w:szCs w:val="22"/>
              </w:rPr>
            </w:pPr>
            <w:r w:rsidRPr="000638B7">
              <w:rPr>
                <w:rFonts w:ascii="Arial" w:hAnsi="Arial" w:cs="Arial"/>
                <w:b/>
                <w:bCs/>
                <w:sz w:val="22"/>
                <w:szCs w:val="22"/>
              </w:rPr>
              <w:t>46 694,22 Kč</w:t>
            </w:r>
          </w:p>
        </w:tc>
        <w:tc>
          <w:tcPr>
            <w:tcW w:w="1553" w:type="dxa"/>
          </w:tcPr>
          <w:p w14:paraId="57243175" w14:textId="5E890518" w:rsidR="000638B7" w:rsidRPr="000638B7" w:rsidRDefault="000638B7" w:rsidP="000638B7">
            <w:pPr>
              <w:jc w:val="right"/>
              <w:rPr>
                <w:rFonts w:ascii="Arial" w:hAnsi="Arial" w:cs="Arial"/>
                <w:b/>
                <w:sz w:val="22"/>
                <w:szCs w:val="22"/>
              </w:rPr>
            </w:pPr>
            <w:r w:rsidRPr="000638B7">
              <w:rPr>
                <w:rFonts w:ascii="Arial" w:hAnsi="Arial" w:cs="Arial"/>
                <w:b/>
                <w:bCs/>
                <w:sz w:val="22"/>
                <w:szCs w:val="22"/>
              </w:rPr>
              <w:t xml:space="preserve">56 500,01 Kč </w:t>
            </w:r>
          </w:p>
        </w:tc>
      </w:tr>
    </w:tbl>
    <w:p w14:paraId="2DB98CF0" w14:textId="77777777" w:rsidR="00AD3838" w:rsidRPr="001F3EA3" w:rsidRDefault="00AD3838" w:rsidP="00AD3838">
      <w:pPr>
        <w:jc w:val="both"/>
        <w:rPr>
          <w:rFonts w:ascii="Arial" w:hAnsi="Arial" w:cs="Arial"/>
          <w:sz w:val="22"/>
          <w:szCs w:val="22"/>
        </w:rPr>
      </w:pPr>
    </w:p>
    <w:p w14:paraId="4260AD67" w14:textId="40ACA2A2" w:rsidR="00AD3838" w:rsidRPr="001F3EA3" w:rsidRDefault="00AD3838" w:rsidP="00AD3838">
      <w:pPr>
        <w:jc w:val="both"/>
        <w:rPr>
          <w:rFonts w:ascii="Arial" w:hAnsi="Arial" w:cs="Arial"/>
          <w:sz w:val="22"/>
          <w:szCs w:val="22"/>
        </w:rPr>
      </w:pPr>
      <w:r w:rsidRPr="001F3EA3">
        <w:rPr>
          <w:rFonts w:ascii="Arial" w:hAnsi="Arial" w:cs="Arial"/>
          <w:sz w:val="22"/>
          <w:szCs w:val="22"/>
        </w:rPr>
        <w:t>Pracovní stroje, čistící prostředky, jednorázové hygienické prostředky (mýdlo, toaletní papír, papírové ručníky</w:t>
      </w:r>
      <w:r w:rsidR="00190BA6">
        <w:rPr>
          <w:rFonts w:ascii="Arial" w:hAnsi="Arial" w:cs="Arial"/>
          <w:sz w:val="22"/>
          <w:szCs w:val="22"/>
        </w:rPr>
        <w:t>, dezinfekce, tablety do myčky</w:t>
      </w:r>
      <w:r w:rsidRPr="001F3EA3">
        <w:rPr>
          <w:rFonts w:ascii="Arial" w:hAnsi="Arial" w:cs="Arial"/>
          <w:sz w:val="22"/>
          <w:szCs w:val="22"/>
        </w:rPr>
        <w:t>) budou zajišťovány poskytovatelem služby jako součást plnění.</w:t>
      </w:r>
    </w:p>
    <w:p w14:paraId="11E91692" w14:textId="3613A3D3" w:rsidR="00AD3838" w:rsidRPr="001F3EA3" w:rsidRDefault="00AD3838">
      <w:pPr>
        <w:rPr>
          <w:rFonts w:ascii="Arial" w:hAnsi="Arial" w:cs="Arial"/>
          <w:sz w:val="22"/>
          <w:szCs w:val="22"/>
        </w:rPr>
      </w:pPr>
      <w:r w:rsidRPr="001F3EA3">
        <w:rPr>
          <w:rFonts w:ascii="Arial" w:hAnsi="Arial" w:cs="Arial"/>
          <w:sz w:val="22"/>
          <w:szCs w:val="22"/>
        </w:rPr>
        <w:br w:type="page"/>
      </w:r>
    </w:p>
    <w:p w14:paraId="67EA2762" w14:textId="77777777" w:rsidR="00AD3838" w:rsidRPr="00AD3838" w:rsidRDefault="00AD3838" w:rsidP="00AD3838">
      <w:pPr>
        <w:jc w:val="both"/>
        <w:rPr>
          <w:rFonts w:ascii="Arial" w:hAnsi="Arial" w:cs="Arial"/>
          <w:b/>
          <w:sz w:val="22"/>
          <w:szCs w:val="22"/>
        </w:rPr>
      </w:pPr>
      <w:r w:rsidRPr="001F3EA3">
        <w:rPr>
          <w:rFonts w:ascii="Arial" w:hAnsi="Arial" w:cs="Arial"/>
          <w:b/>
          <w:sz w:val="22"/>
          <w:szCs w:val="22"/>
        </w:rPr>
        <w:lastRenderedPageBreak/>
        <w:t>Příloha č. 2 - Způsob hodnoc</w:t>
      </w:r>
      <w:r w:rsidRPr="00AD3838">
        <w:rPr>
          <w:rFonts w:ascii="Arial" w:hAnsi="Arial" w:cs="Arial"/>
          <w:b/>
          <w:sz w:val="22"/>
          <w:szCs w:val="22"/>
        </w:rPr>
        <w:t xml:space="preserve">ení úklidů a slevy z dohodnuté ceny </w:t>
      </w:r>
    </w:p>
    <w:p w14:paraId="1CF5BAF6" w14:textId="77777777" w:rsidR="00AD3838" w:rsidRPr="00AD3838" w:rsidRDefault="00AD3838" w:rsidP="00AD3838">
      <w:pPr>
        <w:jc w:val="both"/>
        <w:rPr>
          <w:rFonts w:ascii="Arial" w:hAnsi="Arial" w:cs="Arial"/>
          <w:sz w:val="22"/>
          <w:szCs w:val="22"/>
        </w:rPr>
      </w:pPr>
    </w:p>
    <w:p w14:paraId="1A123979" w14:textId="77777777" w:rsidR="00AD3838" w:rsidRPr="00AD3838" w:rsidRDefault="00AD3838" w:rsidP="00AD3838">
      <w:pPr>
        <w:jc w:val="both"/>
        <w:rPr>
          <w:rFonts w:ascii="Arial" w:hAnsi="Arial" w:cs="Arial"/>
          <w:b/>
          <w:sz w:val="22"/>
          <w:szCs w:val="22"/>
          <w:u w:val="single"/>
        </w:rPr>
      </w:pPr>
      <w:r w:rsidRPr="00AD3838">
        <w:rPr>
          <w:rFonts w:ascii="Arial" w:hAnsi="Arial" w:cs="Arial"/>
          <w:b/>
          <w:sz w:val="22"/>
          <w:szCs w:val="22"/>
          <w:u w:val="single"/>
        </w:rPr>
        <w:t>Systém hodnocení úklidu a slevy z dohodnuté ceny</w:t>
      </w:r>
    </w:p>
    <w:p w14:paraId="4833A316" w14:textId="77777777" w:rsidR="00AD3838" w:rsidRPr="00AD3838" w:rsidRDefault="00AD3838" w:rsidP="00AD3838">
      <w:pPr>
        <w:jc w:val="both"/>
        <w:rPr>
          <w:rFonts w:ascii="Arial" w:hAnsi="Arial" w:cs="Arial"/>
          <w:sz w:val="22"/>
          <w:szCs w:val="22"/>
        </w:rPr>
      </w:pPr>
    </w:p>
    <w:p w14:paraId="00044B74" w14:textId="6A2B9D90" w:rsidR="00AD3838" w:rsidRPr="00AD3838" w:rsidRDefault="00AD3838" w:rsidP="00AD3838">
      <w:pPr>
        <w:jc w:val="both"/>
        <w:rPr>
          <w:rFonts w:ascii="Arial" w:hAnsi="Arial" w:cs="Arial"/>
          <w:sz w:val="22"/>
          <w:szCs w:val="22"/>
          <w:u w:val="single"/>
        </w:rPr>
      </w:pPr>
      <w:r>
        <w:rPr>
          <w:rFonts w:ascii="Arial" w:hAnsi="Arial" w:cs="Arial"/>
          <w:sz w:val="22"/>
          <w:szCs w:val="22"/>
          <w:u w:val="single"/>
        </w:rPr>
        <w:t>Úklid objektu</w:t>
      </w:r>
    </w:p>
    <w:p w14:paraId="3FCF470E" w14:textId="77777777" w:rsidR="00AD3838" w:rsidRPr="00AD3838" w:rsidRDefault="00AD3838" w:rsidP="00AD3838">
      <w:pPr>
        <w:jc w:val="both"/>
        <w:rPr>
          <w:rFonts w:ascii="Arial" w:hAnsi="Arial"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752"/>
        <w:gridCol w:w="3684"/>
        <w:gridCol w:w="1219"/>
      </w:tblGrid>
      <w:tr w:rsidR="00AD3838" w:rsidRPr="00AD3838" w14:paraId="05ADFABA" w14:textId="77777777" w:rsidTr="00446A29">
        <w:tc>
          <w:tcPr>
            <w:tcW w:w="1809" w:type="dxa"/>
            <w:shd w:val="clear" w:color="auto" w:fill="auto"/>
            <w:vAlign w:val="center"/>
          </w:tcPr>
          <w:p w14:paraId="0DE5BA7C" w14:textId="77777777" w:rsidR="00AD3838" w:rsidRPr="00AD3838" w:rsidRDefault="00AD3838" w:rsidP="00AD3838">
            <w:pPr>
              <w:jc w:val="both"/>
              <w:rPr>
                <w:rFonts w:ascii="Arial" w:hAnsi="Arial" w:cs="Arial"/>
                <w:sz w:val="22"/>
                <w:szCs w:val="22"/>
              </w:rPr>
            </w:pPr>
            <w:r w:rsidRPr="00AD3838">
              <w:rPr>
                <w:rFonts w:ascii="Arial" w:hAnsi="Arial" w:cs="Arial"/>
                <w:sz w:val="22"/>
                <w:szCs w:val="22"/>
              </w:rPr>
              <w:t>Úroveň služby</w:t>
            </w:r>
          </w:p>
        </w:tc>
        <w:tc>
          <w:tcPr>
            <w:tcW w:w="2752" w:type="dxa"/>
            <w:shd w:val="clear" w:color="auto" w:fill="auto"/>
            <w:vAlign w:val="center"/>
          </w:tcPr>
          <w:p w14:paraId="412FD295" w14:textId="77777777" w:rsidR="00AD3838" w:rsidRPr="00AD3838" w:rsidRDefault="00AD3838" w:rsidP="00AD3838">
            <w:pPr>
              <w:jc w:val="both"/>
              <w:rPr>
                <w:rFonts w:ascii="Arial" w:hAnsi="Arial" w:cs="Arial"/>
                <w:sz w:val="22"/>
                <w:szCs w:val="22"/>
              </w:rPr>
            </w:pPr>
            <w:r w:rsidRPr="00AD3838">
              <w:rPr>
                <w:rFonts w:ascii="Arial" w:hAnsi="Arial" w:cs="Arial"/>
                <w:sz w:val="22"/>
                <w:szCs w:val="22"/>
              </w:rPr>
              <w:t>Sleva z dohodnuté ceny za měsíc</w:t>
            </w:r>
          </w:p>
        </w:tc>
        <w:tc>
          <w:tcPr>
            <w:tcW w:w="0" w:type="auto"/>
            <w:shd w:val="clear" w:color="auto" w:fill="auto"/>
            <w:vAlign w:val="center"/>
          </w:tcPr>
          <w:p w14:paraId="62AE660F" w14:textId="5CD710D9" w:rsidR="00AD3838" w:rsidRPr="00AD3838" w:rsidRDefault="00AD3838" w:rsidP="00AD3838">
            <w:pPr>
              <w:jc w:val="both"/>
              <w:rPr>
                <w:rFonts w:ascii="Arial" w:hAnsi="Arial" w:cs="Arial"/>
                <w:sz w:val="22"/>
                <w:szCs w:val="22"/>
              </w:rPr>
            </w:pPr>
            <w:r w:rsidRPr="00AD3838">
              <w:rPr>
                <w:rFonts w:ascii="Arial" w:hAnsi="Arial" w:cs="Arial"/>
                <w:sz w:val="22"/>
                <w:szCs w:val="22"/>
              </w:rPr>
              <w:t>Popis</w:t>
            </w:r>
            <w:r w:rsidR="0035138B">
              <w:rPr>
                <w:rFonts w:ascii="Arial" w:hAnsi="Arial" w:cs="Arial"/>
                <w:sz w:val="22"/>
                <w:szCs w:val="22"/>
              </w:rPr>
              <w:t xml:space="preserve"> zjištěných nedostatků</w:t>
            </w:r>
          </w:p>
        </w:tc>
        <w:tc>
          <w:tcPr>
            <w:tcW w:w="1219" w:type="dxa"/>
            <w:shd w:val="clear" w:color="auto" w:fill="auto"/>
            <w:vAlign w:val="center"/>
          </w:tcPr>
          <w:p w14:paraId="578E35AC" w14:textId="77777777" w:rsidR="00AD3838" w:rsidRPr="00AD3838" w:rsidRDefault="00AD3838" w:rsidP="00AD3838">
            <w:pPr>
              <w:jc w:val="both"/>
              <w:rPr>
                <w:rFonts w:ascii="Arial" w:hAnsi="Arial" w:cs="Arial"/>
                <w:sz w:val="22"/>
                <w:szCs w:val="22"/>
              </w:rPr>
            </w:pPr>
            <w:r w:rsidRPr="00AD3838">
              <w:rPr>
                <w:rFonts w:ascii="Arial" w:hAnsi="Arial" w:cs="Arial"/>
                <w:sz w:val="22"/>
                <w:szCs w:val="22"/>
              </w:rPr>
              <w:t>Limity (*)</w:t>
            </w:r>
          </w:p>
        </w:tc>
      </w:tr>
      <w:tr w:rsidR="00AD3838" w:rsidRPr="00AD3838" w14:paraId="69A5FBFF" w14:textId="77777777" w:rsidTr="00446A29">
        <w:trPr>
          <w:trHeight w:val="474"/>
        </w:trPr>
        <w:tc>
          <w:tcPr>
            <w:tcW w:w="1809" w:type="dxa"/>
            <w:shd w:val="clear" w:color="auto" w:fill="auto"/>
            <w:vAlign w:val="center"/>
          </w:tcPr>
          <w:p w14:paraId="7E7872FB" w14:textId="77777777" w:rsidR="00AD3838" w:rsidRPr="00AD3838" w:rsidRDefault="00AD3838" w:rsidP="00AD3838">
            <w:pPr>
              <w:jc w:val="both"/>
              <w:rPr>
                <w:rFonts w:ascii="Arial" w:hAnsi="Arial" w:cs="Arial"/>
                <w:sz w:val="22"/>
                <w:szCs w:val="22"/>
              </w:rPr>
            </w:pPr>
            <w:r w:rsidRPr="00AD3838">
              <w:rPr>
                <w:rFonts w:ascii="Arial" w:hAnsi="Arial" w:cs="Arial"/>
                <w:sz w:val="22"/>
                <w:szCs w:val="22"/>
              </w:rPr>
              <w:t>Vynikající</w:t>
            </w:r>
          </w:p>
        </w:tc>
        <w:tc>
          <w:tcPr>
            <w:tcW w:w="2752" w:type="dxa"/>
            <w:shd w:val="clear" w:color="auto" w:fill="auto"/>
            <w:vAlign w:val="center"/>
          </w:tcPr>
          <w:p w14:paraId="6DDFF6F9" w14:textId="77777777" w:rsidR="00AD3838" w:rsidRPr="00AD3838" w:rsidRDefault="00AD3838" w:rsidP="00AD3838">
            <w:pPr>
              <w:jc w:val="both"/>
              <w:rPr>
                <w:rFonts w:ascii="Arial" w:hAnsi="Arial" w:cs="Arial"/>
                <w:sz w:val="22"/>
                <w:szCs w:val="22"/>
              </w:rPr>
            </w:pPr>
            <w:r w:rsidRPr="00AD3838">
              <w:rPr>
                <w:rFonts w:ascii="Arial" w:hAnsi="Arial" w:cs="Arial"/>
                <w:sz w:val="22"/>
                <w:szCs w:val="22"/>
              </w:rPr>
              <w:t>0%</w:t>
            </w:r>
          </w:p>
        </w:tc>
        <w:tc>
          <w:tcPr>
            <w:tcW w:w="0" w:type="auto"/>
            <w:shd w:val="clear" w:color="auto" w:fill="auto"/>
            <w:vAlign w:val="center"/>
          </w:tcPr>
          <w:p w14:paraId="4412AEF6" w14:textId="77777777" w:rsidR="00AD3838" w:rsidRPr="00AD3838" w:rsidRDefault="00AD3838" w:rsidP="00AD3838">
            <w:pPr>
              <w:jc w:val="both"/>
              <w:rPr>
                <w:rFonts w:ascii="Arial" w:hAnsi="Arial" w:cs="Arial"/>
                <w:sz w:val="22"/>
                <w:szCs w:val="22"/>
              </w:rPr>
            </w:pPr>
            <w:r w:rsidRPr="00AD3838">
              <w:rPr>
                <w:rFonts w:ascii="Arial" w:hAnsi="Arial" w:cs="Arial"/>
                <w:sz w:val="22"/>
                <w:szCs w:val="22"/>
              </w:rPr>
              <w:t>Libovolný bod z rozsahu pravidelného úklidu</w:t>
            </w:r>
          </w:p>
        </w:tc>
        <w:tc>
          <w:tcPr>
            <w:tcW w:w="1219" w:type="dxa"/>
            <w:shd w:val="clear" w:color="auto" w:fill="auto"/>
            <w:vAlign w:val="center"/>
          </w:tcPr>
          <w:p w14:paraId="1BCEDAA0" w14:textId="77777777" w:rsidR="00AD3838" w:rsidRPr="00AD3838" w:rsidRDefault="00AD3838" w:rsidP="00AD3838">
            <w:pPr>
              <w:jc w:val="both"/>
              <w:rPr>
                <w:rFonts w:ascii="Arial" w:hAnsi="Arial" w:cs="Arial"/>
                <w:sz w:val="22"/>
                <w:szCs w:val="22"/>
              </w:rPr>
            </w:pPr>
            <w:r w:rsidRPr="00AD3838">
              <w:rPr>
                <w:rFonts w:ascii="Arial" w:hAnsi="Arial" w:cs="Arial"/>
                <w:sz w:val="22"/>
                <w:szCs w:val="22"/>
              </w:rPr>
              <w:t>&lt;3</w:t>
            </w:r>
          </w:p>
        </w:tc>
      </w:tr>
      <w:tr w:rsidR="00AD3838" w:rsidRPr="00AD3838" w14:paraId="40321C1E" w14:textId="77777777" w:rsidTr="00446A29">
        <w:trPr>
          <w:trHeight w:val="474"/>
        </w:trPr>
        <w:tc>
          <w:tcPr>
            <w:tcW w:w="1809" w:type="dxa"/>
            <w:shd w:val="clear" w:color="auto" w:fill="auto"/>
            <w:vAlign w:val="center"/>
          </w:tcPr>
          <w:p w14:paraId="1FC1579B" w14:textId="77777777" w:rsidR="00AD3838" w:rsidRPr="00AD3838" w:rsidRDefault="00AD3838" w:rsidP="00AD3838">
            <w:pPr>
              <w:jc w:val="both"/>
              <w:rPr>
                <w:rFonts w:ascii="Arial" w:hAnsi="Arial" w:cs="Arial"/>
                <w:sz w:val="22"/>
                <w:szCs w:val="22"/>
              </w:rPr>
            </w:pPr>
            <w:r w:rsidRPr="00AD3838">
              <w:rPr>
                <w:rFonts w:ascii="Arial" w:hAnsi="Arial" w:cs="Arial"/>
                <w:sz w:val="22"/>
                <w:szCs w:val="22"/>
              </w:rPr>
              <w:t>Dobrá</w:t>
            </w:r>
          </w:p>
        </w:tc>
        <w:tc>
          <w:tcPr>
            <w:tcW w:w="2752" w:type="dxa"/>
            <w:shd w:val="clear" w:color="auto" w:fill="auto"/>
            <w:vAlign w:val="center"/>
          </w:tcPr>
          <w:p w14:paraId="574A9359" w14:textId="77777777" w:rsidR="00AD3838" w:rsidRPr="00AD3838" w:rsidRDefault="00AD3838" w:rsidP="00AD3838">
            <w:pPr>
              <w:jc w:val="both"/>
              <w:rPr>
                <w:rFonts w:ascii="Arial" w:hAnsi="Arial" w:cs="Arial"/>
                <w:sz w:val="22"/>
                <w:szCs w:val="22"/>
              </w:rPr>
            </w:pPr>
            <w:r w:rsidRPr="00AD3838">
              <w:rPr>
                <w:rFonts w:ascii="Arial" w:hAnsi="Arial" w:cs="Arial"/>
                <w:sz w:val="22"/>
                <w:szCs w:val="22"/>
              </w:rPr>
              <w:t>5%</w:t>
            </w:r>
          </w:p>
        </w:tc>
        <w:tc>
          <w:tcPr>
            <w:tcW w:w="0" w:type="auto"/>
            <w:shd w:val="clear" w:color="auto" w:fill="auto"/>
            <w:vAlign w:val="center"/>
          </w:tcPr>
          <w:p w14:paraId="6303A674" w14:textId="77777777" w:rsidR="00AD3838" w:rsidRPr="00AD3838" w:rsidRDefault="00AD3838" w:rsidP="00AD3838">
            <w:pPr>
              <w:jc w:val="both"/>
              <w:rPr>
                <w:rFonts w:ascii="Arial" w:hAnsi="Arial" w:cs="Arial"/>
                <w:sz w:val="22"/>
                <w:szCs w:val="22"/>
              </w:rPr>
            </w:pPr>
            <w:r w:rsidRPr="00AD3838">
              <w:rPr>
                <w:rFonts w:ascii="Arial" w:hAnsi="Arial" w:cs="Arial"/>
                <w:sz w:val="22"/>
                <w:szCs w:val="22"/>
              </w:rPr>
              <w:t>Libovolný bod z rozsahu pravidelného úklidu</w:t>
            </w:r>
          </w:p>
        </w:tc>
        <w:tc>
          <w:tcPr>
            <w:tcW w:w="1219" w:type="dxa"/>
            <w:shd w:val="clear" w:color="auto" w:fill="auto"/>
            <w:vAlign w:val="center"/>
          </w:tcPr>
          <w:p w14:paraId="1E15AA47" w14:textId="77777777" w:rsidR="00AD3838" w:rsidRPr="00AD3838" w:rsidRDefault="00AD3838" w:rsidP="00AD3838">
            <w:pPr>
              <w:jc w:val="both"/>
              <w:rPr>
                <w:rFonts w:ascii="Arial" w:hAnsi="Arial" w:cs="Arial"/>
                <w:sz w:val="22"/>
                <w:szCs w:val="22"/>
              </w:rPr>
            </w:pPr>
            <w:r w:rsidRPr="00AD3838">
              <w:rPr>
                <w:rFonts w:ascii="Arial" w:hAnsi="Arial" w:cs="Arial"/>
                <w:sz w:val="22"/>
                <w:szCs w:val="22"/>
              </w:rPr>
              <w:t>&lt;6</w:t>
            </w:r>
          </w:p>
        </w:tc>
      </w:tr>
      <w:tr w:rsidR="00AD3838" w:rsidRPr="00AD3838" w14:paraId="075FF455" w14:textId="77777777" w:rsidTr="00446A29">
        <w:trPr>
          <w:trHeight w:val="474"/>
        </w:trPr>
        <w:tc>
          <w:tcPr>
            <w:tcW w:w="1809" w:type="dxa"/>
            <w:shd w:val="clear" w:color="auto" w:fill="auto"/>
            <w:vAlign w:val="center"/>
          </w:tcPr>
          <w:p w14:paraId="5D6D78D3" w14:textId="77777777" w:rsidR="00AD3838" w:rsidRPr="00AD3838" w:rsidRDefault="00AD3838" w:rsidP="00AD3838">
            <w:pPr>
              <w:jc w:val="both"/>
              <w:rPr>
                <w:rFonts w:ascii="Arial" w:hAnsi="Arial" w:cs="Arial"/>
                <w:sz w:val="22"/>
                <w:szCs w:val="22"/>
              </w:rPr>
            </w:pPr>
            <w:r w:rsidRPr="00AD3838">
              <w:rPr>
                <w:rFonts w:ascii="Arial" w:hAnsi="Arial" w:cs="Arial"/>
                <w:sz w:val="22"/>
                <w:szCs w:val="22"/>
              </w:rPr>
              <w:t>Uspokojivá</w:t>
            </w:r>
          </w:p>
        </w:tc>
        <w:tc>
          <w:tcPr>
            <w:tcW w:w="2752" w:type="dxa"/>
            <w:shd w:val="clear" w:color="auto" w:fill="auto"/>
            <w:vAlign w:val="center"/>
          </w:tcPr>
          <w:p w14:paraId="4BC10CE5" w14:textId="77777777" w:rsidR="00AD3838" w:rsidRPr="00AD3838" w:rsidRDefault="00AD3838" w:rsidP="00AD3838">
            <w:pPr>
              <w:jc w:val="both"/>
              <w:rPr>
                <w:rFonts w:ascii="Arial" w:hAnsi="Arial" w:cs="Arial"/>
                <w:sz w:val="22"/>
                <w:szCs w:val="22"/>
              </w:rPr>
            </w:pPr>
            <w:r w:rsidRPr="00AD3838">
              <w:rPr>
                <w:rFonts w:ascii="Arial" w:hAnsi="Arial" w:cs="Arial"/>
                <w:sz w:val="22"/>
                <w:szCs w:val="22"/>
              </w:rPr>
              <w:t>10%</w:t>
            </w:r>
          </w:p>
        </w:tc>
        <w:tc>
          <w:tcPr>
            <w:tcW w:w="0" w:type="auto"/>
            <w:shd w:val="clear" w:color="auto" w:fill="auto"/>
            <w:vAlign w:val="center"/>
          </w:tcPr>
          <w:p w14:paraId="481889A7" w14:textId="77777777" w:rsidR="00AD3838" w:rsidRPr="00AD3838" w:rsidRDefault="00AD3838" w:rsidP="00AD3838">
            <w:pPr>
              <w:jc w:val="both"/>
              <w:rPr>
                <w:rFonts w:ascii="Arial" w:hAnsi="Arial" w:cs="Arial"/>
                <w:sz w:val="22"/>
                <w:szCs w:val="22"/>
              </w:rPr>
            </w:pPr>
            <w:r w:rsidRPr="00AD3838">
              <w:rPr>
                <w:rFonts w:ascii="Arial" w:hAnsi="Arial" w:cs="Arial"/>
                <w:sz w:val="22"/>
                <w:szCs w:val="22"/>
              </w:rPr>
              <w:t>Libovolný bod z rozsahu pravidelného úklidu</w:t>
            </w:r>
          </w:p>
        </w:tc>
        <w:tc>
          <w:tcPr>
            <w:tcW w:w="1219" w:type="dxa"/>
            <w:shd w:val="clear" w:color="auto" w:fill="auto"/>
            <w:vAlign w:val="center"/>
          </w:tcPr>
          <w:p w14:paraId="7065AB0D" w14:textId="77777777" w:rsidR="00AD3838" w:rsidRPr="00AD3838" w:rsidRDefault="00AD3838" w:rsidP="00AD3838">
            <w:pPr>
              <w:jc w:val="both"/>
              <w:rPr>
                <w:rFonts w:ascii="Arial" w:hAnsi="Arial" w:cs="Arial"/>
                <w:sz w:val="22"/>
                <w:szCs w:val="22"/>
              </w:rPr>
            </w:pPr>
            <w:r w:rsidRPr="00AD3838">
              <w:rPr>
                <w:rFonts w:ascii="Arial" w:hAnsi="Arial" w:cs="Arial"/>
                <w:sz w:val="22"/>
                <w:szCs w:val="22"/>
              </w:rPr>
              <w:t>&lt;8</w:t>
            </w:r>
          </w:p>
        </w:tc>
      </w:tr>
      <w:tr w:rsidR="00AD3838" w:rsidRPr="00AD3838" w14:paraId="64C35D5E" w14:textId="77777777" w:rsidTr="00446A29">
        <w:trPr>
          <w:trHeight w:val="474"/>
        </w:trPr>
        <w:tc>
          <w:tcPr>
            <w:tcW w:w="1809" w:type="dxa"/>
            <w:shd w:val="clear" w:color="auto" w:fill="auto"/>
            <w:vAlign w:val="center"/>
          </w:tcPr>
          <w:p w14:paraId="072D15DB" w14:textId="77777777" w:rsidR="00AD3838" w:rsidRPr="00AD3838" w:rsidRDefault="00AD3838" w:rsidP="00AD3838">
            <w:pPr>
              <w:jc w:val="both"/>
              <w:rPr>
                <w:rFonts w:ascii="Arial" w:hAnsi="Arial" w:cs="Arial"/>
                <w:sz w:val="22"/>
                <w:szCs w:val="22"/>
              </w:rPr>
            </w:pPr>
            <w:r w:rsidRPr="00AD3838">
              <w:rPr>
                <w:rFonts w:ascii="Arial" w:hAnsi="Arial" w:cs="Arial"/>
                <w:sz w:val="22"/>
                <w:szCs w:val="22"/>
              </w:rPr>
              <w:t>Slabá</w:t>
            </w:r>
          </w:p>
        </w:tc>
        <w:tc>
          <w:tcPr>
            <w:tcW w:w="2752" w:type="dxa"/>
            <w:shd w:val="clear" w:color="auto" w:fill="auto"/>
            <w:vAlign w:val="center"/>
          </w:tcPr>
          <w:p w14:paraId="67AC3624" w14:textId="77777777" w:rsidR="00AD3838" w:rsidRPr="00AD3838" w:rsidRDefault="00AD3838" w:rsidP="00AD3838">
            <w:pPr>
              <w:jc w:val="both"/>
              <w:rPr>
                <w:rFonts w:ascii="Arial" w:hAnsi="Arial" w:cs="Arial"/>
                <w:sz w:val="22"/>
                <w:szCs w:val="22"/>
              </w:rPr>
            </w:pPr>
            <w:r w:rsidRPr="00AD3838">
              <w:rPr>
                <w:rFonts w:ascii="Arial" w:hAnsi="Arial" w:cs="Arial"/>
                <w:sz w:val="22"/>
                <w:szCs w:val="22"/>
              </w:rPr>
              <w:t>15%</w:t>
            </w:r>
          </w:p>
        </w:tc>
        <w:tc>
          <w:tcPr>
            <w:tcW w:w="0" w:type="auto"/>
            <w:shd w:val="clear" w:color="auto" w:fill="auto"/>
            <w:vAlign w:val="center"/>
          </w:tcPr>
          <w:p w14:paraId="54A5FD23" w14:textId="77777777" w:rsidR="00AD3838" w:rsidRPr="00AD3838" w:rsidRDefault="00AD3838" w:rsidP="00AD3838">
            <w:pPr>
              <w:jc w:val="both"/>
              <w:rPr>
                <w:rFonts w:ascii="Arial" w:hAnsi="Arial" w:cs="Arial"/>
                <w:sz w:val="22"/>
                <w:szCs w:val="22"/>
              </w:rPr>
            </w:pPr>
            <w:r w:rsidRPr="00AD3838">
              <w:rPr>
                <w:rFonts w:ascii="Arial" w:hAnsi="Arial" w:cs="Arial"/>
                <w:sz w:val="22"/>
                <w:szCs w:val="22"/>
              </w:rPr>
              <w:t>Libovolný bod z rozsahu pravidelného úklidu</w:t>
            </w:r>
          </w:p>
        </w:tc>
        <w:tc>
          <w:tcPr>
            <w:tcW w:w="1219" w:type="dxa"/>
            <w:shd w:val="clear" w:color="auto" w:fill="auto"/>
            <w:vAlign w:val="center"/>
          </w:tcPr>
          <w:p w14:paraId="7EECFD6E" w14:textId="77777777" w:rsidR="00AD3838" w:rsidRPr="00AD3838" w:rsidRDefault="00AD3838" w:rsidP="00AD3838">
            <w:pPr>
              <w:jc w:val="both"/>
              <w:rPr>
                <w:rFonts w:ascii="Arial" w:hAnsi="Arial" w:cs="Arial"/>
                <w:sz w:val="22"/>
                <w:szCs w:val="22"/>
              </w:rPr>
            </w:pPr>
            <w:r w:rsidRPr="00AD3838">
              <w:rPr>
                <w:rFonts w:ascii="Arial" w:hAnsi="Arial" w:cs="Arial"/>
                <w:sz w:val="22"/>
                <w:szCs w:val="22"/>
              </w:rPr>
              <w:t>&lt;12</w:t>
            </w:r>
          </w:p>
        </w:tc>
      </w:tr>
      <w:tr w:rsidR="00AD3838" w:rsidRPr="00AD3838" w14:paraId="2E2D1DFD" w14:textId="77777777" w:rsidTr="00446A29">
        <w:trPr>
          <w:trHeight w:val="485"/>
        </w:trPr>
        <w:tc>
          <w:tcPr>
            <w:tcW w:w="1809" w:type="dxa"/>
            <w:shd w:val="clear" w:color="auto" w:fill="auto"/>
            <w:vAlign w:val="center"/>
          </w:tcPr>
          <w:p w14:paraId="35E1DB75" w14:textId="77777777" w:rsidR="00AD3838" w:rsidRPr="00AD3838" w:rsidRDefault="00AD3838" w:rsidP="00AD3838">
            <w:pPr>
              <w:jc w:val="both"/>
              <w:rPr>
                <w:rFonts w:ascii="Arial" w:hAnsi="Arial" w:cs="Arial"/>
                <w:sz w:val="22"/>
                <w:szCs w:val="22"/>
              </w:rPr>
            </w:pPr>
            <w:r w:rsidRPr="00AD3838">
              <w:rPr>
                <w:rFonts w:ascii="Arial" w:hAnsi="Arial" w:cs="Arial"/>
                <w:sz w:val="22"/>
                <w:szCs w:val="22"/>
              </w:rPr>
              <w:t>Kritická</w:t>
            </w:r>
          </w:p>
        </w:tc>
        <w:tc>
          <w:tcPr>
            <w:tcW w:w="2752" w:type="dxa"/>
            <w:shd w:val="clear" w:color="auto" w:fill="auto"/>
            <w:vAlign w:val="center"/>
          </w:tcPr>
          <w:p w14:paraId="34ACD818" w14:textId="77777777" w:rsidR="00AD3838" w:rsidRPr="00AD3838" w:rsidRDefault="00AD3838" w:rsidP="00AD3838">
            <w:pPr>
              <w:jc w:val="both"/>
              <w:rPr>
                <w:rFonts w:ascii="Arial" w:hAnsi="Arial" w:cs="Arial"/>
                <w:sz w:val="22"/>
                <w:szCs w:val="22"/>
              </w:rPr>
            </w:pPr>
            <w:r w:rsidRPr="00AD3838">
              <w:rPr>
                <w:rFonts w:ascii="Arial" w:hAnsi="Arial" w:cs="Arial"/>
                <w:sz w:val="22"/>
                <w:szCs w:val="22"/>
              </w:rPr>
              <w:t>20%</w:t>
            </w:r>
          </w:p>
        </w:tc>
        <w:tc>
          <w:tcPr>
            <w:tcW w:w="0" w:type="auto"/>
            <w:shd w:val="clear" w:color="auto" w:fill="auto"/>
            <w:vAlign w:val="center"/>
          </w:tcPr>
          <w:p w14:paraId="65EADA39" w14:textId="77777777" w:rsidR="00AD3838" w:rsidRPr="00AD3838" w:rsidRDefault="00AD3838" w:rsidP="00AD3838">
            <w:pPr>
              <w:jc w:val="both"/>
              <w:rPr>
                <w:rFonts w:ascii="Arial" w:hAnsi="Arial" w:cs="Arial"/>
                <w:sz w:val="22"/>
                <w:szCs w:val="22"/>
              </w:rPr>
            </w:pPr>
            <w:r w:rsidRPr="00AD3838">
              <w:rPr>
                <w:rFonts w:ascii="Arial" w:hAnsi="Arial" w:cs="Arial"/>
                <w:sz w:val="22"/>
                <w:szCs w:val="22"/>
              </w:rPr>
              <w:t>Libovolný bod z rozsahu pravidelného úklidu</w:t>
            </w:r>
          </w:p>
        </w:tc>
        <w:tc>
          <w:tcPr>
            <w:tcW w:w="1219" w:type="dxa"/>
            <w:shd w:val="clear" w:color="auto" w:fill="auto"/>
            <w:vAlign w:val="center"/>
          </w:tcPr>
          <w:p w14:paraId="7DC29DD0" w14:textId="77777777" w:rsidR="00AD3838" w:rsidRPr="00AD3838" w:rsidRDefault="00AD3838" w:rsidP="00AD3838">
            <w:pPr>
              <w:jc w:val="both"/>
              <w:rPr>
                <w:rFonts w:ascii="Arial" w:hAnsi="Arial" w:cs="Arial"/>
                <w:sz w:val="22"/>
                <w:szCs w:val="22"/>
                <w:lang w:val="en-US"/>
              </w:rPr>
            </w:pPr>
            <w:r w:rsidRPr="00AD3838">
              <w:rPr>
                <w:rFonts w:ascii="Arial" w:hAnsi="Arial" w:cs="Arial"/>
                <w:sz w:val="22"/>
                <w:szCs w:val="22"/>
                <w:lang w:val="en-US"/>
              </w:rPr>
              <w:t>&lt;16</w:t>
            </w:r>
          </w:p>
        </w:tc>
      </w:tr>
      <w:tr w:rsidR="00AD3838" w:rsidRPr="00AD3838" w14:paraId="7E5F2244" w14:textId="77777777" w:rsidTr="00446A29">
        <w:trPr>
          <w:trHeight w:val="485"/>
        </w:trPr>
        <w:tc>
          <w:tcPr>
            <w:tcW w:w="1809" w:type="dxa"/>
            <w:shd w:val="clear" w:color="auto" w:fill="auto"/>
            <w:vAlign w:val="center"/>
          </w:tcPr>
          <w:p w14:paraId="13E43C45" w14:textId="77777777" w:rsidR="00AD3838" w:rsidRPr="00AD3838" w:rsidRDefault="00AD3838" w:rsidP="00AD3838">
            <w:pPr>
              <w:jc w:val="both"/>
              <w:rPr>
                <w:rFonts w:ascii="Arial" w:hAnsi="Arial" w:cs="Arial"/>
                <w:sz w:val="22"/>
                <w:szCs w:val="22"/>
              </w:rPr>
            </w:pPr>
            <w:r w:rsidRPr="00AD3838">
              <w:rPr>
                <w:rFonts w:ascii="Arial" w:hAnsi="Arial" w:cs="Arial"/>
                <w:sz w:val="22"/>
                <w:szCs w:val="22"/>
              </w:rPr>
              <w:t>Kritická</w:t>
            </w:r>
          </w:p>
        </w:tc>
        <w:tc>
          <w:tcPr>
            <w:tcW w:w="2752" w:type="dxa"/>
            <w:shd w:val="clear" w:color="auto" w:fill="auto"/>
            <w:vAlign w:val="center"/>
          </w:tcPr>
          <w:p w14:paraId="35E8CFE0" w14:textId="77777777" w:rsidR="00AD3838" w:rsidRPr="00AD3838" w:rsidRDefault="00AD3838" w:rsidP="00AD3838">
            <w:pPr>
              <w:jc w:val="both"/>
              <w:rPr>
                <w:rFonts w:ascii="Arial" w:hAnsi="Arial" w:cs="Arial"/>
                <w:sz w:val="22"/>
                <w:szCs w:val="22"/>
              </w:rPr>
            </w:pPr>
            <w:r w:rsidRPr="00AD3838">
              <w:rPr>
                <w:rFonts w:ascii="Arial" w:hAnsi="Arial" w:cs="Arial"/>
                <w:sz w:val="22"/>
                <w:szCs w:val="22"/>
              </w:rPr>
              <w:t>25%</w:t>
            </w:r>
          </w:p>
        </w:tc>
        <w:tc>
          <w:tcPr>
            <w:tcW w:w="0" w:type="auto"/>
            <w:shd w:val="clear" w:color="auto" w:fill="auto"/>
            <w:vAlign w:val="center"/>
          </w:tcPr>
          <w:p w14:paraId="3F7B8FAE" w14:textId="3B93C530" w:rsidR="00AD3838" w:rsidRPr="00AD3838" w:rsidRDefault="00AD3838" w:rsidP="00AD3838">
            <w:pPr>
              <w:jc w:val="both"/>
              <w:rPr>
                <w:rFonts w:ascii="Arial" w:hAnsi="Arial" w:cs="Arial"/>
                <w:sz w:val="22"/>
                <w:szCs w:val="22"/>
              </w:rPr>
            </w:pPr>
            <w:r w:rsidRPr="00AD3838">
              <w:rPr>
                <w:rFonts w:ascii="Arial" w:hAnsi="Arial" w:cs="Arial"/>
                <w:sz w:val="22"/>
                <w:szCs w:val="22"/>
              </w:rPr>
              <w:t>Zraněná osoba, pád na neuklizeném chodníku</w:t>
            </w:r>
            <w:r w:rsidR="0007442C">
              <w:rPr>
                <w:rFonts w:ascii="Arial" w:hAnsi="Arial" w:cs="Arial"/>
                <w:sz w:val="22"/>
                <w:szCs w:val="22"/>
              </w:rPr>
              <w:t xml:space="preserve"> (nádvoří, průjezd)</w:t>
            </w:r>
          </w:p>
        </w:tc>
        <w:tc>
          <w:tcPr>
            <w:tcW w:w="1219" w:type="dxa"/>
            <w:shd w:val="clear" w:color="auto" w:fill="auto"/>
            <w:vAlign w:val="center"/>
          </w:tcPr>
          <w:p w14:paraId="0243CEBF" w14:textId="77777777" w:rsidR="00AD3838" w:rsidRPr="00AD3838" w:rsidRDefault="00AD3838" w:rsidP="00AD3838">
            <w:pPr>
              <w:jc w:val="both"/>
              <w:rPr>
                <w:rFonts w:ascii="Arial" w:hAnsi="Arial" w:cs="Arial"/>
                <w:sz w:val="22"/>
                <w:szCs w:val="22"/>
                <w:lang w:val="en-US"/>
              </w:rPr>
            </w:pPr>
            <w:r w:rsidRPr="00AD3838">
              <w:rPr>
                <w:rFonts w:ascii="Arial" w:hAnsi="Arial" w:cs="Arial"/>
                <w:sz w:val="22"/>
                <w:szCs w:val="22"/>
                <w:lang w:val="en-US"/>
              </w:rPr>
              <w:t>&lt;1</w:t>
            </w:r>
          </w:p>
        </w:tc>
      </w:tr>
    </w:tbl>
    <w:p w14:paraId="22B28358" w14:textId="77777777" w:rsidR="00AD3838" w:rsidRPr="00AD3838" w:rsidRDefault="00AD3838" w:rsidP="00AD3838">
      <w:pPr>
        <w:jc w:val="both"/>
        <w:rPr>
          <w:rFonts w:ascii="Arial" w:hAnsi="Arial" w:cs="Arial"/>
          <w:sz w:val="22"/>
          <w:szCs w:val="22"/>
        </w:rPr>
      </w:pPr>
    </w:p>
    <w:p w14:paraId="35657C18" w14:textId="02F23101" w:rsidR="00AD3838" w:rsidRDefault="00AD3838" w:rsidP="00AD3838">
      <w:pPr>
        <w:jc w:val="both"/>
        <w:rPr>
          <w:rFonts w:ascii="Arial" w:hAnsi="Arial" w:cs="Arial"/>
          <w:sz w:val="22"/>
          <w:szCs w:val="22"/>
        </w:rPr>
      </w:pPr>
      <w:r w:rsidRPr="00AD3838">
        <w:rPr>
          <w:rFonts w:ascii="Arial" w:hAnsi="Arial" w:cs="Arial"/>
          <w:sz w:val="22"/>
          <w:szCs w:val="22"/>
        </w:rPr>
        <w:t xml:space="preserve">(*) Počet povolených reklamací pro odpovídající slevu z ceny v jednom kalendářním měsíci </w:t>
      </w:r>
      <w:r>
        <w:rPr>
          <w:rFonts w:ascii="Arial" w:hAnsi="Arial" w:cs="Arial"/>
          <w:sz w:val="22"/>
          <w:szCs w:val="22"/>
        </w:rPr>
        <w:t>za všechna místa úklidu</w:t>
      </w:r>
      <w:r w:rsidRPr="00AD3838">
        <w:rPr>
          <w:rFonts w:ascii="Arial" w:hAnsi="Arial" w:cs="Arial"/>
          <w:sz w:val="22"/>
          <w:szCs w:val="22"/>
        </w:rPr>
        <w:t>.</w:t>
      </w:r>
    </w:p>
    <w:p w14:paraId="204EA3D8" w14:textId="03F05CF5" w:rsidR="00AD3838" w:rsidRDefault="00AD3838">
      <w:pPr>
        <w:rPr>
          <w:rFonts w:ascii="Arial" w:hAnsi="Arial" w:cs="Arial"/>
          <w:sz w:val="22"/>
          <w:szCs w:val="22"/>
        </w:rPr>
      </w:pPr>
      <w:r>
        <w:rPr>
          <w:rFonts w:ascii="Arial" w:hAnsi="Arial" w:cs="Arial"/>
          <w:sz w:val="22"/>
          <w:szCs w:val="22"/>
        </w:rPr>
        <w:br w:type="page"/>
      </w:r>
    </w:p>
    <w:p w14:paraId="372AD20F" w14:textId="40C87746" w:rsidR="00AD3838" w:rsidRPr="00AD3838" w:rsidRDefault="00AD3838" w:rsidP="00AD3838">
      <w:pPr>
        <w:jc w:val="both"/>
        <w:rPr>
          <w:rFonts w:ascii="Arial" w:hAnsi="Arial" w:cs="Arial"/>
          <w:sz w:val="22"/>
          <w:szCs w:val="22"/>
        </w:rPr>
      </w:pPr>
      <w:r>
        <w:rPr>
          <w:rFonts w:ascii="Arial" w:hAnsi="Arial" w:cs="Arial"/>
          <w:b/>
          <w:sz w:val="22"/>
          <w:szCs w:val="22"/>
        </w:rPr>
        <w:lastRenderedPageBreak/>
        <w:t>Příloha č. 3</w:t>
      </w:r>
      <w:r w:rsidRPr="00AD3838">
        <w:rPr>
          <w:rFonts w:ascii="Arial" w:hAnsi="Arial" w:cs="Arial"/>
          <w:b/>
          <w:sz w:val="22"/>
          <w:szCs w:val="22"/>
        </w:rPr>
        <w:t xml:space="preserve"> – Seznam pracovníků Poskytovatele provádějících úklidové služby</w:t>
      </w:r>
    </w:p>
    <w:p w14:paraId="2A80A5C1" w14:textId="77777777" w:rsidR="00AD3838" w:rsidRPr="00DC2467" w:rsidRDefault="00AD3838" w:rsidP="00AD3838">
      <w:pPr>
        <w:jc w:val="both"/>
        <w:rPr>
          <w:rFonts w:ascii="Arial" w:hAnsi="Arial" w:cs="Arial"/>
          <w:sz w:val="22"/>
          <w:szCs w:val="22"/>
        </w:rPr>
      </w:pPr>
    </w:p>
    <w:p w14:paraId="0534D8AC" w14:textId="6DEA22B8" w:rsidR="00DA2418" w:rsidRDefault="00DA2418" w:rsidP="00AD3838">
      <w:pPr>
        <w:rPr>
          <w:rFonts w:ascii="Calibri" w:eastAsia="Calibri" w:hAnsi="Calibri"/>
          <w:sz w:val="22"/>
          <w:szCs w:val="22"/>
          <w:highlight w:val="yellow"/>
          <w:lang w:eastAsia="en-US"/>
        </w:rPr>
      </w:pPr>
    </w:p>
    <w:p w14:paraId="4A42E21B" w14:textId="0D086588" w:rsidR="00B22B3B" w:rsidRDefault="00B22B3B" w:rsidP="00AD3838">
      <w:pPr>
        <w:rPr>
          <w:rFonts w:ascii="Calibri" w:eastAsia="Calibri" w:hAnsi="Calibri"/>
          <w:sz w:val="22"/>
          <w:szCs w:val="22"/>
          <w:highlight w:val="yellow"/>
          <w:lang w:eastAsia="en-US"/>
        </w:rPr>
      </w:pPr>
    </w:p>
    <w:p w14:paraId="162BC36A" w14:textId="3B6941EE" w:rsidR="00B22B3B" w:rsidRDefault="00D15E25" w:rsidP="00AD3838">
      <w:pPr>
        <w:rPr>
          <w:rFonts w:ascii="Calibri" w:eastAsia="Calibri" w:hAnsi="Calibri"/>
          <w:sz w:val="22"/>
          <w:szCs w:val="22"/>
          <w:highlight w:val="yellow"/>
          <w:lang w:eastAsia="en-US"/>
        </w:rPr>
      </w:pPr>
      <w:r>
        <w:rPr>
          <w:rFonts w:ascii="Arial" w:hAnsi="Arial"/>
          <w:sz w:val="22"/>
          <w:lang w:eastAsia="ar-SA"/>
        </w:rPr>
        <w:t>xxxxxxxxx</w:t>
      </w:r>
    </w:p>
    <w:p w14:paraId="5A73538F" w14:textId="661DDD63" w:rsidR="00B22B3B" w:rsidRDefault="00D15E25" w:rsidP="00AD3838">
      <w:pPr>
        <w:rPr>
          <w:rFonts w:ascii="Calibri" w:eastAsia="Calibri" w:hAnsi="Calibri"/>
          <w:sz w:val="22"/>
          <w:szCs w:val="22"/>
          <w:highlight w:val="yellow"/>
          <w:lang w:eastAsia="en-US"/>
        </w:rPr>
      </w:pPr>
      <w:r>
        <w:rPr>
          <w:rFonts w:ascii="Arial" w:hAnsi="Arial"/>
          <w:sz w:val="22"/>
          <w:lang w:eastAsia="ar-SA"/>
        </w:rPr>
        <w:t>xxxxxxxxx</w:t>
      </w:r>
    </w:p>
    <w:p w14:paraId="3E2409A6" w14:textId="7C383264" w:rsidR="00B22B3B" w:rsidRDefault="00D15E25" w:rsidP="00AD3838">
      <w:pPr>
        <w:rPr>
          <w:rFonts w:ascii="Calibri" w:eastAsia="Calibri" w:hAnsi="Calibri"/>
          <w:sz w:val="22"/>
          <w:szCs w:val="22"/>
          <w:highlight w:val="yellow"/>
          <w:lang w:eastAsia="en-US"/>
        </w:rPr>
      </w:pPr>
      <w:r>
        <w:rPr>
          <w:rFonts w:ascii="Arial" w:hAnsi="Arial"/>
          <w:sz w:val="22"/>
          <w:lang w:eastAsia="ar-SA"/>
        </w:rPr>
        <w:t>xxxxxxxxx</w:t>
      </w:r>
    </w:p>
    <w:p w14:paraId="5F193E79" w14:textId="09B5701F" w:rsidR="00431B08" w:rsidRPr="00431B08" w:rsidRDefault="00D15E25" w:rsidP="00AD3838">
      <w:pPr>
        <w:rPr>
          <w:rFonts w:ascii="Arial" w:eastAsia="Calibri" w:hAnsi="Arial" w:cs="Arial"/>
          <w:sz w:val="22"/>
          <w:szCs w:val="22"/>
          <w:lang w:eastAsia="en-US"/>
        </w:rPr>
      </w:pPr>
      <w:r>
        <w:rPr>
          <w:rFonts w:ascii="Arial" w:hAnsi="Arial"/>
          <w:sz w:val="22"/>
          <w:lang w:eastAsia="ar-SA"/>
        </w:rPr>
        <w:t>xxxxxxxxx</w:t>
      </w:r>
    </w:p>
    <w:p w14:paraId="3E2BAD64" w14:textId="6498459D" w:rsidR="00431B08" w:rsidRPr="00431B08" w:rsidRDefault="00D15E25" w:rsidP="00AD3838">
      <w:pPr>
        <w:rPr>
          <w:rFonts w:ascii="Arial" w:eastAsia="Calibri" w:hAnsi="Arial" w:cs="Arial"/>
          <w:sz w:val="22"/>
          <w:szCs w:val="22"/>
          <w:lang w:eastAsia="en-US"/>
        </w:rPr>
      </w:pPr>
      <w:r>
        <w:rPr>
          <w:rFonts w:ascii="Arial" w:hAnsi="Arial"/>
          <w:sz w:val="22"/>
          <w:lang w:eastAsia="ar-SA"/>
        </w:rPr>
        <w:t>xxxxxxxxx</w:t>
      </w:r>
    </w:p>
    <w:p w14:paraId="34D2FA81" w14:textId="2B2F12C0" w:rsidR="00431B08" w:rsidRPr="00431B08" w:rsidRDefault="00D15E25" w:rsidP="00D15E25">
      <w:pPr>
        <w:rPr>
          <w:rFonts w:ascii="Arial" w:eastAsia="Calibri" w:hAnsi="Arial" w:cs="Arial"/>
          <w:sz w:val="22"/>
          <w:szCs w:val="22"/>
          <w:lang w:eastAsia="en-US"/>
        </w:rPr>
      </w:pPr>
      <w:r>
        <w:rPr>
          <w:rFonts w:ascii="Arial" w:hAnsi="Arial"/>
          <w:sz w:val="22"/>
          <w:lang w:eastAsia="ar-SA"/>
        </w:rPr>
        <w:t>xxxxxxxxx</w:t>
      </w:r>
      <w:bookmarkStart w:id="2" w:name="_GoBack"/>
      <w:bookmarkEnd w:id="2"/>
    </w:p>
    <w:sectPr w:rsidR="00431B08" w:rsidRPr="00431B08" w:rsidSect="004704AD">
      <w:headerReference w:type="default" r:id="rId10"/>
      <w:pgSz w:w="11906" w:h="16838" w:code="9"/>
      <w:pgMar w:top="1134" w:right="1134" w:bottom="1134" w:left="1134" w:header="1418"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9AE7A" w14:textId="77777777" w:rsidR="006C1436" w:rsidRDefault="006C1436">
      <w:r>
        <w:separator/>
      </w:r>
    </w:p>
  </w:endnote>
  <w:endnote w:type="continuationSeparator" w:id="0">
    <w:p w14:paraId="71E6BDF0" w14:textId="77777777" w:rsidR="006C1436" w:rsidRDefault="006C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66E8E" w14:textId="77777777" w:rsidR="006C1436" w:rsidRDefault="006C1436">
      <w:r>
        <w:separator/>
      </w:r>
    </w:p>
  </w:footnote>
  <w:footnote w:type="continuationSeparator" w:id="0">
    <w:p w14:paraId="1769460A" w14:textId="77777777" w:rsidR="006C1436" w:rsidRDefault="006C14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ED36D" w14:textId="26E9A01A" w:rsidR="00B451D1" w:rsidRPr="00C264E3" w:rsidRDefault="00B451D1" w:rsidP="00C264E3">
    <w:pPr>
      <w:pStyle w:val="Arial11"/>
      <w:jc w:val="right"/>
      <w:rPr>
        <w:sz w:val="18"/>
      </w:rPr>
    </w:pPr>
    <w:r w:rsidRPr="00C264E3">
      <w:rPr>
        <w:color w:val="808080"/>
        <w:sz w:val="18"/>
      </w:rPr>
      <w:t>Strana</w:t>
    </w:r>
    <w:r w:rsidRPr="00C264E3">
      <w:rPr>
        <w:sz w:val="18"/>
      </w:rPr>
      <w:t xml:space="preserve"> </w:t>
    </w:r>
    <w:r w:rsidRPr="00C264E3">
      <w:rPr>
        <w:sz w:val="18"/>
      </w:rPr>
      <w:fldChar w:fldCharType="begin"/>
    </w:r>
    <w:r w:rsidRPr="00C264E3">
      <w:rPr>
        <w:sz w:val="18"/>
      </w:rPr>
      <w:instrText xml:space="preserve"> PAGE </w:instrText>
    </w:r>
    <w:r w:rsidRPr="00C264E3">
      <w:rPr>
        <w:sz w:val="18"/>
      </w:rPr>
      <w:fldChar w:fldCharType="separate"/>
    </w:r>
    <w:r w:rsidR="00D15E25">
      <w:rPr>
        <w:noProof/>
        <w:sz w:val="18"/>
      </w:rPr>
      <w:t>14</w:t>
    </w:r>
    <w:r w:rsidRPr="00C264E3">
      <w:rPr>
        <w:sz w:val="18"/>
      </w:rPr>
      <w:fldChar w:fldCharType="end"/>
    </w:r>
    <w:r w:rsidRPr="00C264E3">
      <w:rPr>
        <w:sz w:val="18"/>
      </w:rPr>
      <w:t>/</w:t>
    </w:r>
    <w:r w:rsidRPr="00C264E3">
      <w:rPr>
        <w:sz w:val="18"/>
      </w:rPr>
      <w:fldChar w:fldCharType="begin"/>
    </w:r>
    <w:r w:rsidRPr="00C264E3">
      <w:rPr>
        <w:sz w:val="18"/>
      </w:rPr>
      <w:instrText xml:space="preserve"> NUMPAGES </w:instrText>
    </w:r>
    <w:r w:rsidRPr="00C264E3">
      <w:rPr>
        <w:sz w:val="18"/>
      </w:rPr>
      <w:fldChar w:fldCharType="separate"/>
    </w:r>
    <w:r w:rsidR="00D15E25">
      <w:rPr>
        <w:noProof/>
        <w:sz w:val="18"/>
      </w:rPr>
      <w:t>14</w:t>
    </w:r>
    <w:r w:rsidRPr="00C264E3">
      <w:rPr>
        <w:sz w:val="1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C9E15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ACEB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DC8F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E892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84C8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0853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0819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401D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F490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6294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D2685"/>
    <w:multiLevelType w:val="hybridMultilevel"/>
    <w:tmpl w:val="EDFC90C0"/>
    <w:lvl w:ilvl="0" w:tplc="E9EE0390">
      <w:start w:val="1"/>
      <w:numFmt w:val="lowerLetter"/>
      <w:lvlText w:val="%1)"/>
      <w:lvlJc w:val="left"/>
      <w:pPr>
        <w:tabs>
          <w:tab w:val="num" w:pos="340"/>
        </w:tabs>
        <w:ind w:left="340" w:hanging="340"/>
      </w:pPr>
    </w:lvl>
    <w:lvl w:ilvl="1" w:tplc="5B4E55FE">
      <w:start w:val="1"/>
      <w:numFmt w:val="decimal"/>
      <w:lvlText w:val="%2."/>
      <w:lvlJc w:val="left"/>
      <w:pPr>
        <w:tabs>
          <w:tab w:val="num" w:pos="540"/>
        </w:tabs>
        <w:ind w:left="5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098B3EFB"/>
    <w:multiLevelType w:val="multilevel"/>
    <w:tmpl w:val="6DAE41AE"/>
    <w:lvl w:ilvl="0">
      <w:start w:val="1"/>
      <w:numFmt w:val="decimal"/>
      <w:lvlText w:val="%1."/>
      <w:lvlJc w:val="left"/>
      <w:pPr>
        <w:tabs>
          <w:tab w:val="num" w:pos="359"/>
        </w:tabs>
        <w:ind w:left="454" w:hanging="341"/>
      </w:pPr>
      <w:rPr>
        <w:rFonts w:cs="Times New Roman" w:hint="default"/>
        <w:b/>
        <w:i w:val="0"/>
        <w:color w:val="FFFFFF"/>
        <w:sz w:val="20"/>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12421B48"/>
    <w:multiLevelType w:val="hybridMultilevel"/>
    <w:tmpl w:val="AEC4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7F48C0"/>
    <w:multiLevelType w:val="hybridMultilevel"/>
    <w:tmpl w:val="3CBC4D32"/>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4" w15:restartNumberingAfterBreak="0">
    <w:nsid w:val="15F76973"/>
    <w:multiLevelType w:val="hybridMultilevel"/>
    <w:tmpl w:val="4DE6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EE313C"/>
    <w:multiLevelType w:val="hybridMultilevel"/>
    <w:tmpl w:val="099630EE"/>
    <w:lvl w:ilvl="0" w:tplc="A0F66F58">
      <w:start w:val="13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813473A"/>
    <w:multiLevelType w:val="hybridMultilevel"/>
    <w:tmpl w:val="7A2A0D54"/>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191A2FC5"/>
    <w:multiLevelType w:val="hybridMultilevel"/>
    <w:tmpl w:val="9B8CBAC2"/>
    <w:lvl w:ilvl="0" w:tplc="04050001">
      <w:start w:val="1"/>
      <w:numFmt w:val="bullet"/>
      <w:lvlText w:val=""/>
      <w:lvlJc w:val="left"/>
      <w:pPr>
        <w:ind w:left="1545" w:hanging="360"/>
      </w:pPr>
      <w:rPr>
        <w:rFonts w:ascii="Symbol" w:hAnsi="Symbol" w:hint="default"/>
      </w:rPr>
    </w:lvl>
    <w:lvl w:ilvl="1" w:tplc="04050003" w:tentative="1">
      <w:start w:val="1"/>
      <w:numFmt w:val="bullet"/>
      <w:lvlText w:val="o"/>
      <w:lvlJc w:val="left"/>
      <w:pPr>
        <w:ind w:left="2265" w:hanging="360"/>
      </w:pPr>
      <w:rPr>
        <w:rFonts w:ascii="Courier New" w:hAnsi="Courier New" w:cs="Courier New" w:hint="default"/>
      </w:rPr>
    </w:lvl>
    <w:lvl w:ilvl="2" w:tplc="04050005" w:tentative="1">
      <w:start w:val="1"/>
      <w:numFmt w:val="bullet"/>
      <w:lvlText w:val=""/>
      <w:lvlJc w:val="left"/>
      <w:pPr>
        <w:ind w:left="2985" w:hanging="360"/>
      </w:pPr>
      <w:rPr>
        <w:rFonts w:ascii="Wingdings" w:hAnsi="Wingdings" w:hint="default"/>
      </w:rPr>
    </w:lvl>
    <w:lvl w:ilvl="3" w:tplc="04050001" w:tentative="1">
      <w:start w:val="1"/>
      <w:numFmt w:val="bullet"/>
      <w:lvlText w:val=""/>
      <w:lvlJc w:val="left"/>
      <w:pPr>
        <w:ind w:left="3705" w:hanging="360"/>
      </w:pPr>
      <w:rPr>
        <w:rFonts w:ascii="Symbol" w:hAnsi="Symbol" w:hint="default"/>
      </w:rPr>
    </w:lvl>
    <w:lvl w:ilvl="4" w:tplc="04050003" w:tentative="1">
      <w:start w:val="1"/>
      <w:numFmt w:val="bullet"/>
      <w:lvlText w:val="o"/>
      <w:lvlJc w:val="left"/>
      <w:pPr>
        <w:ind w:left="4425" w:hanging="360"/>
      </w:pPr>
      <w:rPr>
        <w:rFonts w:ascii="Courier New" w:hAnsi="Courier New" w:cs="Courier New" w:hint="default"/>
      </w:rPr>
    </w:lvl>
    <w:lvl w:ilvl="5" w:tplc="04050005" w:tentative="1">
      <w:start w:val="1"/>
      <w:numFmt w:val="bullet"/>
      <w:lvlText w:val=""/>
      <w:lvlJc w:val="left"/>
      <w:pPr>
        <w:ind w:left="5145" w:hanging="360"/>
      </w:pPr>
      <w:rPr>
        <w:rFonts w:ascii="Wingdings" w:hAnsi="Wingdings" w:hint="default"/>
      </w:rPr>
    </w:lvl>
    <w:lvl w:ilvl="6" w:tplc="04050001" w:tentative="1">
      <w:start w:val="1"/>
      <w:numFmt w:val="bullet"/>
      <w:lvlText w:val=""/>
      <w:lvlJc w:val="left"/>
      <w:pPr>
        <w:ind w:left="5865" w:hanging="360"/>
      </w:pPr>
      <w:rPr>
        <w:rFonts w:ascii="Symbol" w:hAnsi="Symbol" w:hint="default"/>
      </w:rPr>
    </w:lvl>
    <w:lvl w:ilvl="7" w:tplc="04050003" w:tentative="1">
      <w:start w:val="1"/>
      <w:numFmt w:val="bullet"/>
      <w:lvlText w:val="o"/>
      <w:lvlJc w:val="left"/>
      <w:pPr>
        <w:ind w:left="6585" w:hanging="360"/>
      </w:pPr>
      <w:rPr>
        <w:rFonts w:ascii="Courier New" w:hAnsi="Courier New" w:cs="Courier New" w:hint="default"/>
      </w:rPr>
    </w:lvl>
    <w:lvl w:ilvl="8" w:tplc="04050005" w:tentative="1">
      <w:start w:val="1"/>
      <w:numFmt w:val="bullet"/>
      <w:lvlText w:val=""/>
      <w:lvlJc w:val="left"/>
      <w:pPr>
        <w:ind w:left="7305" w:hanging="360"/>
      </w:pPr>
      <w:rPr>
        <w:rFonts w:ascii="Wingdings" w:hAnsi="Wingdings" w:hint="default"/>
      </w:rPr>
    </w:lvl>
  </w:abstractNum>
  <w:abstractNum w:abstractNumId="18" w15:restartNumberingAfterBreak="0">
    <w:nsid w:val="1B025B2A"/>
    <w:multiLevelType w:val="hybridMultilevel"/>
    <w:tmpl w:val="3744A454"/>
    <w:lvl w:ilvl="0" w:tplc="88B02FB8">
      <w:start w:val="1"/>
      <w:numFmt w:val="bullet"/>
      <w:lvlText w:val=""/>
      <w:lvlJc w:val="left"/>
      <w:pPr>
        <w:tabs>
          <w:tab w:val="num" w:pos="1428"/>
        </w:tabs>
        <w:ind w:left="1428" w:hanging="360"/>
      </w:pPr>
      <w:rPr>
        <w:rFonts w:ascii="Wingdings" w:hAnsi="Wingdings" w:hint="default"/>
        <w:sz w:val="20"/>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23BB02F3"/>
    <w:multiLevelType w:val="hybridMultilevel"/>
    <w:tmpl w:val="B5006D7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5A570DC"/>
    <w:multiLevelType w:val="hybridMultilevel"/>
    <w:tmpl w:val="BBBEEC0A"/>
    <w:lvl w:ilvl="0" w:tplc="04050001">
      <w:start w:val="1"/>
      <w:numFmt w:val="bullet"/>
      <w:lvlText w:val=""/>
      <w:lvlJc w:val="left"/>
      <w:pPr>
        <w:ind w:left="2203"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21" w15:restartNumberingAfterBreak="0">
    <w:nsid w:val="29CF29D0"/>
    <w:multiLevelType w:val="hybridMultilevel"/>
    <w:tmpl w:val="ABCEA4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2825801"/>
    <w:multiLevelType w:val="hybridMultilevel"/>
    <w:tmpl w:val="B072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57DF5"/>
    <w:multiLevelType w:val="multilevel"/>
    <w:tmpl w:val="41C473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AD51830"/>
    <w:multiLevelType w:val="hybridMultilevel"/>
    <w:tmpl w:val="CE54E8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DDA6558"/>
    <w:multiLevelType w:val="hybridMultilevel"/>
    <w:tmpl w:val="B9662234"/>
    <w:lvl w:ilvl="0" w:tplc="D4A8ECF2">
      <w:start w:val="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5B2185"/>
    <w:multiLevelType w:val="hybridMultilevel"/>
    <w:tmpl w:val="3FA06F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2A253C1"/>
    <w:multiLevelType w:val="hybridMultilevel"/>
    <w:tmpl w:val="97BEDC6A"/>
    <w:lvl w:ilvl="0" w:tplc="7C66B60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85619E"/>
    <w:multiLevelType w:val="hybridMultilevel"/>
    <w:tmpl w:val="766A1C3C"/>
    <w:lvl w:ilvl="0" w:tplc="A0F66F58">
      <w:start w:val="13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657F7A99"/>
    <w:multiLevelType w:val="hybridMultilevel"/>
    <w:tmpl w:val="3CFAB9F8"/>
    <w:lvl w:ilvl="0" w:tplc="A0F66F58">
      <w:start w:val="13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B434814"/>
    <w:multiLevelType w:val="hybridMultilevel"/>
    <w:tmpl w:val="2ECA70D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1" w15:restartNumberingAfterBreak="0">
    <w:nsid w:val="6BA850DC"/>
    <w:multiLevelType w:val="hybridMultilevel"/>
    <w:tmpl w:val="638A07D6"/>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32" w15:restartNumberingAfterBreak="0">
    <w:nsid w:val="72305B85"/>
    <w:multiLevelType w:val="hybridMultilevel"/>
    <w:tmpl w:val="B3A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A7034"/>
    <w:multiLevelType w:val="hybridMultilevel"/>
    <w:tmpl w:val="BF3E30B4"/>
    <w:lvl w:ilvl="0" w:tplc="0405000F">
      <w:start w:val="1"/>
      <w:numFmt w:val="decimal"/>
      <w:lvlText w:val="%1."/>
      <w:lvlJc w:val="left"/>
      <w:pPr>
        <w:tabs>
          <w:tab w:val="num" w:pos="1428"/>
        </w:tabs>
        <w:ind w:left="1428" w:hanging="360"/>
      </w:pPr>
      <w:rPr>
        <w:rFonts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7A92170B"/>
    <w:multiLevelType w:val="hybridMultilevel"/>
    <w:tmpl w:val="42B8F6CE"/>
    <w:lvl w:ilvl="0" w:tplc="38BAC230">
      <w:start w:val="6"/>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7ED45A3C"/>
    <w:multiLevelType w:val="hybridMultilevel"/>
    <w:tmpl w:val="336AB0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24"/>
  </w:num>
  <w:num w:numId="13">
    <w:abstractNumId w:val="16"/>
  </w:num>
  <w:num w:numId="14">
    <w:abstractNumId w:val="18"/>
  </w:num>
  <w:num w:numId="15">
    <w:abstractNumId w:val="23"/>
  </w:num>
  <w:num w:numId="16">
    <w:abstractNumId w:val="19"/>
  </w:num>
  <w:num w:numId="17">
    <w:abstractNumId w:val="26"/>
  </w:num>
  <w:num w:numId="18">
    <w:abstractNumId w:val="34"/>
  </w:num>
  <w:num w:numId="19">
    <w:abstractNumId w:val="25"/>
  </w:num>
  <w:num w:numId="20">
    <w:abstractNumId w:val="33"/>
  </w:num>
  <w:num w:numId="21">
    <w:abstractNumId w:val="11"/>
  </w:num>
  <w:num w:numId="22">
    <w:abstractNumId w:val="28"/>
  </w:num>
  <w:num w:numId="23">
    <w:abstractNumId w:val="29"/>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17"/>
  </w:num>
  <w:num w:numId="27">
    <w:abstractNumId w:val="13"/>
  </w:num>
  <w:num w:numId="28">
    <w:abstractNumId w:val="20"/>
  </w:num>
  <w:num w:numId="29">
    <w:abstractNumId w:val="27"/>
  </w:num>
  <w:num w:numId="30">
    <w:abstractNumId w:val="10"/>
  </w:num>
  <w:num w:numId="31">
    <w:abstractNumId w:val="30"/>
  </w:num>
  <w:num w:numId="32">
    <w:abstractNumId w:val="35"/>
  </w:num>
  <w:num w:numId="33">
    <w:abstractNumId w:val="12"/>
  </w:num>
  <w:num w:numId="34">
    <w:abstractNumId w:val="14"/>
  </w:num>
  <w:num w:numId="35">
    <w:abstractNumId w:val="32"/>
  </w:num>
  <w:num w:numId="36">
    <w:abstractNumId w:val="2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79"/>
    <w:rsid w:val="00003866"/>
    <w:rsid w:val="00021AEA"/>
    <w:rsid w:val="000305C6"/>
    <w:rsid w:val="00035EFE"/>
    <w:rsid w:val="00040DC8"/>
    <w:rsid w:val="00040F90"/>
    <w:rsid w:val="000428F2"/>
    <w:rsid w:val="00046BDF"/>
    <w:rsid w:val="00047769"/>
    <w:rsid w:val="00047983"/>
    <w:rsid w:val="0005497C"/>
    <w:rsid w:val="000638B7"/>
    <w:rsid w:val="00064F87"/>
    <w:rsid w:val="00067294"/>
    <w:rsid w:val="000723D9"/>
    <w:rsid w:val="000735F9"/>
    <w:rsid w:val="0007442C"/>
    <w:rsid w:val="00075E40"/>
    <w:rsid w:val="000848B8"/>
    <w:rsid w:val="00093A9D"/>
    <w:rsid w:val="000A1493"/>
    <w:rsid w:val="000B2015"/>
    <w:rsid w:val="000C2123"/>
    <w:rsid w:val="000E0E72"/>
    <w:rsid w:val="000E6DA5"/>
    <w:rsid w:val="000E7C61"/>
    <w:rsid w:val="000F6800"/>
    <w:rsid w:val="001025E7"/>
    <w:rsid w:val="001559CA"/>
    <w:rsid w:val="00160476"/>
    <w:rsid w:val="001668FB"/>
    <w:rsid w:val="0016771D"/>
    <w:rsid w:val="001868BC"/>
    <w:rsid w:val="00190BA6"/>
    <w:rsid w:val="00191BD0"/>
    <w:rsid w:val="00191C9B"/>
    <w:rsid w:val="001A19B7"/>
    <w:rsid w:val="001A5FD2"/>
    <w:rsid w:val="001C000E"/>
    <w:rsid w:val="001D1DA7"/>
    <w:rsid w:val="001D4AB2"/>
    <w:rsid w:val="001F3EA3"/>
    <w:rsid w:val="001F6787"/>
    <w:rsid w:val="001F6F7D"/>
    <w:rsid w:val="002103A1"/>
    <w:rsid w:val="00222F5E"/>
    <w:rsid w:val="00230CF6"/>
    <w:rsid w:val="0025024A"/>
    <w:rsid w:val="00257E1B"/>
    <w:rsid w:val="00262C0B"/>
    <w:rsid w:val="0027535E"/>
    <w:rsid w:val="00280BC7"/>
    <w:rsid w:val="00291223"/>
    <w:rsid w:val="00293FE9"/>
    <w:rsid w:val="002A17EB"/>
    <w:rsid w:val="002A4136"/>
    <w:rsid w:val="002B0979"/>
    <w:rsid w:val="002C16FA"/>
    <w:rsid w:val="002D0793"/>
    <w:rsid w:val="002D0F6B"/>
    <w:rsid w:val="002D23B1"/>
    <w:rsid w:val="002E5109"/>
    <w:rsid w:val="002F37F1"/>
    <w:rsid w:val="00301316"/>
    <w:rsid w:val="0030399C"/>
    <w:rsid w:val="00303B94"/>
    <w:rsid w:val="00306E37"/>
    <w:rsid w:val="00315782"/>
    <w:rsid w:val="003233FA"/>
    <w:rsid w:val="00340DDD"/>
    <w:rsid w:val="00345AB1"/>
    <w:rsid w:val="00350985"/>
    <w:rsid w:val="0035138B"/>
    <w:rsid w:val="00355CE4"/>
    <w:rsid w:val="00362484"/>
    <w:rsid w:val="003644C2"/>
    <w:rsid w:val="003A7449"/>
    <w:rsid w:val="003C40EB"/>
    <w:rsid w:val="003C43B5"/>
    <w:rsid w:val="003F2B47"/>
    <w:rsid w:val="00410BDA"/>
    <w:rsid w:val="00415191"/>
    <w:rsid w:val="00431B08"/>
    <w:rsid w:val="0043342B"/>
    <w:rsid w:val="0043737C"/>
    <w:rsid w:val="00442787"/>
    <w:rsid w:val="00443330"/>
    <w:rsid w:val="0044363F"/>
    <w:rsid w:val="00445A62"/>
    <w:rsid w:val="00446A29"/>
    <w:rsid w:val="00451BC4"/>
    <w:rsid w:val="004549CD"/>
    <w:rsid w:val="004704AD"/>
    <w:rsid w:val="004754E2"/>
    <w:rsid w:val="00487822"/>
    <w:rsid w:val="00487AEC"/>
    <w:rsid w:val="0049500E"/>
    <w:rsid w:val="00496448"/>
    <w:rsid w:val="004A364D"/>
    <w:rsid w:val="004B04C9"/>
    <w:rsid w:val="004C14D4"/>
    <w:rsid w:val="004D2389"/>
    <w:rsid w:val="004E30D3"/>
    <w:rsid w:val="004E3C35"/>
    <w:rsid w:val="004F2E59"/>
    <w:rsid w:val="004F4B3E"/>
    <w:rsid w:val="004F5EF3"/>
    <w:rsid w:val="00502AC0"/>
    <w:rsid w:val="00506799"/>
    <w:rsid w:val="00513284"/>
    <w:rsid w:val="00513D72"/>
    <w:rsid w:val="00533898"/>
    <w:rsid w:val="00543F08"/>
    <w:rsid w:val="00560FF9"/>
    <w:rsid w:val="00564066"/>
    <w:rsid w:val="00574D52"/>
    <w:rsid w:val="005801D0"/>
    <w:rsid w:val="005925D6"/>
    <w:rsid w:val="00595D02"/>
    <w:rsid w:val="005B0D33"/>
    <w:rsid w:val="005C22A3"/>
    <w:rsid w:val="005E1571"/>
    <w:rsid w:val="005F31CF"/>
    <w:rsid w:val="005F7DA1"/>
    <w:rsid w:val="00604065"/>
    <w:rsid w:val="006116A2"/>
    <w:rsid w:val="006141A3"/>
    <w:rsid w:val="00615C95"/>
    <w:rsid w:val="00621474"/>
    <w:rsid w:val="006346BD"/>
    <w:rsid w:val="00642235"/>
    <w:rsid w:val="00646F92"/>
    <w:rsid w:val="00660C54"/>
    <w:rsid w:val="00664A49"/>
    <w:rsid w:val="006714C7"/>
    <w:rsid w:val="00695AC4"/>
    <w:rsid w:val="006A1C09"/>
    <w:rsid w:val="006B4F51"/>
    <w:rsid w:val="006C1436"/>
    <w:rsid w:val="006C7889"/>
    <w:rsid w:val="006D7429"/>
    <w:rsid w:val="006F15E3"/>
    <w:rsid w:val="006F602F"/>
    <w:rsid w:val="00704B74"/>
    <w:rsid w:val="0071326B"/>
    <w:rsid w:val="00723FD7"/>
    <w:rsid w:val="0072566C"/>
    <w:rsid w:val="007307A3"/>
    <w:rsid w:val="00733C6F"/>
    <w:rsid w:val="00742368"/>
    <w:rsid w:val="007473C1"/>
    <w:rsid w:val="0075078D"/>
    <w:rsid w:val="00751301"/>
    <w:rsid w:val="0075230E"/>
    <w:rsid w:val="007539BF"/>
    <w:rsid w:val="00753FEC"/>
    <w:rsid w:val="00767505"/>
    <w:rsid w:val="00767EE9"/>
    <w:rsid w:val="0077523F"/>
    <w:rsid w:val="00786079"/>
    <w:rsid w:val="007B2E7E"/>
    <w:rsid w:val="007D72C0"/>
    <w:rsid w:val="007E397E"/>
    <w:rsid w:val="007E4C79"/>
    <w:rsid w:val="007E7E8B"/>
    <w:rsid w:val="00800A0D"/>
    <w:rsid w:val="00807C9F"/>
    <w:rsid w:val="0081398D"/>
    <w:rsid w:val="0081452B"/>
    <w:rsid w:val="008172EE"/>
    <w:rsid w:val="00820C09"/>
    <w:rsid w:val="008256DF"/>
    <w:rsid w:val="00831952"/>
    <w:rsid w:val="00852201"/>
    <w:rsid w:val="00875649"/>
    <w:rsid w:val="008819F0"/>
    <w:rsid w:val="00884C6E"/>
    <w:rsid w:val="00897A06"/>
    <w:rsid w:val="008B05D7"/>
    <w:rsid w:val="008E1EC0"/>
    <w:rsid w:val="008E763D"/>
    <w:rsid w:val="008F1FAD"/>
    <w:rsid w:val="008F21DC"/>
    <w:rsid w:val="008F5D60"/>
    <w:rsid w:val="0090653A"/>
    <w:rsid w:val="009129D2"/>
    <w:rsid w:val="00930ED2"/>
    <w:rsid w:val="00936583"/>
    <w:rsid w:val="00942BFD"/>
    <w:rsid w:val="009536B0"/>
    <w:rsid w:val="00966BC3"/>
    <w:rsid w:val="00967709"/>
    <w:rsid w:val="0098287A"/>
    <w:rsid w:val="00995A44"/>
    <w:rsid w:val="009B25F9"/>
    <w:rsid w:val="009B2A1D"/>
    <w:rsid w:val="009B6156"/>
    <w:rsid w:val="009C7AF6"/>
    <w:rsid w:val="009E2B0C"/>
    <w:rsid w:val="009F7002"/>
    <w:rsid w:val="00A05239"/>
    <w:rsid w:val="00A06B65"/>
    <w:rsid w:val="00A10E80"/>
    <w:rsid w:val="00A11285"/>
    <w:rsid w:val="00A13239"/>
    <w:rsid w:val="00A14C26"/>
    <w:rsid w:val="00A30E7E"/>
    <w:rsid w:val="00A55D3E"/>
    <w:rsid w:val="00A64C42"/>
    <w:rsid w:val="00A65576"/>
    <w:rsid w:val="00A86E8C"/>
    <w:rsid w:val="00AA0C25"/>
    <w:rsid w:val="00AA2A08"/>
    <w:rsid w:val="00AB06DA"/>
    <w:rsid w:val="00AB13CA"/>
    <w:rsid w:val="00AB437B"/>
    <w:rsid w:val="00AD05AA"/>
    <w:rsid w:val="00AD25D7"/>
    <w:rsid w:val="00AD3838"/>
    <w:rsid w:val="00AE3D18"/>
    <w:rsid w:val="00AF57D1"/>
    <w:rsid w:val="00B01CF3"/>
    <w:rsid w:val="00B12EC8"/>
    <w:rsid w:val="00B14894"/>
    <w:rsid w:val="00B200B1"/>
    <w:rsid w:val="00B22B3B"/>
    <w:rsid w:val="00B31F7D"/>
    <w:rsid w:val="00B34219"/>
    <w:rsid w:val="00B451D1"/>
    <w:rsid w:val="00B45345"/>
    <w:rsid w:val="00B50549"/>
    <w:rsid w:val="00B51564"/>
    <w:rsid w:val="00B5426E"/>
    <w:rsid w:val="00B73AC6"/>
    <w:rsid w:val="00B77078"/>
    <w:rsid w:val="00B772A0"/>
    <w:rsid w:val="00B83AF4"/>
    <w:rsid w:val="00B87361"/>
    <w:rsid w:val="00B93BE4"/>
    <w:rsid w:val="00BC344B"/>
    <w:rsid w:val="00C02186"/>
    <w:rsid w:val="00C049F3"/>
    <w:rsid w:val="00C249FA"/>
    <w:rsid w:val="00C264E3"/>
    <w:rsid w:val="00C35123"/>
    <w:rsid w:val="00C3617C"/>
    <w:rsid w:val="00C3799B"/>
    <w:rsid w:val="00C4033D"/>
    <w:rsid w:val="00C44A4D"/>
    <w:rsid w:val="00C54E07"/>
    <w:rsid w:val="00C6325F"/>
    <w:rsid w:val="00C63E08"/>
    <w:rsid w:val="00C700DD"/>
    <w:rsid w:val="00C73575"/>
    <w:rsid w:val="00C75B9D"/>
    <w:rsid w:val="00C7749D"/>
    <w:rsid w:val="00C87540"/>
    <w:rsid w:val="00C977C9"/>
    <w:rsid w:val="00CA39FA"/>
    <w:rsid w:val="00CA6E25"/>
    <w:rsid w:val="00CB2B76"/>
    <w:rsid w:val="00CB52E5"/>
    <w:rsid w:val="00CC0CEE"/>
    <w:rsid w:val="00CD107F"/>
    <w:rsid w:val="00CE4298"/>
    <w:rsid w:val="00CE657D"/>
    <w:rsid w:val="00D05B56"/>
    <w:rsid w:val="00D15E25"/>
    <w:rsid w:val="00D269BD"/>
    <w:rsid w:val="00D3473E"/>
    <w:rsid w:val="00D3645A"/>
    <w:rsid w:val="00D41E8D"/>
    <w:rsid w:val="00D43E67"/>
    <w:rsid w:val="00D457B1"/>
    <w:rsid w:val="00D47865"/>
    <w:rsid w:val="00D51C34"/>
    <w:rsid w:val="00D63C4E"/>
    <w:rsid w:val="00D64051"/>
    <w:rsid w:val="00D76E66"/>
    <w:rsid w:val="00D830B0"/>
    <w:rsid w:val="00DA2418"/>
    <w:rsid w:val="00DC09C6"/>
    <w:rsid w:val="00DC1BA0"/>
    <w:rsid w:val="00DC35C7"/>
    <w:rsid w:val="00DE396C"/>
    <w:rsid w:val="00DF1DBF"/>
    <w:rsid w:val="00E053C4"/>
    <w:rsid w:val="00E110E6"/>
    <w:rsid w:val="00E12B1D"/>
    <w:rsid w:val="00E16E5D"/>
    <w:rsid w:val="00E264C0"/>
    <w:rsid w:val="00E31001"/>
    <w:rsid w:val="00E41F9A"/>
    <w:rsid w:val="00E464B1"/>
    <w:rsid w:val="00E51087"/>
    <w:rsid w:val="00E5154C"/>
    <w:rsid w:val="00E538C1"/>
    <w:rsid w:val="00E565A2"/>
    <w:rsid w:val="00E7344E"/>
    <w:rsid w:val="00E80949"/>
    <w:rsid w:val="00E80B42"/>
    <w:rsid w:val="00E858B8"/>
    <w:rsid w:val="00E87FEC"/>
    <w:rsid w:val="00E94A18"/>
    <w:rsid w:val="00EA045C"/>
    <w:rsid w:val="00EA2926"/>
    <w:rsid w:val="00EA32D7"/>
    <w:rsid w:val="00EA5D05"/>
    <w:rsid w:val="00EB72DB"/>
    <w:rsid w:val="00EC3EDE"/>
    <w:rsid w:val="00EC4619"/>
    <w:rsid w:val="00EE5A80"/>
    <w:rsid w:val="00F0010F"/>
    <w:rsid w:val="00F00746"/>
    <w:rsid w:val="00F00780"/>
    <w:rsid w:val="00F267FE"/>
    <w:rsid w:val="00F319F7"/>
    <w:rsid w:val="00F34B22"/>
    <w:rsid w:val="00F359AC"/>
    <w:rsid w:val="00F36A11"/>
    <w:rsid w:val="00F37A71"/>
    <w:rsid w:val="00F46726"/>
    <w:rsid w:val="00F46FD7"/>
    <w:rsid w:val="00F6531E"/>
    <w:rsid w:val="00F66B14"/>
    <w:rsid w:val="00F67647"/>
    <w:rsid w:val="00F71E98"/>
    <w:rsid w:val="00F72772"/>
    <w:rsid w:val="00F745C2"/>
    <w:rsid w:val="00F77492"/>
    <w:rsid w:val="00F936B0"/>
    <w:rsid w:val="00FB433D"/>
    <w:rsid w:val="00FB7234"/>
    <w:rsid w:val="00FD7E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9470F9"/>
  <w15:docId w15:val="{B0C0F532-B89F-4E0F-98AF-9DD4BBA3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5"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4F8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E538C1"/>
    <w:rPr>
      <w:rFonts w:ascii="Tahoma" w:hAnsi="Tahoma" w:cs="Tahoma"/>
      <w:sz w:val="16"/>
      <w:szCs w:val="16"/>
    </w:rPr>
  </w:style>
  <w:style w:type="table" w:styleId="Mkatabulky">
    <w:name w:val="Table Grid"/>
    <w:basedOn w:val="Normlntabulka"/>
    <w:uiPriority w:val="59"/>
    <w:rsid w:val="00AA0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apjemce">
    <w:name w:val="Adresa_příjemce"/>
    <w:basedOn w:val="Normln"/>
    <w:rsid w:val="00574D52"/>
    <w:pPr>
      <w:ind w:left="5954"/>
    </w:pPr>
    <w:rPr>
      <w:rFonts w:ascii="Arial" w:hAnsi="Arial"/>
      <w:sz w:val="22"/>
      <w:szCs w:val="20"/>
    </w:rPr>
  </w:style>
  <w:style w:type="paragraph" w:customStyle="1" w:styleId="razhlav">
    <w:name w:val="Čára záhlaví"/>
    <w:basedOn w:val="Normln"/>
    <w:rsid w:val="00315782"/>
    <w:pPr>
      <w:pBdr>
        <w:bottom w:val="single" w:sz="12" w:space="1" w:color="666699"/>
      </w:pBdr>
    </w:pPr>
    <w:rPr>
      <w:szCs w:val="20"/>
    </w:rPr>
  </w:style>
  <w:style w:type="character" w:customStyle="1" w:styleId="TextbublinyChar">
    <w:name w:val="Text bubliny Char"/>
    <w:basedOn w:val="Standardnpsmoodstavce"/>
    <w:link w:val="Textbubliny"/>
    <w:rsid w:val="00E538C1"/>
    <w:rPr>
      <w:rFonts w:ascii="Tahoma" w:hAnsi="Tahoma" w:cs="Tahoma"/>
      <w:sz w:val="16"/>
      <w:szCs w:val="16"/>
    </w:rPr>
  </w:style>
  <w:style w:type="character" w:customStyle="1" w:styleId="Vc">
    <w:name w:val="Věc"/>
    <w:basedOn w:val="Standardnpsmoodstavce"/>
    <w:rsid w:val="00315782"/>
    <w:rPr>
      <w:rFonts w:ascii="Arial" w:hAnsi="Arial"/>
      <w:b/>
      <w:bCs/>
      <w:color w:val="BFBFBF" w:themeColor="background1" w:themeShade="BF"/>
      <w:sz w:val="22"/>
    </w:rPr>
  </w:style>
  <w:style w:type="paragraph" w:customStyle="1" w:styleId="Arial11">
    <w:name w:val="Arial 11"/>
    <w:aliases w:val="tenký"/>
    <w:basedOn w:val="SSCTabulkaPole"/>
    <w:rsid w:val="00574D52"/>
    <w:rPr>
      <w:sz w:val="22"/>
    </w:rPr>
  </w:style>
  <w:style w:type="paragraph" w:customStyle="1" w:styleId="Zhlavtabulky">
    <w:name w:val="Záhlaví tabulky"/>
    <w:basedOn w:val="Normln"/>
    <w:rsid w:val="00EC3EDE"/>
    <w:rPr>
      <w:rFonts w:ascii="Arial" w:hAnsi="Arial"/>
      <w:color w:val="402F78"/>
      <w:sz w:val="20"/>
      <w:szCs w:val="20"/>
    </w:rPr>
  </w:style>
  <w:style w:type="character" w:styleId="Zstupntext">
    <w:name w:val="Placeholder Text"/>
    <w:basedOn w:val="Standardnpsmoodstavce"/>
    <w:uiPriority w:val="99"/>
    <w:semiHidden/>
    <w:rsid w:val="00E538C1"/>
    <w:rPr>
      <w:color w:val="808080"/>
    </w:rPr>
  </w:style>
  <w:style w:type="paragraph" w:customStyle="1" w:styleId="SSCPaticka">
    <w:name w:val="SSC.Paticka"/>
    <w:basedOn w:val="Normln"/>
    <w:rsid w:val="00315782"/>
    <w:pPr>
      <w:pBdr>
        <w:top w:val="single" w:sz="12" w:space="8" w:color="666699"/>
      </w:pBdr>
      <w:tabs>
        <w:tab w:val="center" w:pos="4536"/>
        <w:tab w:val="right" w:pos="9072"/>
      </w:tabs>
      <w:jc w:val="center"/>
    </w:pPr>
    <w:rPr>
      <w:rFonts w:ascii="Arial" w:hAnsi="Arial"/>
      <w:color w:val="808080"/>
      <w:sz w:val="14"/>
      <w:szCs w:val="14"/>
    </w:rPr>
  </w:style>
  <w:style w:type="paragraph" w:customStyle="1" w:styleId="SSCTabulkaPole">
    <w:name w:val="SSC.Tabulka.Pole"/>
    <w:basedOn w:val="Zhlavtabulky"/>
    <w:rsid w:val="00B83AF4"/>
    <w:rPr>
      <w:color w:val="auto"/>
    </w:rPr>
  </w:style>
  <w:style w:type="paragraph" w:styleId="Revize">
    <w:name w:val="Revision"/>
    <w:hidden/>
    <w:uiPriority w:val="99"/>
    <w:semiHidden/>
    <w:rsid w:val="004C14D4"/>
    <w:rPr>
      <w:sz w:val="24"/>
      <w:szCs w:val="24"/>
    </w:rPr>
  </w:style>
  <w:style w:type="character" w:customStyle="1" w:styleId="StylArial11bTun">
    <w:name w:val="Styl Arial 11 b. Tučné"/>
    <w:basedOn w:val="Standardnpsmoodstavce"/>
    <w:rsid w:val="00574D52"/>
    <w:rPr>
      <w:rFonts w:ascii="Arial" w:hAnsi="Arial"/>
      <w:b/>
      <w:bCs/>
      <w:color w:val="auto"/>
      <w:sz w:val="22"/>
    </w:rPr>
  </w:style>
  <w:style w:type="paragraph" w:styleId="Zhlav">
    <w:name w:val="header"/>
    <w:basedOn w:val="Normln"/>
    <w:link w:val="ZhlavChar"/>
    <w:rsid w:val="00EC3EDE"/>
    <w:pPr>
      <w:tabs>
        <w:tab w:val="center" w:pos="4536"/>
        <w:tab w:val="right" w:pos="9072"/>
      </w:tabs>
    </w:pPr>
  </w:style>
  <w:style w:type="character" w:customStyle="1" w:styleId="ZhlavChar">
    <w:name w:val="Záhlaví Char"/>
    <w:basedOn w:val="Standardnpsmoodstavce"/>
    <w:link w:val="Zhlav"/>
    <w:rsid w:val="00EC3EDE"/>
    <w:rPr>
      <w:sz w:val="24"/>
      <w:szCs w:val="24"/>
    </w:rPr>
  </w:style>
  <w:style w:type="paragraph" w:styleId="Zpat">
    <w:name w:val="footer"/>
    <w:basedOn w:val="Normln"/>
    <w:link w:val="ZpatChar"/>
    <w:rsid w:val="00EC3EDE"/>
    <w:pPr>
      <w:tabs>
        <w:tab w:val="center" w:pos="4536"/>
        <w:tab w:val="right" w:pos="9072"/>
      </w:tabs>
    </w:pPr>
  </w:style>
  <w:style w:type="character" w:customStyle="1" w:styleId="ZpatChar">
    <w:name w:val="Zápatí Char"/>
    <w:basedOn w:val="Standardnpsmoodstavce"/>
    <w:link w:val="Zpat"/>
    <w:rsid w:val="00EC3EDE"/>
    <w:rPr>
      <w:sz w:val="24"/>
      <w:szCs w:val="24"/>
    </w:rPr>
  </w:style>
  <w:style w:type="paragraph" w:styleId="Odstavecseseznamem">
    <w:name w:val="List Paragraph"/>
    <w:basedOn w:val="Normln"/>
    <w:uiPriority w:val="34"/>
    <w:qFormat/>
    <w:rsid w:val="00CB2B76"/>
    <w:pPr>
      <w:ind w:left="720"/>
      <w:contextualSpacing/>
    </w:pPr>
  </w:style>
  <w:style w:type="paragraph" w:styleId="Zkladntext">
    <w:name w:val="Body Text"/>
    <w:basedOn w:val="Normln"/>
    <w:link w:val="ZkladntextChar"/>
    <w:rsid w:val="00CB2B76"/>
    <w:pPr>
      <w:jc w:val="both"/>
    </w:pPr>
  </w:style>
  <w:style w:type="character" w:customStyle="1" w:styleId="ZkladntextChar">
    <w:name w:val="Základní text Char"/>
    <w:basedOn w:val="Standardnpsmoodstavce"/>
    <w:link w:val="Zkladntext"/>
    <w:rsid w:val="00CB2B76"/>
    <w:rPr>
      <w:sz w:val="24"/>
      <w:szCs w:val="24"/>
    </w:rPr>
  </w:style>
  <w:style w:type="paragraph" w:customStyle="1" w:styleId="HLAVICKA3BNAD">
    <w:name w:val="HLAVICKA 3B NAD"/>
    <w:basedOn w:val="Normln"/>
    <w:rsid w:val="00DC09C6"/>
    <w:pPr>
      <w:keepLines/>
      <w:tabs>
        <w:tab w:val="left" w:pos="284"/>
        <w:tab w:val="left" w:pos="1145"/>
      </w:tabs>
      <w:overflowPunct w:val="0"/>
      <w:autoSpaceDE w:val="0"/>
      <w:autoSpaceDN w:val="0"/>
      <w:adjustRightInd w:val="0"/>
      <w:spacing w:before="180" w:after="60"/>
    </w:pPr>
    <w:rPr>
      <w:sz w:val="20"/>
      <w:szCs w:val="20"/>
    </w:rPr>
  </w:style>
  <w:style w:type="paragraph" w:styleId="Zkladntextodsazen">
    <w:name w:val="Body Text Indent"/>
    <w:basedOn w:val="Normln"/>
    <w:link w:val="ZkladntextodsazenChar"/>
    <w:rsid w:val="005F7DA1"/>
    <w:pPr>
      <w:spacing w:after="120"/>
      <w:ind w:left="283"/>
    </w:pPr>
  </w:style>
  <w:style w:type="character" w:customStyle="1" w:styleId="ZkladntextodsazenChar">
    <w:name w:val="Základní text odsazený Char"/>
    <w:basedOn w:val="Standardnpsmoodstavce"/>
    <w:link w:val="Zkladntextodsazen"/>
    <w:rsid w:val="005F7DA1"/>
    <w:rPr>
      <w:sz w:val="24"/>
      <w:szCs w:val="24"/>
    </w:rPr>
  </w:style>
  <w:style w:type="paragraph" w:styleId="Zkladntext2">
    <w:name w:val="Body Text 2"/>
    <w:basedOn w:val="Normln"/>
    <w:link w:val="Zkladntext2Char"/>
    <w:rsid w:val="005F7DA1"/>
    <w:pPr>
      <w:spacing w:after="120" w:line="480" w:lineRule="auto"/>
    </w:pPr>
  </w:style>
  <w:style w:type="character" w:customStyle="1" w:styleId="Zkladntext2Char">
    <w:name w:val="Základní text 2 Char"/>
    <w:basedOn w:val="Standardnpsmoodstavce"/>
    <w:link w:val="Zkladntext2"/>
    <w:rsid w:val="005F7DA1"/>
    <w:rPr>
      <w:sz w:val="24"/>
      <w:szCs w:val="24"/>
    </w:rPr>
  </w:style>
  <w:style w:type="character" w:styleId="Odkaznakoment">
    <w:name w:val="annotation reference"/>
    <w:basedOn w:val="Standardnpsmoodstavce"/>
    <w:rsid w:val="001F6F7D"/>
    <w:rPr>
      <w:sz w:val="16"/>
      <w:szCs w:val="16"/>
    </w:rPr>
  </w:style>
  <w:style w:type="paragraph" w:styleId="Textkomente">
    <w:name w:val="annotation text"/>
    <w:basedOn w:val="Normln"/>
    <w:link w:val="TextkomenteChar"/>
    <w:rsid w:val="001F6F7D"/>
    <w:rPr>
      <w:sz w:val="20"/>
      <w:szCs w:val="20"/>
    </w:rPr>
  </w:style>
  <w:style w:type="character" w:customStyle="1" w:styleId="TextkomenteChar">
    <w:name w:val="Text komentáře Char"/>
    <w:basedOn w:val="Standardnpsmoodstavce"/>
    <w:link w:val="Textkomente"/>
    <w:rsid w:val="001F6F7D"/>
  </w:style>
  <w:style w:type="paragraph" w:styleId="Pedmtkomente">
    <w:name w:val="annotation subject"/>
    <w:basedOn w:val="Textkomente"/>
    <w:next w:val="Textkomente"/>
    <w:link w:val="PedmtkomenteChar"/>
    <w:rsid w:val="001F6F7D"/>
    <w:rPr>
      <w:b/>
      <w:bCs/>
    </w:rPr>
  </w:style>
  <w:style w:type="character" w:customStyle="1" w:styleId="PedmtkomenteChar">
    <w:name w:val="Předmět komentáře Char"/>
    <w:basedOn w:val="TextkomenteChar"/>
    <w:link w:val="Pedmtkomente"/>
    <w:rsid w:val="001F6F7D"/>
    <w:rPr>
      <w:b/>
      <w:bCs/>
    </w:rPr>
  </w:style>
  <w:style w:type="character" w:styleId="Hypertextovodkaz">
    <w:name w:val="Hyperlink"/>
    <w:basedOn w:val="Standardnpsmoodstavce"/>
    <w:unhideWhenUsed/>
    <w:rsid w:val="005925D6"/>
    <w:rPr>
      <w:color w:val="0000FF" w:themeColor="hyperlink"/>
      <w:u w:val="single"/>
    </w:rPr>
  </w:style>
  <w:style w:type="paragraph" w:customStyle="1" w:styleId="Normalniodsaz">
    <w:name w:val="Normalni_odsaz"/>
    <w:basedOn w:val="Normln"/>
    <w:rsid w:val="009E2B0C"/>
    <w:pPr>
      <w:suppressAutoHyphens/>
      <w:spacing w:before="120" w:after="120"/>
      <w:ind w:left="709"/>
      <w:jc w:val="both"/>
    </w:pPr>
    <w:rPr>
      <w:rFonts w:ascii="Trebuchet MS" w:hAnsi="Trebuchet MS" w:cs="Arial"/>
      <w:sz w:val="20"/>
      <w:szCs w:val="18"/>
      <w:lang w:eastAsia="ar-SA"/>
    </w:rPr>
  </w:style>
  <w:style w:type="table" w:customStyle="1" w:styleId="Mkatabulky1">
    <w:name w:val="Mřížka tabulky1"/>
    <w:basedOn w:val="Normlntabulka"/>
    <w:next w:val="Mkatabulky"/>
    <w:uiPriority w:val="59"/>
    <w:rsid w:val="00533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5216">
      <w:bodyDiv w:val="1"/>
      <w:marLeft w:val="0"/>
      <w:marRight w:val="0"/>
      <w:marTop w:val="0"/>
      <w:marBottom w:val="0"/>
      <w:divBdr>
        <w:top w:val="none" w:sz="0" w:space="0" w:color="auto"/>
        <w:left w:val="none" w:sz="0" w:space="0" w:color="auto"/>
        <w:bottom w:val="none" w:sz="0" w:space="0" w:color="auto"/>
        <w:right w:val="none" w:sz="0" w:space="0" w:color="auto"/>
      </w:divBdr>
    </w:div>
    <w:div w:id="312876633">
      <w:bodyDiv w:val="1"/>
      <w:marLeft w:val="0"/>
      <w:marRight w:val="0"/>
      <w:marTop w:val="0"/>
      <w:marBottom w:val="0"/>
      <w:divBdr>
        <w:top w:val="none" w:sz="0" w:space="0" w:color="auto"/>
        <w:left w:val="none" w:sz="0" w:space="0" w:color="auto"/>
        <w:bottom w:val="none" w:sz="0" w:space="0" w:color="auto"/>
        <w:right w:val="none" w:sz="0" w:space="0" w:color="auto"/>
      </w:divBdr>
    </w:div>
    <w:div w:id="339623950">
      <w:bodyDiv w:val="1"/>
      <w:marLeft w:val="0"/>
      <w:marRight w:val="0"/>
      <w:marTop w:val="0"/>
      <w:marBottom w:val="0"/>
      <w:divBdr>
        <w:top w:val="none" w:sz="0" w:space="0" w:color="auto"/>
        <w:left w:val="none" w:sz="0" w:space="0" w:color="auto"/>
        <w:bottom w:val="none" w:sz="0" w:space="0" w:color="auto"/>
        <w:right w:val="none" w:sz="0" w:space="0" w:color="auto"/>
      </w:divBdr>
    </w:div>
    <w:div w:id="477767591">
      <w:bodyDiv w:val="1"/>
      <w:marLeft w:val="0"/>
      <w:marRight w:val="0"/>
      <w:marTop w:val="0"/>
      <w:marBottom w:val="0"/>
      <w:divBdr>
        <w:top w:val="none" w:sz="0" w:space="0" w:color="auto"/>
        <w:left w:val="none" w:sz="0" w:space="0" w:color="auto"/>
        <w:bottom w:val="none" w:sz="0" w:space="0" w:color="auto"/>
        <w:right w:val="none" w:sz="0" w:space="0" w:color="auto"/>
      </w:divBdr>
    </w:div>
    <w:div w:id="496192692">
      <w:bodyDiv w:val="1"/>
      <w:marLeft w:val="0"/>
      <w:marRight w:val="0"/>
      <w:marTop w:val="0"/>
      <w:marBottom w:val="0"/>
      <w:divBdr>
        <w:top w:val="none" w:sz="0" w:space="0" w:color="auto"/>
        <w:left w:val="none" w:sz="0" w:space="0" w:color="auto"/>
        <w:bottom w:val="none" w:sz="0" w:space="0" w:color="auto"/>
        <w:right w:val="none" w:sz="0" w:space="0" w:color="auto"/>
      </w:divBdr>
    </w:div>
    <w:div w:id="697506291">
      <w:bodyDiv w:val="1"/>
      <w:marLeft w:val="0"/>
      <w:marRight w:val="0"/>
      <w:marTop w:val="0"/>
      <w:marBottom w:val="0"/>
      <w:divBdr>
        <w:top w:val="none" w:sz="0" w:space="0" w:color="auto"/>
        <w:left w:val="none" w:sz="0" w:space="0" w:color="auto"/>
        <w:bottom w:val="none" w:sz="0" w:space="0" w:color="auto"/>
        <w:right w:val="none" w:sz="0" w:space="0" w:color="auto"/>
      </w:divBdr>
    </w:div>
    <w:div w:id="864900681">
      <w:bodyDiv w:val="1"/>
      <w:marLeft w:val="0"/>
      <w:marRight w:val="0"/>
      <w:marTop w:val="0"/>
      <w:marBottom w:val="0"/>
      <w:divBdr>
        <w:top w:val="none" w:sz="0" w:space="0" w:color="auto"/>
        <w:left w:val="none" w:sz="0" w:space="0" w:color="auto"/>
        <w:bottom w:val="none" w:sz="0" w:space="0" w:color="auto"/>
        <w:right w:val="none" w:sz="0" w:space="0" w:color="auto"/>
      </w:divBdr>
    </w:div>
    <w:div w:id="973870493">
      <w:bodyDiv w:val="1"/>
      <w:marLeft w:val="0"/>
      <w:marRight w:val="0"/>
      <w:marTop w:val="0"/>
      <w:marBottom w:val="0"/>
      <w:divBdr>
        <w:top w:val="none" w:sz="0" w:space="0" w:color="auto"/>
        <w:left w:val="none" w:sz="0" w:space="0" w:color="auto"/>
        <w:bottom w:val="none" w:sz="0" w:space="0" w:color="auto"/>
        <w:right w:val="none" w:sz="0" w:space="0" w:color="auto"/>
      </w:divBdr>
    </w:div>
    <w:div w:id="1020937689">
      <w:bodyDiv w:val="1"/>
      <w:marLeft w:val="0"/>
      <w:marRight w:val="0"/>
      <w:marTop w:val="0"/>
      <w:marBottom w:val="0"/>
      <w:divBdr>
        <w:top w:val="none" w:sz="0" w:space="0" w:color="auto"/>
        <w:left w:val="none" w:sz="0" w:space="0" w:color="auto"/>
        <w:bottom w:val="none" w:sz="0" w:space="0" w:color="auto"/>
        <w:right w:val="none" w:sz="0" w:space="0" w:color="auto"/>
      </w:divBdr>
    </w:div>
    <w:div w:id="1056507049">
      <w:bodyDiv w:val="1"/>
      <w:marLeft w:val="0"/>
      <w:marRight w:val="0"/>
      <w:marTop w:val="0"/>
      <w:marBottom w:val="0"/>
      <w:divBdr>
        <w:top w:val="none" w:sz="0" w:space="0" w:color="auto"/>
        <w:left w:val="none" w:sz="0" w:space="0" w:color="auto"/>
        <w:bottom w:val="none" w:sz="0" w:space="0" w:color="auto"/>
        <w:right w:val="none" w:sz="0" w:space="0" w:color="auto"/>
      </w:divBdr>
    </w:div>
    <w:div w:id="1194685471">
      <w:bodyDiv w:val="1"/>
      <w:marLeft w:val="0"/>
      <w:marRight w:val="0"/>
      <w:marTop w:val="0"/>
      <w:marBottom w:val="0"/>
      <w:divBdr>
        <w:top w:val="none" w:sz="0" w:space="0" w:color="auto"/>
        <w:left w:val="none" w:sz="0" w:space="0" w:color="auto"/>
        <w:bottom w:val="none" w:sz="0" w:space="0" w:color="auto"/>
        <w:right w:val="none" w:sz="0" w:space="0" w:color="auto"/>
      </w:divBdr>
    </w:div>
    <w:div w:id="1291012119">
      <w:bodyDiv w:val="1"/>
      <w:marLeft w:val="0"/>
      <w:marRight w:val="0"/>
      <w:marTop w:val="0"/>
      <w:marBottom w:val="0"/>
      <w:divBdr>
        <w:top w:val="none" w:sz="0" w:space="0" w:color="auto"/>
        <w:left w:val="none" w:sz="0" w:space="0" w:color="auto"/>
        <w:bottom w:val="none" w:sz="0" w:space="0" w:color="auto"/>
        <w:right w:val="none" w:sz="0" w:space="0" w:color="auto"/>
      </w:divBdr>
    </w:div>
    <w:div w:id="1322736213">
      <w:bodyDiv w:val="1"/>
      <w:marLeft w:val="0"/>
      <w:marRight w:val="0"/>
      <w:marTop w:val="0"/>
      <w:marBottom w:val="0"/>
      <w:divBdr>
        <w:top w:val="none" w:sz="0" w:space="0" w:color="auto"/>
        <w:left w:val="none" w:sz="0" w:space="0" w:color="auto"/>
        <w:bottom w:val="none" w:sz="0" w:space="0" w:color="auto"/>
        <w:right w:val="none" w:sz="0" w:space="0" w:color="auto"/>
      </w:divBdr>
    </w:div>
    <w:div w:id="1333334660">
      <w:bodyDiv w:val="1"/>
      <w:marLeft w:val="0"/>
      <w:marRight w:val="0"/>
      <w:marTop w:val="0"/>
      <w:marBottom w:val="0"/>
      <w:divBdr>
        <w:top w:val="none" w:sz="0" w:space="0" w:color="auto"/>
        <w:left w:val="none" w:sz="0" w:space="0" w:color="auto"/>
        <w:bottom w:val="none" w:sz="0" w:space="0" w:color="auto"/>
        <w:right w:val="none" w:sz="0" w:space="0" w:color="auto"/>
      </w:divBdr>
    </w:div>
    <w:div w:id="1467237857">
      <w:bodyDiv w:val="1"/>
      <w:marLeft w:val="0"/>
      <w:marRight w:val="0"/>
      <w:marTop w:val="0"/>
      <w:marBottom w:val="0"/>
      <w:divBdr>
        <w:top w:val="none" w:sz="0" w:space="0" w:color="auto"/>
        <w:left w:val="none" w:sz="0" w:space="0" w:color="auto"/>
        <w:bottom w:val="none" w:sz="0" w:space="0" w:color="auto"/>
        <w:right w:val="none" w:sz="0" w:space="0" w:color="auto"/>
      </w:divBdr>
    </w:div>
    <w:div w:id="1541287690">
      <w:bodyDiv w:val="1"/>
      <w:marLeft w:val="0"/>
      <w:marRight w:val="0"/>
      <w:marTop w:val="0"/>
      <w:marBottom w:val="0"/>
      <w:divBdr>
        <w:top w:val="none" w:sz="0" w:space="0" w:color="auto"/>
        <w:left w:val="none" w:sz="0" w:space="0" w:color="auto"/>
        <w:bottom w:val="none" w:sz="0" w:space="0" w:color="auto"/>
        <w:right w:val="none" w:sz="0" w:space="0" w:color="auto"/>
      </w:divBdr>
    </w:div>
    <w:div w:id="1679846288">
      <w:bodyDiv w:val="1"/>
      <w:marLeft w:val="0"/>
      <w:marRight w:val="0"/>
      <w:marTop w:val="0"/>
      <w:marBottom w:val="0"/>
      <w:divBdr>
        <w:top w:val="none" w:sz="0" w:space="0" w:color="auto"/>
        <w:left w:val="none" w:sz="0" w:space="0" w:color="auto"/>
        <w:bottom w:val="none" w:sz="0" w:space="0" w:color="auto"/>
        <w:right w:val="none" w:sz="0" w:space="0" w:color="auto"/>
      </w:divBdr>
    </w:div>
    <w:div w:id="1681001957">
      <w:bodyDiv w:val="1"/>
      <w:marLeft w:val="0"/>
      <w:marRight w:val="0"/>
      <w:marTop w:val="0"/>
      <w:marBottom w:val="0"/>
      <w:divBdr>
        <w:top w:val="none" w:sz="0" w:space="0" w:color="auto"/>
        <w:left w:val="none" w:sz="0" w:space="0" w:color="auto"/>
        <w:bottom w:val="none" w:sz="0" w:space="0" w:color="auto"/>
        <w:right w:val="none" w:sz="0" w:space="0" w:color="auto"/>
      </w:divBdr>
    </w:div>
    <w:div w:id="1816750937">
      <w:bodyDiv w:val="1"/>
      <w:marLeft w:val="0"/>
      <w:marRight w:val="0"/>
      <w:marTop w:val="0"/>
      <w:marBottom w:val="0"/>
      <w:divBdr>
        <w:top w:val="none" w:sz="0" w:space="0" w:color="auto"/>
        <w:left w:val="none" w:sz="0" w:space="0" w:color="auto"/>
        <w:bottom w:val="none" w:sz="0" w:space="0" w:color="auto"/>
        <w:right w:val="none" w:sz="0" w:space="0" w:color="auto"/>
      </w:divBdr>
    </w:div>
    <w:div w:id="1909654986">
      <w:bodyDiv w:val="1"/>
      <w:marLeft w:val="0"/>
      <w:marRight w:val="0"/>
      <w:marTop w:val="0"/>
      <w:marBottom w:val="0"/>
      <w:divBdr>
        <w:top w:val="none" w:sz="0" w:space="0" w:color="auto"/>
        <w:left w:val="none" w:sz="0" w:space="0" w:color="auto"/>
        <w:bottom w:val="none" w:sz="0" w:space="0" w:color="auto"/>
        <w:right w:val="none" w:sz="0" w:space="0" w:color="auto"/>
      </w:divBdr>
    </w:div>
    <w:div w:id="207233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xxxxxxx@ucl.cas.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ovakovap\Plocha\P&#345;&#237;pady\Dot%20Caf&#233;,%20s.r.o\Dopis-v&#253;zva%20na%20zaplacen&#2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0AA27D28C444C5A1A81AF3E7666D8E"/>
        <w:category>
          <w:name w:val="Obecné"/>
          <w:gallery w:val="placeholder"/>
        </w:category>
        <w:types>
          <w:type w:val="bbPlcHdr"/>
        </w:types>
        <w:behaviors>
          <w:behavior w:val="content"/>
        </w:behaviors>
        <w:guid w:val="{7434EAE7-2E88-4339-84D7-D8E63D9AF2CE}"/>
      </w:docPartPr>
      <w:docPartBody>
        <w:p w:rsidR="002167A8" w:rsidRDefault="00306AD9" w:rsidP="00306AD9">
          <w:pPr>
            <w:pStyle w:val="210AA27D28C444C5A1A81AF3E7666D8E"/>
          </w:pPr>
          <w:r>
            <w:rPr>
              <w:rStyle w:val="Zstupntext"/>
            </w:rPr>
            <w:t>Klikněte sem a zadejte text.</w:t>
          </w:r>
        </w:p>
      </w:docPartBody>
    </w:docPart>
    <w:docPart>
      <w:docPartPr>
        <w:name w:val="62B3E7077A8147558B99ED9AD45D695D"/>
        <w:category>
          <w:name w:val="Obecné"/>
          <w:gallery w:val="placeholder"/>
        </w:category>
        <w:types>
          <w:type w:val="bbPlcHdr"/>
        </w:types>
        <w:behaviors>
          <w:behavior w:val="content"/>
        </w:behaviors>
        <w:guid w:val="{43D610AC-0088-41A9-9AA5-777B219CDBCA}"/>
      </w:docPartPr>
      <w:docPartBody>
        <w:p w:rsidR="002167A8" w:rsidRDefault="00306AD9" w:rsidP="00306AD9">
          <w:pPr>
            <w:pStyle w:val="62B3E7077A8147558B99ED9AD45D695D"/>
          </w:pPr>
          <w:r>
            <w:rPr>
              <w:rStyle w:val="Zstupntext"/>
            </w:rPr>
            <w:t>Klikněte sem a zadejte text.</w:t>
          </w:r>
        </w:p>
      </w:docPartBody>
    </w:docPart>
    <w:docPart>
      <w:docPartPr>
        <w:name w:val="AC90D038293240CAAD2450380E360ABC"/>
        <w:category>
          <w:name w:val="Obecné"/>
          <w:gallery w:val="placeholder"/>
        </w:category>
        <w:types>
          <w:type w:val="bbPlcHdr"/>
        </w:types>
        <w:behaviors>
          <w:behavior w:val="content"/>
        </w:behaviors>
        <w:guid w:val="{90E9934E-4103-4DBA-9E58-005953044ED6}"/>
      </w:docPartPr>
      <w:docPartBody>
        <w:p w:rsidR="002167A8" w:rsidRDefault="00306AD9" w:rsidP="00306AD9">
          <w:pPr>
            <w:pStyle w:val="AC90D038293240CAAD2450380E360ABC"/>
          </w:pPr>
          <w:r>
            <w:rPr>
              <w:rStyle w:val="Zstupntext"/>
            </w:rPr>
            <w:t>Klikněte sem a zadejte text.</w:t>
          </w:r>
        </w:p>
      </w:docPartBody>
    </w:docPart>
    <w:docPart>
      <w:docPartPr>
        <w:name w:val="AE31B96192D74E03B285C03B7A6D95F8"/>
        <w:category>
          <w:name w:val="Obecné"/>
          <w:gallery w:val="placeholder"/>
        </w:category>
        <w:types>
          <w:type w:val="bbPlcHdr"/>
        </w:types>
        <w:behaviors>
          <w:behavior w:val="content"/>
        </w:behaviors>
        <w:guid w:val="{6109E12D-74A5-461C-B069-5752B4C44DC0}"/>
      </w:docPartPr>
      <w:docPartBody>
        <w:p w:rsidR="002167A8" w:rsidRDefault="00306AD9" w:rsidP="00306AD9">
          <w:pPr>
            <w:pStyle w:val="AE31B96192D74E03B285C03B7A6D95F8"/>
          </w:pPr>
          <w:r>
            <w:rPr>
              <w:rStyle w:val="Zstupntext"/>
            </w:rPr>
            <w:t>Klikněte sem a zadejte text.</w:t>
          </w:r>
        </w:p>
      </w:docPartBody>
    </w:docPart>
    <w:docPart>
      <w:docPartPr>
        <w:name w:val="5BFB0E71A2F1409C99201A8101E2C3BF"/>
        <w:category>
          <w:name w:val="Obecné"/>
          <w:gallery w:val="placeholder"/>
        </w:category>
        <w:types>
          <w:type w:val="bbPlcHdr"/>
        </w:types>
        <w:behaviors>
          <w:behavior w:val="content"/>
        </w:behaviors>
        <w:guid w:val="{87A77EB4-4810-497A-B267-8301B2B88129}"/>
      </w:docPartPr>
      <w:docPartBody>
        <w:p w:rsidR="002167A8" w:rsidRDefault="00306AD9" w:rsidP="00306AD9">
          <w:pPr>
            <w:pStyle w:val="5BFB0E71A2F1409C99201A8101E2C3BF"/>
          </w:pPr>
          <w:r>
            <w:rPr>
              <w:rStyle w:val="Zstupntext"/>
            </w:rPr>
            <w:t>Klikněte sem a zadejte text.</w:t>
          </w:r>
        </w:p>
      </w:docPartBody>
    </w:docPart>
    <w:docPart>
      <w:docPartPr>
        <w:name w:val="4471173CC4264EDFAF66023B12588A21"/>
        <w:category>
          <w:name w:val="Obecné"/>
          <w:gallery w:val="placeholder"/>
        </w:category>
        <w:types>
          <w:type w:val="bbPlcHdr"/>
        </w:types>
        <w:behaviors>
          <w:behavior w:val="content"/>
        </w:behaviors>
        <w:guid w:val="{EFA1C0CA-1CF4-46A2-9571-8F6431239E9E}"/>
      </w:docPartPr>
      <w:docPartBody>
        <w:p w:rsidR="002167A8" w:rsidRDefault="00306AD9" w:rsidP="00306AD9">
          <w:pPr>
            <w:pStyle w:val="4471173CC4264EDFAF66023B12588A21"/>
          </w:pPr>
          <w:r>
            <w:rPr>
              <w:rStyle w:val="Zstupntext"/>
            </w:rPr>
            <w:t>Klikněte sem a zadejte text.</w:t>
          </w:r>
        </w:p>
      </w:docPartBody>
    </w:docPart>
    <w:docPart>
      <w:docPartPr>
        <w:name w:val="C036D8558CAC4567AB2242B648D4D74F"/>
        <w:category>
          <w:name w:val="Obecné"/>
          <w:gallery w:val="placeholder"/>
        </w:category>
        <w:types>
          <w:type w:val="bbPlcHdr"/>
        </w:types>
        <w:behaviors>
          <w:behavior w:val="content"/>
        </w:behaviors>
        <w:guid w:val="{A45CF319-4221-4CE6-B89F-4363EA6DD4E2}"/>
      </w:docPartPr>
      <w:docPartBody>
        <w:p w:rsidR="002167A8" w:rsidRDefault="00306AD9" w:rsidP="00306AD9">
          <w:pPr>
            <w:pStyle w:val="C036D8558CAC4567AB2242B648D4D74F"/>
          </w:pPr>
          <w:r>
            <w:rPr>
              <w:rStyle w:val="Zstupntext"/>
            </w:rPr>
            <w:t>Klikněte sem a zadejte text.</w:t>
          </w:r>
        </w:p>
      </w:docPartBody>
    </w:docPart>
    <w:docPart>
      <w:docPartPr>
        <w:name w:val="C4BE470A458B43539144B6E3D9C18ED2"/>
        <w:category>
          <w:name w:val="Obecné"/>
          <w:gallery w:val="placeholder"/>
        </w:category>
        <w:types>
          <w:type w:val="bbPlcHdr"/>
        </w:types>
        <w:behaviors>
          <w:behavior w:val="content"/>
        </w:behaviors>
        <w:guid w:val="{52E8D15C-2F36-49C0-855B-1AACC2764884}"/>
      </w:docPartPr>
      <w:docPartBody>
        <w:p w:rsidR="002167A8" w:rsidRDefault="00306AD9" w:rsidP="00306AD9">
          <w:pPr>
            <w:pStyle w:val="C4BE470A458B43539144B6E3D9C18ED2"/>
          </w:pPr>
          <w:r>
            <w:rPr>
              <w:rStyle w:val="Zstupntext"/>
            </w:rPr>
            <w:t>Klikněte sem a zadejte text.</w:t>
          </w:r>
        </w:p>
      </w:docPartBody>
    </w:docPart>
    <w:docPart>
      <w:docPartPr>
        <w:name w:val="E13B080790CA4AB5BB78804B1A23A544"/>
        <w:category>
          <w:name w:val="Obecné"/>
          <w:gallery w:val="placeholder"/>
        </w:category>
        <w:types>
          <w:type w:val="bbPlcHdr"/>
        </w:types>
        <w:behaviors>
          <w:behavior w:val="content"/>
        </w:behaviors>
        <w:guid w:val="{4DBB3B8A-0705-4BAF-9EFA-02D70A08C4CB}"/>
      </w:docPartPr>
      <w:docPartBody>
        <w:p w:rsidR="002167A8" w:rsidRDefault="00306AD9" w:rsidP="00306AD9">
          <w:pPr>
            <w:pStyle w:val="E13B080790CA4AB5BB78804B1A23A544"/>
          </w:pPr>
          <w:r>
            <w:rPr>
              <w:rStyle w:val="Zstupntext"/>
            </w:rPr>
            <w:t>Klikněte sem a zadejte text.</w:t>
          </w:r>
        </w:p>
      </w:docPartBody>
    </w:docPart>
    <w:docPart>
      <w:docPartPr>
        <w:name w:val="DF962DE5D24E48128FAE3B0D89809F66"/>
        <w:category>
          <w:name w:val="Obecné"/>
          <w:gallery w:val="placeholder"/>
        </w:category>
        <w:types>
          <w:type w:val="bbPlcHdr"/>
        </w:types>
        <w:behaviors>
          <w:behavior w:val="content"/>
        </w:behaviors>
        <w:guid w:val="{524246BB-A81A-49B0-AFF8-68CFC7BFDBBE}"/>
      </w:docPartPr>
      <w:docPartBody>
        <w:p w:rsidR="002167A8" w:rsidRDefault="00306AD9" w:rsidP="00306AD9">
          <w:pPr>
            <w:pStyle w:val="DF962DE5D24E48128FAE3B0D89809F66"/>
          </w:pPr>
          <w:r>
            <w:rPr>
              <w:rStyle w:val="Zstupntext"/>
            </w:rPr>
            <w:t>Klikněte sem a zadejte text.</w:t>
          </w:r>
        </w:p>
      </w:docPartBody>
    </w:docPart>
    <w:docPart>
      <w:docPartPr>
        <w:name w:val="7C8FCAAF367D4FF3AD0C45B9C11F1431"/>
        <w:category>
          <w:name w:val="Obecné"/>
          <w:gallery w:val="placeholder"/>
        </w:category>
        <w:types>
          <w:type w:val="bbPlcHdr"/>
        </w:types>
        <w:behaviors>
          <w:behavior w:val="content"/>
        </w:behaviors>
        <w:guid w:val="{5BE6DCFD-838B-4BEC-9D22-F352D2279066}"/>
      </w:docPartPr>
      <w:docPartBody>
        <w:p w:rsidR="002167A8" w:rsidRDefault="00306AD9" w:rsidP="00306AD9">
          <w:pPr>
            <w:pStyle w:val="7C8FCAAF367D4FF3AD0C45B9C11F1431"/>
          </w:pPr>
          <w:r>
            <w:rPr>
              <w:rStyle w:val="Zstupntext"/>
            </w:rPr>
            <w:t>Klikněte sem a zadejte text.</w:t>
          </w:r>
        </w:p>
      </w:docPartBody>
    </w:docPart>
    <w:docPart>
      <w:docPartPr>
        <w:name w:val="06662D153DEF475395FFFAEBB9D82151"/>
        <w:category>
          <w:name w:val="Obecné"/>
          <w:gallery w:val="placeholder"/>
        </w:category>
        <w:types>
          <w:type w:val="bbPlcHdr"/>
        </w:types>
        <w:behaviors>
          <w:behavior w:val="content"/>
        </w:behaviors>
        <w:guid w:val="{A5D80802-1E30-4F54-9BA8-0A45DB2B82EE}"/>
      </w:docPartPr>
      <w:docPartBody>
        <w:p w:rsidR="002167A8" w:rsidRDefault="00306AD9" w:rsidP="00306AD9">
          <w:pPr>
            <w:pStyle w:val="06662D153DEF475395FFFAEBB9D82151"/>
          </w:pPr>
          <w:r>
            <w:rPr>
              <w:rStyle w:val="Zstupntext"/>
            </w:rPr>
            <w:t>Klikněte sem a zadejte text.</w:t>
          </w:r>
        </w:p>
      </w:docPartBody>
    </w:docPart>
    <w:docPart>
      <w:docPartPr>
        <w:name w:val="691A2E626EA64E10845511E38C2ABB64"/>
        <w:category>
          <w:name w:val="Obecné"/>
          <w:gallery w:val="placeholder"/>
        </w:category>
        <w:types>
          <w:type w:val="bbPlcHdr"/>
        </w:types>
        <w:behaviors>
          <w:behavior w:val="content"/>
        </w:behaviors>
        <w:guid w:val="{57374D43-8EE3-4F0B-BACD-B2EED80B32B5}"/>
      </w:docPartPr>
      <w:docPartBody>
        <w:p w:rsidR="002167A8" w:rsidRDefault="00306AD9" w:rsidP="00306AD9">
          <w:pPr>
            <w:pStyle w:val="691A2E626EA64E10845511E38C2ABB64"/>
          </w:pPr>
          <w:r>
            <w:rPr>
              <w:rStyle w:val="Zstupntext"/>
            </w:rPr>
            <w:t>Klikněte sem a zadejte text.</w:t>
          </w:r>
        </w:p>
      </w:docPartBody>
    </w:docPart>
    <w:docPart>
      <w:docPartPr>
        <w:name w:val="B467D42FC7CA467AB01E0F4A0C53B90C"/>
        <w:category>
          <w:name w:val="Obecné"/>
          <w:gallery w:val="placeholder"/>
        </w:category>
        <w:types>
          <w:type w:val="bbPlcHdr"/>
        </w:types>
        <w:behaviors>
          <w:behavior w:val="content"/>
        </w:behaviors>
        <w:guid w:val="{9496FFF2-8F05-4257-AA63-FA50FFA6922D}"/>
      </w:docPartPr>
      <w:docPartBody>
        <w:p w:rsidR="002167A8" w:rsidRDefault="00306AD9" w:rsidP="00306AD9">
          <w:pPr>
            <w:pStyle w:val="B467D42FC7CA467AB01E0F4A0C53B90C"/>
          </w:pPr>
          <w:r>
            <w:rPr>
              <w:rStyle w:val="Zstupntext"/>
            </w:rPr>
            <w:t>Klikněte sem a zadejte text.</w:t>
          </w:r>
        </w:p>
      </w:docPartBody>
    </w:docPart>
    <w:docPart>
      <w:docPartPr>
        <w:name w:val="33E44175EAA94413BBDABB77947ECAE0"/>
        <w:category>
          <w:name w:val="Obecné"/>
          <w:gallery w:val="placeholder"/>
        </w:category>
        <w:types>
          <w:type w:val="bbPlcHdr"/>
        </w:types>
        <w:behaviors>
          <w:behavior w:val="content"/>
        </w:behaviors>
        <w:guid w:val="{D224C232-8607-43B1-B1A6-4C1D29A8E593}"/>
      </w:docPartPr>
      <w:docPartBody>
        <w:p w:rsidR="002167A8" w:rsidRDefault="00306AD9" w:rsidP="00306AD9">
          <w:pPr>
            <w:pStyle w:val="33E44175EAA94413BBDABB77947ECAE0"/>
          </w:pPr>
          <w:r>
            <w:rPr>
              <w:rStyle w:val="Zstupntext"/>
            </w:rPr>
            <w:t>Klikněte sem a zadejte text.</w:t>
          </w:r>
        </w:p>
      </w:docPartBody>
    </w:docPart>
    <w:docPart>
      <w:docPartPr>
        <w:name w:val="4A059634AAFA4DB0BF222C1A8203FDFF"/>
        <w:category>
          <w:name w:val="Obecné"/>
          <w:gallery w:val="placeholder"/>
        </w:category>
        <w:types>
          <w:type w:val="bbPlcHdr"/>
        </w:types>
        <w:behaviors>
          <w:behavior w:val="content"/>
        </w:behaviors>
        <w:guid w:val="{2331D53E-51DB-46BB-AAD5-41882E7C9344}"/>
      </w:docPartPr>
      <w:docPartBody>
        <w:p w:rsidR="002167A8" w:rsidRDefault="00306AD9" w:rsidP="00306AD9">
          <w:pPr>
            <w:pStyle w:val="4A059634AAFA4DB0BF222C1A8203FDFF"/>
          </w:pPr>
          <w:r>
            <w:rPr>
              <w:rStyle w:val="Zstupntext"/>
            </w:rPr>
            <w:t>Klikněte sem a zadejte text.</w:t>
          </w:r>
        </w:p>
      </w:docPartBody>
    </w:docPart>
    <w:docPart>
      <w:docPartPr>
        <w:name w:val="3EA0F6820F8C4F50A4E7170F13E42D70"/>
        <w:category>
          <w:name w:val="Obecné"/>
          <w:gallery w:val="placeholder"/>
        </w:category>
        <w:types>
          <w:type w:val="bbPlcHdr"/>
        </w:types>
        <w:behaviors>
          <w:behavior w:val="content"/>
        </w:behaviors>
        <w:guid w:val="{403E8217-3F4C-445B-863E-0AF7DEBB5991}"/>
      </w:docPartPr>
      <w:docPartBody>
        <w:p w:rsidR="002167A8" w:rsidRDefault="00306AD9" w:rsidP="00306AD9">
          <w:pPr>
            <w:pStyle w:val="3EA0F6820F8C4F50A4E7170F13E42D70"/>
          </w:pPr>
          <w:r>
            <w:rPr>
              <w:rStyle w:val="Zstupntext"/>
            </w:rPr>
            <w:t>Klikněte sem a zadejte text.</w:t>
          </w:r>
        </w:p>
      </w:docPartBody>
    </w:docPart>
    <w:docPart>
      <w:docPartPr>
        <w:name w:val="63BE788FCB2B4DBCB31D686FFC304FED"/>
        <w:category>
          <w:name w:val="Obecné"/>
          <w:gallery w:val="placeholder"/>
        </w:category>
        <w:types>
          <w:type w:val="bbPlcHdr"/>
        </w:types>
        <w:behaviors>
          <w:behavior w:val="content"/>
        </w:behaviors>
        <w:guid w:val="{868B5349-9139-4E96-80ED-507A830E4A51}"/>
      </w:docPartPr>
      <w:docPartBody>
        <w:p w:rsidR="002167A8" w:rsidRDefault="00306AD9" w:rsidP="00306AD9">
          <w:pPr>
            <w:pStyle w:val="63BE788FCB2B4DBCB31D686FFC304FED"/>
          </w:pPr>
          <w:r>
            <w:rPr>
              <w:rStyle w:val="Zstupntext"/>
            </w:rPr>
            <w:t>Klikněte sem a zadejte text.</w:t>
          </w:r>
        </w:p>
      </w:docPartBody>
    </w:docPart>
    <w:docPart>
      <w:docPartPr>
        <w:name w:val="D2894EDE14B842B6A75C20155AAE19CA"/>
        <w:category>
          <w:name w:val="Obecné"/>
          <w:gallery w:val="placeholder"/>
        </w:category>
        <w:types>
          <w:type w:val="bbPlcHdr"/>
        </w:types>
        <w:behaviors>
          <w:behavior w:val="content"/>
        </w:behaviors>
        <w:guid w:val="{75409215-A4F4-4B47-8B32-F2E4E92710B3}"/>
      </w:docPartPr>
      <w:docPartBody>
        <w:p w:rsidR="002167A8" w:rsidRDefault="00306AD9" w:rsidP="00306AD9">
          <w:pPr>
            <w:pStyle w:val="D2894EDE14B842B6A75C20155AAE19CA"/>
          </w:pPr>
          <w:r>
            <w:rPr>
              <w:rStyle w:val="Zstupntext"/>
            </w:rPr>
            <w:t>Klikněte sem a zadejte text.</w:t>
          </w:r>
        </w:p>
      </w:docPartBody>
    </w:docPart>
    <w:docPart>
      <w:docPartPr>
        <w:name w:val="E80015CBC5BC45E3BA3619BBB1380EAC"/>
        <w:category>
          <w:name w:val="Obecné"/>
          <w:gallery w:val="placeholder"/>
        </w:category>
        <w:types>
          <w:type w:val="bbPlcHdr"/>
        </w:types>
        <w:behaviors>
          <w:behavior w:val="content"/>
        </w:behaviors>
        <w:guid w:val="{29A3BA3E-CD83-4EDF-9348-C155F36B06C7}"/>
      </w:docPartPr>
      <w:docPartBody>
        <w:p w:rsidR="002167A8" w:rsidRDefault="00306AD9" w:rsidP="00306AD9">
          <w:pPr>
            <w:pStyle w:val="E80015CBC5BC45E3BA3619BBB1380EAC"/>
          </w:pPr>
          <w:r>
            <w:rPr>
              <w:rStyle w:val="Zstupntext"/>
            </w:rPr>
            <w:t>Klikněte sem a zadejte text.</w:t>
          </w:r>
        </w:p>
      </w:docPartBody>
    </w:docPart>
    <w:docPart>
      <w:docPartPr>
        <w:name w:val="08B687FCD70A4713AA36DC82BBC29243"/>
        <w:category>
          <w:name w:val="Obecné"/>
          <w:gallery w:val="placeholder"/>
        </w:category>
        <w:types>
          <w:type w:val="bbPlcHdr"/>
        </w:types>
        <w:behaviors>
          <w:behavior w:val="content"/>
        </w:behaviors>
        <w:guid w:val="{E8D3AEF5-6823-41D2-96F6-E3C800CBCBAA}"/>
      </w:docPartPr>
      <w:docPartBody>
        <w:p w:rsidR="002167A8" w:rsidRDefault="00306AD9" w:rsidP="00306AD9">
          <w:pPr>
            <w:pStyle w:val="08B687FCD70A4713AA36DC82BBC29243"/>
          </w:pPr>
          <w:r>
            <w:rPr>
              <w:rStyle w:val="Zstupntext"/>
            </w:rPr>
            <w:t>Klikněte sem a zadejte text.</w:t>
          </w:r>
        </w:p>
      </w:docPartBody>
    </w:docPart>
    <w:docPart>
      <w:docPartPr>
        <w:name w:val="6AD7EDE775D44B9FA3D928C632C19B4A"/>
        <w:category>
          <w:name w:val="Obecné"/>
          <w:gallery w:val="placeholder"/>
        </w:category>
        <w:types>
          <w:type w:val="bbPlcHdr"/>
        </w:types>
        <w:behaviors>
          <w:behavior w:val="content"/>
        </w:behaviors>
        <w:guid w:val="{24712521-0026-4A03-A7EF-73E8BA0105C8}"/>
      </w:docPartPr>
      <w:docPartBody>
        <w:p w:rsidR="005F03F9" w:rsidRDefault="00316556" w:rsidP="00316556">
          <w:pPr>
            <w:pStyle w:val="6AD7EDE775D44B9FA3D928C632C19B4A"/>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AD9"/>
    <w:rsid w:val="001108F2"/>
    <w:rsid w:val="00201BE1"/>
    <w:rsid w:val="002040A5"/>
    <w:rsid w:val="002167A8"/>
    <w:rsid w:val="00306AD9"/>
    <w:rsid w:val="00316556"/>
    <w:rsid w:val="00323A31"/>
    <w:rsid w:val="00324772"/>
    <w:rsid w:val="003D2A79"/>
    <w:rsid w:val="00534A15"/>
    <w:rsid w:val="005647C9"/>
    <w:rsid w:val="00592CB7"/>
    <w:rsid w:val="005F03F9"/>
    <w:rsid w:val="00877C20"/>
    <w:rsid w:val="008E01BD"/>
    <w:rsid w:val="00976696"/>
    <w:rsid w:val="00A56B3A"/>
    <w:rsid w:val="00AB59E6"/>
    <w:rsid w:val="00AE7E5B"/>
    <w:rsid w:val="00C12954"/>
    <w:rsid w:val="00C94EB0"/>
    <w:rsid w:val="00DD6D9A"/>
    <w:rsid w:val="00EB69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56B3A"/>
  </w:style>
  <w:style w:type="paragraph" w:customStyle="1" w:styleId="210AA27D28C444C5A1A81AF3E7666D8E">
    <w:name w:val="210AA27D28C444C5A1A81AF3E7666D8E"/>
    <w:rsid w:val="00306AD9"/>
  </w:style>
  <w:style w:type="paragraph" w:customStyle="1" w:styleId="62B3E7077A8147558B99ED9AD45D695D">
    <w:name w:val="62B3E7077A8147558B99ED9AD45D695D"/>
    <w:rsid w:val="00306AD9"/>
  </w:style>
  <w:style w:type="paragraph" w:customStyle="1" w:styleId="AC90D038293240CAAD2450380E360ABC">
    <w:name w:val="AC90D038293240CAAD2450380E360ABC"/>
    <w:rsid w:val="00306AD9"/>
  </w:style>
  <w:style w:type="paragraph" w:customStyle="1" w:styleId="AE31B96192D74E03B285C03B7A6D95F8">
    <w:name w:val="AE31B96192D74E03B285C03B7A6D95F8"/>
    <w:rsid w:val="00306AD9"/>
  </w:style>
  <w:style w:type="paragraph" w:customStyle="1" w:styleId="5BFB0E71A2F1409C99201A8101E2C3BF">
    <w:name w:val="5BFB0E71A2F1409C99201A8101E2C3BF"/>
    <w:rsid w:val="00306AD9"/>
  </w:style>
  <w:style w:type="paragraph" w:customStyle="1" w:styleId="4471173CC4264EDFAF66023B12588A21">
    <w:name w:val="4471173CC4264EDFAF66023B12588A21"/>
    <w:rsid w:val="00306AD9"/>
  </w:style>
  <w:style w:type="paragraph" w:customStyle="1" w:styleId="C036D8558CAC4567AB2242B648D4D74F">
    <w:name w:val="C036D8558CAC4567AB2242B648D4D74F"/>
    <w:rsid w:val="00306AD9"/>
  </w:style>
  <w:style w:type="paragraph" w:customStyle="1" w:styleId="C4BE470A458B43539144B6E3D9C18ED2">
    <w:name w:val="C4BE470A458B43539144B6E3D9C18ED2"/>
    <w:rsid w:val="00306AD9"/>
  </w:style>
  <w:style w:type="paragraph" w:customStyle="1" w:styleId="E13B080790CA4AB5BB78804B1A23A544">
    <w:name w:val="E13B080790CA4AB5BB78804B1A23A544"/>
    <w:rsid w:val="00306AD9"/>
  </w:style>
  <w:style w:type="paragraph" w:customStyle="1" w:styleId="DF962DE5D24E48128FAE3B0D89809F66">
    <w:name w:val="DF962DE5D24E48128FAE3B0D89809F66"/>
    <w:rsid w:val="00306AD9"/>
  </w:style>
  <w:style w:type="paragraph" w:customStyle="1" w:styleId="7C8FCAAF367D4FF3AD0C45B9C11F1431">
    <w:name w:val="7C8FCAAF367D4FF3AD0C45B9C11F1431"/>
    <w:rsid w:val="00306AD9"/>
  </w:style>
  <w:style w:type="paragraph" w:customStyle="1" w:styleId="06662D153DEF475395FFFAEBB9D82151">
    <w:name w:val="06662D153DEF475395FFFAEBB9D82151"/>
    <w:rsid w:val="00306AD9"/>
  </w:style>
  <w:style w:type="paragraph" w:customStyle="1" w:styleId="691A2E626EA64E10845511E38C2ABB64">
    <w:name w:val="691A2E626EA64E10845511E38C2ABB64"/>
    <w:rsid w:val="00306AD9"/>
  </w:style>
  <w:style w:type="paragraph" w:customStyle="1" w:styleId="B467D42FC7CA467AB01E0F4A0C53B90C">
    <w:name w:val="B467D42FC7CA467AB01E0F4A0C53B90C"/>
    <w:rsid w:val="00306AD9"/>
  </w:style>
  <w:style w:type="paragraph" w:customStyle="1" w:styleId="33E44175EAA94413BBDABB77947ECAE0">
    <w:name w:val="33E44175EAA94413BBDABB77947ECAE0"/>
    <w:rsid w:val="00306AD9"/>
  </w:style>
  <w:style w:type="paragraph" w:customStyle="1" w:styleId="7480C04F51A441B590FBDC06C3F89F14">
    <w:name w:val="7480C04F51A441B590FBDC06C3F89F14"/>
    <w:rsid w:val="00306AD9"/>
  </w:style>
  <w:style w:type="paragraph" w:customStyle="1" w:styleId="4A059634AAFA4DB0BF222C1A8203FDFF">
    <w:name w:val="4A059634AAFA4DB0BF222C1A8203FDFF"/>
    <w:rsid w:val="00306AD9"/>
  </w:style>
  <w:style w:type="paragraph" w:customStyle="1" w:styleId="3EA0F6820F8C4F50A4E7170F13E42D70">
    <w:name w:val="3EA0F6820F8C4F50A4E7170F13E42D70"/>
    <w:rsid w:val="00306AD9"/>
  </w:style>
  <w:style w:type="paragraph" w:customStyle="1" w:styleId="63BE788FCB2B4DBCB31D686FFC304FED">
    <w:name w:val="63BE788FCB2B4DBCB31D686FFC304FED"/>
    <w:rsid w:val="00306AD9"/>
  </w:style>
  <w:style w:type="paragraph" w:customStyle="1" w:styleId="D2894EDE14B842B6A75C20155AAE19CA">
    <w:name w:val="D2894EDE14B842B6A75C20155AAE19CA"/>
    <w:rsid w:val="00306AD9"/>
  </w:style>
  <w:style w:type="paragraph" w:customStyle="1" w:styleId="E80015CBC5BC45E3BA3619BBB1380EAC">
    <w:name w:val="E80015CBC5BC45E3BA3619BBB1380EAC"/>
    <w:rsid w:val="00306AD9"/>
  </w:style>
  <w:style w:type="paragraph" w:customStyle="1" w:styleId="08B687FCD70A4713AA36DC82BBC29243">
    <w:name w:val="08B687FCD70A4713AA36DC82BBC29243"/>
    <w:rsid w:val="00306AD9"/>
  </w:style>
  <w:style w:type="paragraph" w:customStyle="1" w:styleId="6AD7EDE775D44B9FA3D928C632C19B4A">
    <w:name w:val="6AD7EDE775D44B9FA3D928C632C19B4A"/>
    <w:rsid w:val="00316556"/>
  </w:style>
  <w:style w:type="paragraph" w:customStyle="1" w:styleId="61CCED0032904CB7A8FAE7A8F21C2069">
    <w:name w:val="61CCED0032904CB7A8FAE7A8F21C2069"/>
    <w:rsid w:val="00A56B3A"/>
  </w:style>
  <w:style w:type="paragraph" w:customStyle="1" w:styleId="77153C1293E54A48A44B3F4130E76B66">
    <w:name w:val="77153C1293E54A48A44B3F4130E76B66"/>
    <w:rsid w:val="00A56B3A"/>
  </w:style>
  <w:style w:type="paragraph" w:customStyle="1" w:styleId="FFE113AAADF24DD5B85B4DBC2BE7A20B">
    <w:name w:val="FFE113AAADF24DD5B85B4DBC2BE7A20B"/>
    <w:rsid w:val="00A56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[Vyberte datum.]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03AB0A-3A97-4FC4-BFA9-E8EE2C8E0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Dopis-výzva na zaplacení</Template>
  <TotalTime>0</TotalTime>
  <Pages>14</Pages>
  <Words>4136</Words>
  <Characters>24403</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Dopis SSČ</vt:lpstr>
    </vt:vector>
  </TitlesOfParts>
  <Company>[Zde zadejte adresu příjemce]</Company>
  <LinksUpToDate>false</LinksUpToDate>
  <CharactersWithSpaces>28483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SSČ</dc:title>
  <dc:creator>Novakova Petra</dc:creator>
  <cp:lastModifiedBy>Hewlett-Packard Company</cp:lastModifiedBy>
  <cp:revision>2</cp:revision>
  <cp:lastPrinted>2018-02-22T11:31:00Z</cp:lastPrinted>
  <dcterms:created xsi:type="dcterms:W3CDTF">2020-11-09T13:10:00Z</dcterms:created>
  <dcterms:modified xsi:type="dcterms:W3CDTF">2020-11-09T13:10:00Z</dcterms:modified>
</cp:coreProperties>
</file>