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97ED4" w14:textId="72437E77" w:rsidR="00ED2175" w:rsidRDefault="00ED2175" w:rsidP="00ED217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098"/>
        <w:gridCol w:w="1417"/>
        <w:gridCol w:w="851"/>
      </w:tblGrid>
      <w:tr w:rsidR="00412077" w14:paraId="496AFBB3" w14:textId="77777777" w:rsidTr="00412077">
        <w:tc>
          <w:tcPr>
            <w:tcW w:w="2263" w:type="dxa"/>
            <w:tcBorders>
              <w:top w:val="single" w:sz="4" w:space="0" w:color="auto"/>
              <w:left w:val="single" w:sz="4" w:space="0" w:color="auto"/>
              <w:bottom w:val="single" w:sz="4" w:space="0" w:color="auto"/>
              <w:right w:val="single" w:sz="4" w:space="0" w:color="auto"/>
            </w:tcBorders>
            <w:vAlign w:val="center"/>
            <w:hideMark/>
          </w:tcPr>
          <w:p w14:paraId="22C233EF" w14:textId="77777777" w:rsidR="00412077" w:rsidRDefault="00412077">
            <w:pPr>
              <w:rPr>
                <w:sz w:val="16"/>
              </w:rPr>
            </w:pPr>
            <w:r>
              <w:rPr>
                <w:sz w:val="16"/>
              </w:rPr>
              <w:t>Rozdělovník: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F4F0B27" w14:textId="77777777" w:rsidR="00412077" w:rsidRDefault="00412077">
            <w:pPr>
              <w:rPr>
                <w:sz w:val="16"/>
              </w:rPr>
            </w:pPr>
            <w:r>
              <w:rPr>
                <w:sz w:val="16"/>
              </w:rPr>
              <w:t>Jméno: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6B9AE7" w14:textId="77777777" w:rsidR="00412077" w:rsidRDefault="00412077">
            <w:pPr>
              <w:rPr>
                <w:sz w:val="16"/>
              </w:rPr>
            </w:pPr>
            <w:r>
              <w:rPr>
                <w:sz w:val="16"/>
              </w:rPr>
              <w:t>Originál/kopie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22718D" w14:textId="77777777" w:rsidR="00412077" w:rsidRDefault="00412077">
            <w:pPr>
              <w:rPr>
                <w:sz w:val="16"/>
              </w:rPr>
            </w:pPr>
            <w:r>
              <w:rPr>
                <w:sz w:val="16"/>
              </w:rPr>
              <w:t>Obdržel*</w:t>
            </w:r>
          </w:p>
        </w:tc>
      </w:tr>
      <w:tr w:rsidR="00412077" w14:paraId="50550C41" w14:textId="77777777" w:rsidTr="00412077">
        <w:tc>
          <w:tcPr>
            <w:tcW w:w="2263" w:type="dxa"/>
            <w:tcBorders>
              <w:top w:val="single" w:sz="4" w:space="0" w:color="auto"/>
              <w:left w:val="single" w:sz="4" w:space="0" w:color="auto"/>
              <w:bottom w:val="single" w:sz="4" w:space="0" w:color="auto"/>
              <w:right w:val="single" w:sz="4" w:space="0" w:color="auto"/>
            </w:tcBorders>
            <w:vAlign w:val="center"/>
            <w:hideMark/>
          </w:tcPr>
          <w:p w14:paraId="2846D4D3" w14:textId="43274C08" w:rsidR="00412077" w:rsidRDefault="00412077" w:rsidP="00412077">
            <w:pPr>
              <w:tabs>
                <w:tab w:val="left" w:pos="1588"/>
              </w:tabs>
              <w:rPr>
                <w:sz w:val="16"/>
              </w:rPr>
            </w:pPr>
            <w:r>
              <w:rPr>
                <w:sz w:val="16"/>
              </w:rPr>
              <w:t>Dodavatel</w:t>
            </w:r>
            <w:r>
              <w:rPr>
                <w:sz w:val="16"/>
              </w:rPr>
              <w:tab/>
              <w:t>1 ks</w:t>
            </w:r>
          </w:p>
        </w:tc>
        <w:tc>
          <w:tcPr>
            <w:tcW w:w="2098" w:type="dxa"/>
            <w:tcBorders>
              <w:top w:val="single" w:sz="4" w:space="0" w:color="auto"/>
              <w:left w:val="single" w:sz="4" w:space="0" w:color="auto"/>
              <w:bottom w:val="single" w:sz="4" w:space="0" w:color="auto"/>
              <w:right w:val="single" w:sz="4" w:space="0" w:color="auto"/>
            </w:tcBorders>
            <w:vAlign w:val="center"/>
          </w:tcPr>
          <w:p w14:paraId="405F717A" w14:textId="77777777" w:rsidR="00412077" w:rsidRDefault="00412077">
            <w:pPr>
              <w:rPr>
                <w:sz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8913275" w14:textId="77777777" w:rsidR="00412077" w:rsidRDefault="00412077">
            <w:pPr>
              <w:rPr>
                <w:sz w:val="16"/>
              </w:rPr>
            </w:pPr>
            <w:r>
              <w:rPr>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654983E0" w14:textId="77777777" w:rsidR="00412077" w:rsidRDefault="00412077">
            <w:pPr>
              <w:rPr>
                <w:sz w:val="16"/>
              </w:rPr>
            </w:pPr>
          </w:p>
        </w:tc>
      </w:tr>
      <w:tr w:rsidR="00412077" w14:paraId="07986B77" w14:textId="77777777" w:rsidTr="00412077">
        <w:tc>
          <w:tcPr>
            <w:tcW w:w="2263" w:type="dxa"/>
            <w:tcBorders>
              <w:top w:val="single" w:sz="4" w:space="0" w:color="auto"/>
              <w:left w:val="single" w:sz="4" w:space="0" w:color="auto"/>
              <w:bottom w:val="single" w:sz="4" w:space="0" w:color="auto"/>
              <w:right w:val="single" w:sz="4" w:space="0" w:color="auto"/>
            </w:tcBorders>
            <w:vAlign w:val="center"/>
            <w:hideMark/>
          </w:tcPr>
          <w:p w14:paraId="69C3F852" w14:textId="77777777" w:rsidR="00412077" w:rsidRDefault="00412077">
            <w:pPr>
              <w:tabs>
                <w:tab w:val="left" w:pos="1588"/>
              </w:tabs>
              <w:rPr>
                <w:sz w:val="16"/>
              </w:rPr>
            </w:pPr>
            <w:r>
              <w:rPr>
                <w:sz w:val="16"/>
              </w:rPr>
              <w:t>Objednatel                  1 ks</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E1A5269" w14:textId="7324A0E7" w:rsidR="00412077" w:rsidRDefault="00D82FFB" w:rsidP="00D82FFB">
            <w:pPr>
              <w:rPr>
                <w:sz w:val="16"/>
              </w:rPr>
            </w:pPr>
            <w:proofErr w:type="spellStart"/>
            <w:r w:rsidRPr="00D82FFB">
              <w:rPr>
                <w:sz w:val="16"/>
                <w:highlight w:val="black"/>
              </w:rPr>
              <w:t>xxxxxxxxxxxxxxxx</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2D839D8" w14:textId="77777777" w:rsidR="00412077" w:rsidRDefault="00412077">
            <w:pPr>
              <w:rPr>
                <w:sz w:val="16"/>
              </w:rPr>
            </w:pPr>
            <w:r>
              <w:rPr>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6C2FFA0B" w14:textId="77777777" w:rsidR="00412077" w:rsidRDefault="00412077">
            <w:pPr>
              <w:rPr>
                <w:sz w:val="16"/>
              </w:rPr>
            </w:pPr>
          </w:p>
        </w:tc>
      </w:tr>
    </w:tbl>
    <w:p w14:paraId="7D5F6442" w14:textId="77777777" w:rsidR="00412077" w:rsidRDefault="00412077" w:rsidP="00412077">
      <w:pPr>
        <w:rPr>
          <w:sz w:val="16"/>
        </w:rPr>
      </w:pPr>
      <w:r>
        <w:rPr>
          <w:sz w:val="16"/>
        </w:rPr>
        <w:t>* vyznačte zatržením</w:t>
      </w:r>
    </w:p>
    <w:p w14:paraId="4F962260" w14:textId="77777777" w:rsidR="00412077" w:rsidRDefault="00412077" w:rsidP="00412077">
      <w:pPr>
        <w:rPr>
          <w:sz w:val="18"/>
          <w:szCs w:val="18"/>
        </w:rPr>
      </w:pPr>
    </w:p>
    <w:p w14:paraId="4DB19404" w14:textId="36523018" w:rsidR="00412077" w:rsidRDefault="00412077" w:rsidP="00412077">
      <w:pPr>
        <w:ind w:left="4248" w:firstLine="708"/>
        <w:rPr>
          <w:sz w:val="18"/>
          <w:szCs w:val="18"/>
        </w:rPr>
      </w:pPr>
      <w:r>
        <w:rPr>
          <w:sz w:val="18"/>
          <w:szCs w:val="18"/>
        </w:rPr>
        <w:t>Ev</w:t>
      </w:r>
      <w:r w:rsidR="00275CDE">
        <w:rPr>
          <w:sz w:val="18"/>
          <w:szCs w:val="18"/>
        </w:rPr>
        <w:t>i</w:t>
      </w:r>
      <w:r>
        <w:rPr>
          <w:sz w:val="18"/>
          <w:szCs w:val="18"/>
        </w:rPr>
        <w:t>denční číslo sml</w:t>
      </w:r>
      <w:r w:rsidR="00B546EC">
        <w:rPr>
          <w:sz w:val="18"/>
          <w:szCs w:val="18"/>
        </w:rPr>
        <w:t>o</w:t>
      </w:r>
      <w:r>
        <w:rPr>
          <w:sz w:val="18"/>
          <w:szCs w:val="18"/>
        </w:rPr>
        <w:t>uvy objednatele: SML0</w:t>
      </w:r>
      <w:r w:rsidR="009B0B3D">
        <w:rPr>
          <w:sz w:val="18"/>
          <w:szCs w:val="18"/>
        </w:rPr>
        <w:t>69</w:t>
      </w:r>
      <w:r>
        <w:rPr>
          <w:sz w:val="18"/>
          <w:szCs w:val="18"/>
        </w:rPr>
        <w:t>/20</w:t>
      </w:r>
    </w:p>
    <w:p w14:paraId="308840CF" w14:textId="449D3915" w:rsidR="00412077" w:rsidRDefault="00412077" w:rsidP="00412077">
      <w:pPr>
        <w:ind w:left="4248" w:firstLine="708"/>
        <w:rPr>
          <w:sz w:val="18"/>
          <w:szCs w:val="18"/>
        </w:rPr>
      </w:pPr>
      <w:r>
        <w:rPr>
          <w:sz w:val="18"/>
          <w:szCs w:val="18"/>
        </w:rPr>
        <w:t>Evidenční číslo VZ objednatele: VZ028/20</w:t>
      </w:r>
    </w:p>
    <w:p w14:paraId="762B197E" w14:textId="2BB29912" w:rsidR="00412077" w:rsidRDefault="00412077" w:rsidP="00412077">
      <w:pPr>
        <w:ind w:left="4248" w:firstLine="708"/>
        <w:rPr>
          <w:sz w:val="18"/>
          <w:szCs w:val="18"/>
        </w:rPr>
      </w:pPr>
      <w:r>
        <w:rPr>
          <w:sz w:val="18"/>
          <w:szCs w:val="18"/>
        </w:rPr>
        <w:t xml:space="preserve">Č. j. ČOI </w:t>
      </w:r>
      <w:r w:rsidR="006D1DC1">
        <w:rPr>
          <w:sz w:val="18"/>
          <w:szCs w:val="18"/>
        </w:rPr>
        <w:t>133120</w:t>
      </w:r>
      <w:r>
        <w:rPr>
          <w:sz w:val="18"/>
          <w:szCs w:val="18"/>
        </w:rPr>
        <w:t>/20/0100</w:t>
      </w:r>
    </w:p>
    <w:p w14:paraId="22579DC2" w14:textId="77777777" w:rsidR="00412077" w:rsidRDefault="00412077" w:rsidP="00ED2175"/>
    <w:p w14:paraId="7C7603FA" w14:textId="77777777" w:rsidR="002A35EC" w:rsidRDefault="002A35EC" w:rsidP="00ED2175"/>
    <w:p w14:paraId="0D836276" w14:textId="77777777" w:rsidR="00ED2175" w:rsidRPr="00D015DE" w:rsidRDefault="00ED2175" w:rsidP="00ED2175">
      <w:pPr>
        <w:jc w:val="center"/>
        <w:rPr>
          <w:b/>
          <w:sz w:val="36"/>
        </w:rPr>
      </w:pPr>
      <w:r w:rsidRPr="00D015DE">
        <w:rPr>
          <w:b/>
          <w:sz w:val="36"/>
        </w:rPr>
        <w:t>SMLOUVA</w:t>
      </w:r>
    </w:p>
    <w:p w14:paraId="0464FB5F" w14:textId="77777777" w:rsidR="00ED2175" w:rsidRDefault="00ED2175" w:rsidP="00ED2175">
      <w:pPr>
        <w:jc w:val="center"/>
      </w:pPr>
      <w:r>
        <w:t>o poskytování servisní a materiálové podpory k multifunkčním zařízením</w:t>
      </w:r>
      <w:r>
        <w:br/>
      </w:r>
      <w:r w:rsidRPr="00D015DE">
        <w:t>pro Českou obchodní inspekci</w:t>
      </w:r>
    </w:p>
    <w:p w14:paraId="310C2F53" w14:textId="6CB3CAB2" w:rsidR="00ED2175" w:rsidRDefault="00ED2175" w:rsidP="00ED2175">
      <w:pPr>
        <w:jc w:val="center"/>
      </w:pPr>
      <w:r>
        <w:t>(dále též „</w:t>
      </w:r>
      <w:r w:rsidR="00E517C0">
        <w:t>s</w:t>
      </w:r>
      <w:r>
        <w:t>mlouva“)</w:t>
      </w:r>
    </w:p>
    <w:p w14:paraId="3B804564" w14:textId="77777777" w:rsidR="00ED2175" w:rsidRDefault="00ED2175" w:rsidP="00ED2175">
      <w:pPr>
        <w:jc w:val="center"/>
      </w:pPr>
    </w:p>
    <w:p w14:paraId="2511603A" w14:textId="611C1143" w:rsidR="005E1DDE" w:rsidRPr="005E1DDE" w:rsidRDefault="00ED2175" w:rsidP="005E1DDE">
      <w:pPr>
        <w:jc w:val="center"/>
      </w:pPr>
      <w:r>
        <w:t>uzavřená podle paragrafu 1724 a násl. zákona č. 89/2012 Sb.,</w:t>
      </w:r>
      <w:r w:rsidR="008237EE">
        <w:t xml:space="preserve"> občanský zákoník</w:t>
      </w:r>
      <w:r w:rsidR="00594342">
        <w:t>, ve znění pozdějších předpisů</w:t>
      </w:r>
      <w:r w:rsidR="008237EE">
        <w:br/>
        <w:t>(dále jen „občanský zákoník</w:t>
      </w:r>
      <w:r>
        <w:t>“)</w:t>
      </w:r>
    </w:p>
    <w:p w14:paraId="7590E49E" w14:textId="12238018" w:rsidR="005E1DDE" w:rsidRDefault="005E1DDE" w:rsidP="005E1DDE">
      <w:pPr>
        <w:pStyle w:val="Nadpis1"/>
        <w:spacing w:after="0"/>
      </w:pPr>
      <w:r>
        <w:t>Čl. 1</w:t>
      </w:r>
    </w:p>
    <w:p w14:paraId="7922CABE" w14:textId="529F6A4C" w:rsidR="00ED2175" w:rsidRPr="00490080" w:rsidRDefault="00ED2175" w:rsidP="005E1DDE">
      <w:pPr>
        <w:pStyle w:val="Nadpis1"/>
        <w:spacing w:after="0"/>
      </w:pPr>
      <w:r w:rsidRPr="00490080">
        <w:t>Smluvní strany</w:t>
      </w:r>
    </w:p>
    <w:p w14:paraId="46C8CCB1" w14:textId="77777777" w:rsidR="00ED2175" w:rsidRPr="00D015DE" w:rsidRDefault="00ED2175" w:rsidP="00ED2175"/>
    <w:tbl>
      <w:tblPr>
        <w:tblW w:w="0" w:type="auto"/>
        <w:tblLook w:val="04A0" w:firstRow="1" w:lastRow="0" w:firstColumn="1" w:lastColumn="0" w:noHBand="0" w:noVBand="1"/>
      </w:tblPr>
      <w:tblGrid>
        <w:gridCol w:w="2463"/>
        <w:gridCol w:w="6568"/>
        <w:gridCol w:w="41"/>
      </w:tblGrid>
      <w:tr w:rsidR="00ED2175" w:rsidRPr="00DC277A" w14:paraId="544F207E" w14:textId="77777777" w:rsidTr="00916B09">
        <w:trPr>
          <w:gridAfter w:val="1"/>
          <w:wAfter w:w="41" w:type="dxa"/>
          <w:trHeight w:val="435"/>
        </w:trPr>
        <w:tc>
          <w:tcPr>
            <w:tcW w:w="9031" w:type="dxa"/>
            <w:gridSpan w:val="2"/>
            <w:vAlign w:val="center"/>
          </w:tcPr>
          <w:p w14:paraId="20616AE9" w14:textId="77777777" w:rsidR="00ED2175" w:rsidRPr="00DC277A" w:rsidRDefault="00ED2175" w:rsidP="00916B09">
            <w:pPr>
              <w:rPr>
                <w:b/>
              </w:rPr>
            </w:pPr>
            <w:r w:rsidRPr="00DC277A">
              <w:rPr>
                <w:b/>
              </w:rPr>
              <w:t>ČR – Česká obchodní inspekce</w:t>
            </w:r>
          </w:p>
        </w:tc>
      </w:tr>
      <w:tr w:rsidR="00ED2175" w:rsidRPr="00DC277A" w14:paraId="4ADBA55E" w14:textId="77777777" w:rsidTr="00916B09">
        <w:trPr>
          <w:gridAfter w:val="1"/>
          <w:wAfter w:w="41" w:type="dxa"/>
          <w:trHeight w:val="284"/>
        </w:trPr>
        <w:tc>
          <w:tcPr>
            <w:tcW w:w="2463" w:type="dxa"/>
            <w:vAlign w:val="center"/>
          </w:tcPr>
          <w:p w14:paraId="7A9E7649" w14:textId="77777777" w:rsidR="00ED2175" w:rsidRPr="00DC277A" w:rsidRDefault="00ED2175" w:rsidP="00916B09">
            <w:pPr>
              <w:jc w:val="left"/>
            </w:pPr>
            <w:r w:rsidRPr="00DC277A">
              <w:t>se sídlem:</w:t>
            </w:r>
          </w:p>
        </w:tc>
        <w:tc>
          <w:tcPr>
            <w:tcW w:w="6568" w:type="dxa"/>
            <w:vAlign w:val="center"/>
          </w:tcPr>
          <w:p w14:paraId="2C2CB9AB" w14:textId="496C45E5" w:rsidR="00ED2175" w:rsidRPr="00DC277A" w:rsidRDefault="00ED2175" w:rsidP="00916B09">
            <w:r w:rsidRPr="00DC277A">
              <w:t xml:space="preserve">Štěpánská </w:t>
            </w:r>
            <w:r w:rsidR="005E1DDE">
              <w:t>567/</w:t>
            </w:r>
            <w:r w:rsidRPr="00DC277A">
              <w:t>15, 120 00 Praha 2</w:t>
            </w:r>
          </w:p>
        </w:tc>
      </w:tr>
      <w:tr w:rsidR="00ED2175" w:rsidRPr="00DC277A" w14:paraId="03C1BC74" w14:textId="77777777" w:rsidTr="00916B09">
        <w:trPr>
          <w:gridAfter w:val="1"/>
          <w:wAfter w:w="41" w:type="dxa"/>
          <w:trHeight w:val="284"/>
        </w:trPr>
        <w:tc>
          <w:tcPr>
            <w:tcW w:w="2463" w:type="dxa"/>
            <w:vAlign w:val="center"/>
          </w:tcPr>
          <w:p w14:paraId="6763F597" w14:textId="11AAC611" w:rsidR="00ED2175" w:rsidRPr="00DC277A" w:rsidRDefault="00ED2175" w:rsidP="00916B09">
            <w:pPr>
              <w:jc w:val="left"/>
            </w:pPr>
            <w:r w:rsidRPr="00DC277A">
              <w:t>IČ</w:t>
            </w:r>
            <w:r w:rsidR="00EE3739">
              <w:t>O</w:t>
            </w:r>
            <w:r w:rsidRPr="00DC277A">
              <w:t>:</w:t>
            </w:r>
          </w:p>
        </w:tc>
        <w:tc>
          <w:tcPr>
            <w:tcW w:w="6568" w:type="dxa"/>
            <w:vAlign w:val="center"/>
          </w:tcPr>
          <w:p w14:paraId="00D19806" w14:textId="77777777" w:rsidR="00ED2175" w:rsidRPr="00DC277A" w:rsidRDefault="00ED2175" w:rsidP="00916B09">
            <w:r w:rsidRPr="00DC277A">
              <w:t>00020869</w:t>
            </w:r>
          </w:p>
        </w:tc>
      </w:tr>
      <w:tr w:rsidR="00ED2175" w:rsidRPr="00DC277A" w14:paraId="5E95F8AD" w14:textId="77777777" w:rsidTr="00916B09">
        <w:trPr>
          <w:gridAfter w:val="1"/>
          <w:wAfter w:w="41" w:type="dxa"/>
          <w:trHeight w:val="284"/>
        </w:trPr>
        <w:tc>
          <w:tcPr>
            <w:tcW w:w="2463" w:type="dxa"/>
            <w:vAlign w:val="center"/>
          </w:tcPr>
          <w:p w14:paraId="3A67704E" w14:textId="77777777" w:rsidR="00ED2175" w:rsidRPr="00DC277A" w:rsidRDefault="00ED2175" w:rsidP="00916B09">
            <w:pPr>
              <w:jc w:val="left"/>
            </w:pPr>
            <w:r w:rsidRPr="00DC277A">
              <w:t>DIČ:</w:t>
            </w:r>
          </w:p>
        </w:tc>
        <w:tc>
          <w:tcPr>
            <w:tcW w:w="6568" w:type="dxa"/>
            <w:vAlign w:val="center"/>
          </w:tcPr>
          <w:p w14:paraId="2D4C2E38" w14:textId="77777777" w:rsidR="00ED2175" w:rsidRPr="00DC277A" w:rsidRDefault="00ED2175" w:rsidP="00916B09">
            <w:r w:rsidRPr="00DC277A">
              <w:t>CZ 00020869</w:t>
            </w:r>
          </w:p>
        </w:tc>
      </w:tr>
      <w:tr w:rsidR="00ED2175" w:rsidRPr="00DC277A" w14:paraId="127F84B0" w14:textId="77777777" w:rsidTr="00916B09">
        <w:trPr>
          <w:gridAfter w:val="1"/>
          <w:wAfter w:w="41" w:type="dxa"/>
          <w:trHeight w:val="284"/>
        </w:trPr>
        <w:tc>
          <w:tcPr>
            <w:tcW w:w="2463" w:type="dxa"/>
            <w:vAlign w:val="center"/>
          </w:tcPr>
          <w:p w14:paraId="3A71F8FD" w14:textId="77777777" w:rsidR="00ED2175" w:rsidRPr="00DC277A" w:rsidRDefault="00ED2175" w:rsidP="00916B09">
            <w:pPr>
              <w:jc w:val="left"/>
            </w:pPr>
            <w:r w:rsidRPr="00DC277A">
              <w:t xml:space="preserve">bankovní spojení: </w:t>
            </w:r>
          </w:p>
        </w:tc>
        <w:tc>
          <w:tcPr>
            <w:tcW w:w="6568" w:type="dxa"/>
            <w:vAlign w:val="center"/>
          </w:tcPr>
          <w:p w14:paraId="4169CA37" w14:textId="77777777" w:rsidR="00ED2175" w:rsidRPr="00DC277A" w:rsidRDefault="00ED2175" w:rsidP="00916B09">
            <w:r w:rsidRPr="00DC277A">
              <w:t>ČNB Praha 1</w:t>
            </w:r>
          </w:p>
        </w:tc>
      </w:tr>
      <w:tr w:rsidR="00ED2175" w:rsidRPr="00DC277A" w14:paraId="68261A1A" w14:textId="77777777" w:rsidTr="00916B09">
        <w:trPr>
          <w:gridAfter w:val="1"/>
          <w:wAfter w:w="41" w:type="dxa"/>
          <w:trHeight w:val="284"/>
        </w:trPr>
        <w:tc>
          <w:tcPr>
            <w:tcW w:w="2463" w:type="dxa"/>
            <w:vAlign w:val="center"/>
          </w:tcPr>
          <w:p w14:paraId="41120C35" w14:textId="77777777" w:rsidR="00ED2175" w:rsidRPr="00DC277A" w:rsidRDefault="00ED2175" w:rsidP="00916B09">
            <w:pPr>
              <w:jc w:val="left"/>
            </w:pPr>
            <w:r w:rsidRPr="00DC277A">
              <w:t>číslo účtu:</w:t>
            </w:r>
          </w:p>
        </w:tc>
        <w:tc>
          <w:tcPr>
            <w:tcW w:w="6568" w:type="dxa"/>
            <w:vAlign w:val="center"/>
          </w:tcPr>
          <w:p w14:paraId="6C6B36E7" w14:textId="77777777" w:rsidR="00ED2175" w:rsidRPr="00DC277A" w:rsidRDefault="00ED2175" w:rsidP="00916B09">
            <w:r w:rsidRPr="00DC277A">
              <w:t>829011/0710</w:t>
            </w:r>
          </w:p>
        </w:tc>
      </w:tr>
      <w:tr w:rsidR="00ED2175" w:rsidRPr="00DC277A" w14:paraId="5461CE0A" w14:textId="77777777" w:rsidTr="00916B09">
        <w:trPr>
          <w:gridAfter w:val="1"/>
          <w:wAfter w:w="41" w:type="dxa"/>
          <w:trHeight w:val="284"/>
        </w:trPr>
        <w:tc>
          <w:tcPr>
            <w:tcW w:w="2463" w:type="dxa"/>
            <w:vAlign w:val="center"/>
          </w:tcPr>
          <w:p w14:paraId="18C43DBA" w14:textId="77777777" w:rsidR="00ED2175" w:rsidRPr="00DC277A" w:rsidRDefault="00ED2175" w:rsidP="00916B09">
            <w:pPr>
              <w:jc w:val="left"/>
            </w:pPr>
            <w:r>
              <w:t>zastoupená</w:t>
            </w:r>
            <w:r w:rsidRPr="00DC277A">
              <w:t>:</w:t>
            </w:r>
          </w:p>
        </w:tc>
        <w:tc>
          <w:tcPr>
            <w:tcW w:w="6568" w:type="dxa"/>
            <w:vAlign w:val="center"/>
          </w:tcPr>
          <w:p w14:paraId="3B80B9B9" w14:textId="77777777" w:rsidR="00ED2175" w:rsidRPr="00DC277A" w:rsidRDefault="00ED2175" w:rsidP="00916B09">
            <w:r w:rsidRPr="00DC277A">
              <w:t xml:space="preserve">Ing. </w:t>
            </w:r>
            <w:r>
              <w:t xml:space="preserve">Mojmírem </w:t>
            </w:r>
            <w:proofErr w:type="spellStart"/>
            <w:r>
              <w:t>Bezecným</w:t>
            </w:r>
            <w:proofErr w:type="spellEnd"/>
            <w:r w:rsidRPr="00DC277A">
              <w:t>, ústředním ředitelem</w:t>
            </w:r>
          </w:p>
        </w:tc>
      </w:tr>
      <w:tr w:rsidR="00ED2175" w:rsidRPr="00DC277A" w14:paraId="5A1C940E" w14:textId="77777777" w:rsidTr="00916B09">
        <w:trPr>
          <w:trHeight w:val="284"/>
        </w:trPr>
        <w:tc>
          <w:tcPr>
            <w:tcW w:w="2463" w:type="dxa"/>
            <w:vMerge w:val="restart"/>
            <w:vAlign w:val="center"/>
          </w:tcPr>
          <w:p w14:paraId="472A3BAF" w14:textId="0FF93D88" w:rsidR="00ED2175" w:rsidRPr="00DC277A" w:rsidRDefault="00ED2175" w:rsidP="00916B09">
            <w:pPr>
              <w:jc w:val="left"/>
            </w:pPr>
            <w:r w:rsidRPr="00DC277A">
              <w:t>osoba oprávněná jednat ve věcech technických</w:t>
            </w:r>
            <w:r w:rsidR="00E942F9">
              <w:t>:</w:t>
            </w:r>
          </w:p>
        </w:tc>
        <w:tc>
          <w:tcPr>
            <w:tcW w:w="6609" w:type="dxa"/>
            <w:gridSpan w:val="2"/>
            <w:vAlign w:val="center"/>
          </w:tcPr>
          <w:p w14:paraId="3A40918D" w14:textId="0E7894B1" w:rsidR="00ED2175" w:rsidRPr="00DC277A" w:rsidRDefault="00D82FFB" w:rsidP="00D82FFB">
            <w:proofErr w:type="spellStart"/>
            <w:r w:rsidRPr="00D82FFB">
              <w:rPr>
                <w:highlight w:val="black"/>
              </w:rPr>
              <w:t>xxxxxxxxxxxxxxxxx</w:t>
            </w:r>
            <w:proofErr w:type="spellEnd"/>
          </w:p>
        </w:tc>
      </w:tr>
      <w:tr w:rsidR="00ED2175" w:rsidRPr="00DC277A" w14:paraId="50A15DC6" w14:textId="77777777" w:rsidTr="00916B09">
        <w:trPr>
          <w:trHeight w:val="284"/>
        </w:trPr>
        <w:tc>
          <w:tcPr>
            <w:tcW w:w="2463" w:type="dxa"/>
            <w:vMerge/>
            <w:vAlign w:val="center"/>
          </w:tcPr>
          <w:p w14:paraId="1568C204" w14:textId="77777777" w:rsidR="00ED2175" w:rsidRPr="00DC277A" w:rsidRDefault="00ED2175" w:rsidP="00916B09">
            <w:pPr>
              <w:rPr>
                <w:highlight w:val="yellow"/>
              </w:rPr>
            </w:pPr>
          </w:p>
        </w:tc>
        <w:tc>
          <w:tcPr>
            <w:tcW w:w="6609" w:type="dxa"/>
            <w:gridSpan w:val="2"/>
            <w:vAlign w:val="center"/>
          </w:tcPr>
          <w:p w14:paraId="6EE7E0A0" w14:textId="42ECF0BD" w:rsidR="00ED2175" w:rsidRPr="00DC277A" w:rsidRDefault="00ED2175" w:rsidP="00D82FFB">
            <w:r w:rsidRPr="00DC277A">
              <w:t xml:space="preserve">tel: </w:t>
            </w:r>
            <w:proofErr w:type="spellStart"/>
            <w:r w:rsidR="00D82FFB" w:rsidRPr="00D82FFB">
              <w:rPr>
                <w:highlight w:val="black"/>
              </w:rPr>
              <w:t>xxxxxxxxx</w:t>
            </w:r>
            <w:proofErr w:type="spellEnd"/>
          </w:p>
        </w:tc>
      </w:tr>
      <w:tr w:rsidR="00ED2175" w:rsidRPr="00DC277A" w14:paraId="611E7275" w14:textId="77777777" w:rsidTr="00916B09">
        <w:trPr>
          <w:trHeight w:val="284"/>
        </w:trPr>
        <w:tc>
          <w:tcPr>
            <w:tcW w:w="2463" w:type="dxa"/>
            <w:vMerge/>
            <w:vAlign w:val="center"/>
          </w:tcPr>
          <w:p w14:paraId="59975450" w14:textId="77777777" w:rsidR="00ED2175" w:rsidRPr="00DC277A" w:rsidRDefault="00ED2175" w:rsidP="00916B09">
            <w:pPr>
              <w:rPr>
                <w:highlight w:val="yellow"/>
              </w:rPr>
            </w:pPr>
          </w:p>
        </w:tc>
        <w:tc>
          <w:tcPr>
            <w:tcW w:w="6609" w:type="dxa"/>
            <w:gridSpan w:val="2"/>
            <w:vAlign w:val="center"/>
          </w:tcPr>
          <w:p w14:paraId="1D8A63AC" w14:textId="1FE0C026" w:rsidR="00ED2175" w:rsidRPr="00DC277A" w:rsidRDefault="00ED2175" w:rsidP="00D82FFB">
            <w:r w:rsidRPr="00DC277A">
              <w:t xml:space="preserve">email: </w:t>
            </w:r>
            <w:proofErr w:type="spellStart"/>
            <w:r w:rsidR="00D82FFB" w:rsidRPr="00D82FFB">
              <w:rPr>
                <w:highlight w:val="black"/>
              </w:rPr>
              <w:t>xxxxxxxxxxxxxx</w:t>
            </w:r>
            <w:proofErr w:type="spellEnd"/>
          </w:p>
        </w:tc>
      </w:tr>
      <w:tr w:rsidR="00ED2175" w:rsidRPr="00DC277A" w14:paraId="432B21D6" w14:textId="77777777" w:rsidTr="00916B09">
        <w:tblPrEx>
          <w:tblCellMar>
            <w:left w:w="70" w:type="dxa"/>
            <w:right w:w="70" w:type="dxa"/>
          </w:tblCellMar>
          <w:tblLook w:val="0000" w:firstRow="0" w:lastRow="0" w:firstColumn="0" w:lastColumn="0" w:noHBand="0" w:noVBand="0"/>
        </w:tblPrEx>
        <w:trPr>
          <w:gridAfter w:val="1"/>
          <w:wAfter w:w="41" w:type="dxa"/>
        </w:trPr>
        <w:tc>
          <w:tcPr>
            <w:tcW w:w="9031" w:type="dxa"/>
            <w:gridSpan w:val="2"/>
          </w:tcPr>
          <w:p w14:paraId="6819DC73" w14:textId="77777777" w:rsidR="00ED2175" w:rsidRPr="00DC277A" w:rsidRDefault="00ED2175" w:rsidP="00916B09">
            <w:pPr>
              <w:jc w:val="left"/>
            </w:pPr>
            <w:r w:rsidRPr="00DC277A">
              <w:rPr>
                <w:rStyle w:val="ZpatChar"/>
              </w:rPr>
              <w:t>dále označovaný též jako „</w:t>
            </w:r>
            <w:r>
              <w:rPr>
                <w:rStyle w:val="ZpatChar"/>
              </w:rPr>
              <w:t>o</w:t>
            </w:r>
            <w:r w:rsidRPr="00DC277A">
              <w:rPr>
                <w:rStyle w:val="ZpatChar"/>
              </w:rPr>
              <w:t>bjednatel“</w:t>
            </w:r>
          </w:p>
        </w:tc>
      </w:tr>
      <w:tr w:rsidR="00ED2175" w:rsidRPr="00DC277A" w14:paraId="57F254EA" w14:textId="77777777" w:rsidTr="00916B09">
        <w:trPr>
          <w:trHeight w:val="737"/>
        </w:trPr>
        <w:tc>
          <w:tcPr>
            <w:tcW w:w="9072" w:type="dxa"/>
            <w:gridSpan w:val="3"/>
            <w:vAlign w:val="center"/>
          </w:tcPr>
          <w:p w14:paraId="68BDE475" w14:textId="77777777" w:rsidR="00ED2175" w:rsidRPr="00DC277A" w:rsidRDefault="00ED2175" w:rsidP="00916B09">
            <w:r w:rsidRPr="00DC277A">
              <w:t>a</w:t>
            </w:r>
          </w:p>
        </w:tc>
      </w:tr>
      <w:tr w:rsidR="00ED2175" w:rsidRPr="00DC277A" w14:paraId="3900F35C" w14:textId="77777777" w:rsidTr="00916B09">
        <w:trPr>
          <w:trHeight w:val="459"/>
        </w:trPr>
        <w:tc>
          <w:tcPr>
            <w:tcW w:w="9072" w:type="dxa"/>
            <w:gridSpan w:val="3"/>
            <w:vAlign w:val="center"/>
          </w:tcPr>
          <w:p w14:paraId="06B06AE1" w14:textId="652CBCAE" w:rsidR="00ED2175" w:rsidRPr="00DC277A" w:rsidRDefault="00412077" w:rsidP="00916B09">
            <w:pPr>
              <w:rPr>
                <w:b/>
                <w:highlight w:val="yellow"/>
              </w:rPr>
            </w:pPr>
            <w:r w:rsidRPr="009E695E">
              <w:rPr>
                <w:b/>
              </w:rPr>
              <w:t>OFFICE-CENTRUM, s. r. o.</w:t>
            </w:r>
          </w:p>
        </w:tc>
      </w:tr>
      <w:tr w:rsidR="00ED2175" w:rsidRPr="00DC277A" w14:paraId="534B8660" w14:textId="77777777" w:rsidTr="00916B09">
        <w:trPr>
          <w:trHeight w:val="284"/>
        </w:trPr>
        <w:tc>
          <w:tcPr>
            <w:tcW w:w="2463" w:type="dxa"/>
            <w:vAlign w:val="center"/>
          </w:tcPr>
          <w:p w14:paraId="7484DE0B" w14:textId="77777777" w:rsidR="00ED2175" w:rsidRPr="00DC277A" w:rsidRDefault="00ED2175" w:rsidP="00916B09">
            <w:pPr>
              <w:jc w:val="left"/>
            </w:pPr>
            <w:r w:rsidRPr="00DC277A">
              <w:t>zapsaná:</w:t>
            </w:r>
          </w:p>
        </w:tc>
        <w:tc>
          <w:tcPr>
            <w:tcW w:w="6609" w:type="dxa"/>
            <w:gridSpan w:val="2"/>
            <w:vAlign w:val="center"/>
          </w:tcPr>
          <w:p w14:paraId="28475318" w14:textId="25E6B48E" w:rsidR="00ED2175" w:rsidRPr="00DC277A" w:rsidRDefault="00412077" w:rsidP="00916B09">
            <w:r>
              <w:t>v OR vedeném Městským soudem v Praze, oddíl C, vložka 99565</w:t>
            </w:r>
          </w:p>
        </w:tc>
      </w:tr>
      <w:tr w:rsidR="00ED2175" w:rsidRPr="00DC277A" w14:paraId="7F2BBF7B" w14:textId="77777777" w:rsidTr="00916B09">
        <w:trPr>
          <w:trHeight w:val="284"/>
        </w:trPr>
        <w:tc>
          <w:tcPr>
            <w:tcW w:w="2463" w:type="dxa"/>
            <w:vAlign w:val="center"/>
          </w:tcPr>
          <w:p w14:paraId="136EF5BB" w14:textId="77777777" w:rsidR="00ED2175" w:rsidRPr="00DC277A" w:rsidRDefault="00ED2175" w:rsidP="00916B09">
            <w:pPr>
              <w:jc w:val="left"/>
            </w:pPr>
            <w:r w:rsidRPr="00DC277A">
              <w:t>se sídlem:</w:t>
            </w:r>
          </w:p>
        </w:tc>
        <w:tc>
          <w:tcPr>
            <w:tcW w:w="6609" w:type="dxa"/>
            <w:gridSpan w:val="2"/>
            <w:vAlign w:val="center"/>
          </w:tcPr>
          <w:p w14:paraId="22D5CD25" w14:textId="2E307C81" w:rsidR="00ED2175" w:rsidRPr="00DC277A" w:rsidRDefault="00412077" w:rsidP="00916B09">
            <w:r>
              <w:t>Českobrodská 53, 190 11 Praha 9 - Běchovice</w:t>
            </w:r>
          </w:p>
        </w:tc>
      </w:tr>
      <w:tr w:rsidR="00ED2175" w:rsidRPr="00DC277A" w14:paraId="6186EF8A" w14:textId="77777777" w:rsidTr="00916B09">
        <w:trPr>
          <w:trHeight w:val="284"/>
        </w:trPr>
        <w:tc>
          <w:tcPr>
            <w:tcW w:w="2463" w:type="dxa"/>
            <w:vAlign w:val="center"/>
          </w:tcPr>
          <w:p w14:paraId="4C5DD6FB" w14:textId="5966E1E1" w:rsidR="00ED2175" w:rsidRPr="00DC277A" w:rsidRDefault="00ED2175" w:rsidP="00916B09">
            <w:pPr>
              <w:jc w:val="left"/>
            </w:pPr>
            <w:r w:rsidRPr="00DC277A">
              <w:t>IČ</w:t>
            </w:r>
            <w:r w:rsidR="00EE3739">
              <w:t>O</w:t>
            </w:r>
            <w:r w:rsidRPr="00DC277A">
              <w:t>:</w:t>
            </w:r>
          </w:p>
        </w:tc>
        <w:tc>
          <w:tcPr>
            <w:tcW w:w="6609" w:type="dxa"/>
            <w:gridSpan w:val="2"/>
            <w:vAlign w:val="center"/>
          </w:tcPr>
          <w:p w14:paraId="470D3A6B" w14:textId="4D2F6254" w:rsidR="00ED2175" w:rsidRPr="00DC277A" w:rsidRDefault="00412077" w:rsidP="00916B09">
            <w:r>
              <w:t>27143562</w:t>
            </w:r>
          </w:p>
        </w:tc>
      </w:tr>
      <w:tr w:rsidR="00ED2175" w:rsidRPr="00DC277A" w14:paraId="036E952B" w14:textId="77777777" w:rsidTr="00916B09">
        <w:trPr>
          <w:trHeight w:val="284"/>
        </w:trPr>
        <w:tc>
          <w:tcPr>
            <w:tcW w:w="2463" w:type="dxa"/>
            <w:vAlign w:val="center"/>
          </w:tcPr>
          <w:p w14:paraId="10A064B7" w14:textId="77777777" w:rsidR="00ED2175" w:rsidRPr="00DC277A" w:rsidRDefault="00ED2175" w:rsidP="00916B09">
            <w:pPr>
              <w:jc w:val="left"/>
            </w:pPr>
            <w:r w:rsidRPr="00DC277A">
              <w:t>DIČ:</w:t>
            </w:r>
          </w:p>
        </w:tc>
        <w:tc>
          <w:tcPr>
            <w:tcW w:w="6609" w:type="dxa"/>
            <w:gridSpan w:val="2"/>
            <w:vAlign w:val="center"/>
          </w:tcPr>
          <w:p w14:paraId="74448350" w14:textId="2DDC2016" w:rsidR="00ED2175" w:rsidRPr="00DC277A" w:rsidRDefault="00412077" w:rsidP="00916B09">
            <w:r>
              <w:t>CZ27143562</w:t>
            </w:r>
          </w:p>
        </w:tc>
      </w:tr>
      <w:tr w:rsidR="00ED2175" w:rsidRPr="00DC277A" w14:paraId="45116D41" w14:textId="77777777" w:rsidTr="00916B09">
        <w:trPr>
          <w:trHeight w:val="284"/>
        </w:trPr>
        <w:tc>
          <w:tcPr>
            <w:tcW w:w="2463" w:type="dxa"/>
            <w:vAlign w:val="center"/>
          </w:tcPr>
          <w:p w14:paraId="445D44E6" w14:textId="77777777" w:rsidR="00ED2175" w:rsidRPr="00DC277A" w:rsidRDefault="00ED2175" w:rsidP="00916B09">
            <w:pPr>
              <w:jc w:val="left"/>
            </w:pPr>
            <w:r w:rsidRPr="00DC277A">
              <w:t xml:space="preserve">bankovní spojení: </w:t>
            </w:r>
          </w:p>
        </w:tc>
        <w:tc>
          <w:tcPr>
            <w:tcW w:w="6609" w:type="dxa"/>
            <w:gridSpan w:val="2"/>
            <w:vAlign w:val="center"/>
          </w:tcPr>
          <w:p w14:paraId="492900D3" w14:textId="70C7B139" w:rsidR="00ED2175" w:rsidRPr="00DC277A" w:rsidRDefault="00412077" w:rsidP="00916B09">
            <w:r>
              <w:t>MONETA MONEY BANK, a. s.</w:t>
            </w:r>
          </w:p>
        </w:tc>
      </w:tr>
      <w:tr w:rsidR="00ED2175" w:rsidRPr="00DC277A" w14:paraId="1ECA07A6" w14:textId="77777777" w:rsidTr="00916B09">
        <w:trPr>
          <w:trHeight w:val="284"/>
        </w:trPr>
        <w:tc>
          <w:tcPr>
            <w:tcW w:w="2463" w:type="dxa"/>
            <w:vAlign w:val="center"/>
          </w:tcPr>
          <w:p w14:paraId="48991ED8" w14:textId="77777777" w:rsidR="00ED2175" w:rsidRPr="00DC277A" w:rsidRDefault="00ED2175" w:rsidP="00916B09">
            <w:pPr>
              <w:jc w:val="left"/>
            </w:pPr>
            <w:r w:rsidRPr="00DC277A">
              <w:t>číslo účtu:</w:t>
            </w:r>
          </w:p>
        </w:tc>
        <w:tc>
          <w:tcPr>
            <w:tcW w:w="6609" w:type="dxa"/>
            <w:gridSpan w:val="2"/>
            <w:vAlign w:val="center"/>
          </w:tcPr>
          <w:p w14:paraId="35412234" w14:textId="37E6D19E" w:rsidR="00ED2175" w:rsidRPr="00DC277A" w:rsidRDefault="00412077" w:rsidP="00916B09">
            <w:r>
              <w:t>182435020/0600</w:t>
            </w:r>
          </w:p>
        </w:tc>
      </w:tr>
      <w:tr w:rsidR="00ED2175" w:rsidRPr="00DC277A" w14:paraId="7FBB9561" w14:textId="77777777" w:rsidTr="00916B09">
        <w:trPr>
          <w:trHeight w:val="284"/>
        </w:trPr>
        <w:tc>
          <w:tcPr>
            <w:tcW w:w="2463" w:type="dxa"/>
            <w:vAlign w:val="center"/>
          </w:tcPr>
          <w:p w14:paraId="47942E37" w14:textId="77777777" w:rsidR="00ED2175" w:rsidRPr="00DC277A" w:rsidRDefault="00ED2175" w:rsidP="00916B09">
            <w:pPr>
              <w:jc w:val="left"/>
            </w:pPr>
            <w:r>
              <w:t>zastoupená</w:t>
            </w:r>
            <w:r w:rsidRPr="00DC277A">
              <w:t>:</w:t>
            </w:r>
          </w:p>
        </w:tc>
        <w:tc>
          <w:tcPr>
            <w:tcW w:w="6609" w:type="dxa"/>
            <w:gridSpan w:val="2"/>
            <w:vAlign w:val="center"/>
          </w:tcPr>
          <w:p w14:paraId="1ABDD5B1" w14:textId="5AEAC5AE" w:rsidR="00ED2175" w:rsidRPr="00DC277A" w:rsidRDefault="00412077" w:rsidP="00916B09">
            <w:r>
              <w:t>Tomášem Li</w:t>
            </w:r>
            <w:r w:rsidR="00441062">
              <w:t>š</w:t>
            </w:r>
            <w:r>
              <w:t>kou, jednatelem společnosti</w:t>
            </w:r>
          </w:p>
        </w:tc>
      </w:tr>
      <w:tr w:rsidR="00ED2175" w:rsidRPr="00DC277A" w14:paraId="5E56EAA1" w14:textId="77777777" w:rsidTr="00916B09">
        <w:trPr>
          <w:trHeight w:val="284"/>
        </w:trPr>
        <w:tc>
          <w:tcPr>
            <w:tcW w:w="2463" w:type="dxa"/>
            <w:vMerge w:val="restart"/>
            <w:vAlign w:val="center"/>
          </w:tcPr>
          <w:p w14:paraId="5A5E9F46" w14:textId="77777777" w:rsidR="00ED2175" w:rsidRPr="00DC277A" w:rsidRDefault="00ED2175" w:rsidP="00916B09">
            <w:pPr>
              <w:jc w:val="left"/>
            </w:pPr>
            <w:r w:rsidRPr="00DC277A">
              <w:t>osoba oprávněná jednat ve věcech technických</w:t>
            </w:r>
          </w:p>
        </w:tc>
        <w:tc>
          <w:tcPr>
            <w:tcW w:w="6609" w:type="dxa"/>
            <w:gridSpan w:val="2"/>
            <w:vAlign w:val="center"/>
          </w:tcPr>
          <w:p w14:paraId="7B113624" w14:textId="74B7E423" w:rsidR="00ED2175" w:rsidRPr="00DC277A" w:rsidRDefault="00D82FFB" w:rsidP="00916B09">
            <w:proofErr w:type="spellStart"/>
            <w:r w:rsidRPr="00D82FFB">
              <w:rPr>
                <w:highlight w:val="black"/>
              </w:rPr>
              <w:t>xxxxxxxxxxxxxxxx</w:t>
            </w:r>
            <w:bookmarkStart w:id="0" w:name="_GoBack"/>
            <w:bookmarkEnd w:id="0"/>
            <w:proofErr w:type="spellEnd"/>
          </w:p>
        </w:tc>
      </w:tr>
      <w:tr w:rsidR="00ED2175" w:rsidRPr="00DC277A" w14:paraId="5C424D13" w14:textId="77777777" w:rsidTr="00916B09">
        <w:trPr>
          <w:trHeight w:val="284"/>
        </w:trPr>
        <w:tc>
          <w:tcPr>
            <w:tcW w:w="2463" w:type="dxa"/>
            <w:vMerge/>
            <w:vAlign w:val="center"/>
          </w:tcPr>
          <w:p w14:paraId="4773FD87" w14:textId="77777777" w:rsidR="00ED2175" w:rsidRPr="00DC277A" w:rsidRDefault="00ED2175" w:rsidP="00916B09">
            <w:pPr>
              <w:rPr>
                <w:highlight w:val="yellow"/>
              </w:rPr>
            </w:pPr>
          </w:p>
        </w:tc>
        <w:tc>
          <w:tcPr>
            <w:tcW w:w="6609" w:type="dxa"/>
            <w:gridSpan w:val="2"/>
            <w:vAlign w:val="center"/>
          </w:tcPr>
          <w:p w14:paraId="47D1F21E" w14:textId="4DB800DC" w:rsidR="00ED2175" w:rsidRPr="00DC277A" w:rsidRDefault="00ED2175" w:rsidP="00D82FFB">
            <w:r w:rsidRPr="00DC277A">
              <w:t xml:space="preserve">tel: </w:t>
            </w:r>
            <w:proofErr w:type="spellStart"/>
            <w:r w:rsidR="00D82FFB" w:rsidRPr="00D82FFB">
              <w:rPr>
                <w:highlight w:val="black"/>
              </w:rPr>
              <w:t>xxxxxxxxxxx</w:t>
            </w:r>
            <w:proofErr w:type="spellEnd"/>
          </w:p>
        </w:tc>
      </w:tr>
      <w:tr w:rsidR="00ED2175" w:rsidRPr="00DC277A" w14:paraId="0C866D5A" w14:textId="77777777" w:rsidTr="00916B09">
        <w:trPr>
          <w:trHeight w:val="284"/>
        </w:trPr>
        <w:tc>
          <w:tcPr>
            <w:tcW w:w="2463" w:type="dxa"/>
            <w:vMerge/>
            <w:vAlign w:val="center"/>
          </w:tcPr>
          <w:p w14:paraId="7693CC7B" w14:textId="77777777" w:rsidR="00ED2175" w:rsidRPr="00DC277A" w:rsidRDefault="00ED2175" w:rsidP="00916B09">
            <w:pPr>
              <w:rPr>
                <w:highlight w:val="yellow"/>
              </w:rPr>
            </w:pPr>
          </w:p>
        </w:tc>
        <w:tc>
          <w:tcPr>
            <w:tcW w:w="6609" w:type="dxa"/>
            <w:gridSpan w:val="2"/>
            <w:vAlign w:val="center"/>
          </w:tcPr>
          <w:p w14:paraId="1F18912F" w14:textId="2705D25D" w:rsidR="00ED2175" w:rsidRPr="00DC277A" w:rsidRDefault="00412077" w:rsidP="00D82FFB">
            <w:r>
              <w:t>e-</w:t>
            </w:r>
            <w:r w:rsidR="00ED2175" w:rsidRPr="00DC277A">
              <w:t>mail</w:t>
            </w:r>
            <w:r>
              <w:t>:</w:t>
            </w:r>
            <w:r w:rsidR="00ED2175" w:rsidRPr="00DC277A">
              <w:t xml:space="preserve"> </w:t>
            </w:r>
            <w:proofErr w:type="spellStart"/>
            <w:r w:rsidR="00D82FFB" w:rsidRPr="00D82FFB">
              <w:rPr>
                <w:highlight w:val="black"/>
              </w:rPr>
              <w:t>xxxxxxxxxxxxxxxxxxxxx</w:t>
            </w:r>
            <w:proofErr w:type="spellEnd"/>
          </w:p>
        </w:tc>
      </w:tr>
      <w:tr w:rsidR="00ED2175" w:rsidRPr="00DC277A" w14:paraId="3E9304F5" w14:textId="77777777" w:rsidTr="00916B09">
        <w:trPr>
          <w:trHeight w:val="284"/>
        </w:trPr>
        <w:tc>
          <w:tcPr>
            <w:tcW w:w="9072" w:type="dxa"/>
            <w:gridSpan w:val="3"/>
            <w:vAlign w:val="center"/>
          </w:tcPr>
          <w:p w14:paraId="1C1DCECB" w14:textId="77777777" w:rsidR="00ED2175" w:rsidRPr="00DC277A" w:rsidRDefault="00ED2175" w:rsidP="00916B09">
            <w:pPr>
              <w:jc w:val="left"/>
            </w:pPr>
            <w:r w:rsidRPr="00DC277A">
              <w:t>dále označovaný též jako „</w:t>
            </w:r>
            <w:r>
              <w:t>dodavatel</w:t>
            </w:r>
            <w:r w:rsidRPr="00DC277A">
              <w:t>“</w:t>
            </w:r>
          </w:p>
        </w:tc>
      </w:tr>
    </w:tbl>
    <w:p w14:paraId="29320239" w14:textId="77777777" w:rsidR="00ED2175" w:rsidRPr="00D015DE" w:rsidRDefault="00ED2175" w:rsidP="00ED2175"/>
    <w:p w14:paraId="7E8C08AA" w14:textId="77777777" w:rsidR="00ED2175" w:rsidRPr="00D015DE" w:rsidRDefault="00ED2175" w:rsidP="00ED2175">
      <w:r w:rsidRPr="00D015DE">
        <w:t>(</w:t>
      </w:r>
      <w:r>
        <w:t>o</w:t>
      </w:r>
      <w:r w:rsidRPr="00D015DE">
        <w:t xml:space="preserve">bjednatel a </w:t>
      </w:r>
      <w:r>
        <w:t>dodavatel</w:t>
      </w:r>
      <w:r w:rsidRPr="00D015DE">
        <w:t xml:space="preserve"> označováni společně dále též jako „</w:t>
      </w:r>
      <w:r>
        <w:t>s</w:t>
      </w:r>
      <w:r w:rsidRPr="00D015DE">
        <w:t>mluvní strany“)</w:t>
      </w:r>
    </w:p>
    <w:p w14:paraId="5D35584B" w14:textId="77777777" w:rsidR="00ED2175" w:rsidRDefault="00ED2175" w:rsidP="00ED2175"/>
    <w:p w14:paraId="1BA4952D" w14:textId="77777777" w:rsidR="00EF3E0D" w:rsidRDefault="00EF3E0D" w:rsidP="00EF3E0D">
      <w:pPr>
        <w:pStyle w:val="Nadpis1"/>
      </w:pPr>
      <w:r>
        <w:lastRenderedPageBreak/>
        <w:t>Čl. 2</w:t>
      </w:r>
    </w:p>
    <w:p w14:paraId="13FBB2BF" w14:textId="77777777" w:rsidR="00EF3E0D" w:rsidRDefault="00EF3E0D" w:rsidP="00EF3E0D">
      <w:pPr>
        <w:pStyle w:val="Nadpis1"/>
      </w:pPr>
      <w:r>
        <w:t>Předmět smlouvy</w:t>
      </w:r>
    </w:p>
    <w:p w14:paraId="5FDC20B1" w14:textId="4826E7FC" w:rsidR="00532D51" w:rsidRPr="00DF744F" w:rsidRDefault="00EF3E0D" w:rsidP="00532D51">
      <w:pPr>
        <w:pStyle w:val="lnek2"/>
      </w:pPr>
      <w:r w:rsidRPr="00DF744F">
        <w:t xml:space="preserve">Předmětem plnění této smlouvy je zajištění komplexního </w:t>
      </w:r>
      <w:r w:rsidR="00A457A4" w:rsidRPr="00DF744F">
        <w:t xml:space="preserve">pozáručního </w:t>
      </w:r>
      <w:r w:rsidRPr="00DF744F">
        <w:t xml:space="preserve">servisu multifunkčních zařízení specifikovaných v příloze č. 2 této smlouvy (dále jen „zařízení“), které jsou ve vlastnictví objednatele, formou tzv. servisní a materiálové </w:t>
      </w:r>
      <w:r w:rsidR="00731E52" w:rsidRPr="00DF744F">
        <w:t>podpory</w:t>
      </w:r>
      <w:r w:rsidRPr="00DF744F">
        <w:t xml:space="preserve"> tak, aby byla zajištěna běžná činnost těchto multifunkčních zařízení.</w:t>
      </w:r>
    </w:p>
    <w:p w14:paraId="179E7C7A" w14:textId="299CC7BD" w:rsidR="00E07DD3" w:rsidRPr="00DF744F" w:rsidRDefault="00E07DD3" w:rsidP="00E07DD3">
      <w:pPr>
        <w:pStyle w:val="lnek2"/>
        <w:numPr>
          <w:ilvl w:val="0"/>
          <w:numId w:val="0"/>
        </w:numPr>
        <w:ind w:left="426"/>
      </w:pPr>
      <w:r w:rsidRPr="00DF744F">
        <w:t>Předmět</w:t>
      </w:r>
      <w:r w:rsidR="00252329" w:rsidRPr="00DF744F">
        <w:t>em</w:t>
      </w:r>
      <w:r w:rsidRPr="00DF744F">
        <w:t xml:space="preserve"> plnění je:</w:t>
      </w:r>
    </w:p>
    <w:p w14:paraId="149AC0B5" w14:textId="1B2EBC00" w:rsidR="00532D51" w:rsidRPr="00DF744F" w:rsidRDefault="006245C1" w:rsidP="00532D51">
      <w:pPr>
        <w:pStyle w:val="lnek2"/>
        <w:numPr>
          <w:ilvl w:val="0"/>
          <w:numId w:val="30"/>
        </w:numPr>
      </w:pPr>
      <w:r w:rsidRPr="00DF744F">
        <w:t>p</w:t>
      </w:r>
      <w:r w:rsidR="00252329" w:rsidRPr="00DF744F">
        <w:t>ozáruční servis a materiálová podpora pro</w:t>
      </w:r>
      <w:r w:rsidR="00532D51" w:rsidRPr="00DF744F">
        <w:t xml:space="preserve"> zařízení, které je </w:t>
      </w:r>
      <w:r w:rsidR="000866F1" w:rsidRPr="00DF744F">
        <w:t xml:space="preserve">aktuálně </w:t>
      </w:r>
      <w:r w:rsidR="00515F75" w:rsidRPr="00DF744F">
        <w:t>po záruce</w:t>
      </w:r>
      <w:r w:rsidR="00664497" w:rsidRPr="00DF744F">
        <w:t>,</w:t>
      </w:r>
    </w:p>
    <w:p w14:paraId="30457CAB" w14:textId="3F8CC01E" w:rsidR="00A3631E" w:rsidRPr="00DF744F" w:rsidRDefault="00664497" w:rsidP="00A3631E">
      <w:pPr>
        <w:pStyle w:val="lnek2"/>
        <w:numPr>
          <w:ilvl w:val="0"/>
          <w:numId w:val="30"/>
        </w:numPr>
      </w:pPr>
      <w:r w:rsidRPr="00DF744F">
        <w:t>p</w:t>
      </w:r>
      <w:r w:rsidR="00252329" w:rsidRPr="00DF744F">
        <w:t>ouze materiálová podpora p</w:t>
      </w:r>
      <w:r w:rsidR="000866F1" w:rsidRPr="00DF744F">
        <w:t>ro zařízení, kte</w:t>
      </w:r>
      <w:r w:rsidR="00515F75" w:rsidRPr="00DF744F">
        <w:t>ré je aktuálně v záruce</w:t>
      </w:r>
      <w:r w:rsidR="00252329" w:rsidRPr="00DF744F">
        <w:t>.</w:t>
      </w:r>
      <w:r w:rsidR="00515F75" w:rsidRPr="00DF744F">
        <w:t xml:space="preserve"> Servisní podpora</w:t>
      </w:r>
      <w:r w:rsidR="00332DFF" w:rsidRPr="00DF744F">
        <w:t xml:space="preserve"> pro zařízení v záruce</w:t>
      </w:r>
      <w:r w:rsidR="00515F75" w:rsidRPr="00DF744F">
        <w:t xml:space="preserve"> není poskytována.</w:t>
      </w:r>
    </w:p>
    <w:p w14:paraId="693EA7C8" w14:textId="6E8FE7AF" w:rsidR="00A3631E" w:rsidRPr="00DF744F" w:rsidRDefault="00594342" w:rsidP="00A3631E">
      <w:pPr>
        <w:pStyle w:val="lnek2"/>
        <w:numPr>
          <w:ilvl w:val="0"/>
          <w:numId w:val="0"/>
        </w:numPr>
        <w:ind w:left="426"/>
      </w:pPr>
      <w:r w:rsidRPr="00DF744F">
        <w:t>Skutečnost, že</w:t>
      </w:r>
      <w:r w:rsidR="00A3631E" w:rsidRPr="00DF744F">
        <w:t xml:space="preserve"> zařízeni je </w:t>
      </w:r>
      <w:r w:rsidR="00F65EAC" w:rsidRPr="00DF744F">
        <w:t xml:space="preserve">aktuálně </w:t>
      </w:r>
      <w:r w:rsidR="00A3631E" w:rsidRPr="00DF744F">
        <w:t xml:space="preserve">v záruce nebo po záruce </w:t>
      </w:r>
      <w:r w:rsidRPr="00DF744F">
        <w:t>vyplývá ze</w:t>
      </w:r>
      <w:r w:rsidR="00A3631E" w:rsidRPr="00DF744F">
        <w:t xml:space="preserve"> sloupc</w:t>
      </w:r>
      <w:r w:rsidRPr="00DF744F">
        <w:t>e</w:t>
      </w:r>
      <w:r w:rsidR="00A3631E" w:rsidRPr="00DF744F">
        <w:t xml:space="preserve"> "Datum konce záručního období" v příloze č. 2 této smlouvy.</w:t>
      </w:r>
      <w:r w:rsidR="00BB1D8B" w:rsidRPr="00DF744F">
        <w:t xml:space="preserve"> Pokud </w:t>
      </w:r>
      <w:r w:rsidR="009C361B" w:rsidRPr="00DF744F">
        <w:t>údaj</w:t>
      </w:r>
      <w:r w:rsidR="00BB1D8B" w:rsidRPr="00DF744F">
        <w:t xml:space="preserve"> v tomto sloupci není vyplněn,</w:t>
      </w:r>
      <w:r w:rsidR="008406DD" w:rsidRPr="00DF744F">
        <w:t xml:space="preserve"> znamená</w:t>
      </w:r>
      <w:r w:rsidR="009C361B" w:rsidRPr="00DF744F">
        <w:t xml:space="preserve"> to</w:t>
      </w:r>
      <w:r w:rsidR="008406DD" w:rsidRPr="00DF744F">
        <w:t xml:space="preserve">, že </w:t>
      </w:r>
      <w:r w:rsidR="00BB1D8B" w:rsidRPr="00DF744F">
        <w:t xml:space="preserve">zařízení </w:t>
      </w:r>
      <w:r w:rsidR="008406DD" w:rsidRPr="00DF744F">
        <w:t xml:space="preserve">je </w:t>
      </w:r>
      <w:r w:rsidR="00BB1D8B" w:rsidRPr="00DF744F">
        <w:t>po záruce.</w:t>
      </w:r>
    </w:p>
    <w:p w14:paraId="6D59D0F6" w14:textId="7E501F38" w:rsidR="00EF3E0D" w:rsidRDefault="00EF3E0D" w:rsidP="00DD6057">
      <w:pPr>
        <w:pStyle w:val="lnek2"/>
      </w:pPr>
      <w:r w:rsidRPr="00DF744F">
        <w:t>V rámci servisní a materiálové podpory bude dodavatel dodávat</w:t>
      </w:r>
      <w:r w:rsidRPr="00CA0A9B">
        <w:t xml:space="preserve"> veškerý nutný a předepsaný originální spotřební materiál, originální díly na plánované pravidelné údržby, provádět prohlídky</w:t>
      </w:r>
      <w:r w:rsidR="003C1F5A">
        <w:t>,</w:t>
      </w:r>
      <w:r w:rsidR="00DD6057" w:rsidRPr="00DD6057">
        <w:t xml:space="preserve"> opravy </w:t>
      </w:r>
      <w:r w:rsidRPr="00CA0A9B">
        <w:t>a mimořádné servisní zásahy na pracovištích objednatele</w:t>
      </w:r>
      <w:r>
        <w:t xml:space="preserve"> vyjmenovaných v </w:t>
      </w:r>
      <w:r w:rsidRPr="00705476">
        <w:t xml:space="preserve">příloze č. </w:t>
      </w:r>
      <w:r>
        <w:t>3 této smlouvy</w:t>
      </w:r>
      <w:r w:rsidRPr="00CA0A9B">
        <w:t>.</w:t>
      </w:r>
    </w:p>
    <w:p w14:paraId="29B2681A" w14:textId="77777777" w:rsidR="00EF3E0D" w:rsidRPr="00957750" w:rsidRDefault="00EF3E0D" w:rsidP="00EF3E0D">
      <w:pPr>
        <w:pStyle w:val="Nadpis2"/>
      </w:pPr>
      <w:r>
        <w:t>2.1. Servisní podpora</w:t>
      </w:r>
    </w:p>
    <w:p w14:paraId="3C50754D" w14:textId="1FA727DA" w:rsidR="00EF3E0D" w:rsidRDefault="00EF3E0D" w:rsidP="00EF3E0D">
      <w:pPr>
        <w:pStyle w:val="lnek21"/>
      </w:pPr>
      <w:r w:rsidRPr="00957750">
        <w:t>Servisní podporou se rozumí poskytování služeb servisu v podobě servisních zásahů při nefunkčnosti zařízení</w:t>
      </w:r>
      <w:r w:rsidR="00B203A0">
        <w:t>, s výjimkou zařízení v záruce (viz čl. 2 odst. 1)</w:t>
      </w:r>
      <w:r w:rsidRPr="00957750">
        <w:t>.</w:t>
      </w:r>
    </w:p>
    <w:p w14:paraId="75B0EC3A" w14:textId="77777777" w:rsidR="00EF3E0D" w:rsidRPr="00957750" w:rsidRDefault="00EF3E0D" w:rsidP="00EF3E0D">
      <w:pPr>
        <w:pStyle w:val="lnek21"/>
      </w:pPr>
      <w:r w:rsidRPr="00957750">
        <w:t>Minimální parametry servisní podpory:</w:t>
      </w:r>
    </w:p>
    <w:p w14:paraId="1F63646F" w14:textId="74453435" w:rsidR="00EF3E0D" w:rsidRPr="00403EE5" w:rsidRDefault="00EF3E0D" w:rsidP="00EF3E0D">
      <w:pPr>
        <w:pStyle w:val="Odstavecseseznamem"/>
        <w:numPr>
          <w:ilvl w:val="0"/>
          <w:numId w:val="3"/>
        </w:numPr>
        <w:spacing w:after="120"/>
        <w:contextualSpacing w:val="0"/>
        <w:rPr>
          <w:strike/>
        </w:rPr>
      </w:pPr>
      <w:r>
        <w:t>Servisní zásah bude zahájen na pracovišti objednatele ve lhůtě do 24 hodin od nahlášení kontaktní osobě dodavatele.</w:t>
      </w:r>
    </w:p>
    <w:p w14:paraId="4310B770" w14:textId="01849D5A" w:rsidR="00EF3E0D" w:rsidRPr="00403EE5" w:rsidRDefault="00EF3E0D" w:rsidP="00EF3E0D">
      <w:pPr>
        <w:pStyle w:val="Odstavecseseznamem"/>
        <w:numPr>
          <w:ilvl w:val="0"/>
          <w:numId w:val="3"/>
        </w:numPr>
        <w:spacing w:after="120"/>
        <w:contextualSpacing w:val="0"/>
        <w:rPr>
          <w:strike/>
        </w:rPr>
      </w:pPr>
      <w:r>
        <w:t xml:space="preserve">Servisní zásah bude dokončen do 48 hodin od </w:t>
      </w:r>
      <w:r w:rsidR="00BD1752">
        <w:t>zahájení</w:t>
      </w:r>
      <w:r>
        <w:t xml:space="preserve"> servisu</w:t>
      </w:r>
      <w:r w:rsidR="00347DD7">
        <w:t>.</w:t>
      </w:r>
    </w:p>
    <w:p w14:paraId="735A179B" w14:textId="77777777" w:rsidR="00EF3E0D" w:rsidRPr="008E0921" w:rsidRDefault="00EF3E0D" w:rsidP="00EF3E0D">
      <w:pPr>
        <w:pStyle w:val="Odstavecseseznamem"/>
        <w:numPr>
          <w:ilvl w:val="0"/>
          <w:numId w:val="3"/>
        </w:numPr>
        <w:spacing w:after="120"/>
        <w:contextualSpacing w:val="0"/>
      </w:pPr>
      <w:r w:rsidRPr="008E0921">
        <w:t>V případě, že doba servisního zásahu na zařízení překročí 48 hodin od doby zahájení servisního zásahu, zapůjčí dodavatel objednateli bezplatně náhradní zařízení porovnatelných parametrů včetně jeho dopravy a instalace.</w:t>
      </w:r>
    </w:p>
    <w:p w14:paraId="62487FEE" w14:textId="77777777" w:rsidR="00EF3E0D" w:rsidRDefault="00EF3E0D" w:rsidP="00EF3E0D">
      <w:pPr>
        <w:pStyle w:val="Odstavecseseznamem"/>
        <w:numPr>
          <w:ilvl w:val="0"/>
          <w:numId w:val="3"/>
        </w:numPr>
        <w:spacing w:after="120"/>
        <w:contextualSpacing w:val="0"/>
      </w:pPr>
      <w:r>
        <w:t>Objednateli bude umožněno hlášení poruch telefonem v pracovní dny v minimální době od 8:00 do 17:00 hod. a e-mailem 24 hodin denně. Pokud bude hlášení provedeno mimo pracovní den či po 17:00 hodině, je časem ohlášení poruchy následující pracovní den v 8:00 hodin.</w:t>
      </w:r>
    </w:p>
    <w:p w14:paraId="1260B996" w14:textId="77777777" w:rsidR="00EF3E0D" w:rsidRDefault="00EF3E0D" w:rsidP="00EF3E0D">
      <w:pPr>
        <w:pStyle w:val="Odstavecseseznamem"/>
        <w:numPr>
          <w:ilvl w:val="0"/>
          <w:numId w:val="3"/>
        </w:numPr>
        <w:spacing w:after="120"/>
        <w:contextualSpacing w:val="0"/>
      </w:pPr>
      <w:r>
        <w:t>Automatická emailová notifikace na email objednatele o vzniklých hlášeních a požadavcích tiskového zařízení včetně hlášení stavu počítadel.</w:t>
      </w:r>
    </w:p>
    <w:p w14:paraId="23BC6717" w14:textId="2857B52A" w:rsidR="00EF3E0D" w:rsidRDefault="00EF3E0D" w:rsidP="00EF3E0D">
      <w:pPr>
        <w:pStyle w:val="Odstavecseseznamem"/>
        <w:numPr>
          <w:ilvl w:val="0"/>
          <w:numId w:val="3"/>
        </w:numPr>
        <w:spacing w:after="120"/>
        <w:contextualSpacing w:val="0"/>
      </w:pPr>
      <w:r>
        <w:t>Přístup objednatele do tohoto systému</w:t>
      </w:r>
      <w:r w:rsidR="0093379F">
        <w:t xml:space="preserve"> a</w:t>
      </w:r>
      <w:r>
        <w:t xml:space="preserve"> počet přístupových licencí je dán počtem kontaktních osob objednatele. Přístup umožní online náhled do evidence veškerých požadavků objednatele na servisní zásahy i dodávky spotřebního materiálu po celou dobu provozu zařízení.</w:t>
      </w:r>
    </w:p>
    <w:p w14:paraId="0DCBAEA8" w14:textId="3535D4D3" w:rsidR="00EF3E0D" w:rsidRDefault="00EF3E0D" w:rsidP="00EF3E0D">
      <w:pPr>
        <w:pStyle w:val="Odstavecseseznamem"/>
        <w:numPr>
          <w:ilvl w:val="0"/>
          <w:numId w:val="3"/>
        </w:numPr>
        <w:spacing w:after="120"/>
        <w:contextualSpacing w:val="0"/>
      </w:pPr>
      <w:r>
        <w:t xml:space="preserve">Online sledování a kontrola dodržování nastaveného SLA (reakční doba, délka servisního zásahu, </w:t>
      </w:r>
      <w:proofErr w:type="spellStart"/>
      <w:r>
        <w:t>downtime</w:t>
      </w:r>
      <w:proofErr w:type="spellEnd"/>
      <w:r>
        <w:t xml:space="preserve"> </w:t>
      </w:r>
      <w:r w:rsidR="00034FE6">
        <w:t>-</w:t>
      </w:r>
      <w:r>
        <w:t xml:space="preserve"> celková doba opravy).</w:t>
      </w:r>
    </w:p>
    <w:p w14:paraId="59F81994" w14:textId="77777777" w:rsidR="00EF3E0D" w:rsidRDefault="00EF3E0D" w:rsidP="00EF3E0D">
      <w:pPr>
        <w:pStyle w:val="Odstavecseseznamem"/>
        <w:numPr>
          <w:ilvl w:val="0"/>
          <w:numId w:val="3"/>
        </w:numPr>
        <w:spacing w:after="120"/>
        <w:contextualSpacing w:val="0"/>
      </w:pPr>
      <w:r>
        <w:t>Automatická e-mailová notifikace o změně stavů požadavků (nový požadavek, zahájení servisu – dodávky, ukončení požadavku).</w:t>
      </w:r>
    </w:p>
    <w:p w14:paraId="1DFA2599" w14:textId="77777777" w:rsidR="00EF3E0D" w:rsidRDefault="00EF3E0D" w:rsidP="00EF3E0D">
      <w:pPr>
        <w:pStyle w:val="Odstavecseseznamem"/>
        <w:numPr>
          <w:ilvl w:val="0"/>
          <w:numId w:val="3"/>
        </w:numPr>
        <w:spacing w:after="120"/>
        <w:contextualSpacing w:val="0"/>
      </w:pPr>
      <w:r>
        <w:t>Online sledování vytížení strojů, stavu spotřebního materiálu a jejich provozuschopnosti.</w:t>
      </w:r>
    </w:p>
    <w:p w14:paraId="20812877" w14:textId="5B81F13E" w:rsidR="00EF3E0D" w:rsidRDefault="00EF3E0D" w:rsidP="00EF3E0D">
      <w:pPr>
        <w:pStyle w:val="Odstavecseseznamem"/>
        <w:numPr>
          <w:ilvl w:val="0"/>
          <w:numId w:val="3"/>
        </w:numPr>
        <w:spacing w:after="120"/>
        <w:contextualSpacing w:val="0"/>
      </w:pPr>
      <w:r>
        <w:t>Automatická možn</w:t>
      </w:r>
      <w:r w:rsidR="004213F9">
        <w:t xml:space="preserve">ost nastavení komunikace s </w:t>
      </w:r>
      <w:proofErr w:type="spellStart"/>
      <w:r w:rsidR="004213F9">
        <w:t>Help-Deskem</w:t>
      </w:r>
      <w:proofErr w:type="spellEnd"/>
      <w:r w:rsidR="004213F9">
        <w:t xml:space="preserve"> / </w:t>
      </w:r>
      <w:proofErr w:type="spellStart"/>
      <w:r w:rsidR="004213F9">
        <w:t>Service-</w:t>
      </w:r>
      <w:r>
        <w:t>Deskem</w:t>
      </w:r>
      <w:proofErr w:type="spellEnd"/>
      <w:r>
        <w:t xml:space="preserve"> dodavatele podle dohodnutých standardů.</w:t>
      </w:r>
    </w:p>
    <w:p w14:paraId="15FA1475" w14:textId="77777777" w:rsidR="00EF3E0D" w:rsidRDefault="00EF3E0D" w:rsidP="00EF3E0D">
      <w:pPr>
        <w:spacing w:after="120"/>
      </w:pPr>
    </w:p>
    <w:p w14:paraId="35EF7AF6" w14:textId="77777777" w:rsidR="00EF3E0D" w:rsidRDefault="00EF3E0D" w:rsidP="00EF3E0D">
      <w:pPr>
        <w:pStyle w:val="Nadpis2"/>
      </w:pPr>
      <w:r>
        <w:lastRenderedPageBreak/>
        <w:t>2.2. Materiálová podpora</w:t>
      </w:r>
    </w:p>
    <w:p w14:paraId="3F4CFA85" w14:textId="51AA4326" w:rsidR="00EF3E0D" w:rsidRDefault="00EF3E0D" w:rsidP="00EF3E0D">
      <w:pPr>
        <w:pStyle w:val="lnek22"/>
      </w:pPr>
      <w:r>
        <w:t>Materiálovou podporou jsou dodávky veškerého nutného a předepsaného originálního spotřebního materiálu, tzn. tonerů a všech originálních náhradních dílů (mimo papíru a sponek do sešívacích finišerů</w:t>
      </w:r>
      <w:r w:rsidR="0095356E">
        <w:t xml:space="preserve">. </w:t>
      </w:r>
      <w:r w:rsidR="00643CE7" w:rsidRPr="00E34AB5">
        <w:t>Pro spotřební materiál</w:t>
      </w:r>
      <w:r w:rsidR="00817DFA" w:rsidRPr="00E34AB5">
        <w:t xml:space="preserve">, který vyžaduje odbornou </w:t>
      </w:r>
      <w:r w:rsidR="0034181E">
        <w:t>instalaci</w:t>
      </w:r>
      <w:r w:rsidR="00817DFA" w:rsidRPr="00E34AB5">
        <w:t>,</w:t>
      </w:r>
      <w:r w:rsidR="00C5375D" w:rsidRPr="00E34AB5">
        <w:t xml:space="preserve"> </w:t>
      </w:r>
      <w:r w:rsidR="0031300E" w:rsidRPr="00E34AB5">
        <w:t xml:space="preserve">poskytne </w:t>
      </w:r>
      <w:r w:rsidR="00C5375D" w:rsidRPr="00E34AB5">
        <w:t>dodavatel</w:t>
      </w:r>
      <w:r w:rsidR="00817DFA" w:rsidRPr="00E34AB5">
        <w:t xml:space="preserve"> tuto </w:t>
      </w:r>
      <w:r w:rsidR="0034181E">
        <w:t>instalaci</w:t>
      </w:r>
      <w:r w:rsidR="00817DFA" w:rsidRPr="00E34AB5">
        <w:t xml:space="preserve"> a příslušný</w:t>
      </w:r>
      <w:r w:rsidR="00C5375D" w:rsidRPr="00E34AB5">
        <w:t xml:space="preserve"> servis</w:t>
      </w:r>
      <w:r w:rsidR="001D4669" w:rsidRPr="00E34AB5">
        <w:t xml:space="preserve"> na pracovištích objednatele.</w:t>
      </w:r>
      <w:r w:rsidR="00C5375D">
        <w:t xml:space="preserve"> </w:t>
      </w:r>
      <w:r>
        <w:t>Veškerý originální spotřební materiál bude dodavatel dodávat takovým způsobem, aby byl zajištěn kontinuální provoz multifunkčních zařízení.</w:t>
      </w:r>
    </w:p>
    <w:p w14:paraId="0733A147" w14:textId="77777777" w:rsidR="00EF3E0D" w:rsidRDefault="00EF3E0D" w:rsidP="00EF3E0D">
      <w:pPr>
        <w:pStyle w:val="Nadpis1"/>
      </w:pPr>
      <w:r>
        <w:t>Čl. 3</w:t>
      </w:r>
    </w:p>
    <w:p w14:paraId="62BED5EA" w14:textId="77777777" w:rsidR="00EF3E0D" w:rsidRDefault="00EF3E0D" w:rsidP="00EF3E0D">
      <w:pPr>
        <w:pStyle w:val="Nadpis1"/>
      </w:pPr>
      <w:r>
        <w:t>Práva a povinnosti smluvních stran</w:t>
      </w:r>
    </w:p>
    <w:p w14:paraId="4E2169E4" w14:textId="724F8E9B" w:rsidR="00EF3E0D" w:rsidRDefault="00EF3E0D" w:rsidP="00EF3E0D">
      <w:pPr>
        <w:pStyle w:val="lnek3"/>
      </w:pPr>
      <w:r>
        <w:t>Dodava</w:t>
      </w:r>
      <w:r w:rsidRPr="00391477">
        <w:t>tel prohlašuje, že je odborně způsobilý k zajištění předmětu této smlouvy</w:t>
      </w:r>
      <w:r>
        <w:t>.</w:t>
      </w:r>
      <w:r w:rsidR="003D6B27">
        <w:t xml:space="preserve"> Odbornou způsobilostí se mimo jiné rozumí i to, že dodavatel je držitelem písemného potvrzení výrobce zařízení uvedených v příloze č. 2 této smlouvy o tom, že je autorizovaným servisem zařízení</w:t>
      </w:r>
      <w:r w:rsidR="00564DF5">
        <w:t xml:space="preserve"> </w:t>
      </w:r>
      <w:r w:rsidR="003D6B27">
        <w:t>a je tak oprávněn provádět kvalifikovaný servis a servisní zásahy.</w:t>
      </w:r>
      <w:r w:rsidR="00B92C47">
        <w:t xml:space="preserve"> Dodavatel zároveň</w:t>
      </w:r>
      <w:r w:rsidR="00A10C91">
        <w:t>,</w:t>
      </w:r>
      <w:r w:rsidR="00B92C47">
        <w:t xml:space="preserve"> v </w:t>
      </w:r>
      <w:r w:rsidR="00A10C91">
        <w:t>případě</w:t>
      </w:r>
      <w:r w:rsidR="00B92C47">
        <w:t xml:space="preserve"> kdy v rámci podané nabídky prokázal část technické kvalifikace pomocí podd</w:t>
      </w:r>
      <w:r w:rsidR="00A10C91">
        <w:t>od</w:t>
      </w:r>
      <w:r w:rsidR="00B92C47">
        <w:t>avatele</w:t>
      </w:r>
      <w:r w:rsidR="00A10C91">
        <w:t>, prohlašuje, že k plnění příslušné části smlouvy</w:t>
      </w:r>
      <w:r w:rsidR="00E92CE3">
        <w:t xml:space="preserve"> (tj. příslušných typů zařízení</w:t>
      </w:r>
      <w:r w:rsidR="00231100">
        <w:t>,</w:t>
      </w:r>
      <w:r w:rsidR="00E92CE3">
        <w:t xml:space="preserve"> pro jejichž servis je autorizován poddodavatel)</w:t>
      </w:r>
      <w:r w:rsidR="00A10C91">
        <w:t xml:space="preserve"> se zavazuje využ</w:t>
      </w:r>
      <w:r w:rsidR="00B74C49">
        <w:t>ívat tohoto podd</w:t>
      </w:r>
      <w:r w:rsidR="00E92CE3">
        <w:t>od</w:t>
      </w:r>
      <w:r w:rsidR="00B74C49">
        <w:t xml:space="preserve">avatele. </w:t>
      </w:r>
      <w:r w:rsidR="0056428B">
        <w:t>Veškerá práva a povinnosti se budou řídit touto smlouvou, přičemž na veškerá plnění bude pohlíženo, jako by je dodavatel prováděl sám.</w:t>
      </w:r>
    </w:p>
    <w:p w14:paraId="72E841A4" w14:textId="77777777" w:rsidR="00EF3E0D" w:rsidRDefault="00EF3E0D" w:rsidP="00EF3E0D">
      <w:pPr>
        <w:pStyle w:val="lnek3"/>
      </w:pPr>
      <w:r>
        <w:t>Dodavatel</w:t>
      </w:r>
      <w:r w:rsidRPr="00391477">
        <w:t xml:space="preserve"> je povinen umožnit </w:t>
      </w:r>
      <w:r>
        <w:t>o</w:t>
      </w:r>
      <w:r w:rsidRPr="00391477">
        <w:t>bjednateli kdykoliv kontrolu prováděných prací</w:t>
      </w:r>
      <w:r>
        <w:t>.</w:t>
      </w:r>
    </w:p>
    <w:p w14:paraId="532B2D68" w14:textId="77777777" w:rsidR="00EF3E0D" w:rsidRDefault="00EF3E0D" w:rsidP="00EF3E0D">
      <w:pPr>
        <w:pStyle w:val="lnek3"/>
      </w:pPr>
      <w:r>
        <w:t>Dodavatel</w:t>
      </w:r>
      <w:r w:rsidRPr="00EE21B2">
        <w:t xml:space="preserve"> je rovněž povinen bez zbytečného odkladu oznámit všechny okolnosti</w:t>
      </w:r>
      <w:r>
        <w:t>, které zjistí při své činnosti</w:t>
      </w:r>
      <w:r w:rsidRPr="00EE21B2">
        <w:t xml:space="preserve"> a které mohou mít vliv na změnu pokynů </w:t>
      </w:r>
      <w:r>
        <w:t>o</w:t>
      </w:r>
      <w:r w:rsidRPr="00EE21B2">
        <w:t xml:space="preserve">bjednatele. </w:t>
      </w:r>
      <w:r>
        <w:t>Dodavatel</w:t>
      </w:r>
      <w:r w:rsidRPr="00EE21B2">
        <w:t xml:space="preserve"> upozorní </w:t>
      </w:r>
      <w:r>
        <w:t>o</w:t>
      </w:r>
      <w:r w:rsidRPr="00EE21B2">
        <w:t xml:space="preserve">bjednatele na nevhodnost jeho pokynů; v případě, že </w:t>
      </w:r>
      <w:r>
        <w:t>o</w:t>
      </w:r>
      <w:r w:rsidRPr="00EE21B2">
        <w:t xml:space="preserve">bjednatel přes upozornění </w:t>
      </w:r>
      <w:r>
        <w:t>dodavatele</w:t>
      </w:r>
      <w:r w:rsidRPr="00EE21B2">
        <w:t xml:space="preserve"> na splnění pokynů trvá, se </w:t>
      </w:r>
      <w:r>
        <w:t>dodavatel v </w:t>
      </w:r>
      <w:r w:rsidRPr="00EE21B2">
        <w:t xml:space="preserve">odpovídajícím poměru zprošťuje odpovědnosti a za vady jím </w:t>
      </w:r>
      <w:r>
        <w:t>poskytova</w:t>
      </w:r>
      <w:r w:rsidRPr="00EE21B2">
        <w:t xml:space="preserve">né služby </w:t>
      </w:r>
      <w:r>
        <w:t>o</w:t>
      </w:r>
      <w:r w:rsidRPr="00EE21B2">
        <w:t>bjednateli</w:t>
      </w:r>
      <w:r>
        <w:t>.</w:t>
      </w:r>
    </w:p>
    <w:p w14:paraId="3A79E04C" w14:textId="29C77BCE" w:rsidR="00EF3E0D" w:rsidRDefault="00EF3E0D" w:rsidP="00EF3E0D">
      <w:pPr>
        <w:pStyle w:val="lnek3"/>
      </w:pPr>
      <w:r w:rsidRPr="00502004">
        <w:t xml:space="preserve">Práce musí být přizpůsobeny potřebám </w:t>
      </w:r>
      <w:r>
        <w:t>o</w:t>
      </w:r>
      <w:r w:rsidRPr="00502004">
        <w:t>bjednatele. Při provádění vlastních prací musí být dodržována veškerá bezpečnostní opatření</w:t>
      </w:r>
      <w:r>
        <w:t>.</w:t>
      </w:r>
      <w:r w:rsidR="009C7FD9">
        <w:t xml:space="preserve"> </w:t>
      </w:r>
    </w:p>
    <w:p w14:paraId="709EA490" w14:textId="72AB1425" w:rsidR="00EF3E0D" w:rsidRDefault="00EF3E0D" w:rsidP="00EF3E0D">
      <w:pPr>
        <w:pStyle w:val="lnek3"/>
      </w:pPr>
      <w:r w:rsidRPr="00EE21B2">
        <w:t xml:space="preserve">Objednatel se zavazuje </w:t>
      </w:r>
      <w:r>
        <w:t>dodavateli</w:t>
      </w:r>
      <w:r w:rsidRPr="00EE21B2">
        <w:t xml:space="preserve"> poskytnout součinnost při plnění předmětu této smlouvy, a to v rozsahu, ve kterém lze a způsobem, kterým lze dle této smlouvy součinnost po </w:t>
      </w:r>
      <w:r>
        <w:t>o</w:t>
      </w:r>
      <w:r w:rsidRPr="00EE21B2">
        <w:t xml:space="preserve">bjednateli spravedlivě požadovat. Bude-li </w:t>
      </w:r>
      <w:r>
        <w:t>dodavatelem</w:t>
      </w:r>
      <w:r w:rsidRPr="00EE21B2">
        <w:t xml:space="preserve"> požadována po </w:t>
      </w:r>
      <w:r>
        <w:t>o</w:t>
      </w:r>
      <w:r w:rsidRPr="00EE21B2">
        <w:t>bjednateli jakákoliv součinnost dle předchozí věty</w:t>
      </w:r>
      <w:r w:rsidR="00441062">
        <w:t>,</w:t>
      </w:r>
      <w:r w:rsidRPr="00EE21B2">
        <w:t xml:space="preserve"> je povinen ji před započetím jakéhokoliv plnění z této smlouvy dostatečně a prokazatelně specifikovat. V případě, že </w:t>
      </w:r>
      <w:r>
        <w:t>o</w:t>
      </w:r>
      <w:r w:rsidRPr="00EE21B2">
        <w:t xml:space="preserve">bjednatel nevyvine takto specifikovanou a požadovanou součinnost při plnění dle této smlouvy, může </w:t>
      </w:r>
      <w:r>
        <w:t>dodavatel</w:t>
      </w:r>
      <w:r w:rsidRPr="00EE21B2">
        <w:t xml:space="preserve"> prodloužit termín pl</w:t>
      </w:r>
      <w:r>
        <w:t>nění o dobu, po kterou nemohl z uvedeného důvodu pokračovat v </w:t>
      </w:r>
      <w:r w:rsidRPr="00EE21B2">
        <w:t>realizaci svého závazku</w:t>
      </w:r>
      <w:r>
        <w:t>.</w:t>
      </w:r>
    </w:p>
    <w:p w14:paraId="111C2A2B" w14:textId="3494E634" w:rsidR="00EF3E0D" w:rsidRDefault="00EF3E0D" w:rsidP="00EF3E0D">
      <w:pPr>
        <w:pStyle w:val="lnek3"/>
      </w:pPr>
      <w:r w:rsidRPr="00CF6EEA">
        <w:t xml:space="preserve">Smluvní strany spolu budou komunikovat buď písemně na adresy uvedené v záhlaví této </w:t>
      </w:r>
      <w:r>
        <w:t xml:space="preserve">smlouvy, nebo telefonem, </w:t>
      </w:r>
      <w:r w:rsidRPr="00CF6EEA">
        <w:t>elektronickou poštou, systémem datových schránek, nebo prostřednictvím svých kontaktních osob</w:t>
      </w:r>
      <w:r>
        <w:t>, jejich</w:t>
      </w:r>
      <w:r w:rsidR="003D6B27">
        <w:t>ž</w:t>
      </w:r>
      <w:r>
        <w:t xml:space="preserve"> seznam je uveden v </w:t>
      </w:r>
      <w:r w:rsidRPr="00705476">
        <w:t xml:space="preserve">příloze č. </w:t>
      </w:r>
      <w:r>
        <w:t>3 této smlouvy.</w:t>
      </w:r>
    </w:p>
    <w:p w14:paraId="008A5EDC" w14:textId="77777777" w:rsidR="00EF3E0D" w:rsidRDefault="00EF3E0D" w:rsidP="00EF3E0D">
      <w:pPr>
        <w:pStyle w:val="lnek3"/>
      </w:pPr>
      <w:r>
        <w:t>Objednatel se zavazuje zejména:</w:t>
      </w:r>
    </w:p>
    <w:p w14:paraId="5765C9FB" w14:textId="77777777" w:rsidR="00EF3E0D" w:rsidRDefault="00EF3E0D" w:rsidP="00EF3E0D">
      <w:pPr>
        <w:pStyle w:val="Odstavecseseznamem"/>
        <w:numPr>
          <w:ilvl w:val="0"/>
          <w:numId w:val="22"/>
        </w:numPr>
        <w:ind w:hanging="294"/>
      </w:pPr>
      <w:r>
        <w:t>dodržovat návod na obsluhu multifunkčních strojů,</w:t>
      </w:r>
    </w:p>
    <w:p w14:paraId="77027487" w14:textId="77777777" w:rsidR="00EF3E0D" w:rsidRPr="008650BD" w:rsidRDefault="00EF3E0D" w:rsidP="00EF3E0D">
      <w:pPr>
        <w:pStyle w:val="Odstavecseseznamem"/>
        <w:numPr>
          <w:ilvl w:val="0"/>
          <w:numId w:val="22"/>
        </w:numPr>
        <w:ind w:hanging="294"/>
      </w:pPr>
      <w:r w:rsidRPr="008650BD">
        <w:t>neprovádět jakékoliv zásahy do multifunkčních strojů, které by způsobily věcnou škodu či jejich poškození,</w:t>
      </w:r>
    </w:p>
    <w:p w14:paraId="343D5C40" w14:textId="77777777" w:rsidR="00EF3E0D" w:rsidRPr="008650BD" w:rsidRDefault="00EF3E0D" w:rsidP="00EF3E0D">
      <w:pPr>
        <w:pStyle w:val="Odstavecseseznamem"/>
        <w:numPr>
          <w:ilvl w:val="0"/>
          <w:numId w:val="22"/>
        </w:numPr>
        <w:ind w:hanging="294"/>
      </w:pPr>
      <w:r w:rsidRPr="008650BD">
        <w:t>používat k provozu multifunkčních strojů spotřební materiály předepsané výrobcem,</w:t>
      </w:r>
    </w:p>
    <w:p w14:paraId="3108CACF" w14:textId="77777777" w:rsidR="00EF3E0D" w:rsidRPr="008650BD" w:rsidRDefault="00EF3E0D" w:rsidP="00EF3E0D">
      <w:pPr>
        <w:pStyle w:val="Odstavecseseznamem"/>
        <w:numPr>
          <w:ilvl w:val="0"/>
          <w:numId w:val="22"/>
        </w:numPr>
        <w:ind w:hanging="294"/>
      </w:pPr>
      <w:r w:rsidRPr="008650BD">
        <w:t>používat papír pro xerografický tisk o váze 70 - 300 g/m</w:t>
      </w:r>
      <w:r w:rsidRPr="008650BD">
        <w:rPr>
          <w:vertAlign w:val="superscript"/>
        </w:rPr>
        <w:t>2</w:t>
      </w:r>
      <w:r w:rsidRPr="008650BD">
        <w:t>, v případě používaní jiného xerografického materiálu, jako např. samolepící folie, kartony, polyesterové folie, je možné používat jen materiál doporučený dodavatelem,</w:t>
      </w:r>
    </w:p>
    <w:p w14:paraId="39592C95" w14:textId="77777777" w:rsidR="00EF3E0D" w:rsidRPr="008650BD" w:rsidRDefault="00EF3E0D" w:rsidP="00EF3E0D">
      <w:pPr>
        <w:pStyle w:val="Odstavecseseznamem"/>
        <w:numPr>
          <w:ilvl w:val="0"/>
          <w:numId w:val="22"/>
        </w:numPr>
        <w:ind w:hanging="294"/>
      </w:pPr>
      <w:r w:rsidRPr="008650BD">
        <w:t>nepoužívat recyklovaný a jinak nevhodný spotřební materiál,</w:t>
      </w:r>
    </w:p>
    <w:p w14:paraId="2D10319D" w14:textId="58A9FF7B" w:rsidR="00EF3E0D" w:rsidRPr="008650BD" w:rsidRDefault="00EF3E0D" w:rsidP="00EF3E0D">
      <w:pPr>
        <w:pStyle w:val="Odstavecseseznamem"/>
        <w:numPr>
          <w:ilvl w:val="0"/>
          <w:numId w:val="22"/>
        </w:numPr>
        <w:ind w:hanging="294"/>
      </w:pPr>
      <w:r w:rsidRPr="008650BD">
        <w:t xml:space="preserve">umístit </w:t>
      </w:r>
      <w:r w:rsidR="003D6B27">
        <w:t>multifunkční zařízení</w:t>
      </w:r>
      <w:r w:rsidRPr="008650BD">
        <w:t xml:space="preserve"> v souladu s podmínkami stanovenými výrobcem,</w:t>
      </w:r>
    </w:p>
    <w:p w14:paraId="614C1393" w14:textId="77777777" w:rsidR="00EF3E0D" w:rsidRPr="008650BD" w:rsidRDefault="00EF3E0D" w:rsidP="00EF3E0D">
      <w:pPr>
        <w:pStyle w:val="Odstavecseseznamem"/>
        <w:numPr>
          <w:ilvl w:val="0"/>
          <w:numId w:val="22"/>
        </w:numPr>
        <w:ind w:hanging="294"/>
      </w:pPr>
      <w:r w:rsidRPr="008650BD">
        <w:t>poskytnout dodavateli na vyžádání relevantní informace nutné k fakturaci, zejména informace z multifunkčních strojů, které nejsou na síti.</w:t>
      </w:r>
    </w:p>
    <w:p w14:paraId="3E97C971" w14:textId="77777777" w:rsidR="00EF3E0D" w:rsidRPr="00C94E91" w:rsidRDefault="00EF3E0D" w:rsidP="00EF3E0D">
      <w:pPr>
        <w:rPr>
          <w:sz w:val="12"/>
        </w:rPr>
      </w:pPr>
    </w:p>
    <w:p w14:paraId="6017C220" w14:textId="77777777" w:rsidR="00EF3E0D" w:rsidRPr="00AA7553" w:rsidRDefault="00EF3E0D" w:rsidP="00EF3E0D">
      <w:pPr>
        <w:pStyle w:val="lnek3"/>
      </w:pPr>
      <w:r w:rsidRPr="00AA7553">
        <w:t>Dodavatel zajistí ekologickou likvidaci použitého spotřebního materiálu a náhradních dílů.</w:t>
      </w:r>
    </w:p>
    <w:p w14:paraId="54CB52A8" w14:textId="35101322" w:rsidR="00A12E0A" w:rsidRPr="00344204" w:rsidRDefault="00A12E0A" w:rsidP="00344204">
      <w:pPr>
        <w:pStyle w:val="lnek3"/>
        <w:numPr>
          <w:ilvl w:val="0"/>
          <w:numId w:val="0"/>
        </w:numPr>
        <w:ind w:left="426"/>
      </w:pPr>
    </w:p>
    <w:p w14:paraId="4B73980E" w14:textId="77777777" w:rsidR="00EF3E0D" w:rsidRDefault="00EF3E0D" w:rsidP="00EF3E0D">
      <w:pPr>
        <w:pStyle w:val="Nadpis1"/>
      </w:pPr>
      <w:r>
        <w:t>Čl. 4</w:t>
      </w:r>
    </w:p>
    <w:p w14:paraId="2C9D3138" w14:textId="77777777" w:rsidR="00EF3E0D" w:rsidRDefault="00EF3E0D" w:rsidP="00EF3E0D">
      <w:pPr>
        <w:pStyle w:val="Nadpis1"/>
      </w:pPr>
      <w:r>
        <w:t>Místo a doba plnění</w:t>
      </w:r>
    </w:p>
    <w:p w14:paraId="25760CE8" w14:textId="6308EFCC" w:rsidR="00EF3E0D" w:rsidRPr="00661FCF" w:rsidRDefault="00EF3E0D" w:rsidP="00EF3E0D">
      <w:pPr>
        <w:pStyle w:val="lnek4"/>
      </w:pPr>
      <w:r>
        <w:t xml:space="preserve">Místem plnění jsou jednotlivá pracoviště objednatele, která budou zároveň místy plnění předmětu </w:t>
      </w:r>
      <w:r w:rsidR="003B05E5">
        <w:t>smlouvy</w:t>
      </w:r>
      <w:r>
        <w:t xml:space="preserve">. Dodavatel tedy zajistí poskytování servisní a materiálové podpory na těchto pracovištích. Seznam pracovišť a kontaktních osob je uveden </w:t>
      </w:r>
      <w:r w:rsidRPr="00705476">
        <w:t xml:space="preserve">v příloze č. </w:t>
      </w:r>
      <w:r>
        <w:t>3. této smlouvy.</w:t>
      </w:r>
    </w:p>
    <w:p w14:paraId="3CD9F8C6" w14:textId="6B5DA85E" w:rsidR="00EF3E0D" w:rsidRPr="00661FCF" w:rsidRDefault="00EF3E0D" w:rsidP="00EC3A4C">
      <w:pPr>
        <w:pStyle w:val="lnek4"/>
        <w:rPr>
          <w:i/>
          <w:u w:val="single"/>
        </w:rPr>
      </w:pPr>
      <w:r w:rsidRPr="00661FCF">
        <w:t>Tato smlouva se uzavírá na dobu určitou,</w:t>
      </w:r>
      <w:r w:rsidR="00736768" w:rsidRPr="00661FCF">
        <w:t xml:space="preserve"> a to </w:t>
      </w:r>
      <w:r w:rsidR="00CD7C9C" w:rsidRPr="00412077">
        <w:rPr>
          <w:b/>
        </w:rPr>
        <w:t xml:space="preserve">od 31. 10. 2020 </w:t>
      </w:r>
      <w:r w:rsidR="00736768" w:rsidRPr="00412077">
        <w:rPr>
          <w:b/>
        </w:rPr>
        <w:t xml:space="preserve">do </w:t>
      </w:r>
      <w:r w:rsidR="001C355D" w:rsidRPr="00412077">
        <w:rPr>
          <w:b/>
        </w:rPr>
        <w:t>31</w:t>
      </w:r>
      <w:r w:rsidR="000C0F70" w:rsidRPr="00412077">
        <w:rPr>
          <w:b/>
        </w:rPr>
        <w:t>.</w:t>
      </w:r>
      <w:r w:rsidR="0079670F" w:rsidRPr="00412077">
        <w:rPr>
          <w:b/>
        </w:rPr>
        <w:t xml:space="preserve"> </w:t>
      </w:r>
      <w:r w:rsidR="001C355D" w:rsidRPr="00412077">
        <w:rPr>
          <w:b/>
        </w:rPr>
        <w:t>10</w:t>
      </w:r>
      <w:r w:rsidR="000C0F70" w:rsidRPr="00412077">
        <w:rPr>
          <w:b/>
        </w:rPr>
        <w:t>.</w:t>
      </w:r>
      <w:r w:rsidR="0079670F" w:rsidRPr="00412077">
        <w:rPr>
          <w:b/>
        </w:rPr>
        <w:t xml:space="preserve"> </w:t>
      </w:r>
      <w:r w:rsidR="00206A4A" w:rsidRPr="00412077">
        <w:rPr>
          <w:b/>
        </w:rPr>
        <w:t>2022</w:t>
      </w:r>
      <w:r w:rsidR="00CD7C9C">
        <w:t>.</w:t>
      </w:r>
    </w:p>
    <w:p w14:paraId="11298B44" w14:textId="77777777" w:rsidR="00EF3E0D" w:rsidRPr="00661FCF" w:rsidRDefault="00EF3E0D" w:rsidP="00EF3E0D">
      <w:pPr>
        <w:pStyle w:val="Nadpis1"/>
      </w:pPr>
      <w:r w:rsidRPr="00661FCF">
        <w:t>Čl. 5</w:t>
      </w:r>
    </w:p>
    <w:p w14:paraId="01D06030" w14:textId="77777777" w:rsidR="00EF3E0D" w:rsidRPr="003A260D" w:rsidRDefault="00EF3E0D" w:rsidP="00EF3E0D">
      <w:pPr>
        <w:pStyle w:val="Nadpis1"/>
      </w:pPr>
      <w:r w:rsidRPr="003A260D">
        <w:t>Cena</w:t>
      </w:r>
      <w:r>
        <w:t xml:space="preserve"> a platební podmínky</w:t>
      </w:r>
    </w:p>
    <w:p w14:paraId="3206B28F" w14:textId="05A99ACD" w:rsidR="00EF3E0D" w:rsidRPr="00DF744F" w:rsidRDefault="00EF3E0D" w:rsidP="00EF3E0D">
      <w:pPr>
        <w:pStyle w:val="lnek5"/>
      </w:pPr>
      <w:r>
        <w:t xml:space="preserve">Cena za servisní podporu a materiálovou podporu je zahrnuta do ceny za průjezd </w:t>
      </w:r>
      <w:r w:rsidR="005B4CA0">
        <w:t xml:space="preserve">výtisku </w:t>
      </w:r>
      <w:r>
        <w:t xml:space="preserve">uvedené v </w:t>
      </w:r>
      <w:r w:rsidR="00895E47" w:rsidRPr="00DF744F">
        <w:t>tabulkách</w:t>
      </w:r>
      <w:r w:rsidRPr="00DF744F">
        <w:t xml:space="preserve"> </w:t>
      </w:r>
      <w:r w:rsidR="00895E47" w:rsidRPr="00DF744F">
        <w:t>přílohy</w:t>
      </w:r>
      <w:r w:rsidRPr="00DF744F">
        <w:t xml:space="preserve"> č. 1 této smlouvy</w:t>
      </w:r>
      <w:r w:rsidR="00895E47" w:rsidRPr="00DF744F">
        <w:t xml:space="preserve"> takto:</w:t>
      </w:r>
    </w:p>
    <w:p w14:paraId="39B87311" w14:textId="07BA19DE" w:rsidR="00895E47" w:rsidRPr="00DF744F" w:rsidRDefault="00895E47" w:rsidP="00895E47">
      <w:pPr>
        <w:pStyle w:val="lnek5"/>
        <w:numPr>
          <w:ilvl w:val="0"/>
          <w:numId w:val="31"/>
        </w:numPr>
      </w:pPr>
      <w:r w:rsidRPr="00DF744F">
        <w:t>za předmět plnění uveden</w:t>
      </w:r>
      <w:r w:rsidR="00B077E5" w:rsidRPr="00DF744F">
        <w:t>ý</w:t>
      </w:r>
      <w:r w:rsidRPr="00DF744F">
        <w:t xml:space="preserve"> v článku </w:t>
      </w:r>
      <w:r w:rsidR="00441062">
        <w:t>2</w:t>
      </w:r>
      <w:r w:rsidRPr="00DF744F">
        <w:t xml:space="preserve"> odst. 1. písm. a) </w:t>
      </w:r>
      <w:r w:rsidR="00721127" w:rsidRPr="00DF744F">
        <w:t>je cena uveden</w:t>
      </w:r>
      <w:r w:rsidR="00B077E5" w:rsidRPr="00DF744F">
        <w:t>a</w:t>
      </w:r>
      <w:r w:rsidRPr="00DF744F">
        <w:t xml:space="preserve"> v tabulce č.</w:t>
      </w:r>
      <w:r w:rsidR="00B077E5" w:rsidRPr="00DF744F">
        <w:t xml:space="preserve"> </w:t>
      </w:r>
      <w:r w:rsidRPr="00DF744F">
        <w:t>1.</w:t>
      </w:r>
    </w:p>
    <w:p w14:paraId="567B1A52" w14:textId="43579B99" w:rsidR="00895E47" w:rsidRPr="00DF744F" w:rsidRDefault="00895E47" w:rsidP="00895E47">
      <w:pPr>
        <w:pStyle w:val="lnek5"/>
        <w:numPr>
          <w:ilvl w:val="0"/>
          <w:numId w:val="31"/>
        </w:numPr>
      </w:pPr>
      <w:r w:rsidRPr="00DF744F">
        <w:t>za předmět plnění uveden</w:t>
      </w:r>
      <w:r w:rsidR="00B077E5" w:rsidRPr="00DF744F">
        <w:t>ý</w:t>
      </w:r>
      <w:r w:rsidRPr="00DF744F">
        <w:t xml:space="preserve"> v článku </w:t>
      </w:r>
      <w:r w:rsidR="00441062">
        <w:t>2</w:t>
      </w:r>
      <w:r w:rsidRPr="00DF744F">
        <w:t xml:space="preserve"> odst. </w:t>
      </w:r>
      <w:r w:rsidR="00441062">
        <w:t>1</w:t>
      </w:r>
      <w:r w:rsidRPr="00DF744F">
        <w:t xml:space="preserve">. písm. </w:t>
      </w:r>
      <w:r w:rsidR="006245C1" w:rsidRPr="00DF744F">
        <w:t>b</w:t>
      </w:r>
      <w:r w:rsidRPr="00DF744F">
        <w:t xml:space="preserve">) </w:t>
      </w:r>
      <w:r w:rsidR="00721127" w:rsidRPr="00DF744F">
        <w:t>je cena uveden</w:t>
      </w:r>
      <w:r w:rsidR="00B077E5" w:rsidRPr="00DF744F">
        <w:t>a</w:t>
      </w:r>
      <w:r w:rsidRPr="00DF744F">
        <w:t xml:space="preserve"> v tabulce č.</w:t>
      </w:r>
      <w:r w:rsidR="00B077E5" w:rsidRPr="00DF744F">
        <w:t xml:space="preserve"> </w:t>
      </w:r>
      <w:r w:rsidRPr="00DF744F">
        <w:t>2.</w:t>
      </w:r>
    </w:p>
    <w:p w14:paraId="7BBA05B5" w14:textId="1956CF09" w:rsidR="00721127" w:rsidRPr="00DF744F" w:rsidRDefault="00721127" w:rsidP="00721127">
      <w:pPr>
        <w:pStyle w:val="lnek5"/>
        <w:numPr>
          <w:ilvl w:val="0"/>
          <w:numId w:val="0"/>
        </w:numPr>
        <w:ind w:left="426"/>
      </w:pPr>
      <w:r w:rsidRPr="00DF744F">
        <w:t xml:space="preserve">Pokud </w:t>
      </w:r>
      <w:r w:rsidR="00B077E5" w:rsidRPr="00DF744F">
        <w:t xml:space="preserve">v </w:t>
      </w:r>
      <w:r w:rsidR="0047680F" w:rsidRPr="00DF744F">
        <w:t xml:space="preserve">průběhu </w:t>
      </w:r>
      <w:r w:rsidRPr="00DF744F">
        <w:t>aktuální</w:t>
      </w:r>
      <w:r w:rsidR="0047680F" w:rsidRPr="00DF744F">
        <w:t>ho měsíce</w:t>
      </w:r>
      <w:r w:rsidRPr="00DF744F">
        <w:t xml:space="preserve"> je ukončena záruka, je z</w:t>
      </w:r>
      <w:r w:rsidR="00183F33" w:rsidRPr="00DF744F">
        <w:t xml:space="preserve">a celý měsíční odečet stanovena cena </w:t>
      </w:r>
      <w:r w:rsidR="0047680F" w:rsidRPr="00DF744F">
        <w:t xml:space="preserve">uvedená </w:t>
      </w:r>
      <w:r w:rsidR="00183F33" w:rsidRPr="00DF744F">
        <w:t>v tabulce č. 2.</w:t>
      </w:r>
      <w:r w:rsidRPr="00DF744F">
        <w:t xml:space="preserve"> </w:t>
      </w:r>
    </w:p>
    <w:p w14:paraId="45FCD65E" w14:textId="77777777" w:rsidR="00EF3E0D" w:rsidRDefault="00EF3E0D" w:rsidP="00EF3E0D">
      <w:pPr>
        <w:pStyle w:val="lnek5"/>
      </w:pPr>
      <w:r>
        <w:t>Jednotlivé platby za servisní a materiálovou podporu budou prováděny jednou měsíčně na základě daňového dokladu (dále jen „faktura“), který bude mít náležitosti dle zákona č. 235/2004 Sb., o dani z přidané hodnoty, ve znění pozdějších předpisů.</w:t>
      </w:r>
    </w:p>
    <w:p w14:paraId="0FB8AA65" w14:textId="77777777" w:rsidR="00EF3E0D" w:rsidRDefault="00EF3E0D" w:rsidP="00EF3E0D">
      <w:pPr>
        <w:pStyle w:val="lnek5"/>
      </w:pPr>
      <w:r w:rsidRPr="00152B8E">
        <w:t>Faktura musí kromě zákonem stanovených náležitostí pro daňový doklad obsahovat také:</w:t>
      </w:r>
    </w:p>
    <w:p w14:paraId="3A6D9ACA" w14:textId="77777777" w:rsidR="00EF3E0D" w:rsidRPr="00CF796E" w:rsidRDefault="00EF3E0D" w:rsidP="00EF3E0D">
      <w:pPr>
        <w:numPr>
          <w:ilvl w:val="0"/>
          <w:numId w:val="14"/>
        </w:numPr>
        <w:ind w:left="851" w:hanging="425"/>
      </w:pPr>
      <w:r w:rsidRPr="00CF796E">
        <w:t>číslo a datum vystavení faktury,</w:t>
      </w:r>
    </w:p>
    <w:p w14:paraId="19D816C5" w14:textId="77777777" w:rsidR="00EF3E0D" w:rsidRPr="00CF796E" w:rsidRDefault="00EF3E0D" w:rsidP="00EF3E0D">
      <w:pPr>
        <w:numPr>
          <w:ilvl w:val="0"/>
          <w:numId w:val="14"/>
        </w:numPr>
        <w:ind w:left="851" w:hanging="425"/>
      </w:pPr>
      <w:r w:rsidRPr="00CF796E">
        <w:t>číslo s</w:t>
      </w:r>
      <w:r>
        <w:t>mlouvy a datum jejího uzavření,</w:t>
      </w:r>
    </w:p>
    <w:p w14:paraId="11EE3FD0" w14:textId="77777777" w:rsidR="00EF3E0D" w:rsidRPr="00CF796E" w:rsidRDefault="00EF3E0D" w:rsidP="00EF3E0D">
      <w:pPr>
        <w:numPr>
          <w:ilvl w:val="0"/>
          <w:numId w:val="14"/>
        </w:numPr>
        <w:ind w:left="851" w:hanging="425"/>
      </w:pPr>
      <w:r w:rsidRPr="00CF796E">
        <w:t>předmět plnění a jeho přesnou specifikaci ve slovním vyjádření (nestačí pouze odkaz na číslo uzavřené smlouvy),</w:t>
      </w:r>
    </w:p>
    <w:p w14:paraId="7C12C389" w14:textId="77777777" w:rsidR="00EF3E0D" w:rsidRPr="00CF796E" w:rsidRDefault="00EF3E0D" w:rsidP="00EF3E0D">
      <w:pPr>
        <w:numPr>
          <w:ilvl w:val="0"/>
          <w:numId w:val="14"/>
        </w:numPr>
        <w:ind w:left="851" w:hanging="425"/>
      </w:pPr>
      <w:r w:rsidRPr="00CF796E">
        <w:t xml:space="preserve">označení banky a číslo účtu, na který musí být zaplaceno, </w:t>
      </w:r>
    </w:p>
    <w:p w14:paraId="76E448B7" w14:textId="77777777" w:rsidR="00EF3E0D" w:rsidRPr="00CF796E" w:rsidRDefault="00EF3E0D" w:rsidP="00EF3E0D">
      <w:pPr>
        <w:numPr>
          <w:ilvl w:val="0"/>
          <w:numId w:val="14"/>
        </w:numPr>
        <w:ind w:left="851" w:hanging="425"/>
      </w:pPr>
      <w:r w:rsidRPr="00CF796E">
        <w:t>lhůtu splatnosti faktury,</w:t>
      </w:r>
    </w:p>
    <w:p w14:paraId="2EC68EB1" w14:textId="77777777" w:rsidR="00EF3E0D" w:rsidRPr="00CF796E" w:rsidRDefault="00EF3E0D" w:rsidP="00EF3E0D">
      <w:pPr>
        <w:numPr>
          <w:ilvl w:val="0"/>
          <w:numId w:val="14"/>
        </w:numPr>
        <w:ind w:left="851" w:hanging="425"/>
      </w:pPr>
      <w:r w:rsidRPr="00CF796E">
        <w:t>označení osoby, která fakturu vyhotovila, včetně jejího</w:t>
      </w:r>
      <w:r>
        <w:t xml:space="preserve"> podpisu a kontaktního telefonu a</w:t>
      </w:r>
    </w:p>
    <w:p w14:paraId="125CD9AC" w14:textId="77777777" w:rsidR="00EF3E0D" w:rsidRPr="00C84984" w:rsidRDefault="00EF3E0D" w:rsidP="00EF3E0D">
      <w:pPr>
        <w:numPr>
          <w:ilvl w:val="0"/>
          <w:numId w:val="14"/>
        </w:numPr>
        <w:spacing w:after="120"/>
        <w:ind w:left="851" w:hanging="425"/>
      </w:pPr>
      <w:r w:rsidRPr="00C84984">
        <w:t>IČ</w:t>
      </w:r>
      <w:r>
        <w:t>O</w:t>
      </w:r>
      <w:r w:rsidRPr="00C84984">
        <w:t xml:space="preserve"> a DIČ dodavatele a objednatele, jejich přesné názvy a sídlo.</w:t>
      </w:r>
    </w:p>
    <w:p w14:paraId="0F1745E6" w14:textId="6141856F" w:rsidR="00EF3E0D" w:rsidRPr="00C84984" w:rsidRDefault="00EF3E0D" w:rsidP="00EF3E0D">
      <w:pPr>
        <w:pStyle w:val="lnek5"/>
      </w:pPr>
      <w:r w:rsidRPr="00C84984">
        <w:t xml:space="preserve">Náklady ve faktuře budou rozděleny podle středisek </w:t>
      </w:r>
      <w:r>
        <w:t xml:space="preserve">(inspektorátů/pracovišť) </w:t>
      </w:r>
      <w:r w:rsidRPr="00C84984">
        <w:t xml:space="preserve">objednatele. Seznam středisek je uveden v příloze č. </w:t>
      </w:r>
      <w:r>
        <w:t>3</w:t>
      </w:r>
      <w:r w:rsidRPr="00C84984">
        <w:t xml:space="preserve"> této smlouvy v prvním sloupci </w:t>
      </w:r>
      <w:r w:rsidR="005B4CA0">
        <w:t>tam</w:t>
      </w:r>
      <w:r w:rsidRPr="00C84984">
        <w:t xml:space="preserve"> uvedené tabulky.</w:t>
      </w:r>
    </w:p>
    <w:p w14:paraId="0AE134B1" w14:textId="4162F036" w:rsidR="00EF3E0D" w:rsidRPr="00705476" w:rsidRDefault="00EF3E0D" w:rsidP="00EF3E0D">
      <w:pPr>
        <w:pStyle w:val="lnek5"/>
      </w:pPr>
      <w:r w:rsidRPr="00C84984">
        <w:t>Přílohou každé faktury za předchozí měsíc bude seznam zařízení dle středisek, stav</w:t>
      </w:r>
      <w:r>
        <w:t xml:space="preserve"> jejich počítadel, počet vytištěných stran a výpočet ceny za 1 měsíc. Faktury tedy budou odpovídat skutečnému stavu tisků (průjezdů), kdy částka faktury bude stanovena jako skutečný počet </w:t>
      </w:r>
      <w:r w:rsidRPr="00C84984">
        <w:t>vytištěných stran na všech zařízeních při definované ceně za druh vytištěné strany (viz cena průjezdu dle přílohy č. 1 této smlouvy). Stavy poč</w:t>
      </w:r>
      <w:r w:rsidR="00441062">
        <w:t>í</w:t>
      </w:r>
      <w:r w:rsidRPr="00C84984">
        <w:t>tadel budou sesbírány automaticky elektronicky nebo si je dodavatel průkazným způsobem vyžádá u kontaktních osob v případech, kdy zařízení nebude dostupné.</w:t>
      </w:r>
    </w:p>
    <w:p w14:paraId="7CAF1D40" w14:textId="77777777" w:rsidR="00EF3E0D" w:rsidRDefault="00EF3E0D" w:rsidP="00EF3E0D">
      <w:pPr>
        <w:pStyle w:val="lnek5"/>
      </w:pPr>
      <w:r w:rsidRPr="00152B8E">
        <w:t xml:space="preserve">Doručení faktury provede </w:t>
      </w:r>
      <w:r>
        <w:t>dodavatel</w:t>
      </w:r>
      <w:r w:rsidRPr="00152B8E">
        <w:t xml:space="preserve"> osobně proti podpisu oprávněné osoby </w:t>
      </w:r>
      <w:r>
        <w:t>o</w:t>
      </w:r>
      <w:r w:rsidRPr="00152B8E">
        <w:t>bjednatele nebo jako doporučené psaní prostřednictvím pošty nebo datové schránky</w:t>
      </w:r>
      <w:r>
        <w:t>.</w:t>
      </w:r>
    </w:p>
    <w:p w14:paraId="65020DDE" w14:textId="77777777" w:rsidR="00EF3E0D" w:rsidRDefault="00EF3E0D" w:rsidP="00EF3E0D">
      <w:pPr>
        <w:pStyle w:val="lnek5"/>
      </w:pPr>
      <w:r w:rsidRPr="00152B8E">
        <w:t xml:space="preserve">Smluvní strany se dohodly, že platba bude provedena na číslo účtu uvedené </w:t>
      </w:r>
      <w:r>
        <w:t>dodavatelem</w:t>
      </w:r>
      <w:r w:rsidRPr="00152B8E">
        <w:t xml:space="preserve"> ve faktuře bez ohledu na číslo účtu uvedené v záhlaví této smlouvy, přičemž plnění bude vždy bez výjimky považováno za plnění předmětu smlouvy </w:t>
      </w:r>
      <w:r>
        <w:t>dodavatelem</w:t>
      </w:r>
      <w:r w:rsidRPr="00152B8E">
        <w:t xml:space="preserve"> v souladu s touto smlouvou</w:t>
      </w:r>
      <w:r>
        <w:t>.</w:t>
      </w:r>
    </w:p>
    <w:p w14:paraId="1ADAF3F6" w14:textId="77777777" w:rsidR="00EF3E0D" w:rsidRDefault="00EF3E0D" w:rsidP="00EF3E0D">
      <w:pPr>
        <w:pStyle w:val="lnek5"/>
      </w:pPr>
      <w:r>
        <w:t xml:space="preserve">Objednatel si vyhrazuje právo vrátit dodavateli před datem splatnosti fakturu, neobsahující všechny zákonem i smlouvou vyžadované náležitosti s tím, že dodavatel je povinen vystavit </w:t>
      </w:r>
      <w:r>
        <w:lastRenderedPageBreak/>
        <w:t>fakturu novou s novým termínem splatnosti a objednatel není v takovém případě v prodlení s úhradou.</w:t>
      </w:r>
    </w:p>
    <w:p w14:paraId="5CCDF6F0" w14:textId="77777777" w:rsidR="00EF3E0D" w:rsidRDefault="00EF3E0D" w:rsidP="00EF3E0D">
      <w:pPr>
        <w:pStyle w:val="lnek5"/>
      </w:pPr>
      <w:r>
        <w:t>Splatnost faktur činí 21 kalendářních dnů ode dne prokazatelného doručení faktury.</w:t>
      </w:r>
    </w:p>
    <w:p w14:paraId="64873578" w14:textId="77777777" w:rsidR="00EF3E0D" w:rsidRDefault="00EF3E0D" w:rsidP="00EF3E0D">
      <w:pPr>
        <w:pStyle w:val="lnek5"/>
      </w:pPr>
      <w:r w:rsidRPr="00152B8E">
        <w:t xml:space="preserve">Povinnost zaplatit je splněna dnem odepsání příslušné částky z účtu </w:t>
      </w:r>
      <w:r>
        <w:t>o</w:t>
      </w:r>
      <w:r w:rsidRPr="00152B8E">
        <w:t>bjednatele</w:t>
      </w:r>
      <w:r>
        <w:t>.</w:t>
      </w:r>
    </w:p>
    <w:p w14:paraId="321B2618" w14:textId="77777777" w:rsidR="00EF3E0D" w:rsidRDefault="00EF3E0D" w:rsidP="00EF3E0D">
      <w:pPr>
        <w:pStyle w:val="lnek5"/>
      </w:pPr>
      <w:r>
        <w:t>Objednatel nebude poskytovat zálohové platby.</w:t>
      </w:r>
    </w:p>
    <w:p w14:paraId="569136F7" w14:textId="77777777" w:rsidR="00EF3E0D" w:rsidRDefault="00EF3E0D" w:rsidP="00EF3E0D">
      <w:pPr>
        <w:pStyle w:val="lnek5"/>
      </w:pPr>
      <w:r w:rsidRPr="00152B8E">
        <w:t>Smluvní strany se závazně dohodly, že v případě vypovězení smlouvy v průběhu jejího trvání si vzájemně, nejpozději do 21 kalendářních dnů od takového skončení smlouvy, vypořádají veškeré pohledávky a závazky ze smlouvy vyplývající.</w:t>
      </w:r>
    </w:p>
    <w:p w14:paraId="1BF6902D" w14:textId="77777777" w:rsidR="00EF3E0D" w:rsidRDefault="00EF3E0D" w:rsidP="00EF3E0D">
      <w:pPr>
        <w:pStyle w:val="Nadpis1"/>
      </w:pPr>
      <w:r>
        <w:t>Čl. 6</w:t>
      </w:r>
    </w:p>
    <w:p w14:paraId="5D05DE25" w14:textId="77777777" w:rsidR="00EF3E0D" w:rsidRDefault="00EF3E0D" w:rsidP="00EF3E0D">
      <w:pPr>
        <w:pStyle w:val="Nadpis1"/>
      </w:pPr>
      <w:r>
        <w:t>Náhrada škody</w:t>
      </w:r>
    </w:p>
    <w:p w14:paraId="45281C70" w14:textId="77777777" w:rsidR="00EF3E0D" w:rsidRDefault="00EF3E0D" w:rsidP="00EF3E0D">
      <w:pPr>
        <w:pStyle w:val="lnek6"/>
      </w:pPr>
      <w:r w:rsidRPr="00D015DE">
        <w:t xml:space="preserve">Smluvní strany mají odpovědnost za způsobenou škodu v rámci platných právních předpisů a této </w:t>
      </w:r>
      <w:r>
        <w:t>s</w:t>
      </w:r>
      <w:r w:rsidRPr="00D015DE">
        <w:t>mlouvy. Smluvní strany se zavazují k vyvinutí maximální</w:t>
      </w:r>
      <w:r>
        <w:t>ho úsilí k </w:t>
      </w:r>
      <w:r w:rsidRPr="00D015DE">
        <w:t>předcházení škodám a k minimalizaci vzniklých š</w:t>
      </w:r>
      <w:r>
        <w:t>kod.</w:t>
      </w:r>
    </w:p>
    <w:p w14:paraId="2ED7DD37" w14:textId="77777777" w:rsidR="00EF3E0D" w:rsidRDefault="00EF3E0D" w:rsidP="00EF3E0D">
      <w:pPr>
        <w:pStyle w:val="lnek6"/>
      </w:pPr>
      <w:r w:rsidRPr="00262F00">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r>
        <w:t>.</w:t>
      </w:r>
    </w:p>
    <w:p w14:paraId="2A4E495E" w14:textId="77777777" w:rsidR="00EF3E0D" w:rsidRDefault="00EF3E0D" w:rsidP="00EF3E0D">
      <w:pPr>
        <w:pStyle w:val="lnek6"/>
      </w:pPr>
      <w:r w:rsidRPr="00D015DE">
        <w:t xml:space="preserve">Nahrazuje se skutečná škoda a ušlý zisk. Náhrada škody se řídí obecnými ustanoveními </w:t>
      </w:r>
      <w:r>
        <w:t>občanského zákoníku</w:t>
      </w:r>
      <w:r w:rsidRPr="00D015DE">
        <w:t>. Uplatněním nebo zaplacením smluvní pokuty není dotčeno ani omezeno právo poškozené Smluvní strany na náhradu škody</w:t>
      </w:r>
      <w:r>
        <w:t>.</w:t>
      </w:r>
    </w:p>
    <w:p w14:paraId="18617271" w14:textId="77777777" w:rsidR="00EF3E0D" w:rsidRDefault="00EF3E0D" w:rsidP="00EF3E0D">
      <w:pPr>
        <w:pStyle w:val="lnek6"/>
      </w:pPr>
      <w:r>
        <w:t>Dodavatel odpovídá za škodu způsobenou vadným plněním této smlouvy v rozsahu stanoveném českým právním řádem. Smluvní strany si sjednaly, že maximální limit škody, resp. plnění náhrady škody není omezen.</w:t>
      </w:r>
    </w:p>
    <w:p w14:paraId="6D7023FA" w14:textId="77777777" w:rsidR="00EF3E0D" w:rsidRDefault="00EF3E0D" w:rsidP="00EF3E0D">
      <w:pPr>
        <w:pStyle w:val="lnek6"/>
      </w:pPr>
      <w:r>
        <w:t>Náhrada škody se platí v českých korunách.</w:t>
      </w:r>
    </w:p>
    <w:p w14:paraId="0221203D" w14:textId="77777777" w:rsidR="00EF3E0D" w:rsidRDefault="00EF3E0D" w:rsidP="00EF3E0D">
      <w:pPr>
        <w:pStyle w:val="lnek6"/>
      </w:pPr>
      <w:r>
        <w:t xml:space="preserve">Dodavatel není povinen nahradit škodu způsobenou zneužitím nebo nesprávným používáním </w:t>
      </w:r>
      <w:r w:rsidRPr="00262F00">
        <w:t>zejména používáním nevhodného materiálu ke kopírování, neodborn</w:t>
      </w:r>
      <w:r>
        <w:t>ými</w:t>
      </w:r>
      <w:r w:rsidRPr="00262F00">
        <w:t xml:space="preserve"> zásah</w:t>
      </w:r>
      <w:r>
        <w:t>y o</w:t>
      </w:r>
      <w:r w:rsidRPr="00262F00">
        <w:t>bjednatele do multifunkčních strojů a jejich mechanick</w:t>
      </w:r>
      <w:r>
        <w:t>ým poškozením.</w:t>
      </w:r>
    </w:p>
    <w:p w14:paraId="4BDE85B9" w14:textId="77777777" w:rsidR="00EF3E0D" w:rsidRDefault="00EF3E0D" w:rsidP="00EF3E0D">
      <w:pPr>
        <w:pStyle w:val="lnek6"/>
      </w:pPr>
      <w:r>
        <w:t>Dodavatel se zavazuje mít po celou dobu trvání smlouvy uzavřenu platnou smlouvu, jejímž předmětem je pojištění odpovědnosti za škodu způsobenou dodavatelem třetí osobě ve výši minimálně 1 mil. Kč (slovy jeden milion korun českých). Pojistná smlouva (certifikát) je v </w:t>
      </w:r>
      <w:r w:rsidRPr="00705476">
        <w:t xml:space="preserve">příloze č. </w:t>
      </w:r>
      <w:r>
        <w:t>4 této smlouvy.</w:t>
      </w:r>
    </w:p>
    <w:p w14:paraId="32BCE194" w14:textId="77777777" w:rsidR="00EF3E0D" w:rsidRDefault="00EF3E0D" w:rsidP="00EF3E0D">
      <w:pPr>
        <w:pStyle w:val="Nadpis1"/>
      </w:pPr>
      <w:r>
        <w:t>Čl. 7</w:t>
      </w:r>
    </w:p>
    <w:p w14:paraId="1326AD4E" w14:textId="77777777" w:rsidR="00EF3E0D" w:rsidRDefault="00EF3E0D" w:rsidP="00EF3E0D">
      <w:pPr>
        <w:pStyle w:val="Nadpis1"/>
      </w:pPr>
      <w:r>
        <w:t>Sankce</w:t>
      </w:r>
    </w:p>
    <w:p w14:paraId="4DD34833" w14:textId="0C37DE0C" w:rsidR="00EF3E0D" w:rsidRPr="007A23F8" w:rsidRDefault="00EF3E0D" w:rsidP="00EF3E0D">
      <w:pPr>
        <w:pStyle w:val="lnek7"/>
      </w:pPr>
      <w:r w:rsidRPr="007A23F8">
        <w:t xml:space="preserve">V případě, že dodavatel nedodrží lhůtu servisního zásahu dle </w:t>
      </w:r>
      <w:r w:rsidR="00A12E0A">
        <w:t xml:space="preserve">Čl. 2 </w:t>
      </w:r>
      <w:r w:rsidR="001B40B4">
        <w:t>odstavce</w:t>
      </w:r>
      <w:r w:rsidRPr="007A23F8">
        <w:t xml:space="preserve"> </w:t>
      </w:r>
      <w:proofErr w:type="gramStart"/>
      <w:r w:rsidRPr="007A23F8">
        <w:t>2.1</w:t>
      </w:r>
      <w:r w:rsidR="001B40B4">
        <w:t>.</w:t>
      </w:r>
      <w:r w:rsidRPr="007A23F8">
        <w:t xml:space="preserve"> této</w:t>
      </w:r>
      <w:proofErr w:type="gramEnd"/>
      <w:r w:rsidRPr="007A23F8">
        <w:t xml:space="preserve"> smlouvy (24 hodin od nahlášení kontaktní osobě dodavatele), je povinen zaplatit objednateli smluvní pokutu ve výši 100,-</w:t>
      </w:r>
      <w:r>
        <w:t xml:space="preserve"> </w:t>
      </w:r>
      <w:r w:rsidRPr="007A23F8">
        <w:t xml:space="preserve">Kč za každou </w:t>
      </w:r>
      <w:r w:rsidR="00CD06E6">
        <w:t xml:space="preserve">i </w:t>
      </w:r>
      <w:r w:rsidRPr="007A23F8">
        <w:t>započatou hodinu prodlení.</w:t>
      </w:r>
    </w:p>
    <w:p w14:paraId="3D85B594" w14:textId="1CDB8B99" w:rsidR="00EF3E0D" w:rsidRDefault="00EF3E0D" w:rsidP="00EF3E0D">
      <w:pPr>
        <w:pStyle w:val="lnek7"/>
      </w:pPr>
      <w:r>
        <w:t>V případě, že dodavatel nedodá bezplatně náhradní stroj po uplynutí 48 hodinové lhůty k </w:t>
      </w:r>
      <w:r w:rsidRPr="007A23F8">
        <w:t>provedení</w:t>
      </w:r>
      <w:r>
        <w:t xml:space="preserve"> servisního zásahu dle </w:t>
      </w:r>
      <w:r w:rsidR="00441062">
        <w:t xml:space="preserve">čl. 2 </w:t>
      </w:r>
      <w:r w:rsidR="001B40B4">
        <w:t>odstavce</w:t>
      </w:r>
      <w:r>
        <w:t xml:space="preserve"> </w:t>
      </w:r>
      <w:proofErr w:type="gramStart"/>
      <w:r>
        <w:t>2.1. této</w:t>
      </w:r>
      <w:proofErr w:type="gramEnd"/>
      <w:r>
        <w:t xml:space="preserve"> smlouvy, je povinen zaplatit objednateli smluvní pokutu ve výši 1 000,- Kč za každý </w:t>
      </w:r>
      <w:r w:rsidR="00CD06E6">
        <w:t xml:space="preserve">i </w:t>
      </w:r>
      <w:r>
        <w:t>započatý den prodlení s dodáním náhradního stroje a nefunkčnosti stroje opravovaného.</w:t>
      </w:r>
    </w:p>
    <w:p w14:paraId="4D93BB91" w14:textId="65CA898D" w:rsidR="00EF3E0D" w:rsidRDefault="00EF3E0D" w:rsidP="00EF3E0D">
      <w:pPr>
        <w:pStyle w:val="lnek7"/>
      </w:pPr>
      <w:r>
        <w:t xml:space="preserve">V případě prodlení objednatele s placením faktury, je objednatel povinen zaplatit smluvní pokutu ve výši 0,05% z dlužné částky za každý </w:t>
      </w:r>
      <w:r w:rsidR="00CD06E6">
        <w:t xml:space="preserve">i </w:t>
      </w:r>
      <w:r>
        <w:t>započatý den prodlení.</w:t>
      </w:r>
    </w:p>
    <w:p w14:paraId="378F8A7C" w14:textId="77777777" w:rsidR="00EF3E0D" w:rsidRDefault="00EF3E0D" w:rsidP="00EF3E0D">
      <w:pPr>
        <w:pStyle w:val="lnek7"/>
      </w:pPr>
      <w:r w:rsidRPr="00C84155">
        <w:t>V případě, že závazek z této smlouvy zanikne před jeho řádným ukončením, nezaniká nárok na smluvní pokutu, pokud vznikl dřívějším porušením povinností</w:t>
      </w:r>
      <w:r>
        <w:t>.</w:t>
      </w:r>
    </w:p>
    <w:p w14:paraId="18C0849A" w14:textId="77777777" w:rsidR="00EF3E0D" w:rsidRDefault="00EF3E0D" w:rsidP="00EF3E0D">
      <w:pPr>
        <w:pStyle w:val="lnek7"/>
      </w:pPr>
      <w:r w:rsidRPr="00C84155">
        <w:lastRenderedPageBreak/>
        <w:t>Smluvní pokuty sjednané touto smlouvou zaplatí povinná</w:t>
      </w:r>
      <w:r>
        <w:t xml:space="preserve"> strana nezávisle na zavinění a </w:t>
      </w:r>
      <w:r w:rsidRPr="00C84155">
        <w:t>na tom, zda a v jaké výši vznikne druhé straně škoda, kterou lze vymáhat samostatně</w:t>
      </w:r>
      <w:r>
        <w:t>.</w:t>
      </w:r>
    </w:p>
    <w:p w14:paraId="2CABBB59" w14:textId="77777777" w:rsidR="00EF3E0D" w:rsidRDefault="00EF3E0D" w:rsidP="00EF3E0D">
      <w:pPr>
        <w:pStyle w:val="lnek7"/>
      </w:pPr>
      <w:r w:rsidRPr="00C84155">
        <w:t>Smluvní pokuta nemá vliv na závazky z této Smlouvy vyplývající, ani na povinnost nahradit vzniklou škodu způsobenou druhé straně</w:t>
      </w:r>
      <w:r>
        <w:t>.</w:t>
      </w:r>
    </w:p>
    <w:p w14:paraId="533F1009" w14:textId="77777777" w:rsidR="00EF3E0D" w:rsidRDefault="00EF3E0D" w:rsidP="00EF3E0D">
      <w:pPr>
        <w:pStyle w:val="Nadpis1"/>
        <w:rPr>
          <w:noProof/>
        </w:rPr>
      </w:pPr>
      <w:r>
        <w:rPr>
          <w:noProof/>
        </w:rPr>
        <w:t>Čl. 8</w:t>
      </w:r>
    </w:p>
    <w:p w14:paraId="355706C8" w14:textId="77777777" w:rsidR="00EF3E0D" w:rsidRPr="003600AD" w:rsidRDefault="00EF3E0D" w:rsidP="00EF3E0D">
      <w:pPr>
        <w:pStyle w:val="Nadpis1"/>
        <w:rPr>
          <w:noProof/>
        </w:rPr>
      </w:pPr>
      <w:r>
        <w:rPr>
          <w:noProof/>
        </w:rPr>
        <w:t>Rozhodné právo a řešení sporů</w:t>
      </w:r>
    </w:p>
    <w:p w14:paraId="66ABF481" w14:textId="77777777" w:rsidR="00EF3E0D" w:rsidRDefault="00EF3E0D" w:rsidP="00EF3E0D">
      <w:pPr>
        <w:pStyle w:val="lnek8"/>
      </w:pPr>
      <w:r w:rsidRPr="00C42223">
        <w:t xml:space="preserve">Práva a povinnosti smluvních stran, které nejsou výslovně upraveny touto </w:t>
      </w:r>
      <w:r>
        <w:t>smlouv</w:t>
      </w:r>
      <w:r w:rsidRPr="00C42223">
        <w:t xml:space="preserve">ou, se řídí příslušnými ustanoveními </w:t>
      </w:r>
      <w:r>
        <w:t>občanského zákoníku</w:t>
      </w:r>
      <w:r w:rsidRPr="00C42223">
        <w:t>.</w:t>
      </w:r>
    </w:p>
    <w:p w14:paraId="6DCFEE80" w14:textId="7C398B29" w:rsidR="00EF3E0D" w:rsidRPr="003B73F8" w:rsidRDefault="00EF3E0D" w:rsidP="00EF3E0D">
      <w:pPr>
        <w:pStyle w:val="lnek8"/>
      </w:pPr>
      <w:r w:rsidRPr="00275A2D">
        <w:rPr>
          <w:szCs w:val="18"/>
        </w:rPr>
        <w:t xml:space="preserve">Smluvní strany se zavazují vyvinout maximální úsilí k odstranění vzájemných sporů vzniklých na základě </w:t>
      </w:r>
      <w:r>
        <w:rPr>
          <w:szCs w:val="18"/>
        </w:rPr>
        <w:t>s</w:t>
      </w:r>
      <w:r w:rsidRPr="00275A2D">
        <w:rPr>
          <w:szCs w:val="18"/>
        </w:rPr>
        <w:t>mlouvy nebo v souvislosti s ní, včetně sporů o její výklad či platnost a usilovat o smírné vyřešení těchto sporů nejprve prostřednictvím jednání kontaktních osob nebo pověřených zástupců</w:t>
      </w:r>
      <w:r>
        <w:rPr>
          <w:szCs w:val="18"/>
        </w:rPr>
        <w:t>.</w:t>
      </w:r>
    </w:p>
    <w:p w14:paraId="5CFD8515" w14:textId="27A7BB78" w:rsidR="00EF3E0D" w:rsidRPr="007E754A" w:rsidRDefault="00EF3E0D" w:rsidP="00EF3E0D">
      <w:pPr>
        <w:pStyle w:val="lnek8"/>
      </w:pPr>
      <w:r w:rsidRPr="00275A2D">
        <w:rPr>
          <w:szCs w:val="18"/>
        </w:rPr>
        <w:t xml:space="preserve">Nebude-li </w:t>
      </w:r>
      <w:r w:rsidR="003D6B27">
        <w:rPr>
          <w:szCs w:val="18"/>
        </w:rPr>
        <w:t xml:space="preserve">spor </w:t>
      </w:r>
      <w:r w:rsidRPr="00275A2D">
        <w:rPr>
          <w:szCs w:val="18"/>
        </w:rPr>
        <w:t xml:space="preserve">vyřešen smírně, bude každý spor vzniklý na základě </w:t>
      </w:r>
      <w:r>
        <w:rPr>
          <w:szCs w:val="18"/>
        </w:rPr>
        <w:t>smlouvy rozhodován u </w:t>
      </w:r>
      <w:r w:rsidRPr="00275A2D">
        <w:rPr>
          <w:szCs w:val="18"/>
        </w:rPr>
        <w:t xml:space="preserve">obecného soudu České republiky, který je místně příslušný pro </w:t>
      </w:r>
      <w:r>
        <w:rPr>
          <w:szCs w:val="18"/>
        </w:rPr>
        <w:t>objednatele</w:t>
      </w:r>
      <w:r w:rsidRPr="00275A2D">
        <w:rPr>
          <w:szCs w:val="18"/>
        </w:rPr>
        <w:t>, nestanoví-li zákon výlučnou místní příslušnost jiného soudu</w:t>
      </w:r>
      <w:r>
        <w:rPr>
          <w:szCs w:val="18"/>
        </w:rPr>
        <w:t>.</w:t>
      </w:r>
    </w:p>
    <w:p w14:paraId="04E755B8" w14:textId="77777777" w:rsidR="00EF3E0D" w:rsidRPr="003B73F8" w:rsidRDefault="00EF3E0D" w:rsidP="00EF3E0D">
      <w:pPr>
        <w:pStyle w:val="lnek8"/>
        <w:numPr>
          <w:ilvl w:val="0"/>
          <w:numId w:val="0"/>
        </w:numPr>
        <w:ind w:left="426"/>
      </w:pPr>
    </w:p>
    <w:p w14:paraId="39D01437" w14:textId="77777777" w:rsidR="00EF3E0D" w:rsidRDefault="00EF3E0D" w:rsidP="00EF3E0D">
      <w:pPr>
        <w:pStyle w:val="Nadpis1"/>
      </w:pPr>
      <w:r>
        <w:t>Čl. 9</w:t>
      </w:r>
    </w:p>
    <w:p w14:paraId="7EA4476F" w14:textId="77777777" w:rsidR="00EF3E0D" w:rsidRDefault="00EF3E0D" w:rsidP="00EF3E0D">
      <w:pPr>
        <w:pStyle w:val="Nadpis1"/>
      </w:pPr>
      <w:r>
        <w:t>Ostatní ujednání</w:t>
      </w:r>
    </w:p>
    <w:p w14:paraId="7F557C22" w14:textId="45581B65" w:rsidR="00EF3E0D" w:rsidRPr="007028C9" w:rsidRDefault="00EF3E0D" w:rsidP="00EF3E0D">
      <w:pPr>
        <w:pStyle w:val="lnek9"/>
      </w:pPr>
      <w:r w:rsidRPr="00520287">
        <w:t xml:space="preserve">Smluvní strany se dohodly, že může být v průběhu trvání smlouvy měněn počet multifunkčních zařízení uvedený v příloze č. 2 této smlouvy a též lokality jednotlivých pracovišť uvedených v příloze č. 3 této smlouvy v závislosti na potřebách </w:t>
      </w:r>
      <w:r w:rsidR="00F370E7">
        <w:t>objednatele.</w:t>
      </w:r>
    </w:p>
    <w:p w14:paraId="0D882CA6" w14:textId="77777777" w:rsidR="00EF3E0D" w:rsidRPr="009D451B" w:rsidRDefault="00EF3E0D" w:rsidP="00EF3E0D">
      <w:pPr>
        <w:pStyle w:val="lnek9"/>
      </w:pPr>
      <w:r w:rsidRPr="009D451B">
        <w:t xml:space="preserve">Smluvní strany </w:t>
      </w:r>
      <w:r w:rsidRPr="00525F9B">
        <w:t>prohlašují</w:t>
      </w:r>
      <w:r w:rsidRPr="009D451B">
        <w:t xml:space="preserve">, že skutečnosti uvedené v této </w:t>
      </w:r>
      <w:r>
        <w:t>smlouv</w:t>
      </w:r>
      <w:r w:rsidRPr="009D451B">
        <w:t xml:space="preserve">ě nepovažují za obchodní tajemství ve smyslu § 504 </w:t>
      </w:r>
      <w:r>
        <w:t>občanského zákoníku</w:t>
      </w:r>
      <w:r w:rsidRPr="009D451B">
        <w:t xml:space="preserve"> a udělují svolení k jejich užití a zveřejnění bez stanovení jakýchkoli dalších podmínek.</w:t>
      </w:r>
    </w:p>
    <w:p w14:paraId="3C259F5E" w14:textId="77777777" w:rsidR="00EF3E0D" w:rsidRPr="00553440" w:rsidRDefault="00EF3E0D" w:rsidP="00EF3E0D">
      <w:pPr>
        <w:pStyle w:val="lnek9"/>
      </w:pPr>
      <w:r w:rsidRPr="00553440">
        <w:t xml:space="preserve">Smluvní strany výslovně souhlasí s tím, aby tato </w:t>
      </w:r>
      <w:r>
        <w:t>smlouv</w:t>
      </w:r>
      <w:r w:rsidRPr="00553440">
        <w:t>a byla součástí evidence smluv, vedené Českou obchodní inspekcí, která bude přístupná podle zákona č. 106/1999 Sb., o svobodném přístupu k informacím, ve znění pozdějších předpisů</w:t>
      </w:r>
      <w:r>
        <w:t>,</w:t>
      </w:r>
      <w:r w:rsidRPr="00553440">
        <w:t xml:space="preserve"> a která obsahuje údaje o smluvních stranách, předmětu </w:t>
      </w:r>
      <w:r>
        <w:t>smlouv</w:t>
      </w:r>
      <w:r w:rsidRPr="00553440">
        <w:t xml:space="preserve">y, číselné označení této </w:t>
      </w:r>
      <w:r>
        <w:t>smlouv</w:t>
      </w:r>
      <w:r w:rsidRPr="00553440">
        <w:t>y a datum jejího podpisu.</w:t>
      </w:r>
    </w:p>
    <w:p w14:paraId="0A5FA26F" w14:textId="77777777" w:rsidR="00EF3E0D" w:rsidRPr="001A7DD1" w:rsidRDefault="00EF3E0D" w:rsidP="00EF3E0D">
      <w:pPr>
        <w:pStyle w:val="lnek9"/>
      </w:pPr>
      <w:r w:rsidRPr="001A7DD1">
        <w:t xml:space="preserve">Smluvní strany jsou si vědomy toho, že v rámci této </w:t>
      </w:r>
      <w:r>
        <w:t>smlouv</w:t>
      </w:r>
      <w:r w:rsidRPr="001A7DD1">
        <w:t>y:</w:t>
      </w:r>
    </w:p>
    <w:p w14:paraId="11E7222B" w14:textId="77777777" w:rsidR="00EF3E0D" w:rsidRPr="00525F9B" w:rsidRDefault="00EF3E0D" w:rsidP="00EF3E0D">
      <w:pPr>
        <w:pStyle w:val="Odstavecseseznamem"/>
        <w:numPr>
          <w:ilvl w:val="0"/>
          <w:numId w:val="25"/>
        </w:numPr>
        <w:spacing w:after="120"/>
        <w:ind w:left="850" w:hanging="425"/>
      </w:pPr>
      <w:r w:rsidRPr="00525F9B">
        <w:t xml:space="preserve">si mohou vzájemně úmyslně nebo i opomenutím poskytnout informace, které budou považovány za důvěrné ve smyslu ustanovení § 1730 </w:t>
      </w:r>
      <w:r>
        <w:t>občanského zákoníku</w:t>
      </w:r>
      <w:r w:rsidRPr="00525F9B">
        <w:t xml:space="preserve"> (dále jen “důvěrné informace“),</w:t>
      </w:r>
    </w:p>
    <w:p w14:paraId="6B1674AE" w14:textId="77777777" w:rsidR="00EF3E0D" w:rsidRPr="00525F9B" w:rsidRDefault="00EF3E0D" w:rsidP="00EF3E0D">
      <w:pPr>
        <w:pStyle w:val="Odstavecseseznamem"/>
        <w:numPr>
          <w:ilvl w:val="0"/>
          <w:numId w:val="25"/>
        </w:numPr>
        <w:spacing w:after="120"/>
        <w:ind w:left="850" w:hanging="425"/>
      </w:pPr>
      <w:r w:rsidRPr="00525F9B">
        <w:t>mohou jejich zaměstnanci získat vědomou činností druhé strany nebo i jejím opomenutím přístup k důvěrným informacím druhé strany.</w:t>
      </w:r>
    </w:p>
    <w:p w14:paraId="578725BB" w14:textId="1D328016" w:rsidR="00EF3E0D" w:rsidRDefault="00EF3E0D" w:rsidP="00EF3E0D">
      <w:pPr>
        <w:pStyle w:val="lnek9"/>
      </w:pPr>
      <w:r w:rsidRPr="005072B9">
        <w:t>Smluvní</w:t>
      </w:r>
      <w:r w:rsidRPr="005072B9">
        <w:rPr>
          <w:noProof/>
        </w:rPr>
        <w:t xml:space="preserve"> strany se zavazují</w:t>
      </w:r>
      <w:r>
        <w:rPr>
          <w:noProof/>
        </w:rPr>
        <w:t xml:space="preserve">, že zachovají mlčenlivost </w:t>
      </w:r>
      <w:r w:rsidRPr="00391477">
        <w:t xml:space="preserve">o všech skutečnostech, které se dozví při plnění předmětu </w:t>
      </w:r>
      <w:r w:rsidR="003B05E5">
        <w:t>smlouvy</w:t>
      </w:r>
      <w:r>
        <w:rPr>
          <w:noProof/>
        </w:rPr>
        <w:t xml:space="preserve"> a</w:t>
      </w:r>
      <w:r w:rsidRPr="005072B9">
        <w:rPr>
          <w:noProof/>
        </w:rPr>
        <w:t xml:space="preserve"> že žádná z nich nezpřístupní důvěrné informace druhé </w:t>
      </w:r>
      <w:r>
        <w:rPr>
          <w:noProof/>
        </w:rPr>
        <w:t>s</w:t>
      </w:r>
      <w:r w:rsidRPr="005072B9">
        <w:rPr>
          <w:noProof/>
        </w:rPr>
        <w:t>mluvní strany třetí osobě</w:t>
      </w:r>
      <w:r>
        <w:rPr>
          <w:noProof/>
        </w:rPr>
        <w:t xml:space="preserve">, </w:t>
      </w:r>
      <w:r w:rsidR="003B05E5">
        <w:rPr>
          <w:noProof/>
        </w:rPr>
        <w:t>a to jak během realizace smlouvy</w:t>
      </w:r>
      <w:r w:rsidRPr="00391477">
        <w:rPr>
          <w:noProof/>
        </w:rPr>
        <w:t>, tak po jejím skončení</w:t>
      </w:r>
      <w:r>
        <w:rPr>
          <w:noProof/>
        </w:rPr>
        <w:t>.</w:t>
      </w:r>
    </w:p>
    <w:p w14:paraId="76BF4DC6" w14:textId="77777777" w:rsidR="00EF3E0D" w:rsidRDefault="00EF3E0D" w:rsidP="00EF3E0D">
      <w:pPr>
        <w:pStyle w:val="lnek9"/>
      </w:pPr>
      <w:r w:rsidRPr="00746659">
        <w:t xml:space="preserve">Smluvní strany tímto souhlasně prohlašují, že nepovažují za porušení ochrany důvěrných informací situace, kdy smluvní strana poskytne v rozsahu nezbytně nutném informace dle této </w:t>
      </w:r>
      <w:r>
        <w:t>s</w:t>
      </w:r>
      <w:r w:rsidRPr="00746659">
        <w:t xml:space="preserve">mlouvy </w:t>
      </w:r>
      <w:r>
        <w:t>třetím osobám</w:t>
      </w:r>
      <w:r w:rsidRPr="00746659">
        <w:t xml:space="preserve">, za předpokladu, že jsou tyto osoby vázány zákonnou nebo </w:t>
      </w:r>
      <w:r>
        <w:t>smluvní povinností mlčenlivosti.</w:t>
      </w:r>
    </w:p>
    <w:p w14:paraId="241792C7" w14:textId="77777777" w:rsidR="00EF3E0D" w:rsidRDefault="00EF3E0D" w:rsidP="00EF3E0D">
      <w:pPr>
        <w:pStyle w:val="lnek9"/>
      </w:pPr>
      <w:r w:rsidRPr="00746659">
        <w:t xml:space="preserve">Obě smluvní strany jsou oprávněny sdělovat důvěrné informace a obchodní tajemství </w:t>
      </w:r>
      <w:r>
        <w:t xml:space="preserve">pouze </w:t>
      </w:r>
      <w:r w:rsidRPr="00746659">
        <w:t>v rozsahu, v jakém je to vyžadováno právními předpisy</w:t>
      </w:r>
      <w:r>
        <w:t>.</w:t>
      </w:r>
    </w:p>
    <w:p w14:paraId="37669ADC" w14:textId="1F3723C8" w:rsidR="00EF3E0D" w:rsidRDefault="00EF3E0D" w:rsidP="00EF3E0D">
      <w:pPr>
        <w:pStyle w:val="lnek9"/>
      </w:pPr>
      <w:r>
        <w:t>Dodavatel bere na vědomí a souhlasí, že tato smlouva vč. příloh bude zveřejněna v Registru smluv ve smyslu zák</w:t>
      </w:r>
      <w:r w:rsidR="00764196">
        <w:t>ona</w:t>
      </w:r>
      <w:r>
        <w:t xml:space="preserve"> č. 340/2015 Sb., ve znění pozdějších předpisů.</w:t>
      </w:r>
    </w:p>
    <w:p w14:paraId="764FB718" w14:textId="77777777" w:rsidR="00EF3E0D" w:rsidRDefault="00EF3E0D" w:rsidP="00EF3E0D">
      <w:pPr>
        <w:pStyle w:val="lnek9"/>
        <w:numPr>
          <w:ilvl w:val="0"/>
          <w:numId w:val="0"/>
        </w:numPr>
        <w:ind w:left="426"/>
      </w:pPr>
    </w:p>
    <w:p w14:paraId="6B30175E" w14:textId="77777777" w:rsidR="00EF3E0D" w:rsidRDefault="00EF3E0D" w:rsidP="00EF3E0D">
      <w:pPr>
        <w:pStyle w:val="Nadpis1"/>
      </w:pPr>
      <w:r>
        <w:t>Čl. 10</w:t>
      </w:r>
    </w:p>
    <w:p w14:paraId="2EFD5089" w14:textId="77777777" w:rsidR="00EF3E0D" w:rsidRDefault="00EF3E0D" w:rsidP="00EF3E0D">
      <w:pPr>
        <w:pStyle w:val="Nadpis1"/>
      </w:pPr>
      <w:r>
        <w:t>Ukončení smlouvy</w:t>
      </w:r>
    </w:p>
    <w:p w14:paraId="47075416" w14:textId="77777777" w:rsidR="00EF3E0D" w:rsidRDefault="00EF3E0D" w:rsidP="00EF3E0D">
      <w:pPr>
        <w:pStyle w:val="lnek10"/>
      </w:pPr>
      <w:r w:rsidRPr="008C7A9C">
        <w:t>Před</w:t>
      </w:r>
      <w:r>
        <w:t xml:space="preserve"> uplynutím uvedené doby může být smlouva ukončena z těchto důvodů:</w:t>
      </w:r>
    </w:p>
    <w:p w14:paraId="7F31B24B" w14:textId="77777777" w:rsidR="00EF3E0D" w:rsidRDefault="00EF3E0D" w:rsidP="00EF3E0D">
      <w:pPr>
        <w:pStyle w:val="Odstavecseseznamem"/>
        <w:numPr>
          <w:ilvl w:val="0"/>
          <w:numId w:val="11"/>
        </w:numPr>
        <w:spacing w:after="120"/>
        <w:ind w:left="714" w:hanging="357"/>
        <w:contextualSpacing w:val="0"/>
      </w:pPr>
      <w:r>
        <w:t>dohodou smluvních stran,</w:t>
      </w:r>
    </w:p>
    <w:p w14:paraId="3091F370" w14:textId="77777777" w:rsidR="00EF3E0D" w:rsidRDefault="00EF3E0D" w:rsidP="00EF3E0D">
      <w:pPr>
        <w:pStyle w:val="Odstavecseseznamem"/>
        <w:numPr>
          <w:ilvl w:val="0"/>
          <w:numId w:val="11"/>
        </w:numPr>
        <w:spacing w:after="120"/>
        <w:ind w:left="714" w:hanging="357"/>
        <w:contextualSpacing w:val="0"/>
      </w:pPr>
      <w:r>
        <w:t>ztrátou oprávnění dodavatele k výkonu činnosti, kterou je zapotřebí pro poskytování služeb pro objednatele,</w:t>
      </w:r>
    </w:p>
    <w:p w14:paraId="6A34E3D4" w14:textId="77777777" w:rsidR="00EF3E0D" w:rsidRDefault="00EF3E0D" w:rsidP="00EF3E0D">
      <w:pPr>
        <w:pStyle w:val="Odstavecseseznamem"/>
        <w:numPr>
          <w:ilvl w:val="0"/>
          <w:numId w:val="11"/>
        </w:numPr>
        <w:spacing w:after="120"/>
        <w:ind w:left="714" w:hanging="357"/>
        <w:contextualSpacing w:val="0"/>
      </w:pPr>
      <w:r>
        <w:t>výpovědí objednatele, pokud dodavatel:</w:t>
      </w:r>
    </w:p>
    <w:p w14:paraId="0A153B8C" w14:textId="77777777" w:rsidR="00EF3E0D" w:rsidRPr="006D4AB9" w:rsidRDefault="00EF3E0D" w:rsidP="00EF3E0D">
      <w:pPr>
        <w:pStyle w:val="Odstavecseseznamem"/>
        <w:numPr>
          <w:ilvl w:val="0"/>
          <w:numId w:val="10"/>
        </w:numPr>
        <w:spacing w:after="120"/>
        <w:ind w:left="1066" w:hanging="357"/>
      </w:pPr>
      <w:r w:rsidRPr="006D4AB9">
        <w:t>neposkytuje opakovaně služby v souladu s nabídkou podanou v zadávacím řízení,</w:t>
      </w:r>
    </w:p>
    <w:p w14:paraId="6B9A232D" w14:textId="77777777" w:rsidR="00EF3E0D" w:rsidRPr="006D4AB9" w:rsidRDefault="00EF3E0D" w:rsidP="00EF3E0D">
      <w:pPr>
        <w:pStyle w:val="Odstavecseseznamem"/>
        <w:numPr>
          <w:ilvl w:val="0"/>
          <w:numId w:val="10"/>
        </w:numPr>
        <w:spacing w:after="120"/>
        <w:ind w:left="1066" w:hanging="357"/>
      </w:pPr>
      <w:r w:rsidRPr="006D4AB9">
        <w:t>při poskytování služeb nepostupuje bez udání důvodu podle pokynů objednatele,</w:t>
      </w:r>
    </w:p>
    <w:p w14:paraId="13951034" w14:textId="0EF34B4B" w:rsidR="00BD7C95" w:rsidRPr="00034FE6" w:rsidRDefault="00EF3E0D" w:rsidP="00BD7C95">
      <w:pPr>
        <w:pStyle w:val="Odstavecseseznamem"/>
        <w:numPr>
          <w:ilvl w:val="0"/>
          <w:numId w:val="10"/>
        </w:numPr>
        <w:spacing w:after="120"/>
        <w:ind w:left="1066" w:hanging="357"/>
      </w:pPr>
      <w:r w:rsidRPr="006D4AB9">
        <w:t xml:space="preserve">nesplní-li dodavatel své povinnosti vyplývající pro něj z ustanovení článků 2 až 4 této </w:t>
      </w:r>
      <w:r w:rsidRPr="00034FE6">
        <w:t>smlouvy, a to ani do 30 kalendářních dnů po jejich uplynutí.</w:t>
      </w:r>
    </w:p>
    <w:p w14:paraId="441C56DE" w14:textId="77777777" w:rsidR="00EF3E0D" w:rsidRPr="00034FE6" w:rsidRDefault="00EF3E0D" w:rsidP="00EF3E0D">
      <w:pPr>
        <w:rPr>
          <w:sz w:val="2"/>
        </w:rPr>
      </w:pPr>
    </w:p>
    <w:p w14:paraId="70516BEB" w14:textId="75AD608B" w:rsidR="00BD7C95" w:rsidRPr="00034FE6" w:rsidRDefault="00BD7C95" w:rsidP="00EF3E0D">
      <w:pPr>
        <w:pStyle w:val="Odstavecseseznamem"/>
        <w:numPr>
          <w:ilvl w:val="0"/>
          <w:numId w:val="11"/>
        </w:numPr>
        <w:spacing w:after="120"/>
        <w:contextualSpacing w:val="0"/>
      </w:pPr>
      <w:r w:rsidRPr="00034FE6">
        <w:t>výpovědí objednatele bez uvedení důvodu,</w:t>
      </w:r>
    </w:p>
    <w:p w14:paraId="0E3D6E19" w14:textId="33160F30" w:rsidR="00EF3E0D" w:rsidRPr="00034FE6" w:rsidRDefault="00EF3E0D" w:rsidP="00EF3E0D">
      <w:pPr>
        <w:pStyle w:val="Odstavecseseznamem"/>
        <w:numPr>
          <w:ilvl w:val="0"/>
          <w:numId w:val="11"/>
        </w:numPr>
        <w:spacing w:after="120"/>
        <w:contextualSpacing w:val="0"/>
      </w:pPr>
      <w:r w:rsidRPr="00034FE6">
        <w:t>výpovědí dodavatele, pokud objednatel nesplní své povinnosti vyplývající pro něj z ustanovení článku 5 této smlouvy, a to ani do 30 kalendářních dnů po uplynutí lhůty v tomto článku uvedené,</w:t>
      </w:r>
    </w:p>
    <w:p w14:paraId="65B57AB0" w14:textId="77777777" w:rsidR="00EF3E0D" w:rsidRPr="00034FE6" w:rsidRDefault="00EF3E0D" w:rsidP="00EF3E0D">
      <w:pPr>
        <w:pStyle w:val="Odstavecseseznamem"/>
        <w:numPr>
          <w:ilvl w:val="0"/>
          <w:numId w:val="11"/>
        </w:numPr>
        <w:spacing w:after="120"/>
        <w:ind w:left="714" w:hanging="357"/>
        <w:contextualSpacing w:val="0"/>
      </w:pPr>
      <w:r w:rsidRPr="00034FE6">
        <w:t>výpovědí jedné ze smluvních stran v důsledku nesplnění závazku dle článku 9 odstavce 5 této smlouvy.</w:t>
      </w:r>
    </w:p>
    <w:p w14:paraId="7E30A852" w14:textId="77777777" w:rsidR="00EF3E0D" w:rsidRPr="00034FE6" w:rsidRDefault="00EF3E0D" w:rsidP="00EF3E0D">
      <w:pPr>
        <w:pStyle w:val="Odstavecseseznamem"/>
        <w:numPr>
          <w:ilvl w:val="0"/>
          <w:numId w:val="11"/>
        </w:numPr>
        <w:spacing w:after="120"/>
        <w:ind w:left="714" w:hanging="357"/>
        <w:contextualSpacing w:val="0"/>
      </w:pPr>
      <w:r w:rsidRPr="00034FE6">
        <w:t>výpovědí objednatele:</w:t>
      </w:r>
    </w:p>
    <w:p w14:paraId="2BB651B1" w14:textId="77777777" w:rsidR="00EF3E0D" w:rsidRPr="00034FE6" w:rsidRDefault="00EF3E0D" w:rsidP="00EF3E0D">
      <w:pPr>
        <w:pStyle w:val="Odstavecseseznamem"/>
        <w:numPr>
          <w:ilvl w:val="0"/>
          <w:numId w:val="10"/>
        </w:numPr>
        <w:spacing w:after="120"/>
        <w:ind w:left="1066" w:hanging="357"/>
      </w:pPr>
      <w:r w:rsidRPr="00034FE6">
        <w:t>pokud dodavatel rozhodne o vstupu společnosti do likvidace,</w:t>
      </w:r>
    </w:p>
    <w:p w14:paraId="0C68CF8A" w14:textId="77777777" w:rsidR="00EF3E0D" w:rsidRPr="00034FE6" w:rsidRDefault="00EF3E0D" w:rsidP="00EF3E0D">
      <w:pPr>
        <w:pStyle w:val="Odstavecseseznamem"/>
        <w:numPr>
          <w:ilvl w:val="0"/>
          <w:numId w:val="10"/>
        </w:numPr>
        <w:spacing w:after="120"/>
        <w:ind w:left="1066" w:hanging="357"/>
      </w:pPr>
      <w:r w:rsidRPr="00034FE6">
        <w:t>pokud vůči majetku dodavatele probíhá insolvenční řízení, v němž bylo vydáno rozhodnutí o úpadku.</w:t>
      </w:r>
    </w:p>
    <w:p w14:paraId="2BEEAB9D" w14:textId="77777777" w:rsidR="00EF3E0D" w:rsidRPr="00034FE6" w:rsidRDefault="00EF3E0D" w:rsidP="00EF3E0D">
      <w:pPr>
        <w:rPr>
          <w:sz w:val="2"/>
        </w:rPr>
      </w:pPr>
    </w:p>
    <w:p w14:paraId="7E3A6EA3" w14:textId="2DCB24A8" w:rsidR="00EF3E0D" w:rsidRPr="00AC4CB8" w:rsidRDefault="00EF3E0D" w:rsidP="00EF3E0D">
      <w:pPr>
        <w:pStyle w:val="lnek10"/>
      </w:pPr>
      <w:r w:rsidRPr="00034FE6">
        <w:t>Výpovědní lhůta při uko</w:t>
      </w:r>
      <w:r w:rsidR="00BD7C95" w:rsidRPr="00034FE6">
        <w:t xml:space="preserve">nčení smlouvy </w:t>
      </w:r>
      <w:r w:rsidR="00CD438E" w:rsidRPr="00034FE6">
        <w:t>po</w:t>
      </w:r>
      <w:r w:rsidR="00BD7C95" w:rsidRPr="00034FE6">
        <w:t xml:space="preserve">dle </w:t>
      </w:r>
      <w:r w:rsidR="00CD438E" w:rsidRPr="00034FE6">
        <w:t xml:space="preserve">odst. 1 </w:t>
      </w:r>
      <w:r w:rsidR="00BD7C95" w:rsidRPr="00034FE6">
        <w:t>písm</w:t>
      </w:r>
      <w:r w:rsidR="00034FE6" w:rsidRPr="00034FE6">
        <w:t>e</w:t>
      </w:r>
      <w:r w:rsidR="00BD7C95" w:rsidRPr="00034FE6">
        <w:t>n</w:t>
      </w:r>
      <w:r w:rsidR="00CD438E" w:rsidRPr="00034FE6">
        <w:t>o</w:t>
      </w:r>
      <w:r w:rsidR="00BD7C95" w:rsidRPr="00034FE6">
        <w:t xml:space="preserve"> b) až f</w:t>
      </w:r>
      <w:r w:rsidRPr="00034FE6">
        <w:t>) tohoto článku je 3</w:t>
      </w:r>
      <w:r>
        <w:t xml:space="preserve"> měsíce a počíná běžet od prvního dne měsíce následujícího po doručení výpovědi druhé smluvní straně.</w:t>
      </w:r>
    </w:p>
    <w:p w14:paraId="22B363CB" w14:textId="706D1924" w:rsidR="00EF3E0D" w:rsidRDefault="00EF3E0D" w:rsidP="00EF3E0D">
      <w:pPr>
        <w:pStyle w:val="lnek10"/>
      </w:pPr>
      <w:r>
        <w:t xml:space="preserve">Výpověď </w:t>
      </w:r>
      <w:r w:rsidR="00CD438E">
        <w:t>po</w:t>
      </w:r>
      <w:r>
        <w:t xml:space="preserve">dle </w:t>
      </w:r>
      <w:r w:rsidR="00CD438E">
        <w:t xml:space="preserve">odst. 1 </w:t>
      </w:r>
      <w:r>
        <w:t>písmen</w:t>
      </w:r>
      <w:r w:rsidR="00CD438E">
        <w:t>o</w:t>
      </w:r>
      <w:r>
        <w:t xml:space="preserve"> </w:t>
      </w:r>
      <w:r w:rsidR="00764196">
        <w:t>g</w:t>
      </w:r>
      <w:r>
        <w:t>) tohoto článku je účinná okamžikem doručení dodavateli.</w:t>
      </w:r>
    </w:p>
    <w:p w14:paraId="570830E5" w14:textId="77777777" w:rsidR="00EF3E0D" w:rsidRDefault="00EF3E0D" w:rsidP="00EF3E0D">
      <w:pPr>
        <w:pStyle w:val="lnek10"/>
        <w:numPr>
          <w:ilvl w:val="0"/>
          <w:numId w:val="0"/>
        </w:numPr>
        <w:ind w:left="426"/>
      </w:pPr>
    </w:p>
    <w:p w14:paraId="7048AC56" w14:textId="77777777" w:rsidR="00EF3E0D" w:rsidRDefault="00EF3E0D" w:rsidP="00EF3E0D">
      <w:pPr>
        <w:pStyle w:val="Nadpis1"/>
      </w:pPr>
      <w:r>
        <w:t>Čl. 11</w:t>
      </w:r>
    </w:p>
    <w:p w14:paraId="2F0855B5" w14:textId="77777777" w:rsidR="00EF3E0D" w:rsidRDefault="00EF3E0D" w:rsidP="00EF3E0D">
      <w:pPr>
        <w:pStyle w:val="Nadpis1"/>
      </w:pPr>
      <w:r>
        <w:t>Závěrečná ustanovení</w:t>
      </w:r>
    </w:p>
    <w:p w14:paraId="6DCCBAF9" w14:textId="56E995FA" w:rsidR="00EF3E0D" w:rsidRDefault="00EF3E0D" w:rsidP="00EF3E0D">
      <w:pPr>
        <w:pStyle w:val="lnek11"/>
      </w:pPr>
      <w:r>
        <w:t xml:space="preserve">Tato </w:t>
      </w:r>
      <w:r w:rsidR="004B27D3">
        <w:t>s</w:t>
      </w:r>
      <w:r>
        <w:t xml:space="preserve">mlouva představuje úplnou dohodu mezi </w:t>
      </w:r>
      <w:r w:rsidR="004B27D3">
        <w:t>s</w:t>
      </w:r>
      <w:r>
        <w:t xml:space="preserve">mluvními stranami ve vztahu ke všem záležitostem, které tato </w:t>
      </w:r>
      <w:r w:rsidR="004B27D3">
        <w:t>s</w:t>
      </w:r>
      <w:r>
        <w:t>mlouva upravuje.</w:t>
      </w:r>
    </w:p>
    <w:p w14:paraId="622DC177" w14:textId="21AE03E1" w:rsidR="00EF3E0D" w:rsidRPr="008C7A9C" w:rsidRDefault="00EF3E0D" w:rsidP="00EF3E0D">
      <w:pPr>
        <w:pStyle w:val="lnek11"/>
      </w:pPr>
      <w:r w:rsidRPr="000379BC">
        <w:t xml:space="preserve">Změny a doplňky této </w:t>
      </w:r>
      <w:r>
        <w:t>s</w:t>
      </w:r>
      <w:r w:rsidRPr="000379BC">
        <w:t>mlouvy mohou být provedeny pouze na základě postupně číslovaných písemných dodatků, potvrzen</w:t>
      </w:r>
      <w:r w:rsidR="004B27D3">
        <w:t>ých</w:t>
      </w:r>
      <w:r w:rsidRPr="000379BC">
        <w:t xml:space="preserve"> oběma smluvními stranami</w:t>
      </w:r>
      <w:r>
        <w:t>. V</w:t>
      </w:r>
      <w:r w:rsidRPr="008C7A9C">
        <w:t>eškerá korespondence musí být doporučená.</w:t>
      </w:r>
    </w:p>
    <w:p w14:paraId="1063D85C" w14:textId="42CD00D1" w:rsidR="00EF3E0D" w:rsidRDefault="00EF3E0D" w:rsidP="00EF3E0D">
      <w:pPr>
        <w:pStyle w:val="lnek11"/>
      </w:pPr>
      <w:r w:rsidRPr="000379BC">
        <w:t xml:space="preserve">Stane-li se kterékoli ustanovení této </w:t>
      </w:r>
      <w:r w:rsidR="004B27D3">
        <w:t>s</w:t>
      </w:r>
      <w:r w:rsidRPr="000379BC">
        <w:t>mlouvy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w:t>
      </w:r>
      <w:r>
        <w:t>.</w:t>
      </w:r>
    </w:p>
    <w:p w14:paraId="61700B00" w14:textId="77777777" w:rsidR="00EF3E0D" w:rsidRDefault="00EF3E0D" w:rsidP="00EF3E0D">
      <w:pPr>
        <w:pStyle w:val="lnek11"/>
      </w:pPr>
      <w:r w:rsidRPr="000379BC">
        <w:t xml:space="preserve">Pokud nebylo v této </w:t>
      </w:r>
      <w:r>
        <w:t>s</w:t>
      </w:r>
      <w:r w:rsidRPr="000379BC">
        <w:t xml:space="preserve">mlouvě ujednáno jinak, řídí se právní poměry z ní vyplývající a vznikající </w:t>
      </w:r>
      <w:r>
        <w:t>příslušnými ustanoveními občanského zákoníku.</w:t>
      </w:r>
    </w:p>
    <w:p w14:paraId="2262E714" w14:textId="77777777" w:rsidR="00EF3E0D" w:rsidRDefault="00EF3E0D" w:rsidP="00EF3E0D">
      <w:pPr>
        <w:pStyle w:val="lnek11"/>
      </w:pPr>
      <w:r>
        <w:t>Strany prohlašují, že tato smlouva je projevem jejich pravé a svobodné vůle a že nebyla sepsána v tísni nebo za jednostranně nevýhodných podmínek, což stvrzují svými podpisy.</w:t>
      </w:r>
    </w:p>
    <w:p w14:paraId="4747A935" w14:textId="7997000F" w:rsidR="00EF3E0D" w:rsidRDefault="00EF3E0D" w:rsidP="004E7CA1">
      <w:pPr>
        <w:pStyle w:val="lnek11"/>
      </w:pPr>
      <w:r w:rsidRPr="000379BC">
        <w:lastRenderedPageBreak/>
        <w:t xml:space="preserve">Tato smlouva je vyhotovena ve </w:t>
      </w:r>
      <w:r w:rsidR="004E7CA1">
        <w:t>dvou</w:t>
      </w:r>
      <w:r w:rsidRPr="000379BC">
        <w:t xml:space="preserve"> vyho</w:t>
      </w:r>
      <w:r w:rsidR="00C77BA4">
        <w:t>toveních s platností originálů,</w:t>
      </w:r>
      <w:r w:rsidR="004E7CA1" w:rsidRPr="004E7CA1">
        <w:t xml:space="preserve"> přičemž každá ze smluvních stran obdrží po </w:t>
      </w:r>
      <w:r w:rsidR="004E7CA1">
        <w:t>jednom</w:t>
      </w:r>
      <w:r w:rsidRPr="000379BC">
        <w:t xml:space="preserve"> vyhotovení</w:t>
      </w:r>
      <w:r>
        <w:t>.</w:t>
      </w:r>
      <w:r w:rsidR="009E695E">
        <w:t xml:space="preserve"> Smlouva je podepsána elektronicky.</w:t>
      </w:r>
    </w:p>
    <w:p w14:paraId="23331FE9" w14:textId="4018430C" w:rsidR="00EF3E0D" w:rsidRDefault="00EF3E0D" w:rsidP="00EF3E0D">
      <w:pPr>
        <w:pStyle w:val="lnek11"/>
      </w:pPr>
      <w:r>
        <w:t xml:space="preserve">Tato smlouva nabývá platnosti </w:t>
      </w:r>
      <w:r w:rsidR="00822AB2">
        <w:t xml:space="preserve">dnem jejího podpisu oběma smluvními stranami </w:t>
      </w:r>
      <w:r>
        <w:t>a účinnosti dnem zveřejnění smlouvy v Registru smluv ve smyslu zák</w:t>
      </w:r>
      <w:r w:rsidR="004B27D3">
        <w:t>ona</w:t>
      </w:r>
      <w:r>
        <w:t xml:space="preserve"> č. 340/2015 Sb., ve znění pozdějších předpisů.</w:t>
      </w:r>
    </w:p>
    <w:p w14:paraId="7B5BF652" w14:textId="77777777" w:rsidR="00EF3E0D" w:rsidRDefault="00EF3E0D" w:rsidP="00EF3E0D">
      <w:pPr>
        <w:pStyle w:val="lnek11"/>
      </w:pPr>
      <w:r>
        <w:t>Nedílnou součástí této Smlouvy jsou následující přílohy:</w:t>
      </w:r>
    </w:p>
    <w:p w14:paraId="1205AF56" w14:textId="77777777" w:rsidR="00EF3E0D" w:rsidRDefault="00EF3E0D" w:rsidP="00EF3E0D">
      <w:pPr>
        <w:pStyle w:val="Odstavecseseznamem"/>
        <w:numPr>
          <w:ilvl w:val="0"/>
          <w:numId w:val="10"/>
        </w:numPr>
      </w:pPr>
      <w:r>
        <w:t>Příloha č. 1 - Cena za servisní a materiálovou podporu</w:t>
      </w:r>
    </w:p>
    <w:p w14:paraId="7F244058" w14:textId="77777777" w:rsidR="00EF3E0D" w:rsidRDefault="00EF3E0D" w:rsidP="00EF3E0D">
      <w:pPr>
        <w:pStyle w:val="Odstavecseseznamem"/>
        <w:numPr>
          <w:ilvl w:val="0"/>
          <w:numId w:val="10"/>
        </w:numPr>
      </w:pPr>
      <w:r>
        <w:t>Příloha č. 2 - Seznam multifunkčních zařízení objednatele</w:t>
      </w:r>
    </w:p>
    <w:p w14:paraId="2CC56276" w14:textId="5CF7CF33" w:rsidR="00EF3E0D" w:rsidRDefault="00C94BD3" w:rsidP="00C94BD3">
      <w:pPr>
        <w:pStyle w:val="Odstavecseseznamem"/>
        <w:numPr>
          <w:ilvl w:val="0"/>
          <w:numId w:val="10"/>
        </w:numPr>
      </w:pPr>
      <w:r>
        <w:t xml:space="preserve">Příloha č. 3 - </w:t>
      </w:r>
      <w:r w:rsidRPr="00C94BD3">
        <w:t>Seznam pracovišť objednatele a kontaktních osob smluvních stran</w:t>
      </w:r>
    </w:p>
    <w:p w14:paraId="2B5F1153" w14:textId="77777777" w:rsidR="00EF3E0D" w:rsidRDefault="00EF3E0D" w:rsidP="00EF3E0D">
      <w:pPr>
        <w:pStyle w:val="Odstavecseseznamem"/>
        <w:numPr>
          <w:ilvl w:val="0"/>
          <w:numId w:val="10"/>
        </w:numPr>
      </w:pPr>
      <w:r>
        <w:t>Příloha č. 4 - Pojistná smlouva nebo pojistný certifikát</w:t>
      </w:r>
    </w:p>
    <w:p w14:paraId="7928696D" w14:textId="24915BC9" w:rsidR="00EF3E0D" w:rsidRDefault="00EF3E0D" w:rsidP="00824C29">
      <w:pPr>
        <w:pStyle w:val="Odstavecseseznamem"/>
        <w:ind w:left="1068"/>
      </w:pPr>
    </w:p>
    <w:p w14:paraId="1E61775B" w14:textId="77777777" w:rsidR="00EF3E0D" w:rsidRDefault="00EF3E0D" w:rsidP="00EF3E0D"/>
    <w:p w14:paraId="3F8BCA2B" w14:textId="42D0E89A" w:rsidR="00EF3E0D" w:rsidRDefault="00EF3E0D" w:rsidP="00EF3E0D">
      <w:pPr>
        <w:pStyle w:val="Odstavecseseznamem"/>
        <w:ind w:left="0"/>
      </w:pPr>
    </w:p>
    <w:p w14:paraId="63783D80" w14:textId="77777777" w:rsidR="004D64F4" w:rsidRDefault="004D64F4" w:rsidP="00EF3E0D">
      <w:pPr>
        <w:pStyle w:val="Odstavecseseznamem"/>
        <w:ind w:left="0"/>
      </w:pPr>
    </w:p>
    <w:p w14:paraId="0F1BBD69" w14:textId="77777777" w:rsidR="00ED2175" w:rsidRDefault="00ED2175" w:rsidP="00ED2175"/>
    <w:tbl>
      <w:tblPr>
        <w:tblW w:w="0" w:type="auto"/>
        <w:tblLook w:val="04A0" w:firstRow="1" w:lastRow="0" w:firstColumn="1" w:lastColumn="0" w:noHBand="0" w:noVBand="1"/>
      </w:tblPr>
      <w:tblGrid>
        <w:gridCol w:w="3646"/>
        <w:gridCol w:w="1477"/>
        <w:gridCol w:w="3949"/>
      </w:tblGrid>
      <w:tr w:rsidR="00ED2175" w:rsidRPr="003600AD" w14:paraId="1A7BADE6" w14:textId="77777777" w:rsidTr="00916B09">
        <w:trPr>
          <w:trHeight w:val="457"/>
        </w:trPr>
        <w:tc>
          <w:tcPr>
            <w:tcW w:w="3646" w:type="dxa"/>
            <w:shd w:val="clear" w:color="auto" w:fill="auto"/>
          </w:tcPr>
          <w:p w14:paraId="363E1852" w14:textId="23035AC3" w:rsidR="00ED2175" w:rsidRPr="00646FE4" w:rsidRDefault="00ED2175" w:rsidP="00412077">
            <w:r w:rsidRPr="00646FE4">
              <w:t xml:space="preserve">V </w:t>
            </w:r>
            <w:r w:rsidR="00412077">
              <w:t>Praze</w:t>
            </w:r>
            <w:r w:rsidRPr="00646FE4">
              <w:t xml:space="preserve"> dne: </w:t>
            </w:r>
          </w:p>
        </w:tc>
        <w:tc>
          <w:tcPr>
            <w:tcW w:w="1477" w:type="dxa"/>
            <w:shd w:val="clear" w:color="auto" w:fill="auto"/>
          </w:tcPr>
          <w:p w14:paraId="0737DDF4" w14:textId="77777777" w:rsidR="00ED2175" w:rsidRPr="00646FE4" w:rsidRDefault="00ED2175" w:rsidP="00916B09"/>
        </w:tc>
        <w:tc>
          <w:tcPr>
            <w:tcW w:w="3949" w:type="dxa"/>
            <w:shd w:val="clear" w:color="auto" w:fill="auto"/>
          </w:tcPr>
          <w:p w14:paraId="054A9D28" w14:textId="7B0B7ECB" w:rsidR="00ED2175" w:rsidRPr="00646FE4" w:rsidRDefault="00ED2175" w:rsidP="00D6411C">
            <w:r w:rsidRPr="00646FE4">
              <w:t>V Praze dne</w:t>
            </w:r>
            <w:r w:rsidR="00D6411C">
              <w:t xml:space="preserve"> 21. 10. 2020</w:t>
            </w:r>
          </w:p>
        </w:tc>
      </w:tr>
      <w:tr w:rsidR="00ED2175" w:rsidRPr="003600AD" w14:paraId="10E28FC2" w14:textId="77777777" w:rsidTr="00916B09">
        <w:trPr>
          <w:trHeight w:val="258"/>
        </w:trPr>
        <w:tc>
          <w:tcPr>
            <w:tcW w:w="3646" w:type="dxa"/>
            <w:shd w:val="clear" w:color="auto" w:fill="auto"/>
          </w:tcPr>
          <w:p w14:paraId="15CB0409" w14:textId="77777777" w:rsidR="00ED2175" w:rsidRPr="00646FE4" w:rsidRDefault="00ED2175" w:rsidP="00916B09"/>
        </w:tc>
        <w:tc>
          <w:tcPr>
            <w:tcW w:w="1477" w:type="dxa"/>
            <w:shd w:val="clear" w:color="auto" w:fill="auto"/>
          </w:tcPr>
          <w:p w14:paraId="28667894" w14:textId="77777777" w:rsidR="00ED2175" w:rsidRPr="00646FE4" w:rsidRDefault="00ED2175" w:rsidP="00916B09"/>
        </w:tc>
        <w:tc>
          <w:tcPr>
            <w:tcW w:w="3949" w:type="dxa"/>
            <w:shd w:val="clear" w:color="auto" w:fill="auto"/>
          </w:tcPr>
          <w:p w14:paraId="7E2C9F27" w14:textId="77777777" w:rsidR="00ED2175" w:rsidRPr="00646FE4" w:rsidRDefault="00ED2175" w:rsidP="00916B09"/>
        </w:tc>
      </w:tr>
      <w:tr w:rsidR="00ED2175" w:rsidRPr="003600AD" w14:paraId="15D5FA11" w14:textId="77777777" w:rsidTr="00916B09">
        <w:trPr>
          <w:trHeight w:val="855"/>
        </w:trPr>
        <w:tc>
          <w:tcPr>
            <w:tcW w:w="3646" w:type="dxa"/>
            <w:shd w:val="clear" w:color="auto" w:fill="auto"/>
          </w:tcPr>
          <w:p w14:paraId="5EB1D13A" w14:textId="10CD2E20" w:rsidR="00ED2175" w:rsidRPr="00412077" w:rsidRDefault="00ED2175" w:rsidP="00916B09">
            <w:r w:rsidRPr="00412077">
              <w:t>Za dodavatel</w:t>
            </w:r>
            <w:r w:rsidR="003716CA" w:rsidRPr="00412077">
              <w:t>e</w:t>
            </w:r>
            <w:r w:rsidRPr="00412077">
              <w:t>:</w:t>
            </w:r>
          </w:p>
        </w:tc>
        <w:tc>
          <w:tcPr>
            <w:tcW w:w="1477" w:type="dxa"/>
            <w:shd w:val="clear" w:color="auto" w:fill="auto"/>
          </w:tcPr>
          <w:p w14:paraId="66B49069" w14:textId="77777777" w:rsidR="00ED2175" w:rsidRPr="00646FE4" w:rsidRDefault="00ED2175" w:rsidP="00916B09"/>
        </w:tc>
        <w:tc>
          <w:tcPr>
            <w:tcW w:w="3949" w:type="dxa"/>
            <w:shd w:val="clear" w:color="auto" w:fill="auto"/>
          </w:tcPr>
          <w:p w14:paraId="3814ED07" w14:textId="77777777" w:rsidR="00ED2175" w:rsidRPr="00646FE4" w:rsidRDefault="00ED2175" w:rsidP="00916B09">
            <w:r w:rsidRPr="00646FE4">
              <w:t xml:space="preserve">Za </w:t>
            </w:r>
            <w:r>
              <w:t>o</w:t>
            </w:r>
            <w:r w:rsidRPr="00646FE4">
              <w:t>bjednatele:</w:t>
            </w:r>
          </w:p>
        </w:tc>
      </w:tr>
      <w:tr w:rsidR="00ED2175" w:rsidRPr="003600AD" w14:paraId="046E8083" w14:textId="77777777" w:rsidTr="00916B09">
        <w:tc>
          <w:tcPr>
            <w:tcW w:w="3646" w:type="dxa"/>
            <w:shd w:val="clear" w:color="auto" w:fill="auto"/>
          </w:tcPr>
          <w:p w14:paraId="4CE70D74" w14:textId="52BDC115" w:rsidR="00ED2175" w:rsidRPr="00412077" w:rsidRDefault="00412077" w:rsidP="00916B09">
            <w:pPr>
              <w:jc w:val="center"/>
            </w:pPr>
            <w:r w:rsidRPr="00412077">
              <w:t>Tomáš Liška</w:t>
            </w:r>
          </w:p>
        </w:tc>
        <w:tc>
          <w:tcPr>
            <w:tcW w:w="1477" w:type="dxa"/>
            <w:shd w:val="clear" w:color="auto" w:fill="auto"/>
          </w:tcPr>
          <w:p w14:paraId="56FC0C95" w14:textId="77777777" w:rsidR="00ED2175" w:rsidRPr="003600AD" w:rsidRDefault="00ED2175" w:rsidP="00916B09">
            <w:pPr>
              <w:jc w:val="center"/>
            </w:pPr>
          </w:p>
        </w:tc>
        <w:tc>
          <w:tcPr>
            <w:tcW w:w="3949" w:type="dxa"/>
            <w:shd w:val="clear" w:color="auto" w:fill="auto"/>
          </w:tcPr>
          <w:p w14:paraId="1E7B8A1F" w14:textId="77777777" w:rsidR="00ED2175" w:rsidRPr="00646FE4" w:rsidRDefault="00ED2175" w:rsidP="00916B09">
            <w:pPr>
              <w:jc w:val="center"/>
            </w:pPr>
            <w:r w:rsidRPr="00646FE4">
              <w:t>Ing. Mojmír Bezecný, ústřední ředitel</w:t>
            </w:r>
          </w:p>
        </w:tc>
      </w:tr>
      <w:tr w:rsidR="00ED2175" w:rsidRPr="003600AD" w14:paraId="1E69556A" w14:textId="77777777" w:rsidTr="00916B09">
        <w:tc>
          <w:tcPr>
            <w:tcW w:w="3646" w:type="dxa"/>
            <w:shd w:val="clear" w:color="auto" w:fill="auto"/>
          </w:tcPr>
          <w:p w14:paraId="1E44CC60" w14:textId="54A51F17" w:rsidR="00ED2175" w:rsidRPr="00412077" w:rsidRDefault="00412077" w:rsidP="00916B09">
            <w:pPr>
              <w:jc w:val="center"/>
            </w:pPr>
            <w:r w:rsidRPr="00412077">
              <w:t>jednatel společnosti</w:t>
            </w:r>
          </w:p>
        </w:tc>
        <w:tc>
          <w:tcPr>
            <w:tcW w:w="1477" w:type="dxa"/>
            <w:shd w:val="clear" w:color="auto" w:fill="auto"/>
          </w:tcPr>
          <w:p w14:paraId="50614DD9" w14:textId="77777777" w:rsidR="00ED2175" w:rsidRPr="003600AD" w:rsidRDefault="00ED2175" w:rsidP="00916B09">
            <w:pPr>
              <w:jc w:val="center"/>
            </w:pPr>
          </w:p>
        </w:tc>
        <w:tc>
          <w:tcPr>
            <w:tcW w:w="3949" w:type="dxa"/>
            <w:shd w:val="clear" w:color="auto" w:fill="auto"/>
          </w:tcPr>
          <w:p w14:paraId="3FF468E8" w14:textId="552E1744" w:rsidR="00ED2175" w:rsidRPr="00646FE4" w:rsidRDefault="00ED2175" w:rsidP="004B27D3">
            <w:pPr>
              <w:jc w:val="center"/>
            </w:pPr>
            <w:r w:rsidRPr="00646FE4">
              <w:t>České obchodní inspekce</w:t>
            </w:r>
          </w:p>
        </w:tc>
      </w:tr>
    </w:tbl>
    <w:p w14:paraId="6B89E211" w14:textId="77777777" w:rsidR="00AA614C" w:rsidRDefault="00AA614C">
      <w:pPr>
        <w:rPr>
          <w:sz w:val="20"/>
          <w:szCs w:val="20"/>
        </w:rPr>
      </w:pPr>
    </w:p>
    <w:p w14:paraId="6C0847A1" w14:textId="77777777" w:rsidR="00AA614C" w:rsidRDefault="00AA614C">
      <w:pPr>
        <w:rPr>
          <w:sz w:val="20"/>
          <w:szCs w:val="20"/>
        </w:rPr>
      </w:pPr>
    </w:p>
    <w:p w14:paraId="4DE07E49" w14:textId="77777777" w:rsidR="00AF036F" w:rsidRDefault="00412077">
      <w:pPr>
        <w:rPr>
          <w:i/>
          <w:sz w:val="18"/>
          <w:szCs w:val="18"/>
        </w:rPr>
      </w:pPr>
      <w:r>
        <w:rPr>
          <w:i/>
          <w:sz w:val="18"/>
          <w:szCs w:val="18"/>
        </w:rPr>
        <w:t xml:space="preserve">                 </w:t>
      </w:r>
      <w:r w:rsidRPr="00412077">
        <w:rPr>
          <w:i/>
          <w:sz w:val="18"/>
          <w:szCs w:val="18"/>
        </w:rPr>
        <w:t xml:space="preserve">elektronicky podepsáno  </w:t>
      </w:r>
      <w:r w:rsidRPr="00412077">
        <w:rPr>
          <w:i/>
          <w:sz w:val="18"/>
          <w:szCs w:val="18"/>
        </w:rPr>
        <w:tab/>
      </w:r>
      <w:r w:rsidRPr="00412077">
        <w:rPr>
          <w:i/>
          <w:sz w:val="18"/>
          <w:szCs w:val="18"/>
        </w:rPr>
        <w:tab/>
      </w:r>
      <w:r w:rsidRPr="00412077">
        <w:rPr>
          <w:i/>
          <w:sz w:val="18"/>
          <w:szCs w:val="18"/>
        </w:rPr>
        <w:tab/>
      </w:r>
      <w:r w:rsidRPr="00412077">
        <w:rPr>
          <w:i/>
          <w:sz w:val="18"/>
          <w:szCs w:val="18"/>
        </w:rPr>
        <w:tab/>
      </w:r>
      <w:r>
        <w:rPr>
          <w:i/>
          <w:sz w:val="18"/>
          <w:szCs w:val="18"/>
        </w:rPr>
        <w:t xml:space="preserve">         e</w:t>
      </w:r>
      <w:r w:rsidRPr="00412077">
        <w:rPr>
          <w:i/>
          <w:sz w:val="18"/>
          <w:szCs w:val="18"/>
        </w:rPr>
        <w:t>lektronicky podepsáno</w:t>
      </w:r>
    </w:p>
    <w:p w14:paraId="199108C9" w14:textId="77777777" w:rsidR="00AF036F" w:rsidRDefault="00AF036F">
      <w:pPr>
        <w:rPr>
          <w:i/>
          <w:sz w:val="18"/>
          <w:szCs w:val="18"/>
        </w:rPr>
      </w:pPr>
    </w:p>
    <w:p w14:paraId="5B6F3D5A" w14:textId="77777777" w:rsidR="00ED2175" w:rsidRDefault="00ED2175" w:rsidP="00AF036F">
      <w:pPr>
        <w:rPr>
          <w:bCs/>
        </w:rPr>
      </w:pPr>
    </w:p>
    <w:sectPr w:rsidR="00ED2175" w:rsidSect="00916B09">
      <w:footerReference w:type="default" r:id="rId7"/>
      <w:headerReference w:type="firs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00AF" w14:textId="77777777" w:rsidR="00CA7B67" w:rsidRDefault="00CA7B67" w:rsidP="007456AC">
      <w:r>
        <w:separator/>
      </w:r>
    </w:p>
  </w:endnote>
  <w:endnote w:type="continuationSeparator" w:id="0">
    <w:p w14:paraId="455DDC88" w14:textId="77777777" w:rsidR="00CA7B67" w:rsidRDefault="00CA7B67" w:rsidP="0074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425346"/>
      <w:docPartObj>
        <w:docPartGallery w:val="Page Numbers (Bottom of Page)"/>
        <w:docPartUnique/>
      </w:docPartObj>
    </w:sdtPr>
    <w:sdtEndPr/>
    <w:sdtContent>
      <w:sdt>
        <w:sdtPr>
          <w:id w:val="-1705238520"/>
          <w:docPartObj>
            <w:docPartGallery w:val="Page Numbers (Top of Page)"/>
            <w:docPartUnique/>
          </w:docPartObj>
        </w:sdtPr>
        <w:sdtEndPr/>
        <w:sdtContent>
          <w:p w14:paraId="3F9338AF" w14:textId="63DFBB07" w:rsidR="00B95774" w:rsidRDefault="00B95774" w:rsidP="007A23F8">
            <w:pPr>
              <w:pStyle w:val="Zpat"/>
              <w:jc w:val="right"/>
            </w:pPr>
            <w:r w:rsidRPr="007A23F8">
              <w:t xml:space="preserve">Stránka </w:t>
            </w:r>
            <w:r w:rsidRPr="007A23F8">
              <w:rPr>
                <w:bCs/>
                <w:sz w:val="24"/>
                <w:szCs w:val="24"/>
              </w:rPr>
              <w:fldChar w:fldCharType="begin"/>
            </w:r>
            <w:r w:rsidRPr="007A23F8">
              <w:rPr>
                <w:bCs/>
              </w:rPr>
              <w:instrText>PAGE</w:instrText>
            </w:r>
            <w:r w:rsidRPr="007A23F8">
              <w:rPr>
                <w:bCs/>
                <w:sz w:val="24"/>
                <w:szCs w:val="24"/>
              </w:rPr>
              <w:fldChar w:fldCharType="separate"/>
            </w:r>
            <w:r w:rsidR="00D82FFB">
              <w:rPr>
                <w:bCs/>
                <w:noProof/>
              </w:rPr>
              <w:t>8</w:t>
            </w:r>
            <w:r w:rsidRPr="007A23F8">
              <w:rPr>
                <w:bCs/>
                <w:sz w:val="24"/>
                <w:szCs w:val="24"/>
              </w:rPr>
              <w:fldChar w:fldCharType="end"/>
            </w:r>
            <w:r w:rsidRPr="007A23F8">
              <w:t xml:space="preserve"> z </w:t>
            </w:r>
            <w:r w:rsidRPr="007A23F8">
              <w:rPr>
                <w:bCs/>
                <w:sz w:val="24"/>
                <w:szCs w:val="24"/>
              </w:rPr>
              <w:fldChar w:fldCharType="begin"/>
            </w:r>
            <w:r w:rsidRPr="007A23F8">
              <w:rPr>
                <w:bCs/>
              </w:rPr>
              <w:instrText>NUMPAGES</w:instrText>
            </w:r>
            <w:r w:rsidRPr="007A23F8">
              <w:rPr>
                <w:bCs/>
                <w:sz w:val="24"/>
                <w:szCs w:val="24"/>
              </w:rPr>
              <w:fldChar w:fldCharType="separate"/>
            </w:r>
            <w:r w:rsidR="00D82FFB">
              <w:rPr>
                <w:bCs/>
                <w:noProof/>
              </w:rPr>
              <w:t>8</w:t>
            </w:r>
            <w:r w:rsidRPr="007A23F8">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19837" w14:textId="77777777" w:rsidR="00CA7B67" w:rsidRDefault="00CA7B67" w:rsidP="007456AC">
      <w:r>
        <w:separator/>
      </w:r>
    </w:p>
  </w:footnote>
  <w:footnote w:type="continuationSeparator" w:id="0">
    <w:p w14:paraId="5F172DE3" w14:textId="77777777" w:rsidR="00CA7B67" w:rsidRDefault="00CA7B67" w:rsidP="0074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DE2C" w14:textId="77777777" w:rsidR="006D1DC1" w:rsidRPr="009E47AC" w:rsidRDefault="006D1DC1" w:rsidP="006D1DC1">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*COI0X01DISXQ*</w:instrText>
    </w:r>
    <w:r w:rsidRPr="009E47AC">
      <w:rPr>
        <w:rFonts w:ascii="CKGinis" w:hAnsi="CKGinis"/>
        <w:sz w:val="56"/>
        <w:szCs w:val="56"/>
      </w:rPr>
      <w:fldChar w:fldCharType="separate"/>
    </w:r>
    <w:r>
      <w:t>*COI0X01DISXQ*</w:t>
    </w:r>
    <w:r w:rsidRPr="009E47AC">
      <w:rPr>
        <w:rFonts w:ascii="CKGinis" w:hAnsi="CKGinis"/>
        <w:sz w:val="56"/>
        <w:szCs w:val="56"/>
      </w:rPr>
      <w:fldChar w:fldCharType="end"/>
    </w:r>
  </w:p>
  <w:p w14:paraId="3C537AA9" w14:textId="11B80B2A" w:rsidR="00B95774" w:rsidRPr="002A35EC" w:rsidRDefault="006D1DC1" w:rsidP="006D1DC1">
    <w:pPr>
      <w:pStyle w:val="Zhlav"/>
      <w:ind w:left="3252" w:firstLine="4536"/>
      <w:rPr>
        <w:sz w:val="20"/>
        <w:szCs w:val="20"/>
      </w:rPr>
    </w:pPr>
    <w:r w:rsidRPr="0063240E">
      <w:rPr>
        <w:sz w:val="16"/>
        <w:szCs w:val="16"/>
      </w:rPr>
      <w:fldChar w:fldCharType="begin"/>
    </w:r>
    <w:r w:rsidRPr="0063240E">
      <w:rPr>
        <w:sz w:val="16"/>
        <w:szCs w:val="16"/>
      </w:rPr>
      <w:instrText>MACROBUTTON MSWField(pisemnost.id_pisemnosti) COI0X01DISXQ</w:instrText>
    </w:r>
    <w:r w:rsidRPr="0063240E">
      <w:rPr>
        <w:sz w:val="16"/>
        <w:szCs w:val="16"/>
      </w:rPr>
      <w:fldChar w:fldCharType="separate"/>
    </w:r>
    <w:r>
      <w:t>COI0X01DISXQ</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3D78"/>
    <w:multiLevelType w:val="hybridMultilevel"/>
    <w:tmpl w:val="E20EBB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B78C0"/>
    <w:multiLevelType w:val="hybridMultilevel"/>
    <w:tmpl w:val="66786366"/>
    <w:lvl w:ilvl="0" w:tplc="A9A0ED02">
      <w:start w:val="2"/>
      <w:numFmt w:val="bullet"/>
      <w:lvlText w:val="-"/>
      <w:lvlJc w:val="left"/>
      <w:pPr>
        <w:ind w:left="1068" w:hanging="360"/>
      </w:pPr>
      <w:rPr>
        <w:rFonts w:ascii="Calibri" w:eastAsia="Calibri"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C5A06F8"/>
    <w:multiLevelType w:val="hybridMultilevel"/>
    <w:tmpl w:val="F7C84BF4"/>
    <w:lvl w:ilvl="0" w:tplc="A9A0ED02">
      <w:start w:val="2"/>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E82517F"/>
    <w:multiLevelType w:val="hybridMultilevel"/>
    <w:tmpl w:val="7F28B328"/>
    <w:lvl w:ilvl="0" w:tplc="AD5C3050">
      <w:start w:val="1"/>
      <w:numFmt w:val="decimal"/>
      <w:pStyle w:val="lnek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E38EE"/>
    <w:multiLevelType w:val="hybridMultilevel"/>
    <w:tmpl w:val="B448D202"/>
    <w:lvl w:ilvl="0" w:tplc="B992C692">
      <w:start w:val="1"/>
      <w:numFmt w:val="decimal"/>
      <w:pStyle w:val="lnek7"/>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B70859"/>
    <w:multiLevelType w:val="hybridMultilevel"/>
    <w:tmpl w:val="DFB01F3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5384577"/>
    <w:multiLevelType w:val="hybridMultilevel"/>
    <w:tmpl w:val="8362DDC4"/>
    <w:lvl w:ilvl="0" w:tplc="9B42DE28">
      <w:start w:val="1"/>
      <w:numFmt w:val="decimal"/>
      <w:pStyle w:val="lnek5"/>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B15D0B"/>
    <w:multiLevelType w:val="hybridMultilevel"/>
    <w:tmpl w:val="F7AC1702"/>
    <w:lvl w:ilvl="0" w:tplc="199AA8D2">
      <w:start w:val="1"/>
      <w:numFmt w:val="decimal"/>
      <w:pStyle w:val="lnek2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A3044C"/>
    <w:multiLevelType w:val="hybridMultilevel"/>
    <w:tmpl w:val="61D245AA"/>
    <w:lvl w:ilvl="0" w:tplc="21D0AFAA">
      <w:start w:val="1"/>
      <w:numFmt w:val="decimal"/>
      <w:pStyle w:val="lnek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65A54"/>
    <w:multiLevelType w:val="hybridMultilevel"/>
    <w:tmpl w:val="298AFD34"/>
    <w:lvl w:ilvl="0" w:tplc="FFFFFFFF">
      <w:start w:val="1"/>
      <w:numFmt w:val="bullet"/>
      <w:lvlText w:val="-"/>
      <w:lvlJc w:val="left"/>
      <w:pPr>
        <w:ind w:left="720" w:hanging="360"/>
      </w:pPr>
      <w:rPr>
        <w:rFonts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C440F3"/>
    <w:multiLevelType w:val="hybridMultilevel"/>
    <w:tmpl w:val="EDB001C2"/>
    <w:lvl w:ilvl="0" w:tplc="FFFFFFFF">
      <w:start w:val="1"/>
      <w:numFmt w:val="bullet"/>
      <w:lvlText w:val="-"/>
      <w:lvlJc w:val="left"/>
      <w:pPr>
        <w:ind w:left="1440" w:hanging="360"/>
      </w:pPr>
      <w:rPr>
        <w:rFonts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3D35F3F"/>
    <w:multiLevelType w:val="hybridMultilevel"/>
    <w:tmpl w:val="E12E545C"/>
    <w:lvl w:ilvl="0" w:tplc="CF545346">
      <w:start w:val="1"/>
      <w:numFmt w:val="decimal"/>
      <w:pStyle w:val="lnek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7446A8"/>
    <w:multiLevelType w:val="hybridMultilevel"/>
    <w:tmpl w:val="634E3A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B4795D"/>
    <w:multiLevelType w:val="hybridMultilevel"/>
    <w:tmpl w:val="181C5B96"/>
    <w:lvl w:ilvl="0" w:tplc="0F28B3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224B8F"/>
    <w:multiLevelType w:val="hybridMultilevel"/>
    <w:tmpl w:val="9CE47088"/>
    <w:lvl w:ilvl="0" w:tplc="983A8568">
      <w:start w:val="1"/>
      <w:numFmt w:val="decimal"/>
      <w:pStyle w:val="lnek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881B3D"/>
    <w:multiLevelType w:val="hybridMultilevel"/>
    <w:tmpl w:val="69D6BBD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AED0AB7"/>
    <w:multiLevelType w:val="hybridMultilevel"/>
    <w:tmpl w:val="1B3E679E"/>
    <w:lvl w:ilvl="0" w:tplc="9CC6FCE8">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5643EE"/>
    <w:multiLevelType w:val="hybridMultilevel"/>
    <w:tmpl w:val="76D440C2"/>
    <w:lvl w:ilvl="0" w:tplc="FFFFFFFF">
      <w:start w:val="1"/>
      <w:numFmt w:val="bullet"/>
      <w:lvlText w:val="-"/>
      <w:lvlJc w:val="left"/>
      <w:pPr>
        <w:ind w:left="720" w:hanging="360"/>
      </w:pPr>
      <w:rPr>
        <w:rFonts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D65C8F"/>
    <w:multiLevelType w:val="hybridMultilevel"/>
    <w:tmpl w:val="16A4F928"/>
    <w:lvl w:ilvl="0" w:tplc="2FE4A30E">
      <w:start w:val="1"/>
      <w:numFmt w:val="decimal"/>
      <w:pStyle w:val="lnek10"/>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3D029B"/>
    <w:multiLevelType w:val="hybridMultilevel"/>
    <w:tmpl w:val="27BCD3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3C333A"/>
    <w:multiLevelType w:val="hybridMultilevel"/>
    <w:tmpl w:val="E5628272"/>
    <w:lvl w:ilvl="0" w:tplc="CF7C677A">
      <w:start w:val="1"/>
      <w:numFmt w:val="decimal"/>
      <w:pStyle w:val="lnek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DC1805"/>
    <w:multiLevelType w:val="hybridMultilevel"/>
    <w:tmpl w:val="74487BBC"/>
    <w:lvl w:ilvl="0" w:tplc="3C2A81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D4428B"/>
    <w:multiLevelType w:val="hybridMultilevel"/>
    <w:tmpl w:val="4590FDD0"/>
    <w:lvl w:ilvl="0" w:tplc="FFFFFFFF">
      <w:start w:val="1"/>
      <w:numFmt w:val="bullet"/>
      <w:lvlText w:val="-"/>
      <w:lvlJc w:val="left"/>
      <w:pPr>
        <w:ind w:left="720" w:hanging="360"/>
      </w:pPr>
      <w:rPr>
        <w:rFonts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627C2F"/>
    <w:multiLevelType w:val="hybridMultilevel"/>
    <w:tmpl w:val="8E6C3F9C"/>
    <w:lvl w:ilvl="0" w:tplc="A5CA9E50">
      <w:start w:val="1"/>
      <w:numFmt w:val="decimal"/>
      <w:pStyle w:val="lnek2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554574"/>
    <w:multiLevelType w:val="hybridMultilevel"/>
    <w:tmpl w:val="69FEA9F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724F09CB"/>
    <w:multiLevelType w:val="hybridMultilevel"/>
    <w:tmpl w:val="41D4DE54"/>
    <w:lvl w:ilvl="0" w:tplc="C7581F4E">
      <w:start w:val="1"/>
      <w:numFmt w:val="decimal"/>
      <w:pStyle w:val="lnek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CF5CA1"/>
    <w:multiLevelType w:val="hybridMultilevel"/>
    <w:tmpl w:val="9EC8E7CA"/>
    <w:lvl w:ilvl="0" w:tplc="B52AB4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281560"/>
    <w:multiLevelType w:val="hybridMultilevel"/>
    <w:tmpl w:val="9E046F78"/>
    <w:lvl w:ilvl="0" w:tplc="DAD00688">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4422D9"/>
    <w:multiLevelType w:val="hybridMultilevel"/>
    <w:tmpl w:val="39AE27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23"/>
  </w:num>
  <w:num w:numId="5">
    <w:abstractNumId w:val="20"/>
  </w:num>
  <w:num w:numId="6">
    <w:abstractNumId w:val="14"/>
  </w:num>
  <w:num w:numId="7">
    <w:abstractNumId w:val="6"/>
  </w:num>
  <w:num w:numId="8">
    <w:abstractNumId w:val="26"/>
  </w:num>
  <w:num w:numId="9">
    <w:abstractNumId w:val="3"/>
  </w:num>
  <w:num w:numId="10">
    <w:abstractNumId w:val="1"/>
  </w:num>
  <w:num w:numId="11">
    <w:abstractNumId w:val="0"/>
  </w:num>
  <w:num w:numId="12">
    <w:abstractNumId w:val="12"/>
  </w:num>
  <w:num w:numId="13">
    <w:abstractNumId w:val="19"/>
  </w:num>
  <w:num w:numId="14">
    <w:abstractNumId w:val="28"/>
  </w:num>
  <w:num w:numId="15">
    <w:abstractNumId w:val="4"/>
  </w:num>
  <w:num w:numId="16">
    <w:abstractNumId w:val="4"/>
    <w:lvlOverride w:ilvl="0">
      <w:startOverride w:val="1"/>
    </w:lvlOverride>
  </w:num>
  <w:num w:numId="17">
    <w:abstractNumId w:val="13"/>
  </w:num>
  <w:num w:numId="18">
    <w:abstractNumId w:val="2"/>
  </w:num>
  <w:num w:numId="19">
    <w:abstractNumId w:val="21"/>
  </w:num>
  <w:num w:numId="20">
    <w:abstractNumId w:val="25"/>
  </w:num>
  <w:num w:numId="21">
    <w:abstractNumId w:val="18"/>
  </w:num>
  <w:num w:numId="22">
    <w:abstractNumId w:val="22"/>
  </w:num>
  <w:num w:numId="23">
    <w:abstractNumId w:val="8"/>
  </w:num>
  <w:num w:numId="24">
    <w:abstractNumId w:val="9"/>
  </w:num>
  <w:num w:numId="25">
    <w:abstractNumId w:val="10"/>
  </w:num>
  <w:num w:numId="26">
    <w:abstractNumId w:val="17"/>
  </w:num>
  <w:num w:numId="27">
    <w:abstractNumId w:val="18"/>
  </w:num>
  <w:num w:numId="28">
    <w:abstractNumId w:val="27"/>
  </w:num>
  <w:num w:numId="29">
    <w:abstractNumId w:val="15"/>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AC"/>
    <w:rsid w:val="00013BA8"/>
    <w:rsid w:val="000305A6"/>
    <w:rsid w:val="00034132"/>
    <w:rsid w:val="00034FE6"/>
    <w:rsid w:val="0003695F"/>
    <w:rsid w:val="000379BC"/>
    <w:rsid w:val="000534E5"/>
    <w:rsid w:val="00077EC7"/>
    <w:rsid w:val="00082103"/>
    <w:rsid w:val="000866F1"/>
    <w:rsid w:val="000910CC"/>
    <w:rsid w:val="00096C9A"/>
    <w:rsid w:val="000B70DF"/>
    <w:rsid w:val="000C0F70"/>
    <w:rsid w:val="000D3893"/>
    <w:rsid w:val="000E4DCE"/>
    <w:rsid w:val="000F132D"/>
    <w:rsid w:val="00101516"/>
    <w:rsid w:val="00101E62"/>
    <w:rsid w:val="00102655"/>
    <w:rsid w:val="001112F2"/>
    <w:rsid w:val="001166F9"/>
    <w:rsid w:val="001308B3"/>
    <w:rsid w:val="00135BB2"/>
    <w:rsid w:val="001415F2"/>
    <w:rsid w:val="00146B76"/>
    <w:rsid w:val="00147E15"/>
    <w:rsid w:val="00151AB5"/>
    <w:rsid w:val="00152B8E"/>
    <w:rsid w:val="00166C11"/>
    <w:rsid w:val="001814C0"/>
    <w:rsid w:val="001835D3"/>
    <w:rsid w:val="00183F33"/>
    <w:rsid w:val="001873B6"/>
    <w:rsid w:val="001A4527"/>
    <w:rsid w:val="001B1762"/>
    <w:rsid w:val="001B40B4"/>
    <w:rsid w:val="001C0FF3"/>
    <w:rsid w:val="001C355D"/>
    <w:rsid w:val="001D4669"/>
    <w:rsid w:val="001D6CEE"/>
    <w:rsid w:val="001F3585"/>
    <w:rsid w:val="0020485C"/>
    <w:rsid w:val="00206A4A"/>
    <w:rsid w:val="00213661"/>
    <w:rsid w:val="002144A6"/>
    <w:rsid w:val="002151B7"/>
    <w:rsid w:val="00231100"/>
    <w:rsid w:val="00245EB4"/>
    <w:rsid w:val="00252329"/>
    <w:rsid w:val="002527E8"/>
    <w:rsid w:val="00254EBD"/>
    <w:rsid w:val="002602F6"/>
    <w:rsid w:val="0026281A"/>
    <w:rsid w:val="00262F00"/>
    <w:rsid w:val="0026476E"/>
    <w:rsid w:val="00275CDE"/>
    <w:rsid w:val="0029455C"/>
    <w:rsid w:val="002A2916"/>
    <w:rsid w:val="002A2EE5"/>
    <w:rsid w:val="002A35EC"/>
    <w:rsid w:val="002A4DA1"/>
    <w:rsid w:val="00311748"/>
    <w:rsid w:val="003128E8"/>
    <w:rsid w:val="0031300E"/>
    <w:rsid w:val="003140E5"/>
    <w:rsid w:val="0032298A"/>
    <w:rsid w:val="00331740"/>
    <w:rsid w:val="00332DFF"/>
    <w:rsid w:val="0034181E"/>
    <w:rsid w:val="00342228"/>
    <w:rsid w:val="00344204"/>
    <w:rsid w:val="00347DD7"/>
    <w:rsid w:val="003519DA"/>
    <w:rsid w:val="00356B15"/>
    <w:rsid w:val="003646DA"/>
    <w:rsid w:val="0036512D"/>
    <w:rsid w:val="003716CA"/>
    <w:rsid w:val="00391477"/>
    <w:rsid w:val="00392A48"/>
    <w:rsid w:val="003A260D"/>
    <w:rsid w:val="003A26D6"/>
    <w:rsid w:val="003A3E09"/>
    <w:rsid w:val="003B05E5"/>
    <w:rsid w:val="003B3CB4"/>
    <w:rsid w:val="003B770C"/>
    <w:rsid w:val="003B79A0"/>
    <w:rsid w:val="003C1F5A"/>
    <w:rsid w:val="003D2BA6"/>
    <w:rsid w:val="003D5319"/>
    <w:rsid w:val="003D6B27"/>
    <w:rsid w:val="003E33B3"/>
    <w:rsid w:val="003F35F1"/>
    <w:rsid w:val="0040335E"/>
    <w:rsid w:val="00403EE5"/>
    <w:rsid w:val="00406E83"/>
    <w:rsid w:val="00412077"/>
    <w:rsid w:val="004213F9"/>
    <w:rsid w:val="0042467C"/>
    <w:rsid w:val="00425C65"/>
    <w:rsid w:val="00441062"/>
    <w:rsid w:val="00442A8D"/>
    <w:rsid w:val="0045134A"/>
    <w:rsid w:val="0047680F"/>
    <w:rsid w:val="00485453"/>
    <w:rsid w:val="00492934"/>
    <w:rsid w:val="00494466"/>
    <w:rsid w:val="004B11DB"/>
    <w:rsid w:val="004B27D3"/>
    <w:rsid w:val="004B4776"/>
    <w:rsid w:val="004B5693"/>
    <w:rsid w:val="004D64F4"/>
    <w:rsid w:val="004E382F"/>
    <w:rsid w:val="004E7CA1"/>
    <w:rsid w:val="00515F75"/>
    <w:rsid w:val="00525F9B"/>
    <w:rsid w:val="00526F9F"/>
    <w:rsid w:val="005272CD"/>
    <w:rsid w:val="00532D51"/>
    <w:rsid w:val="00546B71"/>
    <w:rsid w:val="00550182"/>
    <w:rsid w:val="00553D40"/>
    <w:rsid w:val="0056428B"/>
    <w:rsid w:val="00564DF5"/>
    <w:rsid w:val="005741F7"/>
    <w:rsid w:val="00586980"/>
    <w:rsid w:val="00594342"/>
    <w:rsid w:val="005B3502"/>
    <w:rsid w:val="005B4CA0"/>
    <w:rsid w:val="005E1DDE"/>
    <w:rsid w:val="005F2137"/>
    <w:rsid w:val="005F3CE7"/>
    <w:rsid w:val="00602064"/>
    <w:rsid w:val="00616B4B"/>
    <w:rsid w:val="006245C1"/>
    <w:rsid w:val="00632321"/>
    <w:rsid w:val="006378ED"/>
    <w:rsid w:val="0064198D"/>
    <w:rsid w:val="00643CE7"/>
    <w:rsid w:val="00652379"/>
    <w:rsid w:val="00653555"/>
    <w:rsid w:val="00661FCF"/>
    <w:rsid w:val="00664497"/>
    <w:rsid w:val="00667C99"/>
    <w:rsid w:val="00681BA4"/>
    <w:rsid w:val="00681F95"/>
    <w:rsid w:val="0068234D"/>
    <w:rsid w:val="006A46D3"/>
    <w:rsid w:val="006B6831"/>
    <w:rsid w:val="006D1DC1"/>
    <w:rsid w:val="006D3F35"/>
    <w:rsid w:val="006D4AB9"/>
    <w:rsid w:val="006D7D78"/>
    <w:rsid w:val="006D7F64"/>
    <w:rsid w:val="00705476"/>
    <w:rsid w:val="007063BA"/>
    <w:rsid w:val="00721127"/>
    <w:rsid w:val="007243C0"/>
    <w:rsid w:val="00725C9F"/>
    <w:rsid w:val="00731C34"/>
    <w:rsid w:val="00731E52"/>
    <w:rsid w:val="00736768"/>
    <w:rsid w:val="00742059"/>
    <w:rsid w:val="007456AC"/>
    <w:rsid w:val="00764196"/>
    <w:rsid w:val="00772DBC"/>
    <w:rsid w:val="0079670F"/>
    <w:rsid w:val="007A23F8"/>
    <w:rsid w:val="007A6D14"/>
    <w:rsid w:val="007B2901"/>
    <w:rsid w:val="007C05A2"/>
    <w:rsid w:val="007D0864"/>
    <w:rsid w:val="007D75E9"/>
    <w:rsid w:val="007E111A"/>
    <w:rsid w:val="00803DCF"/>
    <w:rsid w:val="00814764"/>
    <w:rsid w:val="00816838"/>
    <w:rsid w:val="00817DFA"/>
    <w:rsid w:val="00822AB2"/>
    <w:rsid w:val="008237EE"/>
    <w:rsid w:val="00824C29"/>
    <w:rsid w:val="008406DD"/>
    <w:rsid w:val="00845930"/>
    <w:rsid w:val="00851753"/>
    <w:rsid w:val="00861398"/>
    <w:rsid w:val="008650BD"/>
    <w:rsid w:val="008958D3"/>
    <w:rsid w:val="00895E47"/>
    <w:rsid w:val="008A0256"/>
    <w:rsid w:val="008A04EC"/>
    <w:rsid w:val="008C1783"/>
    <w:rsid w:val="008C1D6D"/>
    <w:rsid w:val="008C7A9C"/>
    <w:rsid w:val="008E0921"/>
    <w:rsid w:val="008E1D24"/>
    <w:rsid w:val="00914248"/>
    <w:rsid w:val="00916B09"/>
    <w:rsid w:val="00925A61"/>
    <w:rsid w:val="0093379F"/>
    <w:rsid w:val="009358AF"/>
    <w:rsid w:val="00943EEE"/>
    <w:rsid w:val="009468EE"/>
    <w:rsid w:val="0095356E"/>
    <w:rsid w:val="00957750"/>
    <w:rsid w:val="0097179D"/>
    <w:rsid w:val="0097436C"/>
    <w:rsid w:val="00980A60"/>
    <w:rsid w:val="00990928"/>
    <w:rsid w:val="00995697"/>
    <w:rsid w:val="009A2483"/>
    <w:rsid w:val="009B0B3D"/>
    <w:rsid w:val="009B14C0"/>
    <w:rsid w:val="009B54EE"/>
    <w:rsid w:val="009B56B9"/>
    <w:rsid w:val="009B7051"/>
    <w:rsid w:val="009C361B"/>
    <w:rsid w:val="009C3834"/>
    <w:rsid w:val="009C7FD9"/>
    <w:rsid w:val="009D7DD0"/>
    <w:rsid w:val="009E3C35"/>
    <w:rsid w:val="009E497F"/>
    <w:rsid w:val="009E58B9"/>
    <w:rsid w:val="009E695E"/>
    <w:rsid w:val="00A10C91"/>
    <w:rsid w:val="00A12E0A"/>
    <w:rsid w:val="00A16B04"/>
    <w:rsid w:val="00A31324"/>
    <w:rsid w:val="00A3631E"/>
    <w:rsid w:val="00A44BF1"/>
    <w:rsid w:val="00A457A4"/>
    <w:rsid w:val="00A45FBD"/>
    <w:rsid w:val="00A528AD"/>
    <w:rsid w:val="00A5398B"/>
    <w:rsid w:val="00A61DF7"/>
    <w:rsid w:val="00A719FA"/>
    <w:rsid w:val="00AA614C"/>
    <w:rsid w:val="00AA7553"/>
    <w:rsid w:val="00AC4CB8"/>
    <w:rsid w:val="00AC62E4"/>
    <w:rsid w:val="00AE210B"/>
    <w:rsid w:val="00AE2B10"/>
    <w:rsid w:val="00AF036F"/>
    <w:rsid w:val="00B077E5"/>
    <w:rsid w:val="00B13BB3"/>
    <w:rsid w:val="00B203A0"/>
    <w:rsid w:val="00B249D5"/>
    <w:rsid w:val="00B546EC"/>
    <w:rsid w:val="00B60F50"/>
    <w:rsid w:val="00B6479D"/>
    <w:rsid w:val="00B74C49"/>
    <w:rsid w:val="00B77D4F"/>
    <w:rsid w:val="00B91568"/>
    <w:rsid w:val="00B923BA"/>
    <w:rsid w:val="00B92C47"/>
    <w:rsid w:val="00B95774"/>
    <w:rsid w:val="00BB1291"/>
    <w:rsid w:val="00BB1D8B"/>
    <w:rsid w:val="00BC1E15"/>
    <w:rsid w:val="00BC2B19"/>
    <w:rsid w:val="00BD1752"/>
    <w:rsid w:val="00BD2D6C"/>
    <w:rsid w:val="00BD7C95"/>
    <w:rsid w:val="00BE537D"/>
    <w:rsid w:val="00BF0934"/>
    <w:rsid w:val="00C02344"/>
    <w:rsid w:val="00C04965"/>
    <w:rsid w:val="00C1738F"/>
    <w:rsid w:val="00C20405"/>
    <w:rsid w:val="00C31626"/>
    <w:rsid w:val="00C4532F"/>
    <w:rsid w:val="00C5375D"/>
    <w:rsid w:val="00C54918"/>
    <w:rsid w:val="00C746D8"/>
    <w:rsid w:val="00C77BA4"/>
    <w:rsid w:val="00C80972"/>
    <w:rsid w:val="00C84155"/>
    <w:rsid w:val="00C84984"/>
    <w:rsid w:val="00C86105"/>
    <w:rsid w:val="00C94BD3"/>
    <w:rsid w:val="00C94E91"/>
    <w:rsid w:val="00CA0A9B"/>
    <w:rsid w:val="00CA1533"/>
    <w:rsid w:val="00CA7B67"/>
    <w:rsid w:val="00CB3887"/>
    <w:rsid w:val="00CC1385"/>
    <w:rsid w:val="00CC43D8"/>
    <w:rsid w:val="00CD06E6"/>
    <w:rsid w:val="00CD0EEC"/>
    <w:rsid w:val="00CD438E"/>
    <w:rsid w:val="00CD7440"/>
    <w:rsid w:val="00CD7C9C"/>
    <w:rsid w:val="00D04E8C"/>
    <w:rsid w:val="00D11B06"/>
    <w:rsid w:val="00D128AC"/>
    <w:rsid w:val="00D200A3"/>
    <w:rsid w:val="00D279CC"/>
    <w:rsid w:val="00D533FF"/>
    <w:rsid w:val="00D62280"/>
    <w:rsid w:val="00D6411C"/>
    <w:rsid w:val="00D64235"/>
    <w:rsid w:val="00D65781"/>
    <w:rsid w:val="00D7289F"/>
    <w:rsid w:val="00D82FFB"/>
    <w:rsid w:val="00D86F44"/>
    <w:rsid w:val="00D9382F"/>
    <w:rsid w:val="00DA6E1E"/>
    <w:rsid w:val="00DC49D1"/>
    <w:rsid w:val="00DD4535"/>
    <w:rsid w:val="00DD6057"/>
    <w:rsid w:val="00DF18F6"/>
    <w:rsid w:val="00DF1CC3"/>
    <w:rsid w:val="00DF744F"/>
    <w:rsid w:val="00E049DC"/>
    <w:rsid w:val="00E06614"/>
    <w:rsid w:val="00E07DD3"/>
    <w:rsid w:val="00E12EC5"/>
    <w:rsid w:val="00E16F7A"/>
    <w:rsid w:val="00E2143F"/>
    <w:rsid w:val="00E21C58"/>
    <w:rsid w:val="00E26213"/>
    <w:rsid w:val="00E2662F"/>
    <w:rsid w:val="00E34495"/>
    <w:rsid w:val="00E34AB5"/>
    <w:rsid w:val="00E517C0"/>
    <w:rsid w:val="00E53F85"/>
    <w:rsid w:val="00E90F8F"/>
    <w:rsid w:val="00E92CE3"/>
    <w:rsid w:val="00E93881"/>
    <w:rsid w:val="00E942F9"/>
    <w:rsid w:val="00EA2E97"/>
    <w:rsid w:val="00EA3180"/>
    <w:rsid w:val="00EB31FB"/>
    <w:rsid w:val="00EC3A4C"/>
    <w:rsid w:val="00ED2175"/>
    <w:rsid w:val="00ED3422"/>
    <w:rsid w:val="00ED4D9E"/>
    <w:rsid w:val="00ED7191"/>
    <w:rsid w:val="00EE2456"/>
    <w:rsid w:val="00EE3739"/>
    <w:rsid w:val="00EE437B"/>
    <w:rsid w:val="00EE579E"/>
    <w:rsid w:val="00EF30C3"/>
    <w:rsid w:val="00EF3E0D"/>
    <w:rsid w:val="00F072C7"/>
    <w:rsid w:val="00F14D22"/>
    <w:rsid w:val="00F15CD9"/>
    <w:rsid w:val="00F231EC"/>
    <w:rsid w:val="00F24491"/>
    <w:rsid w:val="00F370E7"/>
    <w:rsid w:val="00F41DA8"/>
    <w:rsid w:val="00F47569"/>
    <w:rsid w:val="00F5175D"/>
    <w:rsid w:val="00F518FA"/>
    <w:rsid w:val="00F5262E"/>
    <w:rsid w:val="00F6409F"/>
    <w:rsid w:val="00F65EAC"/>
    <w:rsid w:val="00F85574"/>
    <w:rsid w:val="00F92D2A"/>
    <w:rsid w:val="00FA0F11"/>
    <w:rsid w:val="00FC559A"/>
    <w:rsid w:val="00FE4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D5F2"/>
  <w15:chartTrackingRefBased/>
  <w15:docId w15:val="{6AF5B88D-FF2D-4455-9B48-73675B68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2175"/>
  </w:style>
  <w:style w:type="paragraph" w:styleId="Nadpis1">
    <w:name w:val="heading 1"/>
    <w:basedOn w:val="Normln"/>
    <w:next w:val="Normln"/>
    <w:link w:val="Nadpis1Char"/>
    <w:uiPriority w:val="9"/>
    <w:qFormat/>
    <w:rsid w:val="007456AC"/>
    <w:pPr>
      <w:keepNext/>
      <w:spacing w:before="360" w:after="240"/>
      <w:contextualSpacing/>
      <w:jc w:val="center"/>
      <w:outlineLvl w:val="0"/>
    </w:pPr>
    <w:rPr>
      <w:rFonts w:eastAsia="Times New Roman" w:cs="Times New Roman"/>
      <w:b/>
      <w:sz w:val="24"/>
      <w:szCs w:val="20"/>
      <w:lang w:eastAsia="cs-CZ"/>
    </w:rPr>
  </w:style>
  <w:style w:type="paragraph" w:styleId="Nadpis2">
    <w:name w:val="heading 2"/>
    <w:basedOn w:val="Normln"/>
    <w:next w:val="Normln"/>
    <w:link w:val="Nadpis2Char"/>
    <w:uiPriority w:val="9"/>
    <w:unhideWhenUsed/>
    <w:qFormat/>
    <w:rsid w:val="00957750"/>
    <w:pPr>
      <w:keepNext/>
      <w:keepLines/>
      <w:spacing w:before="120" w:after="120"/>
      <w:outlineLvl w:val="1"/>
    </w:pPr>
    <w:rPr>
      <w:rFonts w:eastAsiaTheme="majorEastAsia"/>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56AC"/>
    <w:pPr>
      <w:tabs>
        <w:tab w:val="center" w:pos="4536"/>
        <w:tab w:val="right" w:pos="9072"/>
      </w:tabs>
    </w:pPr>
  </w:style>
  <w:style w:type="character" w:customStyle="1" w:styleId="ZhlavChar">
    <w:name w:val="Záhlaví Char"/>
    <w:basedOn w:val="Standardnpsmoodstavce"/>
    <w:link w:val="Zhlav"/>
    <w:uiPriority w:val="99"/>
    <w:rsid w:val="007456AC"/>
  </w:style>
  <w:style w:type="paragraph" w:styleId="Zpat">
    <w:name w:val="footer"/>
    <w:basedOn w:val="Normln"/>
    <w:link w:val="ZpatChar"/>
    <w:uiPriority w:val="99"/>
    <w:unhideWhenUsed/>
    <w:rsid w:val="007456AC"/>
    <w:pPr>
      <w:tabs>
        <w:tab w:val="center" w:pos="4536"/>
        <w:tab w:val="right" w:pos="9072"/>
      </w:tabs>
    </w:pPr>
  </w:style>
  <w:style w:type="character" w:customStyle="1" w:styleId="ZpatChar">
    <w:name w:val="Zápatí Char"/>
    <w:basedOn w:val="Standardnpsmoodstavce"/>
    <w:link w:val="Zpat"/>
    <w:uiPriority w:val="99"/>
    <w:rsid w:val="007456AC"/>
  </w:style>
  <w:style w:type="character" w:customStyle="1" w:styleId="Nadpis1Char">
    <w:name w:val="Nadpis 1 Char"/>
    <w:basedOn w:val="Standardnpsmoodstavce"/>
    <w:link w:val="Nadpis1"/>
    <w:uiPriority w:val="9"/>
    <w:rsid w:val="007456AC"/>
    <w:rPr>
      <w:rFonts w:eastAsia="Times New Roman" w:cs="Times New Roman"/>
      <w:b/>
      <w:sz w:val="24"/>
      <w:szCs w:val="20"/>
      <w:lang w:eastAsia="cs-CZ"/>
    </w:rPr>
  </w:style>
  <w:style w:type="paragraph" w:customStyle="1" w:styleId="lnek2">
    <w:name w:val="Článek 2"/>
    <w:basedOn w:val="Normln"/>
    <w:qFormat/>
    <w:rsid w:val="00CA0A9B"/>
    <w:pPr>
      <w:numPr>
        <w:numId w:val="1"/>
      </w:numPr>
      <w:spacing w:after="120"/>
      <w:ind w:left="426" w:hanging="426"/>
    </w:pPr>
    <w:rPr>
      <w:rFonts w:eastAsia="Calibri"/>
      <w:szCs w:val="24"/>
      <w:lang w:eastAsia="cs-CZ"/>
    </w:rPr>
  </w:style>
  <w:style w:type="character" w:customStyle="1" w:styleId="Nadpis2Char">
    <w:name w:val="Nadpis 2 Char"/>
    <w:basedOn w:val="Standardnpsmoodstavce"/>
    <w:link w:val="Nadpis2"/>
    <w:uiPriority w:val="9"/>
    <w:rsid w:val="00957750"/>
    <w:rPr>
      <w:rFonts w:eastAsiaTheme="majorEastAsia"/>
      <w:b/>
      <w:szCs w:val="26"/>
    </w:rPr>
  </w:style>
  <w:style w:type="paragraph" w:customStyle="1" w:styleId="lnek21">
    <w:name w:val="Článek 2.1"/>
    <w:basedOn w:val="Normln"/>
    <w:qFormat/>
    <w:rsid w:val="00957750"/>
    <w:pPr>
      <w:widowControl w:val="0"/>
      <w:numPr>
        <w:numId w:val="2"/>
      </w:numPr>
      <w:overflowPunct w:val="0"/>
      <w:autoSpaceDE w:val="0"/>
      <w:autoSpaceDN w:val="0"/>
      <w:adjustRightInd w:val="0"/>
      <w:spacing w:before="120" w:after="120"/>
      <w:ind w:left="426" w:hanging="426"/>
      <w:textAlignment w:val="baseline"/>
    </w:pPr>
    <w:rPr>
      <w:rFonts w:eastAsia="Calibri"/>
    </w:rPr>
  </w:style>
  <w:style w:type="paragraph" w:styleId="Odstavecseseznamem">
    <w:name w:val="List Paragraph"/>
    <w:basedOn w:val="Normln"/>
    <w:uiPriority w:val="34"/>
    <w:qFormat/>
    <w:rsid w:val="00957750"/>
    <w:pPr>
      <w:ind w:left="720"/>
      <w:contextualSpacing/>
    </w:pPr>
  </w:style>
  <w:style w:type="paragraph" w:customStyle="1" w:styleId="lnek22">
    <w:name w:val="Článek 2.2"/>
    <w:basedOn w:val="Normln"/>
    <w:qFormat/>
    <w:rsid w:val="0026476E"/>
    <w:pPr>
      <w:numPr>
        <w:numId w:val="4"/>
      </w:numPr>
      <w:spacing w:after="120"/>
      <w:ind w:left="426" w:hanging="426"/>
    </w:pPr>
    <w:rPr>
      <w:rFonts w:eastAsia="Calibri"/>
    </w:rPr>
  </w:style>
  <w:style w:type="paragraph" w:customStyle="1" w:styleId="lnek3">
    <w:name w:val="Článek 3"/>
    <w:basedOn w:val="Normln"/>
    <w:qFormat/>
    <w:rsid w:val="0026476E"/>
    <w:pPr>
      <w:widowControl w:val="0"/>
      <w:numPr>
        <w:numId w:val="5"/>
      </w:numPr>
      <w:overflowPunct w:val="0"/>
      <w:autoSpaceDE w:val="0"/>
      <w:autoSpaceDN w:val="0"/>
      <w:adjustRightInd w:val="0"/>
      <w:spacing w:after="120"/>
      <w:ind w:left="426" w:hanging="426"/>
      <w:textAlignment w:val="baseline"/>
    </w:pPr>
    <w:rPr>
      <w:rFonts w:eastAsia="Calibri"/>
    </w:rPr>
  </w:style>
  <w:style w:type="paragraph" w:customStyle="1" w:styleId="lnek4">
    <w:name w:val="Článek 4"/>
    <w:basedOn w:val="Normln"/>
    <w:qFormat/>
    <w:rsid w:val="001166F9"/>
    <w:pPr>
      <w:numPr>
        <w:numId w:val="6"/>
      </w:numPr>
      <w:overflowPunct w:val="0"/>
      <w:autoSpaceDE w:val="0"/>
      <w:autoSpaceDN w:val="0"/>
      <w:adjustRightInd w:val="0"/>
      <w:spacing w:after="120"/>
      <w:ind w:left="426" w:hanging="426"/>
      <w:textAlignment w:val="baseline"/>
    </w:pPr>
    <w:rPr>
      <w:rFonts w:eastAsia="Calibri"/>
    </w:rPr>
  </w:style>
  <w:style w:type="paragraph" w:customStyle="1" w:styleId="lnek5">
    <w:name w:val="Článek 5"/>
    <w:basedOn w:val="Normln"/>
    <w:qFormat/>
    <w:rsid w:val="001166F9"/>
    <w:pPr>
      <w:widowControl w:val="0"/>
      <w:numPr>
        <w:numId w:val="7"/>
      </w:numPr>
      <w:overflowPunct w:val="0"/>
      <w:autoSpaceDE w:val="0"/>
      <w:autoSpaceDN w:val="0"/>
      <w:adjustRightInd w:val="0"/>
      <w:spacing w:after="120"/>
      <w:ind w:left="426" w:hanging="426"/>
      <w:textAlignment w:val="baseline"/>
    </w:pPr>
    <w:rPr>
      <w:rFonts w:eastAsia="Calibri"/>
    </w:rPr>
  </w:style>
  <w:style w:type="paragraph" w:customStyle="1" w:styleId="lnek6">
    <w:name w:val="Článek 6"/>
    <w:basedOn w:val="Normln"/>
    <w:qFormat/>
    <w:rsid w:val="007A23F8"/>
    <w:pPr>
      <w:numPr>
        <w:numId w:val="9"/>
      </w:numPr>
      <w:spacing w:after="120"/>
      <w:ind w:left="426" w:hanging="426"/>
    </w:pPr>
    <w:rPr>
      <w:rFonts w:eastAsia="Calibri"/>
    </w:rPr>
  </w:style>
  <w:style w:type="character" w:styleId="Odkaznakoment">
    <w:name w:val="annotation reference"/>
    <w:basedOn w:val="Standardnpsmoodstavce"/>
    <w:uiPriority w:val="99"/>
    <w:semiHidden/>
    <w:unhideWhenUsed/>
    <w:rsid w:val="00356B15"/>
    <w:rPr>
      <w:sz w:val="16"/>
      <w:szCs w:val="16"/>
    </w:rPr>
  </w:style>
  <w:style w:type="paragraph" w:styleId="Textkomente">
    <w:name w:val="annotation text"/>
    <w:basedOn w:val="Normln"/>
    <w:link w:val="TextkomenteChar"/>
    <w:uiPriority w:val="99"/>
    <w:semiHidden/>
    <w:unhideWhenUsed/>
    <w:rsid w:val="00356B15"/>
    <w:rPr>
      <w:sz w:val="20"/>
      <w:szCs w:val="20"/>
    </w:rPr>
  </w:style>
  <w:style w:type="character" w:customStyle="1" w:styleId="TextkomenteChar">
    <w:name w:val="Text komentáře Char"/>
    <w:basedOn w:val="Standardnpsmoodstavce"/>
    <w:link w:val="Textkomente"/>
    <w:uiPriority w:val="99"/>
    <w:semiHidden/>
    <w:rsid w:val="00356B15"/>
    <w:rPr>
      <w:sz w:val="20"/>
      <w:szCs w:val="20"/>
    </w:rPr>
  </w:style>
  <w:style w:type="paragraph" w:styleId="Pedmtkomente">
    <w:name w:val="annotation subject"/>
    <w:basedOn w:val="Textkomente"/>
    <w:next w:val="Textkomente"/>
    <w:link w:val="PedmtkomenteChar"/>
    <w:uiPriority w:val="99"/>
    <w:semiHidden/>
    <w:unhideWhenUsed/>
    <w:rsid w:val="00356B15"/>
    <w:rPr>
      <w:b/>
      <w:bCs/>
    </w:rPr>
  </w:style>
  <w:style w:type="character" w:customStyle="1" w:styleId="PedmtkomenteChar">
    <w:name w:val="Předmět komentáře Char"/>
    <w:basedOn w:val="TextkomenteChar"/>
    <w:link w:val="Pedmtkomente"/>
    <w:uiPriority w:val="99"/>
    <w:semiHidden/>
    <w:rsid w:val="00356B15"/>
    <w:rPr>
      <w:b/>
      <w:bCs/>
      <w:sz w:val="20"/>
      <w:szCs w:val="20"/>
    </w:rPr>
  </w:style>
  <w:style w:type="paragraph" w:styleId="Textbubliny">
    <w:name w:val="Balloon Text"/>
    <w:basedOn w:val="Normln"/>
    <w:link w:val="TextbublinyChar"/>
    <w:uiPriority w:val="99"/>
    <w:semiHidden/>
    <w:unhideWhenUsed/>
    <w:rsid w:val="00356B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B15"/>
    <w:rPr>
      <w:rFonts w:ascii="Segoe UI" w:hAnsi="Segoe UI" w:cs="Segoe UI"/>
      <w:sz w:val="18"/>
      <w:szCs w:val="18"/>
    </w:rPr>
  </w:style>
  <w:style w:type="paragraph" w:customStyle="1" w:styleId="lnek7">
    <w:name w:val="Článek 7"/>
    <w:basedOn w:val="Normln"/>
    <w:qFormat/>
    <w:rsid w:val="00851753"/>
    <w:pPr>
      <w:numPr>
        <w:numId w:val="15"/>
      </w:numPr>
      <w:overflowPunct w:val="0"/>
      <w:autoSpaceDE w:val="0"/>
      <w:autoSpaceDN w:val="0"/>
      <w:adjustRightInd w:val="0"/>
      <w:spacing w:after="120"/>
      <w:textAlignment w:val="baseline"/>
    </w:pPr>
    <w:rPr>
      <w:rFonts w:eastAsia="Calibri"/>
    </w:rPr>
  </w:style>
  <w:style w:type="paragraph" w:customStyle="1" w:styleId="lnek9">
    <w:name w:val="Článek 9"/>
    <w:basedOn w:val="Normln"/>
    <w:qFormat/>
    <w:rsid w:val="00FA0F11"/>
    <w:pPr>
      <w:numPr>
        <w:numId w:val="20"/>
      </w:numPr>
      <w:overflowPunct w:val="0"/>
      <w:autoSpaceDE w:val="0"/>
      <w:autoSpaceDN w:val="0"/>
      <w:adjustRightInd w:val="0"/>
      <w:spacing w:after="120"/>
      <w:ind w:left="426" w:hanging="426"/>
      <w:textAlignment w:val="baseline"/>
    </w:pPr>
    <w:rPr>
      <w:rFonts w:eastAsia="Calibri"/>
    </w:rPr>
  </w:style>
  <w:style w:type="paragraph" w:customStyle="1" w:styleId="lnek8">
    <w:name w:val="Článek 8"/>
    <w:basedOn w:val="Normln"/>
    <w:qFormat/>
    <w:rsid w:val="00525F9B"/>
    <w:pPr>
      <w:numPr>
        <w:numId w:val="23"/>
      </w:numPr>
      <w:spacing w:after="120"/>
      <w:ind w:left="426" w:hanging="426"/>
    </w:pPr>
    <w:rPr>
      <w:rFonts w:eastAsia="Calibri"/>
    </w:rPr>
  </w:style>
  <w:style w:type="paragraph" w:customStyle="1" w:styleId="lnek10">
    <w:name w:val="Článek 10"/>
    <w:basedOn w:val="Normln"/>
    <w:qFormat/>
    <w:rsid w:val="008C7A9C"/>
    <w:pPr>
      <w:numPr>
        <w:numId w:val="21"/>
      </w:numPr>
      <w:spacing w:after="120"/>
      <w:ind w:left="426" w:hanging="426"/>
    </w:pPr>
    <w:rPr>
      <w:rFonts w:eastAsia="Calibri"/>
    </w:rPr>
  </w:style>
  <w:style w:type="paragraph" w:customStyle="1" w:styleId="lnek11">
    <w:name w:val="Článek 11"/>
    <w:basedOn w:val="lnek10"/>
    <w:qFormat/>
    <w:rsid w:val="008C7A9C"/>
    <w:pPr>
      <w:numPr>
        <w:numId w:val="28"/>
      </w:numPr>
      <w:ind w:left="426" w:hanging="426"/>
    </w:pPr>
  </w:style>
  <w:style w:type="paragraph" w:styleId="Zkladntextodsazen">
    <w:name w:val="Body Text Indent"/>
    <w:basedOn w:val="Normln"/>
    <w:link w:val="ZkladntextodsazenChar"/>
    <w:uiPriority w:val="99"/>
    <w:semiHidden/>
    <w:unhideWhenUsed/>
    <w:rsid w:val="00705476"/>
    <w:pPr>
      <w:spacing w:after="120"/>
      <w:ind w:left="283"/>
    </w:pPr>
    <w:rPr>
      <w:rFonts w:eastAsia="Times New Roman" w:cs="Times New Roman"/>
      <w:szCs w:val="20"/>
      <w:lang w:eastAsia="cs-CZ"/>
    </w:rPr>
  </w:style>
  <w:style w:type="character" w:customStyle="1" w:styleId="ZkladntextodsazenChar">
    <w:name w:val="Základní text odsazený Char"/>
    <w:basedOn w:val="Standardnpsmoodstavce"/>
    <w:link w:val="Zkladntextodsazen"/>
    <w:uiPriority w:val="99"/>
    <w:semiHidden/>
    <w:rsid w:val="00705476"/>
    <w:rPr>
      <w:rFonts w:eastAsia="Times New Roman" w:cs="Times New Roman"/>
      <w:szCs w:val="20"/>
      <w:lang w:eastAsia="cs-CZ"/>
    </w:rPr>
  </w:style>
  <w:style w:type="paragraph" w:styleId="Prosttext">
    <w:name w:val="Plain Text"/>
    <w:basedOn w:val="Normln"/>
    <w:link w:val="ProsttextChar"/>
    <w:uiPriority w:val="99"/>
    <w:semiHidden/>
    <w:unhideWhenUsed/>
    <w:rsid w:val="002151B7"/>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semiHidden/>
    <w:rsid w:val="002151B7"/>
    <w:rPr>
      <w:rFonts w:ascii="Courier New" w:eastAsia="Times New Roman" w:hAnsi="Courier New" w:cs="Times New Roman"/>
      <w:sz w:val="20"/>
      <w:szCs w:val="20"/>
      <w:lang w:eastAsia="cs-CZ"/>
    </w:rPr>
  </w:style>
  <w:style w:type="character" w:styleId="Hypertextovodkaz">
    <w:name w:val="Hyperlink"/>
    <w:basedOn w:val="Standardnpsmoodstavce"/>
    <w:uiPriority w:val="99"/>
    <w:semiHidden/>
    <w:unhideWhenUsed/>
    <w:rsid w:val="00E26213"/>
    <w:rPr>
      <w:color w:val="0563C1"/>
      <w:u w:val="single"/>
    </w:rPr>
  </w:style>
  <w:style w:type="paragraph" w:styleId="Revize">
    <w:name w:val="Revision"/>
    <w:hidden/>
    <w:uiPriority w:val="99"/>
    <w:semiHidden/>
    <w:rsid w:val="00034FE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0388">
      <w:bodyDiv w:val="1"/>
      <w:marLeft w:val="0"/>
      <w:marRight w:val="0"/>
      <w:marTop w:val="0"/>
      <w:marBottom w:val="0"/>
      <w:divBdr>
        <w:top w:val="none" w:sz="0" w:space="0" w:color="auto"/>
        <w:left w:val="none" w:sz="0" w:space="0" w:color="auto"/>
        <w:bottom w:val="none" w:sz="0" w:space="0" w:color="auto"/>
        <w:right w:val="none" w:sz="0" w:space="0" w:color="auto"/>
      </w:divBdr>
    </w:div>
    <w:div w:id="605776005">
      <w:bodyDiv w:val="1"/>
      <w:marLeft w:val="0"/>
      <w:marRight w:val="0"/>
      <w:marTop w:val="0"/>
      <w:marBottom w:val="0"/>
      <w:divBdr>
        <w:top w:val="none" w:sz="0" w:space="0" w:color="auto"/>
        <w:left w:val="none" w:sz="0" w:space="0" w:color="auto"/>
        <w:bottom w:val="none" w:sz="0" w:space="0" w:color="auto"/>
        <w:right w:val="none" w:sz="0" w:space="0" w:color="auto"/>
      </w:divBdr>
    </w:div>
    <w:div w:id="1017345389">
      <w:bodyDiv w:val="1"/>
      <w:marLeft w:val="0"/>
      <w:marRight w:val="0"/>
      <w:marTop w:val="0"/>
      <w:marBottom w:val="0"/>
      <w:divBdr>
        <w:top w:val="none" w:sz="0" w:space="0" w:color="auto"/>
        <w:left w:val="none" w:sz="0" w:space="0" w:color="auto"/>
        <w:bottom w:val="none" w:sz="0" w:space="0" w:color="auto"/>
        <w:right w:val="none" w:sz="0" w:space="0" w:color="auto"/>
      </w:divBdr>
    </w:div>
    <w:div w:id="1076592448">
      <w:bodyDiv w:val="1"/>
      <w:marLeft w:val="0"/>
      <w:marRight w:val="0"/>
      <w:marTop w:val="0"/>
      <w:marBottom w:val="0"/>
      <w:divBdr>
        <w:top w:val="none" w:sz="0" w:space="0" w:color="auto"/>
        <w:left w:val="none" w:sz="0" w:space="0" w:color="auto"/>
        <w:bottom w:val="none" w:sz="0" w:space="0" w:color="auto"/>
        <w:right w:val="none" w:sz="0" w:space="0" w:color="auto"/>
      </w:divBdr>
    </w:div>
    <w:div w:id="1365249003">
      <w:bodyDiv w:val="1"/>
      <w:marLeft w:val="0"/>
      <w:marRight w:val="0"/>
      <w:marTop w:val="0"/>
      <w:marBottom w:val="0"/>
      <w:divBdr>
        <w:top w:val="none" w:sz="0" w:space="0" w:color="auto"/>
        <w:left w:val="none" w:sz="0" w:space="0" w:color="auto"/>
        <w:bottom w:val="none" w:sz="0" w:space="0" w:color="auto"/>
        <w:right w:val="none" w:sz="0" w:space="0" w:color="auto"/>
      </w:divBdr>
    </w:div>
    <w:div w:id="1408722292">
      <w:bodyDiv w:val="1"/>
      <w:marLeft w:val="0"/>
      <w:marRight w:val="0"/>
      <w:marTop w:val="0"/>
      <w:marBottom w:val="0"/>
      <w:divBdr>
        <w:top w:val="none" w:sz="0" w:space="0" w:color="auto"/>
        <w:left w:val="none" w:sz="0" w:space="0" w:color="auto"/>
        <w:bottom w:val="none" w:sz="0" w:space="0" w:color="auto"/>
        <w:right w:val="none" w:sz="0" w:space="0" w:color="auto"/>
      </w:divBdr>
    </w:div>
    <w:div w:id="1438793514">
      <w:bodyDiv w:val="1"/>
      <w:marLeft w:val="0"/>
      <w:marRight w:val="0"/>
      <w:marTop w:val="0"/>
      <w:marBottom w:val="0"/>
      <w:divBdr>
        <w:top w:val="none" w:sz="0" w:space="0" w:color="auto"/>
        <w:left w:val="none" w:sz="0" w:space="0" w:color="auto"/>
        <w:bottom w:val="none" w:sz="0" w:space="0" w:color="auto"/>
        <w:right w:val="none" w:sz="0" w:space="0" w:color="auto"/>
      </w:divBdr>
    </w:div>
    <w:div w:id="1601645627">
      <w:bodyDiv w:val="1"/>
      <w:marLeft w:val="0"/>
      <w:marRight w:val="0"/>
      <w:marTop w:val="0"/>
      <w:marBottom w:val="0"/>
      <w:divBdr>
        <w:top w:val="none" w:sz="0" w:space="0" w:color="auto"/>
        <w:left w:val="none" w:sz="0" w:space="0" w:color="auto"/>
        <w:bottom w:val="none" w:sz="0" w:space="0" w:color="auto"/>
        <w:right w:val="none" w:sz="0" w:space="0" w:color="auto"/>
      </w:divBdr>
    </w:div>
    <w:div w:id="1628897948">
      <w:bodyDiv w:val="1"/>
      <w:marLeft w:val="0"/>
      <w:marRight w:val="0"/>
      <w:marTop w:val="0"/>
      <w:marBottom w:val="0"/>
      <w:divBdr>
        <w:top w:val="none" w:sz="0" w:space="0" w:color="auto"/>
        <w:left w:val="none" w:sz="0" w:space="0" w:color="auto"/>
        <w:bottom w:val="none" w:sz="0" w:space="0" w:color="auto"/>
        <w:right w:val="none" w:sz="0" w:space="0" w:color="auto"/>
      </w:divBdr>
    </w:div>
    <w:div w:id="18071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2930</Words>
  <Characters>17293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Burda Miroslav, Ing., Bc.</dc:creator>
  <cp:keywords/>
  <dc:description/>
  <cp:lastModifiedBy>Hrubý Josef, Ing.</cp:lastModifiedBy>
  <cp:revision>65</cp:revision>
  <cp:lastPrinted>2020-09-18T07:02:00Z</cp:lastPrinted>
  <dcterms:created xsi:type="dcterms:W3CDTF">2020-09-01T06:11:00Z</dcterms:created>
  <dcterms:modified xsi:type="dcterms:W3CDTF">2020-11-09T10:35:00Z</dcterms:modified>
</cp:coreProperties>
</file>