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rsidR="006135FA" w:rsidRDefault="006135FA" w:rsidP="00330437">
      <w:pPr>
        <w:pStyle w:val="Styl2popisknzvusmlouvy"/>
      </w:pPr>
      <w:r>
        <w:t xml:space="preserve"> (dále jen „Smlouva“)</w:t>
      </w:r>
    </w:p>
    <w:p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předpisů</w:t>
      </w:r>
    </w:p>
    <w:p w:rsidR="006135FA" w:rsidRDefault="006135FA" w:rsidP="00330437">
      <w:pPr>
        <w:pStyle w:val="Styl2popisknzvusmlouvy"/>
        <w:spacing w:after="480"/>
      </w:pPr>
      <w:r>
        <w:t xml:space="preserve">č.j. </w:t>
      </w:r>
      <w:r w:rsidR="00B82622">
        <w:t>2020/S/220/255</w:t>
      </w:r>
    </w:p>
    <w:p w:rsidR="00D05011" w:rsidRDefault="00D05011" w:rsidP="00ED33DA">
      <w:pPr>
        <w:pStyle w:val="Styl3-Smluvnstranytun"/>
      </w:pPr>
      <w:r>
        <w:t xml:space="preserve">Česká centrála cestovního ruchu </w:t>
      </w:r>
      <w:r w:rsidR="00CC0EA6">
        <w:t>–</w:t>
      </w:r>
      <w:r>
        <w:t xml:space="preserve"> CzechTourism</w:t>
      </w:r>
    </w:p>
    <w:p w:rsidR="00CC0EA6" w:rsidRPr="00CC0EA6" w:rsidRDefault="00CC0EA6" w:rsidP="00ED33DA">
      <w:pPr>
        <w:pStyle w:val="Styl3-Smluvnstranytun"/>
        <w:rPr>
          <w:b w:val="0"/>
          <w:bCs/>
        </w:rPr>
      </w:pPr>
      <w:r w:rsidRPr="00CC0EA6">
        <w:rPr>
          <w:b w:val="0"/>
          <w:bCs/>
        </w:rPr>
        <w:t xml:space="preserve">zastoupená: </w:t>
      </w:r>
      <w:r w:rsidR="00B82622">
        <w:rPr>
          <w:b w:val="0"/>
          <w:bCs/>
        </w:rPr>
        <w:t>XXX</w:t>
      </w:r>
      <w:r w:rsidRPr="00CC0EA6">
        <w:rPr>
          <w:b w:val="0"/>
          <w:bCs/>
        </w:rPr>
        <w:t>, ředitelkou odboru finance a facility managementu</w:t>
      </w:r>
    </w:p>
    <w:p w:rsidR="00ED33DA" w:rsidRPr="00AC1376" w:rsidRDefault="00ED33DA" w:rsidP="00ED33DA">
      <w:pPr>
        <w:pStyle w:val="Styl3-Smluvnstranytun"/>
        <w:rPr>
          <w:b w:val="0"/>
          <w:highlight w:val="yellow"/>
        </w:rPr>
      </w:pPr>
      <w:r w:rsidRPr="00AC1376">
        <w:rPr>
          <w:b w:val="0"/>
        </w:rPr>
        <w:t xml:space="preserve">IČO: </w:t>
      </w:r>
      <w:r w:rsidR="00D05011" w:rsidRPr="00D05011">
        <w:rPr>
          <w:b w:val="0"/>
        </w:rPr>
        <w:t>49277600</w:t>
      </w:r>
    </w:p>
    <w:p w:rsidR="00ED33DA" w:rsidRPr="00AC1376" w:rsidRDefault="00ED33DA" w:rsidP="00ED33DA">
      <w:pPr>
        <w:pStyle w:val="Styl3-Smluvnstranytun"/>
        <w:rPr>
          <w:b w:val="0"/>
          <w:highlight w:val="yellow"/>
        </w:rPr>
      </w:pPr>
      <w:r w:rsidRPr="00AC1376">
        <w:rPr>
          <w:b w:val="0"/>
        </w:rPr>
        <w:t xml:space="preserve">DIČ: </w:t>
      </w:r>
      <w:r w:rsidR="00D05011" w:rsidRPr="00D05011">
        <w:rPr>
          <w:b w:val="0"/>
        </w:rPr>
        <w:t>CZ 49277600</w:t>
      </w:r>
    </w:p>
    <w:p w:rsidR="00ED33DA" w:rsidRPr="00AC1376" w:rsidRDefault="00ED33DA" w:rsidP="00ED33DA">
      <w:pPr>
        <w:pStyle w:val="Styl3-Smluvnstranytun"/>
        <w:rPr>
          <w:b w:val="0"/>
          <w:highlight w:val="yellow"/>
        </w:rPr>
      </w:pPr>
      <w:r w:rsidRPr="00AC1376">
        <w:rPr>
          <w:b w:val="0"/>
        </w:rPr>
        <w:t xml:space="preserve">bankovní spojení: </w:t>
      </w:r>
      <w:r w:rsidR="00D05011" w:rsidRPr="00D05011">
        <w:rPr>
          <w:b w:val="0"/>
        </w:rPr>
        <w:t>87637011/0710</w:t>
      </w:r>
    </w:p>
    <w:p w:rsidR="00ED33DA" w:rsidRPr="00AC1376" w:rsidRDefault="00ED33DA" w:rsidP="00ED33DA">
      <w:pPr>
        <w:pStyle w:val="Styl3-Smluvnstranytun"/>
        <w:rPr>
          <w:b w:val="0"/>
          <w:highlight w:val="yellow"/>
        </w:rPr>
      </w:pPr>
      <w:r w:rsidRPr="00CE784B">
        <w:t xml:space="preserve">ID datové schránky: </w:t>
      </w:r>
      <w:r w:rsidR="00D05011" w:rsidRPr="00D05011">
        <w:rPr>
          <w:b w:val="0"/>
          <w:bCs/>
        </w:rPr>
        <w:t>yr9mzxx</w:t>
      </w:r>
    </w:p>
    <w:p w:rsidR="00ED33DA" w:rsidRDefault="00ED33DA" w:rsidP="00ED33DA">
      <w:pPr>
        <w:pStyle w:val="Styl3-Smluvnstrany"/>
      </w:pPr>
      <w:r w:rsidRPr="00CE784B">
        <w:t>(dále jen „Kupující“)</w:t>
      </w:r>
    </w:p>
    <w:p w:rsidR="00ED33DA" w:rsidRDefault="00ED33DA" w:rsidP="00ED33DA">
      <w:r>
        <w:t>a</w:t>
      </w:r>
    </w:p>
    <w:p w:rsidR="006135FA" w:rsidRDefault="006135FA" w:rsidP="00B332F0"/>
    <w:p w:rsidR="006135FA" w:rsidRPr="001E5995" w:rsidRDefault="005D16E2" w:rsidP="00B332F0">
      <w:pPr>
        <w:pStyle w:val="Styl3-Smluvnstranytun"/>
      </w:pPr>
      <w:r w:rsidRPr="001E5995">
        <w:t>CALEUM a.s.</w:t>
      </w:r>
    </w:p>
    <w:p w:rsidR="006135FA" w:rsidRPr="001E5995" w:rsidRDefault="006135FA" w:rsidP="00F8331E">
      <w:pPr>
        <w:pStyle w:val="Styl3-Smluvnstrany"/>
      </w:pPr>
      <w:r w:rsidRPr="001E5995">
        <w:t>Sídlo:</w:t>
      </w:r>
      <w:r w:rsidR="005D16E2" w:rsidRPr="001E5995">
        <w:t xml:space="preserve"> Praha - Nusle, Na Pankráci 1724/129, PSČ 14000</w:t>
      </w:r>
    </w:p>
    <w:p w:rsidR="006135FA" w:rsidRPr="001E5995" w:rsidRDefault="006135FA" w:rsidP="00F8331E">
      <w:pPr>
        <w:pStyle w:val="Styl3-Smluvnstrany"/>
      </w:pPr>
      <w:r w:rsidRPr="001E5995">
        <w:t xml:space="preserve">zapsaný/á v obchodním rejstříku pod spisovou značkou </w:t>
      </w:r>
      <w:r w:rsidR="005D16E2" w:rsidRPr="001E5995">
        <w:t xml:space="preserve">B 18559 </w:t>
      </w:r>
      <w:r w:rsidRPr="001E5995">
        <w:t xml:space="preserve">vedenou u </w:t>
      </w:r>
      <w:r w:rsidR="005D16E2" w:rsidRPr="001E5995">
        <w:t>Městského soudu v Praze</w:t>
      </w:r>
      <w:r w:rsidRPr="001E5995">
        <w:t xml:space="preserve"> </w:t>
      </w:r>
    </w:p>
    <w:p w:rsidR="006135FA" w:rsidRPr="001E5995" w:rsidRDefault="00E86C34" w:rsidP="00F8331E">
      <w:pPr>
        <w:pStyle w:val="Styl3-Smluvnstrany"/>
      </w:pPr>
      <w:r w:rsidRPr="001E5995">
        <w:t>zastoupená:</w:t>
      </w:r>
      <w:r w:rsidR="001E5995">
        <w:t xml:space="preserve"> </w:t>
      </w:r>
      <w:r w:rsidR="00B82622">
        <w:t>XXX</w:t>
      </w:r>
      <w:r w:rsidRPr="001E5995">
        <w:t>, předseda představenstva</w:t>
      </w:r>
    </w:p>
    <w:p w:rsidR="006135FA" w:rsidRPr="001E5995" w:rsidRDefault="006135FA" w:rsidP="00F8331E">
      <w:pPr>
        <w:pStyle w:val="Styl3-Smluvnstrany"/>
      </w:pPr>
      <w:r w:rsidRPr="001E5995">
        <w:t>IČO:</w:t>
      </w:r>
      <w:r w:rsidR="005D16E2" w:rsidRPr="001E5995">
        <w:t xml:space="preserve"> 28351363</w:t>
      </w:r>
    </w:p>
    <w:p w:rsidR="006135FA" w:rsidRPr="001E5995" w:rsidRDefault="006135FA" w:rsidP="00F8331E">
      <w:pPr>
        <w:pStyle w:val="Styl3-Smluvnstrany"/>
      </w:pPr>
      <w:r w:rsidRPr="001E5995">
        <w:t>DIČ:</w:t>
      </w:r>
      <w:r w:rsidR="005D16E2" w:rsidRPr="001E5995">
        <w:t xml:space="preserve"> CZ28351363</w:t>
      </w:r>
    </w:p>
    <w:p w:rsidR="006135FA" w:rsidRPr="001E5995" w:rsidRDefault="006135FA" w:rsidP="00F8331E">
      <w:pPr>
        <w:pStyle w:val="Styl3-Smluvnstrany"/>
      </w:pPr>
      <w:r w:rsidRPr="001E5995">
        <w:t xml:space="preserve">bankovní spojení: </w:t>
      </w:r>
      <w:r w:rsidR="005D16E2" w:rsidRPr="001E5995">
        <w:t>Komerční banka a.s.</w:t>
      </w:r>
      <w:r w:rsidRPr="001E5995">
        <w:t xml:space="preserve">, </w:t>
      </w:r>
      <w:r w:rsidR="00B82622">
        <w:t>XXX</w:t>
      </w:r>
      <w:r w:rsidRPr="001E5995">
        <w:t xml:space="preserve"> </w:t>
      </w:r>
    </w:p>
    <w:p w:rsidR="006135FA" w:rsidRDefault="006135FA" w:rsidP="00F8331E">
      <w:pPr>
        <w:pStyle w:val="Styl3-Smluvnstrany"/>
      </w:pPr>
      <w:r w:rsidRPr="001E5995">
        <w:t xml:space="preserve">ID datové schránky: </w:t>
      </w:r>
      <w:r w:rsidR="00E86C34" w:rsidRPr="001E5995">
        <w:rPr>
          <w:sz w:val="22"/>
        </w:rPr>
        <w:t>ecfi232</w:t>
      </w:r>
    </w:p>
    <w:p w:rsidR="006135FA" w:rsidRDefault="006135FA" w:rsidP="00F8331E">
      <w:pPr>
        <w:pStyle w:val="Styl3-Smluvnstrany"/>
      </w:pPr>
      <w:r>
        <w:t>(dále jen „Prodávající“)</w:t>
      </w:r>
    </w:p>
    <w:p w:rsidR="006135FA" w:rsidRDefault="006135FA" w:rsidP="00F8331E">
      <w:pPr>
        <w:pStyle w:val="Styl3-Smluvnstrany"/>
      </w:pPr>
    </w:p>
    <w:p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rsidR="006135FA" w:rsidRDefault="006135FA" w:rsidP="00FD2054">
      <w:pPr>
        <w:pStyle w:val="Nadpis1"/>
        <w:ind w:left="3904"/>
        <w:jc w:val="left"/>
      </w:pPr>
      <w:r>
        <w:t>Předmět Smlouvy</w:t>
      </w:r>
    </w:p>
    <w:p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rsidR="006135FA" w:rsidRDefault="006135FA" w:rsidP="00FD2054">
      <w:pPr>
        <w:pStyle w:val="Nadpis1"/>
        <w:ind w:left="3904"/>
        <w:jc w:val="left"/>
      </w:pPr>
      <w:r>
        <w:t>Předmět koupě</w:t>
      </w:r>
    </w:p>
    <w:p w:rsidR="006135FA" w:rsidRDefault="006135FA" w:rsidP="0056725D">
      <w:pPr>
        <w:pStyle w:val="Nadpis2"/>
        <w:tabs>
          <w:tab w:val="num" w:pos="576"/>
        </w:tabs>
        <w:ind w:left="786"/>
      </w:pPr>
      <w:r>
        <w:t>Předmět koupě tvoří následující movité věci (části Předmětu koupě):</w:t>
      </w:r>
    </w:p>
    <w:p w:rsidR="007C5ED4" w:rsidRDefault="00C93AF3" w:rsidP="00165E3A">
      <w:pPr>
        <w:pStyle w:val="Nadpis3"/>
        <w:rPr>
          <w:lang w:eastAsia="en-US"/>
        </w:rPr>
      </w:pPr>
      <w:r w:rsidRPr="00165E3A">
        <w:rPr>
          <w:b/>
          <w:lang w:eastAsia="en-US"/>
        </w:rPr>
        <w:t>notebook</w:t>
      </w:r>
      <w:r w:rsidR="00BC05B8" w:rsidRPr="00165E3A">
        <w:rPr>
          <w:b/>
          <w:lang w:eastAsia="en-US"/>
        </w:rPr>
        <w:t>y</w:t>
      </w:r>
      <w:r w:rsidRPr="00165E3A">
        <w:rPr>
          <w:b/>
          <w:lang w:eastAsia="en-US"/>
        </w:rPr>
        <w:t xml:space="preserve"> I</w:t>
      </w:r>
      <w:r>
        <w:rPr>
          <w:b/>
          <w:lang w:eastAsia="en-US"/>
        </w:rPr>
        <w:t xml:space="preserve"> </w:t>
      </w:r>
      <w:r w:rsidR="00165E3A" w:rsidRPr="00165E3A">
        <w:rPr>
          <w:i/>
          <w:lang w:eastAsia="en-US"/>
        </w:rPr>
        <w:t>Dell Latitude 5310</w:t>
      </w:r>
      <w:r w:rsidR="007C5ED4">
        <w:rPr>
          <w:lang w:eastAsia="en-US"/>
        </w:rPr>
        <w:t xml:space="preserve"> v množství </w:t>
      </w:r>
      <w:r w:rsidR="00D05011">
        <w:rPr>
          <w:lang w:eastAsia="en-US"/>
        </w:rPr>
        <w:t>5</w:t>
      </w:r>
      <w:r w:rsidR="007C5ED4">
        <w:rPr>
          <w:lang w:eastAsia="en-US"/>
        </w:rPr>
        <w:t> 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p>
    <w:p w:rsidR="00C93AF3" w:rsidRDefault="007C5ED4" w:rsidP="00165E3A">
      <w:pPr>
        <w:pStyle w:val="Nadpis3"/>
        <w:rPr>
          <w:lang w:eastAsia="en-US"/>
        </w:rPr>
      </w:pPr>
      <w:r w:rsidRPr="00165E3A">
        <w:rPr>
          <w:b/>
          <w:lang w:eastAsia="en-US"/>
        </w:rPr>
        <w:t xml:space="preserve">monitory </w:t>
      </w:r>
      <w:r w:rsidR="00C93AF3" w:rsidRPr="00165E3A">
        <w:rPr>
          <w:b/>
          <w:lang w:eastAsia="en-US"/>
        </w:rPr>
        <w:t>I</w:t>
      </w:r>
      <w:r w:rsidRPr="00165E3A">
        <w:rPr>
          <w:lang w:eastAsia="en-US"/>
        </w:rPr>
        <w:t xml:space="preserve"> </w:t>
      </w:r>
      <w:r w:rsidR="00165E3A" w:rsidRPr="00165E3A">
        <w:rPr>
          <w:lang w:eastAsia="en-US"/>
        </w:rPr>
        <w:t>Dell P2419H</w:t>
      </w:r>
      <w:r w:rsidRPr="007C5ED4">
        <w:rPr>
          <w:lang w:eastAsia="en-US"/>
        </w:rPr>
        <w:t xml:space="preserve"> v množství </w:t>
      </w:r>
      <w:r w:rsidR="00D05011">
        <w:rPr>
          <w:lang w:eastAsia="en-US"/>
        </w:rPr>
        <w:t>0</w:t>
      </w:r>
      <w:r w:rsidRPr="007C5ED4">
        <w:rPr>
          <w:lang w:eastAsia="en-US"/>
        </w:rPr>
        <w:t xml:space="preserve"> ks podle technické specifikace uvedené v Příloze č. 1 této Smlouvy</w:t>
      </w:r>
      <w:r w:rsidR="00C93AF3">
        <w:rPr>
          <w:lang w:eastAsia="en-US"/>
        </w:rPr>
        <w:t>,</w:t>
      </w:r>
    </w:p>
    <w:p w:rsidR="00C93AF3" w:rsidRDefault="00C93AF3" w:rsidP="00165E3A">
      <w:pPr>
        <w:pStyle w:val="Nadpis3"/>
        <w:rPr>
          <w:lang w:eastAsia="en-US"/>
        </w:rPr>
      </w:pPr>
      <w:r w:rsidRPr="00C93AF3">
        <w:rPr>
          <w:b/>
          <w:lang w:eastAsia="en-US"/>
        </w:rPr>
        <w:lastRenderedPageBreak/>
        <w:t>dok.</w:t>
      </w:r>
      <w:r w:rsidR="00BC011A">
        <w:rPr>
          <w:b/>
          <w:lang w:eastAsia="en-US"/>
        </w:rPr>
        <w:t xml:space="preserve"> </w:t>
      </w:r>
      <w:r w:rsidRPr="00165E3A">
        <w:rPr>
          <w:b/>
          <w:lang w:eastAsia="en-US"/>
        </w:rPr>
        <w:t>stanice I</w:t>
      </w:r>
      <w:r w:rsidRPr="00165E3A">
        <w:rPr>
          <w:lang w:eastAsia="en-US"/>
        </w:rPr>
        <w:t xml:space="preserve"> </w:t>
      </w:r>
      <w:r w:rsidR="00165E3A" w:rsidRPr="00165E3A">
        <w:rPr>
          <w:lang w:eastAsia="en-US"/>
        </w:rPr>
        <w:t>Dell Dock WD19, 130W</w:t>
      </w:r>
      <w:r w:rsidRPr="007C5ED4">
        <w:rPr>
          <w:lang w:eastAsia="en-US"/>
        </w:rPr>
        <w:t xml:space="preserve"> v množství </w:t>
      </w:r>
      <w:r w:rsidR="00D05011">
        <w:rPr>
          <w:lang w:eastAsia="en-US"/>
        </w:rPr>
        <w:t>0</w:t>
      </w:r>
      <w:r w:rsidRPr="007C5ED4">
        <w:rPr>
          <w:lang w:eastAsia="en-US"/>
        </w:rPr>
        <w:t xml:space="preserve"> ks podle technické specifikace uvedené v Příloze č. 1 této Smlouvy</w:t>
      </w:r>
      <w:r w:rsidR="00CF7A34">
        <w:rPr>
          <w:b/>
          <w:lang w:eastAsia="en-US"/>
        </w:rPr>
        <w:t>,</w:t>
      </w:r>
    </w:p>
    <w:p w:rsidR="004478C8" w:rsidRDefault="00CF7A34" w:rsidP="00C93AF3">
      <w:pPr>
        <w:pStyle w:val="Nadpis3"/>
        <w:rPr>
          <w:lang w:eastAsia="en-US"/>
        </w:rPr>
      </w:pPr>
      <w:r w:rsidRPr="00246783">
        <w:rPr>
          <w:b/>
          <w:lang w:eastAsia="en-US"/>
        </w:rPr>
        <w:t>příslušenství</w:t>
      </w:r>
      <w:r w:rsidRPr="00246783" w:rsidDel="00CF7A34">
        <w:rPr>
          <w:b/>
          <w:lang w:eastAsia="en-US"/>
        </w:rPr>
        <w:t xml:space="preserve"> </w:t>
      </w:r>
      <w:r w:rsidR="00C93AF3" w:rsidRPr="00246783">
        <w:rPr>
          <w:b/>
          <w:lang w:eastAsia="en-US"/>
        </w:rPr>
        <w:t>II</w:t>
      </w:r>
      <w:r w:rsidR="00C93AF3" w:rsidRPr="00C93AF3">
        <w:rPr>
          <w:lang w:eastAsia="en-US"/>
        </w:rPr>
        <w:t xml:space="preserve"> </w:t>
      </w:r>
      <w:r w:rsidR="008C3C00">
        <w:rPr>
          <w:lang w:eastAsia="en-US"/>
        </w:rPr>
        <w:t xml:space="preserve">v množství </w:t>
      </w:r>
      <w:r w:rsidR="00D05011">
        <w:rPr>
          <w:lang w:eastAsia="en-US"/>
        </w:rPr>
        <w:t>0</w:t>
      </w:r>
      <w:r w:rsidR="008C3C00">
        <w:rPr>
          <w:lang w:eastAsia="en-US"/>
        </w:rPr>
        <w:t xml:space="preserve"> ks </w:t>
      </w:r>
      <w:r w:rsidR="004478C8" w:rsidRPr="00C93AF3">
        <w:rPr>
          <w:lang w:eastAsia="en-US"/>
        </w:rPr>
        <w:t>podle technické specifikace uvedené v Příloze č. 1 této Smlouvy</w:t>
      </w:r>
      <w:r w:rsidR="004478C8">
        <w:rPr>
          <w:lang w:eastAsia="en-US"/>
        </w:rPr>
        <w:t xml:space="preserve"> </w:t>
      </w:r>
      <w:r w:rsidR="004478C8" w:rsidRPr="004478C8">
        <w:rPr>
          <w:b/>
          <w:lang w:eastAsia="en-US"/>
        </w:rPr>
        <w:t>a</w:t>
      </w:r>
    </w:p>
    <w:p w:rsidR="00C93AF3" w:rsidRPr="00C93AF3" w:rsidRDefault="00001A99" w:rsidP="00165E3A">
      <w:pPr>
        <w:pStyle w:val="Nadpis3"/>
        <w:rPr>
          <w:lang w:eastAsia="en-US"/>
        </w:rPr>
      </w:pPr>
      <w:r>
        <w:rPr>
          <w:b/>
          <w:lang w:eastAsia="en-US"/>
        </w:rPr>
        <w:t xml:space="preserve">brašny </w:t>
      </w:r>
      <w:r w:rsidR="004478C8" w:rsidRPr="004478C8">
        <w:rPr>
          <w:b/>
          <w:lang w:eastAsia="en-US"/>
        </w:rPr>
        <w:t>I</w:t>
      </w:r>
      <w:r w:rsidR="00165E3A">
        <w:rPr>
          <w:b/>
          <w:lang w:eastAsia="en-US"/>
        </w:rPr>
        <w:t xml:space="preserve"> </w:t>
      </w:r>
      <w:r w:rsidR="00165E3A" w:rsidRPr="00165E3A">
        <w:rPr>
          <w:lang w:eastAsia="en-US"/>
        </w:rPr>
        <w:t>Targus 15.6 inch / 39.6cm Laptop Case</w:t>
      </w:r>
      <w:r w:rsidR="00165E3A" w:rsidRPr="00165E3A">
        <w:rPr>
          <w:b/>
          <w:lang w:eastAsia="en-US"/>
        </w:rPr>
        <w:t xml:space="preserve"> -</w:t>
      </w:r>
      <w:r w:rsidR="004478C8" w:rsidRPr="004478C8">
        <w:rPr>
          <w:lang w:eastAsia="en-US"/>
        </w:rPr>
        <w:t xml:space="preserve"> </w:t>
      </w:r>
      <w:r w:rsidR="00165E3A" w:rsidRPr="00165E3A">
        <w:rPr>
          <w:lang w:eastAsia="en-US"/>
        </w:rPr>
        <w:t xml:space="preserve">Laptop carrying case - 15.6-inch </w:t>
      </w:r>
      <w:r w:rsidR="00165E3A">
        <w:rPr>
          <w:lang w:eastAsia="en-US"/>
        </w:rPr>
        <w:t>–</w:t>
      </w:r>
      <w:r w:rsidR="00165E3A" w:rsidRPr="00165E3A">
        <w:rPr>
          <w:lang w:eastAsia="en-US"/>
        </w:rPr>
        <w:t xml:space="preserve"> black</w:t>
      </w:r>
      <w:r w:rsidR="00165E3A">
        <w:rPr>
          <w:lang w:eastAsia="en-US"/>
        </w:rPr>
        <w:t xml:space="preserve"> </w:t>
      </w:r>
      <w:r w:rsidR="004478C8" w:rsidRPr="004478C8">
        <w:rPr>
          <w:lang w:eastAsia="en-US"/>
        </w:rPr>
        <w:t xml:space="preserve">v množství </w:t>
      </w:r>
      <w:r w:rsidR="00D05011">
        <w:rPr>
          <w:lang w:eastAsia="en-US"/>
        </w:rPr>
        <w:t>5</w:t>
      </w:r>
      <w:r w:rsidR="004478C8" w:rsidRPr="004478C8">
        <w:rPr>
          <w:lang w:eastAsia="en-US"/>
        </w:rPr>
        <w:t xml:space="preserve"> ks dle technické specifikace uved</w:t>
      </w:r>
      <w:r w:rsidR="004478C8">
        <w:rPr>
          <w:lang w:eastAsia="en-US"/>
        </w:rPr>
        <w:t>ené v Příloze č. 1 této Smlouvy</w:t>
      </w:r>
      <w:r w:rsidR="00C93AF3" w:rsidRPr="00C93AF3">
        <w:rPr>
          <w:lang w:eastAsia="en-US"/>
        </w:rPr>
        <w:t>.</w:t>
      </w:r>
    </w:p>
    <w:p w:rsidR="006135FA" w:rsidRPr="007D0BCF" w:rsidRDefault="006135FA" w:rsidP="00C402C9">
      <w:pPr>
        <w:pStyle w:val="Nadpis2"/>
        <w:ind w:left="851" w:hanging="425"/>
        <w:rPr>
          <w:lang w:eastAsia="en-US"/>
        </w:rPr>
      </w:pPr>
      <w:r w:rsidRPr="007D0BCF">
        <w:rPr>
          <w:lang w:eastAsia="en-US"/>
        </w:rPr>
        <w:t>Prodávající závazně prohlašuje, že Předmět koupě odpovídá požadavkům uvedeným v zadávacích podmínkách k veřejné zakázce „</w:t>
      </w:r>
      <w:r w:rsidR="00C402C9" w:rsidRPr="00C402C9">
        <w:rPr>
          <w:lang w:eastAsia="en-US"/>
        </w:rPr>
        <w:t xml:space="preserve">Dynamický nákupní systém na prostředky ICT v resortu Ministerstva financí – Výzva </w:t>
      </w:r>
      <w:r w:rsidR="00233235">
        <w:rPr>
          <w:lang w:eastAsia="en-US"/>
        </w:rPr>
        <w:t>12</w:t>
      </w:r>
      <w:r w:rsidR="00C402C9" w:rsidRPr="00C402C9">
        <w:rPr>
          <w:lang w:eastAsia="en-US"/>
        </w:rPr>
        <w:t>-</w:t>
      </w:r>
      <w:r w:rsidR="001737DD" w:rsidRPr="00C402C9">
        <w:rPr>
          <w:lang w:eastAsia="en-US"/>
        </w:rPr>
        <w:t>20</w:t>
      </w:r>
      <w:r w:rsidR="001737DD">
        <w:rPr>
          <w:lang w:eastAsia="en-US"/>
        </w:rPr>
        <w:t>20</w:t>
      </w:r>
      <w:r w:rsidRPr="00D15D71">
        <w:rPr>
          <w:lang w:eastAsia="en-US"/>
        </w:rPr>
        <w:t>“.</w:t>
      </w:r>
    </w:p>
    <w:p w:rsidR="006135FA" w:rsidRDefault="006135FA" w:rsidP="00FD2054">
      <w:pPr>
        <w:pStyle w:val="Nadpis1"/>
        <w:ind w:left="3904"/>
        <w:jc w:val="left"/>
      </w:pPr>
      <w:r>
        <w:t>Způsob plnění</w:t>
      </w:r>
    </w:p>
    <w:p w:rsidR="009454F8" w:rsidRDefault="009454F8" w:rsidP="009454F8">
      <w:pPr>
        <w:pStyle w:val="Nadpis2"/>
        <w:tabs>
          <w:tab w:val="num" w:pos="576"/>
        </w:tabs>
        <w:ind w:left="786"/>
      </w:pPr>
      <w:r>
        <w:t>Předmět koupě je Prodávající povinen předat na adresách Kup</w:t>
      </w:r>
      <w:r w:rsidRPr="00CC5B1E">
        <w:t>ujícího</w:t>
      </w:r>
      <w:r>
        <w:t xml:space="preserve"> uvedených v Příloze č. 2 Smlouvy</w:t>
      </w:r>
      <w:r w:rsidRPr="00CC5B1E">
        <w:t xml:space="preserve"> (dále jen „</w:t>
      </w:r>
      <w:r>
        <w:t>Místa</w:t>
      </w:r>
      <w:r w:rsidRPr="00CC5B1E">
        <w:t xml:space="preserve"> plnění“) do </w:t>
      </w:r>
      <w:r w:rsidR="009E7BEE">
        <w:t>6</w:t>
      </w:r>
      <w:r w:rsidRPr="00A36D2F">
        <w:t xml:space="preserve"> týdnů</w:t>
      </w:r>
      <w:r w:rsidRPr="00CC5B1E">
        <w:t xml:space="preserve"> od </w:t>
      </w:r>
      <w:r w:rsidR="0064524C">
        <w:t xml:space="preserve">účinnosti </w:t>
      </w:r>
      <w:r w:rsidRPr="00CC5B1E">
        <w:t>S</w:t>
      </w:r>
      <w:r>
        <w:t>mlouvy.</w:t>
      </w:r>
    </w:p>
    <w:p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t xml:space="preserve">odst. 1 </w:t>
      </w:r>
      <w:r w:rsidR="00330847">
        <w:t>písm. a), b), c), d) a e) této</w:t>
      </w:r>
      <w:r w:rsidRPr="000A4C0F">
        <w:t xml:space="preserve"> Smlouvy. Výjimkou z pravidla podle tohoto odstavce jsou případy, kdy dodání funkčního celku není možné z důvodu neodpovídajícího množství jednotlivých částí Předmětu koupě nebo pokud tak Kupující stanovil v Příloze č. 2 Smlouvy</w:t>
      </w:r>
      <w:r>
        <w:t>.</w:t>
      </w:r>
    </w:p>
    <w:p w:rsidR="006135FA" w:rsidRPr="007E1039" w:rsidRDefault="006135FA" w:rsidP="00CC2EDD">
      <w:pPr>
        <w:pStyle w:val="Nadpis1"/>
        <w:ind w:left="3901" w:hanging="357"/>
        <w:jc w:val="left"/>
      </w:pPr>
      <w:r w:rsidRPr="007E1039">
        <w:t>Cena a platební podmínky</w:t>
      </w:r>
    </w:p>
    <w:p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CC0EA6">
        <w:t>98 155</w:t>
      </w:r>
      <w:r w:rsidRPr="007E1039">
        <w:rPr>
          <w:lang w:eastAsia="en-US"/>
        </w:rPr>
        <w:t xml:space="preserve"> </w:t>
      </w:r>
      <w:r w:rsidRPr="007E1039">
        <w:rPr>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rsidR="00397EC7" w:rsidRPr="0062299B" w:rsidRDefault="00397EC7" w:rsidP="00BE7107">
      <w:pPr>
        <w:rPr>
          <w:lang w:eastAsia="en-US"/>
        </w:rPr>
      </w:pP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0"/>
        <w:gridCol w:w="1648"/>
        <w:gridCol w:w="1190"/>
        <w:gridCol w:w="1024"/>
      </w:tblGrid>
      <w:tr w:rsidR="006135FA" w:rsidRPr="007D4A7D" w:rsidTr="0055729B">
        <w:trPr>
          <w:trHeight w:val="614"/>
          <w:jc w:val="center"/>
        </w:trPr>
        <w:tc>
          <w:tcPr>
            <w:tcW w:w="2035" w:type="pct"/>
            <w:shd w:val="clear" w:color="auto" w:fill="D9D9D9" w:themeFill="background1" w:themeFillShade="D9"/>
            <w:vAlign w:val="center"/>
          </w:tcPr>
          <w:p w:rsidR="006135FA" w:rsidRPr="00040CA1" w:rsidRDefault="00410571">
            <w:pPr>
              <w:jc w:val="center"/>
              <w:rPr>
                <w:b/>
                <w:bCs/>
              </w:rPr>
            </w:pPr>
            <w:r>
              <w:rPr>
                <w:b/>
                <w:bCs/>
              </w:rPr>
              <w:t>Předmět koupě</w:t>
            </w:r>
          </w:p>
        </w:tc>
        <w:tc>
          <w:tcPr>
            <w:tcW w:w="1265" w:type="pct"/>
            <w:shd w:val="clear" w:color="auto" w:fill="D9D9D9" w:themeFill="background1" w:themeFillShade="D9"/>
            <w:vAlign w:val="center"/>
          </w:tcPr>
          <w:p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914" w:type="pct"/>
            <w:shd w:val="clear" w:color="auto" w:fill="D9D9D9" w:themeFill="background1" w:themeFillShade="D9"/>
            <w:vAlign w:val="center"/>
          </w:tcPr>
          <w:p w:rsidR="006135FA" w:rsidRPr="00040CA1" w:rsidRDefault="006135FA">
            <w:pPr>
              <w:jc w:val="center"/>
              <w:rPr>
                <w:b/>
                <w:bCs/>
              </w:rPr>
            </w:pPr>
            <w:r w:rsidRPr="00040CA1">
              <w:rPr>
                <w:b/>
                <w:bCs/>
              </w:rPr>
              <w:t>Množství</w:t>
            </w:r>
          </w:p>
        </w:tc>
        <w:tc>
          <w:tcPr>
            <w:tcW w:w="786" w:type="pct"/>
            <w:shd w:val="clear" w:color="auto" w:fill="D9D9D9" w:themeFill="background1" w:themeFillShade="D9"/>
            <w:vAlign w:val="center"/>
          </w:tcPr>
          <w:p w:rsidR="006135FA" w:rsidRPr="00040CA1" w:rsidRDefault="006135FA">
            <w:pPr>
              <w:jc w:val="center"/>
              <w:rPr>
                <w:b/>
                <w:bCs/>
              </w:rPr>
            </w:pPr>
            <w:r w:rsidRPr="00040CA1">
              <w:rPr>
                <w:b/>
                <w:bCs/>
              </w:rPr>
              <w:t>Cena celkem bez DPH</w:t>
            </w:r>
          </w:p>
        </w:tc>
      </w:tr>
      <w:tr w:rsidR="00F53E64" w:rsidRPr="007D4A7D" w:rsidTr="0055729B">
        <w:trPr>
          <w:trHeight w:val="511"/>
          <w:jc w:val="center"/>
        </w:trPr>
        <w:tc>
          <w:tcPr>
            <w:tcW w:w="2035" w:type="pct"/>
            <w:vAlign w:val="center"/>
          </w:tcPr>
          <w:p w:rsidR="00F53E64" w:rsidRPr="00040CA1" w:rsidRDefault="00C93AF3" w:rsidP="00A51692">
            <w:pPr>
              <w:jc w:val="center"/>
              <w:rPr>
                <w:bCs/>
              </w:rPr>
            </w:pPr>
            <w:r>
              <w:rPr>
                <w:b/>
                <w:bCs/>
              </w:rPr>
              <w:t>Notebook</w:t>
            </w:r>
            <w:r w:rsidR="00233235">
              <w:rPr>
                <w:b/>
                <w:bCs/>
              </w:rPr>
              <w:t xml:space="preserve"> I</w:t>
            </w:r>
          </w:p>
        </w:tc>
        <w:tc>
          <w:tcPr>
            <w:tcW w:w="1265" w:type="pct"/>
            <w:vAlign w:val="center"/>
          </w:tcPr>
          <w:p w:rsidR="00F53E64" w:rsidRPr="001E5995" w:rsidRDefault="006C3747" w:rsidP="00980EE9">
            <w:pPr>
              <w:jc w:val="center"/>
            </w:pPr>
            <w:r w:rsidRPr="001E5995">
              <w:rPr>
                <w:lang w:eastAsia="en-US"/>
              </w:rPr>
              <w:t>19 376,00</w:t>
            </w:r>
          </w:p>
        </w:tc>
        <w:tc>
          <w:tcPr>
            <w:tcW w:w="914" w:type="pct"/>
            <w:vAlign w:val="center"/>
          </w:tcPr>
          <w:p w:rsidR="00F53E64" w:rsidRPr="00040CA1" w:rsidRDefault="00D05011" w:rsidP="00980EE9">
            <w:pPr>
              <w:jc w:val="center"/>
            </w:pPr>
            <w:r>
              <w:t>5</w:t>
            </w:r>
            <w:r w:rsidR="00410571">
              <w:t xml:space="preserve"> </w:t>
            </w:r>
            <w:r w:rsidR="00A20738">
              <w:t>ks</w:t>
            </w:r>
          </w:p>
        </w:tc>
        <w:tc>
          <w:tcPr>
            <w:tcW w:w="786" w:type="pct"/>
            <w:vAlign w:val="center"/>
          </w:tcPr>
          <w:p w:rsidR="00F53E64" w:rsidRPr="00CC0EA6" w:rsidRDefault="00CC0EA6" w:rsidP="0062299B">
            <w:pPr>
              <w:jc w:val="center"/>
            </w:pPr>
            <w:r w:rsidRPr="00CC0EA6">
              <w:rPr>
                <w:i/>
                <w:sz w:val="16"/>
                <w:szCs w:val="16"/>
                <w:lang w:eastAsia="en-US"/>
              </w:rPr>
              <w:t>96 880 ,-</w:t>
            </w:r>
          </w:p>
        </w:tc>
      </w:tr>
      <w:tr w:rsidR="00A51692" w:rsidRPr="007D4A7D" w:rsidTr="0055729B">
        <w:trPr>
          <w:trHeight w:val="511"/>
          <w:jc w:val="center"/>
        </w:trPr>
        <w:tc>
          <w:tcPr>
            <w:tcW w:w="2035" w:type="pct"/>
            <w:vAlign w:val="center"/>
          </w:tcPr>
          <w:p w:rsidR="00A51692" w:rsidRDefault="00C93AF3" w:rsidP="003E47C3">
            <w:pPr>
              <w:jc w:val="center"/>
              <w:rPr>
                <w:b/>
                <w:bCs/>
              </w:rPr>
            </w:pPr>
            <w:r>
              <w:rPr>
                <w:b/>
                <w:bCs/>
              </w:rPr>
              <w:t>Monitor I</w:t>
            </w:r>
          </w:p>
        </w:tc>
        <w:tc>
          <w:tcPr>
            <w:tcW w:w="1265" w:type="pct"/>
            <w:vAlign w:val="center"/>
          </w:tcPr>
          <w:p w:rsidR="00A51692" w:rsidRPr="001E5995" w:rsidRDefault="006C3747" w:rsidP="00980EE9">
            <w:pPr>
              <w:jc w:val="center"/>
              <w:rPr>
                <w:lang w:eastAsia="en-US"/>
              </w:rPr>
            </w:pPr>
            <w:r w:rsidRPr="001E5995">
              <w:rPr>
                <w:lang w:eastAsia="en-US"/>
              </w:rPr>
              <w:t>2 652,00</w:t>
            </w:r>
          </w:p>
        </w:tc>
        <w:tc>
          <w:tcPr>
            <w:tcW w:w="914" w:type="pct"/>
            <w:vAlign w:val="center"/>
          </w:tcPr>
          <w:p w:rsidR="00A51692" w:rsidRDefault="00D05011" w:rsidP="00980EE9">
            <w:pPr>
              <w:jc w:val="center"/>
            </w:pPr>
            <w:r>
              <w:t>0</w:t>
            </w:r>
            <w:r w:rsidR="00A51692">
              <w:t xml:space="preserve"> ks</w:t>
            </w:r>
          </w:p>
        </w:tc>
        <w:tc>
          <w:tcPr>
            <w:tcW w:w="786" w:type="pct"/>
            <w:vAlign w:val="center"/>
          </w:tcPr>
          <w:p w:rsidR="00A51692" w:rsidRPr="00CC0EA6" w:rsidRDefault="00CC0EA6" w:rsidP="0062299B">
            <w:pPr>
              <w:jc w:val="center"/>
              <w:rPr>
                <w:i/>
                <w:sz w:val="16"/>
                <w:szCs w:val="16"/>
                <w:lang w:eastAsia="en-US"/>
              </w:rPr>
            </w:pPr>
            <w:r w:rsidRPr="00CC0EA6">
              <w:rPr>
                <w:i/>
                <w:sz w:val="16"/>
                <w:szCs w:val="16"/>
                <w:lang w:eastAsia="en-US"/>
              </w:rPr>
              <w:t>0</w:t>
            </w:r>
          </w:p>
        </w:tc>
      </w:tr>
      <w:tr w:rsidR="00A51692" w:rsidRPr="007D4A7D" w:rsidTr="0055729B">
        <w:trPr>
          <w:trHeight w:val="511"/>
          <w:jc w:val="center"/>
        </w:trPr>
        <w:tc>
          <w:tcPr>
            <w:tcW w:w="2035" w:type="pct"/>
            <w:vAlign w:val="center"/>
          </w:tcPr>
          <w:p w:rsidR="00A51692" w:rsidRDefault="00C93AF3" w:rsidP="003E47C3">
            <w:pPr>
              <w:jc w:val="center"/>
              <w:rPr>
                <w:b/>
                <w:bCs/>
              </w:rPr>
            </w:pPr>
            <w:r w:rsidRPr="00C93AF3">
              <w:rPr>
                <w:b/>
                <w:bCs/>
              </w:rPr>
              <w:t>Dok.</w:t>
            </w:r>
            <w:r w:rsidR="00BC011A">
              <w:rPr>
                <w:b/>
                <w:bCs/>
              </w:rPr>
              <w:t xml:space="preserve"> </w:t>
            </w:r>
            <w:r w:rsidR="00233235">
              <w:rPr>
                <w:b/>
                <w:bCs/>
              </w:rPr>
              <w:t>stanice I</w:t>
            </w:r>
          </w:p>
        </w:tc>
        <w:tc>
          <w:tcPr>
            <w:tcW w:w="1265" w:type="pct"/>
            <w:vAlign w:val="center"/>
          </w:tcPr>
          <w:p w:rsidR="00A51692" w:rsidRPr="001E5995" w:rsidRDefault="006C3747" w:rsidP="00980EE9">
            <w:pPr>
              <w:jc w:val="center"/>
              <w:rPr>
                <w:lang w:eastAsia="en-US"/>
              </w:rPr>
            </w:pPr>
            <w:r w:rsidRPr="001E5995">
              <w:rPr>
                <w:lang w:eastAsia="en-US"/>
              </w:rPr>
              <w:t>2 288,00</w:t>
            </w:r>
          </w:p>
        </w:tc>
        <w:tc>
          <w:tcPr>
            <w:tcW w:w="914" w:type="pct"/>
            <w:vAlign w:val="center"/>
          </w:tcPr>
          <w:p w:rsidR="00A51692" w:rsidRDefault="00D05011" w:rsidP="00980EE9">
            <w:pPr>
              <w:jc w:val="center"/>
            </w:pPr>
            <w:r>
              <w:t>0</w:t>
            </w:r>
            <w:r w:rsidR="00A51692">
              <w:t xml:space="preserve"> ks</w:t>
            </w:r>
          </w:p>
        </w:tc>
        <w:tc>
          <w:tcPr>
            <w:tcW w:w="786" w:type="pct"/>
            <w:vAlign w:val="center"/>
          </w:tcPr>
          <w:p w:rsidR="00A51692" w:rsidRPr="00CC0EA6" w:rsidRDefault="00CC0EA6" w:rsidP="0062299B">
            <w:pPr>
              <w:jc w:val="center"/>
              <w:rPr>
                <w:i/>
                <w:sz w:val="16"/>
                <w:szCs w:val="16"/>
                <w:lang w:eastAsia="en-US"/>
              </w:rPr>
            </w:pPr>
            <w:r w:rsidRPr="00CC0EA6">
              <w:rPr>
                <w:i/>
                <w:sz w:val="16"/>
                <w:szCs w:val="16"/>
                <w:lang w:eastAsia="en-US"/>
              </w:rPr>
              <w:t>0</w:t>
            </w:r>
          </w:p>
        </w:tc>
      </w:tr>
      <w:tr w:rsidR="00CF7A34" w:rsidRPr="007D4A7D" w:rsidTr="0055729B">
        <w:trPr>
          <w:trHeight w:val="511"/>
          <w:jc w:val="center"/>
        </w:trPr>
        <w:tc>
          <w:tcPr>
            <w:tcW w:w="2035" w:type="pct"/>
            <w:vAlign w:val="center"/>
          </w:tcPr>
          <w:p w:rsidR="00CF7A34" w:rsidRDefault="00CF7A34" w:rsidP="00143484">
            <w:pPr>
              <w:jc w:val="center"/>
              <w:rPr>
                <w:b/>
                <w:bCs/>
              </w:rPr>
            </w:pPr>
            <w:r>
              <w:rPr>
                <w:b/>
                <w:bCs/>
              </w:rPr>
              <w:t>Příslušenství II</w:t>
            </w:r>
          </w:p>
        </w:tc>
        <w:tc>
          <w:tcPr>
            <w:tcW w:w="1265" w:type="pct"/>
            <w:vAlign w:val="center"/>
          </w:tcPr>
          <w:p w:rsidR="00CF7A34" w:rsidRPr="001E5995" w:rsidRDefault="006C3747" w:rsidP="00143484">
            <w:pPr>
              <w:jc w:val="center"/>
              <w:rPr>
                <w:lang w:eastAsia="en-US"/>
              </w:rPr>
            </w:pPr>
            <w:r w:rsidRPr="001E5995">
              <w:rPr>
                <w:lang w:eastAsia="en-US"/>
              </w:rPr>
              <w:t>198,00</w:t>
            </w:r>
          </w:p>
        </w:tc>
        <w:tc>
          <w:tcPr>
            <w:tcW w:w="914" w:type="pct"/>
            <w:vAlign w:val="center"/>
          </w:tcPr>
          <w:p w:rsidR="00CF7A34" w:rsidRDefault="00D05011" w:rsidP="00143484">
            <w:pPr>
              <w:jc w:val="center"/>
            </w:pPr>
            <w:r>
              <w:t>0</w:t>
            </w:r>
            <w:r w:rsidR="00CF7A34">
              <w:t xml:space="preserve"> ks</w:t>
            </w:r>
          </w:p>
        </w:tc>
        <w:tc>
          <w:tcPr>
            <w:tcW w:w="786" w:type="pct"/>
            <w:vAlign w:val="center"/>
          </w:tcPr>
          <w:p w:rsidR="00CF7A34" w:rsidRPr="00CC0EA6" w:rsidRDefault="00CC0EA6" w:rsidP="00143484">
            <w:pPr>
              <w:jc w:val="center"/>
              <w:rPr>
                <w:i/>
                <w:sz w:val="16"/>
                <w:szCs w:val="16"/>
                <w:lang w:eastAsia="en-US"/>
              </w:rPr>
            </w:pPr>
            <w:r w:rsidRPr="00CC0EA6">
              <w:rPr>
                <w:i/>
                <w:sz w:val="16"/>
                <w:szCs w:val="16"/>
                <w:lang w:eastAsia="en-US"/>
              </w:rPr>
              <w:t>0</w:t>
            </w:r>
          </w:p>
        </w:tc>
      </w:tr>
      <w:tr w:rsidR="00CF7A34" w:rsidRPr="007D4A7D" w:rsidTr="0055729B">
        <w:trPr>
          <w:trHeight w:val="511"/>
          <w:jc w:val="center"/>
        </w:trPr>
        <w:tc>
          <w:tcPr>
            <w:tcW w:w="2035" w:type="pct"/>
            <w:vAlign w:val="center"/>
          </w:tcPr>
          <w:p w:rsidR="00CF7A34" w:rsidRDefault="00CF7A34" w:rsidP="00233235">
            <w:pPr>
              <w:jc w:val="center"/>
              <w:rPr>
                <w:b/>
                <w:bCs/>
              </w:rPr>
            </w:pPr>
            <w:r>
              <w:rPr>
                <w:b/>
                <w:bCs/>
              </w:rPr>
              <w:t>Brašna I</w:t>
            </w:r>
          </w:p>
        </w:tc>
        <w:tc>
          <w:tcPr>
            <w:tcW w:w="1265" w:type="pct"/>
            <w:vAlign w:val="center"/>
          </w:tcPr>
          <w:p w:rsidR="00CF7A34" w:rsidRPr="001E5995" w:rsidRDefault="006C3747" w:rsidP="00C0121E">
            <w:pPr>
              <w:jc w:val="center"/>
              <w:rPr>
                <w:lang w:eastAsia="en-US"/>
              </w:rPr>
            </w:pPr>
            <w:r w:rsidRPr="001E5995">
              <w:rPr>
                <w:lang w:eastAsia="en-US"/>
              </w:rPr>
              <w:t>255,00</w:t>
            </w:r>
          </w:p>
        </w:tc>
        <w:tc>
          <w:tcPr>
            <w:tcW w:w="914" w:type="pct"/>
            <w:vAlign w:val="center"/>
          </w:tcPr>
          <w:p w:rsidR="00CF7A34" w:rsidRDefault="00D05011" w:rsidP="00C0121E">
            <w:pPr>
              <w:jc w:val="center"/>
            </w:pPr>
            <w:r>
              <w:t>5</w:t>
            </w:r>
            <w:r w:rsidR="00CF7A34">
              <w:t xml:space="preserve"> ks</w:t>
            </w:r>
          </w:p>
        </w:tc>
        <w:tc>
          <w:tcPr>
            <w:tcW w:w="786" w:type="pct"/>
            <w:vAlign w:val="center"/>
          </w:tcPr>
          <w:p w:rsidR="00CF7A34" w:rsidRPr="00CC0EA6" w:rsidRDefault="00CC0EA6" w:rsidP="00C0121E">
            <w:pPr>
              <w:jc w:val="center"/>
              <w:rPr>
                <w:i/>
                <w:sz w:val="16"/>
                <w:szCs w:val="16"/>
                <w:lang w:eastAsia="en-US"/>
              </w:rPr>
            </w:pPr>
            <w:r w:rsidRPr="00CC0EA6">
              <w:rPr>
                <w:i/>
                <w:sz w:val="16"/>
                <w:szCs w:val="16"/>
                <w:lang w:eastAsia="en-US"/>
              </w:rPr>
              <w:t>1275 ,-</w:t>
            </w:r>
          </w:p>
        </w:tc>
      </w:tr>
      <w:tr w:rsidR="00992F3A" w:rsidRPr="007D4A7D" w:rsidTr="00992F3A">
        <w:trPr>
          <w:trHeight w:val="652"/>
          <w:jc w:val="center"/>
        </w:trPr>
        <w:tc>
          <w:tcPr>
            <w:tcW w:w="2035" w:type="pct"/>
            <w:vAlign w:val="center"/>
          </w:tcPr>
          <w:p w:rsidR="00992F3A" w:rsidRDefault="00992F3A">
            <w:pPr>
              <w:jc w:val="center"/>
              <w:rPr>
                <w:b/>
                <w:bCs/>
              </w:rPr>
            </w:pPr>
            <w:r>
              <w:rPr>
                <w:b/>
                <w:bCs/>
              </w:rPr>
              <w:t>Kupní cena</w:t>
            </w:r>
          </w:p>
        </w:tc>
        <w:tc>
          <w:tcPr>
            <w:tcW w:w="2965" w:type="pct"/>
            <w:gridSpan w:val="3"/>
            <w:vAlign w:val="center"/>
          </w:tcPr>
          <w:p w:rsidR="00992F3A" w:rsidRDefault="00CC0EA6" w:rsidP="0062299B">
            <w:pPr>
              <w:jc w:val="center"/>
              <w:rPr>
                <w:i/>
                <w:sz w:val="16"/>
                <w:szCs w:val="16"/>
                <w:highlight w:val="yellow"/>
                <w:lang w:eastAsia="en-US"/>
              </w:rPr>
            </w:pPr>
            <w:r w:rsidRPr="00CC0EA6">
              <w:rPr>
                <w:i/>
                <w:sz w:val="16"/>
                <w:szCs w:val="16"/>
                <w:lang w:eastAsia="en-US"/>
              </w:rPr>
              <w:t>98 155 ,-</w:t>
            </w:r>
          </w:p>
        </w:tc>
      </w:tr>
    </w:tbl>
    <w:p w:rsidR="006135FA" w:rsidRDefault="006135FA" w:rsidP="00305C14">
      <w:pPr>
        <w:pStyle w:val="Nadpis2"/>
        <w:numPr>
          <w:ilvl w:val="0"/>
          <w:numId w:val="0"/>
        </w:numPr>
        <w:ind w:left="786"/>
      </w:pPr>
    </w:p>
    <w:p w:rsidR="006135FA" w:rsidRPr="00F465B6"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 xml:space="preserve">sů, a jsou cenami maximálními </w:t>
      </w:r>
      <w:r w:rsidR="00084B38">
        <w:lastRenderedPageBreak/>
        <w:t>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rsidR="00EB5E93" w:rsidRDefault="00EB5E93" w:rsidP="00EB5E93">
      <w:pPr>
        <w:pStyle w:val="Nadpis2"/>
        <w:tabs>
          <w:tab w:val="num" w:pos="576"/>
        </w:tabs>
        <w:ind w:left="786"/>
        <w:rPr>
          <w:color w:val="000000" w:themeColor="text1"/>
        </w:rPr>
      </w:pPr>
      <w:r w:rsidRPr="00F465B6">
        <w:rPr>
          <w:color w:val="000000" w:themeColor="text1"/>
        </w:rPr>
        <w:t xml:space="preserve">Předmětem koupě jsou i plnění poskytovaná v režimu </w:t>
      </w:r>
      <w:r w:rsidR="00F465B6">
        <w:rPr>
          <w:color w:val="000000" w:themeColor="text1"/>
        </w:rPr>
        <w:t>přenesené daňové povinnosti dle </w:t>
      </w:r>
      <w:r w:rsidRPr="00F465B6">
        <w:rPr>
          <w:color w:val="000000" w:themeColor="text1"/>
        </w:rPr>
        <w:t>kódu celního sazebníku 8471 30 00 (notebooky).</w:t>
      </w:r>
    </w:p>
    <w:p w:rsidR="00D4343D" w:rsidRDefault="0049396A" w:rsidP="00DF2588">
      <w:pPr>
        <w:pStyle w:val="Nadpis2"/>
        <w:tabs>
          <w:tab w:val="num" w:pos="576"/>
        </w:tabs>
        <w:ind w:left="786"/>
        <w:rPr>
          <w:color w:val="000000" w:themeColor="text1"/>
        </w:rPr>
      </w:pPr>
      <w:r w:rsidRPr="007F3302">
        <w:rPr>
          <w:color w:val="000000" w:themeColor="text1"/>
        </w:rPr>
        <w:t xml:space="preserve">Pokud </w:t>
      </w:r>
    </w:p>
    <w:p w:rsidR="00751116" w:rsidRDefault="0049396A" w:rsidP="00751116">
      <w:pPr>
        <w:pStyle w:val="Nadpis3"/>
        <w:rPr>
          <w:color w:val="000000" w:themeColor="text1"/>
        </w:rPr>
      </w:pPr>
      <w:r w:rsidRPr="007F3302">
        <w:rPr>
          <w:color w:val="000000" w:themeColor="text1"/>
        </w:rPr>
        <w:t>u</w:t>
      </w:r>
      <w:r w:rsidR="00EB5E93" w:rsidRPr="007F3302">
        <w:rPr>
          <w:color w:val="000000" w:themeColor="text1"/>
        </w:rPr>
        <w:t> dílčí cen</w:t>
      </w:r>
      <w:r w:rsidR="00975D0A" w:rsidRPr="007F3302">
        <w:rPr>
          <w:color w:val="000000" w:themeColor="text1"/>
        </w:rPr>
        <w:t>y</w:t>
      </w:r>
      <w:r w:rsidR="00EB5E93" w:rsidRPr="007F3302">
        <w:rPr>
          <w:color w:val="000000" w:themeColor="text1"/>
        </w:rPr>
        <w:t xml:space="preserve"> za Předmět koupě uvedený v čl. II odst. 1 písm. a)</w:t>
      </w:r>
      <w:r w:rsidR="00975D0A" w:rsidRPr="007F3302">
        <w:rPr>
          <w:color w:val="000000" w:themeColor="text1"/>
        </w:rPr>
        <w:t xml:space="preserve"> </w:t>
      </w:r>
      <w:r w:rsidR="00DF4900">
        <w:rPr>
          <w:color w:val="000000" w:themeColor="text1"/>
        </w:rPr>
        <w:t xml:space="preserve">této Smlouvy </w:t>
      </w:r>
      <w:r w:rsidR="00584C8B" w:rsidRPr="007F3302">
        <w:rPr>
          <w:color w:val="000000" w:themeColor="text1"/>
        </w:rPr>
        <w:t>překračuje celková částka základu daně veškerého dodávaného vybraného zboží částku 100 000 Kč</w:t>
      </w:r>
      <w:r w:rsidR="00751116">
        <w:rPr>
          <w:color w:val="000000" w:themeColor="text1"/>
        </w:rPr>
        <w:t xml:space="preserve"> a zároveň </w:t>
      </w:r>
      <w:r w:rsidR="007300D9">
        <w:rPr>
          <w:color w:val="000000" w:themeColor="text1"/>
        </w:rPr>
        <w:t>j</w:t>
      </w:r>
      <w:r w:rsidR="00830B2F">
        <w:rPr>
          <w:color w:val="000000" w:themeColor="text1"/>
        </w:rPr>
        <w:t>sou</w:t>
      </w:r>
    </w:p>
    <w:p w:rsidR="00854AB8" w:rsidRPr="00AB6A2C" w:rsidRDefault="00854AB8" w:rsidP="00854AB8">
      <w:pPr>
        <w:pStyle w:val="Nadpis3"/>
      </w:pPr>
      <w:r w:rsidRPr="00DF2588">
        <w:t xml:space="preserve">Prodávající </w:t>
      </w:r>
      <w:r>
        <w:t xml:space="preserve">i Kupující </w:t>
      </w:r>
      <w:r w:rsidRPr="00DF2588">
        <w:t xml:space="preserve">ke dni </w:t>
      </w:r>
      <w:r>
        <w:t xml:space="preserve">dodání </w:t>
      </w:r>
      <w:r w:rsidRPr="007F3302">
        <w:t>Předmět</w:t>
      </w:r>
      <w:r>
        <w:t xml:space="preserve">u koupě uvedeného </w:t>
      </w:r>
      <w:r w:rsidRPr="007F3302">
        <w:t>v čl. II odst. 1 písm. a)</w:t>
      </w:r>
      <w:r>
        <w:t xml:space="preserve"> této Smlouvy plátci</w:t>
      </w:r>
      <w:r w:rsidRPr="00DF2588">
        <w:t xml:space="preserve"> DPH</w:t>
      </w:r>
      <w:r w:rsidRPr="00854AB8">
        <w:t xml:space="preserve"> </w:t>
      </w:r>
      <w:r>
        <w:t>a zároveň</w:t>
      </w:r>
    </w:p>
    <w:p w:rsidR="00854AB8" w:rsidRPr="00AB6A2C" w:rsidRDefault="00854AB8" w:rsidP="00854AB8">
      <w:pPr>
        <w:pStyle w:val="Nadpis3"/>
      </w:pPr>
      <w:r w:rsidRPr="00854AB8">
        <w:rPr>
          <w:color w:val="000000" w:themeColor="text1"/>
        </w:rPr>
        <w:t>ke dni uskutečnění zdanitelného plnění Kupující jedná jako osoba povinná k dani</w:t>
      </w:r>
    </w:p>
    <w:p w:rsidR="00EB5E93" w:rsidRPr="00DF2588" w:rsidRDefault="007F3302" w:rsidP="007A2270">
      <w:pPr>
        <w:pStyle w:val="Nadpis3"/>
        <w:numPr>
          <w:ilvl w:val="0"/>
          <w:numId w:val="0"/>
        </w:numPr>
        <w:ind w:left="786"/>
        <w:rPr>
          <w:color w:val="000000" w:themeColor="text1"/>
        </w:rPr>
      </w:pPr>
      <w:r w:rsidRPr="007F3302">
        <w:rPr>
          <w:color w:val="000000" w:themeColor="text1"/>
        </w:rPr>
        <w:t xml:space="preserve">uplatní se </w:t>
      </w:r>
      <w:r w:rsidR="00DF4900">
        <w:rPr>
          <w:color w:val="000000" w:themeColor="text1"/>
        </w:rPr>
        <w:t>ve vztahu k</w:t>
      </w:r>
      <w:r w:rsidR="00673F72">
        <w:rPr>
          <w:color w:val="000000" w:themeColor="text1"/>
        </w:rPr>
        <w:t xml:space="preserve"> této části </w:t>
      </w:r>
      <w:r w:rsidR="00DF4900">
        <w:rPr>
          <w:color w:val="000000" w:themeColor="text1"/>
        </w:rPr>
        <w:t xml:space="preserve">Předmětu koupě </w:t>
      </w:r>
      <w:r w:rsidR="001263C7" w:rsidRPr="00DF2588">
        <w:rPr>
          <w:color w:val="000000" w:themeColor="text1"/>
        </w:rPr>
        <w:t xml:space="preserve">režim přenesení daňové povinnosti </w:t>
      </w:r>
      <w:r w:rsidR="00576D6E" w:rsidRPr="00DF2588">
        <w:rPr>
          <w:color w:val="000000" w:themeColor="text1"/>
        </w:rPr>
        <w:t xml:space="preserve">ve smyslu </w:t>
      </w:r>
      <w:r w:rsidR="000F1647">
        <w:rPr>
          <w:color w:val="000000" w:themeColor="text1"/>
        </w:rPr>
        <w:t>§ </w:t>
      </w:r>
      <w:r w:rsidR="00B90AAE" w:rsidRPr="00DF2588">
        <w:rPr>
          <w:color w:val="000000" w:themeColor="text1"/>
        </w:rPr>
        <w:t xml:space="preserve">92a a násl. </w:t>
      </w:r>
      <w:r w:rsidR="00830B2F">
        <w:rPr>
          <w:color w:val="000000" w:themeColor="text1"/>
        </w:rPr>
        <w:t>z</w:t>
      </w:r>
      <w:r w:rsidR="00B90AAE" w:rsidRPr="00DF2588">
        <w:rPr>
          <w:color w:val="000000" w:themeColor="text1"/>
        </w:rPr>
        <w:t>ákona č. </w:t>
      </w:r>
      <w:r w:rsidR="00576D6E" w:rsidRPr="00DF2588">
        <w:rPr>
          <w:color w:val="000000" w:themeColor="text1"/>
        </w:rPr>
        <w:t>235/2004 Sb., o dani z přidané hodnoty, ve znění pozdějších předpisů</w:t>
      </w:r>
      <w:r w:rsidR="00383D70">
        <w:rPr>
          <w:color w:val="000000" w:themeColor="text1"/>
        </w:rPr>
        <w:t xml:space="preserve"> </w:t>
      </w:r>
      <w:r w:rsidR="00383D70" w:rsidRPr="00383D70">
        <w:rPr>
          <w:color w:val="000000" w:themeColor="text1"/>
        </w:rPr>
        <w:t>(dále jen „ZDPH“)</w:t>
      </w:r>
      <w:r w:rsidR="00576D6E" w:rsidRPr="00DF2588">
        <w:rPr>
          <w:color w:val="000000" w:themeColor="text1"/>
        </w:rPr>
        <w:t>. Proto</w:t>
      </w:r>
      <w:r w:rsidR="00337AA8">
        <w:rPr>
          <w:color w:val="000000" w:themeColor="text1"/>
        </w:rPr>
        <w:t xml:space="preserve"> je</w:t>
      </w:r>
      <w:r w:rsidR="00830B2F">
        <w:rPr>
          <w:color w:val="000000" w:themeColor="text1"/>
        </w:rPr>
        <w:t xml:space="preserve"> Prodávající</w:t>
      </w:r>
      <w:r w:rsidR="00EB5E93" w:rsidRPr="00DF2588">
        <w:rPr>
          <w:color w:val="000000" w:themeColor="text1"/>
        </w:rPr>
        <w:t xml:space="preserve"> povinen částku odpovídající dani z přidané hodnoty platné ke dni uskutečnění zdanitelného plnění vypočítat</w:t>
      </w:r>
      <w:r w:rsidR="00500501" w:rsidRPr="00DF2588">
        <w:rPr>
          <w:color w:val="000000" w:themeColor="text1"/>
        </w:rPr>
        <w:t>, avšak DPH uhradí</w:t>
      </w:r>
      <w:r w:rsidR="00EB5E93" w:rsidRPr="00DF2588">
        <w:rPr>
          <w:color w:val="000000" w:themeColor="text1"/>
        </w:rPr>
        <w:t xml:space="preserve"> Kupující.</w:t>
      </w:r>
    </w:p>
    <w:p w:rsidR="00E016BC" w:rsidRPr="00AD564A" w:rsidRDefault="00E016BC" w:rsidP="00AD564A">
      <w:pPr>
        <w:pStyle w:val="Nadpis2"/>
        <w:tabs>
          <w:tab w:val="num" w:pos="576"/>
        </w:tabs>
        <w:ind w:left="786"/>
        <w:rPr>
          <w:color w:val="000000" w:themeColor="text1"/>
        </w:rPr>
      </w:pPr>
      <w:r w:rsidRPr="00AD564A">
        <w:rPr>
          <w:color w:val="000000" w:themeColor="text1"/>
        </w:rPr>
        <w:t>K</w:t>
      </w:r>
      <w:r w:rsidR="00D55C99" w:rsidRPr="00AD564A">
        <w:rPr>
          <w:color w:val="000000" w:themeColor="text1"/>
        </w:rPr>
        <w:t xml:space="preserve"> dílčí ceně </w:t>
      </w:r>
      <w:r w:rsidRPr="00AD564A">
        <w:rPr>
          <w:color w:val="000000" w:themeColor="text1"/>
        </w:rPr>
        <w:t xml:space="preserve">za </w:t>
      </w:r>
      <w:r w:rsidR="00666F6C">
        <w:rPr>
          <w:color w:val="000000" w:themeColor="text1"/>
        </w:rPr>
        <w:t xml:space="preserve">část </w:t>
      </w:r>
      <w:r w:rsidRPr="00AD564A">
        <w:rPr>
          <w:color w:val="000000" w:themeColor="text1"/>
        </w:rPr>
        <w:t>Předmět</w:t>
      </w:r>
      <w:r w:rsidR="00666F6C">
        <w:rPr>
          <w:color w:val="000000" w:themeColor="text1"/>
        </w:rPr>
        <w:t>u</w:t>
      </w:r>
      <w:r w:rsidR="0066131C">
        <w:rPr>
          <w:color w:val="000000" w:themeColor="text1"/>
        </w:rPr>
        <w:t xml:space="preserve"> koupě, u které se neuplatní institut přenesené daňové povinnosti,</w:t>
      </w:r>
      <w:r w:rsidRPr="00AD564A">
        <w:rPr>
          <w:color w:val="000000" w:themeColor="text1"/>
        </w:rPr>
        <w:t xml:space="preserve"> bude v případě, že je P</w:t>
      </w:r>
      <w:r w:rsidR="00830B2F">
        <w:rPr>
          <w:color w:val="000000" w:themeColor="text1"/>
        </w:rPr>
        <w:t>rodávající ke dni uskutečnění zdanitelného plnění</w:t>
      </w:r>
      <w:r w:rsidRPr="00AD564A">
        <w:rPr>
          <w:color w:val="000000" w:themeColor="text1"/>
        </w:rPr>
        <w:t xml:space="preserve"> plátcem DPH, připočítána DPH dle sazby daně </w:t>
      </w:r>
      <w:r w:rsidR="00BA1E8A">
        <w:rPr>
          <w:color w:val="000000" w:themeColor="text1"/>
        </w:rPr>
        <w:t>platné ke </w:t>
      </w:r>
      <w:r w:rsidRPr="00AD564A">
        <w:rPr>
          <w:color w:val="000000" w:themeColor="text1"/>
        </w:rPr>
        <w:t>dni u</w:t>
      </w:r>
      <w:r w:rsidR="00830B2F">
        <w:rPr>
          <w:color w:val="000000" w:themeColor="text1"/>
        </w:rPr>
        <w:t>skutečnění zdanitelného plnění.</w:t>
      </w:r>
    </w:p>
    <w:p w:rsidR="00D34A55" w:rsidRDefault="00D34A55" w:rsidP="00D34A55">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w:t>
      </w:r>
      <w:r w:rsidR="000C5725">
        <w:t xml:space="preserve"> Předmětu koupě</w:t>
      </w:r>
      <w:r>
        <w:t>. Pokud Prodávající předával Předmět koupě po částech, počítá se lhůta dle předchozí věty ode dne předání poslední části</w:t>
      </w:r>
      <w:r w:rsidR="000C5725">
        <w:t xml:space="preserve"> Předmětu koupě</w:t>
      </w:r>
      <w:r>
        <w:t>.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rsidR="006135FA" w:rsidRDefault="006135FA" w:rsidP="0056725D">
      <w:pPr>
        <w:pStyle w:val="Nadpis2"/>
        <w:tabs>
          <w:tab w:val="num" w:pos="576"/>
        </w:tabs>
        <w:ind w:left="786"/>
      </w:pPr>
      <w:r>
        <w:t>Faktura bude obsahovat náležitosti obchodní listiny dle § 435 Občanskéh</w:t>
      </w:r>
      <w:r w:rsidR="00B0461E">
        <w:t>o</w:t>
      </w:r>
      <w:r>
        <w:t xml:space="preserve"> zákoníku a v případě, že jde o daňový doklad, také náležitosti dle zákona č. 235/2004 Sb., o dani z přidané hodnoty, ve znění pozdějších předpisů. Faktura musí dále obsahovat:</w:t>
      </w:r>
    </w:p>
    <w:p w:rsidR="006135FA" w:rsidRDefault="006135FA" w:rsidP="00C80BC0">
      <w:pPr>
        <w:pStyle w:val="Nadpis3"/>
      </w:pPr>
      <w:r>
        <w:t>identifikaci Předmětu koupě podle Smlouvy;</w:t>
      </w:r>
    </w:p>
    <w:p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rsidR="006135FA" w:rsidRDefault="006135FA" w:rsidP="00C80BC0">
      <w:pPr>
        <w:pStyle w:val="Nadpis3"/>
      </w:pPr>
      <w:r>
        <w:t xml:space="preserve">zakázkové číslo </w:t>
      </w:r>
      <w:r w:rsidR="00FE0463">
        <w:t>S</w:t>
      </w:r>
      <w:r w:rsidR="00FE0463" w:rsidRPr="006A2E26">
        <w:t>mlouvy</w:t>
      </w:r>
      <w:r>
        <w:t>, které slouží jako identifikátor platby;</w:t>
      </w:r>
    </w:p>
    <w:p w:rsidR="006135FA" w:rsidRPr="00C80BC0" w:rsidRDefault="006135FA" w:rsidP="00C80BC0">
      <w:pPr>
        <w:pStyle w:val="Nadpis3"/>
      </w:pPr>
      <w:r>
        <w:t>úplné bankovní spojení Prodávajícího.</w:t>
      </w:r>
    </w:p>
    <w:p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r w:rsidR="004A1D38">
        <w:t xml:space="preserve"> v délce 30 kalendářních dnů</w:t>
      </w:r>
      <w:r>
        <w:t>.</w:t>
      </w:r>
    </w:p>
    <w:p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12 až 15 tohoto článku.</w:t>
      </w:r>
    </w:p>
    <w:p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w:t>
      </w:r>
      <w:r w:rsidRPr="005F5660">
        <w:lastRenderedPageBreak/>
        <w:t xml:space="preserve">zdanitelného plnění. Porušení této povinnosti je </w:t>
      </w:r>
      <w:r w:rsidR="00BD0DC2">
        <w:t>S</w:t>
      </w:r>
      <w:r w:rsidRPr="005F5660">
        <w:t xml:space="preserve">mluvními stranami považováno za podstatné porušení této </w:t>
      </w:r>
      <w:r w:rsidR="008E62AD">
        <w:t>S</w:t>
      </w:r>
      <w:r w:rsidRPr="005F5660">
        <w:t>mlouvy.</w:t>
      </w:r>
    </w:p>
    <w:p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rsidR="00DC76F6" w:rsidRPr="005F5660" w:rsidRDefault="00DC76F6"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BD0DC2">
        <w:t>,</w:t>
      </w:r>
      <w:r w:rsidRPr="005F5660">
        <w:t xml:space="preserve"> a to v návaznosti na § 109 a § 109a ZDPH. </w:t>
      </w:r>
    </w:p>
    <w:p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rsidR="006135FA" w:rsidRDefault="006135FA" w:rsidP="00FD2054">
      <w:pPr>
        <w:pStyle w:val="Nadpis1"/>
        <w:ind w:left="3904"/>
        <w:jc w:val="left"/>
      </w:pPr>
      <w:r>
        <w:t xml:space="preserve">Práva a </w:t>
      </w:r>
      <w:r w:rsidRPr="003A3D6C">
        <w:t>povinnosti</w:t>
      </w:r>
      <w:r>
        <w:t xml:space="preserve"> </w:t>
      </w:r>
      <w:r w:rsidR="009E6AF5">
        <w:t>S</w:t>
      </w:r>
      <w:r>
        <w:t>mluvních stran</w:t>
      </w:r>
    </w:p>
    <w:p w:rsidR="006135FA" w:rsidRDefault="006135FA" w:rsidP="0056725D">
      <w:pPr>
        <w:pStyle w:val="Nadpis2"/>
        <w:tabs>
          <w:tab w:val="num" w:pos="576"/>
        </w:tabs>
        <w:ind w:left="786"/>
      </w:pPr>
      <w:r>
        <w:t>Povinnosti Kupujícího</w:t>
      </w:r>
    </w:p>
    <w:p w:rsidR="006135FA" w:rsidRDefault="006135FA" w:rsidP="00543FFF">
      <w:pPr>
        <w:pStyle w:val="Nadpis3"/>
      </w:pPr>
      <w:r>
        <w:t>Kupující dohodne s Prodávajícím rozsah oprávnění Prodávajícího ke vstupu a vjezdu do objektu na adrese, kde má být předán Předmět koupě.</w:t>
      </w:r>
    </w:p>
    <w:p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rsidR="006135FA" w:rsidRPr="00187F2E" w:rsidRDefault="006135FA" w:rsidP="00187F2E">
      <w:pPr>
        <w:pStyle w:val="Nadpis3"/>
      </w:pPr>
      <w:r>
        <w:t>Kupující se zavazuje zaplatit včas Kupní cenu.</w:t>
      </w:r>
    </w:p>
    <w:p w:rsidR="006135FA" w:rsidRDefault="006135FA" w:rsidP="0056725D">
      <w:pPr>
        <w:pStyle w:val="Nadpis2"/>
        <w:tabs>
          <w:tab w:val="num" w:pos="576"/>
        </w:tabs>
        <w:ind w:left="786"/>
      </w:pPr>
      <w:r>
        <w:t>Povinnosti Prodávajícího</w:t>
      </w:r>
    </w:p>
    <w:p w:rsidR="006135FA" w:rsidRDefault="006135FA" w:rsidP="002D6884">
      <w:pPr>
        <w:pStyle w:val="Nadpis3"/>
      </w:pPr>
      <w:r>
        <w:t>Prodávající se zavazuje včas předat Kupujícímu Předmět koupě a převést k Předmětu koupě vlastnické právo na Kupujícího.</w:t>
      </w:r>
    </w:p>
    <w:p w:rsidR="006135FA" w:rsidRDefault="006135FA" w:rsidP="00FF64A8">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rsidR="00A3575D" w:rsidRDefault="006135FA" w:rsidP="00C206D8">
      <w:pPr>
        <w:pStyle w:val="Nadpis3"/>
      </w:pPr>
      <w:r>
        <w:t>Dodací list</w:t>
      </w:r>
      <w:r w:rsidR="005D31D0">
        <w:t xml:space="preserve"> </w:t>
      </w:r>
      <w:r>
        <w:t xml:space="preserve">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00FE0463" w:rsidRPr="00172526">
        <w:rPr>
          <w:b/>
        </w:rPr>
        <w:t>:</w:t>
      </w:r>
      <w:r w:rsidR="00453CAD">
        <w:t xml:space="preserve"> </w:t>
      </w:r>
      <w:r w:rsidR="00C206D8" w:rsidRPr="00C206D8">
        <w:rPr>
          <w:color w:val="000000" w:themeColor="text1"/>
        </w:rPr>
        <w:t xml:space="preserve">jako např. </w:t>
      </w:r>
      <w:r w:rsidR="00FE0463" w:rsidRPr="00172526">
        <w:t>napájecí kabel…</w:t>
      </w:r>
      <w:r w:rsidRPr="00172526">
        <w:t>), informaci o tom, zda Prodávající předal Předmět koupě řádně a včas a dále předepsaná jména osob</w:t>
      </w:r>
      <w:r w:rsidR="00CF5EC4" w:rsidRPr="00CF5EC4">
        <w:t xml:space="preserve"> </w:t>
      </w:r>
      <w:r w:rsidR="00CF5EC4">
        <w:t>o</w:t>
      </w:r>
      <w:r w:rsidR="00CF5EC4" w:rsidRPr="00172526">
        <w:t>právněných</w:t>
      </w:r>
      <w:r w:rsidR="00CF5EC4">
        <w:t xml:space="preserve"> k předání Předmětu koupě obou</w:t>
      </w:r>
      <w:r w:rsidRPr="00172526">
        <w:t xml:space="preserve"> Smluvních stran. </w:t>
      </w:r>
      <w:r w:rsidR="00CF5EC4">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rsidR="00CF5EC4">
        <w:t>o</w:t>
      </w:r>
      <w:r>
        <w:t xml:space="preserve">právněných osob </w:t>
      </w:r>
      <w:r w:rsidRPr="00C9669A">
        <w:t>obou Smluvních stran.</w:t>
      </w:r>
    </w:p>
    <w:p w:rsidR="00A3575D" w:rsidRDefault="00A3575D" w:rsidP="00A3575D">
      <w:pPr>
        <w:pStyle w:val="Nadpis3"/>
      </w:pPr>
      <w:r>
        <w:t xml:space="preserve">Prodávající je ve smyslu ustanovení § 2 písm. e) zákona č. 320/2001 Sb., o finanční kontrole ve veřejné správě a o změně některých zákonů (zákon o finanční kontrole), ve </w:t>
      </w:r>
      <w:r>
        <w:lastRenderedPageBreak/>
        <w:t xml:space="preserve">znění pozdějších předpisů (dále „ZFK“), osobou povinnou spolupůsobit při výkonu finanční kontroly prováděné v souvislosti s úhradou zboží nebo služeb z veřejných výdajů nebo z veřejné finanční podpory, tj. </w:t>
      </w:r>
      <w:r w:rsidR="007D4265">
        <w:t>P</w:t>
      </w:r>
      <w:r w:rsidR="00A963AF">
        <w:t xml:space="preserve">rodávající </w:t>
      </w:r>
      <w:r>
        <w:t>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w:t>
      </w:r>
      <w:r w:rsidR="00F07035">
        <w:t>t kontrolním orgánům podmínky k </w:t>
      </w:r>
      <w:r>
        <w:t>provedení kontroly vztahující se k předmětné veřejné zakázce a poskytnout jim součinnost.</w:t>
      </w:r>
    </w:p>
    <w:p w:rsidR="006135FA" w:rsidRPr="00C9669A" w:rsidRDefault="00A3575D" w:rsidP="00A3575D">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w:t>
      </w:r>
      <w:r w:rsidR="000755D1">
        <w:t>30</w:t>
      </w:r>
      <w:r>
        <w:t>. Po tuto dobu je Prodávající povinen umožnit osobám oprávněným k výkonu kontroly projektů provést kontrolu dokladů souvisejících s realizací veřejné zakázky.</w:t>
      </w:r>
    </w:p>
    <w:p w:rsidR="006135FA" w:rsidRDefault="006135FA" w:rsidP="00FD2054">
      <w:pPr>
        <w:pStyle w:val="Nadpis1"/>
        <w:ind w:left="3904"/>
        <w:jc w:val="left"/>
      </w:pPr>
      <w:r>
        <w:t>Vlastnické právo</w:t>
      </w:r>
    </w:p>
    <w:p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Bude-li Prodávající plnit po částech, převádí se vlastnické právo ke každé předané movité věci zvlášť v době předání.</w:t>
      </w:r>
    </w:p>
    <w:p w:rsidR="006135FA" w:rsidRDefault="006135FA" w:rsidP="00FD2054">
      <w:pPr>
        <w:pStyle w:val="Nadpis1"/>
        <w:ind w:left="3904"/>
        <w:jc w:val="left"/>
      </w:pPr>
      <w:r>
        <w:t>Práva duševního vlastnictví</w:t>
      </w:r>
    </w:p>
    <w:p w:rsidR="006135FA" w:rsidRDefault="006135FA" w:rsidP="0056725D">
      <w:pPr>
        <w:pStyle w:val="Nadpis2"/>
        <w:tabs>
          <w:tab w:val="num" w:pos="576"/>
        </w:tabs>
        <w:ind w:left="786"/>
      </w:pPr>
      <w:r>
        <w:t>Cena Předmětu koupě zahrnuje i případnou odměnu za poskytnutí licence k užití Předmětu koupě a jeho příslušenství.</w:t>
      </w:r>
    </w:p>
    <w:p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rsidR="006135FA" w:rsidRDefault="006135FA" w:rsidP="00FD2054">
      <w:pPr>
        <w:pStyle w:val="Nadpis1"/>
        <w:ind w:left="3904"/>
        <w:jc w:val="left"/>
      </w:pPr>
      <w:r>
        <w:t xml:space="preserve">Odpovědnost za vady  </w:t>
      </w:r>
    </w:p>
    <w:p w:rsidR="006135FA" w:rsidRDefault="006135FA" w:rsidP="0056725D">
      <w:pPr>
        <w:pStyle w:val="Nadpis2"/>
        <w:tabs>
          <w:tab w:val="num" w:pos="576"/>
        </w:tabs>
        <w:ind w:left="786"/>
      </w:pPr>
      <w:r>
        <w:t xml:space="preserve">Prodávající prohlašuje, že Předmět koupě, nebo jeho část nemá žádné vady. </w:t>
      </w:r>
    </w:p>
    <w:p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0" w:name="_Hlk11739006"/>
      <w:r w:rsidR="00CF5EC4">
        <w:t>tj. ode dne podpisu příslušného dodacího listu bez ohledu na případné výhrady</w:t>
      </w:r>
      <w:bookmarkEnd w:id="0"/>
      <w:r w:rsidR="00C975FA">
        <w:t>.</w:t>
      </w:r>
    </w:p>
    <w:p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(next business day)</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t>zaslaná na adresu uvedenou v odst. 5 tohoto článku</w:t>
      </w:r>
      <w:r w:rsidR="00F77A39">
        <w:rPr>
          <w:bCs w:val="0"/>
          <w:szCs w:val="24"/>
        </w:rPr>
        <w:t>.</w:t>
      </w:r>
    </w:p>
    <w:p w:rsidR="006135FA" w:rsidRPr="00D91CA3" w:rsidRDefault="006135FA" w:rsidP="00E86C34">
      <w:pPr>
        <w:pStyle w:val="Nadpis2"/>
        <w:ind w:left="851" w:hanging="425"/>
      </w:pPr>
      <w:r w:rsidRPr="00D91CA3">
        <w:lastRenderedPageBreak/>
        <w:t>Vada</w:t>
      </w:r>
      <w:r w:rsidR="00C975FA" w:rsidRPr="00D91CA3">
        <w:t xml:space="preserve"> </w:t>
      </w:r>
      <w:r w:rsidRPr="00D91CA3">
        <w:t>bude</w:t>
      </w:r>
      <w:r w:rsidR="00C975FA" w:rsidRPr="00D91CA3">
        <w:t xml:space="preserve"> </w:t>
      </w:r>
      <w:r w:rsidRPr="00D91CA3">
        <w:t>nahlášena prostřednictvím Kontaktní osoby v pracovní době Kupujícího ústně na tel. č.</w:t>
      </w:r>
      <w:r w:rsidR="008053FE" w:rsidRPr="00D91CA3">
        <w:t xml:space="preserve"> </w:t>
      </w:r>
      <w:r w:rsidR="00B82622">
        <w:t>XXX</w:t>
      </w:r>
      <w:r w:rsidRPr="00D91CA3">
        <w:t xml:space="preserve"> a nejpozději bezprostředně poté i písemně prostřednictvím e</w:t>
      </w:r>
      <w:r w:rsidR="00722FF2">
        <w:noBreakHyphen/>
      </w:r>
      <w:r w:rsidRPr="00D91CA3">
        <w:t xml:space="preserve">mailové zprávy zaslané na adresu </w:t>
      </w:r>
      <w:r w:rsidR="00B82622">
        <w:rPr>
          <w:i/>
        </w:rPr>
        <w:t>XXX</w:t>
      </w:r>
      <w:r w:rsidR="00E86C34">
        <w:rPr>
          <w:i/>
        </w:rPr>
        <w:t xml:space="preserve"> </w:t>
      </w:r>
      <w:r w:rsidRPr="00D91CA3">
        <w:t>Vadu lze nahlásit prostřednictvím Kontaktní osoby i po pracovní době Kupujícího</w:t>
      </w:r>
      <w:r w:rsidR="00462076" w:rsidRPr="00D91CA3">
        <w:t>,</w:t>
      </w:r>
      <w:r w:rsidRPr="00D91CA3">
        <w:t xml:space="preserve"> a to pouze písemně prostřednictvím e-mailové zprávy zaslané na adresu </w:t>
      </w:r>
      <w:r w:rsidR="00B82622">
        <w:rPr>
          <w:i/>
        </w:rPr>
        <w:t>XXX</w:t>
      </w:r>
      <w:r w:rsidRPr="00D91CA3">
        <w:t xml:space="preserve">. Pro vadu nahlášenou po pracovní době je rozhodným časem prokazujícím nahlášení vady považován čas v 8,00 hod. následujícího pracovního dne po dni nahlášení.  </w:t>
      </w:r>
    </w:p>
    <w:p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rsidR="006135FA" w:rsidRPr="000F6427" w:rsidRDefault="006135FA" w:rsidP="00FD2054">
      <w:pPr>
        <w:pStyle w:val="Nadpis1"/>
        <w:ind w:left="3904"/>
        <w:jc w:val="left"/>
        <w:rPr>
          <w:color w:val="CC0099"/>
        </w:rPr>
      </w:pPr>
      <w:r>
        <w:t>Mlčenlivost</w:t>
      </w:r>
    </w:p>
    <w:p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rsidR="006135FA" w:rsidRPr="005D10B7" w:rsidRDefault="006135FA" w:rsidP="0020674C">
      <w:pPr>
        <w:pStyle w:val="Nadpis3"/>
      </w:pPr>
      <w:r w:rsidRPr="005D10B7">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rsidR="006135FA" w:rsidRPr="005D10B7" w:rsidRDefault="006135FA" w:rsidP="0020674C">
      <w:pPr>
        <w:pStyle w:val="Nadpis3"/>
      </w:pPr>
      <w:r w:rsidRPr="005D10B7">
        <w:t>informace, na která se vztahuje zákonem uložená povinnost mlčenlivosti;</w:t>
      </w:r>
    </w:p>
    <w:p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rsidR="006135FA" w:rsidRPr="005D10B7" w:rsidRDefault="006135FA" w:rsidP="0056725D">
      <w:pPr>
        <w:pStyle w:val="Nadpis2"/>
        <w:tabs>
          <w:tab w:val="num" w:pos="576"/>
        </w:tabs>
        <w:ind w:left="786"/>
      </w:pPr>
      <w:r w:rsidRPr="005D10B7">
        <w:t>Povinnost zachovávat mlčenlivost, uvedená v předchozím článku, se nevztahuje na informace:</w:t>
      </w:r>
    </w:p>
    <w:p w:rsidR="006135FA" w:rsidRDefault="006135FA" w:rsidP="0020674C">
      <w:pPr>
        <w:pStyle w:val="Nadpis3"/>
      </w:pPr>
      <w:r w:rsidRPr="005D10B7">
        <w:t>které je Kupující povinen poskytnout třetím osobám podle zákona č. 106/1999 Sb., o svobodném přístupu k informacím, ve znění pozdějších předpisů;</w:t>
      </w:r>
    </w:p>
    <w:p w:rsidR="006135FA" w:rsidRPr="005D10B7" w:rsidRDefault="006135FA" w:rsidP="005B4CD5">
      <w:pPr>
        <w:pStyle w:val="Nadpis3"/>
      </w:pPr>
      <w:r w:rsidRPr="005D10B7">
        <w:t xml:space="preserve">jejichž sdělení vyžaduje </w:t>
      </w:r>
      <w:r>
        <w:t>jiný právní předpis;</w:t>
      </w:r>
    </w:p>
    <w:p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w:t>
      </w:r>
      <w:r w:rsidRPr="00894F6E">
        <w:lastRenderedPageBreak/>
        <w:t xml:space="preserve">respektováním práv </w:t>
      </w:r>
      <w:r>
        <w:t>Kupujícího</w:t>
      </w:r>
      <w:r w:rsidRPr="00894F6E">
        <w:t xml:space="preserve"> nejméně ve stejném rozsahu, v jakém je v tomto </w:t>
      </w:r>
      <w:r>
        <w:t>smluvním</w:t>
      </w:r>
      <w:r w:rsidRPr="00894F6E">
        <w:t xml:space="preserve"> vztahu zavázán sám.</w:t>
      </w:r>
    </w:p>
    <w:p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rsidR="006135FA" w:rsidRDefault="006135FA" w:rsidP="00FD2054">
      <w:pPr>
        <w:pStyle w:val="Nadpis1"/>
        <w:ind w:left="3904"/>
        <w:jc w:val="left"/>
      </w:pPr>
      <w:r>
        <w:t>Odpovědnost za škodu</w:t>
      </w:r>
    </w:p>
    <w:p w:rsidR="006135FA" w:rsidRDefault="006135FA" w:rsidP="0056725D">
      <w:pPr>
        <w:pStyle w:val="Nadpis2"/>
        <w:tabs>
          <w:tab w:val="num" w:pos="576"/>
        </w:tabs>
        <w:ind w:left="786"/>
      </w:pPr>
      <w:r>
        <w:t>Kupující odpovídá za každé zaviněné porušení smluvní povinnosti.</w:t>
      </w:r>
    </w:p>
    <w:p w:rsidR="006135FA" w:rsidRDefault="006135FA" w:rsidP="0056725D">
      <w:pPr>
        <w:pStyle w:val="Nadpis2"/>
        <w:tabs>
          <w:tab w:val="num" w:pos="576"/>
        </w:tabs>
        <w:ind w:left="786"/>
      </w:pPr>
      <w:r>
        <w:t>Škodu hradí škůdce v penězích, nežádá-li poškozený uvedení do předešlého stavu.</w:t>
      </w:r>
    </w:p>
    <w:p w:rsidR="00CF5EC4" w:rsidRDefault="00CF5EC4" w:rsidP="00CF5EC4">
      <w:pPr>
        <w:pStyle w:val="Nadpis2"/>
        <w:tabs>
          <w:tab w:val="num" w:pos="851"/>
        </w:tabs>
        <w:ind w:left="786"/>
      </w:pPr>
      <w:r w:rsidRPr="00AA101B">
        <w:t>Náhrada škody je splatná ve lhůtě 30 dnů od doručení písemné výzvy oprávněné Smluvní strany Smluvní straně povinné z náhrady škody.</w:t>
      </w:r>
    </w:p>
    <w:p w:rsidR="006135FA" w:rsidRDefault="006135FA" w:rsidP="00FA3CB7">
      <w:pPr>
        <w:pStyle w:val="Nadpis1"/>
        <w:ind w:left="4111" w:hanging="567"/>
        <w:jc w:val="left"/>
      </w:pPr>
      <w:r>
        <w:t>Sankce</w:t>
      </w:r>
    </w:p>
    <w:p w:rsidR="0087757F" w:rsidRPr="005006C7" w:rsidRDefault="0087757F" w:rsidP="005006C7">
      <w:pPr>
        <w:pStyle w:val="Nadpis2"/>
        <w:tabs>
          <w:tab w:val="num" w:pos="576"/>
        </w:tabs>
        <w:ind w:left="786"/>
      </w:pPr>
      <w:r w:rsidRPr="005006C7">
        <w:t>V případě prodlení Prodáva</w:t>
      </w:r>
      <w:r w:rsidR="007F37FD" w:rsidRPr="005006C7">
        <w:t>jí</w:t>
      </w:r>
      <w:r w:rsidRPr="005006C7">
        <w:t xml:space="preserve">cího </w:t>
      </w:r>
      <w:r w:rsidR="00372516">
        <w:t>s dodáním Předmětu koupě ve lhůtě</w:t>
      </w:r>
      <w:r w:rsidRPr="005006C7">
        <w:t xml:space="preserve"> vyplývající z této Smlouvy má Kupující právo uplatnit vůči Prodávajícímu smluvní pokutu ve výši 0,25 % (slovy: dvacet pět setin procenta) z Kupní ceny za nedodanou část Předmětu koupě za každý započatý den prodlení.</w:t>
      </w:r>
    </w:p>
    <w:p w:rsidR="007F37FD" w:rsidRPr="003C28BC" w:rsidRDefault="007F37FD" w:rsidP="003C28BC">
      <w:pPr>
        <w:pStyle w:val="Nadpis2"/>
        <w:tabs>
          <w:tab w:val="num" w:pos="576"/>
        </w:tabs>
        <w:ind w:left="786"/>
      </w:pPr>
      <w:r w:rsidRPr="003C28BC">
        <w:t xml:space="preserve">V případě prodlení Prodávajícího pro odstranění vady </w:t>
      </w:r>
      <w:r w:rsidR="00372516">
        <w:t xml:space="preserve">ve lhůtě </w:t>
      </w:r>
      <w:r w:rsidRPr="003C28BC">
        <w:t xml:space="preserve">vyplývající z této Smlouvy má Kupující právo uplatnit vůči Prodávajícímu smluvní pokutu </w:t>
      </w:r>
      <w:r w:rsidR="0009415F">
        <w:t>ve výši 1 % z Kupní ceny části Předmětu koupě s neodstraněnou vadou za každý započatý den prodlení.</w:t>
      </w:r>
    </w:p>
    <w:p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dovat smluvní pokutu ve výši 10</w:t>
      </w:r>
      <w:r w:rsidRPr="00894F6E">
        <w:t xml:space="preserve">.000,-Kč (slovy: </w:t>
      </w:r>
      <w:r w:rsidR="00313070">
        <w:t>deset</w:t>
      </w:r>
      <w:r w:rsidRPr="00894F6E">
        <w:t xml:space="preserve"> tisíc korun českých), a to za každý jednotlivý případ porušení.</w:t>
      </w:r>
    </w:p>
    <w:p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rsidR="00AD5505" w:rsidRPr="00EC700D"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rsidR="006135FA" w:rsidRDefault="006135FA" w:rsidP="00FD2054">
      <w:pPr>
        <w:pStyle w:val="Nadpis1"/>
        <w:ind w:left="3904"/>
        <w:jc w:val="left"/>
      </w:pPr>
      <w:r>
        <w:t xml:space="preserve">Ukončení </w:t>
      </w:r>
      <w:r w:rsidR="009E6AF5">
        <w:t>S</w:t>
      </w:r>
      <w:r>
        <w:t>mlouvy</w:t>
      </w:r>
    </w:p>
    <w:p w:rsidR="006135FA" w:rsidRDefault="006135FA" w:rsidP="0056725D">
      <w:pPr>
        <w:pStyle w:val="Nadpis2"/>
        <w:tabs>
          <w:tab w:val="num" w:pos="576"/>
        </w:tabs>
        <w:ind w:left="786"/>
      </w:pPr>
      <w:r>
        <w:t xml:space="preserve">Smlouva může být ukončena dohodou </w:t>
      </w:r>
      <w:r w:rsidR="009E6AF5">
        <w:t>S</w:t>
      </w:r>
      <w:r>
        <w:t>mluvních stran.</w:t>
      </w:r>
    </w:p>
    <w:p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rsidR="006135FA" w:rsidRDefault="006135FA" w:rsidP="00127198">
      <w:pPr>
        <w:pStyle w:val="Nadpis3"/>
      </w:pPr>
      <w:r>
        <w:t>bude rozhodnuto o likvidaci Prodávajícího;</w:t>
      </w:r>
    </w:p>
    <w:p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rsidR="006135FA" w:rsidRPr="00127198" w:rsidRDefault="006135FA" w:rsidP="00127198">
      <w:pPr>
        <w:pStyle w:val="Nadpis3"/>
      </w:pPr>
      <w:r>
        <w:t>Prodávající bude pravomocně odsouzen za úmyslný majetkový nebo hospodářský trestný čin.</w:t>
      </w:r>
    </w:p>
    <w:p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 xml:space="preserve">Prodávajícím ve smyslu § 2002 Občanského zákoníku se </w:t>
      </w:r>
      <w:r w:rsidRPr="005A0DF9">
        <w:rPr>
          <w:color w:val="000000" w:themeColor="text1"/>
        </w:rPr>
        <w:lastRenderedPageBreak/>
        <w:t>považuje zejména:</w:t>
      </w:r>
    </w:p>
    <w:p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rsidR="006135FA" w:rsidRDefault="006135FA" w:rsidP="00F07F61">
      <w:pPr>
        <w:pStyle w:val="Nadpis3"/>
      </w:pPr>
      <w:r>
        <w:t>porušení povinnosti Prodávajícího odstranit vady Předmětu koupě ve lhůtě 30 kalendářních dní od jejich oznámení Kupujícím;</w:t>
      </w:r>
    </w:p>
    <w:p w:rsidR="006135FA" w:rsidRDefault="006135FA" w:rsidP="00F07F61">
      <w:pPr>
        <w:pStyle w:val="Nadpis3"/>
      </w:pPr>
      <w:r>
        <w:t xml:space="preserve">vícečetné porušování smluvních či jiných právních povinností v souvislosti s plněním Smlouvy; </w:t>
      </w:r>
    </w:p>
    <w:p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rsidR="006135FA" w:rsidRDefault="006135FA" w:rsidP="0056725D">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rsidR="00CF5EC4" w:rsidRDefault="00CF5EC4" w:rsidP="00CF5EC4">
      <w:pPr>
        <w:pStyle w:val="Nadpis2"/>
        <w:tabs>
          <w:tab w:val="num" w:pos="576"/>
        </w:tabs>
        <w:ind w:left="786"/>
      </w:pPr>
      <w:r w:rsidRPr="00807D39">
        <w:t>Odstoupení od Smlouvy musí být písemné, jinak nemá právní účinky. Odstoupení je účinné ode dne, kdy bylo doručeno druhé Smluvní straně.</w:t>
      </w:r>
    </w:p>
    <w:p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2D2975">
        <w:t xml:space="preserve"> této Smlouvy.</w:t>
      </w:r>
    </w:p>
    <w:p w:rsidR="006135FA" w:rsidRPr="005C0F87" w:rsidRDefault="006135FA" w:rsidP="00FD2054">
      <w:pPr>
        <w:pStyle w:val="Nadpis1"/>
        <w:ind w:left="3904"/>
        <w:jc w:val="left"/>
      </w:pPr>
      <w:r w:rsidRPr="005C0F87">
        <w:t>Závěrečná ustanovení</w:t>
      </w:r>
    </w:p>
    <w:p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1" w:name="_Hlk11741667"/>
      <w:r w:rsidR="00CF5EC4" w:rsidRPr="00CF5EC4">
        <w:t xml:space="preserve"> </w:t>
      </w:r>
      <w:r w:rsidR="00CF5EC4" w:rsidRPr="00807D39">
        <w:t>a oznámení o změně bankovních údajů</w:t>
      </w:r>
      <w:bookmarkEnd w:id="1"/>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rsidR="006135FA" w:rsidRPr="005C0F87" w:rsidRDefault="006135FA" w:rsidP="002A6536">
      <w:pPr>
        <w:pStyle w:val="Nadpis3"/>
      </w:pPr>
      <w:r w:rsidRPr="005C0F87">
        <w:t>Kupující</w:t>
      </w:r>
      <w:r w:rsidRPr="002944B5">
        <w:t>:</w:t>
      </w:r>
      <w:r w:rsidR="006D15C2" w:rsidRPr="00BE7107">
        <w:rPr>
          <w:i/>
        </w:rPr>
        <w:t xml:space="preserve"> </w:t>
      </w:r>
      <w:r w:rsidR="00CC0EA6">
        <w:rPr>
          <w:i/>
        </w:rPr>
        <w:t>Česká centrála cestovního ruchu - CzechTourism</w:t>
      </w:r>
    </w:p>
    <w:p w:rsidR="006135FA" w:rsidRPr="00215A80" w:rsidRDefault="006135FA" w:rsidP="005C0F87">
      <w:pPr>
        <w:pStyle w:val="Nadpis2bezslovn"/>
        <w:ind w:left="1080"/>
        <w:rPr>
          <w:highlight w:val="magenta"/>
        </w:rPr>
      </w:pPr>
      <w:r w:rsidRPr="00BE7107">
        <w:t xml:space="preserve">Jméno: </w:t>
      </w:r>
      <w:r w:rsidR="00B82622">
        <w:rPr>
          <w:i/>
        </w:rPr>
        <w:t>XXX</w:t>
      </w:r>
    </w:p>
    <w:p w:rsidR="006135FA" w:rsidRPr="00BE7107" w:rsidRDefault="006135FA" w:rsidP="005C0F87">
      <w:pPr>
        <w:pStyle w:val="Nadpis2bezslovn"/>
        <w:ind w:left="1080"/>
      </w:pPr>
      <w:r w:rsidRPr="00BE7107">
        <w:t xml:space="preserve">Adresa: </w:t>
      </w:r>
      <w:r w:rsidR="00CC0EA6">
        <w:t>Vinohradská 46, 120 41 Praha 2</w:t>
      </w:r>
    </w:p>
    <w:p w:rsidR="006135FA" w:rsidRPr="00BE7107" w:rsidRDefault="006135FA" w:rsidP="005C0F87">
      <w:pPr>
        <w:pStyle w:val="Nadpis2bezslovn"/>
        <w:ind w:left="1080"/>
      </w:pPr>
      <w:r w:rsidRPr="00BE7107">
        <w:t xml:space="preserve">E-mail: </w:t>
      </w:r>
      <w:r w:rsidR="00B82622">
        <w:t>XXX</w:t>
      </w:r>
    </w:p>
    <w:p w:rsidR="006135FA" w:rsidRPr="005C0F87" w:rsidRDefault="006135FA" w:rsidP="005C0F87">
      <w:pPr>
        <w:pStyle w:val="Nadpis2bezslovn"/>
        <w:ind w:left="1080"/>
      </w:pPr>
      <w:r w:rsidRPr="00BE7107">
        <w:t xml:space="preserve">Datová schránka: </w:t>
      </w:r>
      <w:r w:rsidR="00CC0EA6" w:rsidRPr="00CC0EA6">
        <w:t>yr9mzxx</w:t>
      </w:r>
    </w:p>
    <w:p w:rsidR="006135FA" w:rsidRPr="001E5995" w:rsidRDefault="006135FA" w:rsidP="00147915">
      <w:pPr>
        <w:pStyle w:val="Nadpis3"/>
      </w:pPr>
      <w:r w:rsidRPr="005C0F87">
        <w:t>Prodávajíc</w:t>
      </w:r>
      <w:r>
        <w:t>í</w:t>
      </w:r>
      <w:r w:rsidRPr="001E5995">
        <w:t>:</w:t>
      </w:r>
      <w:r w:rsidR="00236DAB" w:rsidRPr="001E5995">
        <w:rPr>
          <w:i/>
        </w:rPr>
        <w:t xml:space="preserve"> </w:t>
      </w:r>
      <w:r w:rsidR="00E74FB4" w:rsidRPr="001E5995">
        <w:rPr>
          <w:i/>
        </w:rPr>
        <w:t xml:space="preserve">Caleum a.s. </w:t>
      </w:r>
    </w:p>
    <w:p w:rsidR="006135FA" w:rsidRDefault="006135FA" w:rsidP="005C0F87">
      <w:pPr>
        <w:pStyle w:val="Nadpis2bezslovn"/>
        <w:ind w:left="1080"/>
        <w:rPr>
          <w:i/>
        </w:rPr>
      </w:pPr>
      <w:r w:rsidRPr="005C0F87">
        <w:t xml:space="preserve">Jméno: </w:t>
      </w:r>
      <w:r w:rsidR="00B82622">
        <w:t>XXX</w:t>
      </w:r>
    </w:p>
    <w:p w:rsidR="006135FA" w:rsidRPr="005C0F87" w:rsidRDefault="00E74FB4" w:rsidP="005C0F87">
      <w:pPr>
        <w:pStyle w:val="Nadpis2bezslovn"/>
        <w:ind w:left="1080"/>
      </w:pPr>
      <w:r>
        <w:t>Adresa: Italská 438/36, 130 00 Praha 3</w:t>
      </w:r>
    </w:p>
    <w:p w:rsidR="006135FA" w:rsidRPr="005C0F87" w:rsidRDefault="00E74FB4" w:rsidP="005C0F87">
      <w:pPr>
        <w:pStyle w:val="Nadpis2bezslovn"/>
        <w:ind w:left="1080"/>
      </w:pPr>
      <w:r>
        <w:t xml:space="preserve">E-mail: </w:t>
      </w:r>
      <w:r w:rsidR="00B82622">
        <w:t>XXX</w:t>
      </w:r>
    </w:p>
    <w:p w:rsidR="006135FA" w:rsidRPr="005C0F87" w:rsidRDefault="00E74FB4" w:rsidP="005C0F87">
      <w:pPr>
        <w:pStyle w:val="Nadpis2bezslovn"/>
        <w:ind w:left="1080"/>
      </w:pPr>
      <w:r>
        <w:t xml:space="preserve">Datová schránka: </w:t>
      </w:r>
    </w:p>
    <w:p w:rsidR="006135FA" w:rsidRPr="005C0F87" w:rsidRDefault="006135FA" w:rsidP="0056725D">
      <w:pPr>
        <w:pStyle w:val="Nadpis2"/>
        <w:tabs>
          <w:tab w:val="num" w:pos="576"/>
        </w:tabs>
        <w:ind w:left="786"/>
      </w:pPr>
      <w:r w:rsidRPr="005C0F87">
        <w:t xml:space="preserve">Smluvní strany se dohodly na určení kontaktní osoby za každou Smluvní stranu (dále jen </w:t>
      </w:r>
      <w:r w:rsidRPr="005C0F87">
        <w:lastRenderedPageBreak/>
        <w:t>„Kontaktní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rsidR="006135FA" w:rsidRPr="005C0F87" w:rsidRDefault="006135FA" w:rsidP="00BE7107">
      <w:pPr>
        <w:pStyle w:val="Nadpis3"/>
        <w:keepNext/>
        <w:keepLines/>
      </w:pPr>
      <w:r w:rsidRPr="005C0F87">
        <w:t xml:space="preserve">Kontaktní osobou Kupujícího je </w:t>
      </w:r>
      <w:r w:rsidR="00B82622">
        <w:rPr>
          <w:i/>
        </w:rPr>
        <w:t>XXX</w:t>
      </w:r>
      <w:r w:rsidRPr="005C0F87">
        <w:t xml:space="preserve"> a další zaměstnanci Kupujícího jím písemně pověření. </w:t>
      </w:r>
    </w:p>
    <w:p w:rsidR="006135FA" w:rsidRPr="001E5995" w:rsidRDefault="006135FA" w:rsidP="008535B1">
      <w:pPr>
        <w:pStyle w:val="Nadpis3"/>
        <w:keepNext/>
        <w:keepLines/>
      </w:pPr>
      <w:r w:rsidRPr="005C0F87">
        <w:t xml:space="preserve">Kontaktní osobou Prodávajícího je: </w:t>
      </w:r>
      <w:r w:rsidR="00B82622">
        <w:rPr>
          <w:i/>
        </w:rPr>
        <w:t>XXX</w:t>
      </w:r>
      <w:r w:rsidRPr="001E5995">
        <w:t xml:space="preserve">, a další zaměstnanci či jiné osoby jím písemně pověření. </w:t>
      </w:r>
    </w:p>
    <w:p w:rsidR="006135FA" w:rsidRPr="005C0F87" w:rsidRDefault="006135FA" w:rsidP="0056725D">
      <w:pPr>
        <w:pStyle w:val="Nadpis2"/>
        <w:tabs>
          <w:tab w:val="num" w:pos="576"/>
        </w:tabs>
        <w:ind w:left="786"/>
      </w:pPr>
      <w:r w:rsidRPr="005C0F87">
        <w:t>Ke změně Smlouvy</w:t>
      </w:r>
      <w:r>
        <w:t xml:space="preserve">, zrušení Smlouvy, nebo změně bankovních údajů je za Kupujícího </w:t>
      </w:r>
      <w:r w:rsidRPr="00E05187">
        <w:t xml:space="preserve">oprávněn </w:t>
      </w:r>
      <w:r w:rsidR="00B82622">
        <w:rPr>
          <w:i/>
        </w:rPr>
        <w:t>XXX</w:t>
      </w:r>
      <w:r w:rsidR="00CC0EA6">
        <w:rPr>
          <w:i/>
        </w:rPr>
        <w:t xml:space="preserve">. </w:t>
      </w:r>
      <w:r w:rsidRPr="005C0F87">
        <w:t>Ke změně Smlouvy nebo ukončení Smlouvy je oprávněn za Prodávajícího sám Prodávající (pokud je fyzickou osobou – podnikatelem) nebo statutární orgán Prodávajícího, a to dle způsobu jednání uvedené</w:t>
      </w:r>
      <w:r w:rsidR="002D2975">
        <w:t>ho</w:t>
      </w:r>
      <w:r w:rsidRPr="005C0F87">
        <w:t xml:space="preserve"> v obchodním rejstříku (dále jen „Odpovědné osoby pro věci smluvní“). Odpovědné osoby pro věci smluvní mají současně všechna oprávnění Kontaktních osob.</w:t>
      </w:r>
    </w:p>
    <w:p w:rsidR="006135FA" w:rsidRPr="00C520EE" w:rsidRDefault="006135FA" w:rsidP="0056725D">
      <w:pPr>
        <w:pStyle w:val="Nadpis2"/>
        <w:tabs>
          <w:tab w:val="num" w:pos="576"/>
        </w:tabs>
        <w:ind w:left="786"/>
      </w:pPr>
      <w:r w:rsidRPr="00C520EE">
        <w:t xml:space="preserve">Jakékoliv změny kontaktních údajů a Kontaktních osob je příslušná Smluvní strana oprávněna provádět jednostranně a je povinna tyto změny neprodleně oznámit druhé Smluvní straně. </w:t>
      </w:r>
    </w:p>
    <w:p w:rsidR="006135FA" w:rsidRPr="00C520EE" w:rsidRDefault="006135FA" w:rsidP="00871F8F">
      <w:pPr>
        <w:pStyle w:val="Nadpis2"/>
        <w:tabs>
          <w:tab w:val="num" w:pos="576"/>
        </w:tabs>
        <w:ind w:left="786"/>
      </w:pPr>
      <w:r w:rsidRPr="00C520EE">
        <w:t>Smluvní strany souhlasí s tím, že podepsaná Smlouva (včetně příloh), jakož i její text, může být v elektronické podobě zveřejněn</w:t>
      </w:r>
      <w:r w:rsidR="002D2975" w:rsidRPr="00C520EE">
        <w:t>a</w:t>
      </w:r>
      <w:r w:rsidRPr="00C520EE">
        <w:t xml:space="preserve"> v registru smluv, na internetových stránkách Kupujícího, na profilu</w:t>
      </w:r>
      <w:r w:rsidR="00236DAB" w:rsidRPr="00C520EE">
        <w:t xml:space="preserve"> zadavatele (</w:t>
      </w:r>
      <w:r w:rsidRPr="00C520EE">
        <w:t>Kupujícího</w:t>
      </w:r>
      <w:r w:rsidR="00236DAB" w:rsidRPr="00C520EE">
        <w:t>)</w:t>
      </w:r>
      <w:r w:rsidRPr="00C520EE">
        <w:t xml:space="preserve"> ve smyslu </w:t>
      </w:r>
      <w:r w:rsidR="00236DAB" w:rsidRPr="00C520EE">
        <w:t>z</w:t>
      </w:r>
      <w:r w:rsidRPr="00C520EE">
        <w:t xml:space="preserve">ákona o </w:t>
      </w:r>
      <w:r w:rsidR="00236DAB" w:rsidRPr="00C520EE">
        <w:t>zadávání veřejných zakázek</w:t>
      </w:r>
      <w:r w:rsidRPr="00C520EE">
        <w:t xml:space="preserve">, a dále v souladu s povinnostmi vyplývajícími z jiných právních předpisů, a to bez časového omezení. </w:t>
      </w:r>
    </w:p>
    <w:p w:rsidR="002D2975" w:rsidRPr="002D2975" w:rsidRDefault="002D2975" w:rsidP="00293654">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r w:rsidR="00293654">
        <w:t xml:space="preserve"> a zákonem č. 110/2019, o zpracování osobních údajů, v platném znění</w:t>
      </w:r>
      <w:r>
        <w:t>.</w:t>
      </w:r>
    </w:p>
    <w:p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k převodu či přechodu práv či povinností vyplývajících z této Smlouvy.</w:t>
      </w:r>
    </w:p>
    <w:p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rsidR="006135FA" w:rsidRPr="005C0F87" w:rsidRDefault="006135FA" w:rsidP="0056725D">
      <w:pPr>
        <w:pStyle w:val="Nadpis2"/>
        <w:tabs>
          <w:tab w:val="num" w:pos="576"/>
        </w:tabs>
        <w:ind w:left="786"/>
      </w:pPr>
      <w:r w:rsidRPr="005C0F87">
        <w:t xml:space="preserve">Tato Smlouva je vyhotovena ve </w:t>
      </w:r>
      <w:r w:rsidR="00E177C3">
        <w:t>2</w:t>
      </w:r>
      <w:r w:rsidRPr="005C0F87">
        <w:t xml:space="preserve"> vyhotoveních v českém jazyce, přičemž každá ze Smluvních stran obdrží po 1 vyhotovení. </w:t>
      </w:r>
    </w:p>
    <w:p w:rsidR="006135FA" w:rsidRPr="005C0F87" w:rsidRDefault="006135FA" w:rsidP="0056725D">
      <w:pPr>
        <w:pStyle w:val="Nadpis2"/>
        <w:tabs>
          <w:tab w:val="num" w:pos="576"/>
        </w:tabs>
        <w:ind w:left="786"/>
      </w:pPr>
      <w:r w:rsidRPr="005C0F87">
        <w:lastRenderedPageBreak/>
        <w:t xml:space="preserve">Změny nebo doplňky této Smlouvy včetně jejích příloh musejí být vyhotoveny písemně a podepsány oběma Smluvními stranami s podpisy Smluvních stran na jedné listině. </w:t>
      </w:r>
    </w:p>
    <w:p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příloh</w:t>
      </w:r>
      <w:r w:rsidR="008A593E">
        <w:t>y</w:t>
      </w:r>
      <w:r w:rsidRPr="005C0F87">
        <w:t>:</w:t>
      </w:r>
    </w:p>
    <w:p w:rsidR="006135FA" w:rsidRDefault="006135FA" w:rsidP="00871F8F">
      <w:pPr>
        <w:ind w:firstLine="708"/>
      </w:pPr>
      <w:r w:rsidRPr="00900D84">
        <w:t>Příloha č. 1:  Technická specifikace</w:t>
      </w:r>
    </w:p>
    <w:p w:rsidR="008A593E" w:rsidRPr="00900D84" w:rsidRDefault="008A593E" w:rsidP="00871F8F">
      <w:pPr>
        <w:ind w:firstLine="708"/>
      </w:pPr>
      <w:r>
        <w:t>Příloha č. 2</w:t>
      </w:r>
      <w:r w:rsidR="000D1736">
        <w:t xml:space="preserve">: </w:t>
      </w:r>
      <w:r>
        <w:t xml:space="preserve"> Seznam odběrných míst</w:t>
      </w:r>
    </w:p>
    <w:p w:rsidR="006135FA" w:rsidRDefault="006135FA" w:rsidP="00416A19">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2F2D0A">
        <w:t>.</w:t>
      </w:r>
      <w:r w:rsidR="00B51077" w:rsidRPr="002F2D0A">
        <w:t xml:space="preserve"> </w:t>
      </w:r>
    </w:p>
    <w:p w:rsidR="00CC0EA6" w:rsidRDefault="00CC0EA6" w:rsidP="00CC0EA6"/>
    <w:p w:rsidR="00CC0EA6" w:rsidRDefault="00CC0EA6" w:rsidP="00CC0EA6"/>
    <w:p w:rsidR="00CC0EA6" w:rsidRPr="00CC0EA6" w:rsidRDefault="00CC0EA6" w:rsidP="00CC0EA6"/>
    <w:tbl>
      <w:tblPr>
        <w:tblW w:w="0" w:type="auto"/>
        <w:tblLook w:val="00A0" w:firstRow="1" w:lastRow="0" w:firstColumn="1" w:lastColumn="0" w:noHBand="0" w:noVBand="0"/>
      </w:tblPr>
      <w:tblGrid>
        <w:gridCol w:w="4606"/>
        <w:gridCol w:w="4606"/>
      </w:tblGrid>
      <w:tr w:rsidR="006135FA" w:rsidRPr="005C0F87" w:rsidTr="0086374F">
        <w:trPr>
          <w:trHeight w:val="1192"/>
        </w:trPr>
        <w:tc>
          <w:tcPr>
            <w:tcW w:w="4606" w:type="dxa"/>
          </w:tcPr>
          <w:p w:rsidR="006135FA" w:rsidRPr="005C0F87" w:rsidRDefault="006135FA" w:rsidP="0086374F">
            <w:pPr>
              <w:jc w:val="center"/>
            </w:pPr>
            <w:r w:rsidRPr="005C0F87">
              <w:t>V Praze dne ______</w:t>
            </w:r>
          </w:p>
        </w:tc>
        <w:tc>
          <w:tcPr>
            <w:tcW w:w="4606" w:type="dxa"/>
          </w:tcPr>
          <w:p w:rsidR="006135FA" w:rsidRPr="005C0F87" w:rsidRDefault="006135FA" w:rsidP="0086374F">
            <w:pPr>
              <w:jc w:val="center"/>
            </w:pPr>
            <w:r w:rsidRPr="005C0F87">
              <w:t>V ______________ dne _____</w:t>
            </w:r>
          </w:p>
        </w:tc>
      </w:tr>
      <w:tr w:rsidR="006135FA" w:rsidRPr="005C0F87" w:rsidTr="0086374F">
        <w:trPr>
          <w:trHeight w:val="567"/>
        </w:trPr>
        <w:tc>
          <w:tcPr>
            <w:tcW w:w="4606" w:type="dxa"/>
          </w:tcPr>
          <w:p w:rsidR="006135FA" w:rsidRPr="005C0F87" w:rsidRDefault="006135FA" w:rsidP="0086374F">
            <w:pPr>
              <w:jc w:val="center"/>
            </w:pPr>
            <w:r w:rsidRPr="005C0F87">
              <w:t>______________________</w:t>
            </w:r>
          </w:p>
        </w:tc>
        <w:tc>
          <w:tcPr>
            <w:tcW w:w="4606" w:type="dxa"/>
          </w:tcPr>
          <w:p w:rsidR="006135FA" w:rsidRPr="005C0F87" w:rsidRDefault="006135FA" w:rsidP="0086374F">
            <w:pPr>
              <w:jc w:val="center"/>
            </w:pPr>
            <w:r w:rsidRPr="005C0F87">
              <w:t>______________________</w:t>
            </w:r>
          </w:p>
        </w:tc>
      </w:tr>
      <w:tr w:rsidR="006135FA" w:rsidRPr="00C15D8A" w:rsidTr="0086374F">
        <w:trPr>
          <w:trHeight w:val="567"/>
        </w:trPr>
        <w:tc>
          <w:tcPr>
            <w:tcW w:w="4606" w:type="dxa"/>
          </w:tcPr>
          <w:p w:rsidR="006135FA" w:rsidRPr="00E05187" w:rsidRDefault="006135FA" w:rsidP="0086374F">
            <w:pPr>
              <w:jc w:val="center"/>
            </w:pPr>
            <w:r w:rsidRPr="00E05187">
              <w:t>Kupující</w:t>
            </w:r>
          </w:p>
          <w:p w:rsidR="005B421F" w:rsidRPr="00526FAE" w:rsidRDefault="0064524C" w:rsidP="005B421F">
            <w:pPr>
              <w:jc w:val="center"/>
              <w:rPr>
                <w:bCs/>
                <w:highlight w:val="yellow"/>
              </w:rPr>
            </w:pPr>
            <w:r w:rsidRPr="00BE7107" w:rsidDel="0064524C">
              <w:rPr>
                <w:b/>
              </w:rPr>
              <w:t xml:space="preserve"> </w:t>
            </w:r>
            <w:r w:rsidR="00B82622">
              <w:rPr>
                <w:bCs/>
              </w:rPr>
              <w:t>XXX</w:t>
            </w:r>
          </w:p>
          <w:p w:rsidR="006135FA" w:rsidRPr="005C0F87" w:rsidRDefault="00CC0EA6" w:rsidP="005B421F">
            <w:pPr>
              <w:jc w:val="center"/>
            </w:pPr>
            <w:r>
              <w:t>Ředitelka odboru finance a facility managementu</w:t>
            </w:r>
          </w:p>
        </w:tc>
        <w:tc>
          <w:tcPr>
            <w:tcW w:w="4606" w:type="dxa"/>
          </w:tcPr>
          <w:p w:rsidR="006135FA" w:rsidRPr="001E5995" w:rsidRDefault="006135FA" w:rsidP="0086374F">
            <w:pPr>
              <w:jc w:val="center"/>
            </w:pPr>
            <w:r w:rsidRPr="001E5995">
              <w:t>Prodávající</w:t>
            </w:r>
          </w:p>
          <w:p w:rsidR="006135FA" w:rsidRPr="001E5995" w:rsidRDefault="00B82622" w:rsidP="0086374F">
            <w:pPr>
              <w:jc w:val="center"/>
            </w:pPr>
            <w:r>
              <w:t>XXX</w:t>
            </w:r>
            <w:bookmarkStart w:id="2" w:name="_GoBack"/>
            <w:bookmarkEnd w:id="2"/>
          </w:p>
          <w:p w:rsidR="006135FA" w:rsidRPr="00C15D8A" w:rsidRDefault="000C2248" w:rsidP="0086374F">
            <w:pPr>
              <w:jc w:val="center"/>
            </w:pPr>
            <w:r w:rsidRPr="001E5995">
              <w:t>předseda představenstva</w:t>
            </w:r>
          </w:p>
        </w:tc>
      </w:tr>
    </w:tbl>
    <w:p w:rsidR="006135FA" w:rsidRDefault="006135FA" w:rsidP="008A5116">
      <w:pPr>
        <w:rPr>
          <w:b/>
        </w:rPr>
      </w:pPr>
    </w:p>
    <w:sectPr w:rsidR="006135FA" w:rsidSect="00215A80">
      <w:pgSz w:w="11906" w:h="16838"/>
      <w:pgMar w:top="1134" w:right="1134" w:bottom="89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7B"/>
    <w:rsid w:val="00001A99"/>
    <w:rsid w:val="000022B3"/>
    <w:rsid w:val="00004027"/>
    <w:rsid w:val="00007CA5"/>
    <w:rsid w:val="00007E9C"/>
    <w:rsid w:val="000119A9"/>
    <w:rsid w:val="00013333"/>
    <w:rsid w:val="000139C5"/>
    <w:rsid w:val="00016D07"/>
    <w:rsid w:val="000219BB"/>
    <w:rsid w:val="00024969"/>
    <w:rsid w:val="000310CE"/>
    <w:rsid w:val="000333A1"/>
    <w:rsid w:val="00040CA1"/>
    <w:rsid w:val="00041207"/>
    <w:rsid w:val="000431A9"/>
    <w:rsid w:val="0004360A"/>
    <w:rsid w:val="0004563D"/>
    <w:rsid w:val="00047436"/>
    <w:rsid w:val="00047545"/>
    <w:rsid w:val="000511B9"/>
    <w:rsid w:val="00064445"/>
    <w:rsid w:val="00067F86"/>
    <w:rsid w:val="00070447"/>
    <w:rsid w:val="00071331"/>
    <w:rsid w:val="000755D1"/>
    <w:rsid w:val="00083F89"/>
    <w:rsid w:val="00084B38"/>
    <w:rsid w:val="00086190"/>
    <w:rsid w:val="0009079B"/>
    <w:rsid w:val="000914BA"/>
    <w:rsid w:val="0009209F"/>
    <w:rsid w:val="0009415F"/>
    <w:rsid w:val="00095387"/>
    <w:rsid w:val="000A1C3E"/>
    <w:rsid w:val="000A3387"/>
    <w:rsid w:val="000A4C0F"/>
    <w:rsid w:val="000B09D5"/>
    <w:rsid w:val="000B5234"/>
    <w:rsid w:val="000B7AC8"/>
    <w:rsid w:val="000C2248"/>
    <w:rsid w:val="000C3D1E"/>
    <w:rsid w:val="000C4A81"/>
    <w:rsid w:val="000C5725"/>
    <w:rsid w:val="000C599F"/>
    <w:rsid w:val="000C6641"/>
    <w:rsid w:val="000D1736"/>
    <w:rsid w:val="000E210E"/>
    <w:rsid w:val="000E3330"/>
    <w:rsid w:val="000E5680"/>
    <w:rsid w:val="000F07B0"/>
    <w:rsid w:val="000F10F2"/>
    <w:rsid w:val="000F1647"/>
    <w:rsid w:val="000F2AEF"/>
    <w:rsid w:val="000F3807"/>
    <w:rsid w:val="000F457B"/>
    <w:rsid w:val="000F6427"/>
    <w:rsid w:val="00111E43"/>
    <w:rsid w:val="00113353"/>
    <w:rsid w:val="00115F85"/>
    <w:rsid w:val="001242D7"/>
    <w:rsid w:val="001263C7"/>
    <w:rsid w:val="00127198"/>
    <w:rsid w:val="001349BA"/>
    <w:rsid w:val="001366D5"/>
    <w:rsid w:val="00140E11"/>
    <w:rsid w:val="001426C5"/>
    <w:rsid w:val="00147915"/>
    <w:rsid w:val="001503E0"/>
    <w:rsid w:val="00150C5D"/>
    <w:rsid w:val="001534C6"/>
    <w:rsid w:val="00156D2D"/>
    <w:rsid w:val="001609F6"/>
    <w:rsid w:val="00161EDF"/>
    <w:rsid w:val="00162ED1"/>
    <w:rsid w:val="00163BE5"/>
    <w:rsid w:val="00165E3A"/>
    <w:rsid w:val="001670E6"/>
    <w:rsid w:val="00167D6B"/>
    <w:rsid w:val="001700BC"/>
    <w:rsid w:val="00172526"/>
    <w:rsid w:val="001737DD"/>
    <w:rsid w:val="00175CCD"/>
    <w:rsid w:val="00187F2E"/>
    <w:rsid w:val="001905CE"/>
    <w:rsid w:val="00190FC3"/>
    <w:rsid w:val="00192478"/>
    <w:rsid w:val="00194101"/>
    <w:rsid w:val="001A30AA"/>
    <w:rsid w:val="001A6BEF"/>
    <w:rsid w:val="001B7A16"/>
    <w:rsid w:val="001C30DF"/>
    <w:rsid w:val="001C4B3A"/>
    <w:rsid w:val="001C64C1"/>
    <w:rsid w:val="001D5910"/>
    <w:rsid w:val="001E2998"/>
    <w:rsid w:val="001E5995"/>
    <w:rsid w:val="001F55DF"/>
    <w:rsid w:val="001F61E3"/>
    <w:rsid w:val="001F76E4"/>
    <w:rsid w:val="001F78E5"/>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3235"/>
    <w:rsid w:val="00236DAB"/>
    <w:rsid w:val="00242E7F"/>
    <w:rsid w:val="00246783"/>
    <w:rsid w:val="00246AC6"/>
    <w:rsid w:val="00247815"/>
    <w:rsid w:val="00252046"/>
    <w:rsid w:val="0025536D"/>
    <w:rsid w:val="00265854"/>
    <w:rsid w:val="00275CD4"/>
    <w:rsid w:val="00286FDA"/>
    <w:rsid w:val="00291B83"/>
    <w:rsid w:val="00293654"/>
    <w:rsid w:val="002944B5"/>
    <w:rsid w:val="00295C85"/>
    <w:rsid w:val="00296196"/>
    <w:rsid w:val="0029641C"/>
    <w:rsid w:val="002A56FE"/>
    <w:rsid w:val="002A5F02"/>
    <w:rsid w:val="002A6536"/>
    <w:rsid w:val="002A7144"/>
    <w:rsid w:val="002B230C"/>
    <w:rsid w:val="002B658D"/>
    <w:rsid w:val="002D2975"/>
    <w:rsid w:val="002D4750"/>
    <w:rsid w:val="002D5B20"/>
    <w:rsid w:val="002D6884"/>
    <w:rsid w:val="002D6B1E"/>
    <w:rsid w:val="002E197E"/>
    <w:rsid w:val="002E1DA3"/>
    <w:rsid w:val="002E1F72"/>
    <w:rsid w:val="002F19AB"/>
    <w:rsid w:val="002F2D0A"/>
    <w:rsid w:val="002F4CBD"/>
    <w:rsid w:val="0030147C"/>
    <w:rsid w:val="0030336C"/>
    <w:rsid w:val="00305C14"/>
    <w:rsid w:val="003111E3"/>
    <w:rsid w:val="00313070"/>
    <w:rsid w:val="00316CC8"/>
    <w:rsid w:val="003203D5"/>
    <w:rsid w:val="0032159D"/>
    <w:rsid w:val="003226F9"/>
    <w:rsid w:val="0032313E"/>
    <w:rsid w:val="00324015"/>
    <w:rsid w:val="003257EA"/>
    <w:rsid w:val="00330437"/>
    <w:rsid w:val="00330847"/>
    <w:rsid w:val="00331982"/>
    <w:rsid w:val="00332B9F"/>
    <w:rsid w:val="00332E8A"/>
    <w:rsid w:val="00336A21"/>
    <w:rsid w:val="00337AA8"/>
    <w:rsid w:val="00340F98"/>
    <w:rsid w:val="003458F0"/>
    <w:rsid w:val="0036322F"/>
    <w:rsid w:val="003704F6"/>
    <w:rsid w:val="0037072E"/>
    <w:rsid w:val="00372516"/>
    <w:rsid w:val="00372ECA"/>
    <w:rsid w:val="00374192"/>
    <w:rsid w:val="00375F04"/>
    <w:rsid w:val="00377635"/>
    <w:rsid w:val="00383D70"/>
    <w:rsid w:val="00397EC7"/>
    <w:rsid w:val="003A3D6C"/>
    <w:rsid w:val="003B07CC"/>
    <w:rsid w:val="003B2DF3"/>
    <w:rsid w:val="003B71D5"/>
    <w:rsid w:val="003B72D9"/>
    <w:rsid w:val="003C1FDF"/>
    <w:rsid w:val="003C28BC"/>
    <w:rsid w:val="003C3AC2"/>
    <w:rsid w:val="003C63FF"/>
    <w:rsid w:val="003D033A"/>
    <w:rsid w:val="003D24B2"/>
    <w:rsid w:val="003D4F86"/>
    <w:rsid w:val="003D7AAE"/>
    <w:rsid w:val="003E10ED"/>
    <w:rsid w:val="003E1618"/>
    <w:rsid w:val="003E23D4"/>
    <w:rsid w:val="003E278E"/>
    <w:rsid w:val="003E2B5B"/>
    <w:rsid w:val="003E3A70"/>
    <w:rsid w:val="003E47C3"/>
    <w:rsid w:val="003E5A15"/>
    <w:rsid w:val="003F3628"/>
    <w:rsid w:val="003F57E8"/>
    <w:rsid w:val="003F679A"/>
    <w:rsid w:val="00404419"/>
    <w:rsid w:val="004056B5"/>
    <w:rsid w:val="00410571"/>
    <w:rsid w:val="00410DC2"/>
    <w:rsid w:val="004111F1"/>
    <w:rsid w:val="00424B6C"/>
    <w:rsid w:val="004254F0"/>
    <w:rsid w:val="00433ED1"/>
    <w:rsid w:val="00434C9A"/>
    <w:rsid w:val="00436E43"/>
    <w:rsid w:val="00445C46"/>
    <w:rsid w:val="004478C8"/>
    <w:rsid w:val="0045300F"/>
    <w:rsid w:val="00453CAD"/>
    <w:rsid w:val="004572FD"/>
    <w:rsid w:val="0046075F"/>
    <w:rsid w:val="00462076"/>
    <w:rsid w:val="004767DE"/>
    <w:rsid w:val="004877F9"/>
    <w:rsid w:val="00491D73"/>
    <w:rsid w:val="0049396A"/>
    <w:rsid w:val="0049676F"/>
    <w:rsid w:val="00497828"/>
    <w:rsid w:val="004A1D38"/>
    <w:rsid w:val="004B5285"/>
    <w:rsid w:val="004B6EB9"/>
    <w:rsid w:val="004C173B"/>
    <w:rsid w:val="004C23BC"/>
    <w:rsid w:val="004D09D6"/>
    <w:rsid w:val="004D48A5"/>
    <w:rsid w:val="004E00C7"/>
    <w:rsid w:val="004E16E9"/>
    <w:rsid w:val="004F027F"/>
    <w:rsid w:val="004F23CA"/>
    <w:rsid w:val="004F36C9"/>
    <w:rsid w:val="004F3DB6"/>
    <w:rsid w:val="00500435"/>
    <w:rsid w:val="00500501"/>
    <w:rsid w:val="005006C7"/>
    <w:rsid w:val="00501F78"/>
    <w:rsid w:val="00505425"/>
    <w:rsid w:val="005172F7"/>
    <w:rsid w:val="005178F4"/>
    <w:rsid w:val="00524663"/>
    <w:rsid w:val="00526FAE"/>
    <w:rsid w:val="005274F5"/>
    <w:rsid w:val="00531E53"/>
    <w:rsid w:val="00535F16"/>
    <w:rsid w:val="00543FFF"/>
    <w:rsid w:val="00544028"/>
    <w:rsid w:val="0054574D"/>
    <w:rsid w:val="0055103D"/>
    <w:rsid w:val="0055156A"/>
    <w:rsid w:val="0055729B"/>
    <w:rsid w:val="00560804"/>
    <w:rsid w:val="0056124D"/>
    <w:rsid w:val="00562D5B"/>
    <w:rsid w:val="005638B7"/>
    <w:rsid w:val="0056725D"/>
    <w:rsid w:val="005755CE"/>
    <w:rsid w:val="00575EEE"/>
    <w:rsid w:val="00576D6E"/>
    <w:rsid w:val="00577395"/>
    <w:rsid w:val="00582D67"/>
    <w:rsid w:val="005842E0"/>
    <w:rsid w:val="00584C8B"/>
    <w:rsid w:val="0058505E"/>
    <w:rsid w:val="005852D7"/>
    <w:rsid w:val="0059133E"/>
    <w:rsid w:val="00594E63"/>
    <w:rsid w:val="00595EE0"/>
    <w:rsid w:val="005A0DF9"/>
    <w:rsid w:val="005A1D36"/>
    <w:rsid w:val="005A5EBB"/>
    <w:rsid w:val="005B3495"/>
    <w:rsid w:val="005B421F"/>
    <w:rsid w:val="005B4C16"/>
    <w:rsid w:val="005B4CD5"/>
    <w:rsid w:val="005B58D5"/>
    <w:rsid w:val="005B7937"/>
    <w:rsid w:val="005B79C2"/>
    <w:rsid w:val="005C0F87"/>
    <w:rsid w:val="005C3FF9"/>
    <w:rsid w:val="005C5361"/>
    <w:rsid w:val="005D10B7"/>
    <w:rsid w:val="005D16E2"/>
    <w:rsid w:val="005D31D0"/>
    <w:rsid w:val="005D3313"/>
    <w:rsid w:val="005D79AD"/>
    <w:rsid w:val="005E1B12"/>
    <w:rsid w:val="005E5674"/>
    <w:rsid w:val="005F5660"/>
    <w:rsid w:val="006000AF"/>
    <w:rsid w:val="00600996"/>
    <w:rsid w:val="0060109E"/>
    <w:rsid w:val="00606876"/>
    <w:rsid w:val="0061040D"/>
    <w:rsid w:val="006135FA"/>
    <w:rsid w:val="00616B2D"/>
    <w:rsid w:val="00617840"/>
    <w:rsid w:val="00621139"/>
    <w:rsid w:val="006218A6"/>
    <w:rsid w:val="0062299B"/>
    <w:rsid w:val="00623DBD"/>
    <w:rsid w:val="00626E8C"/>
    <w:rsid w:val="006400CA"/>
    <w:rsid w:val="00641979"/>
    <w:rsid w:val="00642033"/>
    <w:rsid w:val="0064524C"/>
    <w:rsid w:val="00652744"/>
    <w:rsid w:val="00652B87"/>
    <w:rsid w:val="00656B70"/>
    <w:rsid w:val="00660307"/>
    <w:rsid w:val="0066131C"/>
    <w:rsid w:val="006619EB"/>
    <w:rsid w:val="006637DF"/>
    <w:rsid w:val="006656EC"/>
    <w:rsid w:val="00666F6C"/>
    <w:rsid w:val="0067294C"/>
    <w:rsid w:val="00673F72"/>
    <w:rsid w:val="00677F84"/>
    <w:rsid w:val="00680841"/>
    <w:rsid w:val="006965AE"/>
    <w:rsid w:val="006969CD"/>
    <w:rsid w:val="006A1BDF"/>
    <w:rsid w:val="006A2E26"/>
    <w:rsid w:val="006A4080"/>
    <w:rsid w:val="006B28F4"/>
    <w:rsid w:val="006B5CC3"/>
    <w:rsid w:val="006C3747"/>
    <w:rsid w:val="006C3BA5"/>
    <w:rsid w:val="006D0EB5"/>
    <w:rsid w:val="006D15C2"/>
    <w:rsid w:val="006D59E8"/>
    <w:rsid w:val="006E029A"/>
    <w:rsid w:val="006E3E0E"/>
    <w:rsid w:val="006F1161"/>
    <w:rsid w:val="006F5FC9"/>
    <w:rsid w:val="006F6772"/>
    <w:rsid w:val="006F751A"/>
    <w:rsid w:val="006F7A7D"/>
    <w:rsid w:val="006F7DFF"/>
    <w:rsid w:val="0071232F"/>
    <w:rsid w:val="007205BF"/>
    <w:rsid w:val="00722531"/>
    <w:rsid w:val="00722D6D"/>
    <w:rsid w:val="00722FF2"/>
    <w:rsid w:val="007239D7"/>
    <w:rsid w:val="00726D50"/>
    <w:rsid w:val="007300D9"/>
    <w:rsid w:val="00730107"/>
    <w:rsid w:val="007357C2"/>
    <w:rsid w:val="00744255"/>
    <w:rsid w:val="007447E1"/>
    <w:rsid w:val="007503DE"/>
    <w:rsid w:val="00751116"/>
    <w:rsid w:val="00756A40"/>
    <w:rsid w:val="007635B7"/>
    <w:rsid w:val="00766125"/>
    <w:rsid w:val="0076655B"/>
    <w:rsid w:val="00773C11"/>
    <w:rsid w:val="00773CD0"/>
    <w:rsid w:val="00774281"/>
    <w:rsid w:val="00776D2B"/>
    <w:rsid w:val="00780354"/>
    <w:rsid w:val="007820A3"/>
    <w:rsid w:val="00787EB6"/>
    <w:rsid w:val="00791967"/>
    <w:rsid w:val="00797BC0"/>
    <w:rsid w:val="007A2270"/>
    <w:rsid w:val="007A3FA0"/>
    <w:rsid w:val="007A5229"/>
    <w:rsid w:val="007B1E61"/>
    <w:rsid w:val="007B212C"/>
    <w:rsid w:val="007B46A1"/>
    <w:rsid w:val="007C0013"/>
    <w:rsid w:val="007C1238"/>
    <w:rsid w:val="007C208F"/>
    <w:rsid w:val="007C21B5"/>
    <w:rsid w:val="007C4DC1"/>
    <w:rsid w:val="007C5DBE"/>
    <w:rsid w:val="007C5ED4"/>
    <w:rsid w:val="007C7EC5"/>
    <w:rsid w:val="007D0BCF"/>
    <w:rsid w:val="007D2484"/>
    <w:rsid w:val="007D4265"/>
    <w:rsid w:val="007D4A7D"/>
    <w:rsid w:val="007D63D5"/>
    <w:rsid w:val="007D654F"/>
    <w:rsid w:val="007D70BD"/>
    <w:rsid w:val="007E1039"/>
    <w:rsid w:val="007E32AA"/>
    <w:rsid w:val="007F3302"/>
    <w:rsid w:val="007F3376"/>
    <w:rsid w:val="007F37FD"/>
    <w:rsid w:val="007F6ADB"/>
    <w:rsid w:val="008053FE"/>
    <w:rsid w:val="00811549"/>
    <w:rsid w:val="008135E0"/>
    <w:rsid w:val="008204EF"/>
    <w:rsid w:val="00823FE1"/>
    <w:rsid w:val="0082401F"/>
    <w:rsid w:val="00830B2F"/>
    <w:rsid w:val="00830FDD"/>
    <w:rsid w:val="0083294A"/>
    <w:rsid w:val="0083330B"/>
    <w:rsid w:val="008346EC"/>
    <w:rsid w:val="008376A0"/>
    <w:rsid w:val="0084092F"/>
    <w:rsid w:val="00850265"/>
    <w:rsid w:val="0085199D"/>
    <w:rsid w:val="008535B1"/>
    <w:rsid w:val="00854AB8"/>
    <w:rsid w:val="008565BD"/>
    <w:rsid w:val="0086374F"/>
    <w:rsid w:val="008647CD"/>
    <w:rsid w:val="00871F8F"/>
    <w:rsid w:val="008733E3"/>
    <w:rsid w:val="008754E4"/>
    <w:rsid w:val="0087757F"/>
    <w:rsid w:val="00883C40"/>
    <w:rsid w:val="00894F6E"/>
    <w:rsid w:val="00897008"/>
    <w:rsid w:val="00897EEF"/>
    <w:rsid w:val="008A49B2"/>
    <w:rsid w:val="008A4F4F"/>
    <w:rsid w:val="008A5116"/>
    <w:rsid w:val="008A593E"/>
    <w:rsid w:val="008A68E4"/>
    <w:rsid w:val="008A7973"/>
    <w:rsid w:val="008B1D3E"/>
    <w:rsid w:val="008B681F"/>
    <w:rsid w:val="008C19D9"/>
    <w:rsid w:val="008C3C00"/>
    <w:rsid w:val="008D1606"/>
    <w:rsid w:val="008D2D0B"/>
    <w:rsid w:val="008D42CA"/>
    <w:rsid w:val="008D4908"/>
    <w:rsid w:val="008E26F9"/>
    <w:rsid w:val="008E4D82"/>
    <w:rsid w:val="008E62AD"/>
    <w:rsid w:val="008E6AF3"/>
    <w:rsid w:val="008F4300"/>
    <w:rsid w:val="008F6E38"/>
    <w:rsid w:val="00900D84"/>
    <w:rsid w:val="00902194"/>
    <w:rsid w:val="00910EF7"/>
    <w:rsid w:val="0092255F"/>
    <w:rsid w:val="00923166"/>
    <w:rsid w:val="009273BC"/>
    <w:rsid w:val="00934A99"/>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7AD8"/>
    <w:rsid w:val="00970B54"/>
    <w:rsid w:val="009732F5"/>
    <w:rsid w:val="00974C0F"/>
    <w:rsid w:val="00975D0A"/>
    <w:rsid w:val="00980EE9"/>
    <w:rsid w:val="00992482"/>
    <w:rsid w:val="00992F3A"/>
    <w:rsid w:val="00996C52"/>
    <w:rsid w:val="009A0E7C"/>
    <w:rsid w:val="009A1547"/>
    <w:rsid w:val="009A5FC6"/>
    <w:rsid w:val="009A70E5"/>
    <w:rsid w:val="009B0DDF"/>
    <w:rsid w:val="009B4F36"/>
    <w:rsid w:val="009B7B3A"/>
    <w:rsid w:val="009C3102"/>
    <w:rsid w:val="009C496E"/>
    <w:rsid w:val="009C57C0"/>
    <w:rsid w:val="009D1767"/>
    <w:rsid w:val="009D1C2B"/>
    <w:rsid w:val="009E2FF4"/>
    <w:rsid w:val="009E5ACB"/>
    <w:rsid w:val="009E6AF5"/>
    <w:rsid w:val="009E7BEE"/>
    <w:rsid w:val="009F18D1"/>
    <w:rsid w:val="009F18F1"/>
    <w:rsid w:val="009F223B"/>
    <w:rsid w:val="009F500E"/>
    <w:rsid w:val="009F503B"/>
    <w:rsid w:val="009F526C"/>
    <w:rsid w:val="00A02D67"/>
    <w:rsid w:val="00A1253A"/>
    <w:rsid w:val="00A1346B"/>
    <w:rsid w:val="00A13864"/>
    <w:rsid w:val="00A15715"/>
    <w:rsid w:val="00A158C4"/>
    <w:rsid w:val="00A160E3"/>
    <w:rsid w:val="00A17D9B"/>
    <w:rsid w:val="00A20738"/>
    <w:rsid w:val="00A346A5"/>
    <w:rsid w:val="00A34C09"/>
    <w:rsid w:val="00A3575D"/>
    <w:rsid w:val="00A362DD"/>
    <w:rsid w:val="00A36D2F"/>
    <w:rsid w:val="00A45F24"/>
    <w:rsid w:val="00A51692"/>
    <w:rsid w:val="00A522C5"/>
    <w:rsid w:val="00A53741"/>
    <w:rsid w:val="00A73369"/>
    <w:rsid w:val="00A737C1"/>
    <w:rsid w:val="00A80C7E"/>
    <w:rsid w:val="00A821F1"/>
    <w:rsid w:val="00A828DB"/>
    <w:rsid w:val="00A903D2"/>
    <w:rsid w:val="00A90F2E"/>
    <w:rsid w:val="00A9218A"/>
    <w:rsid w:val="00A9322F"/>
    <w:rsid w:val="00A963AF"/>
    <w:rsid w:val="00AA27AE"/>
    <w:rsid w:val="00AA5461"/>
    <w:rsid w:val="00AB29F7"/>
    <w:rsid w:val="00AB4B7F"/>
    <w:rsid w:val="00AB6A2C"/>
    <w:rsid w:val="00AB7E77"/>
    <w:rsid w:val="00AC0F7F"/>
    <w:rsid w:val="00AC48A4"/>
    <w:rsid w:val="00AC4F18"/>
    <w:rsid w:val="00AC632E"/>
    <w:rsid w:val="00AC7D3A"/>
    <w:rsid w:val="00AD28EA"/>
    <w:rsid w:val="00AD2BC4"/>
    <w:rsid w:val="00AD5505"/>
    <w:rsid w:val="00AD564A"/>
    <w:rsid w:val="00AE2D77"/>
    <w:rsid w:val="00AE331D"/>
    <w:rsid w:val="00AF0A3B"/>
    <w:rsid w:val="00AF7C44"/>
    <w:rsid w:val="00B0461E"/>
    <w:rsid w:val="00B20892"/>
    <w:rsid w:val="00B21A1F"/>
    <w:rsid w:val="00B2245A"/>
    <w:rsid w:val="00B22801"/>
    <w:rsid w:val="00B24F8C"/>
    <w:rsid w:val="00B25495"/>
    <w:rsid w:val="00B32DF1"/>
    <w:rsid w:val="00B332F0"/>
    <w:rsid w:val="00B355C6"/>
    <w:rsid w:val="00B35D12"/>
    <w:rsid w:val="00B40714"/>
    <w:rsid w:val="00B45588"/>
    <w:rsid w:val="00B51077"/>
    <w:rsid w:val="00B520FA"/>
    <w:rsid w:val="00B62ECE"/>
    <w:rsid w:val="00B66D4E"/>
    <w:rsid w:val="00B678D9"/>
    <w:rsid w:val="00B720FB"/>
    <w:rsid w:val="00B81722"/>
    <w:rsid w:val="00B81A4B"/>
    <w:rsid w:val="00B81FC7"/>
    <w:rsid w:val="00B82622"/>
    <w:rsid w:val="00B83825"/>
    <w:rsid w:val="00B83AC2"/>
    <w:rsid w:val="00B84604"/>
    <w:rsid w:val="00B8532A"/>
    <w:rsid w:val="00B90AAE"/>
    <w:rsid w:val="00B94B55"/>
    <w:rsid w:val="00B95020"/>
    <w:rsid w:val="00B96DFC"/>
    <w:rsid w:val="00BA18F3"/>
    <w:rsid w:val="00BA1E8A"/>
    <w:rsid w:val="00BA606E"/>
    <w:rsid w:val="00BC011A"/>
    <w:rsid w:val="00BC05B8"/>
    <w:rsid w:val="00BC2CCE"/>
    <w:rsid w:val="00BC3177"/>
    <w:rsid w:val="00BC3746"/>
    <w:rsid w:val="00BD0DC2"/>
    <w:rsid w:val="00BD6880"/>
    <w:rsid w:val="00BE7107"/>
    <w:rsid w:val="00BF2CAB"/>
    <w:rsid w:val="00BF59DE"/>
    <w:rsid w:val="00C010B9"/>
    <w:rsid w:val="00C01F7D"/>
    <w:rsid w:val="00C13ADB"/>
    <w:rsid w:val="00C15D8A"/>
    <w:rsid w:val="00C169E4"/>
    <w:rsid w:val="00C206D8"/>
    <w:rsid w:val="00C24911"/>
    <w:rsid w:val="00C26FF8"/>
    <w:rsid w:val="00C31013"/>
    <w:rsid w:val="00C352F5"/>
    <w:rsid w:val="00C402C9"/>
    <w:rsid w:val="00C44F16"/>
    <w:rsid w:val="00C473DB"/>
    <w:rsid w:val="00C51D0C"/>
    <w:rsid w:val="00C520EE"/>
    <w:rsid w:val="00C5716D"/>
    <w:rsid w:val="00C60BF7"/>
    <w:rsid w:val="00C62BFD"/>
    <w:rsid w:val="00C71DD2"/>
    <w:rsid w:val="00C733C4"/>
    <w:rsid w:val="00C75E77"/>
    <w:rsid w:val="00C80BC0"/>
    <w:rsid w:val="00C85A90"/>
    <w:rsid w:val="00C93AF3"/>
    <w:rsid w:val="00C9669A"/>
    <w:rsid w:val="00C9677B"/>
    <w:rsid w:val="00C975FA"/>
    <w:rsid w:val="00C97E86"/>
    <w:rsid w:val="00CA062F"/>
    <w:rsid w:val="00CA1A8A"/>
    <w:rsid w:val="00CA4BD5"/>
    <w:rsid w:val="00CA4EFE"/>
    <w:rsid w:val="00CA5BD8"/>
    <w:rsid w:val="00CB1731"/>
    <w:rsid w:val="00CB3958"/>
    <w:rsid w:val="00CB69E7"/>
    <w:rsid w:val="00CB6CE4"/>
    <w:rsid w:val="00CC0EA6"/>
    <w:rsid w:val="00CC2EDD"/>
    <w:rsid w:val="00CC5B1E"/>
    <w:rsid w:val="00CC5D27"/>
    <w:rsid w:val="00CC7C07"/>
    <w:rsid w:val="00CC7C23"/>
    <w:rsid w:val="00CD13D1"/>
    <w:rsid w:val="00CD2446"/>
    <w:rsid w:val="00CD32D2"/>
    <w:rsid w:val="00CD7072"/>
    <w:rsid w:val="00CE28F0"/>
    <w:rsid w:val="00CE784B"/>
    <w:rsid w:val="00CF1EEF"/>
    <w:rsid w:val="00CF5EC4"/>
    <w:rsid w:val="00CF7A34"/>
    <w:rsid w:val="00D00844"/>
    <w:rsid w:val="00D05011"/>
    <w:rsid w:val="00D1118D"/>
    <w:rsid w:val="00D11BD2"/>
    <w:rsid w:val="00D12D9B"/>
    <w:rsid w:val="00D15D71"/>
    <w:rsid w:val="00D1668C"/>
    <w:rsid w:val="00D17E91"/>
    <w:rsid w:val="00D24481"/>
    <w:rsid w:val="00D245A3"/>
    <w:rsid w:val="00D26C1D"/>
    <w:rsid w:val="00D34A55"/>
    <w:rsid w:val="00D36842"/>
    <w:rsid w:val="00D36DAD"/>
    <w:rsid w:val="00D3792F"/>
    <w:rsid w:val="00D427A1"/>
    <w:rsid w:val="00D430A9"/>
    <w:rsid w:val="00D4343D"/>
    <w:rsid w:val="00D44592"/>
    <w:rsid w:val="00D53FD8"/>
    <w:rsid w:val="00D54DE3"/>
    <w:rsid w:val="00D55C99"/>
    <w:rsid w:val="00D561B0"/>
    <w:rsid w:val="00D5641A"/>
    <w:rsid w:val="00D57006"/>
    <w:rsid w:val="00D63223"/>
    <w:rsid w:val="00D72F8D"/>
    <w:rsid w:val="00D80E3C"/>
    <w:rsid w:val="00D81236"/>
    <w:rsid w:val="00D83FE8"/>
    <w:rsid w:val="00D91CA3"/>
    <w:rsid w:val="00D953DD"/>
    <w:rsid w:val="00DA096B"/>
    <w:rsid w:val="00DA174B"/>
    <w:rsid w:val="00DA2EC2"/>
    <w:rsid w:val="00DA7BEF"/>
    <w:rsid w:val="00DB211D"/>
    <w:rsid w:val="00DB6BEA"/>
    <w:rsid w:val="00DB7AB4"/>
    <w:rsid w:val="00DC22AE"/>
    <w:rsid w:val="00DC76F6"/>
    <w:rsid w:val="00DD2B4A"/>
    <w:rsid w:val="00DD3CBA"/>
    <w:rsid w:val="00DD578F"/>
    <w:rsid w:val="00DE1DC6"/>
    <w:rsid w:val="00DE27D2"/>
    <w:rsid w:val="00DE70D3"/>
    <w:rsid w:val="00DF2588"/>
    <w:rsid w:val="00DF4900"/>
    <w:rsid w:val="00DF523E"/>
    <w:rsid w:val="00DF72AC"/>
    <w:rsid w:val="00DF7ADC"/>
    <w:rsid w:val="00E016BC"/>
    <w:rsid w:val="00E05187"/>
    <w:rsid w:val="00E100A3"/>
    <w:rsid w:val="00E13ACC"/>
    <w:rsid w:val="00E15F19"/>
    <w:rsid w:val="00E17491"/>
    <w:rsid w:val="00E177C3"/>
    <w:rsid w:val="00E25A3C"/>
    <w:rsid w:val="00E27414"/>
    <w:rsid w:val="00E3258C"/>
    <w:rsid w:val="00E36233"/>
    <w:rsid w:val="00E3635B"/>
    <w:rsid w:val="00E53DB5"/>
    <w:rsid w:val="00E646E6"/>
    <w:rsid w:val="00E64CEE"/>
    <w:rsid w:val="00E661C1"/>
    <w:rsid w:val="00E673E7"/>
    <w:rsid w:val="00E73B65"/>
    <w:rsid w:val="00E74FB4"/>
    <w:rsid w:val="00E752C3"/>
    <w:rsid w:val="00E86C34"/>
    <w:rsid w:val="00E90420"/>
    <w:rsid w:val="00E93AE5"/>
    <w:rsid w:val="00E96968"/>
    <w:rsid w:val="00EA2186"/>
    <w:rsid w:val="00EB00E9"/>
    <w:rsid w:val="00EB355E"/>
    <w:rsid w:val="00EB4A8C"/>
    <w:rsid w:val="00EB5E93"/>
    <w:rsid w:val="00EB6466"/>
    <w:rsid w:val="00EB65F6"/>
    <w:rsid w:val="00EC06F2"/>
    <w:rsid w:val="00EC3D86"/>
    <w:rsid w:val="00EC700D"/>
    <w:rsid w:val="00ED2478"/>
    <w:rsid w:val="00ED318F"/>
    <w:rsid w:val="00ED33DA"/>
    <w:rsid w:val="00ED6180"/>
    <w:rsid w:val="00EF3414"/>
    <w:rsid w:val="00F014F0"/>
    <w:rsid w:val="00F07035"/>
    <w:rsid w:val="00F078D5"/>
    <w:rsid w:val="00F07F61"/>
    <w:rsid w:val="00F15752"/>
    <w:rsid w:val="00F208C4"/>
    <w:rsid w:val="00F335E1"/>
    <w:rsid w:val="00F41AFC"/>
    <w:rsid w:val="00F443B8"/>
    <w:rsid w:val="00F459AC"/>
    <w:rsid w:val="00F465B6"/>
    <w:rsid w:val="00F47F11"/>
    <w:rsid w:val="00F53E64"/>
    <w:rsid w:val="00F55DE2"/>
    <w:rsid w:val="00F65297"/>
    <w:rsid w:val="00F6561D"/>
    <w:rsid w:val="00F668E4"/>
    <w:rsid w:val="00F67040"/>
    <w:rsid w:val="00F73DF9"/>
    <w:rsid w:val="00F77A39"/>
    <w:rsid w:val="00F8331E"/>
    <w:rsid w:val="00F85222"/>
    <w:rsid w:val="00F8655D"/>
    <w:rsid w:val="00F91FDC"/>
    <w:rsid w:val="00F94CC0"/>
    <w:rsid w:val="00F952ED"/>
    <w:rsid w:val="00F966A2"/>
    <w:rsid w:val="00FA1AEF"/>
    <w:rsid w:val="00FA1F19"/>
    <w:rsid w:val="00FA3CB7"/>
    <w:rsid w:val="00FA5BA8"/>
    <w:rsid w:val="00FA5C53"/>
    <w:rsid w:val="00FB0622"/>
    <w:rsid w:val="00FB0DD1"/>
    <w:rsid w:val="00FB3B31"/>
    <w:rsid w:val="00FB3DC2"/>
    <w:rsid w:val="00FB5F6E"/>
    <w:rsid w:val="00FD2054"/>
    <w:rsid w:val="00FE0463"/>
    <w:rsid w:val="00FE17DC"/>
    <w:rsid w:val="00FE1E5C"/>
    <w:rsid w:val="00FE30E6"/>
    <w:rsid w:val="00FE4070"/>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329A1F6"/>
  <w15:docId w15:val="{D0596CAB-73DD-4586-BA54-9CFCE1F6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 w:type="character" w:styleId="Hypertextovodkaz">
    <w:name w:val="Hyperlink"/>
    <w:basedOn w:val="Standardnpsmoodstavce"/>
    <w:uiPriority w:val="99"/>
    <w:unhideWhenUsed/>
    <w:rsid w:val="00E86C34"/>
    <w:rPr>
      <w:color w:val="0000FF" w:themeColor="hyperlink"/>
      <w:u w:val="single"/>
    </w:rPr>
  </w:style>
  <w:style w:type="character" w:styleId="Nevyeenzmnka">
    <w:name w:val="Unresolved Mention"/>
    <w:basedOn w:val="Standardnpsmoodstavce"/>
    <w:uiPriority w:val="99"/>
    <w:semiHidden/>
    <w:unhideWhenUsed/>
    <w:rsid w:val="00CC0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CF5C6-C6AF-404A-866F-D8E087B42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21</TotalTime>
  <Pages>10</Pages>
  <Words>3792</Words>
  <Characters>22375</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26115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Krušberská Eliška</cp:lastModifiedBy>
  <cp:revision>7</cp:revision>
  <cp:lastPrinted>2018-09-21T11:39:00Z</cp:lastPrinted>
  <dcterms:created xsi:type="dcterms:W3CDTF">2020-10-12T10:54:00Z</dcterms:created>
  <dcterms:modified xsi:type="dcterms:W3CDTF">2020-11-06T15:11:00Z</dcterms:modified>
</cp:coreProperties>
</file>