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Pr>
          <w:sz w:val="22"/>
          <w:szCs w:val="22"/>
        </w:rPr>
        <w:t xml:space="preserve">                                                                                       </w:t>
      </w:r>
      <w:r w:rsidR="00E50EAF">
        <w:rPr>
          <w:sz w:val="22"/>
          <w:szCs w:val="22"/>
        </w:rPr>
        <w:t xml:space="preserve">                               </w:t>
      </w:r>
      <w:r w:rsidR="00EB492C">
        <w:rPr>
          <w:b/>
          <w:sz w:val="28"/>
          <w:szCs w:val="28"/>
        </w:rPr>
        <w:t>SMLOUVA  O  DÍLO</w:t>
      </w:r>
    </w:p>
    <w:p w:rsidR="00EB492C" w:rsidRPr="00106A37" w:rsidRDefault="00EB492C" w:rsidP="00EB492C">
      <w:pPr>
        <w:jc w:val="center"/>
        <w:rPr>
          <w:b/>
        </w:rPr>
      </w:pPr>
      <w:r w:rsidRPr="00106A37">
        <w:rPr>
          <w:b/>
        </w:rPr>
        <w:t xml:space="preserve">č. </w:t>
      </w:r>
      <w:r w:rsidR="00764A98" w:rsidRPr="00764A98">
        <w:rPr>
          <w:b/>
        </w:rPr>
        <w:t>15</w:t>
      </w:r>
      <w:r w:rsidR="00106A37" w:rsidRPr="00764A98">
        <w:rPr>
          <w:b/>
        </w:rPr>
        <w:t>/201</w:t>
      </w:r>
      <w:r w:rsidR="00E62516" w:rsidRPr="00764A98">
        <w:rPr>
          <w:b/>
        </w:rPr>
        <w:t>9</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Pr="003D223A" w:rsidRDefault="00EB492C" w:rsidP="00EB492C">
      <w:pPr>
        <w:rPr>
          <w:b/>
        </w:rPr>
      </w:pPr>
    </w:p>
    <w:p w:rsidR="00EB492C" w:rsidRPr="003D223A" w:rsidRDefault="00EB492C" w:rsidP="00EB492C">
      <w:pPr>
        <w:rPr>
          <w:b/>
        </w:rPr>
      </w:pPr>
      <w:r w:rsidRPr="003D223A">
        <w:rPr>
          <w:b/>
        </w:rPr>
        <w:t>1.</w:t>
      </w:r>
      <w:r w:rsidRPr="003D223A">
        <w:rPr>
          <w:b/>
          <w:sz w:val="20"/>
          <w:szCs w:val="20"/>
        </w:rPr>
        <w:t xml:space="preserve"> </w:t>
      </w:r>
      <w:r w:rsidRPr="003D223A">
        <w:rPr>
          <w:b/>
        </w:rPr>
        <w:t xml:space="preserve">Česká republika – </w:t>
      </w:r>
      <w:r w:rsidR="0074351E" w:rsidRPr="003D223A">
        <w:rPr>
          <w:b/>
          <w:bCs/>
        </w:rPr>
        <w:t>Vězeňská služba České republiky</w:t>
      </w:r>
    </w:p>
    <w:p w:rsidR="00EB492C" w:rsidRPr="006362E4" w:rsidRDefault="00EB492C" w:rsidP="00EB492C">
      <w:r w:rsidRPr="006362E4">
        <w:t xml:space="preserve">se sídlem </w:t>
      </w:r>
      <w:r w:rsidR="0074351E" w:rsidRPr="006362E4">
        <w:t>Soudní 1672/1a, 140 67 Praha 4 (dále jen „Vězeňská služba“)</w:t>
      </w:r>
    </w:p>
    <w:p w:rsidR="0074351E" w:rsidRPr="006362E4" w:rsidRDefault="00D34D5D" w:rsidP="0074351E">
      <w:r>
        <w:t xml:space="preserve">za níž </w:t>
      </w:r>
      <w:r w:rsidR="00DF0E8F">
        <w:t xml:space="preserve">právně </w:t>
      </w:r>
      <w:r>
        <w:t>jedná</w:t>
      </w:r>
      <w:r w:rsidR="0074351E" w:rsidRPr="006362E4">
        <w:t xml:space="preserve"> na základě po</w:t>
      </w:r>
      <w:r w:rsidR="00DF0E8F">
        <w:t xml:space="preserve">věření ze dne </w:t>
      </w:r>
      <w:r w:rsidR="0074351E" w:rsidRPr="006362E4">
        <w:t>1.</w:t>
      </w:r>
      <w:r w:rsidR="00DF0E8F">
        <w:t>9</w:t>
      </w:r>
      <w:r w:rsidR="0074351E" w:rsidRPr="006362E4">
        <w:t>. 201</w:t>
      </w:r>
      <w:r w:rsidR="00DF0E8F">
        <w:t>6</w:t>
      </w:r>
      <w:r w:rsidR="0074351E" w:rsidRPr="006362E4">
        <w:t>, č.j.</w:t>
      </w:r>
      <w:r w:rsidR="00DF0E8F">
        <w:t xml:space="preserve"> </w:t>
      </w:r>
      <w:r w:rsidR="0074351E" w:rsidRPr="006362E4">
        <w:t>VS</w:t>
      </w:r>
      <w:r w:rsidR="00DF0E8F">
        <w:t>-88536-4/ČJ-2016-800020-SP</w:t>
      </w:r>
      <w:r w:rsidR="0074351E" w:rsidRPr="006362E4">
        <w:t>, Vrchní rada, plk. Mgr. Miroslav Hadrava,</w:t>
      </w:r>
      <w:r>
        <w:t xml:space="preserve"> </w:t>
      </w:r>
      <w:r w:rsidR="0074351E" w:rsidRPr="006362E4">
        <w:t>ředitel Věznice Vinařice</w:t>
      </w:r>
    </w:p>
    <w:p w:rsidR="00EB492C" w:rsidRPr="006362E4" w:rsidRDefault="0074351E" w:rsidP="00EB492C">
      <w:r w:rsidRPr="006362E4">
        <w:t>adresa věznice:  Věznice Vinařice, č.p. 245, 273 07  Vinařice</w:t>
      </w:r>
    </w:p>
    <w:p w:rsidR="00EB492C" w:rsidRPr="006362E4" w:rsidRDefault="00EB492C" w:rsidP="00EB492C">
      <w:r w:rsidRPr="006362E4">
        <w:t>IČ</w:t>
      </w:r>
      <w:r w:rsidR="0020336C" w:rsidRPr="006362E4">
        <w:t>O</w:t>
      </w:r>
      <w:r w:rsidRPr="006362E4">
        <w:t>:</w:t>
      </w:r>
      <w:r w:rsidR="0074351E" w:rsidRPr="006362E4">
        <w:t xml:space="preserve"> </w:t>
      </w:r>
      <w:r w:rsidR="0074351E" w:rsidRPr="00762472">
        <w:rPr>
          <w:highlight w:val="black"/>
        </w:rPr>
        <w:t>00212423</w:t>
      </w:r>
    </w:p>
    <w:p w:rsidR="00EB492C" w:rsidRPr="006362E4" w:rsidRDefault="00EB492C" w:rsidP="00EB492C">
      <w:r w:rsidRPr="006362E4">
        <w:t xml:space="preserve">DIČ: </w:t>
      </w:r>
      <w:r w:rsidRPr="00762472">
        <w:rPr>
          <w:highlight w:val="black"/>
        </w:rPr>
        <w:t>není plátce DPH</w:t>
      </w:r>
    </w:p>
    <w:p w:rsidR="00EB492C" w:rsidRPr="006362E4" w:rsidRDefault="00EB492C" w:rsidP="00EB492C">
      <w:r w:rsidRPr="006362E4">
        <w:t>bankovní spojení:</w:t>
      </w:r>
      <w:r w:rsidR="00715801" w:rsidRPr="006362E4">
        <w:t xml:space="preserve"> </w:t>
      </w:r>
      <w:r w:rsidR="00715801" w:rsidRPr="00762472">
        <w:rPr>
          <w:highlight w:val="black"/>
        </w:rPr>
        <w:t>ČNB Praha</w:t>
      </w:r>
    </w:p>
    <w:p w:rsidR="00EB492C" w:rsidRDefault="00EB492C" w:rsidP="00EB492C">
      <w:r w:rsidRPr="006362E4">
        <w:t>č.ú.:</w:t>
      </w:r>
      <w:r w:rsidR="00715801" w:rsidRPr="006362E4">
        <w:t xml:space="preserve"> </w:t>
      </w:r>
      <w:r w:rsidR="00715801" w:rsidRPr="00762472">
        <w:rPr>
          <w:highlight w:val="black"/>
        </w:rPr>
        <w:t>31323881 / 0710</w:t>
      </w:r>
    </w:p>
    <w:p w:rsidR="003F7AB2" w:rsidRPr="006362E4" w:rsidRDefault="003F7AB2" w:rsidP="00EB492C"/>
    <w:p w:rsidR="00EB492C" w:rsidRPr="006362E4" w:rsidRDefault="00EB492C" w:rsidP="00EB492C">
      <w:r w:rsidRPr="006362E4">
        <w:t xml:space="preserve"> (dále jen „objednatel“) na straně jedné</w:t>
      </w:r>
      <w:r w:rsidRPr="006362E4">
        <w:tab/>
      </w:r>
      <w:r w:rsidRPr="006362E4">
        <w:tab/>
      </w:r>
      <w:r w:rsidRPr="006362E4">
        <w:tab/>
      </w:r>
      <w:r w:rsidRPr="006362E4">
        <w:tab/>
      </w:r>
      <w:r w:rsidRPr="006362E4">
        <w:tab/>
      </w:r>
    </w:p>
    <w:p w:rsidR="00615B4E" w:rsidRDefault="00615B4E" w:rsidP="00EB492C"/>
    <w:p w:rsidR="00747505" w:rsidRPr="006362E4" w:rsidRDefault="00747505" w:rsidP="00EB492C"/>
    <w:p w:rsidR="00EB492C" w:rsidRDefault="003D223A" w:rsidP="003030FA">
      <w:pPr>
        <w:jc w:val="center"/>
        <w:rPr>
          <w:b/>
        </w:rPr>
      </w:pPr>
      <w:r>
        <w:rPr>
          <w:b/>
        </w:rPr>
        <w:t>a</w:t>
      </w:r>
    </w:p>
    <w:p w:rsidR="003D223A" w:rsidRPr="003030FA" w:rsidRDefault="003D223A" w:rsidP="003030FA">
      <w:pPr>
        <w:jc w:val="center"/>
        <w:rPr>
          <w:b/>
        </w:rPr>
      </w:pPr>
    </w:p>
    <w:p w:rsidR="0094217D" w:rsidRPr="003D223A" w:rsidRDefault="00A214D5" w:rsidP="0094217D">
      <w:pPr>
        <w:rPr>
          <w:b/>
        </w:rPr>
      </w:pPr>
      <w:r w:rsidRPr="003D223A">
        <w:rPr>
          <w:b/>
        </w:rPr>
        <w:t>2. Ing. David Štrougal</w:t>
      </w:r>
      <w:r w:rsidR="0094217D" w:rsidRPr="003D223A">
        <w:rPr>
          <w:b/>
        </w:rPr>
        <w:t xml:space="preserve"> </w:t>
      </w:r>
    </w:p>
    <w:p w:rsidR="00A214D5" w:rsidRDefault="00A214D5" w:rsidP="00A214D5">
      <w:pPr>
        <w:pStyle w:val="Bezmezer"/>
        <w:rPr>
          <w:rFonts w:ascii="Times New Roman" w:hAnsi="Times New Roman"/>
          <w:sz w:val="24"/>
          <w:szCs w:val="24"/>
        </w:rPr>
      </w:pPr>
      <w:r w:rsidRPr="000A696F">
        <w:rPr>
          <w:rFonts w:ascii="Times New Roman" w:hAnsi="Times New Roman"/>
          <w:sz w:val="24"/>
          <w:szCs w:val="24"/>
        </w:rPr>
        <w:t>se sídlem:</w:t>
      </w:r>
      <w:r>
        <w:rPr>
          <w:rFonts w:ascii="Times New Roman" w:hAnsi="Times New Roman"/>
          <w:sz w:val="24"/>
          <w:szCs w:val="24"/>
        </w:rPr>
        <w:t xml:space="preserve"> 9. Května 283, Lužná 270 51</w:t>
      </w:r>
      <w:r w:rsidRPr="000A696F">
        <w:rPr>
          <w:rFonts w:ascii="Times New Roman" w:hAnsi="Times New Roman"/>
          <w:sz w:val="24"/>
          <w:szCs w:val="24"/>
        </w:rPr>
        <w:t xml:space="preserve"> </w:t>
      </w:r>
    </w:p>
    <w:p w:rsidR="00A214D5" w:rsidRPr="000A696F" w:rsidRDefault="00A214D5" w:rsidP="00A214D5">
      <w:pPr>
        <w:pStyle w:val="Bezmezer"/>
        <w:rPr>
          <w:rFonts w:ascii="Times New Roman" w:hAnsi="Times New Roman"/>
          <w:sz w:val="24"/>
          <w:szCs w:val="24"/>
        </w:rPr>
      </w:pPr>
      <w:r w:rsidRPr="000A696F">
        <w:rPr>
          <w:rFonts w:ascii="Times New Roman" w:hAnsi="Times New Roman"/>
          <w:sz w:val="24"/>
          <w:szCs w:val="24"/>
        </w:rPr>
        <w:t>zapsaný: v obchodním rejstříku vedeném</w:t>
      </w:r>
      <w:r>
        <w:rPr>
          <w:rFonts w:ascii="Times New Roman" w:hAnsi="Times New Roman"/>
          <w:sz w:val="24"/>
          <w:szCs w:val="24"/>
        </w:rPr>
        <w:t xml:space="preserve"> MěÚ Rakovník</w:t>
      </w:r>
      <w:r w:rsidRPr="000A696F">
        <w:rPr>
          <w:rFonts w:ascii="Times New Roman" w:hAnsi="Times New Roman"/>
          <w:sz w:val="24"/>
          <w:szCs w:val="24"/>
        </w:rPr>
        <w:tab/>
      </w:r>
    </w:p>
    <w:p w:rsidR="00A214D5" w:rsidRDefault="00A214D5" w:rsidP="00A214D5">
      <w:pPr>
        <w:pStyle w:val="Bezmezer"/>
        <w:rPr>
          <w:rFonts w:ascii="Times New Roman" w:hAnsi="Times New Roman"/>
          <w:sz w:val="24"/>
          <w:szCs w:val="24"/>
        </w:rPr>
      </w:pPr>
      <w:r w:rsidRPr="000A696F">
        <w:rPr>
          <w:rFonts w:ascii="Times New Roman" w:hAnsi="Times New Roman"/>
          <w:sz w:val="24"/>
          <w:szCs w:val="24"/>
        </w:rPr>
        <w:t xml:space="preserve">IČO: </w:t>
      </w:r>
      <w:r w:rsidRPr="00762472">
        <w:rPr>
          <w:rFonts w:ascii="Times New Roman" w:hAnsi="Times New Roman"/>
          <w:sz w:val="24"/>
          <w:szCs w:val="24"/>
          <w:highlight w:val="black"/>
        </w:rPr>
        <w:t>759 07 828</w:t>
      </w:r>
    </w:p>
    <w:p w:rsidR="00A214D5" w:rsidRPr="000A696F" w:rsidRDefault="00A214D5" w:rsidP="00A214D5">
      <w:pPr>
        <w:pStyle w:val="Bezmezer"/>
        <w:rPr>
          <w:rFonts w:ascii="Times New Roman" w:hAnsi="Times New Roman"/>
          <w:sz w:val="24"/>
          <w:szCs w:val="24"/>
        </w:rPr>
      </w:pPr>
      <w:r w:rsidRPr="000A696F">
        <w:rPr>
          <w:rFonts w:ascii="Times New Roman" w:hAnsi="Times New Roman"/>
          <w:sz w:val="24"/>
          <w:szCs w:val="24"/>
        </w:rPr>
        <w:t>DIČ:</w:t>
      </w:r>
      <w:r>
        <w:rPr>
          <w:rFonts w:ascii="Times New Roman" w:hAnsi="Times New Roman"/>
          <w:sz w:val="24"/>
          <w:szCs w:val="24"/>
        </w:rPr>
        <w:t xml:space="preserve"> </w:t>
      </w:r>
      <w:r w:rsidRPr="00762472">
        <w:rPr>
          <w:rFonts w:ascii="Times New Roman" w:hAnsi="Times New Roman"/>
          <w:sz w:val="24"/>
          <w:szCs w:val="24"/>
          <w:highlight w:val="black"/>
        </w:rPr>
        <w:t>CZ7602161193</w:t>
      </w:r>
    </w:p>
    <w:p w:rsidR="00A214D5" w:rsidRPr="000A696F" w:rsidRDefault="00A214D5" w:rsidP="00A214D5">
      <w:pPr>
        <w:pStyle w:val="Bezmezer"/>
        <w:rPr>
          <w:rFonts w:ascii="Times New Roman" w:hAnsi="Times New Roman"/>
          <w:sz w:val="24"/>
          <w:szCs w:val="24"/>
        </w:rPr>
      </w:pPr>
      <w:r>
        <w:rPr>
          <w:rFonts w:ascii="Times New Roman" w:hAnsi="Times New Roman"/>
          <w:sz w:val="24"/>
          <w:szCs w:val="24"/>
        </w:rPr>
        <w:t>B</w:t>
      </w:r>
      <w:r w:rsidRPr="000A696F">
        <w:rPr>
          <w:rFonts w:ascii="Times New Roman" w:hAnsi="Times New Roman"/>
          <w:sz w:val="24"/>
          <w:szCs w:val="24"/>
        </w:rPr>
        <w:t>ankovní spojení</w:t>
      </w:r>
      <w:r w:rsidRPr="00762472">
        <w:rPr>
          <w:rFonts w:ascii="Times New Roman" w:hAnsi="Times New Roman"/>
          <w:sz w:val="24"/>
          <w:szCs w:val="24"/>
          <w:highlight w:val="black"/>
        </w:rPr>
        <w:t>: ČS a.s.</w:t>
      </w:r>
    </w:p>
    <w:p w:rsidR="00A214D5" w:rsidRPr="000A696F" w:rsidRDefault="00A214D5" w:rsidP="00A214D5">
      <w:pPr>
        <w:pStyle w:val="Bezmezer"/>
        <w:rPr>
          <w:rFonts w:ascii="Times New Roman" w:hAnsi="Times New Roman"/>
          <w:sz w:val="24"/>
          <w:szCs w:val="24"/>
        </w:rPr>
      </w:pPr>
      <w:r>
        <w:rPr>
          <w:rFonts w:ascii="Times New Roman" w:hAnsi="Times New Roman"/>
          <w:sz w:val="24"/>
          <w:szCs w:val="24"/>
        </w:rPr>
        <w:t>č.</w:t>
      </w:r>
      <w:r w:rsidRPr="000A696F">
        <w:rPr>
          <w:rFonts w:ascii="Times New Roman" w:hAnsi="Times New Roman"/>
          <w:sz w:val="24"/>
          <w:szCs w:val="24"/>
        </w:rPr>
        <w:t>ú</w:t>
      </w:r>
      <w:r w:rsidRPr="00762472">
        <w:rPr>
          <w:rFonts w:ascii="Times New Roman" w:hAnsi="Times New Roman"/>
          <w:sz w:val="24"/>
          <w:szCs w:val="24"/>
          <w:highlight w:val="black"/>
        </w:rPr>
        <w:t>.: 1140963037/0800</w:t>
      </w:r>
    </w:p>
    <w:p w:rsidR="00615B4E" w:rsidRDefault="00615B4E" w:rsidP="003030FA"/>
    <w:p w:rsidR="00756B33" w:rsidRDefault="00756B33" w:rsidP="00694A16">
      <w:pPr>
        <w:jc w:val="both"/>
      </w:pPr>
    </w:p>
    <w:p w:rsidR="003030FA" w:rsidRPr="003030FA" w:rsidRDefault="003030FA" w:rsidP="003030FA">
      <w:r w:rsidRPr="003030FA">
        <w:t>(dále jen „zhotovitel“) na straně druhé</w:t>
      </w:r>
    </w:p>
    <w:p w:rsidR="0094285D" w:rsidRDefault="0094285D" w:rsidP="00EB492C">
      <w:pPr>
        <w:rPr>
          <w:sz w:val="20"/>
          <w:szCs w:val="20"/>
        </w:rPr>
      </w:pPr>
    </w:p>
    <w:p w:rsidR="00615B4E" w:rsidRDefault="00615B4E" w:rsidP="00EB492C">
      <w:pPr>
        <w:rPr>
          <w:sz w:val="20"/>
          <w:szCs w:val="20"/>
        </w:rPr>
      </w:pPr>
    </w:p>
    <w:p w:rsidR="00615B4E" w:rsidRDefault="00615B4E"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747505" w:rsidRDefault="00747505" w:rsidP="00EB492C">
      <w:pPr>
        <w:jc w:val="center"/>
        <w:rPr>
          <w:b/>
        </w:rPr>
      </w:pPr>
    </w:p>
    <w:p w:rsidR="00747505" w:rsidRDefault="00747505" w:rsidP="00EB492C">
      <w:pPr>
        <w:jc w:val="center"/>
        <w:rPr>
          <w:b/>
        </w:rPr>
      </w:pPr>
    </w:p>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8D44CF" w:rsidRPr="008D44CF" w:rsidRDefault="00FF003D" w:rsidP="008D44CF">
      <w:r>
        <w:t xml:space="preserve">1. </w:t>
      </w:r>
      <w:r>
        <w:tab/>
      </w:r>
      <w:r w:rsidR="008D44CF" w:rsidRPr="008D44CF">
        <w:t>Závaznými podklady pro uzavření této smlouvy (dále jen „Závazné podklady“) se rozumí:</w:t>
      </w:r>
    </w:p>
    <w:p w:rsidR="008D44CF" w:rsidRPr="008D44CF" w:rsidRDefault="008D44CF" w:rsidP="008D44CF"/>
    <w:p w:rsidR="008D44CF" w:rsidRPr="008D44CF" w:rsidRDefault="003F7AB2" w:rsidP="008D44CF">
      <w:r>
        <w:t xml:space="preserve">Výzva k podání nabídky ze dne </w:t>
      </w:r>
      <w:r w:rsidR="00920FF2">
        <w:t>28. 8. 2020</w:t>
      </w:r>
    </w:p>
    <w:p w:rsidR="008D44CF" w:rsidRDefault="00A214D5" w:rsidP="008D44CF">
      <w:r>
        <w:t>Nabídka zhotovitele ze dne 7. 9. 2020</w:t>
      </w:r>
    </w:p>
    <w:p w:rsidR="008D44CF" w:rsidRDefault="008D44CF" w:rsidP="008D44CF">
      <w:r>
        <w:t>Rozhodnutí zadavatele o výběru nejvhodnější nabídky ze dne</w:t>
      </w:r>
      <w:r w:rsidR="00A214D5">
        <w:t xml:space="preserve"> 8. 9. 2020</w:t>
      </w:r>
    </w:p>
    <w:p w:rsidR="001E39CA" w:rsidRDefault="001E39CA" w:rsidP="00EB492C"/>
    <w:p w:rsidR="00EB492C" w:rsidRDefault="00FF003D" w:rsidP="00EB492C">
      <w:r>
        <w:lastRenderedPageBreak/>
        <w:t xml:space="preserve">2. </w:t>
      </w:r>
      <w:r>
        <w:tab/>
        <w:t xml:space="preserve">Zhotovitel </w:t>
      </w:r>
      <w:r w:rsidR="005A12C4">
        <w:t xml:space="preserve">podpisem této Smlouvy </w:t>
      </w:r>
      <w:r>
        <w:t xml:space="preserve">potvrzuje, že převzal od objednatele všechny výše uvedené </w:t>
      </w:r>
      <w:r w:rsidR="00AC4FF8">
        <w:t>z</w:t>
      </w:r>
      <w:r>
        <w:t>ávazné poklady</w:t>
      </w:r>
      <w:r w:rsidR="005A12C4">
        <w:t>, že se seznámil s jejich obsahem a že vůči obsahu a podobě těchto podkladů nemá žádné výhrady.</w:t>
      </w:r>
    </w:p>
    <w:p w:rsidR="002F4431" w:rsidRDefault="002F4431" w:rsidP="00EB492C"/>
    <w:p w:rsidR="009E7CF9" w:rsidRDefault="009E7CF9" w:rsidP="00EB492C">
      <w:pPr>
        <w:jc w:val="center"/>
        <w:rPr>
          <w:b/>
        </w:rPr>
      </w:pPr>
    </w:p>
    <w:p w:rsidR="00EB492C" w:rsidRDefault="00EB492C" w:rsidP="00EB492C">
      <w:pPr>
        <w:jc w:val="center"/>
        <w:rPr>
          <w:b/>
        </w:rPr>
      </w:pPr>
      <w:r>
        <w:rPr>
          <w:b/>
        </w:rPr>
        <w:t>III.</w:t>
      </w:r>
    </w:p>
    <w:p w:rsidR="00694A16" w:rsidRDefault="00EB492C" w:rsidP="00177AC9">
      <w:pPr>
        <w:jc w:val="center"/>
        <w:rPr>
          <w:b/>
        </w:rPr>
      </w:pPr>
      <w:r>
        <w:rPr>
          <w:b/>
        </w:rPr>
        <w:t xml:space="preserve">Předmět </w:t>
      </w:r>
      <w:r w:rsidR="005A12C4">
        <w:rPr>
          <w:b/>
        </w:rPr>
        <w:t>S</w:t>
      </w:r>
      <w:r w:rsidR="00465635">
        <w:rPr>
          <w:b/>
        </w:rPr>
        <w:t>mlouvy</w:t>
      </w:r>
    </w:p>
    <w:p w:rsidR="00665845" w:rsidRDefault="00665845" w:rsidP="00177AC9">
      <w:pPr>
        <w:jc w:val="center"/>
        <w:rPr>
          <w:b/>
        </w:rPr>
      </w:pPr>
    </w:p>
    <w:p w:rsidR="00C21365" w:rsidRPr="00412446" w:rsidRDefault="00C21365" w:rsidP="00C21365">
      <w:pPr>
        <w:pStyle w:val="Odstavecseseznamem"/>
        <w:ind w:left="0"/>
        <w:jc w:val="both"/>
      </w:pPr>
      <w:r>
        <w:t xml:space="preserve">1.       </w:t>
      </w:r>
      <w:r w:rsidRPr="00412446">
        <w:t>Předmětem zakázky je vypracování studie s popisem způsobu stavebně technického řešení stavby, včetně vyčíslení předpokládané hodnoty potřebných investičních prostředků pro realizaci nového ohrazení, oplocení a perimetrické ochrany po obvodu věznice Vinařice v následujícím rozsahu:</w:t>
      </w:r>
    </w:p>
    <w:p w:rsidR="00C21365" w:rsidRPr="00412446" w:rsidRDefault="00C21365" w:rsidP="00C21365">
      <w:pPr>
        <w:autoSpaceDE w:val="0"/>
        <w:autoSpaceDN w:val="0"/>
        <w:adjustRightInd w:val="0"/>
        <w:jc w:val="both"/>
      </w:pPr>
    </w:p>
    <w:p w:rsidR="00920FF2" w:rsidRPr="00BA6879" w:rsidRDefault="00920FF2" w:rsidP="00920FF2">
      <w:pPr>
        <w:jc w:val="both"/>
        <w:rPr>
          <w:b/>
        </w:rPr>
      </w:pPr>
      <w:r w:rsidRPr="00BA6879">
        <w:rPr>
          <w:b/>
        </w:rPr>
        <w:t>Stavební část</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návrh řešení stávajícího vnějšího ohrazení (demolice/rekonstrukce), demolice strážních věží</w:t>
      </w:r>
    </w:p>
    <w:p w:rsidR="00920FF2" w:rsidRPr="0097347F" w:rsidRDefault="00920FF2" w:rsidP="00920FF2">
      <w:pPr>
        <w:pStyle w:val="Odstavecseseznamem"/>
        <w:numPr>
          <w:ilvl w:val="0"/>
          <w:numId w:val="42"/>
        </w:numPr>
        <w:autoSpaceDE w:val="0"/>
        <w:autoSpaceDN w:val="0"/>
        <w:adjustRightInd w:val="0"/>
        <w:spacing w:line="276" w:lineRule="auto"/>
        <w:jc w:val="both"/>
      </w:pPr>
      <w:r w:rsidRPr="00FA7DA6">
        <w:t>rekonstrukce nebo výstavba nového vnějšího ohrazení pevnou zdí o výšce 5m, navýšenou o jeden válec žiletkového pletiva průměru 70</w:t>
      </w:r>
      <w:r>
        <w:t>0 m</w:t>
      </w:r>
      <w:r w:rsidRPr="00FA7DA6">
        <w:t>m (bez strážních věží)</w:t>
      </w:r>
      <w:r>
        <w:t xml:space="preserve">, </w:t>
      </w:r>
      <w:r w:rsidRPr="00FA7DA6">
        <w:t>vnější ohrazení od jihovýchodního rohu věznice až k budově Výzbrojní techniky bude výšky 6,0 m</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demolice stávajících dvou vnitřních oplocení z drátěného pletiva</w:t>
      </w:r>
    </w:p>
    <w:p w:rsidR="00920FF2" w:rsidRDefault="00920FF2" w:rsidP="00920FF2">
      <w:pPr>
        <w:pStyle w:val="Odstavecseseznamem"/>
        <w:numPr>
          <w:ilvl w:val="0"/>
          <w:numId w:val="42"/>
        </w:numPr>
        <w:autoSpaceDE w:val="0"/>
        <w:autoSpaceDN w:val="0"/>
        <w:adjustRightInd w:val="0"/>
        <w:spacing w:line="276" w:lineRule="auto"/>
        <w:jc w:val="both"/>
      </w:pPr>
      <w:r>
        <w:t>výstavba nového vnitřního oplocení výšky 3,5 m navýšeného o jeden žiletkový válec průměru 700 mm a směrem do věznice bude zavěšen druhý válec žiletkového drátu průměru 700 mm. Druhý válec bude uchycen přímo na V držáky (viz. řešení Kuřim). Pletivo oplocení bude ze svařovaných sítí (oka max. 50 x 50 mm, průměr drátu min. 3 mm)</w:t>
      </w:r>
    </w:p>
    <w:p w:rsidR="00920FF2" w:rsidRDefault="00920FF2" w:rsidP="00920FF2">
      <w:pPr>
        <w:pStyle w:val="Odstavecseseznamem"/>
        <w:numPr>
          <w:ilvl w:val="0"/>
          <w:numId w:val="42"/>
        </w:numPr>
        <w:autoSpaceDE w:val="0"/>
        <w:autoSpaceDN w:val="0"/>
        <w:adjustRightInd w:val="0"/>
        <w:spacing w:line="276" w:lineRule="auto"/>
        <w:jc w:val="both"/>
      </w:pPr>
      <w:r>
        <w:t>po celé délce oplocení (z vnější strany směrem do věznice) budou od terénu umístěny nad sebou 3 řady válců žiletkového drátu o průměru 450 mm.</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instalace ohraničení vnějšího zakázaného pásma pramenem ostnatého drátu</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vybudování chodníku po celé délce z venkovní strany ohrazení o šířce 100</w:t>
      </w:r>
      <w:r>
        <w:rPr>
          <w:sz w:val="24"/>
          <w:szCs w:val="24"/>
        </w:rPr>
        <w:t>0 m</w:t>
      </w:r>
      <w:r w:rsidRPr="00FA7DA6">
        <w:rPr>
          <w:sz w:val="24"/>
          <w:szCs w:val="24"/>
        </w:rPr>
        <w:t>m (vnější zakázané pásmo)</w:t>
      </w:r>
    </w:p>
    <w:p w:rsidR="00920FF2" w:rsidRDefault="00920FF2" w:rsidP="00920FF2">
      <w:pPr>
        <w:pStyle w:val="Textpoznpodarou"/>
        <w:numPr>
          <w:ilvl w:val="0"/>
          <w:numId w:val="42"/>
        </w:numPr>
        <w:spacing w:line="276" w:lineRule="auto"/>
        <w:jc w:val="both"/>
        <w:rPr>
          <w:sz w:val="24"/>
          <w:szCs w:val="24"/>
        </w:rPr>
      </w:pPr>
      <w:r>
        <w:rPr>
          <w:sz w:val="24"/>
          <w:szCs w:val="24"/>
        </w:rPr>
        <w:t>vybudování chodníku po celé délce oplocení ze strany do věznice šíře 1200 mm</w:t>
      </w:r>
    </w:p>
    <w:p w:rsidR="00920FF2" w:rsidRPr="00C25CD7" w:rsidRDefault="00920FF2" w:rsidP="00920FF2">
      <w:pPr>
        <w:pStyle w:val="Odstavecseseznamem"/>
        <w:numPr>
          <w:ilvl w:val="0"/>
          <w:numId w:val="42"/>
        </w:numPr>
        <w:autoSpaceDE w:val="0"/>
        <w:autoSpaceDN w:val="0"/>
        <w:adjustRightInd w:val="0"/>
        <w:spacing w:line="276" w:lineRule="auto"/>
        <w:jc w:val="both"/>
      </w:pPr>
      <w:r>
        <w:t>vybudování chodníku po celé délce mezi oplocením a ohrazením v tzv. vnitřním zakázaném pásmu</w:t>
      </w:r>
      <w:r w:rsidRPr="00C25CD7">
        <w:t xml:space="preserve"> šíře 800 mm</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 xml:space="preserve">v prostoru mezi ohrazením a oplocením </w:t>
      </w:r>
      <w:r>
        <w:rPr>
          <w:sz w:val="24"/>
          <w:szCs w:val="24"/>
        </w:rPr>
        <w:t xml:space="preserve">(vnitřní zakázané pásmo) </w:t>
      </w:r>
      <w:r w:rsidRPr="00FA7DA6">
        <w:rPr>
          <w:sz w:val="24"/>
          <w:szCs w:val="24"/>
        </w:rPr>
        <w:t>bude umístěna tkanina proti prorůstání plevelu, která bude překryta dostatečnou vrstvou písku. Ve východní části věznice bude místo písku použit štěrk</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 xml:space="preserve">jako zázemí pro strážní a zásahovou hlídku v západní části věznice bude využíváno stávající strážní stanoviště č.8 (nejsou nutné žádné stavební úpravy). Ve východní části věznice bude vybudován nový objekt v prostoru stávajícího cvičiště psovodů. Objekt je třeba dimenzovat pro 3 osoby včetně sociálního zázemí. Z tohoto stanoviště musí být zajištěn nejkratší vstup do prostoru </w:t>
      </w:r>
      <w:r>
        <w:rPr>
          <w:sz w:val="24"/>
          <w:szCs w:val="24"/>
        </w:rPr>
        <w:t xml:space="preserve">vnitřního </w:t>
      </w:r>
      <w:r w:rsidRPr="00FA7DA6">
        <w:rPr>
          <w:sz w:val="24"/>
          <w:szCs w:val="24"/>
        </w:rPr>
        <w:t>zakázaného pásma</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šířka</w:t>
      </w:r>
      <w:r>
        <w:rPr>
          <w:sz w:val="24"/>
          <w:szCs w:val="24"/>
        </w:rPr>
        <w:t xml:space="preserve"> vnitřního</w:t>
      </w:r>
      <w:r w:rsidRPr="00FA7DA6">
        <w:rPr>
          <w:sz w:val="24"/>
          <w:szCs w:val="24"/>
        </w:rPr>
        <w:t xml:space="preserve"> zakázaného pásma bude zachována ve stávajícím rozsahu, bude ještě předmětem dalšího upřesnění</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ohrazení i oplocení v prostoru mezi ubytovnou „L“ a Hospodářskou budovou II bude upraveno dle předaného výkresu (situace)</w:t>
      </w:r>
    </w:p>
    <w:p w:rsidR="00920FF2" w:rsidRPr="00A214D5" w:rsidRDefault="00920FF2" w:rsidP="00920FF2">
      <w:pPr>
        <w:pStyle w:val="Textpoznpodarou"/>
        <w:numPr>
          <w:ilvl w:val="0"/>
          <w:numId w:val="42"/>
        </w:numPr>
        <w:spacing w:line="276" w:lineRule="auto"/>
        <w:jc w:val="both"/>
        <w:rPr>
          <w:sz w:val="24"/>
          <w:szCs w:val="24"/>
        </w:rPr>
      </w:pPr>
      <w:r w:rsidRPr="00FA7DA6">
        <w:rPr>
          <w:sz w:val="24"/>
          <w:szCs w:val="24"/>
        </w:rPr>
        <w:t>propojení kabelových kanálů mezi věží č.9 a č.6</w:t>
      </w:r>
    </w:p>
    <w:p w:rsidR="00920FF2" w:rsidRPr="00BA6879" w:rsidRDefault="00920FF2" w:rsidP="00920FF2">
      <w:pPr>
        <w:jc w:val="both"/>
        <w:rPr>
          <w:b/>
        </w:rPr>
      </w:pPr>
      <w:r w:rsidRPr="00BA6879">
        <w:rPr>
          <w:b/>
        </w:rPr>
        <w:lastRenderedPageBreak/>
        <w:t>Systém osvětlení</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demontáž systému osvětlení v zakázaném pásmu</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 xml:space="preserve">instalace systému osvětlení </w:t>
      </w:r>
      <w:r>
        <w:t>chodníku ve vnějším zakázaném pásmu bude integrován</w:t>
      </w:r>
      <w:r w:rsidRPr="00FA7DA6">
        <w:t xml:space="preserve"> do ohradní zdi </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 xml:space="preserve">na oplocení budou umístěny LED reflektory pro osvětlení </w:t>
      </w:r>
      <w:r>
        <w:rPr>
          <w:sz w:val="24"/>
          <w:szCs w:val="24"/>
        </w:rPr>
        <w:t xml:space="preserve">vnitřního </w:t>
      </w:r>
      <w:r w:rsidRPr="00FA7DA6">
        <w:rPr>
          <w:sz w:val="24"/>
          <w:szCs w:val="24"/>
        </w:rPr>
        <w:t>zaká</w:t>
      </w:r>
      <w:r>
        <w:rPr>
          <w:sz w:val="24"/>
          <w:szCs w:val="24"/>
        </w:rPr>
        <w:t xml:space="preserve">zaného pásma </w:t>
      </w:r>
      <w:r w:rsidRPr="00FA7DA6">
        <w:rPr>
          <w:sz w:val="24"/>
          <w:szCs w:val="24"/>
        </w:rPr>
        <w:t>s energeticky úspornými světelnými zdroji</w:t>
      </w:r>
      <w:r>
        <w:rPr>
          <w:sz w:val="24"/>
          <w:szCs w:val="24"/>
        </w:rPr>
        <w:t xml:space="preserve"> s požadovanou průměrnou osvětleností Epk 10lux (viz. řešení Kuřim)</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 xml:space="preserve">zároveň budou na oplocení umístěny LED reflektory pro osvětlení prostoru od </w:t>
      </w:r>
      <w:r>
        <w:rPr>
          <w:sz w:val="24"/>
          <w:szCs w:val="24"/>
        </w:rPr>
        <w:t xml:space="preserve">vnitřního </w:t>
      </w:r>
      <w:r w:rsidRPr="00FA7DA6">
        <w:rPr>
          <w:sz w:val="24"/>
          <w:szCs w:val="24"/>
        </w:rPr>
        <w:t>zakázaného pásma směrem do věznice</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součástí studie bude osvětlení zakázaného pásma napojeno přímo z rozvodny a budou využity stávající kabelové trasy</w:t>
      </w:r>
    </w:p>
    <w:p w:rsidR="00920FF2" w:rsidRDefault="00920FF2" w:rsidP="00920FF2">
      <w:pPr>
        <w:jc w:val="both"/>
        <w:rPr>
          <w:b/>
        </w:rPr>
      </w:pPr>
    </w:p>
    <w:p w:rsidR="00920FF2" w:rsidRPr="00BA6879" w:rsidRDefault="00920FF2" w:rsidP="00920FF2">
      <w:pPr>
        <w:jc w:val="both"/>
        <w:rPr>
          <w:b/>
        </w:rPr>
      </w:pPr>
      <w:r w:rsidRPr="00BA6879">
        <w:rPr>
          <w:b/>
        </w:rPr>
        <w:t>Zabezpečovací systém</w:t>
      </w:r>
    </w:p>
    <w:p w:rsidR="00920FF2" w:rsidRPr="00FA7DA6" w:rsidRDefault="00920FF2" w:rsidP="00920FF2">
      <w:pPr>
        <w:pStyle w:val="Odstavecseseznamem"/>
        <w:numPr>
          <w:ilvl w:val="0"/>
          <w:numId w:val="42"/>
        </w:numPr>
        <w:autoSpaceDE w:val="0"/>
        <w:autoSpaceDN w:val="0"/>
        <w:adjustRightInd w:val="0"/>
        <w:spacing w:line="276" w:lineRule="auto"/>
        <w:jc w:val="both"/>
      </w:pPr>
      <w:r w:rsidRPr="00FA7DA6">
        <w:t>instalace perimetrického detekčního systému na vnitřní oplocení (detekce na základě piezoelektrických senzorů umístěných na plotě), včetně integrace tohoto systému do CCTV a EZS věznice</w:t>
      </w:r>
    </w:p>
    <w:p w:rsidR="00920FF2" w:rsidRDefault="00920FF2" w:rsidP="00920FF2">
      <w:pPr>
        <w:pStyle w:val="Odstavecseseznamem"/>
        <w:numPr>
          <w:ilvl w:val="0"/>
          <w:numId w:val="42"/>
        </w:numPr>
        <w:autoSpaceDE w:val="0"/>
        <w:autoSpaceDN w:val="0"/>
        <w:adjustRightInd w:val="0"/>
        <w:spacing w:line="276" w:lineRule="auto"/>
        <w:jc w:val="both"/>
      </w:pPr>
      <w:r w:rsidRPr="00FA7DA6">
        <w:t>doplnění kamerového systému a přemístění stávajících kamer s ohledem na potřebu okamžitého přehledu o místě poplachu</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stávající střežící systém (mikrovlnné bariéry v zakázaném pásmu) bude zachován</w:t>
      </w:r>
    </w:p>
    <w:p w:rsidR="00920FF2" w:rsidRPr="00FA7DA6" w:rsidRDefault="00920FF2" w:rsidP="00920FF2">
      <w:pPr>
        <w:pStyle w:val="Textpoznpodarou"/>
        <w:numPr>
          <w:ilvl w:val="0"/>
          <w:numId w:val="42"/>
        </w:numPr>
        <w:spacing w:line="276" w:lineRule="auto"/>
        <w:jc w:val="both"/>
        <w:rPr>
          <w:sz w:val="24"/>
          <w:szCs w:val="24"/>
        </w:rPr>
      </w:pPr>
      <w:r w:rsidRPr="00FA7DA6">
        <w:rPr>
          <w:sz w:val="24"/>
          <w:szCs w:val="24"/>
        </w:rPr>
        <w:t>veškeré kamery budou umístěny na oplocení, přímo na sloupcích oplocení, sloupky budou zvýšené (5 m) a zesílené.</w:t>
      </w:r>
    </w:p>
    <w:p w:rsidR="00920FF2" w:rsidRPr="00412446" w:rsidRDefault="00920FF2" w:rsidP="00920FF2">
      <w:pPr>
        <w:autoSpaceDE w:val="0"/>
        <w:autoSpaceDN w:val="0"/>
        <w:adjustRightInd w:val="0"/>
        <w:jc w:val="both"/>
      </w:pPr>
    </w:p>
    <w:p w:rsidR="00920FF2" w:rsidRPr="00BA6879" w:rsidRDefault="00920FF2" w:rsidP="00920FF2">
      <w:pPr>
        <w:autoSpaceDE w:val="0"/>
        <w:autoSpaceDN w:val="0"/>
        <w:adjustRightInd w:val="0"/>
        <w:jc w:val="both"/>
        <w:rPr>
          <w:b/>
        </w:rPr>
      </w:pPr>
      <w:r w:rsidRPr="00BA6879">
        <w:rPr>
          <w:b/>
        </w:rPr>
        <w:t xml:space="preserve">Studie bude obsahovat: </w:t>
      </w:r>
    </w:p>
    <w:p w:rsidR="00920FF2" w:rsidRPr="00412446" w:rsidRDefault="00920FF2" w:rsidP="00920FF2">
      <w:pPr>
        <w:pStyle w:val="Odstavecseseznamem"/>
        <w:numPr>
          <w:ilvl w:val="0"/>
          <w:numId w:val="43"/>
        </w:numPr>
        <w:autoSpaceDE w:val="0"/>
        <w:autoSpaceDN w:val="0"/>
        <w:adjustRightInd w:val="0"/>
        <w:jc w:val="both"/>
      </w:pPr>
      <w:r w:rsidRPr="00412446">
        <w:t>základní informace o stavbě, průzkum místa stavby, posouzení vhodnosti staveniště pro sledovaný účel</w:t>
      </w:r>
    </w:p>
    <w:p w:rsidR="00920FF2" w:rsidRPr="00412446" w:rsidRDefault="00920FF2" w:rsidP="00920FF2">
      <w:pPr>
        <w:pStyle w:val="Odstavecseseznamem"/>
        <w:numPr>
          <w:ilvl w:val="0"/>
          <w:numId w:val="43"/>
        </w:numPr>
        <w:autoSpaceDE w:val="0"/>
        <w:autoSpaceDN w:val="0"/>
        <w:adjustRightInd w:val="0"/>
        <w:jc w:val="both"/>
      </w:pPr>
      <w:r w:rsidRPr="00412446">
        <w:t>situace širších vztahů</w:t>
      </w:r>
    </w:p>
    <w:p w:rsidR="00920FF2" w:rsidRPr="00412446" w:rsidRDefault="00920FF2" w:rsidP="00920FF2">
      <w:pPr>
        <w:pStyle w:val="Odstavecseseznamem"/>
        <w:numPr>
          <w:ilvl w:val="0"/>
          <w:numId w:val="43"/>
        </w:numPr>
        <w:autoSpaceDE w:val="0"/>
        <w:autoSpaceDN w:val="0"/>
        <w:adjustRightInd w:val="0"/>
        <w:jc w:val="both"/>
      </w:pPr>
      <w:r w:rsidRPr="00412446">
        <w:t>umístění stavby na pozemku (situace)</w:t>
      </w:r>
    </w:p>
    <w:p w:rsidR="00920FF2" w:rsidRPr="00412446" w:rsidRDefault="00920FF2" w:rsidP="00920FF2">
      <w:pPr>
        <w:pStyle w:val="Odstavecseseznamem"/>
        <w:numPr>
          <w:ilvl w:val="0"/>
          <w:numId w:val="43"/>
        </w:numPr>
        <w:autoSpaceDE w:val="0"/>
        <w:autoSpaceDN w:val="0"/>
        <w:adjustRightInd w:val="0"/>
        <w:jc w:val="both"/>
      </w:pPr>
      <w:r w:rsidRPr="00412446">
        <w:t>pohledy s popisem konstrukčního a materiálového řešení</w:t>
      </w:r>
    </w:p>
    <w:p w:rsidR="00920FF2" w:rsidRPr="00412446" w:rsidRDefault="00920FF2" w:rsidP="00920FF2">
      <w:pPr>
        <w:pStyle w:val="Odstavecseseznamem"/>
        <w:numPr>
          <w:ilvl w:val="0"/>
          <w:numId w:val="43"/>
        </w:numPr>
        <w:autoSpaceDE w:val="0"/>
        <w:autoSpaceDN w:val="0"/>
        <w:adjustRightInd w:val="0"/>
        <w:jc w:val="both"/>
      </w:pPr>
      <w:r w:rsidRPr="00412446">
        <w:t>řezy stavbou</w:t>
      </w:r>
    </w:p>
    <w:p w:rsidR="00920FF2" w:rsidRPr="00412446" w:rsidRDefault="00920FF2" w:rsidP="00920FF2">
      <w:pPr>
        <w:pStyle w:val="Odstavecseseznamem"/>
        <w:numPr>
          <w:ilvl w:val="0"/>
          <w:numId w:val="43"/>
        </w:numPr>
        <w:autoSpaceDE w:val="0"/>
        <w:autoSpaceDN w:val="0"/>
        <w:adjustRightInd w:val="0"/>
        <w:jc w:val="both"/>
      </w:pPr>
      <w:r w:rsidRPr="00412446">
        <w:t>technická zpráva s popisem použitých materiálů, konstrukčních řešení, způsobem a postupem výstavby</w:t>
      </w:r>
    </w:p>
    <w:p w:rsidR="00920FF2" w:rsidRPr="00412446" w:rsidRDefault="00920FF2" w:rsidP="00920FF2">
      <w:pPr>
        <w:pStyle w:val="Odstavecseseznamem"/>
        <w:numPr>
          <w:ilvl w:val="0"/>
          <w:numId w:val="43"/>
        </w:numPr>
        <w:autoSpaceDE w:val="0"/>
        <w:autoSpaceDN w:val="0"/>
        <w:adjustRightInd w:val="0"/>
        <w:jc w:val="both"/>
      </w:pPr>
      <w:r w:rsidRPr="00412446">
        <w:t xml:space="preserve">specifikace potřebných podkladů a průzkumů  </w:t>
      </w:r>
    </w:p>
    <w:p w:rsidR="00920FF2" w:rsidRDefault="00920FF2" w:rsidP="00920FF2">
      <w:pPr>
        <w:pStyle w:val="Odstavecseseznamem"/>
        <w:numPr>
          <w:ilvl w:val="0"/>
          <w:numId w:val="43"/>
        </w:numPr>
        <w:autoSpaceDE w:val="0"/>
        <w:autoSpaceDN w:val="0"/>
        <w:adjustRightInd w:val="0"/>
        <w:jc w:val="both"/>
      </w:pPr>
      <w:r w:rsidRPr="00412446">
        <w:t>statické posouzení základů stávající ohradní zdi s cílem prověření možnosti navýšení zdi</w:t>
      </w:r>
    </w:p>
    <w:p w:rsidR="00920FF2" w:rsidRPr="00412446" w:rsidRDefault="00920FF2" w:rsidP="00920FF2">
      <w:pPr>
        <w:pStyle w:val="Odstavecseseznamem"/>
        <w:numPr>
          <w:ilvl w:val="0"/>
          <w:numId w:val="43"/>
        </w:numPr>
        <w:autoSpaceDE w:val="0"/>
        <w:autoSpaceDN w:val="0"/>
        <w:adjustRightInd w:val="0"/>
        <w:jc w:val="both"/>
      </w:pPr>
      <w:r>
        <w:t>statické posouzení únosnosti záklopu kabelových kanálů ve vnitřním zakázaném pásmu s ohledem na předpokládané zatížení v průběhu výstavby</w:t>
      </w:r>
    </w:p>
    <w:p w:rsidR="00920FF2" w:rsidRPr="00412446" w:rsidRDefault="00920FF2" w:rsidP="00920FF2">
      <w:pPr>
        <w:pStyle w:val="Odstavecseseznamem"/>
        <w:numPr>
          <w:ilvl w:val="0"/>
          <w:numId w:val="43"/>
        </w:numPr>
        <w:autoSpaceDE w:val="0"/>
        <w:autoSpaceDN w:val="0"/>
        <w:adjustRightInd w:val="0"/>
        <w:jc w:val="both"/>
      </w:pPr>
      <w:r w:rsidRPr="00412446">
        <w:t xml:space="preserve">návrh základové konstrukce ohradní zdi a oplocení </w:t>
      </w:r>
    </w:p>
    <w:p w:rsidR="0020223B" w:rsidRDefault="00920FF2" w:rsidP="00920FF2">
      <w:pPr>
        <w:pStyle w:val="Odstavecseseznamem"/>
        <w:numPr>
          <w:ilvl w:val="0"/>
          <w:numId w:val="43"/>
        </w:numPr>
        <w:autoSpaceDE w:val="0"/>
        <w:autoSpaceDN w:val="0"/>
        <w:adjustRightInd w:val="0"/>
        <w:jc w:val="both"/>
      </w:pPr>
      <w:r w:rsidRPr="00412446">
        <w:t>vypracování finanční rozvahy budoucích nákladů stavby</w:t>
      </w:r>
    </w:p>
    <w:p w:rsidR="00920FF2" w:rsidRPr="00412446" w:rsidRDefault="00920FF2" w:rsidP="00920FF2">
      <w:pPr>
        <w:pStyle w:val="Odstavecseseznamem"/>
        <w:autoSpaceDE w:val="0"/>
        <w:autoSpaceDN w:val="0"/>
        <w:adjustRightInd w:val="0"/>
        <w:ind w:left="360"/>
        <w:jc w:val="both"/>
      </w:pPr>
    </w:p>
    <w:p w:rsidR="00EB492C" w:rsidRDefault="00EB492C" w:rsidP="00EB492C">
      <w:pPr>
        <w:pStyle w:val="Odstavecseseznamem"/>
        <w:numPr>
          <w:ilvl w:val="0"/>
          <w:numId w:val="37"/>
        </w:numPr>
        <w:ind w:hanging="720"/>
        <w:jc w:val="both"/>
      </w:pPr>
      <w:r>
        <w:t>Míst</w:t>
      </w:r>
      <w:r w:rsidR="00C46C5B">
        <w:t xml:space="preserve">em </w:t>
      </w:r>
      <w:r>
        <w:t xml:space="preserve">provádění </w:t>
      </w:r>
      <w:r w:rsidR="00175D72">
        <w:t>díla</w:t>
      </w:r>
      <w:r w:rsidR="004C7DB8">
        <w:t xml:space="preserve"> je areál věznice Vinařice, č. p. 245, </w:t>
      </w:r>
      <w:r w:rsidR="00C46C5B">
        <w:t xml:space="preserve">Vinařice. </w:t>
      </w:r>
    </w:p>
    <w:p w:rsidR="00EB492C" w:rsidRDefault="00EB492C" w:rsidP="00EB492C">
      <w:pPr>
        <w:jc w:val="both"/>
      </w:pPr>
    </w:p>
    <w:p w:rsidR="009E7CF9" w:rsidRDefault="00C21365" w:rsidP="00C21365">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r w:rsidR="00360A1E">
        <w:t>Zhotovitel se zavazuje provést dílo v</w:t>
      </w:r>
      <w:r w:rsidR="002F4431">
        <w:t> </w:t>
      </w:r>
      <w:r w:rsidR="00360A1E">
        <w:t>souladu</w:t>
      </w:r>
      <w:r w:rsidR="002F4431">
        <w:t>:</w:t>
      </w:r>
    </w:p>
    <w:p w:rsidR="00360A1E" w:rsidRDefault="009E7CF9" w:rsidP="005A12C4">
      <w:pPr>
        <w:ind w:firstLine="708"/>
        <w:jc w:val="both"/>
      </w:pPr>
      <w:r>
        <w:t xml:space="preserve">- </w:t>
      </w:r>
      <w:r w:rsidR="00360A1E">
        <w:t xml:space="preserve">s touto </w:t>
      </w:r>
      <w:r w:rsidR="005A12C4">
        <w:t>S</w:t>
      </w:r>
      <w:r w:rsidR="00360A1E">
        <w:t xml:space="preserve">mlouvou v rozsahu všech jejich příloh, </w:t>
      </w:r>
    </w:p>
    <w:p w:rsidR="00EF6497" w:rsidRDefault="00360A1E" w:rsidP="005A12C4">
      <w:pPr>
        <w:ind w:firstLine="708"/>
        <w:jc w:val="both"/>
      </w:pPr>
      <w:r>
        <w:t xml:space="preserve">- </w:t>
      </w:r>
      <w:r w:rsidR="000C5155">
        <w:t>s</w:t>
      </w:r>
      <w:r w:rsidR="00EF6497">
        <w:t xml:space="preserve">e všemi </w:t>
      </w:r>
      <w:r w:rsidR="00175D72">
        <w:t>Z</w:t>
      </w:r>
      <w:r w:rsidR="00EF6497">
        <w:t>ávaznými podklady</w:t>
      </w:r>
      <w:r w:rsidR="00EB492C">
        <w:t xml:space="preserve">, </w:t>
      </w:r>
    </w:p>
    <w:p w:rsidR="00EF6497" w:rsidRDefault="00C21365" w:rsidP="005A12C4">
      <w:pPr>
        <w:ind w:firstLine="708"/>
        <w:jc w:val="both"/>
      </w:pPr>
      <w:r>
        <w:t xml:space="preserve">- </w:t>
      </w:r>
      <w:r w:rsidR="00360A1E">
        <w:t>s technickými normami (zejména ČSN a ČSN EN), normami oznámenými ve Věstníku Úřadu pro technickou normalizaci, metrologii a státní zkušebnictví (včetně pravidel uvedených v takových normách jako doporučující)</w:t>
      </w:r>
      <w:r w:rsidR="00EB492C">
        <w:t xml:space="preserve">, </w:t>
      </w:r>
    </w:p>
    <w:p w:rsidR="00F40D51" w:rsidRDefault="00EF6497" w:rsidP="005A12C4">
      <w:pPr>
        <w:ind w:firstLine="708"/>
        <w:jc w:val="both"/>
      </w:pPr>
      <w:r>
        <w:lastRenderedPageBreak/>
        <w:t xml:space="preserve">- </w:t>
      </w:r>
      <w:r w:rsidR="00F40D51">
        <w:t>s jinými obvykle profesně užívanými normami, předpisy a zásadami,</w:t>
      </w:r>
    </w:p>
    <w:p w:rsidR="00EF6497" w:rsidRDefault="00F40D51" w:rsidP="005A12C4">
      <w:pPr>
        <w:ind w:firstLine="708"/>
        <w:jc w:val="both"/>
      </w:pPr>
      <w:r>
        <w:t xml:space="preserve">- </w:t>
      </w:r>
      <w:r w:rsidR="00164FB3">
        <w:t xml:space="preserve">s </w:t>
      </w:r>
      <w:r w:rsidR="00EB492C">
        <w:t xml:space="preserve">obecně </w:t>
      </w:r>
      <w:r w:rsidR="000C5155">
        <w:t xml:space="preserve">závaznými právními předpisy </w:t>
      </w:r>
      <w:r w:rsidR="00EB492C">
        <w:t xml:space="preserve">a </w:t>
      </w:r>
    </w:p>
    <w:p w:rsidR="00EF6497" w:rsidRDefault="00EF6497" w:rsidP="00E513E2">
      <w:pPr>
        <w:ind w:firstLine="708"/>
        <w:jc w:val="both"/>
      </w:pPr>
      <w:r>
        <w:t>-</w:t>
      </w:r>
      <w:r w:rsidR="00E513E2">
        <w:t xml:space="preserve"> </w:t>
      </w:r>
      <w:r w:rsidR="00164FB3">
        <w:t xml:space="preserve">se </w:t>
      </w:r>
      <w:r w:rsidR="000C5155">
        <w:t xml:space="preserve">závaznými podmínkami stanovenými </w:t>
      </w:r>
      <w:r w:rsidR="00EB492C">
        <w:t xml:space="preserve">pro provedení </w:t>
      </w:r>
      <w:r w:rsidR="00164FB3">
        <w:t>díla objednatelem</w:t>
      </w:r>
      <w:r w:rsidR="000A3675">
        <w:t xml:space="preserve"> v </w:t>
      </w:r>
      <w:r w:rsidR="00EB492C">
        <w:t xml:space="preserve">podmínkách </w:t>
      </w:r>
      <w:r w:rsidR="00140E31">
        <w:t>obsažených ve V</w:t>
      </w:r>
      <w:r w:rsidR="00AC51AF">
        <w:t>ýzvě k podání nabídky</w:t>
      </w:r>
      <w:r w:rsidR="00140E31">
        <w:t>.</w:t>
      </w:r>
    </w:p>
    <w:p w:rsidR="00EF6497" w:rsidRDefault="00EF6497" w:rsidP="00EF6497">
      <w:pPr>
        <w:jc w:val="both"/>
      </w:pPr>
    </w:p>
    <w:p w:rsidR="00EF6497" w:rsidRDefault="00EF6497" w:rsidP="00EF6497">
      <w:pPr>
        <w:jc w:val="both"/>
      </w:pPr>
      <w:r>
        <w:t xml:space="preserve">5. </w:t>
      </w:r>
      <w:r>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 jinak účelu </w:t>
      </w:r>
      <w:r w:rsidR="000820FD">
        <w:t>o</w:t>
      </w:r>
      <w:r w:rsidR="00F40D51">
        <w:t>bvyklému</w:t>
      </w:r>
      <w:r w:rsidR="000A3675">
        <w:t>,</w:t>
      </w:r>
      <w:r w:rsidR="00F40D51">
        <w:t xml:space="preserve"> </w:t>
      </w:r>
      <w:r w:rsidR="00D62205">
        <w:t>a převést na objednatele vlastnické právo k</w:t>
      </w:r>
      <w:r w:rsidR="00F40D51">
        <w:t> předmětu díla</w:t>
      </w:r>
      <w:r>
        <w:t>.</w:t>
      </w:r>
      <w:r w:rsidR="00D62205">
        <w:t xml:space="preserve"> </w:t>
      </w:r>
    </w:p>
    <w:p w:rsidR="00EF6497" w:rsidRDefault="00EF6497" w:rsidP="00EF6497">
      <w:pPr>
        <w:jc w:val="both"/>
      </w:pPr>
    </w:p>
    <w:p w:rsidR="00747505" w:rsidRPr="00A214D5" w:rsidRDefault="00EF6497" w:rsidP="00A214D5">
      <w:pPr>
        <w:jc w:val="both"/>
      </w:pPr>
      <w:r>
        <w:t xml:space="preserve">6. </w:t>
      </w:r>
      <w:r>
        <w:tab/>
        <w:t xml:space="preserve">Objednatel </w:t>
      </w:r>
      <w:r w:rsidR="00D62205">
        <w:t xml:space="preserve">se zavazuje dílo převzít a uhradit jeho cenu. </w:t>
      </w:r>
    </w:p>
    <w:p w:rsidR="002F4431" w:rsidRDefault="002F4431" w:rsidP="00EB492C">
      <w:pPr>
        <w:jc w:val="center"/>
        <w:rPr>
          <w:b/>
        </w:rPr>
      </w:pPr>
    </w:p>
    <w:p w:rsidR="00A214D5" w:rsidRDefault="00A214D5" w:rsidP="00EB492C">
      <w:pPr>
        <w:jc w:val="cente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 xml:space="preserve">Dobou provádění díla se rozumí doba od </w:t>
      </w:r>
      <w:r w:rsidR="00764A25">
        <w:t>podepsání Smlouvy o dílo</w:t>
      </w:r>
      <w:r w:rsidR="000A3675">
        <w:t>,</w:t>
      </w:r>
      <w:r w:rsidR="00F10A8A">
        <w:t xml:space="preserve"> až do úplného dokončení a protokolárního předání díla objednateli</w:t>
      </w:r>
      <w:r w:rsidR="00764A25">
        <w:t>.</w:t>
      </w:r>
    </w:p>
    <w:p w:rsidR="00F10A8A" w:rsidRDefault="00F10A8A" w:rsidP="00EB492C">
      <w:pPr>
        <w:jc w:val="both"/>
      </w:pPr>
    </w:p>
    <w:p w:rsidR="00EB492C" w:rsidRDefault="00F10A8A" w:rsidP="00EB492C">
      <w:pPr>
        <w:jc w:val="both"/>
      </w:pPr>
      <w:r>
        <w:t xml:space="preserve">2. </w:t>
      </w:r>
      <w:r>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AC51AF">
        <w:t xml:space="preserve"> </w:t>
      </w:r>
      <w:r w:rsidR="002A4097">
        <w:rPr>
          <w:b/>
        </w:rPr>
        <w:t>12</w:t>
      </w:r>
      <w:r w:rsidR="00CF261F">
        <w:rPr>
          <w:b/>
        </w:rPr>
        <w:t>0</w:t>
      </w:r>
      <w:r w:rsidR="00AC51AF">
        <w:t xml:space="preserve"> kalendářních dn</w:t>
      </w:r>
      <w:r w:rsidR="00D800BD">
        <w:t>ů</w:t>
      </w:r>
      <w:r w:rsidR="00AC51AF">
        <w:t xml:space="preserve"> od podpisu Smlouvy o dílo.</w:t>
      </w:r>
      <w:r w:rsidR="00EB492C">
        <w:t xml:space="preserve"> </w:t>
      </w:r>
    </w:p>
    <w:p w:rsidR="00EB492C" w:rsidRDefault="00EB492C" w:rsidP="00EB492C">
      <w:pPr>
        <w:jc w:val="both"/>
      </w:pPr>
    </w:p>
    <w:p w:rsidR="0020223B" w:rsidRDefault="00C21365" w:rsidP="00A214D5">
      <w:pPr>
        <w:jc w:val="both"/>
      </w:pPr>
      <w:r>
        <w:t>3</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D8083A">
        <w:t xml:space="preserve"> </w:t>
      </w:r>
      <w:r w:rsidR="002D767F">
        <w:t>2 Smlouvy. Za okolnosti vyšší moci se naproti tomu nepovažují zpoždění dodávek subdodavatelů, výpadky médií apod. Zhotovitel je povinen neprodleně, nejpozději však do dvou (2) kalendářních dnů</w:t>
      </w:r>
      <w:r w:rsidR="00AC731A">
        <w:t>,</w:t>
      </w:r>
      <w:r w:rsidR="002D767F">
        <w:t xml:space="preserve"> objednatele vyrozumět o vzniku okolností vyšší moci a takovou zprávu ihned písemně potvrdit. V případě, že stav vyšší moci bude trvat déle než tři (3) měsíce, má </w:t>
      </w:r>
      <w:r w:rsidR="00766576">
        <w:t>kterákoli ze smluvních stran</w:t>
      </w:r>
      <w:r w:rsidR="002D767F">
        <w:t xml:space="preserve"> právo odstoupit od </w:t>
      </w:r>
      <w:r w:rsidR="003D30D8">
        <w:t>S</w:t>
      </w:r>
      <w:r w:rsidR="002D767F">
        <w:t>mlouvy.</w:t>
      </w:r>
      <w:r w:rsidR="002D767F" w:rsidDel="006F6E16">
        <w:t xml:space="preserve"> </w:t>
      </w:r>
    </w:p>
    <w:p w:rsidR="00A214D5" w:rsidRDefault="00A214D5" w:rsidP="00EB492C"/>
    <w:p w:rsidR="00A214D5" w:rsidRDefault="00A214D5" w:rsidP="00EB492C"/>
    <w:p w:rsidR="00EB492C" w:rsidRDefault="00EB492C" w:rsidP="00EB492C">
      <w:pPr>
        <w:jc w:val="center"/>
        <w:rPr>
          <w:b/>
        </w:rPr>
      </w:pPr>
      <w:r>
        <w:rPr>
          <w:b/>
        </w:rPr>
        <w:t>V.</w:t>
      </w:r>
    </w:p>
    <w:p w:rsidR="00EB492C" w:rsidRDefault="00EB492C" w:rsidP="00F65653">
      <w:pPr>
        <w:jc w:val="center"/>
        <w:rPr>
          <w:b/>
        </w:rPr>
      </w:pPr>
      <w:r>
        <w:rPr>
          <w:b/>
        </w:rPr>
        <w:t>Cena díla</w:t>
      </w:r>
    </w:p>
    <w:p w:rsidR="00F65653" w:rsidRPr="00F65653" w:rsidRDefault="00F65653" w:rsidP="00F65653">
      <w:pPr>
        <w:jc w:val="center"/>
        <w:rPr>
          <w:b/>
        </w:rPr>
      </w:pPr>
    </w:p>
    <w:p w:rsidR="00EB492C" w:rsidRDefault="00EB492C" w:rsidP="00EB492C">
      <w:pPr>
        <w:jc w:val="both"/>
      </w:pPr>
      <w:r w:rsidRPr="00F1611B">
        <w:t>1.</w:t>
      </w:r>
      <w:r w:rsidRPr="00F1611B">
        <w:tab/>
        <w:t>Cena díla, uvedeného v čl. III</w:t>
      </w:r>
      <w:r w:rsidR="00BB7BFF" w:rsidRPr="00F1611B">
        <w:t>.</w:t>
      </w:r>
      <w:r w:rsidR="00036752" w:rsidRPr="00F1611B">
        <w:t xml:space="preserve"> </w:t>
      </w:r>
      <w:r w:rsidRPr="00F1611B">
        <w:t>1</w:t>
      </w:r>
      <w:r w:rsidR="006B4C3E" w:rsidRPr="00F1611B">
        <w:t xml:space="preserve"> této </w:t>
      </w:r>
      <w:r w:rsidR="005A12C4" w:rsidRPr="00F1611B">
        <w:t xml:space="preserve">Smlouvy </w:t>
      </w:r>
      <w:r w:rsidR="00A214D5">
        <w:t xml:space="preserve">byla dohodnuta v celkové výši </w:t>
      </w:r>
      <w:r w:rsidR="00A214D5" w:rsidRPr="00A214D5">
        <w:rPr>
          <w:b/>
        </w:rPr>
        <w:t>148.000</w:t>
      </w:r>
      <w:r w:rsidR="00747505" w:rsidRPr="00A214D5">
        <w:rPr>
          <w:b/>
        </w:rPr>
        <w:t xml:space="preserve">,- </w:t>
      </w:r>
      <w:r w:rsidRPr="00A214D5">
        <w:rPr>
          <w:b/>
        </w:rPr>
        <w:t>Kč</w:t>
      </w:r>
      <w:r w:rsidR="00A214D5">
        <w:t xml:space="preserve"> (slovy jedno sto čtyřicet osm tisíc </w:t>
      </w:r>
      <w:r w:rsidR="00DF0E8F" w:rsidRPr="00F1611B">
        <w:t>korun</w:t>
      </w:r>
      <w:r w:rsidR="003A01E1">
        <w:t>)</w:t>
      </w:r>
      <w:r w:rsidR="002C6789" w:rsidRPr="00F1611B">
        <w:t>.</w:t>
      </w:r>
      <w:r w:rsidRPr="00F1611B">
        <w:t xml:space="preserve"> </w:t>
      </w:r>
      <w:r>
        <w:t>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p>
    <w:p w:rsidR="00CF261F" w:rsidRDefault="00CF261F" w:rsidP="00EB492C">
      <w:pPr>
        <w:jc w:val="both"/>
      </w:pPr>
    </w:p>
    <w:p w:rsidR="00A214D5" w:rsidRDefault="00EB492C" w:rsidP="00E70519">
      <w:pPr>
        <w:jc w:val="both"/>
      </w:pPr>
      <w:r>
        <w:t>2.</w:t>
      </w:r>
      <w:r>
        <w:tab/>
      </w:r>
      <w:r w:rsidR="00E70519">
        <w:t>Rozpis ceny v Kč:</w:t>
      </w:r>
    </w:p>
    <w:p w:rsidR="00E70519" w:rsidRPr="00E70519" w:rsidRDefault="00E70519" w:rsidP="00E70519">
      <w:pPr>
        <w:jc w:val="both"/>
      </w:pPr>
    </w:p>
    <w:tbl>
      <w:tblPr>
        <w:tblStyle w:val="Mkatabulky"/>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3639"/>
      </w:tblGrid>
      <w:tr w:rsidR="00A214D5" w:rsidTr="00A4647E">
        <w:trPr>
          <w:trHeight w:val="567"/>
        </w:trPr>
        <w:tc>
          <w:tcPr>
            <w:tcW w:w="4929" w:type="dxa"/>
          </w:tcPr>
          <w:p w:rsidR="00A214D5" w:rsidRPr="003A01E1" w:rsidRDefault="00E70519" w:rsidP="00A4647E">
            <w:pPr>
              <w:pStyle w:val="Odstavecseseznamem"/>
              <w:numPr>
                <w:ilvl w:val="0"/>
                <w:numId w:val="48"/>
              </w:numPr>
            </w:pPr>
            <w:r w:rsidRPr="003A01E1">
              <w:t>c</w:t>
            </w:r>
            <w:r w:rsidR="00A214D5" w:rsidRPr="003A01E1">
              <w:t>ena bez DPH</w:t>
            </w:r>
          </w:p>
          <w:p w:rsidR="00A4647E" w:rsidRPr="003A01E1" w:rsidRDefault="00A4647E" w:rsidP="00A4647E">
            <w:pPr>
              <w:pStyle w:val="Odstavecseseznamem"/>
              <w:ind w:left="360"/>
            </w:pPr>
            <w:r w:rsidRPr="003A01E1">
              <w:t>(slovy jedno sto čtyřicet osm tisíc korun)</w:t>
            </w:r>
          </w:p>
        </w:tc>
        <w:tc>
          <w:tcPr>
            <w:tcW w:w="3639" w:type="dxa"/>
          </w:tcPr>
          <w:p w:rsidR="00A214D5" w:rsidRPr="003A01E1" w:rsidRDefault="00A214D5" w:rsidP="00A4647E">
            <w:r w:rsidRPr="003A01E1">
              <w:t>148.000,- Kč</w:t>
            </w:r>
          </w:p>
        </w:tc>
      </w:tr>
      <w:tr w:rsidR="00A214D5" w:rsidTr="00A4647E">
        <w:trPr>
          <w:trHeight w:val="567"/>
        </w:trPr>
        <w:tc>
          <w:tcPr>
            <w:tcW w:w="4929" w:type="dxa"/>
            <w:vAlign w:val="center"/>
          </w:tcPr>
          <w:p w:rsidR="00A214D5" w:rsidRPr="003A01E1" w:rsidRDefault="00A214D5" w:rsidP="00A4647E">
            <w:pPr>
              <w:pStyle w:val="Odstavecseseznamem"/>
              <w:numPr>
                <w:ilvl w:val="0"/>
                <w:numId w:val="48"/>
              </w:numPr>
            </w:pPr>
            <w:r w:rsidRPr="003A01E1">
              <w:t>DPH</w:t>
            </w:r>
          </w:p>
        </w:tc>
        <w:tc>
          <w:tcPr>
            <w:tcW w:w="3639" w:type="dxa"/>
            <w:vAlign w:val="center"/>
          </w:tcPr>
          <w:p w:rsidR="00A214D5" w:rsidRPr="003A01E1" w:rsidRDefault="00A214D5" w:rsidP="00A4647E">
            <w:r w:rsidRPr="003A01E1">
              <w:t>Není plátce DPH</w:t>
            </w:r>
          </w:p>
        </w:tc>
      </w:tr>
      <w:tr w:rsidR="00A214D5" w:rsidTr="00A4647E">
        <w:trPr>
          <w:trHeight w:val="567"/>
        </w:trPr>
        <w:tc>
          <w:tcPr>
            <w:tcW w:w="4929" w:type="dxa"/>
          </w:tcPr>
          <w:p w:rsidR="00A214D5" w:rsidRDefault="00E70519" w:rsidP="00A4647E">
            <w:pPr>
              <w:pStyle w:val="Odstavecseseznamem"/>
              <w:numPr>
                <w:ilvl w:val="0"/>
                <w:numId w:val="48"/>
              </w:numPr>
              <w:rPr>
                <w:b/>
              </w:rPr>
            </w:pPr>
            <w:r>
              <w:rPr>
                <w:b/>
              </w:rPr>
              <w:t>c</w:t>
            </w:r>
            <w:r w:rsidR="00A214D5" w:rsidRPr="00A214D5">
              <w:rPr>
                <w:b/>
              </w:rPr>
              <w:t>elková cena</w:t>
            </w:r>
          </w:p>
          <w:p w:rsidR="00A4647E" w:rsidRPr="00A214D5" w:rsidRDefault="00A4647E" w:rsidP="00A4647E">
            <w:pPr>
              <w:pStyle w:val="Odstavecseseznamem"/>
              <w:ind w:left="360"/>
              <w:rPr>
                <w:b/>
              </w:rPr>
            </w:pPr>
            <w:r w:rsidRPr="00A214D5">
              <w:rPr>
                <w:b/>
              </w:rPr>
              <w:t>(slovy jedno sto čtyřicet osm tisíc korun)</w:t>
            </w:r>
          </w:p>
        </w:tc>
        <w:tc>
          <w:tcPr>
            <w:tcW w:w="3639" w:type="dxa"/>
          </w:tcPr>
          <w:p w:rsidR="00A214D5" w:rsidRPr="00A214D5" w:rsidRDefault="00A214D5" w:rsidP="00A4647E">
            <w:pPr>
              <w:rPr>
                <w:b/>
              </w:rPr>
            </w:pPr>
            <w:r w:rsidRPr="00A214D5">
              <w:rPr>
                <w:b/>
              </w:rPr>
              <w:t>148.000,- Kč</w:t>
            </w:r>
          </w:p>
        </w:tc>
      </w:tr>
    </w:tbl>
    <w:p w:rsidR="00EB492C" w:rsidRDefault="00EB492C" w:rsidP="00EB492C">
      <w:pPr>
        <w:jc w:val="both"/>
      </w:pPr>
    </w:p>
    <w:p w:rsidR="00EB492C" w:rsidRDefault="00EB492C" w:rsidP="00C21365">
      <w:pPr>
        <w:jc w:val="both"/>
      </w:pPr>
      <w:r>
        <w:lastRenderedPageBreak/>
        <w:t>3.</w:t>
      </w:r>
      <w:r>
        <w:tab/>
      </w:r>
      <w:r w:rsidR="00C21365">
        <w:t>Cena je platná po celou dobu realizace Díla, a to i po případném prodloužení termínu dokončení realizace Díla z důvodů ležících na straně objednatele. Tato cena obsahuje veškeré náklady zhotovitele spojené se zhotovením Díla specifikovaného v čl. III Smlouvy a může být měněna jenom z důvodu změny zákonné sazby DPH, na základě obecně závazného předpisu. Cena Díla bude pro tento případ upravena písemným dodatkem ke Smlouvě.</w:t>
      </w:r>
    </w:p>
    <w:p w:rsidR="002026FD" w:rsidRDefault="002026FD" w:rsidP="00EB492C">
      <w:pPr>
        <w:jc w:val="center"/>
        <w:rPr>
          <w:b/>
        </w:rPr>
      </w:pPr>
    </w:p>
    <w:p w:rsidR="002026FD" w:rsidRDefault="002026FD" w:rsidP="00EB492C">
      <w:pPr>
        <w:jc w:val="center"/>
        <w:rPr>
          <w:b/>
        </w:rPr>
      </w:pP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Default="00EB492C" w:rsidP="00EB492C">
      <w:pPr>
        <w:jc w:val="both"/>
      </w:pPr>
      <w:r>
        <w:t>1.</w:t>
      </w:r>
      <w:r>
        <w:tab/>
        <w:t>Objednatel je při financování díla vázán na poskytování prostředků státního rozpočtu</w:t>
      </w:r>
      <w:r w:rsidR="00A10AF2">
        <w:t>.</w:t>
      </w:r>
    </w:p>
    <w:p w:rsidR="00EB492C" w:rsidRDefault="00EB492C" w:rsidP="00EB492C">
      <w:pPr>
        <w:jc w:val="both"/>
      </w:pPr>
    </w:p>
    <w:p w:rsidR="00EB492C" w:rsidRDefault="00EB492C" w:rsidP="00EB492C">
      <w:pPr>
        <w:jc w:val="both"/>
      </w:pPr>
      <w:r>
        <w:t>2.</w:t>
      </w:r>
      <w:r>
        <w:tab/>
        <w:t>Objednatel neposkytuje pro realizaci díla zálohy</w:t>
      </w:r>
      <w:r w:rsidR="004E189E">
        <w:t xml:space="preserve"> a ani jedna smluvní strana neposkytne druhé smluvní straně závdavek</w:t>
      </w:r>
      <w:r>
        <w:t>.</w:t>
      </w:r>
    </w:p>
    <w:p w:rsidR="004E189E" w:rsidRDefault="004E189E" w:rsidP="00EB492C">
      <w:pPr>
        <w:jc w:val="both"/>
      </w:pPr>
    </w:p>
    <w:p w:rsidR="004E189E" w:rsidRPr="001C082D" w:rsidRDefault="004E189E" w:rsidP="00EB492C">
      <w:pPr>
        <w:jc w:val="both"/>
        <w:rPr>
          <w:color w:val="FF0000"/>
        </w:rPr>
      </w:pPr>
      <w:r>
        <w:t>3.</w:t>
      </w:r>
      <w:r>
        <w:tab/>
        <w:t xml:space="preserve">Smluvní strany výslovně prohlašují, že ustanovení </w:t>
      </w:r>
      <w:r w:rsidRPr="00D60C79">
        <w:t xml:space="preserve">§ 2611 OZ se nepoužije. </w:t>
      </w:r>
    </w:p>
    <w:p w:rsidR="00EB492C" w:rsidRPr="001C082D" w:rsidRDefault="00EB492C" w:rsidP="00EB492C">
      <w:pPr>
        <w:jc w:val="both"/>
        <w:rPr>
          <w:color w:val="FF0000"/>
        </w:rPr>
      </w:pPr>
    </w:p>
    <w:p w:rsidR="0007133E" w:rsidRDefault="004E189E" w:rsidP="00EB492C">
      <w:pPr>
        <w:jc w:val="both"/>
      </w:pPr>
      <w:r>
        <w:t>4</w:t>
      </w:r>
      <w:r w:rsidR="00EB492C">
        <w:t>.</w:t>
      </w:r>
      <w:r w:rsidR="00EB492C">
        <w:tab/>
        <w:t xml:space="preserve">Úhrada </w:t>
      </w:r>
      <w:r w:rsidR="004C0FD2">
        <w:t xml:space="preserve">ceny díla </w:t>
      </w:r>
      <w:r w:rsidR="00EB492C">
        <w:t>bude prováděna v české měně</w:t>
      </w:r>
      <w:r w:rsidR="004C0FD2">
        <w:t>.</w:t>
      </w:r>
      <w:r w:rsidR="00BE6AC9">
        <w:t xml:space="preserve"> </w:t>
      </w:r>
      <w:r w:rsidR="00BE6AC9" w:rsidRPr="00BE6AC9">
        <w:t>Objednatel proplatí sjednanou cenu díla na základě jediné faktury, kterou vystaví zhotovitel po předání a převzetí díla</w:t>
      </w:r>
      <w:r w:rsidR="004C0FD2" w:rsidRPr="00045356">
        <w:t>.</w:t>
      </w:r>
      <w:r w:rsidR="00EB492C">
        <w:t xml:space="preserve"> </w:t>
      </w:r>
    </w:p>
    <w:p w:rsidR="0007133E" w:rsidRDefault="0007133E" w:rsidP="00EB492C">
      <w:pPr>
        <w:jc w:val="both"/>
      </w:pPr>
    </w:p>
    <w:p w:rsidR="00EB492C" w:rsidRDefault="0007133E" w:rsidP="00BE6AC9">
      <w:pPr>
        <w:jc w:val="both"/>
      </w:pPr>
      <w:r>
        <w:t>5.</w:t>
      </w:r>
      <w:r>
        <w:tab/>
      </w:r>
      <w:r w:rsidR="00EB492C">
        <w:t>Faktur</w:t>
      </w:r>
      <w:r w:rsidR="00BE6AC9">
        <w:t>a</w:t>
      </w:r>
      <w:r w:rsidR="00EB492C">
        <w:t xml:space="preserve"> vystaven</w:t>
      </w:r>
      <w:r w:rsidR="00BE6AC9">
        <w:t>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t>435 OZ</w:t>
      </w:r>
      <w:r w:rsidR="00BE6AC9">
        <w:t>.</w:t>
      </w:r>
      <w:r w:rsidR="00EB492C">
        <w:t xml:space="preserve"> </w:t>
      </w:r>
      <w:r>
        <w:t>Splatnost faktury</w:t>
      </w:r>
      <w:r w:rsidR="00EB492C">
        <w:t xml:space="preserve"> je stanovena v délce </w:t>
      </w:r>
      <w:r w:rsidR="00BE6AC9">
        <w:t>30</w:t>
      </w:r>
      <w:r w:rsidR="00EB492C">
        <w:t xml:space="preserve"> kalendářních dnů od doručení objednateli. Povinnost úhrady je splněna okamžikem </w:t>
      </w:r>
      <w:r w:rsidR="00320D42">
        <w:t>odepsání z účtu vedeného u </w:t>
      </w:r>
      <w:r w:rsidR="00937D95">
        <w:t>peněžního ústavu</w:t>
      </w:r>
      <w:r w:rsidR="00EB492C">
        <w:t xml:space="preserve">. Pokud faktura nemá sjednané náležitosti, objednatel je oprávněn ji </w:t>
      </w:r>
      <w:r>
        <w:t xml:space="preserve">do 30 kalendářních dnů </w:t>
      </w:r>
      <w:r w:rsidR="00EB492C">
        <w:t>vrátit zhotoviteli a nová lhůta splatnosti počíná běžet až okamžikem doručení nové, opravené faktury objednateli.</w:t>
      </w:r>
    </w:p>
    <w:p w:rsidR="001D309B" w:rsidRDefault="001D309B"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Default="00BE6AC9" w:rsidP="003A01E1">
      <w:pPr>
        <w:jc w:val="both"/>
      </w:pPr>
      <w:r>
        <w:t>1</w:t>
      </w:r>
      <w:r w:rsidR="003A01E1">
        <w:t xml:space="preserve">.     </w:t>
      </w:r>
      <w:r w:rsidR="00EB492C">
        <w:t>Objednatel proškolí zástupce zhotovitele z předpisů BOZP a PO, které se vztahují k místu realizace díla a umožní vstup do objektu za pod</w:t>
      </w:r>
      <w:r w:rsidR="004C3F8E">
        <w:t>mínek dodržování mlčenlivosti o </w:t>
      </w:r>
      <w:r w:rsidR="00EB492C">
        <w:t xml:space="preserve">všech skutečnostech, </w:t>
      </w:r>
      <w:r w:rsidR="007E3BDA">
        <w:t>o kterých</w:t>
      </w:r>
      <w:r w:rsidR="00EB492C">
        <w:t xml:space="preserve"> se pracovníci zhotovitele dozví.</w:t>
      </w:r>
    </w:p>
    <w:p w:rsidR="00DE521F" w:rsidRDefault="00DE521F" w:rsidP="00EB492C">
      <w:pPr>
        <w:jc w:val="both"/>
      </w:pPr>
    </w:p>
    <w:p w:rsidR="00EB492C" w:rsidRDefault="002666E7" w:rsidP="003A01E1">
      <w:pPr>
        <w:widowControl w:val="0"/>
        <w:autoSpaceDE w:val="0"/>
        <w:autoSpaceDN w:val="0"/>
        <w:adjustRightInd w:val="0"/>
        <w:jc w:val="both"/>
      </w:pPr>
      <w:r>
        <w:t>2</w:t>
      </w:r>
      <w:r w:rsidR="003A01E1">
        <w:t xml:space="preserve">.       </w:t>
      </w:r>
      <w:r w:rsidR="00D63E6E">
        <w:t xml:space="preserve">Zhotovitel </w:t>
      </w:r>
      <w:r w:rsidR="00D63E6E" w:rsidRPr="00633465">
        <w:t>se</w:t>
      </w:r>
      <w:r w:rsidR="00D63E6E">
        <w:t xml:space="preserve"> zavazuje během plnění </w:t>
      </w:r>
      <w:r w:rsidR="00EE3F04">
        <w:t>Smlouv</w:t>
      </w:r>
      <w:r>
        <w:t xml:space="preserve">y, </w:t>
      </w:r>
      <w:r w:rsidR="004C3F8E">
        <w:t>i </w:t>
      </w:r>
      <w:r w:rsidR="00D63E6E">
        <w:t xml:space="preserve">po předání </w:t>
      </w:r>
      <w:r>
        <w:t xml:space="preserve">díla </w:t>
      </w:r>
      <w:r w:rsidR="00D63E6E">
        <w:t>objednateli</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1D309B" w:rsidRDefault="001D309B" w:rsidP="00EB492C">
      <w:pPr>
        <w:jc w:val="center"/>
        <w:rPr>
          <w:b/>
        </w:rPr>
      </w:pPr>
    </w:p>
    <w:p w:rsidR="00E70519" w:rsidRDefault="00E70519" w:rsidP="00EB492C">
      <w:pPr>
        <w:jc w:val="center"/>
        <w:rPr>
          <w:b/>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EB492C" w:rsidRDefault="00EB492C" w:rsidP="00E63CCF">
      <w:pPr>
        <w:numPr>
          <w:ilvl w:val="0"/>
          <w:numId w:val="46"/>
        </w:numPr>
        <w:jc w:val="both"/>
      </w:pPr>
      <w:r>
        <w:t>ve věcech technických, včetně kontroly provádění prací, převzetí díla</w:t>
      </w:r>
      <w:r w:rsidR="004318F8">
        <w:t xml:space="preserve"> a</w:t>
      </w:r>
      <w:r>
        <w:t xml:space="preserve"> odsouhlasení faktur</w:t>
      </w:r>
      <w:r w:rsidR="004318F8">
        <w:t>y</w:t>
      </w:r>
      <w:r>
        <w:t xml:space="preserve">: </w:t>
      </w:r>
      <w:r w:rsidR="006517F4" w:rsidRPr="00762472">
        <w:rPr>
          <w:highlight w:val="black"/>
        </w:rPr>
        <w:t>Jiří Fečkanin</w:t>
      </w:r>
      <w:r w:rsidR="004318F8">
        <w:t xml:space="preserve">, tel. </w:t>
      </w:r>
      <w:r w:rsidR="004318F8" w:rsidRPr="00762472">
        <w:rPr>
          <w:highlight w:val="black"/>
        </w:rPr>
        <w:t>312 291 6</w:t>
      </w:r>
      <w:r w:rsidR="006517F4" w:rsidRPr="00762472">
        <w:rPr>
          <w:highlight w:val="black"/>
        </w:rPr>
        <w:t>51</w:t>
      </w:r>
      <w:r w:rsidR="004318F8">
        <w:t xml:space="preserve">, e-mail </w:t>
      </w:r>
      <w:r w:rsidR="00D800BD">
        <w:t xml:space="preserve"> </w:t>
      </w:r>
      <w:hyperlink r:id="rId9" w:history="1">
        <w:r w:rsidR="006517F4" w:rsidRPr="00762472">
          <w:rPr>
            <w:rStyle w:val="Hypertextovodkaz"/>
            <w:highlight w:val="black"/>
          </w:rPr>
          <w:t>jfeckanin@vez.vin.justice.cz</w:t>
        </w:r>
      </w:hyperlink>
      <w:r w:rsidR="004318F8">
        <w:t xml:space="preserve"> </w:t>
      </w:r>
    </w:p>
    <w:p w:rsidR="00EB492C" w:rsidRDefault="00EB492C" w:rsidP="00E63CCF">
      <w:pPr>
        <w:numPr>
          <w:ilvl w:val="0"/>
          <w:numId w:val="46"/>
        </w:numPr>
        <w:jc w:val="both"/>
      </w:pPr>
      <w:r>
        <w:t xml:space="preserve">ve věcech ekonomických: </w:t>
      </w:r>
      <w:r w:rsidR="004318F8" w:rsidRPr="00762472">
        <w:rPr>
          <w:highlight w:val="black"/>
        </w:rPr>
        <w:t>Ing. Jindřich Škripko</w:t>
      </w:r>
      <w:r w:rsidR="004318F8" w:rsidRPr="004318F8">
        <w:t xml:space="preserve">, tel. </w:t>
      </w:r>
      <w:r w:rsidR="004318F8" w:rsidRPr="00762472">
        <w:rPr>
          <w:highlight w:val="black"/>
        </w:rPr>
        <w:t>312 291 602</w:t>
      </w:r>
      <w:r w:rsidR="004318F8" w:rsidRPr="004318F8">
        <w:t xml:space="preserve">, e-mail </w:t>
      </w:r>
      <w:hyperlink r:id="rId10" w:history="1">
        <w:r w:rsidR="004318F8" w:rsidRPr="00762472">
          <w:rPr>
            <w:rStyle w:val="Hypertextovodkaz"/>
            <w:highlight w:val="black"/>
          </w:rPr>
          <w:t>jskripko@vez.vin.justice.cz</w:t>
        </w:r>
      </w:hyperlink>
    </w:p>
    <w:p w:rsidR="00EB492C" w:rsidRPr="00F1611B" w:rsidRDefault="00EB492C" w:rsidP="00EB492C">
      <w:pPr>
        <w:jc w:val="both"/>
      </w:pPr>
    </w:p>
    <w:p w:rsidR="00EB03B8" w:rsidRPr="00F1611B" w:rsidRDefault="002026FD" w:rsidP="00EB03B8">
      <w:pPr>
        <w:pStyle w:val="Odstavecseseznamem"/>
        <w:numPr>
          <w:ilvl w:val="0"/>
          <w:numId w:val="23"/>
        </w:numPr>
        <w:ind w:left="0" w:firstLine="0"/>
        <w:jc w:val="both"/>
      </w:pPr>
      <w:r>
        <w:lastRenderedPageBreak/>
        <w:t>O</w:t>
      </w:r>
      <w:r w:rsidR="005770EA" w:rsidRPr="00F1611B">
        <w:t>sob</w:t>
      </w:r>
      <w:r w:rsidR="00320D42" w:rsidRPr="00F1611B">
        <w:t>y</w:t>
      </w:r>
      <w:r>
        <w:t xml:space="preserve">, které </w:t>
      </w:r>
      <w:r w:rsidR="005770EA" w:rsidRPr="00F1611B">
        <w:t xml:space="preserve">jsou oprávněni </w:t>
      </w:r>
      <w:r w:rsidRPr="00F1611B">
        <w:t>zastupovat</w:t>
      </w:r>
      <w:r>
        <w:t xml:space="preserve"> </w:t>
      </w:r>
      <w:r w:rsidR="009A0807">
        <w:t>zhotovitele</w:t>
      </w:r>
      <w:r w:rsidR="005770EA" w:rsidRPr="00F1611B">
        <w:t>:</w:t>
      </w:r>
    </w:p>
    <w:p w:rsidR="002066C9" w:rsidRPr="00F1611B" w:rsidRDefault="00EB492C" w:rsidP="00E63CCF">
      <w:pPr>
        <w:pStyle w:val="Odstavecseseznamem"/>
        <w:numPr>
          <w:ilvl w:val="0"/>
          <w:numId w:val="45"/>
        </w:numPr>
        <w:jc w:val="both"/>
      </w:pPr>
      <w:r w:rsidRPr="00F1611B">
        <w:t>bez omezení rozsahu včet</w:t>
      </w:r>
      <w:r w:rsidR="004318F8" w:rsidRPr="00F1611B">
        <w:t xml:space="preserve">ně předání díla: </w:t>
      </w:r>
      <w:r w:rsidR="00E70519" w:rsidRPr="00762472">
        <w:rPr>
          <w:highlight w:val="black"/>
        </w:rPr>
        <w:t>Ing. David Štrougal</w:t>
      </w:r>
      <w:r w:rsidR="00E70519" w:rsidRPr="00E70519">
        <w:t xml:space="preserve">, tel. </w:t>
      </w:r>
      <w:r w:rsidR="00E70519" w:rsidRPr="00762472">
        <w:rPr>
          <w:highlight w:val="black"/>
        </w:rPr>
        <w:t>608 031 180</w:t>
      </w:r>
      <w:r w:rsidR="00E70519" w:rsidRPr="00E70519">
        <w:t xml:space="preserve">, e-mail </w:t>
      </w:r>
      <w:r w:rsidR="00E70519" w:rsidRPr="00762472">
        <w:rPr>
          <w:highlight w:val="black"/>
        </w:rPr>
        <w:t>strougal@</w:t>
      </w:r>
      <w:r w:rsidR="000C7650" w:rsidRPr="00762472">
        <w:rPr>
          <w:highlight w:val="black"/>
        </w:rPr>
        <w:t>my</w:t>
      </w:r>
      <w:r w:rsidR="00E70519" w:rsidRPr="00762472">
        <w:rPr>
          <w:highlight w:val="black"/>
        </w:rPr>
        <w:t>box.cz</w:t>
      </w:r>
    </w:p>
    <w:p w:rsidR="00ED3CF9" w:rsidRDefault="00EB492C" w:rsidP="00E63CCF">
      <w:pPr>
        <w:pStyle w:val="Odstavecseseznamem"/>
        <w:numPr>
          <w:ilvl w:val="0"/>
          <w:numId w:val="45"/>
        </w:numPr>
        <w:jc w:val="both"/>
      </w:pPr>
      <w:r w:rsidRPr="00F1611B">
        <w:t xml:space="preserve">ve věcech technických, včetně vedení </w:t>
      </w:r>
      <w:r w:rsidR="00DC74A5">
        <w:t>realizace díla</w:t>
      </w:r>
      <w:r w:rsidRPr="00F1611B">
        <w:t>, provádění dozoru zhotovitele, přejímání závazků vyplývajících z přejímacího řízení, přijímání uplatňovaných pr</w:t>
      </w:r>
      <w:r w:rsidR="00320D42" w:rsidRPr="00F1611B">
        <w:t>áv z odpovědnosti za vady a </w:t>
      </w:r>
      <w:r w:rsidRPr="00F1611B">
        <w:t>nedodělky:</w:t>
      </w:r>
      <w:r w:rsidR="0094217D">
        <w:t xml:space="preserve"> </w:t>
      </w:r>
      <w:r w:rsidR="00E70519" w:rsidRPr="00762472">
        <w:rPr>
          <w:highlight w:val="black"/>
        </w:rPr>
        <w:t>Ing. David Štrougal</w:t>
      </w:r>
      <w:r w:rsidR="00E70519" w:rsidRPr="00E70519">
        <w:t xml:space="preserve">, tel. </w:t>
      </w:r>
      <w:r w:rsidR="00E70519" w:rsidRPr="00762472">
        <w:rPr>
          <w:highlight w:val="black"/>
        </w:rPr>
        <w:t>608 031 180</w:t>
      </w:r>
      <w:r w:rsidR="00E70519" w:rsidRPr="00E70519">
        <w:t xml:space="preserve">, e-mail </w:t>
      </w:r>
      <w:bookmarkStart w:id="0" w:name="_GoBack"/>
      <w:bookmarkEnd w:id="0"/>
      <w:r w:rsidR="00E70519" w:rsidRPr="00762472">
        <w:rPr>
          <w:highlight w:val="black"/>
        </w:rPr>
        <w:t>strougal@</w:t>
      </w:r>
      <w:r w:rsidR="000C7650" w:rsidRPr="00762472">
        <w:rPr>
          <w:highlight w:val="black"/>
        </w:rPr>
        <w:t>my</w:t>
      </w:r>
      <w:r w:rsidR="00E70519" w:rsidRPr="00762472">
        <w:rPr>
          <w:highlight w:val="black"/>
        </w:rPr>
        <w:t>box.cz</w:t>
      </w:r>
    </w:p>
    <w:p w:rsidR="002066C9" w:rsidRDefault="002066C9" w:rsidP="002066C9">
      <w:pPr>
        <w:ind w:left="295"/>
        <w:jc w:val="both"/>
      </w:pPr>
    </w:p>
    <w:p w:rsidR="00EB492C" w:rsidRPr="009353E5" w:rsidRDefault="00ED3CF9" w:rsidP="00ED3CF9">
      <w:pPr>
        <w:pStyle w:val="Odstavecseseznamem"/>
        <w:ind w:hanging="720"/>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881FA9" w:rsidRDefault="00881FA9" w:rsidP="00EB492C"/>
    <w:p w:rsidR="00DE6350" w:rsidRDefault="00DE6350" w:rsidP="00EB492C">
      <w:pPr>
        <w:jc w:val="center"/>
        <w:rPr>
          <w:b/>
        </w:rPr>
      </w:pPr>
    </w:p>
    <w:p w:rsidR="00EB492C" w:rsidRDefault="00E4106E" w:rsidP="00EB492C">
      <w:pPr>
        <w:jc w:val="center"/>
        <w:rPr>
          <w:b/>
        </w:rPr>
      </w:pPr>
      <w:r>
        <w:rPr>
          <w:b/>
        </w:rPr>
        <w:t>I</w:t>
      </w:r>
      <w:r w:rsidR="00EB492C">
        <w:rPr>
          <w:b/>
        </w:rPr>
        <w:t>X.</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E4106E"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F249A6" w:rsidRDefault="00E4106E" w:rsidP="002F40E1">
      <w:pPr>
        <w:jc w:val="both"/>
      </w:pPr>
      <w:r>
        <w:t>2</w:t>
      </w:r>
      <w:r w:rsidR="00EB492C">
        <w:t xml:space="preserve">. </w:t>
      </w:r>
      <w:r w:rsidR="00EB492C">
        <w:tab/>
        <w:t xml:space="preserve">Zhotovitel pojistí svým jménem a na své náklady vlastní práce, které jsou předmětem </w:t>
      </w:r>
      <w:r w:rsidR="00EE3F04">
        <w:t>Smlouvy</w:t>
      </w:r>
      <w:r w:rsidR="00EB492C">
        <w:t xml:space="preserve">, a to včetně pojištění sebe ve smyslu odpovědnosti vůči třetím osobám nebo jejich majetku a své pracovníky pro případ své </w:t>
      </w:r>
      <w:r w:rsidR="004212FB">
        <w:t>povinnosti nahradit újmu</w:t>
      </w:r>
      <w:r w:rsidR="00EB492C">
        <w:t xml:space="preserve"> při pracovním úrazu nebo nemoci z povolání. Výše pojistného se bude rovnat minimálně výši nabídkové ceny dle čl. V.</w:t>
      </w:r>
      <w:r w:rsidR="000137EA">
        <w:t xml:space="preserve"> </w:t>
      </w:r>
      <w:r w:rsidR="00EB492C">
        <w:t>1</w:t>
      </w:r>
      <w:r w:rsidR="00B541E7">
        <w:t xml:space="preserve"> této </w:t>
      </w:r>
      <w:r w:rsidR="00EE3F04">
        <w:t>Smlouvy</w:t>
      </w:r>
      <w:r w:rsidR="00EB492C">
        <w:t>.</w:t>
      </w:r>
    </w:p>
    <w:p w:rsidR="00E378BD" w:rsidRPr="002F40E1" w:rsidRDefault="00E378BD" w:rsidP="002F40E1">
      <w:pPr>
        <w:jc w:val="both"/>
      </w:pPr>
    </w:p>
    <w:p w:rsidR="00EB492C" w:rsidRDefault="00EB492C" w:rsidP="00EB492C">
      <w:pPr>
        <w:jc w:val="center"/>
        <w:rPr>
          <w:b/>
        </w:rPr>
      </w:pPr>
      <w:r>
        <w:rPr>
          <w:b/>
        </w:rPr>
        <w:t>X.</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DC74A5">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8D77E5" w:rsidRDefault="0074776C" w:rsidP="00E04751">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sidR="00B42190">
        <w:rPr>
          <w:sz w:val="24"/>
          <w:szCs w:val="24"/>
        </w:rPr>
        <w:tab/>
      </w:r>
      <w:r w:rsidR="008D77E5">
        <w:rPr>
          <w:sz w:val="24"/>
          <w:szCs w:val="24"/>
        </w:rPr>
        <w:t xml:space="preserve">Zhotovitel je oprávněn objednatele vyzvat k převzetí </w:t>
      </w:r>
      <w:r w:rsidR="00DC74A5">
        <w:rPr>
          <w:sz w:val="24"/>
          <w:szCs w:val="24"/>
        </w:rPr>
        <w:t>díla</w:t>
      </w:r>
      <w:r w:rsidR="008D77E5">
        <w:rPr>
          <w:sz w:val="24"/>
          <w:szCs w:val="24"/>
        </w:rPr>
        <w:t xml:space="preserve"> pokud:</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w:t>
      </w:r>
      <w:r w:rsidR="00DC74A5">
        <w:rPr>
          <w:sz w:val="24"/>
          <w:szCs w:val="24"/>
        </w:rPr>
        <w:t>díla</w:t>
      </w:r>
      <w:r>
        <w:rPr>
          <w:sz w:val="24"/>
          <w:szCs w:val="24"/>
        </w:rPr>
        <w:t xml:space="preserve"> a příkazy objednatele vydanými v souladu s touto Smlouvou;</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zhotovitel splnil veškeré povinnosti vyplývající z této smlouvy, zejména objednateli předal dokumenty vztahující se k dílu, úspěšně provedl zkoušky, měření a revize; </w:t>
      </w:r>
    </w:p>
    <w:p w:rsidR="00DE6350" w:rsidRPr="0016712D" w:rsidRDefault="008D77E5" w:rsidP="0016712D">
      <w:pPr>
        <w:pStyle w:val="Nadpis2"/>
        <w:numPr>
          <w:ilvl w:val="0"/>
          <w:numId w:val="12"/>
        </w:numPr>
        <w:tabs>
          <w:tab w:val="clear" w:pos="1134"/>
          <w:tab w:val="num" w:pos="1620"/>
        </w:tabs>
        <w:spacing w:before="120" w:after="0"/>
        <w:ind w:left="1620"/>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End w:id="1"/>
    </w:p>
    <w:p w:rsidR="003634A7" w:rsidRDefault="003634A7" w:rsidP="003634A7">
      <w:pPr>
        <w:jc w:val="both"/>
      </w:pPr>
    </w:p>
    <w:p w:rsidR="0074776C" w:rsidRDefault="0016712D" w:rsidP="0074776C">
      <w:pPr>
        <w:jc w:val="both"/>
      </w:pPr>
      <w:r>
        <w:t>3</w:t>
      </w:r>
      <w:r w:rsidR="0074776C">
        <w:t xml:space="preserve">. </w:t>
      </w:r>
      <w:r w:rsidR="0074776C">
        <w:tab/>
        <w:t xml:space="preserve">Pokud jsou splněny všechny podmínky pro podání výzvy k převzetí </w:t>
      </w:r>
      <w:r w:rsidR="00DC74A5">
        <w:t>díla</w:t>
      </w:r>
      <w:r w:rsidR="0074776C">
        <w:t xml:space="preserve">, dílo bylo objednatelem zkontrolováno, nemá faktické ani právní vady, je provedeno řádně a včas, </w:t>
      </w:r>
      <w:r w:rsidR="0074776C">
        <w:lastRenderedPageBreak/>
        <w:t>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předávné dílo nebo jeho část přejímá,</w:t>
      </w:r>
    </w:p>
    <w:p w:rsidR="0074776C" w:rsidRDefault="006517F4" w:rsidP="0074776C">
      <w:pPr>
        <w:ind w:firstLine="708"/>
        <w:jc w:val="both"/>
      </w:pPr>
      <w:r>
        <w:t xml:space="preserve">• </w:t>
      </w:r>
      <w:r w:rsidR="0074776C">
        <w:t>soupis zjištěných vad a nedodělků a dohodnuté lhůty k jejich bezplatnému odstranění, způsobu odstranění, popř. sleva z ceny díla,</w:t>
      </w:r>
    </w:p>
    <w:p w:rsidR="0074776C" w:rsidRDefault="00F013AF" w:rsidP="00F013AF">
      <w:pPr>
        <w:jc w:val="both"/>
      </w:pPr>
      <w:r>
        <w:tab/>
      </w:r>
      <w:r w:rsidR="0074776C">
        <w:t>• dohod</w:t>
      </w:r>
      <w:r w:rsidR="001A272D">
        <w:t>a</w:t>
      </w:r>
      <w:r w:rsidR="0074776C">
        <w:t xml:space="preserve"> o jiných právech z odpovědnosti za vady (prodloužení záruční lhůty).</w:t>
      </w:r>
    </w:p>
    <w:p w:rsidR="0074776C" w:rsidRDefault="0074776C" w:rsidP="00F013AF">
      <w:pPr>
        <w:jc w:val="both"/>
      </w:pPr>
    </w:p>
    <w:p w:rsidR="0074776C" w:rsidRDefault="0016712D" w:rsidP="00F013AF">
      <w:pPr>
        <w:jc w:val="both"/>
      </w:pPr>
      <w:r>
        <w:t>4</w:t>
      </w:r>
      <w:r w:rsidR="00F013AF">
        <w:t xml:space="preserve">. </w:t>
      </w:r>
      <w:r w:rsidR="00F013AF">
        <w:tab/>
      </w:r>
      <w:r w:rsidR="0074776C">
        <w:t xml:space="preserve">Sepsání a podpis zápisu o předání a převzetí </w:t>
      </w:r>
      <w:r w:rsidR="00DC74A5">
        <w:t>díla</w:t>
      </w:r>
      <w:r w:rsidR="0074776C">
        <w:t xml:space="preserve"> nemá vliv na odpovědnost zhotovitele za vady plnění.</w:t>
      </w:r>
    </w:p>
    <w:p w:rsidR="0074776C" w:rsidRDefault="0074776C" w:rsidP="00E17882">
      <w:pPr>
        <w:jc w:val="both"/>
      </w:pPr>
    </w:p>
    <w:p w:rsidR="00EB492C" w:rsidRDefault="0016712D"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16712D"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EB492C" w:rsidRDefault="00EB492C" w:rsidP="00EB492C">
      <w:pPr>
        <w:jc w:val="both"/>
      </w:pPr>
    </w:p>
    <w:p w:rsidR="00EB492C" w:rsidRDefault="0016712D" w:rsidP="00EB492C">
      <w:pPr>
        <w:jc w:val="both"/>
      </w:pPr>
      <w:r>
        <w:t>7</w:t>
      </w:r>
      <w:r w:rsidR="00EB492C">
        <w:t xml:space="preserve">. </w:t>
      </w:r>
      <w:r w:rsidR="00EB492C">
        <w:tab/>
        <w:t xml:space="preserve">Objednatel není oprávněn odmítnout </w:t>
      </w:r>
      <w:r w:rsidR="0074776C">
        <w:t xml:space="preserve">převzetí </w:t>
      </w:r>
      <w:r w:rsidR="00EB492C">
        <w:t xml:space="preserve">díla pro </w:t>
      </w:r>
      <w:r w:rsidR="0074776C">
        <w:t>vadu</w:t>
      </w:r>
      <w:r w:rsidR="00EB492C">
        <w:t xml:space="preserve">, </w:t>
      </w:r>
      <w:r w:rsidR="0074776C">
        <w:t xml:space="preserve">která </w:t>
      </w:r>
      <w:r w:rsidR="00E04751">
        <w:t>má původ</w:t>
      </w:r>
      <w:r w:rsidR="0074776C">
        <w:t xml:space="preserve"> výlučně</w:t>
      </w:r>
      <w:r w:rsidR="00E04751">
        <w:t xml:space="preserve"> v </w:t>
      </w:r>
      <w:r w:rsidR="00EB492C">
        <w:t xml:space="preserve">podkladech, které sám předal. Zhotovitel je však povinen </w:t>
      </w:r>
      <w:r w:rsidR="00E04751">
        <w:t>za úplatu tyto vady odstranit v </w:t>
      </w:r>
      <w:r w:rsidR="00EB492C">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Default="00EB492C" w:rsidP="00EB492C">
      <w:pPr>
        <w:jc w:val="both"/>
      </w:pPr>
    </w:p>
    <w:p w:rsidR="00EB492C" w:rsidRDefault="00E63CCF" w:rsidP="00EB492C">
      <w:pPr>
        <w:jc w:val="both"/>
      </w:pPr>
      <w:r>
        <w:t>8</w:t>
      </w:r>
      <w:r w:rsidR="00EB492C">
        <w:t xml:space="preserve">. </w:t>
      </w:r>
      <w:r w:rsidR="00EB492C">
        <w:tab/>
        <w:t>Zhotovitel zabezpečí k přejímacímu řízení zejména:</w:t>
      </w:r>
    </w:p>
    <w:p w:rsidR="00EB492C" w:rsidRDefault="00EB492C" w:rsidP="00EB492C">
      <w:pPr>
        <w:ind w:firstLine="708"/>
        <w:jc w:val="both"/>
      </w:pPr>
      <w:r>
        <w:t>• účast svého zástupce oprávněného přebírat závazky z tohoto řízení vyplývající,</w:t>
      </w:r>
    </w:p>
    <w:p w:rsidR="00EB492C" w:rsidRDefault="00EB492C" w:rsidP="00EB492C">
      <w:pPr>
        <w:ind w:firstLine="708"/>
        <w:jc w:val="both"/>
      </w:pPr>
      <w:r>
        <w:t>• účast zástupců svých dodavatelů, je-li k řádnému odevzdání a převzetí nutná.</w:t>
      </w:r>
    </w:p>
    <w:p w:rsidR="00A173D9" w:rsidRDefault="00A173D9" w:rsidP="00A173D9">
      <w:pPr>
        <w:rPr>
          <w:b/>
        </w:rPr>
      </w:pPr>
    </w:p>
    <w:p w:rsidR="002F40E1" w:rsidRDefault="002F40E1" w:rsidP="00A173D9">
      <w:pPr>
        <w:rPr>
          <w:b/>
        </w:rPr>
      </w:pPr>
    </w:p>
    <w:p w:rsidR="00EB492C" w:rsidRDefault="00EB492C" w:rsidP="00EB492C">
      <w:pPr>
        <w:jc w:val="center"/>
        <w:rPr>
          <w:b/>
        </w:rPr>
      </w:pPr>
      <w:r>
        <w:rPr>
          <w:b/>
        </w:rPr>
        <w:t>XI.</w:t>
      </w:r>
    </w:p>
    <w:p w:rsidR="00EB492C" w:rsidRDefault="00EB492C" w:rsidP="00EB492C">
      <w:pPr>
        <w:jc w:val="center"/>
        <w:rPr>
          <w:b/>
        </w:rPr>
      </w:pPr>
      <w:r>
        <w:rPr>
          <w:b/>
        </w:rPr>
        <w:t>Záru</w:t>
      </w:r>
      <w:r w:rsidR="00F013AF">
        <w:rPr>
          <w:b/>
        </w:rPr>
        <w:t>ka za jakost</w:t>
      </w:r>
      <w:r>
        <w:rPr>
          <w:b/>
        </w:rPr>
        <w:t>, odpovědnost za vady</w:t>
      </w:r>
    </w:p>
    <w:p w:rsidR="00C83423" w:rsidRDefault="00C83423" w:rsidP="00EB492C">
      <w:pPr>
        <w:jc w:val="both"/>
      </w:pPr>
    </w:p>
    <w:p w:rsidR="00EB492C" w:rsidRDefault="00FF2E93" w:rsidP="00EB492C">
      <w:pPr>
        <w:jc w:val="both"/>
      </w:pPr>
      <w:r>
        <w:t>1</w:t>
      </w:r>
      <w:r w:rsidR="00EB492C">
        <w:t xml:space="preserve">. </w:t>
      </w:r>
      <w:r w:rsidR="00EB492C">
        <w:tab/>
      </w:r>
      <w:r w:rsidR="0016712D" w:rsidRPr="0016712D">
        <w:rPr>
          <w:szCs w:val="22"/>
        </w:rPr>
        <w:t>Dílo má vady, jestliže není provedeno v souladu se smlouvou, zejména pokud nevykazuje vlastnosti stanovené v podmínkách výzvy k podání nabídek nebo v technických normách vztahujících se k dílu. Za vadu díla se považují i vady v dokladech předávaných spolu s dílem.</w:t>
      </w:r>
    </w:p>
    <w:p w:rsidR="00EB492C" w:rsidRDefault="00EB492C" w:rsidP="00EB492C">
      <w:pPr>
        <w:jc w:val="both"/>
      </w:pPr>
    </w:p>
    <w:p w:rsidR="0016712D" w:rsidRDefault="00E63CCF" w:rsidP="0016712D">
      <w:pPr>
        <w:jc w:val="both"/>
      </w:pPr>
      <w:r>
        <w:t>2</w:t>
      </w:r>
      <w:r w:rsidR="0016712D">
        <w:t xml:space="preserve">. </w:t>
      </w:r>
      <w:r w:rsidR="0016712D">
        <w:tab/>
      </w:r>
      <w:r w:rsidR="0016712D" w:rsidRPr="0016712D">
        <w:t xml:space="preserve">Zhotovitel poskytuje objednateli na provedení díla dle smlouvy bezplatnou záruční dobu v délce </w:t>
      </w:r>
      <w:r w:rsidR="0016712D" w:rsidRPr="0016712D">
        <w:rPr>
          <w:b/>
        </w:rPr>
        <w:t>60</w:t>
      </w:r>
      <w:r w:rsidR="0016712D" w:rsidRPr="0016712D">
        <w:t xml:space="preserve"> měsíců po předání díla. V protokolu o ohlášení vady potvrdí smluvní strany lhůtu pro odstranění vady a rovněž datum, kdy byla vada odstraněna.</w:t>
      </w:r>
    </w:p>
    <w:p w:rsidR="0016712D" w:rsidRDefault="0016712D" w:rsidP="00EB492C">
      <w:pPr>
        <w:jc w:val="both"/>
      </w:pPr>
    </w:p>
    <w:p w:rsidR="00F013AF" w:rsidRDefault="00E63CCF" w:rsidP="00B94A58">
      <w:pPr>
        <w:pStyle w:val="Nadpis3"/>
        <w:numPr>
          <w:ilvl w:val="0"/>
          <w:numId w:val="0"/>
        </w:numPr>
        <w:tabs>
          <w:tab w:val="left" w:pos="708"/>
        </w:tabs>
        <w:spacing w:before="60"/>
        <w:jc w:val="both"/>
        <w:rPr>
          <w:sz w:val="24"/>
          <w:szCs w:val="24"/>
        </w:rPr>
      </w:pPr>
      <w:r>
        <w:t>3</w:t>
      </w:r>
      <w:r w:rsidR="00EB492C">
        <w:t xml:space="preserve">. </w:t>
      </w:r>
      <w:r w:rsidR="00EB492C">
        <w:tab/>
      </w:r>
      <w:r w:rsidR="00F013AF">
        <w:rPr>
          <w:sz w:val="24"/>
          <w:szCs w:val="24"/>
        </w:rPr>
        <w:t>V případě opravy se prodlužuje záruční doba</w:t>
      </w:r>
      <w:r w:rsidR="003D6E6B">
        <w:rPr>
          <w:sz w:val="24"/>
          <w:szCs w:val="24"/>
        </w:rPr>
        <w:t>.</w:t>
      </w:r>
      <w:r w:rsidR="00F013AF">
        <w:rPr>
          <w:sz w:val="24"/>
          <w:szCs w:val="24"/>
        </w:rPr>
        <w:t xml:space="preserve"> Pro </w:t>
      </w:r>
      <w:r w:rsidR="003D6E6B">
        <w:rPr>
          <w:sz w:val="24"/>
          <w:szCs w:val="24"/>
        </w:rPr>
        <w:t xml:space="preserve">opravované části díla </w:t>
      </w:r>
      <w:r w:rsidR="00F013AF">
        <w:rPr>
          <w:sz w:val="24"/>
          <w:szCs w:val="24"/>
        </w:rPr>
        <w:t xml:space="preserve">poskytne zhotovitel záruku v původním rozsahu dle tohoto odstavce, která začne platit ode dne </w:t>
      </w:r>
      <w:r w:rsidR="003D6E6B">
        <w:rPr>
          <w:sz w:val="24"/>
          <w:szCs w:val="24"/>
        </w:rPr>
        <w:t>opravy</w:t>
      </w:r>
      <w:r w:rsidR="00A653F6">
        <w:rPr>
          <w:sz w:val="24"/>
          <w:szCs w:val="24"/>
        </w:rPr>
        <w:t xml:space="preserve"> nebo odstranění</w:t>
      </w:r>
      <w:r w:rsidR="00F013AF">
        <w:rPr>
          <w:sz w:val="24"/>
          <w:szCs w:val="24"/>
        </w:rPr>
        <w:t xml:space="preserve"> reklamované vady.</w:t>
      </w:r>
    </w:p>
    <w:p w:rsidR="00EB492C" w:rsidRDefault="00EB492C" w:rsidP="00EB492C">
      <w:pPr>
        <w:jc w:val="both"/>
      </w:pPr>
    </w:p>
    <w:p w:rsidR="00F013AF" w:rsidRDefault="00E63CCF" w:rsidP="00EB492C">
      <w:pPr>
        <w:jc w:val="both"/>
      </w:pPr>
      <w:r>
        <w:t>4</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F2E93" w:rsidRDefault="00E63CCF" w:rsidP="00FF2E93">
      <w:pPr>
        <w:pStyle w:val="Nadpis2"/>
        <w:numPr>
          <w:ilvl w:val="0"/>
          <w:numId w:val="0"/>
        </w:numPr>
        <w:tabs>
          <w:tab w:val="left" w:pos="900"/>
        </w:tabs>
        <w:spacing w:before="120" w:after="0"/>
        <w:jc w:val="both"/>
        <w:rPr>
          <w:sz w:val="24"/>
          <w:szCs w:val="24"/>
        </w:rPr>
      </w:pPr>
      <w:r>
        <w:rPr>
          <w:sz w:val="24"/>
          <w:szCs w:val="24"/>
        </w:rPr>
        <w:lastRenderedPageBreak/>
        <w:t>5</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3634A7">
      <w:pPr>
        <w:pStyle w:val="Nadpis3"/>
        <w:numPr>
          <w:ilvl w:val="2"/>
          <w:numId w:val="34"/>
        </w:numPr>
        <w:tabs>
          <w:tab w:val="clear" w:pos="1827"/>
          <w:tab w:val="num" w:pos="993"/>
        </w:tabs>
        <w:spacing w:before="120" w:after="0"/>
        <w:ind w:left="993" w:hanging="426"/>
        <w:jc w:val="both"/>
        <w:rPr>
          <w:sz w:val="24"/>
          <w:szCs w:val="24"/>
        </w:rPr>
      </w:pPr>
      <w:r>
        <w:rPr>
          <w:sz w:val="24"/>
          <w:szCs w:val="24"/>
        </w:rPr>
        <w:t>odstranění vad dodáním náhradního plnění nebo požadovat dodání chybějící části díla,</w:t>
      </w:r>
    </w:p>
    <w:p w:rsidR="00FF2E93" w:rsidRDefault="00FF2E93" w:rsidP="003634A7">
      <w:pPr>
        <w:pStyle w:val="Nadpis3"/>
        <w:numPr>
          <w:ilvl w:val="2"/>
          <w:numId w:val="34"/>
        </w:numPr>
        <w:tabs>
          <w:tab w:val="clear" w:pos="1827"/>
          <w:tab w:val="num" w:pos="993"/>
        </w:tabs>
        <w:spacing w:before="120" w:after="0"/>
        <w:ind w:left="993" w:hanging="426"/>
        <w:jc w:val="both"/>
        <w:rPr>
          <w:sz w:val="24"/>
          <w:szCs w:val="24"/>
        </w:rPr>
      </w:pPr>
      <w:r>
        <w:rPr>
          <w:sz w:val="24"/>
          <w:szCs w:val="24"/>
        </w:rPr>
        <w:t>odstranění vad opravou vadné části díla, jestliže vady jsou opravitelné, nebo</w:t>
      </w:r>
    </w:p>
    <w:p w:rsidR="00FF2E93" w:rsidRDefault="00FF2E93" w:rsidP="003634A7">
      <w:pPr>
        <w:pStyle w:val="Nadpis3"/>
        <w:numPr>
          <w:ilvl w:val="2"/>
          <w:numId w:val="34"/>
        </w:numPr>
        <w:tabs>
          <w:tab w:val="clear" w:pos="1827"/>
          <w:tab w:val="num" w:pos="993"/>
        </w:tabs>
        <w:spacing w:before="120" w:after="0"/>
        <w:ind w:left="993" w:hanging="426"/>
        <w:jc w:val="both"/>
        <w:rPr>
          <w:sz w:val="24"/>
          <w:szCs w:val="24"/>
        </w:rPr>
      </w:pPr>
      <w:r>
        <w:rPr>
          <w:sz w:val="24"/>
          <w:szCs w:val="24"/>
        </w:rPr>
        <w:t xml:space="preserve">přiměřenou slevu z ceny díla, </w:t>
      </w:r>
      <w:bookmarkStart w:id="2" w:name="_Ref78189263"/>
    </w:p>
    <w:p w:rsidR="00FF2E93" w:rsidRDefault="00FF2E93" w:rsidP="00FF2E93">
      <w:pPr>
        <w:jc w:val="both"/>
      </w:pPr>
      <w:r>
        <w:tab/>
        <w:t>a zhotovitel má povinnost tyto vady požadovaným způsobem a ve stanovené lhůtě odstranit; objednatel lhůtu stanoví přiměřeně k rozsahu, povaze a zvolenému způsobu odstranění vady.</w:t>
      </w:r>
      <w:bookmarkEnd w:id="2"/>
    </w:p>
    <w:p w:rsidR="00FF2E93" w:rsidRDefault="00FF2E93" w:rsidP="00FF2E93">
      <w:pPr>
        <w:jc w:val="both"/>
      </w:pPr>
    </w:p>
    <w:p w:rsidR="00EB492C" w:rsidRDefault="00E63CCF" w:rsidP="00FF2E93">
      <w:pPr>
        <w:jc w:val="both"/>
      </w:pPr>
      <w:r>
        <w:t>6</w:t>
      </w:r>
      <w:r w:rsidR="00FF2E93">
        <w:t xml:space="preserve">. </w:t>
      </w:r>
      <w:r w:rsidR="00FF2E93">
        <w:tab/>
        <w:t>Ustanovením čl. XI.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FF2E93" w:rsidRDefault="00E63CCF" w:rsidP="00EB492C">
      <w:pPr>
        <w:jc w:val="both"/>
      </w:pPr>
      <w:r>
        <w:t>7</w:t>
      </w:r>
      <w:r w:rsidR="00EB492C">
        <w:t>.</w:t>
      </w:r>
      <w:r w:rsidR="00FF2E93">
        <w:tab/>
        <w:t>V případě, že objednatel uplatní v záruční době nárok z odpovědnosti za vady, zahájí zhotovitel práce na odstranění vad nebránících užívání díla do 2 pracovních dnů od písemného oznámení va</w:t>
      </w:r>
      <w:r w:rsidR="00997C1E">
        <w:t>d a práce provede ve lhůtě 15</w:t>
      </w:r>
      <w:r w:rsidR="00FF2E93">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00FF2E93">
        <w:rPr>
          <w:bCs/>
        </w:rPr>
        <w:t xml:space="preserve">Pokud nedojde k dohodě ohledně termínu odstranění vady, určí přiměřený termín závazně objednatel. </w:t>
      </w:r>
      <w:r w:rsidR="00FF2E93">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(prohlášení o shodě výrobků apod.) potřebné k provozování díla.</w:t>
      </w:r>
      <w:r w:rsidR="00EB492C">
        <w:t xml:space="preserve"> </w:t>
      </w:r>
      <w:r w:rsidR="00EB492C">
        <w:tab/>
      </w:r>
    </w:p>
    <w:p w:rsidR="00FF2E93" w:rsidRDefault="00FF2E93" w:rsidP="00EB492C">
      <w:pPr>
        <w:jc w:val="both"/>
      </w:pPr>
    </w:p>
    <w:p w:rsidR="00FF2E93" w:rsidRDefault="00B94A58" w:rsidP="00EB492C">
      <w:pPr>
        <w:jc w:val="both"/>
      </w:pPr>
      <w:r>
        <w:t>8</w:t>
      </w:r>
      <w:r w:rsidR="00FF2E93">
        <w:t>.</w:t>
      </w:r>
      <w:r w:rsidR="00FF2E93">
        <w:tab/>
      </w:r>
      <w:bookmarkStart w:id="3" w:name="_Ref76641679"/>
      <w:r w:rsidR="00FF2E93">
        <w:t xml:space="preserve">Nároky z vad plnění se nedotýkají práv objednatele na náhradu </w:t>
      </w:r>
      <w:r w:rsidR="004212FB">
        <w:t xml:space="preserve">újmy </w:t>
      </w:r>
      <w:r w:rsidR="00FF2E93">
        <w:t>vzniklé objednateli v důsledku vady ani na smluvní pokutu vážící se na porušení povinnosti, jež vedlo ke vzniku vady.</w:t>
      </w:r>
      <w:bookmarkEnd w:id="3"/>
    </w:p>
    <w:p w:rsidR="004472BB" w:rsidRDefault="004472BB" w:rsidP="00EB492C"/>
    <w:p w:rsidR="00EB492C" w:rsidRDefault="00EB492C" w:rsidP="00EB492C">
      <w:pPr>
        <w:jc w:val="center"/>
        <w:rPr>
          <w:b/>
        </w:rPr>
      </w:pPr>
      <w:r>
        <w:rPr>
          <w:b/>
        </w:rPr>
        <w:t>XI</w:t>
      </w:r>
      <w:r w:rsidR="00E54C3A">
        <w:rPr>
          <w:b/>
        </w:rPr>
        <w:t>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841D94">
        <w:t xml:space="preserve"> </w:t>
      </w:r>
      <w:r w:rsidR="00997C1E">
        <w:t xml:space="preserve">4.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rsidRPr="0020223B">
        <w:t xml:space="preserve">2. </w:t>
      </w:r>
      <w:r w:rsidRPr="0020223B">
        <w:tab/>
        <w:t>Za prodlení s provedením díla ve lhůtě uvedené v čl. IV.</w:t>
      </w:r>
      <w:r w:rsidR="00841D94" w:rsidRPr="0020223B">
        <w:t xml:space="preserve"> </w:t>
      </w:r>
      <w:r w:rsidR="00997C1E" w:rsidRPr="0020223B">
        <w:t>2.</w:t>
      </w:r>
      <w:r w:rsidRPr="0020223B">
        <w:t xml:space="preserve"> této </w:t>
      </w:r>
      <w:r w:rsidR="00EE3F04" w:rsidRPr="0020223B">
        <w:t>Smlouvy</w:t>
      </w:r>
      <w:r w:rsidRPr="0020223B">
        <w:t xml:space="preserve">, uhradí zhotovitel objednateli smluvní pokutu ve výši </w:t>
      </w:r>
      <w:r w:rsidR="003F43CD" w:rsidRPr="0020223B">
        <w:t>5</w:t>
      </w:r>
      <w:r w:rsidR="00B8372D" w:rsidRPr="0020223B">
        <w:t>00,</w:t>
      </w:r>
      <w:r w:rsidR="00E54C3A" w:rsidRPr="0020223B">
        <w:t>- Kč</w:t>
      </w:r>
      <w:r w:rsidRPr="0020223B">
        <w:t xml:space="preserve"> za každý </w:t>
      </w:r>
      <w:r w:rsidR="00075FE7" w:rsidRPr="0020223B">
        <w:t xml:space="preserve">i započatý </w:t>
      </w:r>
      <w:r w:rsidRPr="0020223B">
        <w:t>den prodlení.</w:t>
      </w:r>
    </w:p>
    <w:p w:rsidR="00EB492C" w:rsidRDefault="00EB492C" w:rsidP="00EB492C">
      <w:pPr>
        <w:jc w:val="both"/>
      </w:pPr>
    </w:p>
    <w:p w:rsidR="00EB492C" w:rsidRDefault="00EB492C" w:rsidP="00EB492C">
      <w:pPr>
        <w:jc w:val="both"/>
      </w:pPr>
      <w:r>
        <w:t xml:space="preserve">3. </w:t>
      </w:r>
      <w:r>
        <w:tab/>
        <w:t>Za prodlení s odstraněním vad nebo nedodělků díla ve lhůtě uvedené v čl. XI.</w:t>
      </w:r>
      <w:r w:rsidR="00841D94">
        <w:t xml:space="preserve"> </w:t>
      </w:r>
      <w:r w:rsidR="00997C1E">
        <w:t>3</w:t>
      </w:r>
      <w:r>
        <w:t xml:space="preserve"> uhradí zhotovitel objednateli smluvní pokutu ve výši </w:t>
      </w:r>
      <w:r w:rsidR="00B8372D">
        <w:t>5000</w:t>
      </w:r>
      <w:r w:rsidR="00E54C3A">
        <w:t>,-</w:t>
      </w:r>
      <w:r>
        <w:t xml:space="preserve"> </w:t>
      </w:r>
      <w:r w:rsidR="00E54C3A">
        <w:t>Kč</w:t>
      </w:r>
      <w:r>
        <w:t xml:space="preserve"> za každý </w:t>
      </w:r>
      <w:r w:rsidR="00075FE7">
        <w:t xml:space="preserve">i započatý </w:t>
      </w:r>
      <w:r>
        <w:t>den prodlení, a to za každou vadu nebo nedodělek zvlášť.</w:t>
      </w:r>
    </w:p>
    <w:p w:rsidR="00DE521F" w:rsidRDefault="00DE521F" w:rsidP="00EB492C">
      <w:pPr>
        <w:jc w:val="both"/>
      </w:pPr>
    </w:p>
    <w:p w:rsidR="00D63E6E" w:rsidRDefault="00E54C3A" w:rsidP="00D63E6E">
      <w:pPr>
        <w:widowControl w:val="0"/>
        <w:autoSpaceDE w:val="0"/>
        <w:autoSpaceDN w:val="0"/>
        <w:adjustRightInd w:val="0"/>
        <w:jc w:val="both"/>
      </w:pPr>
      <w:r>
        <w:t>4</w:t>
      </w:r>
      <w:r w:rsidR="00D63E6E">
        <w:t xml:space="preserve">.    </w:t>
      </w:r>
      <w:r w:rsidR="00075FE7">
        <w:tab/>
      </w:r>
      <w:r w:rsidR="00D63E6E" w:rsidRPr="00633465">
        <w:t>Za porušení povinnosti mlčenlivosti specifikované v</w:t>
      </w:r>
      <w:r w:rsidR="00D63E6E">
        <w:t xml:space="preserve"> čl. </w:t>
      </w:r>
      <w:r w:rsidR="00F64CF1">
        <w:t>VII.</w:t>
      </w:r>
      <w:r w:rsidR="00841D94">
        <w:t xml:space="preserve"> </w:t>
      </w:r>
      <w:r w:rsidR="00F90EFA">
        <w:t>2</w:t>
      </w:r>
      <w:r w:rsidR="00F64CF1">
        <w:t xml:space="preserve"> této </w:t>
      </w:r>
      <w:r w:rsidR="00EE3F04">
        <w:t>Smlouvy</w:t>
      </w:r>
      <w:r w:rsidR="00EE3F04" w:rsidRPr="00633465">
        <w:t xml:space="preserve"> </w:t>
      </w:r>
      <w:r w:rsidR="00D63E6E" w:rsidRPr="00633465">
        <w:t xml:space="preserve">je </w:t>
      </w:r>
      <w:r w:rsidR="00D63E6E">
        <w:t xml:space="preserve">zhotovitel povinen uhradit objednateli </w:t>
      </w:r>
      <w:r w:rsidR="00D63E6E" w:rsidRPr="00633465">
        <w:t xml:space="preserve">smluvní pokutu ve výši </w:t>
      </w:r>
      <w:r>
        <w:t xml:space="preserve">10 000,- </w:t>
      </w:r>
      <w:r w:rsidR="00D63E6E" w:rsidRPr="00633465">
        <w:t>Kč, a to za každý jednot</w:t>
      </w:r>
      <w:r w:rsidR="00D63E6E">
        <w:t>livý případ porušení povinnosti</w:t>
      </w:r>
      <w:r w:rsidR="00B8372D">
        <w:t>.</w:t>
      </w:r>
    </w:p>
    <w:p w:rsidR="00075FE7" w:rsidRDefault="00075FE7" w:rsidP="00EB492C">
      <w:pPr>
        <w:jc w:val="both"/>
      </w:pPr>
    </w:p>
    <w:p w:rsidR="00EB492C" w:rsidRPr="00075FE7" w:rsidRDefault="00F90EFA" w:rsidP="00EB492C">
      <w:pPr>
        <w:jc w:val="both"/>
      </w:pPr>
      <w:r>
        <w:t>5</w:t>
      </w:r>
      <w:r w:rsidR="00EB492C">
        <w:t xml:space="preserve">. </w:t>
      </w:r>
      <w:r w:rsidR="00EB492C">
        <w:tab/>
      </w:r>
      <w:r w:rsidR="00075FE7">
        <w:t>Úhradou smluvní pokuty není dotčeno právo na náhradu újmy způsobené porušením povinnosti, pro kterou jsou smluvní pokuty sjednány.</w:t>
      </w:r>
    </w:p>
    <w:p w:rsidR="00EB492C" w:rsidRDefault="00EB492C" w:rsidP="00EB492C">
      <w:pPr>
        <w:jc w:val="both"/>
      </w:pPr>
    </w:p>
    <w:p w:rsidR="00EB492C" w:rsidRDefault="00F90EFA" w:rsidP="00EB492C">
      <w:pPr>
        <w:jc w:val="both"/>
      </w:pPr>
      <w:r>
        <w:t>6</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075FE7" w:rsidRDefault="00F90EFA" w:rsidP="00EB492C">
      <w:pPr>
        <w:jc w:val="both"/>
      </w:pPr>
      <w:r>
        <w:t>7</w:t>
      </w:r>
      <w:r w:rsidR="00075FE7">
        <w:t>.</w:t>
      </w:r>
      <w:r w:rsidR="00075FE7">
        <w:tab/>
        <w:t>Odstoupením od smlouvy dosud vzniklý nárok na úhradu smluvní pokuty nezaniká.</w:t>
      </w:r>
    </w:p>
    <w:p w:rsidR="00665845" w:rsidRDefault="00665845" w:rsidP="00EB492C">
      <w:pPr>
        <w:jc w:val="both"/>
      </w:pPr>
    </w:p>
    <w:p w:rsidR="0016712D" w:rsidRDefault="0016712D" w:rsidP="00EB492C">
      <w:pPr>
        <w:jc w:val="both"/>
      </w:pPr>
    </w:p>
    <w:p w:rsidR="003A01E1" w:rsidRDefault="003A01E1" w:rsidP="00EB492C">
      <w:pPr>
        <w:jc w:val="both"/>
      </w:pPr>
    </w:p>
    <w:p w:rsidR="00EB492C" w:rsidRDefault="00EB492C" w:rsidP="00EB492C">
      <w:pPr>
        <w:jc w:val="center"/>
        <w:rPr>
          <w:b/>
        </w:rPr>
      </w:pPr>
      <w:r>
        <w:rPr>
          <w:b/>
        </w:rPr>
        <w:t>XI</w:t>
      </w:r>
      <w:r w:rsidR="00E54C3A">
        <w:rPr>
          <w:b/>
        </w:rPr>
        <w:t>II</w:t>
      </w:r>
      <w:r>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B665C5" w:rsidP="00B94A58">
      <w:pPr>
        <w:jc w:val="both"/>
      </w:pPr>
      <w:r>
        <w:t>1</w:t>
      </w:r>
      <w:r w:rsidR="00EB492C">
        <w:t>.</w:t>
      </w:r>
      <w:r w:rsidR="00EB492C">
        <w:tab/>
        <w:t xml:space="preserve">Odstoupit od </w:t>
      </w:r>
      <w:r w:rsidR="00AD1DD9">
        <w:t xml:space="preserve">Smlouvy </w:t>
      </w:r>
      <w:r w:rsidR="00EB492C">
        <w:t xml:space="preserve">lze v případech podstatného porušení smluvní povinnosti ve smyslu ustanovení § </w:t>
      </w:r>
      <w:r w:rsidR="00686161">
        <w:t>2106</w:t>
      </w:r>
      <w:r w:rsidR="00EB492C">
        <w:t xml:space="preserve"> a</w:t>
      </w:r>
      <w:r w:rsidR="00D62205">
        <w:t xml:space="preserve"> násl. </w:t>
      </w:r>
      <w:r w:rsidR="00F64CF1">
        <w:t>OZ</w:t>
      </w:r>
      <w:r w:rsidR="006443FD">
        <w:t>.</w:t>
      </w:r>
    </w:p>
    <w:p w:rsidR="00E92E9D" w:rsidRPr="00906318" w:rsidRDefault="00E92E9D" w:rsidP="00BB0590">
      <w:pPr>
        <w:pStyle w:val="Nadpis1"/>
        <w:numPr>
          <w:ilvl w:val="0"/>
          <w:numId w:val="34"/>
        </w:numPr>
        <w:tabs>
          <w:tab w:val="clear" w:pos="284"/>
          <w:tab w:val="num" w:pos="0"/>
        </w:tabs>
        <w:ind w:left="0" w:firstLine="0"/>
        <w:jc w:val="both"/>
        <w:rPr>
          <w:b w:val="0"/>
          <w:sz w:val="24"/>
          <w:szCs w:val="24"/>
        </w:rPr>
      </w:pPr>
      <w:r w:rsidRPr="00906318">
        <w:rPr>
          <w:b w:val="0"/>
          <w:i w:val="0"/>
          <w:sz w:val="24"/>
          <w:szCs w:val="24"/>
        </w:rPr>
        <w:t>Objednatel je dále oprávněn od Sm</w:t>
      </w:r>
      <w:r w:rsidR="003A3505" w:rsidRPr="00906318">
        <w:rPr>
          <w:b w:val="0"/>
          <w:i w:val="0"/>
          <w:sz w:val="24"/>
          <w:szCs w:val="24"/>
        </w:rPr>
        <w:t>louvy odstoupit bez udání důvodu</w:t>
      </w:r>
      <w:r w:rsidRPr="00906318">
        <w:rPr>
          <w:b w:val="0"/>
          <w:i w:val="0"/>
          <w:sz w:val="24"/>
          <w:szCs w:val="24"/>
        </w:rPr>
        <w:t xml:space="preserve">. </w:t>
      </w:r>
      <w:r w:rsidR="00EF285D" w:rsidRPr="00906318">
        <w:rPr>
          <w:b w:val="0"/>
          <w:i w:val="0"/>
          <w:sz w:val="24"/>
          <w:szCs w:val="24"/>
        </w:rPr>
        <w:t>Tímto smluvní strany vylučují aplikaci ustanovení § 2004 odst. 3 OZ</w:t>
      </w:r>
      <w:r w:rsidR="00F9210E" w:rsidRPr="00906318">
        <w:rPr>
          <w:b w:val="0"/>
          <w:i w:val="0"/>
          <w:sz w:val="24"/>
          <w:szCs w:val="24"/>
        </w:rPr>
        <w:t xml:space="preserve"> a odstoupením od smlouvy se závazek ruší vždy od počátku</w:t>
      </w:r>
      <w:r w:rsidR="00EF285D" w:rsidRPr="00906318">
        <w:rPr>
          <w:b w:val="0"/>
          <w:i w:val="0"/>
          <w:sz w:val="24"/>
          <w:szCs w:val="24"/>
        </w:rPr>
        <w:t>.</w:t>
      </w:r>
      <w:r w:rsidR="00F53B50" w:rsidRPr="00906318">
        <w:rPr>
          <w:b w:val="0"/>
          <w:i w:val="0"/>
          <w:sz w:val="24"/>
          <w:szCs w:val="24"/>
        </w:rPr>
        <w:t xml:space="preserve"> </w:t>
      </w:r>
      <w:r w:rsidR="00906318">
        <w:rPr>
          <w:b w:val="0"/>
          <w:i w:val="0"/>
          <w:sz w:val="24"/>
          <w:szCs w:val="24"/>
        </w:rPr>
        <w:t xml:space="preserve"> </w:t>
      </w:r>
      <w:r w:rsidR="00EF285D" w:rsidRPr="00906318">
        <w:rPr>
          <w:b w:val="0"/>
          <w:i w:val="0"/>
          <w:sz w:val="24"/>
          <w:szCs w:val="24"/>
        </w:rPr>
        <w:t xml:space="preserve"> </w:t>
      </w:r>
      <w:r w:rsidR="003A3505" w:rsidRPr="00906318">
        <w:rPr>
          <w:b w:val="0"/>
          <w:i w:val="0"/>
          <w:sz w:val="24"/>
          <w:szCs w:val="24"/>
        </w:rPr>
        <w:t xml:space="preserve">Objednatel je dále oprávněn od Smlouvy odstoupit bez udání důvodu. </w:t>
      </w:r>
      <w:r w:rsidR="004212FB" w:rsidRPr="00906318">
        <w:rPr>
          <w:b w:val="0"/>
          <w:i w:val="0"/>
          <w:sz w:val="24"/>
          <w:szCs w:val="24"/>
        </w:rPr>
        <w:t xml:space="preserve">Je-li </w:t>
      </w:r>
      <w:r w:rsidR="003A3505" w:rsidRPr="00906318">
        <w:rPr>
          <w:b w:val="0"/>
          <w:i w:val="0"/>
          <w:sz w:val="24"/>
          <w:szCs w:val="24"/>
        </w:rPr>
        <w:t xml:space="preserve">však </w:t>
      </w:r>
      <w:r w:rsidR="004212FB" w:rsidRPr="00906318">
        <w:rPr>
          <w:b w:val="0"/>
          <w:i w:val="0"/>
          <w:sz w:val="24"/>
          <w:szCs w:val="24"/>
        </w:rPr>
        <w:t>zhotovitel zavázán k nepřetržité či opakované činnosti nebo k postupnému dílčímu plnění, může objednatel od smlouvy odstoupit jen s účinky do budoucna.</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2F40E1" w:rsidRDefault="002F40E1"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 xml:space="preserve">V případě odstoupení kterékoli smluvní strany od smlouvy je zhotovitel povinen vyklidit </w:t>
      </w:r>
      <w:r w:rsidR="00906318">
        <w:t>pracoviště</w:t>
      </w:r>
      <w:r w:rsidR="00B665C5">
        <w:t xml:space="preserve"> ve lhůtě nejpozději 14 dnů od odstoupení od smlouvy. V případě, že zhotovitel v této lhůtě </w:t>
      </w:r>
      <w:r w:rsidR="00906318">
        <w:t>pracoviště</w:t>
      </w:r>
      <w:r w:rsidR="00B665C5">
        <w:t xml:space="preserve">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6D6A90" w:rsidRDefault="00F53B50" w:rsidP="006D6A90">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p>
    <w:p w:rsidR="00301F5A" w:rsidRDefault="00A15CEF" w:rsidP="006D6A90">
      <w:pPr>
        <w:widowControl w:val="0"/>
        <w:autoSpaceDE w:val="0"/>
        <w:autoSpaceDN w:val="0"/>
        <w:adjustRightInd w:val="0"/>
        <w:jc w:val="both"/>
      </w:pPr>
      <w:r>
        <w:t xml:space="preserve">   </w:t>
      </w:r>
    </w:p>
    <w:p w:rsidR="00301F5A" w:rsidRDefault="00301F5A" w:rsidP="006D6A90">
      <w:pPr>
        <w:widowControl w:val="0"/>
        <w:autoSpaceDE w:val="0"/>
        <w:autoSpaceDN w:val="0"/>
        <w:adjustRightInd w:val="0"/>
        <w:jc w:val="both"/>
      </w:pPr>
    </w:p>
    <w:p w:rsidR="003A01E1" w:rsidRDefault="003A01E1" w:rsidP="006D6A90">
      <w:pPr>
        <w:widowControl w:val="0"/>
        <w:autoSpaceDE w:val="0"/>
        <w:autoSpaceDN w:val="0"/>
        <w:adjustRightInd w:val="0"/>
        <w:jc w:val="both"/>
      </w:pPr>
    </w:p>
    <w:p w:rsidR="003A01E1" w:rsidRDefault="003A01E1" w:rsidP="006D6A90">
      <w:pPr>
        <w:widowControl w:val="0"/>
        <w:autoSpaceDE w:val="0"/>
        <w:autoSpaceDN w:val="0"/>
        <w:adjustRightInd w:val="0"/>
        <w:jc w:val="both"/>
      </w:pPr>
    </w:p>
    <w:p w:rsidR="003A01E1" w:rsidRDefault="003A01E1" w:rsidP="006D6A90">
      <w:pPr>
        <w:widowControl w:val="0"/>
        <w:autoSpaceDE w:val="0"/>
        <w:autoSpaceDN w:val="0"/>
        <w:adjustRightInd w:val="0"/>
        <w:jc w:val="both"/>
      </w:pPr>
    </w:p>
    <w:p w:rsidR="003A01E1" w:rsidRDefault="003A01E1" w:rsidP="006D6A90">
      <w:pPr>
        <w:widowControl w:val="0"/>
        <w:autoSpaceDE w:val="0"/>
        <w:autoSpaceDN w:val="0"/>
        <w:adjustRightInd w:val="0"/>
        <w:jc w:val="both"/>
      </w:pPr>
    </w:p>
    <w:p w:rsidR="003A01E1" w:rsidRDefault="003A01E1" w:rsidP="006D6A90">
      <w:pPr>
        <w:widowControl w:val="0"/>
        <w:autoSpaceDE w:val="0"/>
        <w:autoSpaceDN w:val="0"/>
        <w:adjustRightInd w:val="0"/>
        <w:jc w:val="both"/>
      </w:pPr>
      <w:r>
        <w:t xml:space="preserve"> </w:t>
      </w:r>
    </w:p>
    <w:p w:rsidR="003A01E1" w:rsidRDefault="003A01E1" w:rsidP="006D6A90">
      <w:pPr>
        <w:widowControl w:val="0"/>
        <w:autoSpaceDE w:val="0"/>
        <w:autoSpaceDN w:val="0"/>
        <w:adjustRightInd w:val="0"/>
        <w:jc w:val="both"/>
      </w:pPr>
    </w:p>
    <w:p w:rsidR="00EB492C" w:rsidRDefault="00EB492C" w:rsidP="00EB492C">
      <w:pPr>
        <w:jc w:val="center"/>
        <w:rPr>
          <w:b/>
        </w:rPr>
      </w:pPr>
      <w:r>
        <w:rPr>
          <w:b/>
        </w:rPr>
        <w:lastRenderedPageBreak/>
        <w:t>X</w:t>
      </w:r>
      <w:r w:rsidR="00E54C3A">
        <w:rPr>
          <w:b/>
        </w:rPr>
        <w:t>I</w:t>
      </w:r>
      <w:r>
        <w:rPr>
          <w:b/>
        </w:rPr>
        <w:t>V.</w:t>
      </w:r>
    </w:p>
    <w:p w:rsidR="00EB492C" w:rsidRDefault="00EB492C" w:rsidP="00EB492C">
      <w:pPr>
        <w:jc w:val="center"/>
        <w:rPr>
          <w:b/>
        </w:rPr>
      </w:pPr>
      <w:r>
        <w:rPr>
          <w:b/>
        </w:rPr>
        <w:t>Zvláštní ustanovení</w:t>
      </w:r>
    </w:p>
    <w:p w:rsidR="00EB492C" w:rsidRDefault="00EB492C" w:rsidP="00EB492C">
      <w:pPr>
        <w:jc w:val="both"/>
      </w:pPr>
    </w:p>
    <w:p w:rsidR="00EB492C" w:rsidRDefault="00EB492C" w:rsidP="00EB492C">
      <w:pPr>
        <w:jc w:val="both"/>
      </w:pPr>
      <w:r>
        <w:t>1.</w:t>
      </w:r>
      <w:r>
        <w:tab/>
      </w:r>
      <w:r w:rsidR="00A70720" w:rsidRPr="00A70720">
        <w:t>V průběhu rozpracovanosti Díla bude objednatel vyzýván zhotovitelem písemně ke konzultaci navrhovaného Díla, zejména k závěrečnému projednání před vyhotovením čistopisu. Konzultace budou prováděny minimálně jedenkrát měsíčně. Z průběhu každé konzultace bude pořízen zápis.</w:t>
      </w:r>
    </w:p>
    <w:p w:rsidR="00EB492C" w:rsidRDefault="00EB492C" w:rsidP="00EB492C">
      <w:pPr>
        <w:jc w:val="both"/>
      </w:pPr>
    </w:p>
    <w:p w:rsidR="00A70720" w:rsidRDefault="00A70720" w:rsidP="00EB492C">
      <w:pPr>
        <w:jc w:val="both"/>
      </w:pPr>
      <w:r>
        <w:t>2.</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A70720" w:rsidRDefault="00A70720" w:rsidP="00EB492C">
      <w:pPr>
        <w:jc w:val="both"/>
      </w:pPr>
    </w:p>
    <w:p w:rsidR="00EB492C" w:rsidRDefault="00A70720" w:rsidP="00EB492C">
      <w:pPr>
        <w:jc w:val="both"/>
      </w:pPr>
      <w:r>
        <w:t>3</w:t>
      </w:r>
      <w:r w:rsidR="00EB492C">
        <w:t>.</w:t>
      </w:r>
      <w:r w:rsidR="00EB492C">
        <w:tab/>
        <w:t xml:space="preserve">Stane-li se některé ustanovení této </w:t>
      </w:r>
      <w:r w:rsidR="00AD1DD9">
        <w:t xml:space="preserve">Smlouvy </w:t>
      </w:r>
      <w:r w:rsidR="00EB492C">
        <w:t xml:space="preserve">neplatné či neúčinné, nedotýká se to ostatních ustanovení této </w:t>
      </w:r>
      <w:r w:rsidR="00AD1DD9">
        <w:t>Smlouvy</w:t>
      </w:r>
      <w:r w:rsidR="00EB492C">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Default="00F64CF1" w:rsidP="00EB492C">
      <w:pPr>
        <w:jc w:val="both"/>
      </w:pPr>
    </w:p>
    <w:p w:rsidR="00F64CF1" w:rsidRDefault="00A70720" w:rsidP="00F64CF1">
      <w:pPr>
        <w:widowControl w:val="0"/>
        <w:autoSpaceDE w:val="0"/>
        <w:autoSpaceDN w:val="0"/>
        <w:adjustRightInd w:val="0"/>
        <w:jc w:val="both"/>
      </w:pPr>
      <w:r>
        <w:t>4</w:t>
      </w:r>
      <w:r w:rsidR="00F64CF1">
        <w:t xml:space="preserve">.       Zhotovitel </w:t>
      </w:r>
      <w:r w:rsidR="00F64CF1" w:rsidRPr="00633465">
        <w:t>je podle § 2 písm. e) zákona č. 320/2001 Sb., o finanční kontrole ve veřejné správě a o změně některých zá</w:t>
      </w:r>
      <w:r w:rsidR="00F64CF1">
        <w:t>konů, v platném znění</w:t>
      </w:r>
      <w:r w:rsidR="00F64CF1" w:rsidRPr="00633465">
        <w:t xml:space="preserve">, osobou povinnou spolupůsobit při výkonu finanční kontroly prováděné v souvislosti s úhradou zboží </w:t>
      </w:r>
      <w:r w:rsidR="00F64CF1">
        <w:t>nebo služeb z veřejných výdajů.</w:t>
      </w:r>
    </w:p>
    <w:p w:rsidR="00F249A6" w:rsidRDefault="00F249A6" w:rsidP="00F64CF1">
      <w:pPr>
        <w:widowControl w:val="0"/>
        <w:autoSpaceDE w:val="0"/>
        <w:autoSpaceDN w:val="0"/>
        <w:adjustRightInd w:val="0"/>
        <w:jc w:val="both"/>
      </w:pPr>
    </w:p>
    <w:p w:rsidR="002F40E1" w:rsidRPr="00633465" w:rsidRDefault="002F40E1" w:rsidP="00F64CF1">
      <w:pPr>
        <w:widowControl w:val="0"/>
        <w:autoSpaceDE w:val="0"/>
        <w:autoSpaceDN w:val="0"/>
        <w:adjustRightInd w:val="0"/>
        <w:jc w:val="both"/>
      </w:pPr>
    </w:p>
    <w:p w:rsidR="00EB492C" w:rsidRDefault="00EB492C" w:rsidP="00EB492C">
      <w:pPr>
        <w:jc w:val="center"/>
        <w:rPr>
          <w:b/>
        </w:rPr>
      </w:pPr>
      <w:r>
        <w:rPr>
          <w:b/>
        </w:rPr>
        <w:t>XV.</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 xml:space="preserve">založené a v ní výslovně neupravené, se použijí příslušná ustanovení </w:t>
      </w:r>
      <w:r w:rsidR="0054444D">
        <w:t>občanského</w:t>
      </w:r>
      <w:r>
        <w:t xml:space="preserve"> zákoníku.</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7E2ADD" w:rsidP="00EB492C">
      <w:pPr>
        <w:jc w:val="both"/>
      </w:pPr>
      <w:r>
        <w:t xml:space="preserve">3. </w:t>
      </w:r>
      <w:r>
        <w:tab/>
        <w:t xml:space="preserve">Smluvní strany souhlasně prohlašují, že tato Smlouva není smlouvou uzavřenou adhezním způsobem ve smyslu ustanovení § 1798 a násl. OZ. </w:t>
      </w:r>
      <w:r w:rsidR="008E068B">
        <w:t xml:space="preserve"> Ustanovení § 1799 a § 1800 OZ se nepoužijí.</w:t>
      </w:r>
      <w:r>
        <w:t xml:space="preserve"> </w:t>
      </w:r>
    </w:p>
    <w:p w:rsidR="00EB492C" w:rsidRDefault="00EB492C" w:rsidP="00EB492C">
      <w:pPr>
        <w:jc w:val="both"/>
      </w:pPr>
    </w:p>
    <w:p w:rsidR="00EB492C" w:rsidRDefault="00D72EE3" w:rsidP="00EB492C">
      <w:pPr>
        <w:jc w:val="both"/>
      </w:pPr>
      <w:r>
        <w:t>4</w:t>
      </w:r>
      <w:r w:rsidR="00EB492C">
        <w:t>.</w:t>
      </w:r>
      <w:r w:rsidR="00EB492C">
        <w:tab/>
        <w:t xml:space="preserve">Jsou-li v této </w:t>
      </w:r>
      <w:r w:rsidR="00AD1DD9">
        <w:t xml:space="preserve">Smlouvě </w:t>
      </w:r>
      <w:r w:rsidR="00EB492C">
        <w:t>uvedeny přílohy, tvoří její nedílnou součást.</w:t>
      </w:r>
    </w:p>
    <w:p w:rsidR="00EB492C" w:rsidRDefault="00EB492C" w:rsidP="00EB492C">
      <w:pPr>
        <w:jc w:val="both"/>
      </w:pPr>
    </w:p>
    <w:p w:rsidR="00EB492C" w:rsidRDefault="00D72EE3" w:rsidP="00EB492C">
      <w:pPr>
        <w:jc w:val="both"/>
      </w:pPr>
      <w:r>
        <w:t>5</w:t>
      </w:r>
      <w:r w:rsidR="00EB492C">
        <w:t>.</w:t>
      </w:r>
      <w:r w:rsidR="00EB492C">
        <w:tab/>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p>
    <w:p w:rsidR="00EB492C" w:rsidRDefault="00EB492C" w:rsidP="00EB492C">
      <w:pPr>
        <w:jc w:val="both"/>
      </w:pPr>
    </w:p>
    <w:p w:rsidR="00EB492C" w:rsidRDefault="00D72EE3" w:rsidP="00EB492C">
      <w:pPr>
        <w:jc w:val="both"/>
      </w:pPr>
      <w:r>
        <w:t>6</w:t>
      </w:r>
      <w:r w:rsidR="00EB492C">
        <w:t>.</w:t>
      </w:r>
      <w:r w:rsidR="00EB492C">
        <w:tab/>
        <w:t xml:space="preserve">Smlouva je vyhotovena ve </w:t>
      </w:r>
      <w:r w:rsidR="00841D94">
        <w:t xml:space="preserve">třech </w:t>
      </w:r>
      <w:r w:rsidR="007E2ADD">
        <w:t xml:space="preserve">stejnopisech </w:t>
      </w:r>
      <w:r w:rsidR="00EB492C">
        <w:t xml:space="preserve">s platností originálu, z nichž </w:t>
      </w:r>
      <w:r w:rsidR="00841D94">
        <w:t xml:space="preserve">objednatel obdrží po dvou </w:t>
      </w:r>
      <w:r w:rsidR="00EB492C">
        <w:t>vyhotoveních</w:t>
      </w:r>
      <w:r w:rsidR="00841D94">
        <w:t xml:space="preserve"> a zhotovitel jedno vyhotovení</w:t>
      </w:r>
      <w:r w:rsidR="00EB492C">
        <w:t>.</w:t>
      </w:r>
    </w:p>
    <w:p w:rsidR="00EB492C" w:rsidRDefault="00EB492C" w:rsidP="00EB492C">
      <w:pPr>
        <w:jc w:val="both"/>
      </w:pPr>
    </w:p>
    <w:p w:rsidR="00EB492C" w:rsidRDefault="00D72EE3" w:rsidP="00EB492C">
      <w:pPr>
        <w:jc w:val="both"/>
      </w:pPr>
      <w:r>
        <w:lastRenderedPageBreak/>
        <w:t>7</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D72EE3" w:rsidP="00EB492C">
      <w:pPr>
        <w:jc w:val="both"/>
      </w:pPr>
      <w:r>
        <w:t>8</w:t>
      </w:r>
      <w:r w:rsidR="00EB492C">
        <w:t>.</w:t>
      </w:r>
      <w:r w:rsidR="00EB492C">
        <w:tab/>
        <w:t xml:space="preserve">Tato </w:t>
      </w:r>
      <w:r w:rsidR="00AD1DD9">
        <w:t xml:space="preserve">Smlouva </w:t>
      </w:r>
      <w:r w:rsidR="00EB492C">
        <w:t>vstupuje v platnost a účinnost dnem jejího podpisu oběma smluvními stranami.</w:t>
      </w:r>
    </w:p>
    <w:p w:rsidR="00EB492C" w:rsidRDefault="00EB492C" w:rsidP="00EB492C">
      <w:pPr>
        <w:jc w:val="both"/>
      </w:pPr>
    </w:p>
    <w:p w:rsidR="004472BB" w:rsidRDefault="004472BB" w:rsidP="00EB492C">
      <w:pPr>
        <w:jc w:val="both"/>
      </w:pPr>
    </w:p>
    <w:p w:rsidR="002F40E1" w:rsidRDefault="002F40E1" w:rsidP="00EB492C">
      <w:pPr>
        <w:jc w:val="both"/>
      </w:pPr>
    </w:p>
    <w:p w:rsidR="00EB492C" w:rsidRDefault="00EB492C" w:rsidP="00EB492C">
      <w:pPr>
        <w:jc w:val="both"/>
      </w:pPr>
      <w:r>
        <w:t>V</w:t>
      </w:r>
      <w:r w:rsidR="00E54C3A">
        <w:t>e Vinařicích</w:t>
      </w:r>
      <w:r>
        <w:t xml:space="preserve"> dne                                                               </w:t>
      </w:r>
    </w:p>
    <w:p w:rsidR="00EB492C" w:rsidRDefault="00EB492C" w:rsidP="00EB492C">
      <w:pPr>
        <w:jc w:val="both"/>
      </w:pPr>
    </w:p>
    <w:p w:rsidR="004472BB" w:rsidRDefault="004472BB" w:rsidP="00EB492C">
      <w:pPr>
        <w:jc w:val="both"/>
      </w:pPr>
    </w:p>
    <w:p w:rsidR="00471210" w:rsidRDefault="00471210"/>
    <w:p w:rsidR="00471210" w:rsidRDefault="00471210"/>
    <w:p w:rsidR="00471210" w:rsidRDefault="00471210">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71210" w:rsidTr="00471210">
        <w:tc>
          <w:tcPr>
            <w:tcW w:w="3070" w:type="dxa"/>
            <w:vAlign w:val="center"/>
          </w:tcPr>
          <w:p w:rsidR="00471210" w:rsidRDefault="00471210" w:rsidP="00471210">
            <w:pPr>
              <w:jc w:val="center"/>
            </w:pPr>
            <w:r>
              <w:t>……………………………...</w:t>
            </w: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r>
              <w:t>……………………………...</w:t>
            </w:r>
          </w:p>
        </w:tc>
      </w:tr>
      <w:tr w:rsidR="00471210" w:rsidTr="00471210">
        <w:tc>
          <w:tcPr>
            <w:tcW w:w="3070" w:type="dxa"/>
            <w:vAlign w:val="center"/>
          </w:tcPr>
          <w:p w:rsidR="00471210" w:rsidRDefault="00471210" w:rsidP="00471210">
            <w:pPr>
              <w:jc w:val="center"/>
            </w:pPr>
            <w:r>
              <w:t>za objednatele</w:t>
            </w: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r>
              <w:t>za zhotovitele</w:t>
            </w:r>
          </w:p>
        </w:tc>
      </w:tr>
      <w:tr w:rsidR="00471210" w:rsidTr="00471210">
        <w:tc>
          <w:tcPr>
            <w:tcW w:w="3070" w:type="dxa"/>
            <w:vAlign w:val="center"/>
          </w:tcPr>
          <w:p w:rsidR="00471210" w:rsidRDefault="00471210" w:rsidP="00471210">
            <w:pPr>
              <w:jc w:val="center"/>
            </w:pP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p>
        </w:tc>
      </w:tr>
      <w:tr w:rsidR="00471210" w:rsidTr="00471210">
        <w:tc>
          <w:tcPr>
            <w:tcW w:w="3070" w:type="dxa"/>
            <w:vAlign w:val="center"/>
          </w:tcPr>
          <w:p w:rsidR="00471210" w:rsidRDefault="00471210" w:rsidP="00471210">
            <w:pPr>
              <w:jc w:val="center"/>
            </w:pP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p>
        </w:tc>
      </w:tr>
      <w:tr w:rsidR="00471210" w:rsidTr="00471210">
        <w:tc>
          <w:tcPr>
            <w:tcW w:w="3070" w:type="dxa"/>
            <w:vAlign w:val="center"/>
          </w:tcPr>
          <w:p w:rsidR="00471210" w:rsidRDefault="00471210" w:rsidP="00471210">
            <w:pPr>
              <w:jc w:val="center"/>
            </w:pPr>
            <w:r w:rsidRPr="005B4A20">
              <w:rPr>
                <w:szCs w:val="20"/>
              </w:rPr>
              <w:t>Vrchní rada</w:t>
            </w: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r>
              <w:t>Ing. David Štrougal</w:t>
            </w:r>
          </w:p>
        </w:tc>
      </w:tr>
      <w:tr w:rsidR="00471210" w:rsidTr="00471210">
        <w:tc>
          <w:tcPr>
            <w:tcW w:w="3070" w:type="dxa"/>
            <w:vAlign w:val="center"/>
          </w:tcPr>
          <w:p w:rsidR="00471210" w:rsidRDefault="00471210" w:rsidP="00471210">
            <w:pPr>
              <w:jc w:val="center"/>
            </w:pPr>
            <w:r w:rsidRPr="005B4A20">
              <w:rPr>
                <w:szCs w:val="20"/>
              </w:rPr>
              <w:t>plk. Mgr. Miroslav Hadrava</w:t>
            </w: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p>
        </w:tc>
      </w:tr>
      <w:tr w:rsidR="00471210" w:rsidTr="00471210">
        <w:tc>
          <w:tcPr>
            <w:tcW w:w="3070" w:type="dxa"/>
            <w:vAlign w:val="center"/>
          </w:tcPr>
          <w:p w:rsidR="00471210" w:rsidRPr="00471210" w:rsidRDefault="00471210" w:rsidP="00471210">
            <w:pPr>
              <w:jc w:val="center"/>
              <w:rPr>
                <w:szCs w:val="20"/>
              </w:rPr>
            </w:pPr>
            <w:r w:rsidRPr="005B4A20">
              <w:rPr>
                <w:szCs w:val="20"/>
              </w:rPr>
              <w:t>ř</w:t>
            </w:r>
            <w:r w:rsidRPr="003C7812">
              <w:rPr>
                <w:szCs w:val="20"/>
              </w:rPr>
              <w:t>editel</w:t>
            </w:r>
            <w:r w:rsidRPr="005B4A20">
              <w:rPr>
                <w:szCs w:val="20"/>
              </w:rPr>
              <w:t xml:space="preserve"> věznice</w:t>
            </w: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p>
        </w:tc>
      </w:tr>
      <w:tr w:rsidR="00471210" w:rsidTr="00471210">
        <w:tc>
          <w:tcPr>
            <w:tcW w:w="3070" w:type="dxa"/>
            <w:vAlign w:val="center"/>
          </w:tcPr>
          <w:p w:rsidR="00471210" w:rsidRDefault="00471210" w:rsidP="00471210">
            <w:pPr>
              <w:jc w:val="center"/>
            </w:pPr>
          </w:p>
        </w:tc>
        <w:tc>
          <w:tcPr>
            <w:tcW w:w="3071" w:type="dxa"/>
            <w:vAlign w:val="center"/>
          </w:tcPr>
          <w:p w:rsidR="00471210" w:rsidRDefault="00471210" w:rsidP="00471210">
            <w:pPr>
              <w:jc w:val="center"/>
            </w:pPr>
          </w:p>
        </w:tc>
        <w:tc>
          <w:tcPr>
            <w:tcW w:w="3071" w:type="dxa"/>
            <w:vAlign w:val="center"/>
          </w:tcPr>
          <w:p w:rsidR="00471210" w:rsidRDefault="00471210" w:rsidP="00471210">
            <w:pPr>
              <w:jc w:val="center"/>
            </w:pPr>
          </w:p>
        </w:tc>
      </w:tr>
    </w:tbl>
    <w:p w:rsidR="00471210" w:rsidRDefault="00471210"/>
    <w:sectPr w:rsidR="00471210" w:rsidSect="00F339A2">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E1" w:rsidRDefault="003A01E1" w:rsidP="005572DB">
      <w:r>
        <w:separator/>
      </w:r>
    </w:p>
  </w:endnote>
  <w:endnote w:type="continuationSeparator" w:id="0">
    <w:p w:rsidR="003A01E1" w:rsidRDefault="003A01E1"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E1" w:rsidRDefault="003A01E1">
    <w:pPr>
      <w:pStyle w:val="Zpat"/>
      <w:jc w:val="center"/>
    </w:pPr>
    <w:r>
      <w:fldChar w:fldCharType="begin"/>
    </w:r>
    <w:r>
      <w:instrText>PAGE   \* MERGEFORMAT</w:instrText>
    </w:r>
    <w:r>
      <w:fldChar w:fldCharType="separate"/>
    </w:r>
    <w:r w:rsidR="00762472">
      <w:rPr>
        <w:noProof/>
      </w:rPr>
      <w:t>11</w:t>
    </w:r>
    <w:r>
      <w:fldChar w:fldCharType="end"/>
    </w:r>
  </w:p>
  <w:p w:rsidR="003A01E1" w:rsidRDefault="003A01E1" w:rsidP="00286FA6">
    <w:pPr>
      <w:pStyle w:val="Zpat"/>
      <w:tabs>
        <w:tab w:val="left" w:pos="960"/>
        <w:tab w:val="left" w:pos="31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E1" w:rsidRDefault="003A01E1">
    <w:pPr>
      <w:pStyle w:val="Zpat"/>
      <w:jc w:val="center"/>
    </w:pPr>
    <w:r>
      <w:fldChar w:fldCharType="begin"/>
    </w:r>
    <w:r>
      <w:instrText>PAGE   \* MERGEFORMAT</w:instrText>
    </w:r>
    <w:r>
      <w:fldChar w:fldCharType="separate"/>
    </w:r>
    <w:r w:rsidR="00762472">
      <w:rPr>
        <w:noProof/>
      </w:rPr>
      <w:t>1</w:t>
    </w:r>
    <w:r>
      <w:fldChar w:fldCharType="end"/>
    </w:r>
  </w:p>
  <w:p w:rsidR="003A01E1" w:rsidRDefault="003A01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E1" w:rsidRDefault="003A01E1" w:rsidP="005572DB">
      <w:r>
        <w:separator/>
      </w:r>
    </w:p>
  </w:footnote>
  <w:footnote w:type="continuationSeparator" w:id="0">
    <w:p w:rsidR="003A01E1" w:rsidRDefault="003A01E1" w:rsidP="0055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E1" w:rsidRDefault="003A01E1">
    <w:pPr>
      <w:pStyle w:val="Zhlav"/>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E1" w:rsidRDefault="003A01E1">
    <w:pPr>
      <w:pStyle w:val="Zhlav"/>
    </w:pPr>
    <w:r>
      <w:tab/>
    </w:r>
    <w:r>
      <w:tab/>
    </w:r>
    <w:r w:rsidRPr="00764A98">
      <w:t>Č.j : VS-40809-7/ČJ-2019-800551</w:t>
    </w:r>
  </w:p>
  <w:p w:rsidR="003A01E1" w:rsidRDefault="003A01E1">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11C3D12"/>
    <w:multiLevelType w:val="hybridMultilevel"/>
    <w:tmpl w:val="090C77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64957F0"/>
    <w:multiLevelType w:val="hybridMultilevel"/>
    <w:tmpl w:val="273CA094"/>
    <w:lvl w:ilvl="0" w:tplc="1FAC6C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AFF777B"/>
    <w:multiLevelType w:val="multilevel"/>
    <w:tmpl w:val="090A0848"/>
    <w:lvl w:ilvl="0">
      <w:start w:val="1"/>
      <w:numFmt w:val="decimal"/>
      <w:lvlText w:val="%1."/>
      <w:lvlJc w:val="left"/>
      <w:pPr>
        <w:tabs>
          <w:tab w:val="num" w:pos="284"/>
        </w:tabs>
        <w:ind w:left="284" w:hanging="567"/>
      </w:pPr>
      <w:rPr>
        <w:i w:val="0"/>
      </w:rPr>
    </w:lvl>
    <w:lvl w:ilvl="1">
      <w:start w:val="1"/>
      <w:numFmt w:val="decimal"/>
      <w:lvlText w:val="%1.%2."/>
      <w:lvlJc w:val="left"/>
      <w:pPr>
        <w:tabs>
          <w:tab w:val="num" w:pos="851"/>
        </w:tabs>
        <w:ind w:left="851" w:hanging="851"/>
      </w:pPr>
      <w:rPr>
        <w:rFonts w:ascii="Times New Roman" w:hAnsi="Times New Roman" w:cs="Times New Roman" w:hint="default"/>
        <w:sz w:val="24"/>
        <w:szCs w:val="24"/>
      </w:rPr>
    </w:lvl>
    <w:lvl w:ilvl="2">
      <w:start w:val="1"/>
      <w:numFmt w:val="lowerLetter"/>
      <w:lvlText w:val="%3)"/>
      <w:lvlJc w:val="left"/>
      <w:pPr>
        <w:tabs>
          <w:tab w:val="num" w:pos="1827"/>
        </w:tabs>
        <w:ind w:left="1827" w:hanging="567"/>
      </w:pPr>
    </w:lvl>
    <w:lvl w:ilvl="3">
      <w:start w:val="1"/>
      <w:numFmt w:val="bullet"/>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7">
    <w:nsid w:val="1091336E"/>
    <w:multiLevelType w:val="hybridMultilevel"/>
    <w:tmpl w:val="6F9E5F96"/>
    <w:lvl w:ilvl="0" w:tplc="0405000B">
      <w:start w:val="1"/>
      <w:numFmt w:val="bullet"/>
      <w:lvlText w:val=""/>
      <w:lvlJc w:val="left"/>
      <w:pPr>
        <w:ind w:left="704" w:hanging="42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1034994"/>
    <w:multiLevelType w:val="hybridMultilevel"/>
    <w:tmpl w:val="8E8E61C6"/>
    <w:lvl w:ilvl="0" w:tplc="DAB05104">
      <w:start w:val="6"/>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1952F5F"/>
    <w:multiLevelType w:val="hybridMultilevel"/>
    <w:tmpl w:val="064E3FE6"/>
    <w:lvl w:ilvl="0" w:tplc="DD2809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B6654E8"/>
    <w:multiLevelType w:val="hybridMultilevel"/>
    <w:tmpl w:val="10D41A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E415C1C"/>
    <w:multiLevelType w:val="hybridMultilevel"/>
    <w:tmpl w:val="555873C4"/>
    <w:lvl w:ilvl="0" w:tplc="6F3A8A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736A4C"/>
    <w:multiLevelType w:val="hybridMultilevel"/>
    <w:tmpl w:val="76C24DBE"/>
    <w:lvl w:ilvl="0" w:tplc="72326440">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13103C9"/>
    <w:multiLevelType w:val="hybridMultilevel"/>
    <w:tmpl w:val="88E8BE6E"/>
    <w:lvl w:ilvl="0" w:tplc="734811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4B24F5"/>
    <w:multiLevelType w:val="hybridMultilevel"/>
    <w:tmpl w:val="C9D0EF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5B57A4"/>
    <w:multiLevelType w:val="hybridMultilevel"/>
    <w:tmpl w:val="0E8EA9B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460D88"/>
    <w:multiLevelType w:val="hybridMultilevel"/>
    <w:tmpl w:val="86C0ECBC"/>
    <w:lvl w:ilvl="0" w:tplc="CBE2527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2B85356E"/>
    <w:multiLevelType w:val="hybridMultilevel"/>
    <w:tmpl w:val="F3F6B5BC"/>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9787FE8"/>
    <w:multiLevelType w:val="hybridMultilevel"/>
    <w:tmpl w:val="F6C0DC6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B53E98"/>
    <w:multiLevelType w:val="hybridMultilevel"/>
    <w:tmpl w:val="131C71CE"/>
    <w:lvl w:ilvl="0" w:tplc="CBE2527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E9C2297"/>
    <w:multiLevelType w:val="hybridMultilevel"/>
    <w:tmpl w:val="7B2CEAA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26E445E"/>
    <w:multiLevelType w:val="hybridMultilevel"/>
    <w:tmpl w:val="B0FAF61A"/>
    <w:lvl w:ilvl="0" w:tplc="8402AB2E">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44400902"/>
    <w:multiLevelType w:val="hybridMultilevel"/>
    <w:tmpl w:val="DB48FB0C"/>
    <w:lvl w:ilvl="0" w:tplc="26FA9612">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4775CB7"/>
    <w:multiLevelType w:val="hybridMultilevel"/>
    <w:tmpl w:val="AC00E6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981BAE"/>
    <w:multiLevelType w:val="hybridMultilevel"/>
    <w:tmpl w:val="194CE4C0"/>
    <w:lvl w:ilvl="0" w:tplc="6804FD5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98A7725"/>
    <w:multiLevelType w:val="hybridMultilevel"/>
    <w:tmpl w:val="4850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5D17710"/>
    <w:multiLevelType w:val="hybridMultilevel"/>
    <w:tmpl w:val="7BBEB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641124"/>
    <w:multiLevelType w:val="hybridMultilevel"/>
    <w:tmpl w:val="502E6EF4"/>
    <w:lvl w:ilvl="0" w:tplc="005034F6">
      <w:start w:val="9"/>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57F80D24"/>
    <w:multiLevelType w:val="hybridMultilevel"/>
    <w:tmpl w:val="A1BE9DB2"/>
    <w:lvl w:ilvl="0" w:tplc="5F469D0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D537DB6"/>
    <w:multiLevelType w:val="hybridMultilevel"/>
    <w:tmpl w:val="A398937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0D737B"/>
    <w:multiLevelType w:val="hybridMultilevel"/>
    <w:tmpl w:val="47FCFE84"/>
    <w:lvl w:ilvl="0" w:tplc="9BA80E48">
      <w:start w:val="6"/>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6EA6DE4"/>
    <w:multiLevelType w:val="hybridMultilevel"/>
    <w:tmpl w:val="F416BBCA"/>
    <w:lvl w:ilvl="0" w:tplc="7F2C1904">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69C8733B"/>
    <w:multiLevelType w:val="hybridMultilevel"/>
    <w:tmpl w:val="FDA2EC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nsid w:val="6A087A22"/>
    <w:multiLevelType w:val="hybridMultilevel"/>
    <w:tmpl w:val="66F428A0"/>
    <w:lvl w:ilvl="0" w:tplc="72326440">
      <w:start w:val="1"/>
      <w:numFmt w:val="bullet"/>
      <w:lvlText w:val=""/>
      <w:lvlJc w:val="left"/>
      <w:pPr>
        <w:ind w:left="704" w:hanging="42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6BFF64E0"/>
    <w:multiLevelType w:val="hybridMultilevel"/>
    <w:tmpl w:val="4AA4DD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6060C1E"/>
    <w:multiLevelType w:val="multilevel"/>
    <w:tmpl w:val="0E120362"/>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decimal"/>
      <w:pStyle w:val="Nadpis3"/>
      <w:lvlText w:val="%3."/>
      <w:lvlJc w:val="left"/>
      <w:pPr>
        <w:tabs>
          <w:tab w:val="num" w:pos="1827"/>
        </w:tabs>
        <w:ind w:left="1827" w:hanging="567"/>
      </w:pPr>
      <w:rPr>
        <w:rFonts w:ascii="Times New Roman" w:eastAsia="Times New Roman" w:hAnsi="Times New Roman" w:cs="Times New Roman"/>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2">
    <w:nsid w:val="794409DA"/>
    <w:multiLevelType w:val="hybridMultilevel"/>
    <w:tmpl w:val="04187610"/>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28"/>
  </w:num>
  <w:num w:numId="13">
    <w:abstractNumId w:val="17"/>
  </w:num>
  <w:num w:numId="14">
    <w:abstractNumId w:val="28"/>
  </w:num>
  <w:num w:numId="15">
    <w:abstractNumId w:val="2"/>
  </w:num>
  <w:num w:numId="16">
    <w:abstractNumId w:val="3"/>
  </w:num>
  <w:num w:numId="17">
    <w:abstractNumId w:val="13"/>
  </w:num>
  <w:num w:numId="18">
    <w:abstractNumId w:val="11"/>
  </w:num>
  <w:num w:numId="19">
    <w:abstractNumId w:val="4"/>
  </w:num>
  <w:num w:numId="20">
    <w:abstractNumId w:val="24"/>
  </w:num>
  <w:num w:numId="21">
    <w:abstractNumId w:val="40"/>
  </w:num>
  <w:num w:numId="22">
    <w:abstractNumId w:val="7"/>
  </w:num>
  <w:num w:numId="23">
    <w:abstractNumId w:val="26"/>
  </w:num>
  <w:num w:numId="24">
    <w:abstractNumId w:val="15"/>
  </w:num>
  <w:num w:numId="25">
    <w:abstractNumId w:val="34"/>
  </w:num>
  <w:num w:numId="26">
    <w:abstractNumId w:val="14"/>
  </w:num>
  <w:num w:numId="27">
    <w:abstractNumId w:val="18"/>
  </w:num>
  <w:num w:numId="28">
    <w:abstractNumId w:val="33"/>
  </w:num>
  <w:num w:numId="29">
    <w:abstractNumId w:val="35"/>
  </w:num>
  <w:num w:numId="30">
    <w:abstractNumId w:val="1"/>
  </w:num>
  <w:num w:numId="31">
    <w:abstractNumId w:val="38"/>
  </w:num>
  <w:num w:numId="32">
    <w:abstractNumId w:val="27"/>
  </w:num>
  <w:num w:numId="33">
    <w:abstractNumId w:val="10"/>
  </w:num>
  <w:num w:numId="34">
    <w:abstractNumId w:val="6"/>
  </w:num>
  <w:num w:numId="35">
    <w:abstractNumId w:val="37"/>
  </w:num>
  <w:num w:numId="36">
    <w:abstractNumId w:val="8"/>
  </w:num>
  <w:num w:numId="37">
    <w:abstractNumId w:val="21"/>
  </w:num>
  <w:num w:numId="38">
    <w:abstractNumId w:val="25"/>
  </w:num>
  <w:num w:numId="39">
    <w:abstractNumId w:val="9"/>
  </w:num>
  <w:num w:numId="40">
    <w:abstractNumId w:val="32"/>
  </w:num>
  <w:num w:numId="41">
    <w:abstractNumId w:val="31"/>
  </w:num>
  <w:num w:numId="42">
    <w:abstractNumId w:val="16"/>
  </w:num>
  <w:num w:numId="43">
    <w:abstractNumId w:val="22"/>
  </w:num>
  <w:num w:numId="44">
    <w:abstractNumId w:val="42"/>
  </w:num>
  <w:num w:numId="45">
    <w:abstractNumId w:val="39"/>
  </w:num>
  <w:num w:numId="46">
    <w:abstractNumId w:val="12"/>
  </w:num>
  <w:num w:numId="47">
    <w:abstractNumId w:val="2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137EA"/>
    <w:rsid w:val="00022F3A"/>
    <w:rsid w:val="0003157C"/>
    <w:rsid w:val="00031933"/>
    <w:rsid w:val="00036752"/>
    <w:rsid w:val="00042C2B"/>
    <w:rsid w:val="000478B7"/>
    <w:rsid w:val="000512BE"/>
    <w:rsid w:val="0007133E"/>
    <w:rsid w:val="0007217B"/>
    <w:rsid w:val="00075FE7"/>
    <w:rsid w:val="000820FD"/>
    <w:rsid w:val="000944D5"/>
    <w:rsid w:val="000A2B07"/>
    <w:rsid w:val="000A3675"/>
    <w:rsid w:val="000B5D20"/>
    <w:rsid w:val="000C2E26"/>
    <w:rsid w:val="000C4BDD"/>
    <w:rsid w:val="000C5155"/>
    <w:rsid w:val="000C7650"/>
    <w:rsid w:val="000D765D"/>
    <w:rsid w:val="000E381B"/>
    <w:rsid w:val="0010103A"/>
    <w:rsid w:val="001063F2"/>
    <w:rsid w:val="00106A37"/>
    <w:rsid w:val="0011540E"/>
    <w:rsid w:val="001156A3"/>
    <w:rsid w:val="00140E31"/>
    <w:rsid w:val="00142903"/>
    <w:rsid w:val="0015351E"/>
    <w:rsid w:val="00154FD2"/>
    <w:rsid w:val="00155E3F"/>
    <w:rsid w:val="00164FB3"/>
    <w:rsid w:val="0016712D"/>
    <w:rsid w:val="0017280E"/>
    <w:rsid w:val="00175D72"/>
    <w:rsid w:val="00177AC9"/>
    <w:rsid w:val="00183D36"/>
    <w:rsid w:val="001850BC"/>
    <w:rsid w:val="0018519A"/>
    <w:rsid w:val="0019061C"/>
    <w:rsid w:val="001908DF"/>
    <w:rsid w:val="00196C5E"/>
    <w:rsid w:val="001A21AD"/>
    <w:rsid w:val="001A272D"/>
    <w:rsid w:val="001C082D"/>
    <w:rsid w:val="001D309B"/>
    <w:rsid w:val="001E39CA"/>
    <w:rsid w:val="0020223B"/>
    <w:rsid w:val="002026FD"/>
    <w:rsid w:val="0020336C"/>
    <w:rsid w:val="002066C9"/>
    <w:rsid w:val="00211FB7"/>
    <w:rsid w:val="00214B4E"/>
    <w:rsid w:val="002258A6"/>
    <w:rsid w:val="00236ED6"/>
    <w:rsid w:val="00240753"/>
    <w:rsid w:val="0025743B"/>
    <w:rsid w:val="002666E7"/>
    <w:rsid w:val="0027194A"/>
    <w:rsid w:val="0028191E"/>
    <w:rsid w:val="00285363"/>
    <w:rsid w:val="00286FA6"/>
    <w:rsid w:val="00292BA9"/>
    <w:rsid w:val="0029411A"/>
    <w:rsid w:val="00297050"/>
    <w:rsid w:val="002A4097"/>
    <w:rsid w:val="002A50E3"/>
    <w:rsid w:val="002B175D"/>
    <w:rsid w:val="002B74D8"/>
    <w:rsid w:val="002C6789"/>
    <w:rsid w:val="002D49B1"/>
    <w:rsid w:val="002D6BFF"/>
    <w:rsid w:val="002D767F"/>
    <w:rsid w:val="002E2BA4"/>
    <w:rsid w:val="002F40E1"/>
    <w:rsid w:val="002F4431"/>
    <w:rsid w:val="00301739"/>
    <w:rsid w:val="00301F5A"/>
    <w:rsid w:val="003030FA"/>
    <w:rsid w:val="003107DA"/>
    <w:rsid w:val="0031540B"/>
    <w:rsid w:val="00320D42"/>
    <w:rsid w:val="003407BD"/>
    <w:rsid w:val="00343EF3"/>
    <w:rsid w:val="00360A1E"/>
    <w:rsid w:val="003634A7"/>
    <w:rsid w:val="0037753E"/>
    <w:rsid w:val="00377A94"/>
    <w:rsid w:val="00380BC4"/>
    <w:rsid w:val="00383715"/>
    <w:rsid w:val="00387D4A"/>
    <w:rsid w:val="00390B48"/>
    <w:rsid w:val="003A01E1"/>
    <w:rsid w:val="003A1CDD"/>
    <w:rsid w:val="003A3505"/>
    <w:rsid w:val="003A7A77"/>
    <w:rsid w:val="003B4568"/>
    <w:rsid w:val="003C62CA"/>
    <w:rsid w:val="003C7812"/>
    <w:rsid w:val="003D223A"/>
    <w:rsid w:val="003D30D8"/>
    <w:rsid w:val="003D6E6B"/>
    <w:rsid w:val="003E224A"/>
    <w:rsid w:val="003E35DF"/>
    <w:rsid w:val="003F06F7"/>
    <w:rsid w:val="003F43CD"/>
    <w:rsid w:val="003F7AB2"/>
    <w:rsid w:val="00400937"/>
    <w:rsid w:val="00405F3D"/>
    <w:rsid w:val="0041449A"/>
    <w:rsid w:val="004212FB"/>
    <w:rsid w:val="00425A76"/>
    <w:rsid w:val="004318F8"/>
    <w:rsid w:val="00432C01"/>
    <w:rsid w:val="004433CC"/>
    <w:rsid w:val="004472BB"/>
    <w:rsid w:val="0046072A"/>
    <w:rsid w:val="00461BF5"/>
    <w:rsid w:val="00464953"/>
    <w:rsid w:val="00465635"/>
    <w:rsid w:val="00471210"/>
    <w:rsid w:val="00482321"/>
    <w:rsid w:val="004C0FD2"/>
    <w:rsid w:val="004C3F8E"/>
    <w:rsid w:val="004C7DB8"/>
    <w:rsid w:val="004E189E"/>
    <w:rsid w:val="004E1D2E"/>
    <w:rsid w:val="004F0FDC"/>
    <w:rsid w:val="004F6BBB"/>
    <w:rsid w:val="00503550"/>
    <w:rsid w:val="00512E63"/>
    <w:rsid w:val="00513054"/>
    <w:rsid w:val="00522296"/>
    <w:rsid w:val="00525A58"/>
    <w:rsid w:val="00533373"/>
    <w:rsid w:val="00534049"/>
    <w:rsid w:val="0054444D"/>
    <w:rsid w:val="005572DB"/>
    <w:rsid w:val="00562591"/>
    <w:rsid w:val="00574990"/>
    <w:rsid w:val="005770EA"/>
    <w:rsid w:val="005818ED"/>
    <w:rsid w:val="005901A8"/>
    <w:rsid w:val="0059354C"/>
    <w:rsid w:val="005953EC"/>
    <w:rsid w:val="00595AF6"/>
    <w:rsid w:val="0059741A"/>
    <w:rsid w:val="005A12C4"/>
    <w:rsid w:val="005A45CB"/>
    <w:rsid w:val="005B302E"/>
    <w:rsid w:val="005B46C5"/>
    <w:rsid w:val="005B4A20"/>
    <w:rsid w:val="005C3924"/>
    <w:rsid w:val="005D1CAF"/>
    <w:rsid w:val="005F0E78"/>
    <w:rsid w:val="00610A0F"/>
    <w:rsid w:val="00611878"/>
    <w:rsid w:val="00612001"/>
    <w:rsid w:val="00615B4E"/>
    <w:rsid w:val="0061631D"/>
    <w:rsid w:val="006362E4"/>
    <w:rsid w:val="006443FD"/>
    <w:rsid w:val="00646A5F"/>
    <w:rsid w:val="006517F4"/>
    <w:rsid w:val="00653C7D"/>
    <w:rsid w:val="00665845"/>
    <w:rsid w:val="00673BAB"/>
    <w:rsid w:val="00675549"/>
    <w:rsid w:val="00675F36"/>
    <w:rsid w:val="0067709E"/>
    <w:rsid w:val="006844CE"/>
    <w:rsid w:val="00686161"/>
    <w:rsid w:val="00692E22"/>
    <w:rsid w:val="00694A16"/>
    <w:rsid w:val="006A59B0"/>
    <w:rsid w:val="006B1954"/>
    <w:rsid w:val="006B4C3E"/>
    <w:rsid w:val="006C17C3"/>
    <w:rsid w:val="006D6A90"/>
    <w:rsid w:val="006F6E16"/>
    <w:rsid w:val="00700968"/>
    <w:rsid w:val="007055DE"/>
    <w:rsid w:val="007114BC"/>
    <w:rsid w:val="00715718"/>
    <w:rsid w:val="00715801"/>
    <w:rsid w:val="00721D8C"/>
    <w:rsid w:val="0072343F"/>
    <w:rsid w:val="00741A83"/>
    <w:rsid w:val="0074351E"/>
    <w:rsid w:val="00747505"/>
    <w:rsid w:val="0074776C"/>
    <w:rsid w:val="007511E2"/>
    <w:rsid w:val="00752A43"/>
    <w:rsid w:val="00756B33"/>
    <w:rsid w:val="00757054"/>
    <w:rsid w:val="00762472"/>
    <w:rsid w:val="007626EB"/>
    <w:rsid w:val="00762EA2"/>
    <w:rsid w:val="00764A25"/>
    <w:rsid w:val="00764A98"/>
    <w:rsid w:val="00766576"/>
    <w:rsid w:val="007666FF"/>
    <w:rsid w:val="0077200B"/>
    <w:rsid w:val="007727F3"/>
    <w:rsid w:val="00787848"/>
    <w:rsid w:val="007A669C"/>
    <w:rsid w:val="007B3A31"/>
    <w:rsid w:val="007E2ADD"/>
    <w:rsid w:val="007E3BDA"/>
    <w:rsid w:val="00841D94"/>
    <w:rsid w:val="00881FA9"/>
    <w:rsid w:val="0088746F"/>
    <w:rsid w:val="008A26D5"/>
    <w:rsid w:val="008B578D"/>
    <w:rsid w:val="008B768C"/>
    <w:rsid w:val="008C58F9"/>
    <w:rsid w:val="008D44CF"/>
    <w:rsid w:val="008D77E5"/>
    <w:rsid w:val="008E068B"/>
    <w:rsid w:val="008F1AA9"/>
    <w:rsid w:val="008F356A"/>
    <w:rsid w:val="008F3CBE"/>
    <w:rsid w:val="00906318"/>
    <w:rsid w:val="00907644"/>
    <w:rsid w:val="009162A5"/>
    <w:rsid w:val="00920FF2"/>
    <w:rsid w:val="009212FF"/>
    <w:rsid w:val="00923AB5"/>
    <w:rsid w:val="009335D0"/>
    <w:rsid w:val="00937D95"/>
    <w:rsid w:val="0094217D"/>
    <w:rsid w:val="0094285D"/>
    <w:rsid w:val="0098487F"/>
    <w:rsid w:val="009865FE"/>
    <w:rsid w:val="0099568B"/>
    <w:rsid w:val="00997C1E"/>
    <w:rsid w:val="009A0807"/>
    <w:rsid w:val="009A229E"/>
    <w:rsid w:val="009B0791"/>
    <w:rsid w:val="009B1A79"/>
    <w:rsid w:val="009B242D"/>
    <w:rsid w:val="009B7B87"/>
    <w:rsid w:val="009C0C6A"/>
    <w:rsid w:val="009E7CF9"/>
    <w:rsid w:val="00A10AF2"/>
    <w:rsid w:val="00A10CA4"/>
    <w:rsid w:val="00A15CEF"/>
    <w:rsid w:val="00A173D9"/>
    <w:rsid w:val="00A20F20"/>
    <w:rsid w:val="00A214D5"/>
    <w:rsid w:val="00A3459B"/>
    <w:rsid w:val="00A4158A"/>
    <w:rsid w:val="00A44513"/>
    <w:rsid w:val="00A4647E"/>
    <w:rsid w:val="00A557C5"/>
    <w:rsid w:val="00A653F6"/>
    <w:rsid w:val="00A70720"/>
    <w:rsid w:val="00A76E66"/>
    <w:rsid w:val="00A82C33"/>
    <w:rsid w:val="00AA0E29"/>
    <w:rsid w:val="00AA373A"/>
    <w:rsid w:val="00AA7CE1"/>
    <w:rsid w:val="00AB1048"/>
    <w:rsid w:val="00AC4FF8"/>
    <w:rsid w:val="00AC51AF"/>
    <w:rsid w:val="00AC731A"/>
    <w:rsid w:val="00AC76EE"/>
    <w:rsid w:val="00AD1DD9"/>
    <w:rsid w:val="00AD7457"/>
    <w:rsid w:val="00AE216D"/>
    <w:rsid w:val="00AE2C8C"/>
    <w:rsid w:val="00AE2D87"/>
    <w:rsid w:val="00B2451D"/>
    <w:rsid w:val="00B2563C"/>
    <w:rsid w:val="00B34D8D"/>
    <w:rsid w:val="00B42190"/>
    <w:rsid w:val="00B541E7"/>
    <w:rsid w:val="00B665C5"/>
    <w:rsid w:val="00B8372D"/>
    <w:rsid w:val="00B879C8"/>
    <w:rsid w:val="00B94A58"/>
    <w:rsid w:val="00BB0590"/>
    <w:rsid w:val="00BB7BFF"/>
    <w:rsid w:val="00BD6986"/>
    <w:rsid w:val="00BE118A"/>
    <w:rsid w:val="00BE6AC9"/>
    <w:rsid w:val="00BE6C3D"/>
    <w:rsid w:val="00C122DD"/>
    <w:rsid w:val="00C21365"/>
    <w:rsid w:val="00C23344"/>
    <w:rsid w:val="00C46C5B"/>
    <w:rsid w:val="00C50659"/>
    <w:rsid w:val="00C62425"/>
    <w:rsid w:val="00C83423"/>
    <w:rsid w:val="00C85957"/>
    <w:rsid w:val="00C93283"/>
    <w:rsid w:val="00C97918"/>
    <w:rsid w:val="00CC1709"/>
    <w:rsid w:val="00CC1E1D"/>
    <w:rsid w:val="00CC3D2A"/>
    <w:rsid w:val="00CC5234"/>
    <w:rsid w:val="00CC6F1D"/>
    <w:rsid w:val="00CC7976"/>
    <w:rsid w:val="00CE4414"/>
    <w:rsid w:val="00CF261F"/>
    <w:rsid w:val="00D14AB0"/>
    <w:rsid w:val="00D26EDA"/>
    <w:rsid w:val="00D34D5D"/>
    <w:rsid w:val="00D465F4"/>
    <w:rsid w:val="00D5039E"/>
    <w:rsid w:val="00D60C79"/>
    <w:rsid w:val="00D62205"/>
    <w:rsid w:val="00D63E6E"/>
    <w:rsid w:val="00D72EE3"/>
    <w:rsid w:val="00D800BD"/>
    <w:rsid w:val="00D8083A"/>
    <w:rsid w:val="00D81058"/>
    <w:rsid w:val="00D93F4B"/>
    <w:rsid w:val="00DA057E"/>
    <w:rsid w:val="00DA0DD7"/>
    <w:rsid w:val="00DA3CA9"/>
    <w:rsid w:val="00DA585D"/>
    <w:rsid w:val="00DB3915"/>
    <w:rsid w:val="00DC74A5"/>
    <w:rsid w:val="00DD0D16"/>
    <w:rsid w:val="00DE521F"/>
    <w:rsid w:val="00DE6350"/>
    <w:rsid w:val="00DE68F9"/>
    <w:rsid w:val="00DF0E8F"/>
    <w:rsid w:val="00DF6031"/>
    <w:rsid w:val="00E04751"/>
    <w:rsid w:val="00E04EBC"/>
    <w:rsid w:val="00E1012B"/>
    <w:rsid w:val="00E17882"/>
    <w:rsid w:val="00E17E1C"/>
    <w:rsid w:val="00E22507"/>
    <w:rsid w:val="00E30A11"/>
    <w:rsid w:val="00E31ED9"/>
    <w:rsid w:val="00E356F3"/>
    <w:rsid w:val="00E378BD"/>
    <w:rsid w:val="00E4106E"/>
    <w:rsid w:val="00E47635"/>
    <w:rsid w:val="00E50EAF"/>
    <w:rsid w:val="00E513E2"/>
    <w:rsid w:val="00E54C3A"/>
    <w:rsid w:val="00E62516"/>
    <w:rsid w:val="00E62FD7"/>
    <w:rsid w:val="00E63CCF"/>
    <w:rsid w:val="00E70519"/>
    <w:rsid w:val="00E7151F"/>
    <w:rsid w:val="00E92E9D"/>
    <w:rsid w:val="00E94203"/>
    <w:rsid w:val="00EA6651"/>
    <w:rsid w:val="00EA7D06"/>
    <w:rsid w:val="00EB03B8"/>
    <w:rsid w:val="00EB0A8C"/>
    <w:rsid w:val="00EB492C"/>
    <w:rsid w:val="00EB58ED"/>
    <w:rsid w:val="00EC2068"/>
    <w:rsid w:val="00EC21D5"/>
    <w:rsid w:val="00EC49A6"/>
    <w:rsid w:val="00EC6C74"/>
    <w:rsid w:val="00ED3CF9"/>
    <w:rsid w:val="00EE3F04"/>
    <w:rsid w:val="00EE51B7"/>
    <w:rsid w:val="00EF14E1"/>
    <w:rsid w:val="00EF285D"/>
    <w:rsid w:val="00EF6497"/>
    <w:rsid w:val="00F013AF"/>
    <w:rsid w:val="00F01DD9"/>
    <w:rsid w:val="00F03A49"/>
    <w:rsid w:val="00F10A8A"/>
    <w:rsid w:val="00F13642"/>
    <w:rsid w:val="00F13E6A"/>
    <w:rsid w:val="00F1611B"/>
    <w:rsid w:val="00F247B7"/>
    <w:rsid w:val="00F249A6"/>
    <w:rsid w:val="00F339A2"/>
    <w:rsid w:val="00F40D51"/>
    <w:rsid w:val="00F44A2C"/>
    <w:rsid w:val="00F53B50"/>
    <w:rsid w:val="00F64CF1"/>
    <w:rsid w:val="00F65653"/>
    <w:rsid w:val="00F7082C"/>
    <w:rsid w:val="00F746C0"/>
    <w:rsid w:val="00F779D3"/>
    <w:rsid w:val="00F80131"/>
    <w:rsid w:val="00F90EFA"/>
    <w:rsid w:val="00F9210E"/>
    <w:rsid w:val="00FB1DA3"/>
    <w:rsid w:val="00FC3CE9"/>
    <w:rsid w:val="00FD097B"/>
    <w:rsid w:val="00FD5300"/>
    <w:rsid w:val="00FE1E4D"/>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character" w:styleId="Hypertextovodkaz">
    <w:name w:val="Hyperlink"/>
    <w:rsid w:val="004318F8"/>
    <w:rPr>
      <w:color w:val="0000FF"/>
      <w:u w:val="single"/>
    </w:rPr>
  </w:style>
  <w:style w:type="paragraph" w:styleId="Odstavecseseznamem">
    <w:name w:val="List Paragraph"/>
    <w:basedOn w:val="Normln"/>
    <w:uiPriority w:val="34"/>
    <w:qFormat/>
    <w:rsid w:val="00F65653"/>
    <w:pPr>
      <w:ind w:left="720"/>
      <w:contextualSpacing/>
    </w:pPr>
  </w:style>
  <w:style w:type="paragraph" w:styleId="Zkladntext2">
    <w:name w:val="Body Text 2"/>
    <w:basedOn w:val="Normln"/>
    <w:link w:val="Zkladntext2Char"/>
    <w:rsid w:val="00694A16"/>
    <w:pPr>
      <w:jc w:val="both"/>
    </w:pPr>
    <w:rPr>
      <w:szCs w:val="20"/>
    </w:rPr>
  </w:style>
  <w:style w:type="character" w:customStyle="1" w:styleId="Zkladntext2Char">
    <w:name w:val="Základní text 2 Char"/>
    <w:basedOn w:val="Standardnpsmoodstavce"/>
    <w:link w:val="Zkladntext2"/>
    <w:rsid w:val="00694A16"/>
    <w:rPr>
      <w:sz w:val="24"/>
    </w:rPr>
  </w:style>
  <w:style w:type="paragraph" w:styleId="Bezmezer">
    <w:name w:val="No Spacing"/>
    <w:uiPriority w:val="1"/>
    <w:qFormat/>
    <w:rsid w:val="00694A16"/>
    <w:rPr>
      <w:rFonts w:ascii="Calibri" w:eastAsia="Calibri" w:hAnsi="Calibri"/>
      <w:sz w:val="22"/>
      <w:szCs w:val="22"/>
      <w:lang w:eastAsia="en-US"/>
    </w:rPr>
  </w:style>
  <w:style w:type="paragraph" w:styleId="Textpoznpodarou">
    <w:name w:val="footnote text"/>
    <w:basedOn w:val="Normln"/>
    <w:link w:val="TextpoznpodarouChar"/>
    <w:rsid w:val="003F43CD"/>
    <w:rPr>
      <w:sz w:val="20"/>
      <w:szCs w:val="20"/>
    </w:rPr>
  </w:style>
  <w:style w:type="character" w:customStyle="1" w:styleId="TextpoznpodarouChar">
    <w:name w:val="Text pozn. pod čarou Char"/>
    <w:basedOn w:val="Standardnpsmoodstavce"/>
    <w:link w:val="Textpoznpodarou"/>
    <w:rsid w:val="003F43CD"/>
  </w:style>
  <w:style w:type="table" w:styleId="Mkatabulky">
    <w:name w:val="Table Grid"/>
    <w:basedOn w:val="Normlntabulka"/>
    <w:rsid w:val="00A2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character" w:styleId="Hypertextovodkaz">
    <w:name w:val="Hyperlink"/>
    <w:rsid w:val="004318F8"/>
    <w:rPr>
      <w:color w:val="0000FF"/>
      <w:u w:val="single"/>
    </w:rPr>
  </w:style>
  <w:style w:type="paragraph" w:styleId="Odstavecseseznamem">
    <w:name w:val="List Paragraph"/>
    <w:basedOn w:val="Normln"/>
    <w:uiPriority w:val="34"/>
    <w:qFormat/>
    <w:rsid w:val="00F65653"/>
    <w:pPr>
      <w:ind w:left="720"/>
      <w:contextualSpacing/>
    </w:pPr>
  </w:style>
  <w:style w:type="paragraph" w:styleId="Zkladntext2">
    <w:name w:val="Body Text 2"/>
    <w:basedOn w:val="Normln"/>
    <w:link w:val="Zkladntext2Char"/>
    <w:rsid w:val="00694A16"/>
    <w:pPr>
      <w:jc w:val="both"/>
    </w:pPr>
    <w:rPr>
      <w:szCs w:val="20"/>
    </w:rPr>
  </w:style>
  <w:style w:type="character" w:customStyle="1" w:styleId="Zkladntext2Char">
    <w:name w:val="Základní text 2 Char"/>
    <w:basedOn w:val="Standardnpsmoodstavce"/>
    <w:link w:val="Zkladntext2"/>
    <w:rsid w:val="00694A16"/>
    <w:rPr>
      <w:sz w:val="24"/>
    </w:rPr>
  </w:style>
  <w:style w:type="paragraph" w:styleId="Bezmezer">
    <w:name w:val="No Spacing"/>
    <w:uiPriority w:val="1"/>
    <w:qFormat/>
    <w:rsid w:val="00694A16"/>
    <w:rPr>
      <w:rFonts w:ascii="Calibri" w:eastAsia="Calibri" w:hAnsi="Calibri"/>
      <w:sz w:val="22"/>
      <w:szCs w:val="22"/>
      <w:lang w:eastAsia="en-US"/>
    </w:rPr>
  </w:style>
  <w:style w:type="paragraph" w:styleId="Textpoznpodarou">
    <w:name w:val="footnote text"/>
    <w:basedOn w:val="Normln"/>
    <w:link w:val="TextpoznpodarouChar"/>
    <w:rsid w:val="003F43CD"/>
    <w:rPr>
      <w:sz w:val="20"/>
      <w:szCs w:val="20"/>
    </w:rPr>
  </w:style>
  <w:style w:type="character" w:customStyle="1" w:styleId="TextpoznpodarouChar">
    <w:name w:val="Text pozn. pod čarou Char"/>
    <w:basedOn w:val="Standardnpsmoodstavce"/>
    <w:link w:val="Textpoznpodarou"/>
    <w:rsid w:val="003F43CD"/>
  </w:style>
  <w:style w:type="table" w:styleId="Mkatabulky">
    <w:name w:val="Table Grid"/>
    <w:basedOn w:val="Normlntabulka"/>
    <w:rsid w:val="00A2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6197">
      <w:bodyDiv w:val="1"/>
      <w:marLeft w:val="0"/>
      <w:marRight w:val="0"/>
      <w:marTop w:val="0"/>
      <w:marBottom w:val="0"/>
      <w:divBdr>
        <w:top w:val="none" w:sz="0" w:space="0" w:color="auto"/>
        <w:left w:val="none" w:sz="0" w:space="0" w:color="auto"/>
        <w:bottom w:val="none" w:sz="0" w:space="0" w:color="auto"/>
        <w:right w:val="none" w:sz="0" w:space="0" w:color="auto"/>
      </w:divBdr>
      <w:divsChild>
        <w:div w:id="1654483284">
          <w:marLeft w:val="0"/>
          <w:marRight w:val="0"/>
          <w:marTop w:val="0"/>
          <w:marBottom w:val="0"/>
          <w:divBdr>
            <w:top w:val="none" w:sz="0" w:space="0" w:color="auto"/>
            <w:left w:val="none" w:sz="0" w:space="0" w:color="auto"/>
            <w:bottom w:val="none" w:sz="0" w:space="0" w:color="auto"/>
            <w:right w:val="none" w:sz="0" w:space="0" w:color="auto"/>
          </w:divBdr>
          <w:divsChild>
            <w:div w:id="1780685041">
              <w:marLeft w:val="0"/>
              <w:marRight w:val="0"/>
              <w:marTop w:val="0"/>
              <w:marBottom w:val="0"/>
              <w:divBdr>
                <w:top w:val="none" w:sz="0" w:space="0" w:color="auto"/>
                <w:left w:val="none" w:sz="0" w:space="0" w:color="auto"/>
                <w:bottom w:val="none" w:sz="0" w:space="0" w:color="auto"/>
                <w:right w:val="none" w:sz="0" w:space="0" w:color="auto"/>
              </w:divBdr>
              <w:divsChild>
                <w:div w:id="1316882305">
                  <w:marLeft w:val="0"/>
                  <w:marRight w:val="0"/>
                  <w:marTop w:val="0"/>
                  <w:marBottom w:val="0"/>
                  <w:divBdr>
                    <w:top w:val="none" w:sz="0" w:space="0" w:color="auto"/>
                    <w:left w:val="none" w:sz="0" w:space="0" w:color="auto"/>
                    <w:bottom w:val="none" w:sz="0" w:space="0" w:color="auto"/>
                    <w:right w:val="none" w:sz="0" w:space="0" w:color="auto"/>
                  </w:divBdr>
                  <w:divsChild>
                    <w:div w:id="347756932">
                      <w:marLeft w:val="0"/>
                      <w:marRight w:val="0"/>
                      <w:marTop w:val="0"/>
                      <w:marBottom w:val="0"/>
                      <w:divBdr>
                        <w:top w:val="none" w:sz="0" w:space="0" w:color="auto"/>
                        <w:left w:val="none" w:sz="0" w:space="0" w:color="auto"/>
                        <w:bottom w:val="none" w:sz="0" w:space="0" w:color="auto"/>
                        <w:right w:val="none" w:sz="0" w:space="0" w:color="auto"/>
                      </w:divBdr>
                      <w:divsChild>
                        <w:div w:id="1370839704">
                          <w:marLeft w:val="0"/>
                          <w:marRight w:val="0"/>
                          <w:marTop w:val="0"/>
                          <w:marBottom w:val="0"/>
                          <w:divBdr>
                            <w:top w:val="none" w:sz="0" w:space="0" w:color="auto"/>
                            <w:left w:val="none" w:sz="0" w:space="0" w:color="auto"/>
                            <w:bottom w:val="none" w:sz="0" w:space="0" w:color="auto"/>
                            <w:right w:val="none" w:sz="0" w:space="0" w:color="auto"/>
                          </w:divBdr>
                          <w:divsChild>
                            <w:div w:id="1301155920">
                              <w:marLeft w:val="0"/>
                              <w:marRight w:val="0"/>
                              <w:marTop w:val="0"/>
                              <w:marBottom w:val="0"/>
                              <w:divBdr>
                                <w:top w:val="none" w:sz="0" w:space="0" w:color="auto"/>
                                <w:left w:val="none" w:sz="0" w:space="0" w:color="auto"/>
                                <w:bottom w:val="none" w:sz="0" w:space="0" w:color="auto"/>
                                <w:right w:val="none" w:sz="0" w:space="0" w:color="auto"/>
                              </w:divBdr>
                              <w:divsChild>
                                <w:div w:id="531306479">
                                  <w:marLeft w:val="0"/>
                                  <w:marRight w:val="0"/>
                                  <w:marTop w:val="0"/>
                                  <w:marBottom w:val="0"/>
                                  <w:divBdr>
                                    <w:top w:val="none" w:sz="0" w:space="0" w:color="auto"/>
                                    <w:left w:val="none" w:sz="0" w:space="0" w:color="auto"/>
                                    <w:bottom w:val="none" w:sz="0" w:space="0" w:color="auto"/>
                                    <w:right w:val="none" w:sz="0" w:space="0" w:color="auto"/>
                                  </w:divBdr>
                                  <w:divsChild>
                                    <w:div w:id="486868973">
                                      <w:marLeft w:val="0"/>
                                      <w:marRight w:val="0"/>
                                      <w:marTop w:val="0"/>
                                      <w:marBottom w:val="0"/>
                                      <w:divBdr>
                                        <w:top w:val="none" w:sz="0" w:space="0" w:color="auto"/>
                                        <w:left w:val="none" w:sz="0" w:space="0" w:color="auto"/>
                                        <w:bottom w:val="none" w:sz="0" w:space="0" w:color="auto"/>
                                        <w:right w:val="none" w:sz="0" w:space="0" w:color="auto"/>
                                      </w:divBdr>
                                      <w:divsChild>
                                        <w:div w:id="1688479497">
                                          <w:marLeft w:val="0"/>
                                          <w:marRight w:val="0"/>
                                          <w:marTop w:val="0"/>
                                          <w:marBottom w:val="0"/>
                                          <w:divBdr>
                                            <w:top w:val="none" w:sz="0" w:space="0" w:color="auto"/>
                                            <w:left w:val="none" w:sz="0" w:space="0" w:color="auto"/>
                                            <w:bottom w:val="none" w:sz="0" w:space="0" w:color="auto"/>
                                            <w:right w:val="none" w:sz="0" w:space="0" w:color="auto"/>
                                          </w:divBdr>
                                          <w:divsChild>
                                            <w:div w:id="1726756957">
                                              <w:marLeft w:val="0"/>
                                              <w:marRight w:val="0"/>
                                              <w:marTop w:val="0"/>
                                              <w:marBottom w:val="0"/>
                                              <w:divBdr>
                                                <w:top w:val="none" w:sz="0" w:space="0" w:color="auto"/>
                                                <w:left w:val="none" w:sz="0" w:space="0" w:color="auto"/>
                                                <w:bottom w:val="none" w:sz="0" w:space="0" w:color="auto"/>
                                                <w:right w:val="none" w:sz="0" w:space="0" w:color="auto"/>
                                              </w:divBdr>
                                              <w:divsChild>
                                                <w:div w:id="560292853">
                                                  <w:marLeft w:val="0"/>
                                                  <w:marRight w:val="0"/>
                                                  <w:marTop w:val="0"/>
                                                  <w:marBottom w:val="0"/>
                                                  <w:divBdr>
                                                    <w:top w:val="none" w:sz="0" w:space="0" w:color="auto"/>
                                                    <w:left w:val="none" w:sz="0" w:space="0" w:color="auto"/>
                                                    <w:bottom w:val="none" w:sz="0" w:space="0" w:color="auto"/>
                                                    <w:right w:val="none" w:sz="0" w:space="0" w:color="auto"/>
                                                  </w:divBdr>
                                                  <w:divsChild>
                                                    <w:div w:id="1733262639">
                                                      <w:marLeft w:val="0"/>
                                                      <w:marRight w:val="0"/>
                                                      <w:marTop w:val="0"/>
                                                      <w:marBottom w:val="0"/>
                                                      <w:divBdr>
                                                        <w:top w:val="none" w:sz="0" w:space="0" w:color="auto"/>
                                                        <w:left w:val="none" w:sz="0" w:space="0" w:color="auto"/>
                                                        <w:bottom w:val="none" w:sz="0" w:space="0" w:color="auto"/>
                                                        <w:right w:val="none" w:sz="0" w:space="0" w:color="auto"/>
                                                      </w:divBdr>
                                                      <w:divsChild>
                                                        <w:div w:id="23134651">
                                                          <w:marLeft w:val="0"/>
                                                          <w:marRight w:val="0"/>
                                                          <w:marTop w:val="0"/>
                                                          <w:marBottom w:val="0"/>
                                                          <w:divBdr>
                                                            <w:top w:val="none" w:sz="0" w:space="0" w:color="auto"/>
                                                            <w:left w:val="none" w:sz="0" w:space="0" w:color="auto"/>
                                                            <w:bottom w:val="none" w:sz="0" w:space="0" w:color="auto"/>
                                                            <w:right w:val="none" w:sz="0" w:space="0" w:color="auto"/>
                                                          </w:divBdr>
                                                          <w:divsChild>
                                                            <w:div w:id="570777553">
                                                              <w:marLeft w:val="0"/>
                                                              <w:marRight w:val="0"/>
                                                              <w:marTop w:val="0"/>
                                                              <w:marBottom w:val="0"/>
                                                              <w:divBdr>
                                                                <w:top w:val="none" w:sz="0" w:space="0" w:color="auto"/>
                                                                <w:left w:val="none" w:sz="0" w:space="0" w:color="auto"/>
                                                                <w:bottom w:val="none" w:sz="0" w:space="0" w:color="auto"/>
                                                                <w:right w:val="none" w:sz="0" w:space="0" w:color="auto"/>
                                                              </w:divBdr>
                                                              <w:divsChild>
                                                                <w:div w:id="1025667267">
                                                                  <w:marLeft w:val="0"/>
                                                                  <w:marRight w:val="0"/>
                                                                  <w:marTop w:val="0"/>
                                                                  <w:marBottom w:val="0"/>
                                                                  <w:divBdr>
                                                                    <w:top w:val="none" w:sz="0" w:space="0" w:color="auto"/>
                                                                    <w:left w:val="none" w:sz="0" w:space="0" w:color="auto"/>
                                                                    <w:bottom w:val="none" w:sz="0" w:space="0" w:color="auto"/>
                                                                    <w:right w:val="none" w:sz="0" w:space="0" w:color="auto"/>
                                                                  </w:divBdr>
                                                                  <w:divsChild>
                                                                    <w:div w:id="1469979381">
                                                                      <w:marLeft w:val="0"/>
                                                                      <w:marRight w:val="0"/>
                                                                      <w:marTop w:val="0"/>
                                                                      <w:marBottom w:val="0"/>
                                                                      <w:divBdr>
                                                                        <w:top w:val="none" w:sz="0" w:space="0" w:color="auto"/>
                                                                        <w:left w:val="none" w:sz="0" w:space="0" w:color="auto"/>
                                                                        <w:bottom w:val="none" w:sz="0" w:space="0" w:color="auto"/>
                                                                        <w:right w:val="none" w:sz="0" w:space="0" w:color="auto"/>
                                                                      </w:divBdr>
                                                                    </w:div>
                                                                  </w:divsChild>
                                                                </w:div>
                                                                <w:div w:id="1210339396">
                                                                  <w:marLeft w:val="0"/>
                                                                  <w:marRight w:val="0"/>
                                                                  <w:marTop w:val="0"/>
                                                                  <w:marBottom w:val="0"/>
                                                                  <w:divBdr>
                                                                    <w:top w:val="none" w:sz="0" w:space="0" w:color="auto"/>
                                                                    <w:left w:val="none" w:sz="0" w:space="0" w:color="auto"/>
                                                                    <w:bottom w:val="none" w:sz="0" w:space="0" w:color="auto"/>
                                                                    <w:right w:val="none" w:sz="0" w:space="0" w:color="auto"/>
                                                                  </w:divBdr>
                                                                  <w:divsChild>
                                                                    <w:div w:id="1349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skripko@vez.vin.justice.cz" TargetMode="External"/><Relationship Id="rId4" Type="http://schemas.microsoft.com/office/2007/relationships/stylesWithEffects" Target="stylesWithEffects.xml"/><Relationship Id="rId9" Type="http://schemas.openxmlformats.org/officeDocument/2006/relationships/hyperlink" Target="mailto:jfeckanin@vez.vin.justice.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8F49-991F-4148-8A59-9DDDDADA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3445</Words>
  <Characters>20326</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23724</CharactersWithSpaces>
  <SharedDoc>false</SharedDoc>
  <HLinks>
    <vt:vector size="24" baseType="variant">
      <vt:variant>
        <vt:i4>4063262</vt:i4>
      </vt:variant>
      <vt:variant>
        <vt:i4>9</vt:i4>
      </vt:variant>
      <vt:variant>
        <vt:i4>0</vt:i4>
      </vt:variant>
      <vt:variant>
        <vt:i4>5</vt:i4>
      </vt:variant>
      <vt:variant>
        <vt:lpwstr>mailto:atrendkladno@seznam.cz</vt:lpwstr>
      </vt:variant>
      <vt:variant>
        <vt:lpwstr/>
      </vt:variant>
      <vt:variant>
        <vt:i4>4063262</vt:i4>
      </vt:variant>
      <vt:variant>
        <vt:i4>6</vt:i4>
      </vt:variant>
      <vt:variant>
        <vt:i4>0</vt:i4>
      </vt:variant>
      <vt:variant>
        <vt:i4>5</vt:i4>
      </vt:variant>
      <vt:variant>
        <vt:lpwstr>mailto:atrendkladno@seznam.cz</vt:lpwstr>
      </vt:variant>
      <vt:variant>
        <vt:lpwstr/>
      </vt:variant>
      <vt:variant>
        <vt:i4>1769526</vt:i4>
      </vt:variant>
      <vt:variant>
        <vt:i4>3</vt:i4>
      </vt:variant>
      <vt:variant>
        <vt:i4>0</vt:i4>
      </vt:variant>
      <vt:variant>
        <vt:i4>5</vt:i4>
      </vt:variant>
      <vt:variant>
        <vt:lpwstr>mailto:jskripko@vez.vin.justice.cz</vt:lpwstr>
      </vt:variant>
      <vt:variant>
        <vt:lpwstr/>
      </vt:variant>
      <vt:variant>
        <vt:i4>7667777</vt:i4>
      </vt:variant>
      <vt:variant>
        <vt:i4>0</vt:i4>
      </vt:variant>
      <vt:variant>
        <vt:i4>0</vt:i4>
      </vt:variant>
      <vt:variant>
        <vt:i4>5</vt:i4>
      </vt:variant>
      <vt:variant>
        <vt:lpwstr>mailto:psuchy@vez.vin.justice.cz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Musilová Aneta, Bc.</cp:lastModifiedBy>
  <cp:revision>2</cp:revision>
  <cp:lastPrinted>2020-10-20T09:45:00Z</cp:lastPrinted>
  <dcterms:created xsi:type="dcterms:W3CDTF">2020-11-06T09:10:00Z</dcterms:created>
  <dcterms:modified xsi:type="dcterms:W3CDTF">2020-11-06T09:10:00Z</dcterms:modified>
</cp:coreProperties>
</file>