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3269" w14:textId="2501550C" w:rsidR="0049069D" w:rsidRPr="00DF3772" w:rsidRDefault="0049069D" w:rsidP="00D735A6">
      <w:pPr>
        <w:pStyle w:val="Zkladntext3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BFBFBF" w:themeFill="background1" w:themeFillShade="BF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0EE9FC06" w14:textId="77777777" w:rsidR="00EB109F" w:rsidRDefault="00EB109F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6B304D0E" w14:textId="53B62D05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smlouvy…………….</w:t>
      </w:r>
    </w:p>
    <w:p w14:paraId="6C5731A2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6D03EF87" w14:textId="09213633" w:rsidR="001808BF" w:rsidRPr="005B20A8" w:rsidRDefault="00230D2D" w:rsidP="001808BF">
      <w:pPr>
        <w:pStyle w:val="Bezmezer"/>
        <w:numPr>
          <w:ilvl w:val="0"/>
          <w:numId w:val="29"/>
        </w:numPr>
        <w:ind w:left="1418" w:hanging="1418"/>
        <w:rPr>
          <w:rFonts w:asciiTheme="majorHAnsi" w:hAnsiTheme="majorHAnsi"/>
          <w:sz w:val="21"/>
          <w:szCs w:val="21"/>
        </w:rPr>
      </w:pPr>
      <w:r w:rsidRPr="00230D2D">
        <w:rPr>
          <w:rFonts w:asciiTheme="majorHAnsi" w:hAnsiTheme="majorHAnsi"/>
          <w:b/>
          <w:bCs/>
          <w:sz w:val="21"/>
          <w:szCs w:val="21"/>
        </w:rPr>
        <w:t>Základní škola a Mateřská škola Děčín IX, Na Pěšině 330, příspěvková organizace</w:t>
      </w:r>
    </w:p>
    <w:p w14:paraId="4B091211" w14:textId="0702909C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se sídlem:</w:t>
      </w:r>
      <w:r w:rsidRPr="005B20A8">
        <w:rPr>
          <w:rFonts w:asciiTheme="majorHAnsi" w:hAnsiTheme="majorHAnsi"/>
          <w:sz w:val="21"/>
          <w:szCs w:val="21"/>
        </w:rPr>
        <w:tab/>
      </w:r>
      <w:r w:rsidR="009D0469" w:rsidRPr="009D0469">
        <w:rPr>
          <w:rFonts w:asciiTheme="majorHAnsi" w:hAnsiTheme="majorHAnsi"/>
          <w:sz w:val="21"/>
          <w:szCs w:val="21"/>
        </w:rPr>
        <w:t>Na Pěšině 330, 40505 Děčín</w:t>
      </w:r>
      <w:r w:rsidRPr="005B20A8">
        <w:rPr>
          <w:rFonts w:asciiTheme="majorHAnsi" w:hAnsiTheme="majorHAnsi"/>
          <w:sz w:val="21"/>
          <w:szCs w:val="21"/>
        </w:rPr>
        <w:tab/>
      </w:r>
    </w:p>
    <w:p w14:paraId="3606F21D" w14:textId="1855C9D7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zastoupena: </w:t>
      </w:r>
      <w:r w:rsidRPr="005B20A8">
        <w:rPr>
          <w:rFonts w:asciiTheme="majorHAnsi" w:hAnsiTheme="majorHAnsi"/>
          <w:sz w:val="21"/>
          <w:szCs w:val="21"/>
        </w:rPr>
        <w:tab/>
      </w:r>
      <w:r w:rsidR="009D0469" w:rsidRPr="009D0469">
        <w:rPr>
          <w:rFonts w:asciiTheme="majorHAnsi" w:hAnsiTheme="majorHAnsi"/>
          <w:bCs/>
          <w:sz w:val="21"/>
          <w:szCs w:val="21"/>
        </w:rPr>
        <w:t>PaedDr. Michal</w:t>
      </w:r>
      <w:r w:rsidR="009D0469">
        <w:rPr>
          <w:rFonts w:asciiTheme="majorHAnsi" w:hAnsiTheme="majorHAnsi"/>
          <w:bCs/>
          <w:sz w:val="21"/>
          <w:szCs w:val="21"/>
        </w:rPr>
        <w:t>em</w:t>
      </w:r>
      <w:r w:rsidR="009D0469" w:rsidRPr="009D0469">
        <w:rPr>
          <w:rFonts w:asciiTheme="majorHAnsi" w:hAnsiTheme="majorHAnsi"/>
          <w:bCs/>
          <w:sz w:val="21"/>
          <w:szCs w:val="21"/>
        </w:rPr>
        <w:t xml:space="preserve"> Slavík</w:t>
      </w:r>
      <w:r w:rsidR="009D0469">
        <w:rPr>
          <w:rFonts w:asciiTheme="majorHAnsi" w:hAnsiTheme="majorHAnsi"/>
          <w:bCs/>
          <w:sz w:val="21"/>
          <w:szCs w:val="21"/>
        </w:rPr>
        <w:t>em</w:t>
      </w:r>
      <w:r w:rsidR="009D0469" w:rsidRPr="009D0469">
        <w:rPr>
          <w:rFonts w:asciiTheme="majorHAnsi" w:hAnsiTheme="majorHAnsi"/>
          <w:bCs/>
          <w:sz w:val="21"/>
          <w:szCs w:val="21"/>
        </w:rPr>
        <w:t>, PhD.</w:t>
      </w:r>
      <w:r w:rsidR="00F739E2" w:rsidRPr="00F739E2">
        <w:rPr>
          <w:rFonts w:asciiTheme="majorHAnsi" w:hAnsiTheme="majorHAnsi"/>
          <w:bCs/>
          <w:sz w:val="21"/>
          <w:szCs w:val="21"/>
        </w:rPr>
        <w:t>, ředitelem</w:t>
      </w:r>
    </w:p>
    <w:p w14:paraId="43831781" w14:textId="4E47F2C1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IČ: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="009D0469" w:rsidRPr="009D0469">
        <w:rPr>
          <w:rFonts w:asciiTheme="majorHAnsi" w:hAnsiTheme="majorHAnsi"/>
          <w:sz w:val="21"/>
          <w:szCs w:val="21"/>
        </w:rPr>
        <w:t>72744057</w:t>
      </w:r>
    </w:p>
    <w:p w14:paraId="172988F5" w14:textId="76748DCE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DIČ: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  <w:t>CZ</w:t>
      </w:r>
      <w:r w:rsidR="009D0469" w:rsidRPr="009D0469">
        <w:rPr>
          <w:rFonts w:asciiTheme="majorHAnsi" w:hAnsiTheme="majorHAnsi"/>
          <w:sz w:val="21"/>
          <w:szCs w:val="21"/>
        </w:rPr>
        <w:t>72744057</w:t>
      </w:r>
      <w:r w:rsidR="00A20320" w:rsidRPr="00A20320">
        <w:rPr>
          <w:rFonts w:asciiTheme="majorHAnsi" w:hAnsiTheme="majorHAnsi"/>
          <w:sz w:val="21"/>
          <w:szCs w:val="21"/>
        </w:rPr>
        <w:t xml:space="preserve"> </w:t>
      </w:r>
      <w:r w:rsidR="00FA01B2" w:rsidRPr="005B20A8">
        <w:rPr>
          <w:rFonts w:asciiTheme="majorHAnsi" w:hAnsiTheme="majorHAnsi"/>
          <w:sz w:val="21"/>
          <w:szCs w:val="21"/>
        </w:rPr>
        <w:t>(neplátce DPH)</w:t>
      </w:r>
    </w:p>
    <w:p w14:paraId="2F77D15B" w14:textId="41A2E7BA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telefon: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  <w:t>+420</w:t>
      </w:r>
      <w:r w:rsidR="00B92CB9">
        <w:rPr>
          <w:rFonts w:asciiTheme="majorHAnsi" w:hAnsiTheme="majorHAnsi"/>
          <w:sz w:val="21"/>
          <w:szCs w:val="21"/>
        </w:rPr>
        <w:t> 412 544 271</w:t>
      </w:r>
    </w:p>
    <w:p w14:paraId="22A76C4C" w14:textId="73324979" w:rsidR="001808BF" w:rsidRPr="00B92CB9" w:rsidRDefault="001808BF" w:rsidP="001808BF">
      <w:pPr>
        <w:pStyle w:val="Bezmezer"/>
        <w:rPr>
          <w:rFonts w:ascii="Cambria" w:hAnsi="Cambria"/>
          <w:sz w:val="21"/>
          <w:szCs w:val="21"/>
        </w:rPr>
      </w:pPr>
      <w:r w:rsidRPr="00B92CB9">
        <w:rPr>
          <w:rFonts w:ascii="Cambria" w:hAnsi="Cambria"/>
          <w:sz w:val="21"/>
          <w:szCs w:val="21"/>
        </w:rPr>
        <w:t>e-mail:</w:t>
      </w:r>
      <w:r w:rsidRPr="00B92CB9">
        <w:rPr>
          <w:rFonts w:ascii="Cambria" w:hAnsi="Cambria"/>
          <w:sz w:val="21"/>
          <w:szCs w:val="21"/>
        </w:rPr>
        <w:tab/>
      </w:r>
      <w:r w:rsidRPr="00B92CB9">
        <w:rPr>
          <w:rFonts w:ascii="Cambria" w:hAnsi="Cambria"/>
          <w:sz w:val="21"/>
          <w:szCs w:val="21"/>
        </w:rPr>
        <w:tab/>
      </w:r>
      <w:hyperlink r:id="rId8" w:history="1">
        <w:r w:rsidR="00B92CB9" w:rsidRPr="00B92CB9">
          <w:rPr>
            <w:rStyle w:val="Hypertextovodkaz"/>
            <w:rFonts w:ascii="Cambria" w:hAnsi="Cambria"/>
            <w:sz w:val="21"/>
            <w:szCs w:val="21"/>
          </w:rPr>
          <w:t>zsbynov@seznam.cz</w:t>
        </w:r>
      </w:hyperlink>
      <w:r w:rsidR="00B92CB9" w:rsidRPr="00B92CB9">
        <w:rPr>
          <w:rFonts w:ascii="Cambria" w:hAnsi="Cambria"/>
          <w:sz w:val="21"/>
          <w:szCs w:val="21"/>
        </w:rPr>
        <w:t xml:space="preserve"> </w:t>
      </w:r>
    </w:p>
    <w:p w14:paraId="1F01ACF0" w14:textId="34FB992A" w:rsidR="00CA502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č. účtu: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="00B92CB9" w:rsidRPr="00B92CB9">
        <w:rPr>
          <w:rFonts w:asciiTheme="majorHAnsi" w:hAnsiTheme="majorHAnsi"/>
          <w:sz w:val="21"/>
          <w:szCs w:val="21"/>
        </w:rPr>
        <w:t>107–3069910217/0100</w:t>
      </w:r>
      <w:r w:rsidR="00CA502F" w:rsidRPr="005B20A8">
        <w:rPr>
          <w:rFonts w:asciiTheme="majorHAnsi" w:hAnsiTheme="majorHAnsi"/>
          <w:sz w:val="21"/>
          <w:szCs w:val="21"/>
        </w:rPr>
        <w:tab/>
      </w:r>
    </w:p>
    <w:p w14:paraId="772409BC" w14:textId="4866E271"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3C967A44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73DD5E0A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0E6D8F96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1C2A1AFA" w14:textId="77777777" w:rsidR="001140BC" w:rsidRPr="00DF3772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>Obchodní firma / Jméno / Název:</w:t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</w:p>
    <w:p w14:paraId="3422BF07" w14:textId="7BF9DFB2" w:rsidR="00CA502F" w:rsidRPr="00C20019" w:rsidRDefault="001140BC" w:rsidP="00C20019">
      <w:pPr>
        <w:pStyle w:val="Normln3"/>
        <w:tabs>
          <w:tab w:val="left" w:pos="1418"/>
        </w:tabs>
        <w:spacing w:after="0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zapsána v</w:t>
      </w:r>
      <w:r w:rsidR="00CA502F" w:rsidRPr="00DF3772">
        <w:rPr>
          <w:rFonts w:asciiTheme="majorHAnsi" w:hAnsiTheme="majorHAnsi" w:cs="Arial"/>
          <w:sz w:val="21"/>
          <w:szCs w:val="21"/>
        </w:rPr>
        <w:tab/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 xml:space="preserve">OR, </w:t>
      </w:r>
      <w:r w:rsidR="00C20019" w:rsidRPr="00C20019">
        <w:rPr>
          <w:rFonts w:asciiTheme="majorHAnsi" w:hAnsiTheme="majorHAnsi" w:cs="Arial"/>
          <w:sz w:val="21"/>
          <w:szCs w:val="21"/>
        </w:rPr>
        <w:t>C 16998 vedená u Krajského soudu v Ústí nad Labem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</w:p>
    <w:p w14:paraId="0AB276A9" w14:textId="3C4A4ECF" w:rsidR="000E00FE" w:rsidRPr="00C20019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>se sídlem: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41501 Teplice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</w:p>
    <w:p w14:paraId="212DB216" w14:textId="58529DCE" w:rsidR="001140BC" w:rsidRPr="00C20019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>zastoupena:</w:t>
      </w:r>
      <w:r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Petr Mareš, jednatel</w:t>
      </w:r>
      <w:r w:rsidR="001140BC" w:rsidRPr="00C20019">
        <w:rPr>
          <w:rFonts w:asciiTheme="majorHAnsi" w:hAnsiTheme="majorHAnsi" w:cs="Arial"/>
          <w:sz w:val="21"/>
          <w:szCs w:val="21"/>
        </w:rPr>
        <w:tab/>
      </w:r>
      <w:r w:rsidR="001140BC" w:rsidRPr="00C20019">
        <w:rPr>
          <w:rFonts w:asciiTheme="majorHAnsi" w:hAnsiTheme="majorHAnsi" w:cs="Arial"/>
          <w:sz w:val="21"/>
          <w:szCs w:val="21"/>
        </w:rPr>
        <w:tab/>
      </w:r>
      <w:r w:rsidR="001140BC" w:rsidRPr="00C20019">
        <w:rPr>
          <w:rFonts w:asciiTheme="majorHAnsi" w:hAnsiTheme="majorHAnsi" w:cs="Arial"/>
          <w:sz w:val="21"/>
          <w:szCs w:val="21"/>
        </w:rPr>
        <w:tab/>
      </w:r>
      <w:r w:rsidR="001140BC" w:rsidRPr="00C20019">
        <w:rPr>
          <w:rFonts w:asciiTheme="majorHAnsi" w:hAnsiTheme="majorHAnsi" w:cs="Arial"/>
          <w:sz w:val="21"/>
          <w:szCs w:val="21"/>
        </w:rPr>
        <w:tab/>
      </w:r>
    </w:p>
    <w:p w14:paraId="7115B41B" w14:textId="027AF50B" w:rsidR="001140BC" w:rsidRPr="00C20019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>IČ:</w:t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25419102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</w:p>
    <w:p w14:paraId="68AB5FE6" w14:textId="124495AD" w:rsidR="001140BC" w:rsidRPr="00C20019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>DIČ:</w:t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CZ25419102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</w:p>
    <w:p w14:paraId="118AF092" w14:textId="6B98D846" w:rsidR="001140BC" w:rsidRPr="00C20019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>telefon:</w:t>
      </w:r>
      <w:r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777859108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</w:p>
    <w:p w14:paraId="026A6811" w14:textId="03D477B8" w:rsidR="001140BC" w:rsidRPr="00C20019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 xml:space="preserve">e-mail: </w:t>
      </w:r>
      <w:r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petr.mares@megabyte.cz</w:t>
      </w:r>
      <w:r w:rsidR="00CA502F"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  <w:r w:rsidRPr="00C20019">
        <w:rPr>
          <w:rFonts w:asciiTheme="majorHAnsi" w:hAnsiTheme="majorHAnsi" w:cs="Arial"/>
          <w:sz w:val="21"/>
          <w:szCs w:val="21"/>
        </w:rPr>
        <w:tab/>
      </w:r>
    </w:p>
    <w:p w14:paraId="417CAAE6" w14:textId="082D8852" w:rsidR="001140BC" w:rsidRPr="00DF377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C20019">
        <w:rPr>
          <w:rFonts w:asciiTheme="majorHAnsi" w:hAnsiTheme="majorHAnsi" w:cs="Arial"/>
          <w:sz w:val="21"/>
          <w:szCs w:val="21"/>
        </w:rPr>
        <w:t>č. účtu:</w:t>
      </w:r>
      <w:r w:rsidR="00DC35F4" w:rsidRPr="00C20019">
        <w:rPr>
          <w:rFonts w:asciiTheme="majorHAnsi" w:hAnsiTheme="majorHAnsi" w:cs="Arial"/>
          <w:sz w:val="21"/>
          <w:szCs w:val="21"/>
        </w:rPr>
        <w:tab/>
      </w:r>
      <w:r w:rsidR="00C20019" w:rsidRPr="00C20019">
        <w:rPr>
          <w:rFonts w:asciiTheme="majorHAnsi" w:hAnsiTheme="majorHAnsi" w:cs="Arial"/>
          <w:sz w:val="21"/>
          <w:szCs w:val="21"/>
        </w:rPr>
        <w:t>885708339/0600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66B51E55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68A2422D" w14:textId="774FBCE6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9B229A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3D19B2E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21D3284D" w14:textId="67F64735" w:rsidR="00DC35F4" w:rsidRPr="00B171F5" w:rsidRDefault="001140BC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B171F5">
        <w:rPr>
          <w:rFonts w:asciiTheme="majorHAnsi" w:hAnsiTheme="majorHAnsi" w:cs="Arial"/>
          <w:sz w:val="21"/>
          <w:szCs w:val="21"/>
        </w:rPr>
        <w:t xml:space="preserve">plnění dle této smlouvy je plnění předmětu veřejné zakázky </w:t>
      </w:r>
      <w:r w:rsidRPr="00B171F5">
        <w:rPr>
          <w:rFonts w:asciiTheme="majorHAnsi" w:hAnsiTheme="majorHAnsi" w:cs="Arial"/>
          <w:b/>
          <w:sz w:val="21"/>
          <w:szCs w:val="21"/>
        </w:rPr>
        <w:t>„</w:t>
      </w:r>
      <w:r w:rsidR="004E6C70" w:rsidRPr="004E6C70">
        <w:rPr>
          <w:rFonts w:asciiTheme="majorHAnsi" w:hAnsiTheme="majorHAnsi" w:cs="Arial"/>
          <w:b/>
          <w:sz w:val="21"/>
          <w:szCs w:val="21"/>
        </w:rPr>
        <w:t>ŠABLONY</w:t>
      </w:r>
      <w:r w:rsidR="006710BE">
        <w:rPr>
          <w:rFonts w:asciiTheme="majorHAnsi" w:hAnsiTheme="majorHAnsi" w:cs="Arial"/>
          <w:b/>
          <w:sz w:val="21"/>
          <w:szCs w:val="21"/>
        </w:rPr>
        <w:t xml:space="preserve"> </w:t>
      </w:r>
      <w:r w:rsidR="004E6C70" w:rsidRPr="004E6C70">
        <w:rPr>
          <w:rFonts w:asciiTheme="majorHAnsi" w:hAnsiTheme="majorHAnsi" w:cs="Arial"/>
          <w:b/>
          <w:sz w:val="21"/>
          <w:szCs w:val="21"/>
        </w:rPr>
        <w:t>II</w:t>
      </w:r>
      <w:r w:rsidR="00283927">
        <w:rPr>
          <w:rFonts w:asciiTheme="majorHAnsi" w:hAnsiTheme="majorHAnsi" w:cs="Arial"/>
          <w:b/>
          <w:sz w:val="21"/>
          <w:szCs w:val="21"/>
        </w:rPr>
        <w:t>I</w:t>
      </w:r>
      <w:r w:rsidR="004E6C70" w:rsidRPr="004E6C70">
        <w:rPr>
          <w:rFonts w:asciiTheme="majorHAnsi" w:hAnsiTheme="majorHAnsi" w:cs="Arial"/>
          <w:b/>
          <w:sz w:val="21"/>
          <w:szCs w:val="21"/>
        </w:rPr>
        <w:t xml:space="preserve"> – DODÁVKA ICT</w:t>
      </w:r>
      <w:r w:rsidR="00E11643">
        <w:rPr>
          <w:rFonts w:asciiTheme="majorHAnsi" w:hAnsiTheme="majorHAnsi" w:cs="Arial"/>
          <w:b/>
          <w:sz w:val="21"/>
          <w:szCs w:val="21"/>
        </w:rPr>
        <w:t xml:space="preserve"> 2</w:t>
      </w:r>
      <w:r w:rsidR="00513B04" w:rsidRPr="00B171F5">
        <w:rPr>
          <w:rFonts w:asciiTheme="majorHAnsi" w:hAnsiTheme="majorHAnsi" w:cs="Arial"/>
          <w:b/>
          <w:sz w:val="21"/>
          <w:szCs w:val="21"/>
        </w:rPr>
        <w:t>“</w:t>
      </w:r>
      <w:r w:rsidR="00513B04" w:rsidRPr="00B171F5">
        <w:rPr>
          <w:rFonts w:asciiTheme="majorHAnsi" w:hAnsiTheme="majorHAnsi" w:cs="Arial"/>
          <w:sz w:val="21"/>
          <w:szCs w:val="21"/>
        </w:rPr>
        <w:t xml:space="preserve"> </w:t>
      </w:r>
      <w:r w:rsidR="00296FDD" w:rsidRPr="00B171F5">
        <w:rPr>
          <w:rFonts w:asciiTheme="majorHAnsi" w:hAnsiTheme="majorHAnsi" w:cs="Arial"/>
          <w:sz w:val="21"/>
          <w:szCs w:val="21"/>
        </w:rPr>
        <w:t xml:space="preserve">tj. </w:t>
      </w:r>
      <w:r w:rsidR="007B597A" w:rsidRPr="007B597A">
        <w:rPr>
          <w:rFonts w:asciiTheme="majorHAnsi" w:hAnsiTheme="majorHAnsi"/>
          <w:sz w:val="21"/>
          <w:szCs w:val="21"/>
        </w:rPr>
        <w:t xml:space="preserve">dodávka </w:t>
      </w:r>
      <w:r w:rsidR="00D735A6" w:rsidRPr="00D735A6">
        <w:rPr>
          <w:rFonts w:asciiTheme="majorHAnsi" w:hAnsiTheme="majorHAnsi"/>
          <w:sz w:val="21"/>
          <w:szCs w:val="21"/>
        </w:rPr>
        <w:t>30 ks notebooků, 6 ks stolních počítačů s příslušenstvím a 1 ks interaktivní tabule vč. instalace</w:t>
      </w:r>
      <w:r w:rsidR="007B597A" w:rsidRPr="007B597A">
        <w:rPr>
          <w:rFonts w:asciiTheme="majorHAnsi" w:hAnsiTheme="majorHAnsi"/>
          <w:sz w:val="21"/>
          <w:szCs w:val="21"/>
        </w:rPr>
        <w:t xml:space="preserve"> </w:t>
      </w:r>
      <w:r w:rsidR="00803C35" w:rsidRPr="00B171F5">
        <w:rPr>
          <w:rFonts w:ascii="Cambria" w:hAnsi="Cambria"/>
          <w:sz w:val="21"/>
          <w:szCs w:val="21"/>
        </w:rPr>
        <w:t>(dále jen „předmět koupě“)</w:t>
      </w:r>
      <w:r w:rsidR="00FD5872" w:rsidRPr="00B171F5">
        <w:rPr>
          <w:rFonts w:ascii="Cambria" w:hAnsi="Cambria"/>
          <w:sz w:val="21"/>
          <w:szCs w:val="21"/>
        </w:rPr>
        <w:t>.</w:t>
      </w:r>
      <w:r w:rsidR="008D5423" w:rsidRPr="00B171F5">
        <w:rPr>
          <w:rFonts w:asciiTheme="majorHAnsi" w:hAnsiTheme="majorHAnsi"/>
          <w:sz w:val="21"/>
          <w:szCs w:val="21"/>
        </w:rPr>
        <w:t xml:space="preserve"> Rozsah je</w:t>
      </w:r>
      <w:r w:rsidRPr="00B171F5">
        <w:rPr>
          <w:rFonts w:asciiTheme="majorHAnsi" w:hAnsiTheme="majorHAnsi"/>
          <w:sz w:val="21"/>
          <w:szCs w:val="21"/>
        </w:rPr>
        <w:t xml:space="preserve"> uveden</w:t>
      </w:r>
      <w:r w:rsidR="008D5423" w:rsidRPr="00B171F5">
        <w:rPr>
          <w:rFonts w:asciiTheme="majorHAnsi" w:hAnsiTheme="majorHAnsi"/>
          <w:sz w:val="21"/>
          <w:szCs w:val="21"/>
        </w:rPr>
        <w:t xml:space="preserve"> </w:t>
      </w:r>
      <w:r w:rsidR="00406DE5" w:rsidRPr="00B171F5">
        <w:rPr>
          <w:rFonts w:asciiTheme="majorHAnsi" w:hAnsiTheme="majorHAnsi"/>
          <w:sz w:val="21"/>
          <w:szCs w:val="21"/>
        </w:rPr>
        <w:t xml:space="preserve">v technické specifikaci </w:t>
      </w:r>
      <w:r w:rsidR="00F92C66" w:rsidRPr="00B171F5">
        <w:rPr>
          <w:rFonts w:asciiTheme="majorHAnsi" w:hAnsiTheme="majorHAnsi"/>
          <w:sz w:val="21"/>
          <w:szCs w:val="21"/>
        </w:rPr>
        <w:t>položkového</w:t>
      </w:r>
      <w:r w:rsidR="0037446B" w:rsidRPr="00B171F5">
        <w:rPr>
          <w:rFonts w:asciiTheme="majorHAnsi" w:hAnsiTheme="majorHAnsi"/>
          <w:sz w:val="21"/>
          <w:szCs w:val="21"/>
        </w:rPr>
        <w:t xml:space="preserve"> rozpočtu, který je přílohou</w:t>
      </w:r>
      <w:r w:rsidRPr="00B171F5">
        <w:rPr>
          <w:rFonts w:asciiTheme="majorHAnsi" w:hAnsiTheme="majorHAnsi"/>
          <w:sz w:val="21"/>
          <w:szCs w:val="21"/>
        </w:rPr>
        <w:t xml:space="preserve"> této smlouvy</w:t>
      </w:r>
      <w:r w:rsidR="00DF3772" w:rsidRPr="00B171F5">
        <w:rPr>
          <w:rFonts w:asciiTheme="majorHAnsi" w:hAnsiTheme="majorHAnsi"/>
          <w:sz w:val="21"/>
          <w:szCs w:val="21"/>
        </w:rPr>
        <w:t>.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1808BF" w:rsidRPr="00B171F5">
        <w:rPr>
          <w:rFonts w:asciiTheme="majorHAnsi" w:hAnsiTheme="majorHAnsi"/>
          <w:sz w:val="21"/>
          <w:szCs w:val="21"/>
        </w:rPr>
        <w:t xml:space="preserve">Místem plnění je </w:t>
      </w:r>
      <w:r w:rsidR="00230D2D" w:rsidRPr="00230D2D">
        <w:rPr>
          <w:rFonts w:ascii="Cambria" w:hAnsi="Cambria"/>
          <w:bCs/>
          <w:sz w:val="21"/>
          <w:szCs w:val="21"/>
        </w:rPr>
        <w:t>Základní škola a Mateřská škola Děčín IX, Na Pěšině 330, příspěvková organizace</w:t>
      </w:r>
      <w:r w:rsidR="00230D2D">
        <w:rPr>
          <w:rFonts w:ascii="Cambria" w:hAnsi="Cambria"/>
          <w:bCs/>
          <w:sz w:val="21"/>
          <w:szCs w:val="21"/>
        </w:rPr>
        <w:t>.</w:t>
      </w:r>
    </w:p>
    <w:p w14:paraId="06055EED" w14:textId="77777777" w:rsidR="00DC35F4" w:rsidRPr="00B171F5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 w:cs="Arial"/>
          <w:sz w:val="21"/>
          <w:szCs w:val="21"/>
        </w:rPr>
        <w:t>Prodávající</w:t>
      </w:r>
      <w:r w:rsidR="001140BC" w:rsidRPr="00B171F5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21E83351" w14:textId="00E0807C" w:rsidR="00DC35F4" w:rsidRPr="00B171F5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/>
          <w:sz w:val="21"/>
          <w:szCs w:val="21"/>
        </w:rPr>
        <w:t>Prodávající se zavazuje dodat</w:t>
      </w:r>
      <w:r w:rsidR="00BF5035" w:rsidRPr="00B171F5">
        <w:rPr>
          <w:rFonts w:asciiTheme="majorHAnsi" w:hAnsiTheme="majorHAnsi"/>
          <w:sz w:val="21"/>
          <w:szCs w:val="21"/>
        </w:rPr>
        <w:t xml:space="preserve"> </w:t>
      </w:r>
      <w:r w:rsidR="00D735A6">
        <w:rPr>
          <w:rFonts w:asciiTheme="majorHAnsi" w:hAnsiTheme="majorHAnsi"/>
          <w:sz w:val="21"/>
          <w:szCs w:val="21"/>
        </w:rPr>
        <w:t xml:space="preserve">a instalovat </w:t>
      </w:r>
      <w:r w:rsidR="00BF5035" w:rsidRPr="00B171F5">
        <w:rPr>
          <w:rFonts w:asciiTheme="majorHAnsi" w:hAnsiTheme="majorHAnsi"/>
          <w:sz w:val="21"/>
          <w:szCs w:val="21"/>
        </w:rPr>
        <w:t>uveden</w:t>
      </w:r>
      <w:r w:rsidR="007A0577" w:rsidRPr="00B171F5">
        <w:rPr>
          <w:rFonts w:asciiTheme="majorHAnsi" w:hAnsiTheme="majorHAnsi"/>
          <w:sz w:val="21"/>
          <w:szCs w:val="21"/>
        </w:rPr>
        <w:t>ý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DF3772" w:rsidRPr="00B171F5">
        <w:rPr>
          <w:rFonts w:asciiTheme="majorHAnsi" w:hAnsiTheme="majorHAnsi"/>
          <w:sz w:val="21"/>
          <w:szCs w:val="21"/>
        </w:rPr>
        <w:t>předmět koupě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391437" w:rsidRPr="00B171F5">
        <w:rPr>
          <w:rFonts w:asciiTheme="majorHAnsi" w:hAnsiTheme="majorHAnsi"/>
          <w:sz w:val="21"/>
          <w:szCs w:val="21"/>
        </w:rPr>
        <w:t>v místě</w:t>
      </w:r>
      <w:r w:rsidR="00BF5035" w:rsidRPr="00B171F5">
        <w:rPr>
          <w:rFonts w:asciiTheme="majorHAnsi" w:hAnsiTheme="majorHAnsi"/>
          <w:sz w:val="21"/>
          <w:szCs w:val="21"/>
        </w:rPr>
        <w:t xml:space="preserve"> plnění </w:t>
      </w:r>
      <w:r w:rsidRPr="00B171F5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B171F5">
        <w:rPr>
          <w:rFonts w:asciiTheme="majorHAnsi" w:hAnsiTheme="majorHAnsi"/>
          <w:sz w:val="21"/>
          <w:szCs w:val="21"/>
        </w:rPr>
        <w:t>předmětu koupě</w:t>
      </w:r>
      <w:r w:rsidRPr="00B171F5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B171F5">
        <w:rPr>
          <w:rFonts w:asciiTheme="majorHAnsi" w:hAnsiTheme="majorHAnsi"/>
          <w:sz w:val="21"/>
          <w:szCs w:val="21"/>
        </w:rPr>
        <w:t xml:space="preserve">dodávku </w:t>
      </w:r>
      <w:r w:rsidR="00435ACF" w:rsidRPr="00B171F5">
        <w:rPr>
          <w:rFonts w:asciiTheme="majorHAnsi" w:hAnsiTheme="majorHAnsi"/>
          <w:sz w:val="21"/>
          <w:szCs w:val="21"/>
        </w:rPr>
        <w:t xml:space="preserve">předmětu </w:t>
      </w:r>
      <w:r w:rsidR="00DF3772" w:rsidRPr="00B171F5">
        <w:rPr>
          <w:rFonts w:asciiTheme="majorHAnsi" w:hAnsiTheme="majorHAnsi"/>
          <w:sz w:val="21"/>
          <w:szCs w:val="21"/>
        </w:rPr>
        <w:t>koupě</w:t>
      </w:r>
      <w:r w:rsidR="009214E2" w:rsidRPr="00B171F5">
        <w:rPr>
          <w:rFonts w:asciiTheme="majorHAnsi" w:hAnsiTheme="majorHAnsi"/>
          <w:sz w:val="21"/>
          <w:szCs w:val="21"/>
        </w:rPr>
        <w:t xml:space="preserve"> bez vad a nedodělků</w:t>
      </w:r>
      <w:r w:rsidRPr="00B171F5">
        <w:rPr>
          <w:rFonts w:asciiTheme="majorHAnsi" w:hAnsiTheme="majorHAnsi"/>
          <w:sz w:val="21"/>
          <w:szCs w:val="21"/>
        </w:rPr>
        <w:t xml:space="preserve"> kupní cenu</w:t>
      </w:r>
      <w:r w:rsidR="00DC35F4" w:rsidRPr="00B171F5">
        <w:rPr>
          <w:rFonts w:asciiTheme="majorHAnsi" w:hAnsiTheme="majorHAnsi"/>
          <w:sz w:val="21"/>
          <w:szCs w:val="21"/>
        </w:rPr>
        <w:t>,</w:t>
      </w:r>
      <w:r w:rsidR="000D1102" w:rsidRPr="00B171F5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B171F5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B171F5">
        <w:rPr>
          <w:rFonts w:asciiTheme="majorHAnsi" w:hAnsiTheme="majorHAnsi"/>
          <w:sz w:val="21"/>
          <w:szCs w:val="21"/>
        </w:rPr>
        <w:t>.</w:t>
      </w:r>
    </w:p>
    <w:p w14:paraId="2722B415" w14:textId="60580BCA" w:rsidR="00DF3772" w:rsidRPr="00B171F5" w:rsidRDefault="009B6601" w:rsidP="00B444CD">
      <w:pPr>
        <w:pStyle w:val="Zkladntext3"/>
        <w:numPr>
          <w:ilvl w:val="0"/>
          <w:numId w:val="31"/>
        </w:numPr>
        <w:tabs>
          <w:tab w:val="left" w:pos="2410"/>
        </w:tabs>
        <w:spacing w:after="80" w:line="240" w:lineRule="atLeast"/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B171F5">
        <w:rPr>
          <w:rFonts w:asciiTheme="majorHAnsi" w:hAnsiTheme="majorHAnsi" w:cstheme="minorHAnsi"/>
          <w:sz w:val="21"/>
          <w:szCs w:val="21"/>
        </w:rPr>
        <w:t xml:space="preserve">Projekt </w:t>
      </w:r>
      <w:r w:rsidR="00435ACF" w:rsidRPr="00B171F5">
        <w:rPr>
          <w:rFonts w:asciiTheme="majorHAnsi" w:hAnsiTheme="majorHAnsi" w:cstheme="minorHAnsi"/>
          <w:sz w:val="21"/>
          <w:szCs w:val="21"/>
        </w:rPr>
        <w:t>je</w:t>
      </w:r>
      <w:r w:rsidRPr="00B171F5">
        <w:rPr>
          <w:rFonts w:asciiTheme="majorHAnsi" w:hAnsiTheme="majorHAnsi" w:cstheme="minorHAnsi"/>
          <w:sz w:val="21"/>
          <w:szCs w:val="21"/>
        </w:rPr>
        <w:t xml:space="preserve"> spolufinancován z</w:t>
      </w:r>
      <w:r w:rsidR="00AD7538" w:rsidRPr="00B171F5">
        <w:rPr>
          <w:rFonts w:asciiTheme="majorHAnsi" w:hAnsiTheme="majorHAnsi" w:cstheme="minorHAnsi"/>
          <w:sz w:val="21"/>
          <w:szCs w:val="21"/>
        </w:rPr>
        <w:t> Operačního programu výzkum, vývoj a vzdělávání</w:t>
      </w:r>
      <w:r w:rsidRPr="00B171F5">
        <w:rPr>
          <w:rFonts w:asciiTheme="majorHAnsi" w:hAnsiTheme="majorHAnsi" w:cstheme="minorHAnsi"/>
          <w:sz w:val="21"/>
          <w:szCs w:val="21"/>
        </w:rPr>
        <w:t xml:space="preserve">, </w:t>
      </w:r>
      <w:r w:rsidR="001F4A92" w:rsidRPr="00B171F5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810954">
        <w:rPr>
          <w:rFonts w:asciiTheme="majorHAnsi" w:hAnsiTheme="majorHAnsi" w:cstheme="minorHAnsi"/>
          <w:sz w:val="21"/>
          <w:szCs w:val="21"/>
        </w:rPr>
        <w:t>80</w:t>
      </w:r>
      <w:r w:rsidR="002C1B69" w:rsidRPr="00B171F5">
        <w:rPr>
          <w:rFonts w:asciiTheme="majorHAnsi" w:hAnsiTheme="majorHAnsi" w:cstheme="minorHAnsi"/>
          <w:sz w:val="21"/>
          <w:szCs w:val="21"/>
        </w:rPr>
        <w:t xml:space="preserve"> – </w:t>
      </w:r>
      <w:r w:rsidR="00AD7538" w:rsidRPr="00B171F5">
        <w:rPr>
          <w:rFonts w:asciiTheme="majorHAnsi" w:hAnsiTheme="majorHAnsi" w:cstheme="minorHAnsi"/>
          <w:sz w:val="21"/>
          <w:szCs w:val="21"/>
        </w:rPr>
        <w:t>Šablony</w:t>
      </w:r>
      <w:r w:rsidR="00582A2E" w:rsidRPr="00B171F5">
        <w:rPr>
          <w:rFonts w:asciiTheme="majorHAnsi" w:hAnsiTheme="majorHAnsi" w:cstheme="minorHAnsi"/>
          <w:sz w:val="21"/>
          <w:szCs w:val="21"/>
        </w:rPr>
        <w:t xml:space="preserve"> II</w:t>
      </w:r>
      <w:r w:rsidR="00810954">
        <w:rPr>
          <w:rFonts w:asciiTheme="majorHAnsi" w:hAnsiTheme="majorHAnsi" w:cstheme="minorHAnsi"/>
          <w:sz w:val="21"/>
          <w:szCs w:val="21"/>
        </w:rPr>
        <w:t>I</w:t>
      </w:r>
      <w:r w:rsidR="00AD7538" w:rsidRPr="00B171F5">
        <w:rPr>
          <w:rFonts w:asciiTheme="majorHAnsi" w:hAnsiTheme="majorHAnsi" w:cstheme="minorHAnsi"/>
          <w:sz w:val="21"/>
          <w:szCs w:val="21"/>
        </w:rPr>
        <w:t xml:space="preserve">, název projektu: </w:t>
      </w:r>
      <w:r w:rsidR="00EE43E4">
        <w:rPr>
          <w:rFonts w:asciiTheme="majorHAnsi" w:hAnsiTheme="majorHAnsi" w:cstheme="minorHAnsi"/>
          <w:sz w:val="21"/>
          <w:szCs w:val="21"/>
        </w:rPr>
        <w:t>Rozvíjíme naš</w:t>
      </w:r>
      <w:r w:rsidR="00D735A6">
        <w:rPr>
          <w:rFonts w:asciiTheme="majorHAnsi" w:hAnsiTheme="majorHAnsi" w:cstheme="minorHAnsi"/>
          <w:sz w:val="21"/>
          <w:szCs w:val="21"/>
        </w:rPr>
        <w:t>i</w:t>
      </w:r>
      <w:r w:rsidR="00EE43E4">
        <w:rPr>
          <w:rFonts w:asciiTheme="majorHAnsi" w:hAnsiTheme="majorHAnsi" w:cstheme="minorHAnsi"/>
          <w:sz w:val="21"/>
          <w:szCs w:val="21"/>
        </w:rPr>
        <w:t xml:space="preserve"> školu</w:t>
      </w:r>
      <w:r w:rsidR="001F4A92" w:rsidRPr="00B171F5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EE43E4" w:rsidRPr="00EE43E4">
        <w:rPr>
          <w:rFonts w:ascii="Cambria" w:hAnsi="Cambria"/>
          <w:sz w:val="21"/>
          <w:szCs w:val="21"/>
        </w:rPr>
        <w:t>CZ.02.3.X/0.0/0.0/20_080/0017551</w:t>
      </w:r>
      <w:r w:rsidRPr="00B171F5">
        <w:rPr>
          <w:rFonts w:asciiTheme="majorHAnsi" w:hAnsiTheme="majorHAnsi" w:cstheme="minorHAnsi"/>
          <w:sz w:val="21"/>
          <w:szCs w:val="21"/>
        </w:rPr>
        <w:t>.</w:t>
      </w:r>
      <w:r w:rsidR="00BB3E37" w:rsidRPr="00B171F5">
        <w:rPr>
          <w:rFonts w:asciiTheme="majorHAnsi" w:hAnsiTheme="majorHAnsi"/>
          <w:sz w:val="21"/>
          <w:szCs w:val="21"/>
        </w:rPr>
        <w:t xml:space="preserve">  </w:t>
      </w:r>
      <w:r w:rsidR="00DF3772" w:rsidRPr="00B171F5">
        <w:rPr>
          <w:rFonts w:asciiTheme="majorHAnsi" w:hAnsiTheme="majorHAnsi"/>
          <w:sz w:val="21"/>
          <w:szCs w:val="21"/>
        </w:rPr>
        <w:br w:type="page"/>
      </w:r>
    </w:p>
    <w:p w14:paraId="666BEC59" w14:textId="19B746C5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0C2E0C29" w14:textId="37473AF2"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DF3772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17F88B3A" w:rsidR="00FE373B" w:rsidRPr="00C20019" w:rsidRDefault="00C20019" w:rsidP="00C2001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C20019">
              <w:rPr>
                <w:rFonts w:asciiTheme="majorHAnsi" w:hAnsiTheme="majorHAnsi" w:cs="Arial"/>
                <w:sz w:val="21"/>
                <w:szCs w:val="21"/>
              </w:rPr>
              <w:t>441140</w:t>
            </w:r>
            <w:r w:rsidR="00391437" w:rsidRPr="00C20019">
              <w:rPr>
                <w:rFonts w:asciiTheme="majorHAnsi" w:hAnsiTheme="majorHAnsi" w:cs="Arial"/>
                <w:sz w:val="21"/>
                <w:szCs w:val="21"/>
              </w:rPr>
              <w:tab/>
            </w:r>
            <w:r w:rsidR="00FE373B" w:rsidRPr="00C20019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3F75A51F" w:rsidR="00FE373B" w:rsidRPr="00C20019" w:rsidRDefault="00C20019" w:rsidP="00C2001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C20019">
              <w:rPr>
                <w:rFonts w:asciiTheme="majorHAnsi" w:hAnsiTheme="majorHAnsi" w:cs="Arial"/>
                <w:sz w:val="21"/>
                <w:szCs w:val="21"/>
              </w:rPr>
              <w:t>92639,40</w:t>
            </w:r>
            <w:r w:rsidR="00FE373B" w:rsidRPr="00C20019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455EEF71" w:rsidR="00FE373B" w:rsidRPr="00C20019" w:rsidRDefault="00C20019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C20019">
              <w:rPr>
                <w:rFonts w:asciiTheme="majorHAnsi" w:hAnsiTheme="majorHAnsi" w:cs="Arial"/>
                <w:b/>
                <w:sz w:val="21"/>
                <w:szCs w:val="21"/>
              </w:rPr>
              <w:t>533779,40</w:t>
            </w:r>
            <w:r w:rsidR="00FE373B" w:rsidRPr="00C20019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25C5D58F" w14:textId="77777777"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6A381760" w14:textId="31D1340B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3DEC550C" w14:textId="6BD67F3C"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>Cena je maximální a zahrnuje veškeré náklady, které prodávající vynaloží na dodávku</w:t>
      </w:r>
      <w:r w:rsidR="00D735A6">
        <w:rPr>
          <w:rFonts w:asciiTheme="majorHAnsi" w:hAnsiTheme="majorHAnsi"/>
          <w:sz w:val="21"/>
          <w:szCs w:val="21"/>
        </w:rPr>
        <w:t>, instalaci</w:t>
      </w:r>
      <w:r w:rsidR="00477C86">
        <w:rPr>
          <w:rFonts w:asciiTheme="majorHAnsi" w:hAnsiTheme="majorHAnsi"/>
          <w:sz w:val="21"/>
          <w:szCs w:val="21"/>
        </w:rPr>
        <w:t xml:space="preserve"> a </w:t>
      </w:r>
      <w:r w:rsidRPr="00ED4E0C">
        <w:rPr>
          <w:rFonts w:asciiTheme="majorHAnsi" w:hAnsiTheme="majorHAnsi"/>
          <w:sz w:val="21"/>
          <w:szCs w:val="21"/>
        </w:rPr>
        <w:t xml:space="preserve">přepravu předmětu koupě. </w:t>
      </w:r>
    </w:p>
    <w:p w14:paraId="2E878FF7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8DB3A71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6D5DE36E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76E37E5F" w14:textId="55553F46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v termínu </w:t>
      </w:r>
      <w:r w:rsidR="00AD7538">
        <w:rPr>
          <w:rFonts w:asciiTheme="majorHAnsi" w:hAnsiTheme="majorHAnsi"/>
          <w:sz w:val="21"/>
          <w:szCs w:val="21"/>
        </w:rPr>
        <w:t xml:space="preserve">do </w:t>
      </w:r>
      <w:r w:rsidR="00D735A6">
        <w:rPr>
          <w:rFonts w:asciiTheme="majorHAnsi" w:hAnsiTheme="majorHAnsi"/>
          <w:b/>
          <w:sz w:val="21"/>
          <w:szCs w:val="21"/>
        </w:rPr>
        <w:t>30</w:t>
      </w:r>
      <w:r w:rsidR="00AD7538" w:rsidRPr="00477C86">
        <w:rPr>
          <w:rFonts w:asciiTheme="majorHAnsi" w:hAnsiTheme="majorHAnsi"/>
          <w:b/>
          <w:sz w:val="21"/>
          <w:szCs w:val="21"/>
        </w:rPr>
        <w:t xml:space="preserve">. </w:t>
      </w:r>
      <w:r w:rsidR="001A1B23">
        <w:rPr>
          <w:rFonts w:asciiTheme="majorHAnsi" w:hAnsiTheme="majorHAnsi"/>
          <w:b/>
          <w:sz w:val="21"/>
          <w:szCs w:val="21"/>
        </w:rPr>
        <w:t>1</w:t>
      </w:r>
      <w:r w:rsidR="00674AC2">
        <w:rPr>
          <w:rFonts w:asciiTheme="majorHAnsi" w:hAnsiTheme="majorHAnsi"/>
          <w:b/>
          <w:sz w:val="21"/>
          <w:szCs w:val="21"/>
        </w:rPr>
        <w:t>1</w:t>
      </w:r>
      <w:r w:rsidR="00AD7538" w:rsidRPr="00477C86">
        <w:rPr>
          <w:rFonts w:asciiTheme="majorHAnsi" w:hAnsiTheme="majorHAnsi"/>
          <w:b/>
          <w:sz w:val="21"/>
          <w:szCs w:val="21"/>
        </w:rPr>
        <w:t>. 20</w:t>
      </w:r>
      <w:r w:rsidR="00D735A6">
        <w:rPr>
          <w:rFonts w:asciiTheme="majorHAnsi" w:hAnsiTheme="majorHAnsi"/>
          <w:b/>
          <w:sz w:val="21"/>
          <w:szCs w:val="21"/>
        </w:rPr>
        <w:t>20</w:t>
      </w:r>
      <w:r w:rsidR="00AD7538">
        <w:rPr>
          <w:rFonts w:asciiTheme="majorHAnsi" w:hAnsiTheme="majorHAnsi"/>
          <w:sz w:val="21"/>
          <w:szCs w:val="21"/>
        </w:rPr>
        <w:t>.</w:t>
      </w:r>
    </w:p>
    <w:p w14:paraId="183FC30C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40E2978E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78B62811" w14:textId="22F323D7" w:rsidR="000D7D01" w:rsidRPr="003C12ED" w:rsidRDefault="00D2353A" w:rsidP="000C17CE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3C12ED">
        <w:rPr>
          <w:rFonts w:asciiTheme="majorHAnsi" w:hAnsiTheme="majorHAnsi"/>
          <w:sz w:val="21"/>
          <w:szCs w:val="21"/>
        </w:rPr>
        <w:t xml:space="preserve">Datum </w:t>
      </w:r>
      <w:r w:rsidRPr="003C12ED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64B2B7EF" w14:textId="77777777" w:rsidR="003C12ED" w:rsidRPr="003C12ED" w:rsidRDefault="003C12ED" w:rsidP="003C12ED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2C2A7F6B" w14:textId="70975574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14:paraId="39AA37D3" w14:textId="3A1ED67E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22C64E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14:paraId="0C26F3AB" w14:textId="4C176801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 xml:space="preserve">aktura musí  dále obsahovat přesný název a registrační číslo projektu. </w:t>
      </w:r>
    </w:p>
    <w:p w14:paraId="4D5E9820" w14:textId="53F0DCCF" w:rsidR="00A60941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5A53D3A7" w14:textId="77777777" w:rsidR="006B333C" w:rsidRPr="00E02864" w:rsidRDefault="006B333C" w:rsidP="00795049">
      <w:pPr>
        <w:pStyle w:val="Zkladntext3"/>
        <w:ind w:left="284"/>
        <w:jc w:val="both"/>
        <w:rPr>
          <w:rFonts w:asciiTheme="majorHAnsi" w:hAnsiTheme="majorHAnsi"/>
          <w:sz w:val="21"/>
          <w:szCs w:val="21"/>
        </w:rPr>
      </w:pPr>
    </w:p>
    <w:p w14:paraId="53728FB6" w14:textId="1B6809BC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14:paraId="3AAC0C61" w14:textId="712BDCCA"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31622E" w:rsidRPr="0031622E">
        <w:rPr>
          <w:rFonts w:asciiTheme="majorHAnsi" w:hAnsiTheme="majorHAnsi"/>
          <w:sz w:val="21"/>
          <w:szCs w:val="21"/>
        </w:rPr>
        <w:t>24</w:t>
      </w:r>
      <w:r w:rsidRPr="00DF3772">
        <w:rPr>
          <w:rFonts w:asciiTheme="majorHAnsi" w:hAnsiTheme="majorHAnsi"/>
          <w:sz w:val="21"/>
          <w:szCs w:val="21"/>
        </w:rPr>
        <w:t xml:space="preserve"> měsíců</w:t>
      </w:r>
      <w:r w:rsidR="00674AC2">
        <w:rPr>
          <w:rFonts w:asciiTheme="majorHAnsi" w:hAnsiTheme="majorHAnsi"/>
          <w:sz w:val="21"/>
          <w:szCs w:val="21"/>
        </w:rPr>
        <w:t xml:space="preserve"> </w:t>
      </w:r>
      <w:r w:rsidRPr="00DF3772">
        <w:rPr>
          <w:rFonts w:asciiTheme="majorHAnsi" w:hAnsiTheme="majorHAnsi"/>
          <w:sz w:val="21"/>
          <w:szCs w:val="21"/>
        </w:rPr>
        <w:t>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 xml:space="preserve">Případnou reklamovanou vadu předmětu koupě je prodávající povinen odstranit nejpozději do pěti pracovních dnů ode dne, kdy mu kupující danou vadu písemně oznámí, nebude-li následně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lastRenderedPageBreak/>
        <w:t>mezi smluvními stranami dohodnuto jinak.</w:t>
      </w:r>
    </w:p>
    <w:p w14:paraId="7A3CE8BA" w14:textId="001181C5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388D7F89" w14:textId="77777777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3DC2B5C5" w14:textId="38FDCC19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dle čl</w:t>
      </w:r>
      <w:r w:rsidR="00377663">
        <w:rPr>
          <w:rFonts w:asciiTheme="majorHAnsi" w:hAnsiTheme="majorHAnsi"/>
          <w:sz w:val="21"/>
          <w:szCs w:val="21"/>
        </w:rPr>
        <w:t>.  III. této smlouvy ve výši 0,1</w:t>
      </w:r>
      <w:r w:rsidRPr="00E02864">
        <w:rPr>
          <w:rFonts w:asciiTheme="majorHAnsi" w:hAnsiTheme="majorHAnsi"/>
          <w:sz w:val="21"/>
          <w:szCs w:val="21"/>
        </w:rPr>
        <w:t>% z celkové ceny dle čl. II. této smlouvy za každý den prodlení a prodávající je povinen požadovanou smluvní pokutu uhradit.</w:t>
      </w:r>
    </w:p>
    <w:p w14:paraId="71C42B6B" w14:textId="776656C5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>l.  IV. této smlouvy ve výši 0,1</w:t>
      </w:r>
      <w:r w:rsidRPr="001560AD">
        <w:rPr>
          <w:rFonts w:asciiTheme="majorHAnsi" w:hAnsiTheme="majorHAnsi"/>
          <w:sz w:val="21"/>
          <w:szCs w:val="21"/>
        </w:rPr>
        <w:t>% z celkové ceny dle čl.  II. této smlouvy za každý den prodlení a kupující je povinen požadovanou smluvní pokutu uhradit.</w:t>
      </w:r>
    </w:p>
    <w:p w14:paraId="0DC29472" w14:textId="3C5291EF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>
        <w:rPr>
          <w:rFonts w:asciiTheme="majorHAnsi" w:hAnsiTheme="majorHAnsi" w:cs="Arial"/>
          <w:bCs/>
          <w:sz w:val="21"/>
          <w:szCs w:val="21"/>
        </w:rPr>
        <w:t>1</w:t>
      </w:r>
      <w:r w:rsidRPr="001560AD">
        <w:rPr>
          <w:rFonts w:asciiTheme="majorHAnsi" w:hAnsiTheme="majorHAnsi" w:cs="Arial"/>
          <w:bCs/>
          <w:sz w:val="21"/>
          <w:szCs w:val="21"/>
        </w:rPr>
        <w:t>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7CC59487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53BC68BF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D96BC61" w14:textId="669D8421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362A0C6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9BE85A0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2D191FB8" w14:textId="77777777" w:rsidR="00A60941" w:rsidRPr="00E02864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37E2B275" w14:textId="39438D7D" w:rsidR="00A60941" w:rsidRPr="00E02864" w:rsidRDefault="00A60941" w:rsidP="00477C86">
      <w:pPr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VIII. Závěrečná ustanovení</w:t>
      </w:r>
    </w:p>
    <w:p w14:paraId="0EE4F977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142FE3C" w14:textId="44834DAA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>Prodávající je povinen uchovávat veškerou dokumentaci související s realizací projektu včetně účetních dokladů minimálně do konce roku 20</w:t>
      </w:r>
      <w:r w:rsidR="00CD5ABF">
        <w:rPr>
          <w:rFonts w:asciiTheme="majorHAnsi" w:hAnsiTheme="majorHAnsi"/>
          <w:noProof/>
          <w:sz w:val="21"/>
          <w:szCs w:val="21"/>
        </w:rPr>
        <w:t>33</w:t>
      </w:r>
      <w:r w:rsidRPr="00E02864">
        <w:rPr>
          <w:rFonts w:asciiTheme="majorHAnsi" w:hAnsiTheme="majorHAnsi"/>
          <w:noProof/>
          <w:sz w:val="21"/>
          <w:szCs w:val="21"/>
        </w:rPr>
        <w:t xml:space="preserve">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>je povinen minimálně do konce roku 20</w:t>
      </w:r>
      <w:r w:rsidR="00CD5ABF">
        <w:rPr>
          <w:rFonts w:asciiTheme="majorHAnsi" w:hAnsiTheme="majorHAnsi" w:cs="Arial"/>
          <w:sz w:val="21"/>
          <w:szCs w:val="21"/>
        </w:rPr>
        <w:t>33</w:t>
      </w:r>
      <w:r w:rsidRPr="00E02864">
        <w:rPr>
          <w:rFonts w:asciiTheme="majorHAnsi" w:hAnsiTheme="majorHAnsi" w:cs="Arial"/>
          <w:sz w:val="21"/>
          <w:szCs w:val="21"/>
        </w:rPr>
        <w:t xml:space="preserve"> poskytovat požadované informace a dokumentaci související s realizací projektu zaměstnancům nebo zmocněncům pověřených orgánů</w:t>
      </w:r>
      <w:r w:rsidR="00CD5ABF">
        <w:rPr>
          <w:rFonts w:asciiTheme="majorHAnsi" w:hAnsiTheme="majorHAnsi" w:cs="Arial"/>
          <w:sz w:val="21"/>
          <w:szCs w:val="21"/>
        </w:rPr>
        <w:t>. Těmito orgány jsou Poskytovatel dotace, Ministerstvo financí, orgány finanční správy, Nejvyšší kontrolní úřad, Evropská komise, Evropský účetní dvůr</w:t>
      </w:r>
      <w:r w:rsidR="00E05466">
        <w:rPr>
          <w:rFonts w:asciiTheme="majorHAnsi" w:hAnsiTheme="majorHAnsi" w:cs="Arial"/>
          <w:sz w:val="21"/>
          <w:szCs w:val="21"/>
        </w:rPr>
        <w:t xml:space="preserve"> a Evropský úřad pro boj proti podvodům, případně další orgány oprávněné k výkonu kontroly dle platných právních předpisů ČR a EU. Prodávající </w:t>
      </w:r>
      <w:r w:rsidRPr="00E02864">
        <w:rPr>
          <w:rFonts w:asciiTheme="majorHAnsi" w:hAnsiTheme="majorHAnsi" w:cs="Arial"/>
          <w:sz w:val="21"/>
          <w:szCs w:val="21"/>
        </w:rPr>
        <w:t>je povinen vytvořit výše uvedeným osobám podmínky k provedení kontroly vztahující se k předmětu této kupní smlouvy a poskytnout jim při provádění kontroly součinnost.</w:t>
      </w:r>
    </w:p>
    <w:p w14:paraId="021FF98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1FB4463A" w14:textId="438BB9E8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61F6D50D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lastRenderedPageBreak/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252C385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E05466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E05466"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14:paraId="1DEDAAA2" w14:textId="77777777"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1B7BC8D" w14:textId="77777777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14:paraId="17677B92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77FC3EF1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3715BFE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DF3772" w14:paraId="3130CBC7" w14:textId="77777777" w:rsidTr="00903F67">
        <w:tc>
          <w:tcPr>
            <w:tcW w:w="4405" w:type="dxa"/>
          </w:tcPr>
          <w:p w14:paraId="09371324" w14:textId="6BD80F6A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32398A">
              <w:rPr>
                <w:rFonts w:asciiTheme="majorHAnsi" w:hAnsiTheme="majorHAnsi"/>
                <w:sz w:val="21"/>
                <w:szCs w:val="21"/>
              </w:rPr>
              <w:t> </w:t>
            </w:r>
            <w:r w:rsidR="009D0469">
              <w:rPr>
                <w:rFonts w:asciiTheme="majorHAnsi" w:hAnsiTheme="majorHAnsi"/>
                <w:sz w:val="21"/>
                <w:szCs w:val="21"/>
              </w:rPr>
              <w:t>Děčíně</w:t>
            </w:r>
            <w:r w:rsidR="0032398A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dne:</w:t>
            </w:r>
          </w:p>
        </w:tc>
        <w:tc>
          <w:tcPr>
            <w:tcW w:w="4405" w:type="dxa"/>
          </w:tcPr>
          <w:p w14:paraId="20E5F691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14:paraId="73471F58" w14:textId="77777777" w:rsidTr="00903F67">
        <w:tc>
          <w:tcPr>
            <w:tcW w:w="4405" w:type="dxa"/>
          </w:tcPr>
          <w:p w14:paraId="3806667D" w14:textId="6058122D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14:paraId="5C57A706" w14:textId="77777777" w:rsidTr="00903F67">
        <w:tc>
          <w:tcPr>
            <w:tcW w:w="4405" w:type="dxa"/>
          </w:tcPr>
          <w:p w14:paraId="61C110A3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0157C381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EF3D719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0B8FAC82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21D9AEB7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37105625" w14:textId="77777777" w:rsidR="001F16C7" w:rsidRPr="00DF3772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6A82703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F55895" w14:textId="77777777" w:rsidR="00861F25" w:rsidRPr="00DF377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2438A568" w14:textId="68A27E3B" w:rsidR="00903F67" w:rsidRPr="00931471" w:rsidRDefault="009D046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9D0469">
              <w:rPr>
                <w:rFonts w:asciiTheme="majorHAnsi" w:hAnsiTheme="majorHAnsi"/>
                <w:sz w:val="21"/>
                <w:szCs w:val="21"/>
              </w:rPr>
              <w:t>PaedDr. Michal Slavík, PhD.</w:t>
            </w:r>
            <w:r w:rsidR="00931471" w:rsidRPr="00931471">
              <w:rPr>
                <w:rFonts w:asciiTheme="majorHAnsi" w:hAnsiTheme="majorHAnsi"/>
                <w:sz w:val="21"/>
                <w:szCs w:val="21"/>
              </w:rPr>
              <w:t>, ředitel</w:t>
            </w:r>
          </w:p>
          <w:p w14:paraId="0A8A76B2" w14:textId="08E06969" w:rsidR="00B7761C" w:rsidRPr="00DF3772" w:rsidRDefault="00B7761C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14:paraId="6BC300E2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8C5995B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1F98F401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49D589D4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20155E16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EC74430" w14:textId="77777777" w:rsidR="001F16C7" w:rsidRPr="00DF3772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4B4C5CC2" w:rsidR="00861F25" w:rsidRPr="00DF3772" w:rsidRDefault="00C2001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bookmarkStart w:id="0" w:name="_GoBack"/>
            <w:r w:rsidRPr="00C20019">
              <w:rPr>
                <w:rFonts w:asciiTheme="majorHAnsi" w:hAnsiTheme="majorHAnsi" w:cs="Arial"/>
                <w:sz w:val="21"/>
                <w:szCs w:val="21"/>
              </w:rPr>
              <w:t>Petr Mareš, jednatel</w:t>
            </w:r>
            <w:bookmarkEnd w:id="0"/>
            <w:r w:rsidR="00861F25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9294F1B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60CC6D0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D7FF53F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1A1B23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9A367" w14:textId="77777777" w:rsidR="00102A50" w:rsidRDefault="00102A50">
      <w:r>
        <w:separator/>
      </w:r>
    </w:p>
  </w:endnote>
  <w:endnote w:type="continuationSeparator" w:id="0">
    <w:p w14:paraId="5463BA4E" w14:textId="77777777" w:rsidR="00102A50" w:rsidRDefault="001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A546" w14:textId="16299F7D" w:rsidR="00861F25" w:rsidRDefault="006B333C" w:rsidP="005A57AB">
    <w:pPr>
      <w:pStyle w:val="Zpat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D82ED0" wp14:editId="04629769">
          <wp:simplePos x="0" y="0"/>
          <wp:positionH relativeFrom="column">
            <wp:posOffset>1243330</wp:posOffset>
          </wp:positionH>
          <wp:positionV relativeFrom="paragraph">
            <wp:posOffset>140970</wp:posOffset>
          </wp:positionV>
          <wp:extent cx="3366135" cy="751205"/>
          <wp:effectExtent l="0" t="0" r="0" b="0"/>
          <wp:wrapTight wrapText="bothSides">
            <wp:wrapPolygon edited="0">
              <wp:start x="0" y="0"/>
              <wp:lineTo x="0" y="21180"/>
              <wp:lineTo x="21514" y="21180"/>
              <wp:lineTo x="2151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135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82374" w14:textId="23C3A6A7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C20019">
      <w:rPr>
        <w:rFonts w:asciiTheme="majorHAnsi" w:hAnsiTheme="majorHAnsi"/>
        <w:noProof/>
      </w:rPr>
      <w:t>1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C20019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E2465" w14:textId="77777777" w:rsidR="00102A50" w:rsidRDefault="00102A50">
      <w:r>
        <w:separator/>
      </w:r>
    </w:p>
  </w:footnote>
  <w:footnote w:type="continuationSeparator" w:id="0">
    <w:p w14:paraId="022636FB" w14:textId="77777777" w:rsidR="00102A50" w:rsidRDefault="0010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4C75"/>
    <w:multiLevelType w:val="hybridMultilevel"/>
    <w:tmpl w:val="DF34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1"/>
  </w:num>
  <w:num w:numId="7">
    <w:abstractNumId w:val="35"/>
  </w:num>
  <w:num w:numId="8">
    <w:abstractNumId w:val="22"/>
  </w:num>
  <w:num w:numId="9">
    <w:abstractNumId w:val="20"/>
  </w:num>
  <w:num w:numId="10">
    <w:abstractNumId w:val="32"/>
  </w:num>
  <w:num w:numId="11">
    <w:abstractNumId w:val="13"/>
  </w:num>
  <w:num w:numId="12">
    <w:abstractNumId w:val="8"/>
  </w:num>
  <w:num w:numId="13">
    <w:abstractNumId w:val="5"/>
  </w:num>
  <w:num w:numId="14">
    <w:abstractNumId w:val="39"/>
  </w:num>
  <w:num w:numId="15">
    <w:abstractNumId w:val="18"/>
  </w:num>
  <w:num w:numId="16">
    <w:abstractNumId w:val="4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30"/>
  </w:num>
  <w:num w:numId="25">
    <w:abstractNumId w:val="25"/>
  </w:num>
  <w:num w:numId="26">
    <w:abstractNumId w:val="14"/>
  </w:num>
  <w:num w:numId="27">
    <w:abstractNumId w:val="26"/>
  </w:num>
  <w:num w:numId="28">
    <w:abstractNumId w:val="23"/>
  </w:num>
  <w:num w:numId="29">
    <w:abstractNumId w:val="7"/>
  </w:num>
  <w:num w:numId="30">
    <w:abstractNumId w:val="38"/>
  </w:num>
  <w:num w:numId="31">
    <w:abstractNumId w:val="3"/>
  </w:num>
  <w:num w:numId="32">
    <w:abstractNumId w:val="4"/>
  </w:num>
  <w:num w:numId="33">
    <w:abstractNumId w:val="31"/>
  </w:num>
  <w:num w:numId="34">
    <w:abstractNumId w:val="24"/>
  </w:num>
  <w:num w:numId="35">
    <w:abstractNumId w:val="34"/>
  </w:num>
  <w:num w:numId="36">
    <w:abstractNumId w:val="0"/>
  </w:num>
  <w:num w:numId="37">
    <w:abstractNumId w:val="27"/>
  </w:num>
  <w:num w:numId="38">
    <w:abstractNumId w:val="33"/>
  </w:num>
  <w:num w:numId="39">
    <w:abstractNumId w:val="37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3B8C"/>
    <w:rsid w:val="0000531B"/>
    <w:rsid w:val="000438CB"/>
    <w:rsid w:val="00051555"/>
    <w:rsid w:val="00060275"/>
    <w:rsid w:val="00060A4B"/>
    <w:rsid w:val="00064680"/>
    <w:rsid w:val="000668F0"/>
    <w:rsid w:val="00071077"/>
    <w:rsid w:val="000716E1"/>
    <w:rsid w:val="00082826"/>
    <w:rsid w:val="00090EBA"/>
    <w:rsid w:val="00091DEC"/>
    <w:rsid w:val="00097305"/>
    <w:rsid w:val="000A26A5"/>
    <w:rsid w:val="000A400A"/>
    <w:rsid w:val="000A5B8E"/>
    <w:rsid w:val="000B51B2"/>
    <w:rsid w:val="000B7ACD"/>
    <w:rsid w:val="000C390A"/>
    <w:rsid w:val="000D1102"/>
    <w:rsid w:val="000D4B6A"/>
    <w:rsid w:val="000D5284"/>
    <w:rsid w:val="000D5D07"/>
    <w:rsid w:val="000D6C9F"/>
    <w:rsid w:val="000D7CFB"/>
    <w:rsid w:val="000D7D01"/>
    <w:rsid w:val="000E00FE"/>
    <w:rsid w:val="000E1EDB"/>
    <w:rsid w:val="000E2966"/>
    <w:rsid w:val="000E56CD"/>
    <w:rsid w:val="000F1A1E"/>
    <w:rsid w:val="00102A50"/>
    <w:rsid w:val="00103137"/>
    <w:rsid w:val="001042E5"/>
    <w:rsid w:val="00112948"/>
    <w:rsid w:val="001140BC"/>
    <w:rsid w:val="00120570"/>
    <w:rsid w:val="00121053"/>
    <w:rsid w:val="00130666"/>
    <w:rsid w:val="00130869"/>
    <w:rsid w:val="00131874"/>
    <w:rsid w:val="00133B58"/>
    <w:rsid w:val="00134F82"/>
    <w:rsid w:val="0013612F"/>
    <w:rsid w:val="00140477"/>
    <w:rsid w:val="0014224A"/>
    <w:rsid w:val="0014598B"/>
    <w:rsid w:val="00145A37"/>
    <w:rsid w:val="00146CFE"/>
    <w:rsid w:val="00147FD2"/>
    <w:rsid w:val="0015026C"/>
    <w:rsid w:val="00151CC2"/>
    <w:rsid w:val="00152D0B"/>
    <w:rsid w:val="00153050"/>
    <w:rsid w:val="00160E5B"/>
    <w:rsid w:val="00161F02"/>
    <w:rsid w:val="00162811"/>
    <w:rsid w:val="00165180"/>
    <w:rsid w:val="00173AA3"/>
    <w:rsid w:val="00177197"/>
    <w:rsid w:val="001808BF"/>
    <w:rsid w:val="00180D6A"/>
    <w:rsid w:val="001851B0"/>
    <w:rsid w:val="0019094A"/>
    <w:rsid w:val="00191E91"/>
    <w:rsid w:val="00192B33"/>
    <w:rsid w:val="001A1B23"/>
    <w:rsid w:val="001A39CC"/>
    <w:rsid w:val="001B7964"/>
    <w:rsid w:val="001C35A2"/>
    <w:rsid w:val="001C4485"/>
    <w:rsid w:val="001C4AB3"/>
    <w:rsid w:val="001C61AC"/>
    <w:rsid w:val="001E12C4"/>
    <w:rsid w:val="001E638A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0D2D"/>
    <w:rsid w:val="00232BDD"/>
    <w:rsid w:val="00233D73"/>
    <w:rsid w:val="0023658A"/>
    <w:rsid w:val="002369F1"/>
    <w:rsid w:val="00245090"/>
    <w:rsid w:val="00245A1C"/>
    <w:rsid w:val="00250C7E"/>
    <w:rsid w:val="002511ED"/>
    <w:rsid w:val="0025658C"/>
    <w:rsid w:val="002575DC"/>
    <w:rsid w:val="00257C2E"/>
    <w:rsid w:val="002603BE"/>
    <w:rsid w:val="0026700D"/>
    <w:rsid w:val="00274BE8"/>
    <w:rsid w:val="002751CD"/>
    <w:rsid w:val="00283927"/>
    <w:rsid w:val="00284F27"/>
    <w:rsid w:val="00294261"/>
    <w:rsid w:val="00296FDD"/>
    <w:rsid w:val="002979BC"/>
    <w:rsid w:val="002A6F04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E7C"/>
    <w:rsid w:val="002F2BD0"/>
    <w:rsid w:val="00304163"/>
    <w:rsid w:val="00306100"/>
    <w:rsid w:val="00307162"/>
    <w:rsid w:val="0031622E"/>
    <w:rsid w:val="0032398A"/>
    <w:rsid w:val="003266FB"/>
    <w:rsid w:val="0033515D"/>
    <w:rsid w:val="0033634A"/>
    <w:rsid w:val="0033793E"/>
    <w:rsid w:val="00343D1C"/>
    <w:rsid w:val="00361E32"/>
    <w:rsid w:val="00373E60"/>
    <w:rsid w:val="0037446B"/>
    <w:rsid w:val="00377663"/>
    <w:rsid w:val="00381884"/>
    <w:rsid w:val="00381CF2"/>
    <w:rsid w:val="00381F21"/>
    <w:rsid w:val="0039094F"/>
    <w:rsid w:val="00391437"/>
    <w:rsid w:val="0039275D"/>
    <w:rsid w:val="00397957"/>
    <w:rsid w:val="003A6A9B"/>
    <w:rsid w:val="003B283B"/>
    <w:rsid w:val="003B367D"/>
    <w:rsid w:val="003C12ED"/>
    <w:rsid w:val="003C2DA8"/>
    <w:rsid w:val="003C4A38"/>
    <w:rsid w:val="003C7D23"/>
    <w:rsid w:val="003C7FB0"/>
    <w:rsid w:val="003D0909"/>
    <w:rsid w:val="003D5205"/>
    <w:rsid w:val="003E235C"/>
    <w:rsid w:val="003E2CA1"/>
    <w:rsid w:val="003E6A92"/>
    <w:rsid w:val="003F0ABA"/>
    <w:rsid w:val="003F396C"/>
    <w:rsid w:val="003F4FC2"/>
    <w:rsid w:val="004031D0"/>
    <w:rsid w:val="004039CB"/>
    <w:rsid w:val="00404DFC"/>
    <w:rsid w:val="00406DE5"/>
    <w:rsid w:val="00426905"/>
    <w:rsid w:val="00432B6A"/>
    <w:rsid w:val="004339EB"/>
    <w:rsid w:val="00434ECE"/>
    <w:rsid w:val="00434FD0"/>
    <w:rsid w:val="00435ACF"/>
    <w:rsid w:val="00436F57"/>
    <w:rsid w:val="00451BBC"/>
    <w:rsid w:val="00452049"/>
    <w:rsid w:val="00452E84"/>
    <w:rsid w:val="00460F51"/>
    <w:rsid w:val="00462B44"/>
    <w:rsid w:val="00464A32"/>
    <w:rsid w:val="00477C86"/>
    <w:rsid w:val="004847DE"/>
    <w:rsid w:val="0049069D"/>
    <w:rsid w:val="00492B28"/>
    <w:rsid w:val="00495E71"/>
    <w:rsid w:val="004964F8"/>
    <w:rsid w:val="004966EE"/>
    <w:rsid w:val="00496C1D"/>
    <w:rsid w:val="004A2B5E"/>
    <w:rsid w:val="004A33E8"/>
    <w:rsid w:val="004A4A9C"/>
    <w:rsid w:val="004A79DC"/>
    <w:rsid w:val="004B790B"/>
    <w:rsid w:val="004C4FC9"/>
    <w:rsid w:val="004C7081"/>
    <w:rsid w:val="004D1D5D"/>
    <w:rsid w:val="004D52F5"/>
    <w:rsid w:val="004D67FE"/>
    <w:rsid w:val="004E0FB4"/>
    <w:rsid w:val="004E20C8"/>
    <w:rsid w:val="004E4343"/>
    <w:rsid w:val="004E6C70"/>
    <w:rsid w:val="004F6F54"/>
    <w:rsid w:val="005068B9"/>
    <w:rsid w:val="00510017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23DB"/>
    <w:rsid w:val="00582A2E"/>
    <w:rsid w:val="00585232"/>
    <w:rsid w:val="005926DB"/>
    <w:rsid w:val="005A111B"/>
    <w:rsid w:val="005A57AB"/>
    <w:rsid w:val="005A58A1"/>
    <w:rsid w:val="005B20A8"/>
    <w:rsid w:val="005B4128"/>
    <w:rsid w:val="005C4B0C"/>
    <w:rsid w:val="005D256E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10BE"/>
    <w:rsid w:val="00672F02"/>
    <w:rsid w:val="00674AC2"/>
    <w:rsid w:val="0068164C"/>
    <w:rsid w:val="00694ECC"/>
    <w:rsid w:val="00697E44"/>
    <w:rsid w:val="006A1966"/>
    <w:rsid w:val="006A6278"/>
    <w:rsid w:val="006B333C"/>
    <w:rsid w:val="006D0C62"/>
    <w:rsid w:val="006D14BF"/>
    <w:rsid w:val="006D5D10"/>
    <w:rsid w:val="006E22BD"/>
    <w:rsid w:val="006E3335"/>
    <w:rsid w:val="006E5B24"/>
    <w:rsid w:val="006E6183"/>
    <w:rsid w:val="006F1F93"/>
    <w:rsid w:val="00703E2D"/>
    <w:rsid w:val="00706AFE"/>
    <w:rsid w:val="00707222"/>
    <w:rsid w:val="00710778"/>
    <w:rsid w:val="00720E4E"/>
    <w:rsid w:val="007220D1"/>
    <w:rsid w:val="00722DB1"/>
    <w:rsid w:val="00727A16"/>
    <w:rsid w:val="00731C4F"/>
    <w:rsid w:val="007453E7"/>
    <w:rsid w:val="007466B4"/>
    <w:rsid w:val="00753BE3"/>
    <w:rsid w:val="00762DD4"/>
    <w:rsid w:val="0077104F"/>
    <w:rsid w:val="00774870"/>
    <w:rsid w:val="00777928"/>
    <w:rsid w:val="00782A15"/>
    <w:rsid w:val="00783518"/>
    <w:rsid w:val="00795049"/>
    <w:rsid w:val="0079518D"/>
    <w:rsid w:val="00796232"/>
    <w:rsid w:val="007A0577"/>
    <w:rsid w:val="007A41B4"/>
    <w:rsid w:val="007A5AE8"/>
    <w:rsid w:val="007A7211"/>
    <w:rsid w:val="007B0C2A"/>
    <w:rsid w:val="007B3B0E"/>
    <w:rsid w:val="007B577F"/>
    <w:rsid w:val="007B597A"/>
    <w:rsid w:val="007B6D12"/>
    <w:rsid w:val="007C109A"/>
    <w:rsid w:val="007C6514"/>
    <w:rsid w:val="007C7DF6"/>
    <w:rsid w:val="007D7FDE"/>
    <w:rsid w:val="007E0628"/>
    <w:rsid w:val="007E0C43"/>
    <w:rsid w:val="007E4F70"/>
    <w:rsid w:val="007F36F2"/>
    <w:rsid w:val="00800A11"/>
    <w:rsid w:val="008011D0"/>
    <w:rsid w:val="00803C35"/>
    <w:rsid w:val="00806C57"/>
    <w:rsid w:val="00810954"/>
    <w:rsid w:val="00812B30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492D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C3CEB"/>
    <w:rsid w:val="008C5A09"/>
    <w:rsid w:val="008C68D3"/>
    <w:rsid w:val="008D1DE4"/>
    <w:rsid w:val="008D5423"/>
    <w:rsid w:val="008D70D9"/>
    <w:rsid w:val="008F5114"/>
    <w:rsid w:val="008F7BA6"/>
    <w:rsid w:val="008F7BD6"/>
    <w:rsid w:val="00901AF3"/>
    <w:rsid w:val="00902B1E"/>
    <w:rsid w:val="00903F67"/>
    <w:rsid w:val="00904D9A"/>
    <w:rsid w:val="00905C23"/>
    <w:rsid w:val="00910A67"/>
    <w:rsid w:val="00910FC2"/>
    <w:rsid w:val="009139FC"/>
    <w:rsid w:val="009170FD"/>
    <w:rsid w:val="009214E2"/>
    <w:rsid w:val="00923B46"/>
    <w:rsid w:val="0092642F"/>
    <w:rsid w:val="00931471"/>
    <w:rsid w:val="00941DB3"/>
    <w:rsid w:val="00954085"/>
    <w:rsid w:val="00962F52"/>
    <w:rsid w:val="009720B5"/>
    <w:rsid w:val="00980453"/>
    <w:rsid w:val="0098167D"/>
    <w:rsid w:val="00981E73"/>
    <w:rsid w:val="0098566E"/>
    <w:rsid w:val="009869B0"/>
    <w:rsid w:val="00993324"/>
    <w:rsid w:val="00996744"/>
    <w:rsid w:val="00997802"/>
    <w:rsid w:val="009A0A54"/>
    <w:rsid w:val="009A60C2"/>
    <w:rsid w:val="009B4F2C"/>
    <w:rsid w:val="009B6601"/>
    <w:rsid w:val="009C140F"/>
    <w:rsid w:val="009D0469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0533"/>
    <w:rsid w:val="00A11FC3"/>
    <w:rsid w:val="00A1237B"/>
    <w:rsid w:val="00A15495"/>
    <w:rsid w:val="00A20320"/>
    <w:rsid w:val="00A21803"/>
    <w:rsid w:val="00A25A2F"/>
    <w:rsid w:val="00A26CA8"/>
    <w:rsid w:val="00A27FD7"/>
    <w:rsid w:val="00A343CA"/>
    <w:rsid w:val="00A37748"/>
    <w:rsid w:val="00A41C37"/>
    <w:rsid w:val="00A45DF6"/>
    <w:rsid w:val="00A47CAF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83C25"/>
    <w:rsid w:val="00A90243"/>
    <w:rsid w:val="00A93897"/>
    <w:rsid w:val="00A939A4"/>
    <w:rsid w:val="00AA7B60"/>
    <w:rsid w:val="00AB18D4"/>
    <w:rsid w:val="00AB606A"/>
    <w:rsid w:val="00AD5E4A"/>
    <w:rsid w:val="00AD6745"/>
    <w:rsid w:val="00AD7356"/>
    <w:rsid w:val="00AD7538"/>
    <w:rsid w:val="00AF2824"/>
    <w:rsid w:val="00AF35BE"/>
    <w:rsid w:val="00B06BD8"/>
    <w:rsid w:val="00B13F82"/>
    <w:rsid w:val="00B165DB"/>
    <w:rsid w:val="00B171F5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54EE9"/>
    <w:rsid w:val="00B56CF3"/>
    <w:rsid w:val="00B60A9B"/>
    <w:rsid w:val="00B619D8"/>
    <w:rsid w:val="00B75ED9"/>
    <w:rsid w:val="00B7761C"/>
    <w:rsid w:val="00B9270C"/>
    <w:rsid w:val="00B92A6A"/>
    <w:rsid w:val="00B92CB9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172E4"/>
    <w:rsid w:val="00C20019"/>
    <w:rsid w:val="00C27259"/>
    <w:rsid w:val="00C300FA"/>
    <w:rsid w:val="00C31E06"/>
    <w:rsid w:val="00C51349"/>
    <w:rsid w:val="00C52404"/>
    <w:rsid w:val="00C52E8B"/>
    <w:rsid w:val="00C608AA"/>
    <w:rsid w:val="00C61DB9"/>
    <w:rsid w:val="00C74564"/>
    <w:rsid w:val="00C8603A"/>
    <w:rsid w:val="00C9285C"/>
    <w:rsid w:val="00C94527"/>
    <w:rsid w:val="00C95A6E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367"/>
    <w:rsid w:val="00D05338"/>
    <w:rsid w:val="00D05D4C"/>
    <w:rsid w:val="00D15927"/>
    <w:rsid w:val="00D17D2F"/>
    <w:rsid w:val="00D22C6F"/>
    <w:rsid w:val="00D2353A"/>
    <w:rsid w:val="00D267BD"/>
    <w:rsid w:val="00D26EC1"/>
    <w:rsid w:val="00D366AB"/>
    <w:rsid w:val="00D45334"/>
    <w:rsid w:val="00D52F71"/>
    <w:rsid w:val="00D63AA2"/>
    <w:rsid w:val="00D72D54"/>
    <w:rsid w:val="00D735A6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5C0C"/>
    <w:rsid w:val="00DB67D2"/>
    <w:rsid w:val="00DC1730"/>
    <w:rsid w:val="00DC35F4"/>
    <w:rsid w:val="00DC5769"/>
    <w:rsid w:val="00DC5C3E"/>
    <w:rsid w:val="00DC678A"/>
    <w:rsid w:val="00DD11B4"/>
    <w:rsid w:val="00DD5921"/>
    <w:rsid w:val="00DD70BA"/>
    <w:rsid w:val="00DD78D5"/>
    <w:rsid w:val="00DE0AE8"/>
    <w:rsid w:val="00DE75BE"/>
    <w:rsid w:val="00DF0F5E"/>
    <w:rsid w:val="00DF3772"/>
    <w:rsid w:val="00DF4BDB"/>
    <w:rsid w:val="00DF4FF7"/>
    <w:rsid w:val="00DF508E"/>
    <w:rsid w:val="00E001C1"/>
    <w:rsid w:val="00E05466"/>
    <w:rsid w:val="00E10A56"/>
    <w:rsid w:val="00E11643"/>
    <w:rsid w:val="00E20407"/>
    <w:rsid w:val="00E20AC4"/>
    <w:rsid w:val="00E20BAD"/>
    <w:rsid w:val="00E236ED"/>
    <w:rsid w:val="00E25654"/>
    <w:rsid w:val="00E27494"/>
    <w:rsid w:val="00E408FA"/>
    <w:rsid w:val="00E42888"/>
    <w:rsid w:val="00E509E8"/>
    <w:rsid w:val="00E5583C"/>
    <w:rsid w:val="00E62DD7"/>
    <w:rsid w:val="00E653EC"/>
    <w:rsid w:val="00E710B6"/>
    <w:rsid w:val="00E77A9C"/>
    <w:rsid w:val="00E9033D"/>
    <w:rsid w:val="00E93D69"/>
    <w:rsid w:val="00E977FD"/>
    <w:rsid w:val="00EA01F3"/>
    <w:rsid w:val="00EA057D"/>
    <w:rsid w:val="00EA319A"/>
    <w:rsid w:val="00EA6DB9"/>
    <w:rsid w:val="00EB0F60"/>
    <w:rsid w:val="00EB109F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3E4"/>
    <w:rsid w:val="00EE4944"/>
    <w:rsid w:val="00F00481"/>
    <w:rsid w:val="00F019A8"/>
    <w:rsid w:val="00F022A0"/>
    <w:rsid w:val="00F05C26"/>
    <w:rsid w:val="00F10A84"/>
    <w:rsid w:val="00F1496C"/>
    <w:rsid w:val="00F164C7"/>
    <w:rsid w:val="00F17E5E"/>
    <w:rsid w:val="00F204B5"/>
    <w:rsid w:val="00F25A10"/>
    <w:rsid w:val="00F3589E"/>
    <w:rsid w:val="00F41EDD"/>
    <w:rsid w:val="00F56C19"/>
    <w:rsid w:val="00F57ECC"/>
    <w:rsid w:val="00F64C4D"/>
    <w:rsid w:val="00F64FC0"/>
    <w:rsid w:val="00F71BF3"/>
    <w:rsid w:val="00F739E2"/>
    <w:rsid w:val="00F8039C"/>
    <w:rsid w:val="00F80575"/>
    <w:rsid w:val="00F817B9"/>
    <w:rsid w:val="00F81881"/>
    <w:rsid w:val="00F82E06"/>
    <w:rsid w:val="00F847E7"/>
    <w:rsid w:val="00F907FB"/>
    <w:rsid w:val="00F92706"/>
    <w:rsid w:val="00F92C66"/>
    <w:rsid w:val="00F935EE"/>
    <w:rsid w:val="00F9632C"/>
    <w:rsid w:val="00FA01B2"/>
    <w:rsid w:val="00FA23C2"/>
    <w:rsid w:val="00FA5700"/>
    <w:rsid w:val="00FA6EC8"/>
    <w:rsid w:val="00FB177E"/>
    <w:rsid w:val="00FC470F"/>
    <w:rsid w:val="00FC750D"/>
    <w:rsid w:val="00FD160B"/>
    <w:rsid w:val="00FD22DA"/>
    <w:rsid w:val="00FD5872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ynov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2A5A-2E3F-44B8-BE0A-61361DC5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Mareš</cp:lastModifiedBy>
  <cp:revision>64</cp:revision>
  <cp:lastPrinted>2017-09-11T07:19:00Z</cp:lastPrinted>
  <dcterms:created xsi:type="dcterms:W3CDTF">2019-05-12T10:40:00Z</dcterms:created>
  <dcterms:modified xsi:type="dcterms:W3CDTF">2020-10-20T09:44:00Z</dcterms:modified>
</cp:coreProperties>
</file>