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888" w:rsidRDefault="0038062B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margin-left:19pt;margin-top:28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8" type="#_x0000_t32" style="position:absolute;margin-left:19pt;margin-top:28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7" type="#_x0000_t32" style="position:absolute;margin-left:283pt;margin-top:29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66" type="#_x0000_t32" style="position:absolute;margin-left:568pt;margin-top:28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5F6888" w:rsidRDefault="0038062B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OBV-VP-8 - 8200172</w:t>
      </w:r>
      <w:r>
        <w:rPr>
          <w:noProof/>
          <w:lang w:val="cs-CZ" w:eastAsia="cs-CZ"/>
        </w:rPr>
        <w:pict>
          <v:shape id="_x0000_s1065" type="#_x0000_t32" style="position:absolute;margin-left:284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8200172</w:t>
      </w:r>
    </w:p>
    <w:p w:rsidR="005F6888" w:rsidRDefault="0038062B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5F6888" w:rsidRDefault="0038062B">
      <w:pPr>
        <w:pStyle w:val="Row5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VELAZ, s.r.o.</w:t>
      </w:r>
    </w:p>
    <w:p w:rsidR="005F6888" w:rsidRDefault="0038062B">
      <w:pPr>
        <w:pStyle w:val="Row6"/>
      </w:pPr>
      <w:r>
        <w:tab/>
      </w:r>
      <w:r>
        <w:tab/>
      </w:r>
    </w:p>
    <w:p w:rsidR="005F6888" w:rsidRDefault="0038062B">
      <w:pPr>
        <w:pStyle w:val="Row7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Lysolajské údolí  15/53</w:t>
      </w:r>
    </w:p>
    <w:p w:rsidR="005F6888" w:rsidRDefault="0038062B">
      <w:pPr>
        <w:pStyle w:val="Row8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165 00  Praha-Lysolaje</w:t>
      </w:r>
    </w:p>
    <w:p w:rsidR="005F6888" w:rsidRDefault="0038062B">
      <w:pPr>
        <w:pStyle w:val="Row9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5F6888" w:rsidRDefault="0038062B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>
        <w:rPr>
          <w:noProof/>
          <w:lang w:val="cs-CZ" w:eastAsia="cs-CZ"/>
        </w:rPr>
        <w:pict>
          <v:shape id="_x0000_s1064" type="#_x0000_t32" style="position:absolute;margin-left:284pt;margin-top:20pt;width:284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25691970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CZ25691970</w:t>
      </w:r>
      <w:r>
        <w:rPr>
          <w:noProof/>
          <w:lang w:val="cs-CZ" w:eastAsia="cs-CZ"/>
        </w:rPr>
        <w:pict>
          <v:shape id="_x0000_s1063" type="#_x0000_t32" style="position:absolute;margin-left:417pt;margin-top:20pt;width:0;height:30pt;z-index:-25165823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480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5F6888" w:rsidRDefault="0038062B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>
        <w:rPr>
          <w:noProof/>
          <w:lang w:val="cs-CZ" w:eastAsia="cs-CZ"/>
        </w:rPr>
        <w:pict>
          <v:shape id="_x0000_s1061" type="#_x0000_t32" style="position:absolute;margin-left:284pt;margin-top:16pt;width:284pt;height:0;z-index:-251658232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60" type="#_x0000_t32" style="position:absolute;margin-left:365pt;margin-top:2pt;width:0;height:29pt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02.11.2020</w:t>
      </w:r>
      <w:r>
        <w:tab/>
      </w:r>
      <w:r>
        <w:rPr>
          <w:rStyle w:val="Text2"/>
          <w:position w:val="2"/>
        </w:rPr>
        <w:t>Číslo jednací</w:t>
      </w:r>
    </w:p>
    <w:p w:rsidR="005F6888" w:rsidRDefault="0038062B">
      <w:pPr>
        <w:pStyle w:val="Row12"/>
      </w:pPr>
      <w:r>
        <w:rPr>
          <w:noProof/>
          <w:lang w:val="cs-CZ" w:eastAsia="cs-CZ"/>
        </w:rPr>
        <w:pict>
          <v:rect id="_x0000_s1059" style="position:absolute;margin-left:284pt;margin-top:17pt;width:284pt;height:14pt;z-index:-251658230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8" type="#_x0000_t32" style="position:absolute;margin-left:284pt;margin-top:17pt;width:284pt;height:0;z-index:-251658229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5F6888" w:rsidRDefault="0038062B">
      <w:pPr>
        <w:pStyle w:val="Row13"/>
      </w:pPr>
      <w:r>
        <w:rPr>
          <w:noProof/>
          <w:lang w:val="cs-CZ" w:eastAsia="cs-CZ"/>
        </w:rPr>
        <w:pict>
          <v:shape id="_x0000_s1057" type="#_x0000_t32" style="position:absolute;margin-left:284pt;margin-top:17pt;width:284pt;height:0;z-index:-2516582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56" type="#_x0000_t32" style="position:absolute;margin-left:365pt;margin-top:18pt;width:0;height:59pt;z-index:-251658227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5F6888" w:rsidRDefault="0038062B">
      <w:pPr>
        <w:pStyle w:val="Row14"/>
      </w:pPr>
      <w:r>
        <w:rPr>
          <w:noProof/>
          <w:lang w:val="cs-CZ" w:eastAsia="cs-CZ"/>
        </w:rPr>
        <w:pict>
          <v:shape id="_x0000_s1055" type="#_x0000_t32" style="position:absolute;margin-left:284pt;margin-top:17pt;width:284pt;height:0;z-index:-25165822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5F6888" w:rsidRDefault="0038062B">
      <w:pPr>
        <w:pStyle w:val="Row15"/>
      </w:pPr>
      <w:r>
        <w:rPr>
          <w:noProof/>
          <w:lang w:val="cs-CZ" w:eastAsia="cs-CZ"/>
        </w:rPr>
        <w:pict>
          <v:shape id="_x0000_s1054" type="#_x0000_t32" style="position:absolute;margin-left:284pt;margin-top:17pt;width:284pt;height:0;z-index:-25165822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5F6888" w:rsidRDefault="0038062B">
      <w:pPr>
        <w:pStyle w:val="Row16"/>
      </w:pPr>
      <w:r>
        <w:rPr>
          <w:noProof/>
          <w:lang w:val="cs-CZ" w:eastAsia="cs-CZ"/>
        </w:rPr>
        <w:pict>
          <v:shape id="_x0000_s1053" type="#_x0000_t32" style="position:absolute;margin-left:284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Bankovním převodem</w:t>
      </w:r>
    </w:p>
    <w:p w:rsidR="005F6888" w:rsidRDefault="0038062B">
      <w:pPr>
        <w:pStyle w:val="Row17"/>
      </w:pPr>
      <w:r>
        <w:rPr>
          <w:noProof/>
          <w:lang w:val="cs-CZ" w:eastAsia="cs-CZ"/>
        </w:rPr>
        <w:pict>
          <v:shape id="_x0000_s1052" type="#_x0000_t32" style="position:absolute;margin-left:19pt;margin-top:18pt;width:0;height:20pt;z-index:-25165822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19pt;margin-top:18pt;width:550pt;height:0;z-index:-25165822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w:pict>
          <v:shape id="_x0000_s1050" type="#_x0000_t32" style="position:absolute;margin-left:568pt;margin-top:18pt;width:0;height:19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5F6888" w:rsidRDefault="0038062B">
      <w:pPr>
        <w:pStyle w:val="Row18"/>
      </w:pPr>
      <w:r>
        <w:rPr>
          <w:noProof/>
          <w:lang w:val="cs-CZ" w:eastAsia="cs-CZ"/>
        </w:rPr>
        <w:pict>
          <v:rect id="_x0000_s1049" style="position:absolute;margin-left:19pt;margin-top:22pt;width:548pt;height:15pt;z-index:-251658220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8" type="#_x0000_t32" style="position:absolute;margin-left:19pt;margin-top:22pt;width:0;height:17pt;z-index:-25165821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19pt;margin-top:22pt;width:550pt;height:0;z-index:-25165821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Objednávka laboratorních potkanů</w:t>
      </w:r>
      <w:r>
        <w:rPr>
          <w:noProof/>
          <w:lang w:val="cs-CZ" w:eastAsia="cs-CZ"/>
        </w:rPr>
        <w:pict>
          <v:shape id="_x0000_s1046" type="#_x0000_t32" style="position:absolute;margin-left:568pt;margin-top:22pt;width:0;height:17pt;z-index:-251658217;mso-position-horizontal-relative:margin;mso-position-vertical-relative:text" o:connectortype="straight" strokeweight="1pt">
            <w10:wrap anchorx="margin" anchory="page"/>
          </v:shape>
        </w:pict>
      </w:r>
    </w:p>
    <w:p w:rsidR="005F6888" w:rsidRDefault="0038062B">
      <w:pPr>
        <w:pStyle w:val="Row19"/>
      </w:pPr>
      <w:r>
        <w:rPr>
          <w:noProof/>
          <w:lang w:val="cs-CZ" w:eastAsia="cs-CZ"/>
        </w:rPr>
        <w:pict>
          <v:shape id="_x0000_s1045" type="#_x0000_t32" style="position:absolute;margin-left:19pt;margin-top:21pt;width:0;height:14pt;z-index:-25165821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1044" type="#_x0000_t32" style="position:absolute;margin-left:568pt;margin-top:21pt;width:0;height:14pt;z-index:-251658215;mso-position-horizontal-relative:margin;mso-position-vertical-relative:text" o:connectortype="straight" strokeweight="1pt">
            <w10:wrap anchorx="margin" anchory="page"/>
          </v:shape>
        </w:pict>
      </w:r>
    </w:p>
    <w:p w:rsidR="005F6888" w:rsidRDefault="0038062B">
      <w:pPr>
        <w:pStyle w:val="Row20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23pt;margin-top:6pt;width:167pt;height:10pt;z-index:-251658214;mso-position-horizontal-relative:margin" stroked="f">
            <v:fill o:opacity2="0"/>
            <v:textbox inset="0,0,0,0">
              <w:txbxContent>
                <w:p w:rsidR="005F6888" w:rsidRDefault="0038062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laboratorní potkani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202" style="position:absolute;margin-left:299pt;margin-top:6pt;width:94pt;height:10pt;z-index:-251658213;mso-position-horizontal-relative:margin" stroked="f">
            <v:fill o:opacity2="0"/>
            <v:textbox inset="0,0,0,0">
              <w:txbxContent>
                <w:p w:rsidR="005F6888" w:rsidRDefault="0038062B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62 500.00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202" style="position:absolute;margin-left:383pt;margin-top:6pt;width:94pt;height:10pt;z-index:-251658212;mso-position-horizontal-relative:margin" stroked="f">
            <v:fill o:opacity2="0"/>
            <v:textbox inset="0,0,0,0">
              <w:txbxContent>
                <w:p w:rsidR="005F6888" w:rsidRDefault="0038062B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19pt;margin-top:17pt;width:0;height:14pt;z-index:-25165821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62 500.00</w:t>
      </w:r>
      <w:r>
        <w:rPr>
          <w:noProof/>
          <w:lang w:val="cs-CZ" w:eastAsia="cs-CZ"/>
        </w:rPr>
        <w:pict>
          <v:shape id="_x0000_s1039" type="#_x0000_t32" style="position:absolute;margin-left:568pt;margin-top:17pt;width:0;height:14pt;z-index:-251658210;mso-position-horizontal-relative:margin;mso-position-vertical-relative:text" o:connectortype="straight" strokeweight="1pt">
            <w10:wrap anchorx="margin" anchory="page"/>
          </v:shape>
        </w:pict>
      </w:r>
    </w:p>
    <w:p w:rsidR="005F6888" w:rsidRDefault="0038062B">
      <w:pPr>
        <w:pStyle w:val="Row21"/>
      </w:pPr>
      <w:r>
        <w:rPr>
          <w:noProof/>
          <w:lang w:val="cs-CZ" w:eastAsia="cs-CZ"/>
        </w:rPr>
        <w:pict>
          <v:shape id="_x0000_s1038" type="#_x0000_t202" style="position:absolute;margin-left:23pt;margin-top:4pt;width:167pt;height:10pt;z-index:-251658209;mso-position-horizontal-relative:margin" stroked="f">
            <v:fill o:opacity2="0"/>
            <v:textbox inset="0,0,0,0">
              <w:txbxContent>
                <w:p w:rsidR="005F6888" w:rsidRDefault="0038062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laboratorní potkani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202" style="position:absolute;margin-left:299pt;margin-top:4pt;width:94pt;height:10pt;z-index:-251658208;mso-position-horizontal-relative:margin" stroked="f">
            <v:fill o:opacity2="0"/>
            <v:textbox inset="0,0,0,0">
              <w:txbxContent>
                <w:p w:rsidR="005F6888" w:rsidRDefault="0038062B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62 500.00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202" style="position:absolute;margin-left:383pt;margin-top:4pt;width:94pt;height:10pt;z-index:-251658207;mso-position-horizontal-relative:margin" stroked="f">
            <v:fill o:opacity2="0"/>
            <v:textbox inset="0,0,0,0">
              <w:txbxContent>
                <w:p w:rsidR="005F6888" w:rsidRDefault="0038062B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9pt;margin-top:16pt;width:550pt;height:0;z-index:-25165820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9pt;margin-top:15pt;width:0;height:98pt;z-index:-251658205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62 500.00</w:t>
      </w:r>
      <w:r>
        <w:rPr>
          <w:noProof/>
          <w:lang w:val="cs-CZ" w:eastAsia="cs-CZ"/>
        </w:rPr>
        <w:pict>
          <v:shape id="_x0000_s1033" type="#_x0000_t32" style="position:absolute;margin-left:568pt;margin-top:15pt;width:0;height:98pt;z-index:-251658204;mso-position-horizontal-relative:margin;mso-position-vertical-relative:text" o:connectortype="straight" strokeweight="1pt">
            <w10:wrap anchorx="margin" anchory="page"/>
          </v:shape>
        </w:pict>
      </w:r>
    </w:p>
    <w:p w:rsidR="005F6888" w:rsidRDefault="0038062B">
      <w:pPr>
        <w:pStyle w:val="Row22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32" type="#_x0000_t32" style="position:absolute;margin-left:296pt;margin-top:20pt;width:269pt;height:0;z-index:-251658203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 xml:space="preserve">Přibližná </w:t>
      </w:r>
      <w:r>
        <w:rPr>
          <w:rStyle w:val="Text2"/>
        </w:rPr>
        <w:t>celková cena</w:t>
      </w:r>
      <w:r>
        <w:tab/>
      </w:r>
      <w:r>
        <w:rPr>
          <w:rStyle w:val="Text2"/>
        </w:rPr>
        <w:t>125 000.00</w:t>
      </w:r>
      <w:r>
        <w:tab/>
      </w:r>
      <w:r>
        <w:rPr>
          <w:rStyle w:val="Text2"/>
        </w:rPr>
        <w:t>Kč</w:t>
      </w:r>
    </w:p>
    <w:p w:rsidR="005F6888" w:rsidRDefault="0038062B">
      <w:pPr>
        <w:pStyle w:val="Row23"/>
      </w:pPr>
      <w:r>
        <w:tab/>
      </w:r>
      <w:r w:rsidR="00FE5726">
        <w:rPr>
          <w:rStyle w:val="Text3"/>
          <w:highlight w:val="yellow"/>
        </w:rPr>
        <w:t>VYMAZÁNO</w:t>
      </w:r>
      <w:r>
        <w:rPr>
          <w:noProof/>
          <w:lang w:val="cs-CZ" w:eastAsia="cs-CZ"/>
        </w:rPr>
        <w:pict>
          <v:shape id="_x0000_s1031" type="#_x0000_t32" style="position:absolute;margin-left:296pt;margin-top:5pt;width:269pt;height:0;z-index:-251658202;mso-position-horizontal-relative:margin;mso-position-vertical-relative:text" o:connectortype="straight" strokeweight="1pt">
            <w10:wrap anchorx="margin" anchory="page"/>
          </v:shape>
        </w:pict>
      </w:r>
    </w:p>
    <w:p w:rsidR="005F6888" w:rsidRDefault="0038062B" w:rsidP="00FE5726">
      <w:pPr>
        <w:pStyle w:val="Row24"/>
      </w:pPr>
      <w:r>
        <w:tab/>
      </w:r>
      <w:r>
        <w:rPr>
          <w:rStyle w:val="Text3"/>
        </w:rPr>
        <w:t xml:space="preserve">Telefon: </w:t>
      </w:r>
      <w:r w:rsidR="00FE5726">
        <w:rPr>
          <w:rStyle w:val="Text3"/>
          <w:highlight w:val="yellow"/>
        </w:rPr>
        <w:t>VYMAZÁNO</w:t>
      </w:r>
    </w:p>
    <w:p w:rsidR="005F6888" w:rsidRDefault="0038062B" w:rsidP="00FE5726">
      <w:pPr>
        <w:pStyle w:val="Row24"/>
      </w:pPr>
      <w:r>
        <w:tab/>
      </w:r>
      <w:r>
        <w:rPr>
          <w:rStyle w:val="Text3"/>
        </w:rPr>
        <w:t xml:space="preserve">E-mail: </w:t>
      </w:r>
      <w:r w:rsidR="00FE5726">
        <w:rPr>
          <w:rStyle w:val="Text3"/>
          <w:highlight w:val="yellow"/>
        </w:rPr>
        <w:t>VYMAZÁNO</w:t>
      </w:r>
    </w:p>
    <w:p w:rsidR="005F6888" w:rsidRDefault="005F6888">
      <w:pPr>
        <w:pStyle w:val="Row25"/>
      </w:pPr>
    </w:p>
    <w:p w:rsidR="005F6888" w:rsidRDefault="005F6888">
      <w:pPr>
        <w:pStyle w:val="Row25"/>
      </w:pPr>
    </w:p>
    <w:p w:rsidR="005F6888" w:rsidRDefault="0038062B">
      <w:pPr>
        <w:pStyle w:val="Row26"/>
      </w:pPr>
      <w:r>
        <w:rPr>
          <w:noProof/>
          <w:lang w:val="cs-CZ" w:eastAsia="cs-CZ"/>
        </w:rPr>
        <w:pict>
          <v:shape id="_x0000_s1030" type="#_x0000_t32" style="position:absolute;margin-left:19pt;margin-top:20pt;width:0;height:182pt;z-index:-251658201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19pt;margin-top:22pt;width:549pt;height:0;z-index:-251658200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</w:t>
      </w:r>
      <w:r>
        <w:rPr>
          <w:noProof/>
          <w:lang w:val="cs-CZ" w:eastAsia="cs-CZ"/>
        </w:rPr>
        <w:pict>
          <v:shape id="_x0000_s1028" type="#_x0000_t32" style="position:absolute;margin-left:103pt;margin-top:19pt;width:458pt;height:0;z-index:-251658199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68pt;margin-top:21pt;width:0;height:182pt;z-index:-251658198;mso-position-horizontal-relative:margin;mso-position-vertical-relative:text" o:connectortype="straight" strokeweight="1pt">
            <w10:wrap anchorx="margin" anchory="page"/>
          </v:shape>
        </w:pict>
      </w:r>
    </w:p>
    <w:p w:rsidR="005F6888" w:rsidRDefault="0038062B">
      <w:pPr>
        <w:pStyle w:val="Row27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</w:t>
      </w:r>
      <w:r>
        <w:rPr>
          <w:rStyle w:val="Text3"/>
        </w:rPr>
        <w:t xml:space="preserve"> ke své</w:t>
      </w:r>
    </w:p>
    <w:p w:rsidR="005F6888" w:rsidRDefault="0038062B">
      <w:pPr>
        <w:pStyle w:val="Row28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znění souhlasí. Zaslání do</w:t>
      </w:r>
    </w:p>
    <w:p w:rsidR="005F6888" w:rsidRDefault="0038062B">
      <w:pPr>
        <w:pStyle w:val="Row28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5F6888" w:rsidRDefault="0038062B">
      <w:pPr>
        <w:pStyle w:val="Row28"/>
      </w:pPr>
      <w:r>
        <w:tab/>
      </w:r>
      <w:r>
        <w:rPr>
          <w:rStyle w:val="Text3"/>
        </w:rPr>
        <w:t>Na da</w:t>
      </w:r>
      <w:r>
        <w:rPr>
          <w:rStyle w:val="Text3"/>
        </w:rPr>
        <w:t>ňovém dokladu (faktuře) uvádějte vždy číslo objednávky.</w:t>
      </w:r>
    </w:p>
    <w:p w:rsidR="005F6888" w:rsidRDefault="0038062B">
      <w:pPr>
        <w:pStyle w:val="Row28"/>
      </w:pPr>
      <w:r>
        <w:tab/>
      </w:r>
    </w:p>
    <w:p w:rsidR="005F6888" w:rsidRDefault="0038062B">
      <w:pPr>
        <w:pStyle w:val="Row28"/>
      </w:pPr>
      <w:r>
        <w:tab/>
      </w:r>
      <w:r>
        <w:rPr>
          <w:rStyle w:val="Text3"/>
        </w:rPr>
        <w:t>Poznámka: objednávka bude hrazena z: grantu 202 a 215</w:t>
      </w:r>
    </w:p>
    <w:p w:rsidR="005F6888" w:rsidRDefault="0038062B">
      <w:pPr>
        <w:pStyle w:val="Row28"/>
      </w:pPr>
      <w:r>
        <w:tab/>
      </w:r>
    </w:p>
    <w:p w:rsidR="005F6888" w:rsidRDefault="0038062B">
      <w:pPr>
        <w:pStyle w:val="Row28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5F6888" w:rsidRDefault="0038062B">
      <w:pPr>
        <w:pStyle w:val="Row28"/>
      </w:pPr>
      <w:r>
        <w:tab/>
      </w:r>
    </w:p>
    <w:p w:rsidR="005F6888" w:rsidRDefault="0038062B">
      <w:pPr>
        <w:pStyle w:val="Row28"/>
      </w:pPr>
      <w:r>
        <w:tab/>
      </w:r>
      <w:r>
        <w:rPr>
          <w:rStyle w:val="Text3"/>
        </w:rPr>
        <w:t xml:space="preserve">Výše uvedená operace je v souladu s legislativními a </w:t>
      </w:r>
      <w:r>
        <w:rPr>
          <w:rStyle w:val="Text3"/>
        </w:rPr>
        <w:t>projektovými pravidly.</w:t>
      </w:r>
    </w:p>
    <w:p w:rsidR="005F6888" w:rsidRDefault="0038062B">
      <w:pPr>
        <w:pStyle w:val="Row28"/>
      </w:pPr>
      <w:r>
        <w:tab/>
      </w:r>
    </w:p>
    <w:p w:rsidR="005F6888" w:rsidRDefault="0038062B">
      <w:pPr>
        <w:pStyle w:val="Row28"/>
      </w:pPr>
      <w:r>
        <w:tab/>
      </w:r>
      <w:r>
        <w:rPr>
          <w:rStyle w:val="Text3"/>
        </w:rPr>
        <w:t>Datum a podpis:2.11.2020</w:t>
      </w:r>
    </w:p>
    <w:p w:rsidR="005F6888" w:rsidRDefault="0038062B">
      <w:pPr>
        <w:pStyle w:val="Row28"/>
      </w:pPr>
      <w:r>
        <w:tab/>
      </w:r>
    </w:p>
    <w:p w:rsidR="005F6888" w:rsidRDefault="0038062B" w:rsidP="00FE5726">
      <w:pPr>
        <w:pStyle w:val="Row28"/>
      </w:pPr>
      <w:r>
        <w:tab/>
      </w:r>
      <w:r>
        <w:rPr>
          <w:rStyle w:val="Text3"/>
        </w:rPr>
        <w:t xml:space="preserve">Příkazce </w:t>
      </w:r>
      <w:proofErr w:type="spellStart"/>
      <w:r>
        <w:rPr>
          <w:rStyle w:val="Text3"/>
        </w:rPr>
        <w:t>operace:</w:t>
      </w:r>
      <w:r w:rsidR="00FE5726">
        <w:rPr>
          <w:rStyle w:val="Text3"/>
          <w:highlight w:val="yellow"/>
        </w:rPr>
        <w:t>VYMAZÁNO</w:t>
      </w:r>
      <w:proofErr w:type="spellEnd"/>
    </w:p>
    <w:p w:rsidR="005F6888" w:rsidRDefault="0038062B">
      <w:pPr>
        <w:pStyle w:val="Row28"/>
      </w:pPr>
      <w:r>
        <w:tab/>
      </w:r>
    </w:p>
    <w:p w:rsidR="005F6888" w:rsidRDefault="0038062B">
      <w:pPr>
        <w:pStyle w:val="Row28"/>
      </w:pPr>
      <w:r>
        <w:tab/>
      </w:r>
    </w:p>
    <w:p w:rsidR="005F6888" w:rsidRDefault="0038062B">
      <w:pPr>
        <w:pStyle w:val="Row28"/>
      </w:pPr>
      <w:r>
        <w:tab/>
      </w:r>
    </w:p>
    <w:p w:rsidR="005F6888" w:rsidRDefault="0038062B" w:rsidP="00FE5726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19pt;margin-top:11pt;width:550pt;height:0;z-index:-25165819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 xml:space="preserve">Správce </w:t>
      </w:r>
      <w:proofErr w:type="spellStart"/>
      <w:r>
        <w:rPr>
          <w:rStyle w:val="Text3"/>
        </w:rPr>
        <w:t>rozpočtu:</w:t>
      </w:r>
      <w:r w:rsidR="00FE5726">
        <w:rPr>
          <w:rStyle w:val="Text3"/>
          <w:highlight w:val="yellow"/>
        </w:rPr>
        <w:t>VYMAZÁNO</w:t>
      </w:r>
      <w:proofErr w:type="spellEnd"/>
    </w:p>
    <w:p w:rsidR="005F6888" w:rsidRDefault="0038062B">
      <w:pPr>
        <w:pStyle w:val="Row29"/>
      </w:pPr>
      <w:r>
        <w:tab/>
      </w:r>
      <w:r>
        <w:rPr>
          <w:rStyle w:val="Text3"/>
        </w:rPr>
        <w:t>Na faktuře uvádějte číslo naší objednávky.</w:t>
      </w:r>
    </w:p>
    <w:p w:rsidR="005F6888" w:rsidRDefault="0038062B">
      <w:pPr>
        <w:pStyle w:val="Row23"/>
      </w:pPr>
      <w:r>
        <w:tab/>
      </w:r>
      <w:r>
        <w:rPr>
          <w:rStyle w:val="Text2"/>
        </w:rPr>
        <w:t>Platné elektronické podpisy:</w:t>
      </w:r>
    </w:p>
    <w:p w:rsidR="005F6888" w:rsidRDefault="0038062B">
      <w:pPr>
        <w:pStyle w:val="Row23"/>
      </w:pPr>
      <w:r>
        <w:tab/>
      </w:r>
      <w:r>
        <w:rPr>
          <w:rStyle w:val="Text3"/>
        </w:rPr>
        <w:t xml:space="preserve">03.11.2020 15:10:33 - </w:t>
      </w:r>
      <w:r w:rsidR="00FE5726">
        <w:rPr>
          <w:rStyle w:val="Text3"/>
          <w:highlight w:val="yellow"/>
        </w:rPr>
        <w:t>VYMAZÁNO</w:t>
      </w:r>
      <w:r>
        <w:rPr>
          <w:rStyle w:val="Text3"/>
        </w:rPr>
        <w:t>(Schváleno řešitelem grantu)</w:t>
      </w:r>
    </w:p>
    <w:p w:rsidR="005F6888" w:rsidRDefault="0038062B">
      <w:pPr>
        <w:pStyle w:val="Row30"/>
      </w:pPr>
      <w:r>
        <w:tab/>
      </w:r>
      <w:r>
        <w:rPr>
          <w:rStyle w:val="Text3"/>
        </w:rPr>
        <w:t>03.11.2020 15:</w:t>
      </w:r>
      <w:bookmarkStart w:id="0" w:name="_GoBack"/>
      <w:bookmarkEnd w:id="0"/>
      <w:r>
        <w:rPr>
          <w:rStyle w:val="Text3"/>
        </w:rPr>
        <w:t xml:space="preserve">20:17 - </w:t>
      </w:r>
      <w:r w:rsidR="00FE5726">
        <w:rPr>
          <w:rStyle w:val="Text3"/>
          <w:highlight w:val="yellow"/>
        </w:rPr>
        <w:t>VYMAZÁNO</w:t>
      </w:r>
      <w:r>
        <w:rPr>
          <w:rStyle w:val="Text3"/>
        </w:rPr>
        <w:t>- správce rozpočtu (Schválen správcem rozpočtu)</w:t>
      </w:r>
    </w:p>
    <w:sectPr w:rsidR="005F6888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8062B">
      <w:pPr>
        <w:spacing w:after="0" w:line="240" w:lineRule="auto"/>
      </w:pPr>
      <w:r>
        <w:separator/>
      </w:r>
    </w:p>
  </w:endnote>
  <w:endnote w:type="continuationSeparator" w:id="0">
    <w:p w:rsidR="00000000" w:rsidRDefault="0038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62B" w:rsidRDefault="003806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888" w:rsidRPr="0038062B" w:rsidRDefault="005F6888" w:rsidP="0038062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62B" w:rsidRDefault="003806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8062B">
      <w:pPr>
        <w:spacing w:after="0" w:line="240" w:lineRule="auto"/>
      </w:pPr>
      <w:r>
        <w:separator/>
      </w:r>
    </w:p>
  </w:footnote>
  <w:footnote w:type="continuationSeparator" w:id="0">
    <w:p w:rsidR="00000000" w:rsidRDefault="0038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62B" w:rsidRDefault="003806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888" w:rsidRDefault="005F6888">
    <w:pPr>
      <w:pStyle w:val="Row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62B" w:rsidRDefault="003806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8062B"/>
    <w:rsid w:val="005F6888"/>
    <w:rsid w:val="007D0FB6"/>
    <w:rsid w:val="009107EA"/>
    <w:rsid w:val="00F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9"/>
        <o:r id="V:Rule2" type="connector" idref="#_x0000_s1068"/>
        <o:r id="V:Rule3" type="connector" idref="#_x0000_s1067"/>
        <o:r id="V:Rule4" type="connector" idref="#_x0000_s1066"/>
        <o:r id="V:Rule5" type="connector" idref="#_x0000_s1065"/>
        <o:r id="V:Rule6" type="connector" idref="#_x0000_s1064"/>
        <o:r id="V:Rule7" type="connector" idref="#_x0000_s1063"/>
        <o:r id="V:Rule8" type="connector" idref="#_x0000_s1062"/>
        <o:r id="V:Rule9" type="connector" idref="#_x0000_s1061"/>
        <o:r id="V:Rule10" type="connector" idref="#_x0000_s1060"/>
        <o:r id="V:Rule11" type="connector" idref="#_x0000_s1058"/>
        <o:r id="V:Rule12" type="connector" idref="#_x0000_s1057"/>
        <o:r id="V:Rule13" type="connector" idref="#_x0000_s1056"/>
        <o:r id="V:Rule14" type="connector" idref="#_x0000_s1055"/>
        <o:r id="V:Rule15" type="connector" idref="#_x0000_s1054"/>
        <o:r id="V:Rule16" type="connector" idref="#_x0000_s1053"/>
        <o:r id="V:Rule17" type="connector" idref="#_x0000_s1052"/>
        <o:r id="V:Rule18" type="connector" idref="#_x0000_s1051"/>
        <o:r id="V:Rule19" type="connector" idref="#_x0000_s1050"/>
        <o:r id="V:Rule20" type="connector" idref="#_x0000_s1048"/>
        <o:r id="V:Rule21" type="connector" idref="#_x0000_s1047"/>
        <o:r id="V:Rule22" type="connector" idref="#_x0000_s1046"/>
        <o:r id="V:Rule23" type="connector" idref="#_x0000_s1045"/>
        <o:r id="V:Rule24" type="connector" idref="#_x0000_s1044"/>
        <o:r id="V:Rule25" type="connector" idref="#_x0000_s1040"/>
        <o:r id="V:Rule26" type="connector" idref="#_x0000_s1039"/>
        <o:r id="V:Rule27" type="connector" idref="#_x0000_s1035"/>
        <o:r id="V:Rule28" type="connector" idref="#_x0000_s1034"/>
        <o:r id="V:Rule29" type="connector" idref="#_x0000_s1033"/>
        <o:r id="V:Rule30" type="connector" idref="#_x0000_s1032"/>
        <o:r id="V:Rule31" type="connector" idref="#_x0000_s1031"/>
        <o:r id="V:Rule32" type="connector" idref="#_x0000_s1030"/>
        <o:r id="V:Rule33" type="connector" idref="#_x0000_s1029"/>
        <o:r id="V:Rule34" type="connector" idref="#_x0000_s1028"/>
        <o:r id="V:Rule35" type="connector" idref="#_x0000_s1027"/>
        <o:r id="V:Rule3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66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  <w:tab w:val="left" w:pos="7466"/>
        <w:tab w:val="left" w:pos="7871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  <w:tab w:val="left" w:pos="775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6131"/>
        <w:tab w:val="right" w:pos="11246"/>
      </w:tabs>
      <w:spacing w:before="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2">
    <w:name w:val="Row 32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1486</Characters>
  <Application>Microsoft Office Word</Application>
  <DocSecurity>0</DocSecurity>
  <Lines>12</Lines>
  <Paragraphs>3</Paragraphs>
  <ScaleCrop>false</ScaleCrop>
  <Manager/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2020-11-05T11:08:00Z</dcterms:created>
  <dcterms:modified xsi:type="dcterms:W3CDTF">2020-11-05T11:08:00Z</dcterms:modified>
  <cp:category/>
</cp:coreProperties>
</file>