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AD2B8" w14:textId="77777777" w:rsidR="00D50909" w:rsidRPr="00070976" w:rsidRDefault="00D50909" w:rsidP="00D50909">
      <w:pPr>
        <w:pStyle w:val="Normlnweb"/>
        <w:jc w:val="center"/>
        <w:rPr>
          <w:rFonts w:asciiTheme="minorHAnsi" w:hAnsiTheme="minorHAnsi" w:cstheme="minorHAnsi"/>
          <w:b/>
          <w:bCs/>
          <w:sz w:val="22"/>
          <w:szCs w:val="22"/>
        </w:rPr>
      </w:pPr>
      <w:r w:rsidRPr="00070976">
        <w:rPr>
          <w:rStyle w:val="Zdraznn"/>
          <w:rFonts w:asciiTheme="minorHAnsi" w:hAnsiTheme="minorHAnsi" w:cstheme="minorHAnsi"/>
          <w:b/>
          <w:bCs/>
          <w:sz w:val="22"/>
          <w:szCs w:val="22"/>
        </w:rPr>
        <w:t xml:space="preserve">SMLOUVA O DÍLO NA </w:t>
      </w:r>
      <w:r w:rsidR="00510999" w:rsidRPr="00070976">
        <w:rPr>
          <w:rStyle w:val="Zdraznn"/>
          <w:rFonts w:asciiTheme="minorHAnsi" w:hAnsiTheme="minorHAnsi" w:cstheme="minorHAnsi"/>
          <w:b/>
          <w:bCs/>
          <w:sz w:val="22"/>
          <w:szCs w:val="22"/>
        </w:rPr>
        <w:t>DODÁVKU ZBOŽÍ</w:t>
      </w:r>
    </w:p>
    <w:p w14:paraId="46E2B482" w14:textId="77777777" w:rsidR="00D50909" w:rsidRPr="00070976" w:rsidRDefault="00510999" w:rsidP="00D50909">
      <w:pPr>
        <w:pStyle w:val="Normlnweb"/>
        <w:jc w:val="center"/>
        <w:rPr>
          <w:rFonts w:asciiTheme="minorHAnsi" w:hAnsiTheme="minorHAnsi" w:cstheme="minorHAnsi"/>
          <w:sz w:val="22"/>
          <w:szCs w:val="22"/>
        </w:rPr>
      </w:pPr>
      <w:r w:rsidRPr="00070976">
        <w:rPr>
          <w:rFonts w:asciiTheme="minorHAnsi" w:hAnsiTheme="minorHAnsi" w:cstheme="minorHAnsi"/>
          <w:sz w:val="22"/>
          <w:szCs w:val="22"/>
        </w:rPr>
        <w:t xml:space="preserve">do prostor </w:t>
      </w:r>
      <w:r w:rsidR="00C20911" w:rsidRPr="00070976">
        <w:rPr>
          <w:rFonts w:asciiTheme="minorHAnsi" w:hAnsiTheme="minorHAnsi" w:cstheme="minorHAnsi"/>
          <w:sz w:val="22"/>
          <w:szCs w:val="22"/>
        </w:rPr>
        <w:t>O</w:t>
      </w:r>
      <w:r w:rsidR="00D50909" w:rsidRPr="00070976">
        <w:rPr>
          <w:rFonts w:asciiTheme="minorHAnsi" w:hAnsiTheme="minorHAnsi" w:cstheme="minorHAnsi"/>
          <w:sz w:val="22"/>
          <w:szCs w:val="22"/>
        </w:rPr>
        <w:t>bjednatele</w:t>
      </w:r>
    </w:p>
    <w:p w14:paraId="0233CD00" w14:textId="77777777" w:rsidR="00D50909" w:rsidRPr="00070976" w:rsidRDefault="00D50909" w:rsidP="00D50909">
      <w:pPr>
        <w:pStyle w:val="Normlnweb"/>
        <w:jc w:val="center"/>
        <w:rPr>
          <w:rFonts w:asciiTheme="minorHAnsi" w:hAnsiTheme="minorHAnsi" w:cstheme="minorHAnsi"/>
          <w:sz w:val="22"/>
          <w:szCs w:val="22"/>
        </w:rPr>
      </w:pPr>
    </w:p>
    <w:p w14:paraId="184C3073" w14:textId="0E37E9BD" w:rsidR="00D50909" w:rsidRPr="00070976" w:rsidRDefault="00D50909" w:rsidP="00D50909">
      <w:pPr>
        <w:pStyle w:val="Normlnweb"/>
        <w:jc w:val="center"/>
        <w:rPr>
          <w:rFonts w:asciiTheme="minorHAnsi" w:hAnsiTheme="minorHAnsi" w:cstheme="minorHAnsi"/>
          <w:color w:val="000000"/>
          <w:sz w:val="22"/>
          <w:szCs w:val="22"/>
        </w:rPr>
      </w:pPr>
      <w:r w:rsidRPr="00070976">
        <w:rPr>
          <w:rFonts w:asciiTheme="minorHAnsi" w:hAnsiTheme="minorHAnsi" w:cstheme="minorHAnsi"/>
          <w:i/>
          <w:iCs/>
          <w:color w:val="0000FF"/>
          <w:sz w:val="22"/>
          <w:szCs w:val="22"/>
        </w:rPr>
        <w:t> </w:t>
      </w:r>
      <w:r w:rsidRPr="00070976">
        <w:rPr>
          <w:rFonts w:asciiTheme="minorHAnsi" w:hAnsiTheme="minorHAnsi" w:cstheme="minorHAnsi"/>
          <w:color w:val="000000"/>
          <w:sz w:val="22"/>
          <w:szCs w:val="22"/>
        </w:rPr>
        <w:t>uzavřená mezi smluvními stranami</w:t>
      </w:r>
    </w:p>
    <w:p w14:paraId="3DEB6F24" w14:textId="77777777" w:rsidR="00D50909" w:rsidRPr="00070976" w:rsidRDefault="00D50909" w:rsidP="00D50909">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w:t>
      </w:r>
    </w:p>
    <w:p w14:paraId="0C138DE0" w14:textId="77777777" w:rsidR="00D50909" w:rsidRPr="00070976" w:rsidRDefault="00D50909" w:rsidP="00D50909">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w:t>
      </w:r>
    </w:p>
    <w:p w14:paraId="65367D06" w14:textId="77777777" w:rsidR="00C20911" w:rsidRPr="00070976" w:rsidRDefault="00D50909" w:rsidP="00C20911">
      <w:pPr>
        <w:pStyle w:val="Normlnweb"/>
        <w:numPr>
          <w:ilvl w:val="0"/>
          <w:numId w:val="2"/>
        </w:numPr>
        <w:rPr>
          <w:rFonts w:asciiTheme="minorHAnsi" w:hAnsiTheme="minorHAnsi" w:cstheme="minorHAnsi"/>
          <w:b/>
          <w:bCs/>
          <w:i/>
          <w:iCs/>
          <w:sz w:val="22"/>
          <w:szCs w:val="22"/>
        </w:rPr>
      </w:pPr>
      <w:r w:rsidRPr="00070976">
        <w:rPr>
          <w:rFonts w:asciiTheme="minorHAnsi" w:hAnsiTheme="minorHAnsi" w:cstheme="minorHAnsi"/>
          <w:b/>
          <w:bCs/>
          <w:i/>
          <w:iCs/>
          <w:color w:val="000000"/>
          <w:sz w:val="22"/>
          <w:szCs w:val="22"/>
        </w:rPr>
        <w:t>Objednatel</w:t>
      </w:r>
      <w:r w:rsidRPr="00070976">
        <w:rPr>
          <w:rFonts w:asciiTheme="minorHAnsi" w:hAnsiTheme="minorHAnsi" w:cstheme="minorHAnsi"/>
          <w:b/>
          <w:bCs/>
          <w:i/>
          <w:iCs/>
          <w:sz w:val="22"/>
          <w:szCs w:val="22"/>
        </w:rPr>
        <w:t>:                  </w:t>
      </w:r>
      <w:r w:rsidR="00510999" w:rsidRPr="00070976">
        <w:rPr>
          <w:rFonts w:asciiTheme="minorHAnsi" w:hAnsiTheme="minorHAnsi" w:cstheme="minorHAnsi"/>
          <w:b/>
          <w:bCs/>
          <w:i/>
          <w:iCs/>
          <w:sz w:val="22"/>
          <w:szCs w:val="22"/>
        </w:rPr>
        <w:t>Kancelář veřejného ochránce práv</w:t>
      </w:r>
    </w:p>
    <w:p w14:paraId="76674749" w14:textId="77777777" w:rsidR="00C20911" w:rsidRPr="00070976" w:rsidRDefault="00D50909" w:rsidP="00C20911">
      <w:pPr>
        <w:pStyle w:val="Normlnweb"/>
        <w:rPr>
          <w:rFonts w:asciiTheme="minorHAnsi" w:hAnsiTheme="minorHAnsi" w:cstheme="minorHAnsi"/>
          <w:b/>
          <w:bCs/>
          <w:i/>
          <w:iCs/>
          <w:sz w:val="22"/>
          <w:szCs w:val="22"/>
        </w:rPr>
      </w:pPr>
      <w:r w:rsidRPr="00070976">
        <w:rPr>
          <w:rFonts w:asciiTheme="minorHAnsi" w:hAnsiTheme="minorHAnsi" w:cstheme="minorHAnsi"/>
          <w:b/>
          <w:bCs/>
          <w:i/>
          <w:iCs/>
          <w:sz w:val="22"/>
          <w:szCs w:val="22"/>
        </w:rPr>
        <w:t>    </w:t>
      </w:r>
      <w:r w:rsidRPr="00070976" w:rsidDel="00476078">
        <w:rPr>
          <w:rFonts w:asciiTheme="minorHAnsi" w:hAnsiTheme="minorHAnsi" w:cstheme="minorHAnsi"/>
          <w:b/>
          <w:bCs/>
          <w:i/>
          <w:iCs/>
          <w:sz w:val="22"/>
          <w:szCs w:val="22"/>
        </w:rPr>
        <w:t xml:space="preserve"> </w:t>
      </w:r>
    </w:p>
    <w:p w14:paraId="7326C23D" w14:textId="77777777" w:rsidR="00D50909" w:rsidRPr="00070976" w:rsidRDefault="00D50909" w:rsidP="00C20911">
      <w:pPr>
        <w:pStyle w:val="Normlnweb"/>
        <w:ind w:left="2136" w:firstLine="696"/>
        <w:rPr>
          <w:rFonts w:asciiTheme="minorHAnsi" w:hAnsiTheme="minorHAnsi" w:cstheme="minorHAnsi"/>
          <w:iCs/>
          <w:color w:val="000000"/>
          <w:sz w:val="22"/>
          <w:szCs w:val="22"/>
        </w:rPr>
      </w:pPr>
      <w:r w:rsidRPr="00070976">
        <w:rPr>
          <w:rFonts w:asciiTheme="minorHAnsi" w:hAnsiTheme="minorHAnsi" w:cstheme="minorHAnsi"/>
          <w:iCs/>
          <w:color w:val="000000"/>
          <w:sz w:val="22"/>
          <w:szCs w:val="22"/>
          <w:u w:val="single"/>
        </w:rPr>
        <w:t xml:space="preserve">Se sídlem : </w:t>
      </w:r>
    </w:p>
    <w:p w14:paraId="30F68EC7" w14:textId="77777777" w:rsidR="00C20911" w:rsidRPr="00070976" w:rsidRDefault="00C11648" w:rsidP="00D50909">
      <w:pPr>
        <w:pStyle w:val="Normlnweb"/>
        <w:rPr>
          <w:rFonts w:asciiTheme="minorHAnsi" w:hAnsiTheme="minorHAnsi" w:cstheme="minorHAnsi"/>
          <w:iCs/>
          <w:color w:val="000000"/>
          <w:sz w:val="22"/>
          <w:szCs w:val="22"/>
        </w:rPr>
      </w:pP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r>
      <w:r w:rsidR="00510999" w:rsidRPr="00070976">
        <w:rPr>
          <w:rFonts w:asciiTheme="minorHAnsi" w:hAnsiTheme="minorHAnsi" w:cstheme="minorHAnsi"/>
          <w:iCs/>
          <w:color w:val="000000"/>
          <w:sz w:val="22"/>
          <w:szCs w:val="22"/>
        </w:rPr>
        <w:t>Údolní 39</w:t>
      </w:r>
    </w:p>
    <w:p w14:paraId="7DD0426E" w14:textId="77777777" w:rsidR="00C20911" w:rsidRPr="00070976" w:rsidRDefault="00510999" w:rsidP="00D50909">
      <w:pPr>
        <w:pStyle w:val="Normlnweb"/>
        <w:rPr>
          <w:rFonts w:asciiTheme="minorHAnsi" w:hAnsiTheme="minorHAnsi" w:cstheme="minorHAnsi"/>
          <w:iCs/>
          <w:color w:val="000000"/>
          <w:sz w:val="22"/>
          <w:szCs w:val="22"/>
        </w:rPr>
      </w:pP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t>602 00 Brno</w:t>
      </w:r>
    </w:p>
    <w:p w14:paraId="39916382" w14:textId="77777777" w:rsidR="00C20911" w:rsidRPr="00070976" w:rsidRDefault="00C20911" w:rsidP="00D50909">
      <w:pPr>
        <w:pStyle w:val="Normlnweb"/>
        <w:rPr>
          <w:rFonts w:asciiTheme="minorHAnsi" w:hAnsiTheme="minorHAnsi" w:cstheme="minorHAnsi"/>
          <w:iCs/>
          <w:color w:val="000000"/>
          <w:sz w:val="22"/>
          <w:szCs w:val="22"/>
        </w:rPr>
      </w:pP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t>IČO:</w:t>
      </w:r>
      <w:r w:rsidR="00510999" w:rsidRPr="00070976">
        <w:rPr>
          <w:rFonts w:asciiTheme="minorHAnsi" w:hAnsiTheme="minorHAnsi" w:cstheme="minorHAnsi"/>
          <w:iCs/>
          <w:color w:val="000000"/>
          <w:sz w:val="22"/>
          <w:szCs w:val="22"/>
        </w:rPr>
        <w:t xml:space="preserve"> </w:t>
      </w:r>
      <w:r w:rsidR="00510999" w:rsidRPr="00070976">
        <w:rPr>
          <w:rFonts w:asciiTheme="minorHAnsi" w:hAnsiTheme="minorHAnsi" w:cstheme="minorHAnsi"/>
          <w:sz w:val="22"/>
          <w:szCs w:val="22"/>
        </w:rPr>
        <w:t>70836981</w:t>
      </w:r>
    </w:p>
    <w:p w14:paraId="19A33B49" w14:textId="77777777" w:rsidR="00C20911" w:rsidRPr="00070976" w:rsidRDefault="00510999" w:rsidP="00D50909">
      <w:pPr>
        <w:pStyle w:val="Normlnweb"/>
        <w:rPr>
          <w:rFonts w:asciiTheme="minorHAnsi" w:hAnsiTheme="minorHAnsi" w:cstheme="minorHAnsi"/>
          <w:iCs/>
          <w:color w:val="000000"/>
          <w:sz w:val="22"/>
          <w:szCs w:val="22"/>
        </w:rPr>
      </w:pP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t>Právní forma: organizační složka státu</w:t>
      </w:r>
    </w:p>
    <w:p w14:paraId="262616D2" w14:textId="3406537B" w:rsidR="00C20911" w:rsidRPr="00070976" w:rsidRDefault="00C20911" w:rsidP="00D50909">
      <w:pPr>
        <w:pStyle w:val="Normlnweb"/>
        <w:rPr>
          <w:rFonts w:asciiTheme="minorHAnsi" w:hAnsiTheme="minorHAnsi" w:cstheme="minorHAnsi"/>
          <w:iCs/>
          <w:color w:val="000000"/>
          <w:sz w:val="22"/>
          <w:szCs w:val="22"/>
        </w:rPr>
      </w:pP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t>Bankovní spojení:</w:t>
      </w:r>
      <w:r w:rsidR="00657C64">
        <w:rPr>
          <w:rFonts w:asciiTheme="minorHAnsi" w:hAnsiTheme="minorHAnsi" w:cstheme="minorHAnsi"/>
          <w:iCs/>
          <w:color w:val="000000"/>
          <w:sz w:val="22"/>
          <w:szCs w:val="22"/>
        </w:rPr>
        <w:t xml:space="preserve"> ČNB pobočka Brno, č. </w:t>
      </w:r>
      <w:proofErr w:type="spellStart"/>
      <w:r w:rsidR="00657C64">
        <w:rPr>
          <w:rFonts w:asciiTheme="minorHAnsi" w:hAnsiTheme="minorHAnsi" w:cstheme="minorHAnsi"/>
          <w:iCs/>
          <w:color w:val="000000"/>
          <w:sz w:val="22"/>
          <w:szCs w:val="22"/>
        </w:rPr>
        <w:t>ú.</w:t>
      </w:r>
      <w:proofErr w:type="spellEnd"/>
      <w:r w:rsidR="00657C64">
        <w:rPr>
          <w:rFonts w:asciiTheme="minorHAnsi" w:hAnsiTheme="minorHAnsi" w:cstheme="minorHAnsi"/>
          <w:iCs/>
          <w:color w:val="000000"/>
          <w:sz w:val="22"/>
          <w:szCs w:val="22"/>
        </w:rPr>
        <w:t xml:space="preserve"> 41123621/0710</w:t>
      </w:r>
    </w:p>
    <w:p w14:paraId="1E462BB7" w14:textId="77777777" w:rsidR="00C20911" w:rsidRPr="00070976" w:rsidRDefault="00C20911" w:rsidP="00D50909">
      <w:pPr>
        <w:pStyle w:val="Normlnweb"/>
        <w:rPr>
          <w:rFonts w:asciiTheme="minorHAnsi" w:hAnsiTheme="minorHAnsi" w:cstheme="minorHAnsi"/>
          <w:iCs/>
          <w:color w:val="000000"/>
          <w:sz w:val="22"/>
          <w:szCs w:val="22"/>
        </w:rPr>
      </w:pPr>
    </w:p>
    <w:p w14:paraId="0507D284" w14:textId="067EE811" w:rsidR="00C20911" w:rsidRPr="00070976" w:rsidRDefault="00C20911" w:rsidP="00D50909">
      <w:pPr>
        <w:pStyle w:val="Normlnweb"/>
        <w:rPr>
          <w:rFonts w:asciiTheme="minorHAnsi" w:hAnsiTheme="minorHAnsi" w:cstheme="minorHAnsi"/>
          <w:iCs/>
          <w:color w:val="000000"/>
          <w:sz w:val="22"/>
          <w:szCs w:val="22"/>
        </w:rPr>
      </w:pP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r>
      <w:r w:rsidRPr="00070976">
        <w:rPr>
          <w:rFonts w:asciiTheme="minorHAnsi" w:hAnsiTheme="minorHAnsi" w:cstheme="minorHAnsi"/>
          <w:iCs/>
          <w:color w:val="000000"/>
          <w:sz w:val="22"/>
          <w:szCs w:val="22"/>
        </w:rPr>
        <w:tab/>
        <w:t>Jednající:</w:t>
      </w:r>
      <w:r w:rsidR="00510999" w:rsidRPr="00070976">
        <w:rPr>
          <w:rFonts w:asciiTheme="minorHAnsi" w:hAnsiTheme="minorHAnsi" w:cstheme="minorHAnsi"/>
          <w:iCs/>
          <w:color w:val="000000"/>
          <w:sz w:val="22"/>
          <w:szCs w:val="22"/>
        </w:rPr>
        <w:t xml:space="preserve"> JUDr. Pavlem Pořízkem</w:t>
      </w:r>
      <w:r w:rsidR="00657C64">
        <w:rPr>
          <w:rFonts w:asciiTheme="minorHAnsi" w:hAnsiTheme="minorHAnsi" w:cstheme="minorHAnsi"/>
          <w:iCs/>
          <w:color w:val="000000"/>
          <w:sz w:val="22"/>
          <w:szCs w:val="22"/>
        </w:rPr>
        <w:t>, PhD., vedoucím Kanceláře</w:t>
      </w:r>
    </w:p>
    <w:p w14:paraId="1823CCED" w14:textId="77777777" w:rsidR="00D50909" w:rsidRPr="00070976" w:rsidRDefault="00D50909" w:rsidP="00C20911">
      <w:pPr>
        <w:pStyle w:val="Normlnweb"/>
        <w:rPr>
          <w:rFonts w:asciiTheme="minorHAnsi" w:hAnsiTheme="minorHAnsi" w:cstheme="minorHAnsi"/>
          <w:iCs/>
          <w:sz w:val="22"/>
          <w:szCs w:val="22"/>
          <w:highlight w:val="red"/>
        </w:rPr>
      </w:pPr>
    </w:p>
    <w:p w14:paraId="307951B4" w14:textId="77777777" w:rsidR="00D50909" w:rsidRPr="00070976" w:rsidRDefault="00C20911" w:rsidP="00D50909">
      <w:pPr>
        <w:pStyle w:val="Normlnweb"/>
        <w:ind w:left="2700" w:hanging="2700"/>
        <w:rPr>
          <w:rFonts w:asciiTheme="minorHAnsi" w:hAnsiTheme="minorHAnsi" w:cstheme="minorHAnsi"/>
          <w:iCs/>
          <w:sz w:val="22"/>
          <w:szCs w:val="22"/>
        </w:rPr>
      </w:pPr>
      <w:r w:rsidRPr="00070976">
        <w:rPr>
          <w:rFonts w:asciiTheme="minorHAnsi" w:hAnsiTheme="minorHAnsi" w:cstheme="minorHAnsi"/>
          <w:iCs/>
          <w:sz w:val="22"/>
          <w:szCs w:val="22"/>
        </w:rPr>
        <w:t>(dále jen</w:t>
      </w:r>
      <w:r w:rsidR="00D50909" w:rsidRPr="00070976">
        <w:rPr>
          <w:rFonts w:asciiTheme="minorHAnsi" w:hAnsiTheme="minorHAnsi" w:cstheme="minorHAnsi"/>
          <w:iCs/>
          <w:sz w:val="22"/>
          <w:szCs w:val="22"/>
        </w:rPr>
        <w:t xml:space="preserve"> „</w:t>
      </w:r>
      <w:r w:rsidR="00D50909" w:rsidRPr="00070976">
        <w:rPr>
          <w:rFonts w:asciiTheme="minorHAnsi" w:hAnsiTheme="minorHAnsi" w:cstheme="minorHAnsi"/>
          <w:b/>
          <w:iCs/>
          <w:sz w:val="22"/>
          <w:szCs w:val="22"/>
        </w:rPr>
        <w:t>Objednatel</w:t>
      </w:r>
      <w:r w:rsidR="00D50909" w:rsidRPr="00070976">
        <w:rPr>
          <w:rFonts w:asciiTheme="minorHAnsi" w:hAnsiTheme="minorHAnsi" w:cstheme="minorHAnsi"/>
          <w:iCs/>
          <w:sz w:val="22"/>
          <w:szCs w:val="22"/>
        </w:rPr>
        <w:t>“)</w:t>
      </w:r>
    </w:p>
    <w:p w14:paraId="3940234F" w14:textId="77777777" w:rsidR="00D50909" w:rsidRPr="00070976" w:rsidRDefault="00D50909" w:rsidP="00C20911">
      <w:pPr>
        <w:pStyle w:val="Normlnweb"/>
        <w:ind w:left="2910" w:hanging="2910"/>
        <w:rPr>
          <w:rFonts w:asciiTheme="minorHAnsi" w:hAnsiTheme="minorHAnsi" w:cstheme="minorHAnsi"/>
          <w:i/>
          <w:iCs/>
          <w:color w:val="000000"/>
          <w:sz w:val="22"/>
          <w:szCs w:val="22"/>
        </w:rPr>
      </w:pPr>
      <w:r w:rsidRPr="00070976">
        <w:rPr>
          <w:rFonts w:asciiTheme="minorHAnsi" w:hAnsiTheme="minorHAnsi" w:cstheme="minorHAnsi"/>
          <w:i/>
          <w:iCs/>
          <w:color w:val="000000"/>
          <w:sz w:val="22"/>
          <w:szCs w:val="22"/>
        </w:rPr>
        <w:t> </w:t>
      </w:r>
      <w:r w:rsidRPr="00070976">
        <w:rPr>
          <w:rFonts w:asciiTheme="minorHAnsi" w:hAnsiTheme="minorHAnsi" w:cstheme="minorHAnsi"/>
          <w:color w:val="000000"/>
          <w:sz w:val="22"/>
          <w:szCs w:val="22"/>
        </w:rPr>
        <w:t> </w:t>
      </w:r>
    </w:p>
    <w:p w14:paraId="6C975B06" w14:textId="77777777" w:rsidR="00D50909" w:rsidRPr="00070976" w:rsidRDefault="00D50909" w:rsidP="00D50909">
      <w:pPr>
        <w:pStyle w:val="Normlnweb"/>
        <w:jc w:val="center"/>
        <w:rPr>
          <w:rFonts w:asciiTheme="minorHAnsi" w:hAnsiTheme="minorHAnsi" w:cstheme="minorHAnsi"/>
          <w:color w:val="000000"/>
          <w:sz w:val="22"/>
          <w:szCs w:val="22"/>
        </w:rPr>
      </w:pPr>
      <w:r w:rsidRPr="00070976">
        <w:rPr>
          <w:rFonts w:asciiTheme="minorHAnsi" w:hAnsiTheme="minorHAnsi" w:cstheme="minorHAnsi"/>
          <w:color w:val="000000"/>
          <w:sz w:val="22"/>
          <w:szCs w:val="22"/>
        </w:rPr>
        <w:t>a</w:t>
      </w:r>
    </w:p>
    <w:p w14:paraId="058BE068" w14:textId="77777777" w:rsidR="00C20911" w:rsidRPr="00070976" w:rsidRDefault="00C20911" w:rsidP="00D50909">
      <w:pPr>
        <w:pStyle w:val="Normlnweb"/>
        <w:jc w:val="center"/>
        <w:rPr>
          <w:rFonts w:asciiTheme="minorHAnsi" w:hAnsiTheme="minorHAnsi" w:cstheme="minorHAnsi"/>
          <w:color w:val="000000"/>
          <w:sz w:val="22"/>
          <w:szCs w:val="22"/>
        </w:rPr>
      </w:pPr>
    </w:p>
    <w:p w14:paraId="622CA68F" w14:textId="77777777" w:rsidR="00D50909" w:rsidRPr="00070976" w:rsidRDefault="00D50909" w:rsidP="00D50909">
      <w:pPr>
        <w:pStyle w:val="Normlnweb"/>
        <w:jc w:val="center"/>
        <w:rPr>
          <w:rFonts w:asciiTheme="minorHAnsi" w:hAnsiTheme="minorHAnsi" w:cstheme="minorHAnsi"/>
          <w:color w:val="000000"/>
          <w:sz w:val="22"/>
          <w:szCs w:val="22"/>
        </w:rPr>
      </w:pPr>
      <w:r w:rsidRPr="00070976">
        <w:rPr>
          <w:rFonts w:asciiTheme="minorHAnsi" w:hAnsiTheme="minorHAnsi" w:cstheme="minorHAnsi"/>
          <w:color w:val="000000"/>
          <w:sz w:val="22"/>
          <w:szCs w:val="22"/>
        </w:rPr>
        <w:t> </w:t>
      </w:r>
    </w:p>
    <w:p w14:paraId="65FE9F4D" w14:textId="77777777" w:rsidR="00D50909" w:rsidRPr="00070976" w:rsidRDefault="00D50909" w:rsidP="00D50909">
      <w:pPr>
        <w:pStyle w:val="Normlnweb"/>
        <w:ind w:left="2700" w:hanging="2700"/>
        <w:rPr>
          <w:rFonts w:asciiTheme="minorHAnsi" w:hAnsiTheme="minorHAnsi" w:cstheme="minorHAnsi"/>
          <w:iCs/>
          <w:sz w:val="22"/>
          <w:szCs w:val="22"/>
        </w:rPr>
      </w:pPr>
      <w:r w:rsidRPr="00070976">
        <w:rPr>
          <w:rFonts w:asciiTheme="minorHAnsi" w:hAnsiTheme="minorHAnsi" w:cstheme="minorHAnsi"/>
          <w:b/>
          <w:bCs/>
          <w:i/>
          <w:iCs/>
          <w:color w:val="000000"/>
          <w:sz w:val="22"/>
          <w:szCs w:val="22"/>
        </w:rPr>
        <w:t>2. Zhotovitel:                         </w:t>
      </w:r>
      <w:r w:rsidRPr="00070976">
        <w:rPr>
          <w:rFonts w:asciiTheme="minorHAnsi" w:hAnsiTheme="minorHAnsi" w:cstheme="minorHAnsi"/>
          <w:iCs/>
          <w:sz w:val="22"/>
          <w:szCs w:val="22"/>
        </w:rPr>
        <w:tab/>
      </w:r>
      <w:r w:rsidR="00C11648" w:rsidRPr="00070976">
        <w:rPr>
          <w:rFonts w:asciiTheme="minorHAnsi" w:hAnsiTheme="minorHAnsi" w:cstheme="minorHAnsi"/>
          <w:iCs/>
          <w:sz w:val="22"/>
          <w:szCs w:val="22"/>
        </w:rPr>
        <w:t>Firma</w:t>
      </w:r>
      <w:r w:rsidRPr="00070976">
        <w:rPr>
          <w:rFonts w:asciiTheme="minorHAnsi" w:hAnsiTheme="minorHAnsi" w:cstheme="minorHAnsi"/>
          <w:iCs/>
          <w:sz w:val="22"/>
          <w:szCs w:val="22"/>
        </w:rPr>
        <w:t xml:space="preserve">: </w:t>
      </w:r>
      <w:proofErr w:type="spellStart"/>
      <w:r w:rsidRPr="00070976">
        <w:rPr>
          <w:rFonts w:asciiTheme="minorHAnsi" w:hAnsiTheme="minorHAnsi" w:cstheme="minorHAnsi"/>
          <w:b/>
          <w:iCs/>
          <w:sz w:val="22"/>
          <w:szCs w:val="22"/>
        </w:rPr>
        <w:t>Jasyko</w:t>
      </w:r>
      <w:proofErr w:type="spellEnd"/>
      <w:r w:rsidRPr="00070976">
        <w:rPr>
          <w:rFonts w:asciiTheme="minorHAnsi" w:hAnsiTheme="minorHAnsi" w:cstheme="minorHAnsi"/>
          <w:b/>
          <w:iCs/>
          <w:sz w:val="22"/>
          <w:szCs w:val="22"/>
        </w:rPr>
        <w:t xml:space="preserve"> s.r.o.</w:t>
      </w:r>
    </w:p>
    <w:p w14:paraId="743247A1" w14:textId="77777777" w:rsidR="00D50909" w:rsidRPr="00070976" w:rsidRDefault="00D50909" w:rsidP="00D50909">
      <w:pPr>
        <w:pStyle w:val="Normlnweb"/>
        <w:ind w:left="2700" w:hanging="2700"/>
        <w:rPr>
          <w:rFonts w:asciiTheme="minorHAnsi" w:hAnsiTheme="minorHAnsi" w:cstheme="minorHAnsi"/>
          <w:iCs/>
          <w:sz w:val="22"/>
          <w:szCs w:val="22"/>
        </w:rPr>
      </w:pPr>
    </w:p>
    <w:p w14:paraId="47F2D297" w14:textId="77777777" w:rsidR="00D50909" w:rsidRPr="00070976" w:rsidRDefault="000727F4" w:rsidP="00D50909">
      <w:pPr>
        <w:pStyle w:val="Normlnweb"/>
        <w:ind w:left="2700"/>
        <w:rPr>
          <w:rFonts w:asciiTheme="minorHAnsi" w:hAnsiTheme="minorHAnsi" w:cstheme="minorHAnsi"/>
          <w:iCs/>
          <w:sz w:val="22"/>
          <w:szCs w:val="22"/>
          <w:u w:val="single"/>
        </w:rPr>
      </w:pPr>
      <w:r w:rsidRPr="00070976">
        <w:rPr>
          <w:rFonts w:asciiTheme="minorHAnsi" w:hAnsiTheme="minorHAnsi" w:cstheme="minorHAnsi"/>
          <w:iCs/>
          <w:sz w:val="22"/>
          <w:szCs w:val="22"/>
          <w:u w:val="single"/>
        </w:rPr>
        <w:t>Se sídlem</w:t>
      </w:r>
      <w:r w:rsidR="00D50909" w:rsidRPr="00070976">
        <w:rPr>
          <w:rFonts w:asciiTheme="minorHAnsi" w:hAnsiTheme="minorHAnsi" w:cstheme="minorHAnsi"/>
          <w:iCs/>
          <w:sz w:val="22"/>
          <w:szCs w:val="22"/>
          <w:u w:val="single"/>
        </w:rPr>
        <w:t>:</w:t>
      </w:r>
    </w:p>
    <w:p w14:paraId="4985C24C" w14:textId="77777777" w:rsidR="00D50909" w:rsidRPr="00070976" w:rsidRDefault="00D50909" w:rsidP="00D50909">
      <w:pPr>
        <w:pStyle w:val="Normlnweb"/>
        <w:ind w:left="2700"/>
        <w:rPr>
          <w:rFonts w:asciiTheme="minorHAnsi" w:hAnsiTheme="minorHAnsi" w:cstheme="minorHAnsi"/>
          <w:iCs/>
          <w:sz w:val="22"/>
          <w:szCs w:val="22"/>
        </w:rPr>
      </w:pPr>
      <w:r w:rsidRPr="00070976">
        <w:rPr>
          <w:rFonts w:asciiTheme="minorHAnsi" w:hAnsiTheme="minorHAnsi" w:cstheme="minorHAnsi"/>
          <w:iCs/>
          <w:sz w:val="22"/>
          <w:szCs w:val="22"/>
        </w:rPr>
        <w:t>Purkyňova 2740/45</w:t>
      </w:r>
      <w:r w:rsidRPr="00070976">
        <w:rPr>
          <w:rFonts w:asciiTheme="minorHAnsi" w:hAnsiTheme="minorHAnsi" w:cstheme="minorHAnsi"/>
          <w:iCs/>
          <w:sz w:val="22"/>
          <w:szCs w:val="22"/>
        </w:rPr>
        <w:br/>
        <w:t>612 00 Brno</w:t>
      </w:r>
      <w:r w:rsidRPr="00070976">
        <w:rPr>
          <w:rFonts w:asciiTheme="minorHAnsi" w:hAnsiTheme="minorHAnsi" w:cstheme="minorHAnsi"/>
          <w:iCs/>
          <w:sz w:val="22"/>
          <w:szCs w:val="22"/>
        </w:rPr>
        <w:br/>
      </w:r>
    </w:p>
    <w:p w14:paraId="2B7BB67A" w14:textId="77777777" w:rsidR="00D50909" w:rsidRPr="00070976" w:rsidRDefault="00D50909" w:rsidP="00D50909">
      <w:pPr>
        <w:pStyle w:val="Normlnweb"/>
        <w:ind w:left="2700"/>
        <w:rPr>
          <w:rFonts w:asciiTheme="minorHAnsi" w:hAnsiTheme="minorHAnsi" w:cstheme="minorHAnsi"/>
          <w:iCs/>
          <w:sz w:val="22"/>
          <w:szCs w:val="22"/>
        </w:rPr>
      </w:pPr>
      <w:r w:rsidRPr="00070976">
        <w:rPr>
          <w:rFonts w:asciiTheme="minorHAnsi" w:hAnsiTheme="minorHAnsi" w:cstheme="minorHAnsi"/>
          <w:iCs/>
          <w:sz w:val="22"/>
          <w:szCs w:val="22"/>
        </w:rPr>
        <w:t>IČ: 28304454</w:t>
      </w:r>
      <w:r w:rsidRPr="00070976">
        <w:rPr>
          <w:rFonts w:asciiTheme="minorHAnsi" w:hAnsiTheme="minorHAnsi" w:cstheme="minorHAnsi"/>
          <w:iCs/>
          <w:sz w:val="22"/>
          <w:szCs w:val="22"/>
        </w:rPr>
        <w:br/>
        <w:t xml:space="preserve">DIČ: CZ28304454 </w:t>
      </w:r>
      <w:r w:rsidRPr="00070976">
        <w:rPr>
          <w:rFonts w:asciiTheme="minorHAnsi" w:hAnsiTheme="minorHAnsi" w:cstheme="minorHAnsi"/>
          <w:iCs/>
          <w:sz w:val="22"/>
          <w:szCs w:val="22"/>
        </w:rPr>
        <w:br/>
        <w:t xml:space="preserve">Bank. spojení : Česká spořitelna, </w:t>
      </w:r>
      <w:proofErr w:type="spellStart"/>
      <w:r w:rsidRPr="00070976">
        <w:rPr>
          <w:rFonts w:asciiTheme="minorHAnsi" w:hAnsiTheme="minorHAnsi" w:cstheme="minorHAnsi"/>
          <w:iCs/>
          <w:sz w:val="22"/>
          <w:szCs w:val="22"/>
        </w:rPr>
        <w:t>č.ú</w:t>
      </w:r>
      <w:proofErr w:type="spellEnd"/>
      <w:r w:rsidRPr="00070976">
        <w:rPr>
          <w:rFonts w:asciiTheme="minorHAnsi" w:hAnsiTheme="minorHAnsi" w:cstheme="minorHAnsi"/>
          <w:iCs/>
          <w:sz w:val="22"/>
          <w:szCs w:val="22"/>
        </w:rPr>
        <w:t>. 2145083379/0800</w:t>
      </w:r>
    </w:p>
    <w:p w14:paraId="44142A21" w14:textId="77777777" w:rsidR="00D50909" w:rsidRPr="00070976" w:rsidRDefault="00D50909" w:rsidP="00D50909">
      <w:pPr>
        <w:pStyle w:val="Normlnweb"/>
        <w:ind w:left="2700"/>
        <w:rPr>
          <w:rFonts w:asciiTheme="minorHAnsi" w:hAnsiTheme="minorHAnsi" w:cstheme="minorHAnsi"/>
          <w:iCs/>
          <w:sz w:val="22"/>
          <w:szCs w:val="22"/>
        </w:rPr>
      </w:pPr>
    </w:p>
    <w:p w14:paraId="54A11C96" w14:textId="77777777" w:rsidR="00D50909" w:rsidRPr="00070976" w:rsidRDefault="00C20911" w:rsidP="00D50909">
      <w:pPr>
        <w:pStyle w:val="Normlnweb"/>
        <w:ind w:left="2700"/>
        <w:rPr>
          <w:rFonts w:asciiTheme="minorHAnsi" w:hAnsiTheme="minorHAnsi" w:cstheme="minorHAnsi"/>
          <w:iCs/>
          <w:sz w:val="22"/>
          <w:szCs w:val="22"/>
        </w:rPr>
      </w:pPr>
      <w:r w:rsidRPr="00070976">
        <w:rPr>
          <w:rFonts w:asciiTheme="minorHAnsi" w:hAnsiTheme="minorHAnsi" w:cstheme="minorHAnsi"/>
          <w:iCs/>
          <w:sz w:val="22"/>
          <w:szCs w:val="22"/>
        </w:rPr>
        <w:t>Jednající: jednatelem Ing. Michalem Jakubcem</w:t>
      </w:r>
      <w:r w:rsidR="004309F7" w:rsidRPr="00070976">
        <w:rPr>
          <w:rFonts w:asciiTheme="minorHAnsi" w:hAnsiTheme="minorHAnsi" w:cstheme="minorHAnsi"/>
          <w:iCs/>
          <w:sz w:val="22"/>
          <w:szCs w:val="22"/>
        </w:rPr>
        <w:t>, tel: 602 741 620, email: mj@jasyko.cz</w:t>
      </w:r>
    </w:p>
    <w:p w14:paraId="43D29636" w14:textId="0374E29B" w:rsidR="00D50909" w:rsidRPr="00070976" w:rsidRDefault="00D50909" w:rsidP="00D50909">
      <w:pPr>
        <w:pStyle w:val="Normlnweb"/>
        <w:jc w:val="both"/>
        <w:rPr>
          <w:rFonts w:asciiTheme="minorHAnsi" w:hAnsiTheme="minorHAnsi" w:cstheme="minorHAnsi"/>
          <w:sz w:val="22"/>
          <w:szCs w:val="22"/>
        </w:rPr>
      </w:pPr>
      <w:r w:rsidRPr="00070976">
        <w:rPr>
          <w:rFonts w:asciiTheme="minorHAnsi" w:hAnsiTheme="minorHAnsi" w:cstheme="minorHAnsi"/>
          <w:sz w:val="22"/>
          <w:szCs w:val="22"/>
        </w:rPr>
        <w:t>(dále jen</w:t>
      </w:r>
      <w:r w:rsidR="0092393F">
        <w:rPr>
          <w:rFonts w:asciiTheme="minorHAnsi" w:hAnsiTheme="minorHAnsi" w:cstheme="minorHAnsi"/>
          <w:sz w:val="22"/>
          <w:szCs w:val="22"/>
        </w:rPr>
        <w:t xml:space="preserve"> </w:t>
      </w:r>
      <w:r w:rsidRPr="00070976">
        <w:rPr>
          <w:rFonts w:asciiTheme="minorHAnsi" w:hAnsiTheme="minorHAnsi" w:cstheme="minorHAnsi"/>
          <w:sz w:val="22"/>
          <w:szCs w:val="22"/>
        </w:rPr>
        <w:t>“</w:t>
      </w:r>
      <w:r w:rsidRPr="00070976">
        <w:rPr>
          <w:rFonts w:asciiTheme="minorHAnsi" w:hAnsiTheme="minorHAnsi" w:cstheme="minorHAnsi"/>
          <w:b/>
          <w:sz w:val="22"/>
          <w:szCs w:val="22"/>
        </w:rPr>
        <w:t>Zhotovitel</w:t>
      </w:r>
      <w:r w:rsidRPr="00070976">
        <w:rPr>
          <w:rFonts w:asciiTheme="minorHAnsi" w:hAnsiTheme="minorHAnsi" w:cstheme="minorHAnsi"/>
          <w:sz w:val="22"/>
          <w:szCs w:val="22"/>
        </w:rPr>
        <w:t>“) </w:t>
      </w:r>
    </w:p>
    <w:p w14:paraId="00D968CB" w14:textId="77777777" w:rsidR="00D50909" w:rsidRPr="00070976" w:rsidRDefault="00D50909" w:rsidP="00D50909">
      <w:pPr>
        <w:pStyle w:val="Normlnweb"/>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 </w:t>
      </w:r>
    </w:p>
    <w:p w14:paraId="2F95D8B0" w14:textId="77777777" w:rsidR="00D50909" w:rsidRPr="00070976" w:rsidRDefault="00D50909" w:rsidP="00C36472">
      <w:pPr>
        <w:pStyle w:val="Normlnweb"/>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I.</w:t>
      </w:r>
    </w:p>
    <w:p w14:paraId="22A6A079" w14:textId="77777777" w:rsidR="00D50909" w:rsidRPr="00070976" w:rsidRDefault="005746E8" w:rsidP="006D3FAB">
      <w:pPr>
        <w:pStyle w:val="Normlnweb"/>
        <w:spacing w:after="120"/>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Předmět smlouvy</w:t>
      </w:r>
    </w:p>
    <w:p w14:paraId="6D66FA57" w14:textId="4923F4D8" w:rsidR="00070976" w:rsidRPr="00070976" w:rsidRDefault="00D50909" w:rsidP="005B7A86">
      <w:pPr>
        <w:pStyle w:val="Normlnweb"/>
        <w:jc w:val="both"/>
        <w:rPr>
          <w:rFonts w:asciiTheme="minorHAnsi" w:hAnsiTheme="minorHAnsi" w:cstheme="minorHAnsi"/>
          <w:sz w:val="22"/>
          <w:szCs w:val="22"/>
        </w:rPr>
      </w:pPr>
      <w:r w:rsidRPr="00070976">
        <w:rPr>
          <w:rFonts w:asciiTheme="minorHAnsi" w:hAnsiTheme="minorHAnsi" w:cstheme="minorHAnsi"/>
          <w:sz w:val="22"/>
          <w:szCs w:val="22"/>
        </w:rPr>
        <w:t>Zhotovitel se zavazuje provést pro Objednatele</w:t>
      </w:r>
      <w:r w:rsidR="00510999" w:rsidRPr="00070976">
        <w:rPr>
          <w:rFonts w:asciiTheme="minorHAnsi" w:hAnsiTheme="minorHAnsi" w:cstheme="minorHAnsi"/>
          <w:sz w:val="22"/>
          <w:szCs w:val="22"/>
        </w:rPr>
        <w:t xml:space="preserve"> dodávku</w:t>
      </w:r>
      <w:r w:rsidR="00735E8D">
        <w:rPr>
          <w:rFonts w:asciiTheme="minorHAnsi" w:hAnsiTheme="minorHAnsi" w:cstheme="minorHAnsi"/>
          <w:sz w:val="22"/>
          <w:szCs w:val="22"/>
        </w:rPr>
        <w:t xml:space="preserve"> AV techniky pro modernizaci jednacích sálů KVOP</w:t>
      </w:r>
      <w:r w:rsidR="00510999" w:rsidRPr="00070976">
        <w:rPr>
          <w:rFonts w:asciiTheme="minorHAnsi" w:hAnsiTheme="minorHAnsi" w:cstheme="minorHAnsi"/>
          <w:sz w:val="22"/>
          <w:szCs w:val="22"/>
        </w:rPr>
        <w:t>,</w:t>
      </w:r>
      <w:r w:rsidR="0092393F">
        <w:rPr>
          <w:rFonts w:asciiTheme="minorHAnsi" w:hAnsiTheme="minorHAnsi" w:cstheme="minorHAnsi"/>
          <w:sz w:val="22"/>
          <w:szCs w:val="22"/>
        </w:rPr>
        <w:t xml:space="preserve"> </w:t>
      </w:r>
      <w:r w:rsidR="00510999" w:rsidRPr="00070976">
        <w:rPr>
          <w:rFonts w:asciiTheme="minorHAnsi" w:hAnsiTheme="minorHAnsi" w:cstheme="minorHAnsi"/>
          <w:sz w:val="22"/>
          <w:szCs w:val="22"/>
        </w:rPr>
        <w:t>určeno</w:t>
      </w:r>
      <w:r w:rsidR="00C36472" w:rsidRPr="00070976">
        <w:rPr>
          <w:rFonts w:asciiTheme="minorHAnsi" w:hAnsiTheme="minorHAnsi" w:cstheme="minorHAnsi"/>
          <w:sz w:val="22"/>
          <w:szCs w:val="22"/>
        </w:rPr>
        <w:t>u</w:t>
      </w:r>
      <w:r w:rsidR="00510999" w:rsidRPr="00070976">
        <w:rPr>
          <w:rFonts w:asciiTheme="minorHAnsi" w:hAnsiTheme="minorHAnsi" w:cstheme="minorHAnsi"/>
          <w:sz w:val="22"/>
          <w:szCs w:val="22"/>
        </w:rPr>
        <w:t xml:space="preserve"> poptávkou</w:t>
      </w:r>
      <w:r w:rsidRPr="00070976">
        <w:rPr>
          <w:rFonts w:asciiTheme="minorHAnsi" w:hAnsiTheme="minorHAnsi" w:cstheme="minorHAnsi"/>
          <w:sz w:val="22"/>
          <w:szCs w:val="22"/>
        </w:rPr>
        <w:t>,</w:t>
      </w:r>
      <w:r w:rsidRPr="00070976">
        <w:rPr>
          <w:rFonts w:asciiTheme="minorHAnsi" w:hAnsiTheme="minorHAnsi" w:cstheme="minorHAnsi"/>
          <w:i/>
          <w:sz w:val="22"/>
          <w:szCs w:val="22"/>
        </w:rPr>
        <w:t xml:space="preserve"> </w:t>
      </w:r>
      <w:r w:rsidR="00AC42E6" w:rsidRPr="00070976">
        <w:rPr>
          <w:rFonts w:asciiTheme="minorHAnsi" w:hAnsiTheme="minorHAnsi" w:cstheme="minorHAnsi"/>
          <w:sz w:val="22"/>
          <w:szCs w:val="22"/>
        </w:rPr>
        <w:t>která</w:t>
      </w:r>
      <w:r w:rsidRPr="00070976">
        <w:rPr>
          <w:rFonts w:asciiTheme="minorHAnsi" w:hAnsiTheme="minorHAnsi" w:cstheme="minorHAnsi"/>
          <w:sz w:val="22"/>
          <w:szCs w:val="22"/>
        </w:rPr>
        <w:t xml:space="preserve"> jako příloha č. 1 k této smlouvě tvoří její nedílnou součást. Součástí </w:t>
      </w:r>
      <w:r w:rsidR="00510999" w:rsidRPr="00070976">
        <w:rPr>
          <w:rFonts w:asciiTheme="minorHAnsi" w:hAnsiTheme="minorHAnsi" w:cstheme="minorHAnsi"/>
          <w:sz w:val="22"/>
          <w:szCs w:val="22"/>
        </w:rPr>
        <w:t xml:space="preserve">je i </w:t>
      </w:r>
      <w:r w:rsidRPr="00070976">
        <w:rPr>
          <w:rFonts w:asciiTheme="minorHAnsi" w:hAnsiTheme="minorHAnsi" w:cstheme="minorHAnsi"/>
          <w:sz w:val="22"/>
          <w:szCs w:val="22"/>
        </w:rPr>
        <w:t>rozpočet. Objednatel se zavazuje zaplatit za zhotovení díla cenu určenou podle čl. II této smlouvy.</w:t>
      </w:r>
    </w:p>
    <w:p w14:paraId="229EBC87" w14:textId="77777777" w:rsidR="00070976" w:rsidRPr="00070976" w:rsidRDefault="00070976" w:rsidP="00D50909">
      <w:pPr>
        <w:pStyle w:val="Normlnweb"/>
        <w:jc w:val="center"/>
        <w:rPr>
          <w:rFonts w:asciiTheme="minorHAnsi" w:hAnsiTheme="minorHAnsi" w:cstheme="minorHAnsi"/>
          <w:b/>
          <w:bCs/>
          <w:i/>
          <w:iCs/>
          <w:color w:val="000000"/>
          <w:sz w:val="22"/>
          <w:szCs w:val="22"/>
        </w:rPr>
      </w:pPr>
    </w:p>
    <w:p w14:paraId="3EB34BE7" w14:textId="77777777" w:rsidR="00D50909" w:rsidRPr="00070976" w:rsidRDefault="00D50909" w:rsidP="00C36472">
      <w:pPr>
        <w:pStyle w:val="Normlnweb"/>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II.</w:t>
      </w:r>
    </w:p>
    <w:p w14:paraId="7F73B3FB" w14:textId="77777777" w:rsidR="00D50909" w:rsidRPr="00070976" w:rsidRDefault="00D50909" w:rsidP="006D3FAB">
      <w:pPr>
        <w:pStyle w:val="Normlnweb"/>
        <w:spacing w:after="120"/>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Cena</w:t>
      </w:r>
      <w:r w:rsidR="005746E8" w:rsidRPr="00070976">
        <w:rPr>
          <w:rFonts w:asciiTheme="minorHAnsi" w:hAnsiTheme="minorHAnsi" w:cstheme="minorHAnsi"/>
          <w:b/>
          <w:bCs/>
          <w:i/>
          <w:iCs/>
          <w:color w:val="000000"/>
          <w:sz w:val="22"/>
          <w:szCs w:val="22"/>
        </w:rPr>
        <w:t xml:space="preserve"> díla</w:t>
      </w:r>
      <w:r w:rsidRPr="00070976">
        <w:rPr>
          <w:rFonts w:asciiTheme="minorHAnsi" w:hAnsiTheme="minorHAnsi" w:cstheme="minorHAnsi"/>
          <w:b/>
          <w:bCs/>
          <w:i/>
          <w:iCs/>
          <w:color w:val="000000"/>
          <w:sz w:val="22"/>
          <w:szCs w:val="22"/>
        </w:rPr>
        <w:t> </w:t>
      </w:r>
    </w:p>
    <w:p w14:paraId="14CCA6F0" w14:textId="1F8A9C23" w:rsidR="00D50909" w:rsidRPr="00070976" w:rsidRDefault="00D50909" w:rsidP="005B7A86">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xml:space="preserve">Smluvní strany se dohodly, že cena díla </w:t>
      </w:r>
      <w:r w:rsidRPr="00070976">
        <w:rPr>
          <w:rFonts w:asciiTheme="minorHAnsi" w:hAnsiTheme="minorHAnsi" w:cstheme="minorHAnsi"/>
          <w:sz w:val="22"/>
          <w:szCs w:val="22"/>
        </w:rPr>
        <w:t xml:space="preserve">je cenou určenou na základě </w:t>
      </w:r>
      <w:r w:rsidRPr="00070976">
        <w:rPr>
          <w:rFonts w:asciiTheme="minorHAnsi" w:hAnsiTheme="minorHAnsi" w:cstheme="minorHAnsi"/>
          <w:color w:val="000000"/>
          <w:sz w:val="22"/>
          <w:szCs w:val="22"/>
        </w:rPr>
        <w:t>rozpočtu, který je sestaven na částku</w:t>
      </w:r>
      <w:r w:rsidRPr="00070976">
        <w:rPr>
          <w:rFonts w:asciiTheme="minorHAnsi" w:hAnsiTheme="minorHAnsi" w:cstheme="minorHAnsi"/>
          <w:iCs/>
          <w:sz w:val="22"/>
          <w:szCs w:val="22"/>
        </w:rPr>
        <w:t xml:space="preserve"> </w:t>
      </w:r>
      <w:r w:rsidR="00735E8D" w:rsidRPr="00BD5F5F">
        <w:rPr>
          <w:rFonts w:asciiTheme="minorHAnsi" w:hAnsiTheme="minorHAnsi" w:cstheme="minorHAnsi"/>
          <w:b/>
          <w:iCs/>
          <w:sz w:val="22"/>
          <w:szCs w:val="22"/>
        </w:rPr>
        <w:t>571</w:t>
      </w:r>
      <w:r w:rsidR="00657C64" w:rsidRPr="00BD5F5F">
        <w:rPr>
          <w:rFonts w:asciiTheme="minorHAnsi" w:hAnsiTheme="minorHAnsi" w:cstheme="minorHAnsi"/>
          <w:b/>
          <w:iCs/>
          <w:sz w:val="22"/>
          <w:szCs w:val="22"/>
        </w:rPr>
        <w:t> 923,44</w:t>
      </w:r>
      <w:r w:rsidR="003C2FDD" w:rsidRPr="00BD5F5F">
        <w:rPr>
          <w:rFonts w:asciiTheme="minorHAnsi" w:hAnsiTheme="minorHAnsi" w:cstheme="minorHAnsi"/>
          <w:b/>
          <w:iCs/>
          <w:sz w:val="22"/>
          <w:szCs w:val="22"/>
        </w:rPr>
        <w:t xml:space="preserve"> Kč</w:t>
      </w:r>
      <w:r w:rsidR="0092393F" w:rsidRPr="00BD5F5F">
        <w:rPr>
          <w:rFonts w:asciiTheme="minorHAnsi" w:hAnsiTheme="minorHAnsi" w:cstheme="minorHAnsi"/>
          <w:b/>
          <w:iCs/>
          <w:sz w:val="22"/>
          <w:szCs w:val="22"/>
        </w:rPr>
        <w:t xml:space="preserve"> </w:t>
      </w:r>
      <w:r w:rsidRPr="00BD5F5F">
        <w:rPr>
          <w:rFonts w:asciiTheme="minorHAnsi" w:hAnsiTheme="minorHAnsi" w:cstheme="minorHAnsi"/>
          <w:b/>
          <w:iCs/>
          <w:sz w:val="22"/>
          <w:szCs w:val="22"/>
        </w:rPr>
        <w:t>včetně DPH</w:t>
      </w:r>
      <w:r w:rsidRPr="00070976">
        <w:rPr>
          <w:rFonts w:asciiTheme="minorHAnsi" w:hAnsiTheme="minorHAnsi" w:cstheme="minorHAnsi"/>
          <w:sz w:val="22"/>
          <w:szCs w:val="22"/>
        </w:rPr>
        <w:t>,</w:t>
      </w:r>
      <w:r w:rsidRPr="00070976">
        <w:rPr>
          <w:rFonts w:asciiTheme="minorHAnsi" w:hAnsiTheme="minorHAnsi" w:cstheme="minorHAnsi"/>
          <w:color w:val="000000"/>
          <w:sz w:val="22"/>
          <w:szCs w:val="22"/>
        </w:rPr>
        <w:t xml:space="preserve"> slovy</w:t>
      </w:r>
      <w:r w:rsidR="0044372A" w:rsidRPr="00070976">
        <w:rPr>
          <w:rFonts w:asciiTheme="minorHAnsi" w:hAnsiTheme="minorHAnsi" w:cstheme="minorHAnsi"/>
          <w:iCs/>
          <w:sz w:val="22"/>
          <w:szCs w:val="22"/>
        </w:rPr>
        <w:t xml:space="preserve"> </w:t>
      </w:r>
      <w:proofErr w:type="spellStart"/>
      <w:r w:rsidR="00735E8D">
        <w:rPr>
          <w:rFonts w:asciiTheme="minorHAnsi" w:hAnsiTheme="minorHAnsi" w:cstheme="minorHAnsi"/>
          <w:iCs/>
          <w:sz w:val="22"/>
          <w:szCs w:val="22"/>
        </w:rPr>
        <w:t>pětsetsedmdesátjednatisícdevětsetdvacet</w:t>
      </w:r>
      <w:r w:rsidR="00657C64">
        <w:rPr>
          <w:rFonts w:asciiTheme="minorHAnsi" w:hAnsiTheme="minorHAnsi" w:cstheme="minorHAnsi"/>
          <w:iCs/>
          <w:sz w:val="22"/>
          <w:szCs w:val="22"/>
        </w:rPr>
        <w:t>tři</w:t>
      </w:r>
      <w:proofErr w:type="spellEnd"/>
      <w:r w:rsidR="00657C64">
        <w:rPr>
          <w:rFonts w:asciiTheme="minorHAnsi" w:hAnsiTheme="minorHAnsi" w:cstheme="minorHAnsi"/>
          <w:iCs/>
          <w:sz w:val="22"/>
          <w:szCs w:val="22"/>
        </w:rPr>
        <w:t xml:space="preserve"> Korun</w:t>
      </w:r>
      <w:r w:rsidRPr="00070976">
        <w:rPr>
          <w:rFonts w:asciiTheme="minorHAnsi" w:hAnsiTheme="minorHAnsi" w:cstheme="minorHAnsi"/>
          <w:iCs/>
          <w:sz w:val="22"/>
          <w:szCs w:val="22"/>
        </w:rPr>
        <w:t xml:space="preserve"> českých</w:t>
      </w:r>
      <w:r w:rsidR="00657C64">
        <w:rPr>
          <w:rFonts w:asciiTheme="minorHAnsi" w:hAnsiTheme="minorHAnsi" w:cstheme="minorHAnsi"/>
          <w:iCs/>
          <w:sz w:val="22"/>
          <w:szCs w:val="22"/>
        </w:rPr>
        <w:t xml:space="preserve"> </w:t>
      </w:r>
      <w:proofErr w:type="spellStart"/>
      <w:r w:rsidR="00657C64">
        <w:rPr>
          <w:rFonts w:asciiTheme="minorHAnsi" w:hAnsiTheme="minorHAnsi" w:cstheme="minorHAnsi"/>
          <w:iCs/>
          <w:sz w:val="22"/>
          <w:szCs w:val="22"/>
        </w:rPr>
        <w:t>čtyřicetčtyři</w:t>
      </w:r>
      <w:proofErr w:type="spellEnd"/>
      <w:r w:rsidR="00657C64">
        <w:rPr>
          <w:rFonts w:asciiTheme="minorHAnsi" w:hAnsiTheme="minorHAnsi" w:cstheme="minorHAnsi"/>
          <w:iCs/>
          <w:sz w:val="22"/>
          <w:szCs w:val="22"/>
        </w:rPr>
        <w:t xml:space="preserve"> haléřů</w:t>
      </w:r>
      <w:r w:rsidRPr="00070976">
        <w:rPr>
          <w:rFonts w:asciiTheme="minorHAnsi" w:hAnsiTheme="minorHAnsi" w:cstheme="minorHAnsi"/>
          <w:color w:val="000000"/>
          <w:sz w:val="22"/>
          <w:szCs w:val="22"/>
        </w:rPr>
        <w:t xml:space="preserve"> a který je jako Příloha č. 1 </w:t>
      </w:r>
      <w:r w:rsidR="005746E8" w:rsidRPr="00070976">
        <w:rPr>
          <w:rFonts w:asciiTheme="minorHAnsi" w:hAnsiTheme="minorHAnsi" w:cstheme="minorHAnsi"/>
          <w:color w:val="000000"/>
          <w:sz w:val="22"/>
          <w:szCs w:val="22"/>
        </w:rPr>
        <w:t xml:space="preserve">nedílnou </w:t>
      </w:r>
      <w:r w:rsidRPr="00070976">
        <w:rPr>
          <w:rFonts w:asciiTheme="minorHAnsi" w:hAnsiTheme="minorHAnsi" w:cstheme="minorHAnsi"/>
          <w:color w:val="000000"/>
          <w:sz w:val="22"/>
          <w:szCs w:val="22"/>
        </w:rPr>
        <w:t xml:space="preserve">součástí této smlouvy. </w:t>
      </w:r>
    </w:p>
    <w:p w14:paraId="0A2CF751" w14:textId="77777777" w:rsidR="00D50909" w:rsidRDefault="00D50909" w:rsidP="00D50909">
      <w:pPr>
        <w:pStyle w:val="Normlnweb"/>
        <w:jc w:val="center"/>
        <w:rPr>
          <w:rFonts w:asciiTheme="minorHAnsi" w:hAnsiTheme="minorHAnsi" w:cstheme="minorHAnsi"/>
          <w:b/>
          <w:bCs/>
          <w:i/>
          <w:iCs/>
          <w:color w:val="000000"/>
          <w:sz w:val="22"/>
          <w:szCs w:val="22"/>
        </w:rPr>
      </w:pPr>
    </w:p>
    <w:p w14:paraId="7A18A5C1" w14:textId="77777777" w:rsidR="00070976" w:rsidRDefault="00070976" w:rsidP="00D50909">
      <w:pPr>
        <w:pStyle w:val="Normlnweb"/>
        <w:jc w:val="center"/>
        <w:rPr>
          <w:rFonts w:asciiTheme="minorHAnsi" w:hAnsiTheme="minorHAnsi" w:cstheme="minorHAnsi"/>
          <w:b/>
          <w:bCs/>
          <w:i/>
          <w:iCs/>
          <w:color w:val="000000"/>
          <w:sz w:val="22"/>
          <w:szCs w:val="22"/>
        </w:rPr>
      </w:pPr>
      <w:bookmarkStart w:id="0" w:name="_GoBack"/>
      <w:bookmarkEnd w:id="0"/>
    </w:p>
    <w:p w14:paraId="1E9BDA52" w14:textId="77777777" w:rsidR="00070976" w:rsidRDefault="00070976" w:rsidP="00D50909">
      <w:pPr>
        <w:pStyle w:val="Normlnweb"/>
        <w:jc w:val="center"/>
        <w:rPr>
          <w:rFonts w:asciiTheme="minorHAnsi" w:hAnsiTheme="minorHAnsi" w:cstheme="minorHAnsi"/>
          <w:b/>
          <w:bCs/>
          <w:i/>
          <w:iCs/>
          <w:color w:val="000000"/>
          <w:sz w:val="22"/>
          <w:szCs w:val="22"/>
        </w:rPr>
      </w:pPr>
    </w:p>
    <w:p w14:paraId="5C134358" w14:textId="77777777" w:rsidR="00070976" w:rsidRDefault="00070976" w:rsidP="00D50909">
      <w:pPr>
        <w:pStyle w:val="Normlnweb"/>
        <w:jc w:val="center"/>
        <w:rPr>
          <w:rFonts w:asciiTheme="minorHAnsi" w:hAnsiTheme="minorHAnsi" w:cstheme="minorHAnsi"/>
          <w:b/>
          <w:bCs/>
          <w:i/>
          <w:iCs/>
          <w:color w:val="000000"/>
          <w:sz w:val="22"/>
          <w:szCs w:val="22"/>
        </w:rPr>
      </w:pPr>
    </w:p>
    <w:p w14:paraId="543CB7F6" w14:textId="77777777" w:rsidR="00D50909" w:rsidRPr="00070976" w:rsidRDefault="00D50909" w:rsidP="00C36472">
      <w:pPr>
        <w:pStyle w:val="Normlnweb"/>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lastRenderedPageBreak/>
        <w:t>III.</w:t>
      </w:r>
    </w:p>
    <w:p w14:paraId="386A3E45" w14:textId="77777777" w:rsidR="00D50909" w:rsidRPr="00070976" w:rsidRDefault="00D50909" w:rsidP="006D3FAB">
      <w:pPr>
        <w:pStyle w:val="Normlnweb"/>
        <w:spacing w:after="120"/>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Platební podmínky</w:t>
      </w:r>
    </w:p>
    <w:p w14:paraId="58270F48" w14:textId="5317B408" w:rsidR="00D50909" w:rsidRPr="00070976" w:rsidRDefault="0044372A" w:rsidP="006D3FAB">
      <w:pPr>
        <w:pStyle w:val="Normlnweb"/>
        <w:jc w:val="both"/>
        <w:rPr>
          <w:rFonts w:asciiTheme="minorHAnsi" w:hAnsiTheme="minorHAnsi" w:cstheme="minorHAnsi"/>
          <w:sz w:val="22"/>
          <w:szCs w:val="22"/>
        </w:rPr>
      </w:pPr>
      <w:r w:rsidRPr="00070976">
        <w:rPr>
          <w:rFonts w:asciiTheme="minorHAnsi" w:hAnsiTheme="minorHAnsi" w:cstheme="minorHAnsi"/>
          <w:sz w:val="22"/>
          <w:szCs w:val="22"/>
        </w:rPr>
        <w:t>Zaplacení kupní ceny se zava</w:t>
      </w:r>
      <w:r w:rsidR="00C935C7" w:rsidRPr="00070976">
        <w:rPr>
          <w:rFonts w:asciiTheme="minorHAnsi" w:hAnsiTheme="minorHAnsi" w:cstheme="minorHAnsi"/>
          <w:sz w:val="22"/>
          <w:szCs w:val="22"/>
        </w:rPr>
        <w:t>zuje objednatel provést na základě dodané faktury se splatností 10 dnů.</w:t>
      </w:r>
    </w:p>
    <w:p w14:paraId="6D821160" w14:textId="77777777" w:rsidR="00D50909" w:rsidRPr="00070976" w:rsidRDefault="00D50909" w:rsidP="00C36472">
      <w:pPr>
        <w:pStyle w:val="Normlnweb"/>
        <w:jc w:val="both"/>
        <w:rPr>
          <w:rFonts w:asciiTheme="minorHAnsi" w:hAnsiTheme="minorHAnsi" w:cstheme="minorHAnsi"/>
          <w:sz w:val="22"/>
          <w:szCs w:val="22"/>
        </w:rPr>
      </w:pPr>
      <w:r w:rsidRPr="00070976">
        <w:rPr>
          <w:rFonts w:asciiTheme="minorHAnsi" w:hAnsiTheme="minorHAnsi" w:cstheme="minorHAnsi"/>
          <w:sz w:val="22"/>
          <w:szCs w:val="22"/>
        </w:rPr>
        <w:t> </w:t>
      </w:r>
    </w:p>
    <w:p w14:paraId="31E17002" w14:textId="77777777" w:rsidR="00D50909" w:rsidRPr="00070976" w:rsidRDefault="00D50909" w:rsidP="00C36472">
      <w:pPr>
        <w:pStyle w:val="Normlnweb"/>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IV.</w:t>
      </w:r>
    </w:p>
    <w:p w14:paraId="3092D85D" w14:textId="77777777" w:rsidR="00D50909" w:rsidRPr="00070976" w:rsidRDefault="00D50909" w:rsidP="006D3FAB">
      <w:pPr>
        <w:pStyle w:val="Normlnweb"/>
        <w:spacing w:after="120"/>
        <w:jc w:val="center"/>
        <w:rPr>
          <w:rFonts w:asciiTheme="minorHAnsi" w:hAnsiTheme="minorHAnsi" w:cstheme="minorHAnsi"/>
          <w:b/>
          <w:bCs/>
          <w:i/>
          <w:iCs/>
          <w:sz w:val="22"/>
          <w:szCs w:val="22"/>
        </w:rPr>
      </w:pPr>
      <w:r w:rsidRPr="00070976">
        <w:rPr>
          <w:rFonts w:asciiTheme="minorHAnsi" w:hAnsiTheme="minorHAnsi" w:cstheme="minorHAnsi"/>
          <w:b/>
          <w:bCs/>
          <w:i/>
          <w:iCs/>
          <w:sz w:val="22"/>
          <w:szCs w:val="22"/>
        </w:rPr>
        <w:t>Doba plnění</w:t>
      </w:r>
    </w:p>
    <w:p w14:paraId="0C83473F" w14:textId="77777777" w:rsidR="00D50909" w:rsidRPr="00070976" w:rsidRDefault="00D50909" w:rsidP="006D3FAB">
      <w:pPr>
        <w:pStyle w:val="Normlnweb"/>
        <w:jc w:val="both"/>
        <w:rPr>
          <w:rFonts w:asciiTheme="minorHAnsi" w:hAnsiTheme="minorHAnsi" w:cstheme="minorHAnsi"/>
          <w:sz w:val="22"/>
          <w:szCs w:val="22"/>
          <w:highlight w:val="red"/>
        </w:rPr>
      </w:pPr>
      <w:r w:rsidRPr="00070976">
        <w:rPr>
          <w:rFonts w:asciiTheme="minorHAnsi" w:hAnsiTheme="minorHAnsi" w:cstheme="minorHAnsi"/>
          <w:sz w:val="22"/>
          <w:szCs w:val="22"/>
        </w:rPr>
        <w:t>Zho</w:t>
      </w:r>
      <w:r w:rsidR="00C935C7" w:rsidRPr="00070976">
        <w:rPr>
          <w:rFonts w:asciiTheme="minorHAnsi" w:hAnsiTheme="minorHAnsi" w:cstheme="minorHAnsi"/>
          <w:sz w:val="22"/>
          <w:szCs w:val="22"/>
        </w:rPr>
        <w:t>tovitel se zavazuje provést dodávku</w:t>
      </w:r>
      <w:r w:rsidRPr="00070976">
        <w:rPr>
          <w:rFonts w:asciiTheme="minorHAnsi" w:hAnsiTheme="minorHAnsi" w:cstheme="minorHAnsi"/>
          <w:sz w:val="22"/>
          <w:szCs w:val="22"/>
        </w:rPr>
        <w:t xml:space="preserve"> v níže sjednané době:</w:t>
      </w:r>
    </w:p>
    <w:p w14:paraId="2350FF19" w14:textId="5946FF82" w:rsidR="00D50909" w:rsidRPr="00070976" w:rsidRDefault="00D50909" w:rsidP="00D50909">
      <w:pPr>
        <w:pStyle w:val="Normlnweb"/>
        <w:ind w:firstLine="1110"/>
        <w:jc w:val="both"/>
        <w:rPr>
          <w:rFonts w:asciiTheme="minorHAnsi" w:hAnsiTheme="minorHAnsi" w:cstheme="minorHAnsi"/>
          <w:sz w:val="22"/>
          <w:szCs w:val="22"/>
        </w:rPr>
      </w:pPr>
      <w:r w:rsidRPr="00070976">
        <w:rPr>
          <w:rFonts w:asciiTheme="minorHAnsi" w:hAnsiTheme="minorHAnsi" w:cstheme="minorHAnsi"/>
          <w:sz w:val="22"/>
          <w:szCs w:val="22"/>
        </w:rPr>
        <w:t xml:space="preserve">- Termín dokončení díla: </w:t>
      </w:r>
      <w:r w:rsidR="00683DB1" w:rsidRPr="00070976">
        <w:rPr>
          <w:rFonts w:asciiTheme="minorHAnsi" w:hAnsiTheme="minorHAnsi" w:cstheme="minorHAnsi"/>
          <w:sz w:val="22"/>
          <w:szCs w:val="22"/>
        </w:rPr>
        <w:t xml:space="preserve">nejpozději </w:t>
      </w:r>
      <w:r w:rsidR="00735E8D">
        <w:rPr>
          <w:rFonts w:asciiTheme="minorHAnsi" w:hAnsiTheme="minorHAnsi" w:cstheme="minorHAnsi"/>
          <w:sz w:val="22"/>
          <w:szCs w:val="22"/>
        </w:rPr>
        <w:t>7.</w:t>
      </w:r>
      <w:r w:rsidR="00BD5F5F">
        <w:rPr>
          <w:rFonts w:asciiTheme="minorHAnsi" w:hAnsiTheme="minorHAnsi" w:cstheme="minorHAnsi"/>
          <w:sz w:val="22"/>
          <w:szCs w:val="22"/>
        </w:rPr>
        <w:t xml:space="preserve"> </w:t>
      </w:r>
      <w:r w:rsidR="00735E8D">
        <w:rPr>
          <w:rFonts w:asciiTheme="minorHAnsi" w:hAnsiTheme="minorHAnsi" w:cstheme="minorHAnsi"/>
          <w:sz w:val="22"/>
          <w:szCs w:val="22"/>
        </w:rPr>
        <w:t>12.</w:t>
      </w:r>
      <w:r w:rsidR="00BD5F5F">
        <w:rPr>
          <w:rFonts w:asciiTheme="minorHAnsi" w:hAnsiTheme="minorHAnsi" w:cstheme="minorHAnsi"/>
          <w:sz w:val="22"/>
          <w:szCs w:val="22"/>
        </w:rPr>
        <w:t xml:space="preserve"> </w:t>
      </w:r>
      <w:r w:rsidR="00735E8D">
        <w:rPr>
          <w:rFonts w:asciiTheme="minorHAnsi" w:hAnsiTheme="minorHAnsi" w:cstheme="minorHAnsi"/>
          <w:sz w:val="22"/>
          <w:szCs w:val="22"/>
        </w:rPr>
        <w:t>2020</w:t>
      </w:r>
    </w:p>
    <w:p w14:paraId="7557394C" w14:textId="77777777" w:rsidR="00C36472" w:rsidRPr="00070976" w:rsidRDefault="00D50909" w:rsidP="004309F7">
      <w:pPr>
        <w:pStyle w:val="Normlnweb"/>
        <w:ind w:firstLine="1110"/>
        <w:jc w:val="both"/>
        <w:rPr>
          <w:rFonts w:asciiTheme="minorHAnsi" w:hAnsiTheme="minorHAnsi" w:cstheme="minorHAnsi"/>
          <w:sz w:val="22"/>
          <w:szCs w:val="22"/>
        </w:rPr>
      </w:pPr>
      <w:r w:rsidRPr="00070976">
        <w:rPr>
          <w:rFonts w:asciiTheme="minorHAnsi" w:hAnsiTheme="minorHAnsi" w:cstheme="minorHAnsi"/>
          <w:sz w:val="22"/>
          <w:szCs w:val="22"/>
        </w:rPr>
        <w:t> </w:t>
      </w:r>
    </w:p>
    <w:p w14:paraId="2E3E02EF" w14:textId="77777777" w:rsidR="00D50909" w:rsidRPr="00070976" w:rsidRDefault="00D50909" w:rsidP="00C36472">
      <w:pPr>
        <w:pStyle w:val="Normlnweb"/>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V.</w:t>
      </w:r>
    </w:p>
    <w:p w14:paraId="1C035B13" w14:textId="77777777" w:rsidR="00D50909" w:rsidRPr="00070976" w:rsidRDefault="00D50909" w:rsidP="006D3FAB">
      <w:pPr>
        <w:pStyle w:val="Normlnweb"/>
        <w:spacing w:after="120"/>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Základní podmínky provádění díla</w:t>
      </w:r>
    </w:p>
    <w:p w14:paraId="47C9AFFC" w14:textId="6E8F2D85" w:rsidR="00D50909" w:rsidRPr="00070976" w:rsidRDefault="00D50909" w:rsidP="006D3FAB">
      <w:pPr>
        <w:pStyle w:val="Normlnweb"/>
        <w:numPr>
          <w:ilvl w:val="0"/>
          <w:numId w:val="5"/>
        </w:numPr>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Zhotovitel odpovídá za pořádek a čistotu na pracovišti</w:t>
      </w:r>
      <w:r w:rsidR="00346F8F" w:rsidRPr="00070976">
        <w:rPr>
          <w:rFonts w:asciiTheme="minorHAnsi" w:hAnsiTheme="minorHAnsi" w:cstheme="minorHAnsi"/>
          <w:color w:val="000000"/>
          <w:sz w:val="22"/>
          <w:szCs w:val="22"/>
        </w:rPr>
        <w:t xml:space="preserve"> při a po výkonu své práce</w:t>
      </w:r>
      <w:r w:rsidRPr="00070976">
        <w:rPr>
          <w:rFonts w:asciiTheme="minorHAnsi" w:hAnsiTheme="minorHAnsi" w:cstheme="minorHAnsi"/>
          <w:color w:val="000000"/>
          <w:sz w:val="22"/>
          <w:szCs w:val="22"/>
        </w:rPr>
        <w:t>. Je povinen odstraňovat na svoje náklady odpady a nečistoty způsobené jeho pracemi.</w:t>
      </w:r>
    </w:p>
    <w:p w14:paraId="1F712659" w14:textId="77777777" w:rsidR="00D50909" w:rsidRPr="00070976" w:rsidRDefault="00D50909" w:rsidP="00D50909">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w:t>
      </w:r>
    </w:p>
    <w:p w14:paraId="52D8E8F7" w14:textId="22B15BEE" w:rsidR="00D50909" w:rsidRPr="00070976" w:rsidRDefault="00D50909" w:rsidP="006D3FAB">
      <w:pPr>
        <w:pStyle w:val="Normlnweb"/>
        <w:numPr>
          <w:ilvl w:val="0"/>
          <w:numId w:val="5"/>
        </w:numPr>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Drobné odchylky od navrženého řešení, které dílo zásadním způsobem nemění, mohou strany dohodnout ústně. Takovou odchylku nelze považovat za vadu díla.</w:t>
      </w:r>
    </w:p>
    <w:p w14:paraId="666E3441" w14:textId="77777777" w:rsidR="00D50909" w:rsidRPr="00070976" w:rsidRDefault="00D50909" w:rsidP="00D50909">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w:t>
      </w:r>
    </w:p>
    <w:p w14:paraId="2CD78A5D" w14:textId="156102A3" w:rsidR="00D50909" w:rsidRPr="00070976" w:rsidRDefault="00D50909" w:rsidP="006D3FAB">
      <w:pPr>
        <w:pStyle w:val="Normlnweb"/>
        <w:numPr>
          <w:ilvl w:val="0"/>
          <w:numId w:val="5"/>
        </w:numPr>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Zjistí-li Objednatel, že Zhotovitel provádí dílo v rozporu se svými povinnostmi, je Objednatel oprávněn dožadovat se toho, aby Zhotovitel odstranil nedostatky vzniklé vadným plněním a dílo prováděl řádným způsobem. Jestliže Zhotovitel díla tak neučiní ani v přiměřené lhůtě mu k tomu poskytnuté a postup Zhotovitele by vedl nepochybně k podstatnému porušení smlouvy, je Objednatel oprávněn od smlouvy odstoupit.</w:t>
      </w:r>
    </w:p>
    <w:p w14:paraId="63E3E913" w14:textId="77777777" w:rsidR="00D50909" w:rsidRPr="00070976" w:rsidRDefault="00D50909" w:rsidP="00D50909">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w:t>
      </w:r>
    </w:p>
    <w:p w14:paraId="39716F32" w14:textId="5997F503" w:rsidR="00D50909" w:rsidRPr="00070976" w:rsidRDefault="00D50909" w:rsidP="006D3FAB">
      <w:pPr>
        <w:pStyle w:val="Normlnweb"/>
        <w:numPr>
          <w:ilvl w:val="0"/>
          <w:numId w:val="5"/>
        </w:numPr>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xml:space="preserve">Zjistí-li Zhotovitel při provádění díla skryté překážky, které znemožňují provedení díla vhodným způsobem, je povinen oznámit to bez zbytečného odkladu </w:t>
      </w:r>
      <w:r w:rsidR="00346F8F" w:rsidRPr="00070976">
        <w:rPr>
          <w:rFonts w:asciiTheme="minorHAnsi" w:hAnsiTheme="minorHAnsi" w:cstheme="minorHAnsi"/>
          <w:color w:val="000000"/>
          <w:sz w:val="22"/>
          <w:szCs w:val="22"/>
        </w:rPr>
        <w:t>O</w:t>
      </w:r>
      <w:r w:rsidRPr="00070976">
        <w:rPr>
          <w:rFonts w:asciiTheme="minorHAnsi" w:hAnsiTheme="minorHAnsi" w:cstheme="minorHAnsi"/>
          <w:color w:val="000000"/>
          <w:sz w:val="22"/>
          <w:szCs w:val="22"/>
        </w:rPr>
        <w:t>bjednateli a navrhnout mu změnu díla. Do dosažení dohody o změně díla je zhotovitel oprávněn provádění díla přerušit.</w:t>
      </w:r>
      <w:r w:rsidR="00346F8F" w:rsidRPr="00070976">
        <w:rPr>
          <w:rFonts w:asciiTheme="minorHAnsi" w:hAnsiTheme="minorHAnsi" w:cstheme="minorHAnsi"/>
          <w:color w:val="000000"/>
          <w:sz w:val="22"/>
          <w:szCs w:val="22"/>
        </w:rPr>
        <w:t xml:space="preserve"> Zhotovitel může požadovat úhradu nákladů s tím spojených.</w:t>
      </w:r>
    </w:p>
    <w:p w14:paraId="4FC39D37" w14:textId="77777777" w:rsidR="00D50909" w:rsidRPr="00070976" w:rsidRDefault="00D50909" w:rsidP="00D50909">
      <w:pPr>
        <w:pStyle w:val="Normlnweb"/>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 </w:t>
      </w:r>
    </w:p>
    <w:p w14:paraId="1E732ED5" w14:textId="77777777" w:rsidR="00D50909" w:rsidRPr="00070976" w:rsidRDefault="00D50909" w:rsidP="00C36472">
      <w:pPr>
        <w:pStyle w:val="Normlnweb"/>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VI.</w:t>
      </w:r>
    </w:p>
    <w:p w14:paraId="43D871C7" w14:textId="77777777" w:rsidR="00D50909" w:rsidRPr="00070976" w:rsidRDefault="00D50909" w:rsidP="006D3FAB">
      <w:pPr>
        <w:pStyle w:val="Normlnweb"/>
        <w:spacing w:after="120"/>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Předání a převzetí díla</w:t>
      </w:r>
    </w:p>
    <w:p w14:paraId="6191B54F" w14:textId="73BAA48B" w:rsidR="00D50909" w:rsidRPr="00070976" w:rsidRDefault="00D50909" w:rsidP="006D3FAB">
      <w:pPr>
        <w:pStyle w:val="Normlnweb"/>
        <w:numPr>
          <w:ilvl w:val="0"/>
          <w:numId w:val="6"/>
        </w:numPr>
        <w:jc w:val="both"/>
        <w:rPr>
          <w:rFonts w:asciiTheme="minorHAnsi" w:hAnsiTheme="minorHAnsi" w:cstheme="minorHAnsi"/>
          <w:i/>
          <w:iCs/>
          <w:sz w:val="22"/>
          <w:szCs w:val="22"/>
        </w:rPr>
      </w:pPr>
      <w:r w:rsidRPr="00070976">
        <w:rPr>
          <w:rFonts w:asciiTheme="minorHAnsi" w:hAnsiTheme="minorHAnsi" w:cstheme="minorHAnsi"/>
          <w:sz w:val="22"/>
          <w:szCs w:val="22"/>
        </w:rPr>
        <w:t xml:space="preserve">Zhotovitel se zavazuje zhotovit a předat dílo dle čl. I této smlouvy v </w:t>
      </w:r>
      <w:r w:rsidR="00657C64">
        <w:rPr>
          <w:rFonts w:asciiTheme="minorHAnsi" w:hAnsiTheme="minorHAnsi" w:cstheme="minorHAnsi"/>
          <w:sz w:val="22"/>
          <w:szCs w:val="22"/>
        </w:rPr>
        <w:t>sídle</w:t>
      </w:r>
      <w:r w:rsidRPr="00070976">
        <w:rPr>
          <w:rFonts w:asciiTheme="minorHAnsi" w:hAnsiTheme="minorHAnsi" w:cstheme="minorHAnsi"/>
          <w:sz w:val="22"/>
          <w:szCs w:val="22"/>
        </w:rPr>
        <w:t xml:space="preserve"> Objednatele</w:t>
      </w:r>
      <w:r w:rsidRPr="00070976">
        <w:rPr>
          <w:rFonts w:asciiTheme="minorHAnsi" w:hAnsiTheme="minorHAnsi" w:cstheme="minorHAnsi"/>
          <w:i/>
          <w:iCs/>
          <w:sz w:val="22"/>
          <w:szCs w:val="22"/>
        </w:rPr>
        <w:t>.</w:t>
      </w:r>
    </w:p>
    <w:p w14:paraId="2DE5859F" w14:textId="77777777" w:rsidR="00D50909" w:rsidRPr="00070976" w:rsidRDefault="00D50909" w:rsidP="00D50909">
      <w:pPr>
        <w:pStyle w:val="Normlnweb"/>
        <w:jc w:val="both"/>
        <w:rPr>
          <w:rFonts w:asciiTheme="minorHAnsi" w:hAnsiTheme="minorHAnsi" w:cstheme="minorHAnsi"/>
          <w:sz w:val="22"/>
          <w:szCs w:val="22"/>
        </w:rPr>
      </w:pPr>
      <w:r w:rsidRPr="00070976">
        <w:rPr>
          <w:rFonts w:asciiTheme="minorHAnsi" w:hAnsiTheme="minorHAnsi" w:cstheme="minorHAnsi"/>
          <w:sz w:val="22"/>
          <w:szCs w:val="22"/>
        </w:rPr>
        <w:t> </w:t>
      </w:r>
    </w:p>
    <w:p w14:paraId="5943EA25" w14:textId="3866E4E4" w:rsidR="00D50909" w:rsidRPr="00070976" w:rsidRDefault="00D50909" w:rsidP="006D3FAB">
      <w:pPr>
        <w:pStyle w:val="Normlnweb"/>
        <w:numPr>
          <w:ilvl w:val="0"/>
          <w:numId w:val="6"/>
        </w:numPr>
        <w:jc w:val="both"/>
        <w:rPr>
          <w:rFonts w:asciiTheme="minorHAnsi" w:hAnsiTheme="minorHAnsi" w:cstheme="minorHAnsi"/>
          <w:sz w:val="22"/>
          <w:szCs w:val="22"/>
        </w:rPr>
      </w:pPr>
      <w:r w:rsidRPr="00070976">
        <w:rPr>
          <w:rFonts w:asciiTheme="minorHAnsi" w:hAnsiTheme="minorHAnsi" w:cstheme="minorHAnsi"/>
          <w:sz w:val="22"/>
          <w:szCs w:val="22"/>
        </w:rPr>
        <w:t xml:space="preserve">Po zhotovení díla vyzve </w:t>
      </w:r>
      <w:r w:rsidR="00346F8F" w:rsidRPr="00070976">
        <w:rPr>
          <w:rFonts w:asciiTheme="minorHAnsi" w:hAnsiTheme="minorHAnsi" w:cstheme="minorHAnsi"/>
          <w:sz w:val="22"/>
          <w:szCs w:val="22"/>
        </w:rPr>
        <w:t>Z</w:t>
      </w:r>
      <w:r w:rsidRPr="00070976">
        <w:rPr>
          <w:rFonts w:asciiTheme="minorHAnsi" w:hAnsiTheme="minorHAnsi" w:cstheme="minorHAnsi"/>
          <w:sz w:val="22"/>
          <w:szCs w:val="22"/>
        </w:rPr>
        <w:t>hotovitel Objednatele v přiměřené lhůtě předem k jeho předání a převzetí v místě plnění. O průběhu a výsledku vlastního předá</w:t>
      </w:r>
      <w:r w:rsidR="00346F8F" w:rsidRPr="00070976">
        <w:rPr>
          <w:rFonts w:asciiTheme="minorHAnsi" w:hAnsiTheme="minorHAnsi" w:cstheme="minorHAnsi"/>
          <w:sz w:val="22"/>
          <w:szCs w:val="22"/>
        </w:rPr>
        <w:t>ní sepíší strany zápis, v němž O</w:t>
      </w:r>
      <w:r w:rsidRPr="00070976">
        <w:rPr>
          <w:rFonts w:asciiTheme="minorHAnsi" w:hAnsiTheme="minorHAnsi" w:cstheme="minorHAnsi"/>
          <w:sz w:val="22"/>
          <w:szCs w:val="22"/>
        </w:rPr>
        <w:t>bjednatel výslovně uvede, zda dílo přejímá nebo ne a pokud ne, z jakých důvodů. Pokud dílo nebude vykazovat zjevné vady, je Objednatel povinen dílo převzít.</w:t>
      </w:r>
      <w:r w:rsidR="00346F8F" w:rsidRPr="00070976">
        <w:rPr>
          <w:rFonts w:asciiTheme="minorHAnsi" w:hAnsiTheme="minorHAnsi" w:cstheme="minorHAnsi"/>
          <w:sz w:val="22"/>
          <w:szCs w:val="22"/>
        </w:rPr>
        <w:t xml:space="preserve"> V případě že se Objednatel nedostaví bez zjevného důvodu, je považována zakázka za převzatou.</w:t>
      </w:r>
    </w:p>
    <w:p w14:paraId="1D7A6EED" w14:textId="77777777" w:rsidR="00D50909" w:rsidRPr="00070976" w:rsidRDefault="00D50909" w:rsidP="00D50909">
      <w:pPr>
        <w:pStyle w:val="Normlnweb"/>
        <w:jc w:val="center"/>
        <w:rPr>
          <w:rFonts w:asciiTheme="minorHAnsi" w:hAnsiTheme="minorHAnsi" w:cstheme="minorHAnsi"/>
          <w:b/>
          <w:bCs/>
          <w:i/>
          <w:iCs/>
          <w:sz w:val="22"/>
          <w:szCs w:val="22"/>
        </w:rPr>
      </w:pPr>
      <w:r w:rsidRPr="00070976">
        <w:rPr>
          <w:rFonts w:asciiTheme="minorHAnsi" w:hAnsiTheme="minorHAnsi" w:cstheme="minorHAnsi"/>
          <w:b/>
          <w:bCs/>
          <w:i/>
          <w:iCs/>
          <w:sz w:val="22"/>
          <w:szCs w:val="22"/>
        </w:rPr>
        <w:t> </w:t>
      </w:r>
    </w:p>
    <w:p w14:paraId="7CFE39A2" w14:textId="77777777" w:rsidR="00D50909" w:rsidRPr="00070976" w:rsidRDefault="00D50909" w:rsidP="00C36472">
      <w:pPr>
        <w:pStyle w:val="Normlnweb"/>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VII.</w:t>
      </w:r>
    </w:p>
    <w:p w14:paraId="3FF5FD41" w14:textId="77777777" w:rsidR="00F3156E" w:rsidRPr="00070976" w:rsidRDefault="00D50909" w:rsidP="006D3FAB">
      <w:pPr>
        <w:pStyle w:val="Normlnweb"/>
        <w:spacing w:after="120"/>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Vlastnické právo k zhotovované věci a nebezpečí škody na ní</w:t>
      </w:r>
    </w:p>
    <w:p w14:paraId="5B0174C3" w14:textId="3562EFDF" w:rsidR="00F3156E" w:rsidRDefault="00F3156E" w:rsidP="006D3FAB">
      <w:pPr>
        <w:pStyle w:val="Normlnweb"/>
        <w:numPr>
          <w:ilvl w:val="0"/>
          <w:numId w:val="7"/>
        </w:numPr>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xml:space="preserve">Vlastnické právo k </w:t>
      </w:r>
      <w:r w:rsidRPr="00070976">
        <w:rPr>
          <w:rFonts w:asciiTheme="minorHAnsi" w:hAnsiTheme="minorHAnsi" w:cstheme="minorHAnsi"/>
          <w:sz w:val="22"/>
          <w:szCs w:val="22"/>
        </w:rPr>
        <w:t>zhotovované věci přechází</w:t>
      </w:r>
      <w:r w:rsidRPr="00070976">
        <w:rPr>
          <w:rFonts w:asciiTheme="minorHAnsi" w:hAnsiTheme="minorHAnsi" w:cstheme="minorHAnsi"/>
          <w:color w:val="000000"/>
          <w:sz w:val="22"/>
          <w:szCs w:val="22"/>
        </w:rPr>
        <w:t xml:space="preserve"> na Objednatele po doplacení zúčtovacích dokladů.</w:t>
      </w:r>
    </w:p>
    <w:p w14:paraId="2F990B57" w14:textId="77777777" w:rsidR="006D3FAB" w:rsidRPr="00070976" w:rsidRDefault="006D3FAB" w:rsidP="006D3FAB">
      <w:pPr>
        <w:pStyle w:val="Normlnweb"/>
        <w:ind w:left="360"/>
        <w:jc w:val="both"/>
        <w:rPr>
          <w:rFonts w:asciiTheme="minorHAnsi" w:hAnsiTheme="minorHAnsi" w:cstheme="minorHAnsi"/>
          <w:color w:val="000000"/>
          <w:sz w:val="22"/>
          <w:szCs w:val="22"/>
        </w:rPr>
      </w:pPr>
    </w:p>
    <w:p w14:paraId="61E947FC" w14:textId="3B84C297" w:rsidR="00D50909" w:rsidRPr="00070976" w:rsidRDefault="00F3156E" w:rsidP="006D3FAB">
      <w:pPr>
        <w:pStyle w:val="Normlnweb"/>
        <w:numPr>
          <w:ilvl w:val="0"/>
          <w:numId w:val="7"/>
        </w:numPr>
        <w:jc w:val="both"/>
        <w:rPr>
          <w:rFonts w:asciiTheme="minorHAnsi" w:hAnsiTheme="minorHAnsi" w:cstheme="minorHAnsi"/>
          <w:b/>
          <w:bCs/>
          <w:i/>
          <w:iCs/>
          <w:color w:val="000000"/>
          <w:sz w:val="22"/>
          <w:szCs w:val="22"/>
        </w:rPr>
      </w:pPr>
      <w:r w:rsidRPr="00070976">
        <w:rPr>
          <w:rFonts w:asciiTheme="minorHAnsi" w:hAnsiTheme="minorHAnsi" w:cstheme="minorHAnsi"/>
          <w:color w:val="000000"/>
          <w:sz w:val="22"/>
          <w:szCs w:val="22"/>
        </w:rPr>
        <w:t xml:space="preserve">Nebezpečí škody na věcech v průběhu zhotovování nese Zhotovitel do doby předání a převzetí díla zhotovitel. </w:t>
      </w:r>
      <w:r w:rsidRPr="00070976">
        <w:rPr>
          <w:rFonts w:asciiTheme="minorHAnsi" w:hAnsiTheme="minorHAnsi" w:cstheme="minorHAnsi"/>
          <w:sz w:val="22"/>
          <w:szCs w:val="22"/>
        </w:rPr>
        <w:t>Pokud však v průběhu zhotovování díla Zhotovitel na místo plnění dodal a Objednatel od něj výslovně na písemné potvrzení dodacího listu převzal věci tvořící předmět díla, zejména jednotlivé komponenty, nese nebezpečí škody na těchto věcech od okamžiku jejich převzetí Objednatel</w:t>
      </w:r>
      <w:r w:rsidR="00657C64">
        <w:rPr>
          <w:rFonts w:asciiTheme="minorHAnsi" w:hAnsiTheme="minorHAnsi" w:cstheme="minorHAnsi"/>
          <w:sz w:val="22"/>
          <w:szCs w:val="22"/>
        </w:rPr>
        <w:t>.</w:t>
      </w:r>
    </w:p>
    <w:p w14:paraId="4D7B8502" w14:textId="77777777" w:rsidR="00D50909" w:rsidRPr="00070976" w:rsidRDefault="00D50909" w:rsidP="00D50909">
      <w:pPr>
        <w:pStyle w:val="Normlnweb"/>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 </w:t>
      </w:r>
    </w:p>
    <w:p w14:paraId="0E5231C6" w14:textId="77777777" w:rsidR="00657C64" w:rsidRDefault="00657C64" w:rsidP="00C36472">
      <w:pPr>
        <w:pStyle w:val="Normlnweb"/>
        <w:jc w:val="center"/>
        <w:rPr>
          <w:rFonts w:asciiTheme="minorHAnsi" w:hAnsiTheme="minorHAnsi" w:cstheme="minorHAnsi"/>
          <w:b/>
          <w:bCs/>
          <w:i/>
          <w:iCs/>
          <w:color w:val="000000"/>
          <w:sz w:val="22"/>
          <w:szCs w:val="22"/>
        </w:rPr>
      </w:pPr>
    </w:p>
    <w:p w14:paraId="16AA7E3D" w14:textId="587EAA25" w:rsidR="00D50909" w:rsidRPr="00070976" w:rsidRDefault="00D50909" w:rsidP="00C36472">
      <w:pPr>
        <w:pStyle w:val="Normlnweb"/>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lastRenderedPageBreak/>
        <w:t>VIII.</w:t>
      </w:r>
    </w:p>
    <w:p w14:paraId="25B99BD7" w14:textId="77777777" w:rsidR="00F3156E" w:rsidRPr="00070976" w:rsidRDefault="00D50909" w:rsidP="006D3FAB">
      <w:pPr>
        <w:pStyle w:val="Normlnweb"/>
        <w:spacing w:after="120"/>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Odpovědnost za vady</w:t>
      </w:r>
    </w:p>
    <w:p w14:paraId="5C9C4AFD" w14:textId="04D77A6B" w:rsidR="00F3156E" w:rsidRPr="00070976" w:rsidRDefault="00F3156E" w:rsidP="006D3FAB">
      <w:pPr>
        <w:pStyle w:val="Normlnweb"/>
        <w:numPr>
          <w:ilvl w:val="0"/>
          <w:numId w:val="8"/>
        </w:numPr>
        <w:jc w:val="both"/>
        <w:outlineLvl w:val="0"/>
        <w:rPr>
          <w:rFonts w:asciiTheme="minorHAnsi" w:hAnsiTheme="minorHAnsi" w:cstheme="minorHAnsi"/>
          <w:sz w:val="22"/>
          <w:szCs w:val="22"/>
        </w:rPr>
      </w:pPr>
      <w:r w:rsidRPr="00070976">
        <w:rPr>
          <w:rFonts w:asciiTheme="minorHAnsi" w:hAnsiTheme="minorHAnsi" w:cstheme="minorHAnsi"/>
          <w:sz w:val="22"/>
          <w:szCs w:val="22"/>
        </w:rPr>
        <w:t xml:space="preserve">Zhotovitel ručí, že dílo bude po dobu </w:t>
      </w:r>
      <w:r w:rsidR="0044372A" w:rsidRPr="00070976">
        <w:rPr>
          <w:rFonts w:asciiTheme="minorHAnsi" w:hAnsiTheme="minorHAnsi" w:cstheme="minorHAnsi"/>
          <w:i/>
          <w:iCs/>
          <w:sz w:val="22"/>
          <w:szCs w:val="22"/>
        </w:rPr>
        <w:t>24</w:t>
      </w:r>
      <w:r w:rsidRPr="00070976">
        <w:rPr>
          <w:rFonts w:asciiTheme="minorHAnsi" w:hAnsiTheme="minorHAnsi" w:cstheme="minorHAnsi"/>
          <w:sz w:val="22"/>
          <w:szCs w:val="22"/>
        </w:rPr>
        <w:t xml:space="preserve"> měsíců od splnění smlouvy způsobilé ke smluvenému účelu a zachová si po tuto dobu smluvené vlastnosti. Zhotovitel se zavazuje, že dílo bude mít vlastnosti stanovené ve všech technických normách, které se vztahují k výrobkům a pracím prováděným na základě této smlouvy. Zhotovitel nese odpovědnost za vhodnost použitých materiálů a jejich zpracování. Zhotovitel se zaručuje, že dílo bud</w:t>
      </w:r>
      <w:r w:rsidR="0044372A" w:rsidRPr="00070976">
        <w:rPr>
          <w:rFonts w:asciiTheme="minorHAnsi" w:hAnsiTheme="minorHAnsi" w:cstheme="minorHAnsi"/>
          <w:sz w:val="22"/>
          <w:szCs w:val="22"/>
        </w:rPr>
        <w:t>e mít tyto vlastnosti po dobu 24</w:t>
      </w:r>
      <w:r w:rsidR="00BE0923" w:rsidRPr="00070976">
        <w:rPr>
          <w:rFonts w:asciiTheme="minorHAnsi" w:hAnsiTheme="minorHAnsi" w:cstheme="minorHAnsi"/>
          <w:sz w:val="22"/>
          <w:szCs w:val="22"/>
        </w:rPr>
        <w:t xml:space="preserve"> (</w:t>
      </w:r>
      <w:proofErr w:type="spellStart"/>
      <w:r w:rsidR="0044372A" w:rsidRPr="00070976">
        <w:rPr>
          <w:rFonts w:asciiTheme="minorHAnsi" w:hAnsiTheme="minorHAnsi" w:cstheme="minorHAnsi"/>
          <w:sz w:val="22"/>
          <w:szCs w:val="22"/>
        </w:rPr>
        <w:t>dvacetčtyři</w:t>
      </w:r>
      <w:proofErr w:type="spellEnd"/>
      <w:r w:rsidRPr="00070976">
        <w:rPr>
          <w:rFonts w:asciiTheme="minorHAnsi" w:hAnsiTheme="minorHAnsi" w:cstheme="minorHAnsi"/>
          <w:sz w:val="22"/>
          <w:szCs w:val="22"/>
        </w:rPr>
        <w:t>) měsíců ode dne řádného předání díla a jeho a převzetí objednatelem (dále jen „</w:t>
      </w:r>
      <w:r w:rsidRPr="00070976">
        <w:rPr>
          <w:rFonts w:asciiTheme="minorHAnsi" w:hAnsiTheme="minorHAnsi" w:cstheme="minorHAnsi"/>
          <w:b/>
          <w:sz w:val="22"/>
          <w:szCs w:val="22"/>
        </w:rPr>
        <w:t>záruční doba</w:t>
      </w:r>
      <w:r w:rsidRPr="00070976">
        <w:rPr>
          <w:rFonts w:asciiTheme="minorHAnsi" w:hAnsiTheme="minorHAnsi" w:cstheme="minorHAnsi"/>
          <w:sz w:val="22"/>
          <w:szCs w:val="22"/>
        </w:rPr>
        <w:t xml:space="preserve">“). </w:t>
      </w:r>
    </w:p>
    <w:p w14:paraId="72F5BB7A" w14:textId="77777777" w:rsidR="00BE0923" w:rsidRPr="00070976" w:rsidRDefault="00BE0923" w:rsidP="00C36472">
      <w:pPr>
        <w:pStyle w:val="Normlnweb"/>
        <w:outlineLvl w:val="0"/>
        <w:rPr>
          <w:rFonts w:asciiTheme="minorHAnsi" w:hAnsiTheme="minorHAnsi" w:cstheme="minorHAnsi"/>
          <w:sz w:val="22"/>
          <w:szCs w:val="22"/>
        </w:rPr>
      </w:pPr>
    </w:p>
    <w:p w14:paraId="582622EB" w14:textId="6C08368C" w:rsidR="00F3156E" w:rsidRPr="00070976" w:rsidRDefault="00F3156E" w:rsidP="006D3FAB">
      <w:pPr>
        <w:pStyle w:val="Zkladntext"/>
        <w:numPr>
          <w:ilvl w:val="0"/>
          <w:numId w:val="8"/>
        </w:numPr>
        <w:rPr>
          <w:rFonts w:asciiTheme="minorHAnsi" w:hAnsiTheme="minorHAnsi" w:cstheme="minorHAnsi"/>
          <w:sz w:val="22"/>
          <w:szCs w:val="22"/>
        </w:rPr>
      </w:pPr>
      <w:r w:rsidRPr="00070976">
        <w:rPr>
          <w:rFonts w:asciiTheme="minorHAnsi" w:hAnsiTheme="minorHAnsi" w:cstheme="minorHAnsi"/>
          <w:sz w:val="22"/>
          <w:szCs w:val="22"/>
        </w:rPr>
        <w:t>V případě, že Objednatel zjistí v průběhu záruční doby vadu na díle, informuje o tom písemně Zhotovitele, který je povinen b</w:t>
      </w:r>
      <w:r w:rsidR="0044372A" w:rsidRPr="00070976">
        <w:rPr>
          <w:rFonts w:asciiTheme="minorHAnsi" w:hAnsiTheme="minorHAnsi" w:cstheme="minorHAnsi"/>
          <w:sz w:val="22"/>
          <w:szCs w:val="22"/>
        </w:rPr>
        <w:t>ezodkladně, nejpozději však do 10</w:t>
      </w:r>
      <w:r w:rsidRPr="00070976">
        <w:rPr>
          <w:rFonts w:asciiTheme="minorHAnsi" w:hAnsiTheme="minorHAnsi" w:cstheme="minorHAnsi"/>
          <w:sz w:val="22"/>
          <w:szCs w:val="22"/>
        </w:rPr>
        <w:t xml:space="preserve"> pracovních dnů ode dne, kdy byl o vadě informován Objednatelem, písemně informovat Objednatele o postupu při odstranění reklamované vady.</w:t>
      </w:r>
    </w:p>
    <w:p w14:paraId="4A1664EA" w14:textId="77777777" w:rsidR="00F3156E" w:rsidRPr="00070976" w:rsidRDefault="00F3156E" w:rsidP="00C36472">
      <w:pPr>
        <w:pStyle w:val="Zkladntext"/>
        <w:ind w:firstLine="0"/>
        <w:rPr>
          <w:rFonts w:asciiTheme="minorHAnsi" w:hAnsiTheme="minorHAnsi" w:cstheme="minorHAnsi"/>
          <w:sz w:val="22"/>
          <w:szCs w:val="22"/>
        </w:rPr>
      </w:pPr>
    </w:p>
    <w:p w14:paraId="582A5327" w14:textId="2B99C969" w:rsidR="00C36472" w:rsidRPr="00070976" w:rsidRDefault="00F3156E" w:rsidP="006D3FAB">
      <w:pPr>
        <w:pStyle w:val="Zkladntext"/>
        <w:numPr>
          <w:ilvl w:val="0"/>
          <w:numId w:val="8"/>
        </w:numPr>
        <w:rPr>
          <w:rFonts w:asciiTheme="minorHAnsi" w:hAnsiTheme="minorHAnsi" w:cstheme="minorHAnsi"/>
          <w:sz w:val="22"/>
          <w:szCs w:val="22"/>
        </w:rPr>
      </w:pPr>
      <w:r w:rsidRPr="00070976">
        <w:rPr>
          <w:rFonts w:asciiTheme="minorHAnsi" w:hAnsiTheme="minorHAnsi" w:cstheme="minorHAnsi"/>
          <w:sz w:val="22"/>
          <w:szCs w:val="22"/>
        </w:rPr>
        <w:t>Zhotovitel je povinen odstranit vadu vždy nejpozději do 30 dnů ode dne, kdy o ní byl Objednatelem informován, nedohodnou-li se smluvní strany jinak. V případě, že Zhotovitel neodstraní vadu díla ve lhůtě dle předchozí věty, je Objednatel oprávněn nechat vadu odstranit třetí osobou na náklady Zhotovitele.</w:t>
      </w:r>
    </w:p>
    <w:p w14:paraId="6AC4D974" w14:textId="77777777" w:rsidR="00C36472" w:rsidRPr="00070976" w:rsidRDefault="00F3156E" w:rsidP="00C36472">
      <w:pPr>
        <w:pStyle w:val="Zkladntext"/>
        <w:ind w:firstLine="0"/>
        <w:rPr>
          <w:rFonts w:asciiTheme="minorHAnsi" w:hAnsiTheme="minorHAnsi" w:cstheme="minorHAnsi"/>
          <w:sz w:val="22"/>
          <w:szCs w:val="22"/>
        </w:rPr>
      </w:pPr>
      <w:r w:rsidRPr="00070976">
        <w:rPr>
          <w:rFonts w:asciiTheme="minorHAnsi" w:hAnsiTheme="minorHAnsi" w:cstheme="minorHAnsi"/>
          <w:sz w:val="22"/>
          <w:szCs w:val="22"/>
        </w:rPr>
        <w:tab/>
      </w:r>
    </w:p>
    <w:p w14:paraId="1CD732A0" w14:textId="7B95100A" w:rsidR="00D50909" w:rsidRPr="006D3FAB" w:rsidRDefault="00F3156E" w:rsidP="006D3FAB">
      <w:pPr>
        <w:pStyle w:val="Odstavecseseznamem"/>
        <w:numPr>
          <w:ilvl w:val="0"/>
          <w:numId w:val="8"/>
        </w:numPr>
        <w:tabs>
          <w:tab w:val="left" w:pos="567"/>
          <w:tab w:val="left" w:pos="8931"/>
        </w:tabs>
        <w:jc w:val="both"/>
        <w:rPr>
          <w:rFonts w:asciiTheme="minorHAnsi" w:hAnsiTheme="minorHAnsi" w:cstheme="minorHAnsi"/>
        </w:rPr>
      </w:pPr>
      <w:r w:rsidRPr="006D3FAB">
        <w:rPr>
          <w:rFonts w:asciiTheme="minorHAnsi" w:hAnsiTheme="minorHAnsi" w:cstheme="minorHAnsi"/>
        </w:rPr>
        <w:t xml:space="preserve">Poskytované záruky dle záručních podmínek se vztahují na vady produktu, ostatní služby, jako možnost vyzvednutí u Objednatele a tomu podobné, nejsou součástí záruky a jsou hrazeny Objednatelem. Taktéž v případě neoprávněné reklamace jsou náklady spojené s reklamací hrazeny Objednatelem. </w:t>
      </w:r>
    </w:p>
    <w:p w14:paraId="06BDE4CB" w14:textId="77777777" w:rsidR="00D50909" w:rsidRPr="00070976" w:rsidRDefault="00D50909" w:rsidP="00C36472">
      <w:pPr>
        <w:pStyle w:val="Normlnweb"/>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IX.</w:t>
      </w:r>
    </w:p>
    <w:p w14:paraId="3DFEE9DB" w14:textId="77777777" w:rsidR="00D50909" w:rsidRPr="00070976" w:rsidRDefault="00D50909" w:rsidP="006D3FAB">
      <w:pPr>
        <w:pStyle w:val="Normlnweb"/>
        <w:spacing w:after="120"/>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Závazky Objednatele, podmiňující plnění Zhotovitele</w:t>
      </w:r>
    </w:p>
    <w:p w14:paraId="775E538B" w14:textId="595B641E" w:rsidR="00D50909" w:rsidRPr="00070976" w:rsidRDefault="00D50909" w:rsidP="006D3FAB">
      <w:pPr>
        <w:pStyle w:val="Normlnweb"/>
        <w:numPr>
          <w:ilvl w:val="0"/>
          <w:numId w:val="9"/>
        </w:numPr>
        <w:jc w:val="both"/>
        <w:rPr>
          <w:rFonts w:asciiTheme="minorHAnsi" w:hAnsiTheme="minorHAnsi" w:cstheme="minorHAnsi"/>
          <w:sz w:val="22"/>
          <w:szCs w:val="22"/>
        </w:rPr>
      </w:pPr>
      <w:r w:rsidRPr="00070976">
        <w:rPr>
          <w:rFonts w:asciiTheme="minorHAnsi" w:hAnsiTheme="minorHAnsi" w:cstheme="minorHAnsi"/>
          <w:sz w:val="22"/>
          <w:szCs w:val="22"/>
        </w:rPr>
        <w:t>Je-li třeba, zajistí Objednatel veškerá správní nebo jiná rozhodnutí o přípustnosti díla a na požádání je předloží Zhotoviteli.</w:t>
      </w:r>
    </w:p>
    <w:p w14:paraId="78B7E54B" w14:textId="77777777" w:rsidR="00D50909" w:rsidRPr="00070976" w:rsidRDefault="00D50909" w:rsidP="00D50909">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w:t>
      </w:r>
    </w:p>
    <w:p w14:paraId="41E45A5E" w14:textId="2051814A" w:rsidR="00D50909" w:rsidRPr="00070976" w:rsidRDefault="00D50909" w:rsidP="006D3FAB">
      <w:pPr>
        <w:pStyle w:val="Normlnweb"/>
        <w:numPr>
          <w:ilvl w:val="0"/>
          <w:numId w:val="9"/>
        </w:numPr>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Objednatel je povinen poskytovat při provádění díla zhotoviteli potřebnou součinnost, zejména nesmí klást zhotoviteli žádné právní ani fyzické překážky v provádění a dokončení díla a bránit zaměstnancům zhotovitele ve vstupu na pracoviště. Objednatel po celou dobu provádění díla rovněž odpovídá za to, že průběh prací nebude narušován neoprávněnými zásahy třetích osob. Na pracoviště mohou vstupovat pouze oprávnění zaměstnanci objednatele.</w:t>
      </w:r>
    </w:p>
    <w:p w14:paraId="706BA62E" w14:textId="77777777" w:rsidR="00D50909" w:rsidRPr="00070976" w:rsidRDefault="00D50909" w:rsidP="00D50909">
      <w:pPr>
        <w:pStyle w:val="Normlnweb"/>
        <w:jc w:val="center"/>
        <w:rPr>
          <w:rFonts w:asciiTheme="minorHAnsi" w:hAnsiTheme="minorHAnsi" w:cstheme="minorHAnsi"/>
          <w:b/>
          <w:bCs/>
          <w:i/>
          <w:iCs/>
          <w:color w:val="FF0000"/>
          <w:sz w:val="22"/>
          <w:szCs w:val="22"/>
        </w:rPr>
      </w:pPr>
    </w:p>
    <w:p w14:paraId="6CD33156" w14:textId="77777777" w:rsidR="00D50909" w:rsidRPr="00070976" w:rsidRDefault="00D50909" w:rsidP="00C36472">
      <w:pPr>
        <w:pStyle w:val="Normlnweb"/>
        <w:jc w:val="center"/>
        <w:rPr>
          <w:rFonts w:asciiTheme="minorHAnsi" w:hAnsiTheme="minorHAnsi" w:cstheme="minorHAnsi"/>
          <w:b/>
          <w:bCs/>
          <w:i/>
          <w:iCs/>
          <w:sz w:val="22"/>
          <w:szCs w:val="22"/>
        </w:rPr>
      </w:pPr>
      <w:r w:rsidRPr="00070976">
        <w:rPr>
          <w:rFonts w:asciiTheme="minorHAnsi" w:hAnsiTheme="minorHAnsi" w:cstheme="minorHAnsi"/>
          <w:b/>
          <w:bCs/>
          <w:i/>
          <w:iCs/>
          <w:sz w:val="22"/>
          <w:szCs w:val="22"/>
        </w:rPr>
        <w:t>X.</w:t>
      </w:r>
    </w:p>
    <w:p w14:paraId="7D18AF8B" w14:textId="77777777" w:rsidR="00D50909" w:rsidRPr="00070976" w:rsidRDefault="00D50909" w:rsidP="006D3FAB">
      <w:pPr>
        <w:pStyle w:val="Normlnweb"/>
        <w:spacing w:after="120"/>
        <w:jc w:val="center"/>
        <w:rPr>
          <w:rFonts w:asciiTheme="minorHAnsi" w:hAnsiTheme="minorHAnsi" w:cstheme="minorHAnsi"/>
          <w:b/>
          <w:bCs/>
          <w:i/>
          <w:iCs/>
          <w:sz w:val="22"/>
          <w:szCs w:val="22"/>
        </w:rPr>
      </w:pPr>
      <w:r w:rsidRPr="00070976">
        <w:rPr>
          <w:rFonts w:asciiTheme="minorHAnsi" w:hAnsiTheme="minorHAnsi" w:cstheme="minorHAnsi"/>
          <w:b/>
          <w:bCs/>
          <w:i/>
          <w:iCs/>
          <w:sz w:val="22"/>
          <w:szCs w:val="22"/>
        </w:rPr>
        <w:t>Smluvní pokuty a odstupné</w:t>
      </w:r>
    </w:p>
    <w:p w14:paraId="371358B7" w14:textId="2CCF27AA" w:rsidR="00D50909" w:rsidRPr="00070976" w:rsidRDefault="00D50909" w:rsidP="006D3FAB">
      <w:pPr>
        <w:pStyle w:val="Normlnweb"/>
        <w:numPr>
          <w:ilvl w:val="0"/>
          <w:numId w:val="10"/>
        </w:numPr>
        <w:jc w:val="both"/>
        <w:rPr>
          <w:rFonts w:asciiTheme="minorHAnsi" w:hAnsiTheme="minorHAnsi" w:cstheme="minorHAnsi"/>
          <w:sz w:val="22"/>
          <w:szCs w:val="22"/>
        </w:rPr>
      </w:pPr>
      <w:r w:rsidRPr="00070976">
        <w:rPr>
          <w:rFonts w:asciiTheme="minorHAnsi" w:hAnsiTheme="minorHAnsi" w:cstheme="minorHAnsi"/>
          <w:sz w:val="22"/>
          <w:szCs w:val="22"/>
        </w:rPr>
        <w:t>V případě, že Zhotovitel nedodrží termíny plnění uvedené v této smlouvě, a to z důvodů na jeho straně, je povinen uhradit objednateli smluvní pokutu ve výši</w:t>
      </w:r>
      <w:r w:rsidR="00703818" w:rsidRPr="00070976">
        <w:rPr>
          <w:rFonts w:asciiTheme="minorHAnsi" w:hAnsiTheme="minorHAnsi" w:cstheme="minorHAnsi"/>
          <w:i/>
          <w:iCs/>
          <w:sz w:val="22"/>
          <w:szCs w:val="22"/>
        </w:rPr>
        <w:t> 5</w:t>
      </w:r>
      <w:r w:rsidRPr="00070976">
        <w:rPr>
          <w:rFonts w:asciiTheme="minorHAnsi" w:hAnsiTheme="minorHAnsi" w:cstheme="minorHAnsi"/>
          <w:i/>
          <w:iCs/>
          <w:sz w:val="22"/>
          <w:szCs w:val="22"/>
        </w:rPr>
        <w:t>0</w:t>
      </w:r>
      <w:r w:rsidRPr="00070976">
        <w:rPr>
          <w:rFonts w:asciiTheme="minorHAnsi" w:hAnsiTheme="minorHAnsi" w:cstheme="minorHAnsi"/>
          <w:sz w:val="22"/>
          <w:szCs w:val="22"/>
        </w:rPr>
        <w:t>,- Kč</w:t>
      </w:r>
      <w:r w:rsidRPr="00070976">
        <w:rPr>
          <w:rFonts w:asciiTheme="minorHAnsi" w:hAnsiTheme="minorHAnsi" w:cstheme="minorHAnsi"/>
          <w:i/>
          <w:iCs/>
          <w:sz w:val="22"/>
          <w:szCs w:val="22"/>
        </w:rPr>
        <w:t xml:space="preserve"> </w:t>
      </w:r>
      <w:r w:rsidRPr="00070976">
        <w:rPr>
          <w:rFonts w:asciiTheme="minorHAnsi" w:hAnsiTheme="minorHAnsi" w:cstheme="minorHAnsi"/>
          <w:sz w:val="22"/>
          <w:szCs w:val="22"/>
        </w:rPr>
        <w:t xml:space="preserve">za každý započatý den prodlení. </w:t>
      </w:r>
    </w:p>
    <w:p w14:paraId="7C3F29A3" w14:textId="77777777" w:rsidR="00D50909" w:rsidRPr="00070976" w:rsidRDefault="00D50909" w:rsidP="00D50909">
      <w:pPr>
        <w:pStyle w:val="Normlnweb"/>
        <w:jc w:val="both"/>
        <w:rPr>
          <w:rFonts w:asciiTheme="minorHAnsi" w:hAnsiTheme="minorHAnsi" w:cstheme="minorHAnsi"/>
          <w:sz w:val="22"/>
          <w:szCs w:val="22"/>
        </w:rPr>
      </w:pPr>
      <w:r w:rsidRPr="00070976">
        <w:rPr>
          <w:rFonts w:asciiTheme="minorHAnsi" w:hAnsiTheme="minorHAnsi" w:cstheme="minorHAnsi"/>
          <w:sz w:val="22"/>
          <w:szCs w:val="22"/>
        </w:rPr>
        <w:t> </w:t>
      </w:r>
    </w:p>
    <w:p w14:paraId="536ECAFB" w14:textId="2C617ADE" w:rsidR="00D50909" w:rsidRPr="00070976" w:rsidRDefault="00D50909" w:rsidP="006D3FAB">
      <w:pPr>
        <w:pStyle w:val="Normlnweb"/>
        <w:numPr>
          <w:ilvl w:val="0"/>
          <w:numId w:val="10"/>
        </w:numPr>
        <w:jc w:val="both"/>
        <w:rPr>
          <w:rFonts w:asciiTheme="minorHAnsi" w:hAnsiTheme="minorHAnsi" w:cstheme="minorHAnsi"/>
          <w:sz w:val="22"/>
          <w:szCs w:val="22"/>
        </w:rPr>
      </w:pPr>
      <w:r w:rsidRPr="00070976">
        <w:rPr>
          <w:rFonts w:asciiTheme="minorHAnsi" w:hAnsiTheme="minorHAnsi" w:cstheme="minorHAnsi"/>
          <w:sz w:val="22"/>
          <w:szCs w:val="22"/>
        </w:rPr>
        <w:t xml:space="preserve">V případě prodlení Objednatele s placením daňového dokladu (faktury) je objednatel povinen zaplatit zhotoviteli smluvní pokutu ve výši </w:t>
      </w:r>
      <w:proofErr w:type="gramStart"/>
      <w:r w:rsidRPr="00070976">
        <w:rPr>
          <w:rFonts w:asciiTheme="minorHAnsi" w:hAnsiTheme="minorHAnsi" w:cstheme="minorHAnsi"/>
          <w:sz w:val="22"/>
          <w:szCs w:val="22"/>
        </w:rPr>
        <w:t>0,01</w:t>
      </w:r>
      <w:r w:rsidRPr="00070976">
        <w:rPr>
          <w:rFonts w:asciiTheme="minorHAnsi" w:hAnsiTheme="minorHAnsi" w:cstheme="minorHAnsi"/>
          <w:i/>
          <w:iCs/>
          <w:sz w:val="22"/>
          <w:szCs w:val="22"/>
        </w:rPr>
        <w:t>.%.</w:t>
      </w:r>
      <w:r w:rsidRPr="00070976">
        <w:rPr>
          <w:rFonts w:asciiTheme="minorHAnsi" w:hAnsiTheme="minorHAnsi" w:cstheme="minorHAnsi"/>
          <w:sz w:val="22"/>
          <w:szCs w:val="22"/>
        </w:rPr>
        <w:t xml:space="preserve"> z dlužné</w:t>
      </w:r>
      <w:proofErr w:type="gramEnd"/>
      <w:r w:rsidRPr="00070976">
        <w:rPr>
          <w:rFonts w:asciiTheme="minorHAnsi" w:hAnsiTheme="minorHAnsi" w:cstheme="minorHAnsi"/>
          <w:sz w:val="22"/>
          <w:szCs w:val="22"/>
        </w:rPr>
        <w:t xml:space="preserve"> částky za každý den prodlení.</w:t>
      </w:r>
    </w:p>
    <w:p w14:paraId="5C6DCF95" w14:textId="77777777" w:rsidR="00D50909" w:rsidRPr="00070976" w:rsidRDefault="00D50909" w:rsidP="00D50909">
      <w:pPr>
        <w:pStyle w:val="Normlnweb"/>
        <w:jc w:val="both"/>
        <w:rPr>
          <w:rFonts w:asciiTheme="minorHAnsi" w:hAnsiTheme="minorHAnsi" w:cstheme="minorHAnsi"/>
          <w:sz w:val="22"/>
          <w:szCs w:val="22"/>
        </w:rPr>
      </w:pPr>
      <w:r w:rsidRPr="00070976">
        <w:rPr>
          <w:rFonts w:asciiTheme="minorHAnsi" w:hAnsiTheme="minorHAnsi" w:cstheme="minorHAnsi"/>
          <w:sz w:val="22"/>
          <w:szCs w:val="22"/>
        </w:rPr>
        <w:t> </w:t>
      </w:r>
    </w:p>
    <w:p w14:paraId="7BC15D25" w14:textId="71958F82" w:rsidR="00D50909" w:rsidRPr="00070976" w:rsidRDefault="00D50909" w:rsidP="006D3FAB">
      <w:pPr>
        <w:pStyle w:val="Normlnweb"/>
        <w:numPr>
          <w:ilvl w:val="0"/>
          <w:numId w:val="10"/>
        </w:numPr>
        <w:jc w:val="both"/>
        <w:rPr>
          <w:rFonts w:asciiTheme="minorHAnsi" w:hAnsiTheme="minorHAnsi" w:cstheme="minorHAnsi"/>
          <w:sz w:val="22"/>
          <w:szCs w:val="22"/>
        </w:rPr>
      </w:pPr>
      <w:r w:rsidRPr="00070976">
        <w:rPr>
          <w:rFonts w:asciiTheme="minorHAnsi" w:hAnsiTheme="minorHAnsi" w:cstheme="minorHAnsi"/>
          <w:sz w:val="22"/>
          <w:szCs w:val="22"/>
        </w:rPr>
        <w:t>Uhrazením smluvní pokuty není nárok na náhradu škody dotčen a lze jej vymáhat samostatně.</w:t>
      </w:r>
    </w:p>
    <w:p w14:paraId="441F425C" w14:textId="77777777" w:rsidR="00070976" w:rsidRDefault="00070976" w:rsidP="004309F7">
      <w:pPr>
        <w:pStyle w:val="Normlnweb"/>
        <w:jc w:val="center"/>
        <w:rPr>
          <w:rFonts w:asciiTheme="minorHAnsi" w:hAnsiTheme="minorHAnsi" w:cstheme="minorHAnsi"/>
          <w:b/>
          <w:bCs/>
          <w:i/>
          <w:iCs/>
          <w:sz w:val="22"/>
          <w:szCs w:val="22"/>
        </w:rPr>
      </w:pPr>
    </w:p>
    <w:p w14:paraId="7E41AF3D" w14:textId="77777777" w:rsidR="004309F7" w:rsidRPr="00070976" w:rsidRDefault="004309F7" w:rsidP="004309F7">
      <w:pPr>
        <w:pStyle w:val="Normlnweb"/>
        <w:jc w:val="center"/>
        <w:rPr>
          <w:rFonts w:asciiTheme="minorHAnsi" w:hAnsiTheme="minorHAnsi" w:cstheme="minorHAnsi"/>
          <w:b/>
          <w:bCs/>
          <w:i/>
          <w:iCs/>
          <w:sz w:val="22"/>
          <w:szCs w:val="22"/>
        </w:rPr>
      </w:pPr>
      <w:r w:rsidRPr="00070976">
        <w:rPr>
          <w:rFonts w:asciiTheme="minorHAnsi" w:hAnsiTheme="minorHAnsi" w:cstheme="minorHAnsi"/>
          <w:b/>
          <w:bCs/>
          <w:i/>
          <w:iCs/>
          <w:sz w:val="22"/>
          <w:szCs w:val="22"/>
        </w:rPr>
        <w:t>XI.</w:t>
      </w:r>
    </w:p>
    <w:p w14:paraId="38ECC5F9" w14:textId="77777777" w:rsidR="004309F7" w:rsidRPr="00070976" w:rsidRDefault="004309F7" w:rsidP="006D3FAB">
      <w:pPr>
        <w:pStyle w:val="Normlnweb"/>
        <w:spacing w:after="120"/>
        <w:jc w:val="center"/>
        <w:rPr>
          <w:rFonts w:asciiTheme="minorHAnsi" w:hAnsiTheme="minorHAnsi" w:cstheme="minorHAnsi"/>
          <w:b/>
          <w:bCs/>
          <w:i/>
          <w:iCs/>
          <w:sz w:val="22"/>
          <w:szCs w:val="22"/>
        </w:rPr>
      </w:pPr>
      <w:r w:rsidRPr="00070976">
        <w:rPr>
          <w:rFonts w:asciiTheme="minorHAnsi" w:hAnsiTheme="minorHAnsi" w:cstheme="minorHAnsi"/>
          <w:b/>
          <w:bCs/>
          <w:i/>
          <w:iCs/>
          <w:sz w:val="22"/>
          <w:szCs w:val="22"/>
        </w:rPr>
        <w:t>Souhlas se zveřejněním smlouvy</w:t>
      </w:r>
    </w:p>
    <w:p w14:paraId="6E73C363" w14:textId="50788E3C" w:rsidR="004309F7" w:rsidRPr="00070976" w:rsidRDefault="004309F7" w:rsidP="006D3FAB">
      <w:pPr>
        <w:pStyle w:val="Normlnweb"/>
        <w:jc w:val="both"/>
        <w:rPr>
          <w:rFonts w:asciiTheme="minorHAnsi" w:hAnsiTheme="minorHAnsi" w:cstheme="minorHAnsi"/>
          <w:sz w:val="22"/>
          <w:szCs w:val="22"/>
        </w:rPr>
      </w:pPr>
      <w:r w:rsidRPr="00070976">
        <w:rPr>
          <w:rFonts w:asciiTheme="minorHAnsi" w:hAnsiTheme="minorHAnsi" w:cstheme="minorHAnsi"/>
          <w:sz w:val="22"/>
          <w:szCs w:val="22"/>
        </w:rPr>
        <w:t xml:space="preserve">Dodavatel souhlasí se zveřejněním textu této smlouvy v registru smluv ve smyslu </w:t>
      </w:r>
      <w:r w:rsidR="009412F1">
        <w:rPr>
          <w:rFonts w:asciiTheme="minorHAnsi" w:hAnsiTheme="minorHAnsi" w:cstheme="minorHAnsi"/>
          <w:sz w:val="22"/>
          <w:szCs w:val="22"/>
        </w:rPr>
        <w:t>z</w:t>
      </w:r>
      <w:r w:rsidRPr="00070976">
        <w:rPr>
          <w:rFonts w:asciiTheme="minorHAnsi" w:hAnsiTheme="minorHAnsi" w:cstheme="minorHAnsi"/>
          <w:sz w:val="22"/>
          <w:szCs w:val="22"/>
        </w:rPr>
        <w:t>ákona č.</w:t>
      </w:r>
      <w:r w:rsidR="00BD5F5F">
        <w:rPr>
          <w:rFonts w:asciiTheme="minorHAnsi" w:hAnsiTheme="minorHAnsi" w:cstheme="minorHAnsi"/>
          <w:sz w:val="22"/>
          <w:szCs w:val="22"/>
        </w:rPr>
        <w:t> </w:t>
      </w:r>
      <w:r w:rsidRPr="00070976">
        <w:rPr>
          <w:rFonts w:asciiTheme="minorHAnsi" w:hAnsiTheme="minorHAnsi" w:cstheme="minorHAnsi"/>
          <w:sz w:val="22"/>
          <w:szCs w:val="22"/>
        </w:rPr>
        <w:t>340/2015</w:t>
      </w:r>
      <w:r w:rsidR="00BD5F5F">
        <w:rPr>
          <w:rFonts w:asciiTheme="minorHAnsi" w:hAnsiTheme="minorHAnsi" w:cstheme="minorHAnsi"/>
          <w:sz w:val="22"/>
          <w:szCs w:val="22"/>
        </w:rPr>
        <w:t> </w:t>
      </w:r>
      <w:r w:rsidRPr="00070976">
        <w:rPr>
          <w:rFonts w:asciiTheme="minorHAnsi" w:hAnsiTheme="minorHAnsi" w:cstheme="minorHAnsi"/>
          <w:sz w:val="22"/>
          <w:szCs w:val="22"/>
        </w:rPr>
        <w:t>Sb.</w:t>
      </w:r>
    </w:p>
    <w:p w14:paraId="3F6263E3" w14:textId="77777777" w:rsidR="00D50909" w:rsidRPr="00070976" w:rsidRDefault="00D50909" w:rsidP="00C36472">
      <w:pPr>
        <w:pStyle w:val="Normlnweb"/>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lastRenderedPageBreak/>
        <w:t>XI</w:t>
      </w:r>
      <w:r w:rsidR="004309F7" w:rsidRPr="00070976">
        <w:rPr>
          <w:rFonts w:asciiTheme="minorHAnsi" w:hAnsiTheme="minorHAnsi" w:cstheme="minorHAnsi"/>
          <w:b/>
          <w:bCs/>
          <w:i/>
          <w:iCs/>
          <w:color w:val="000000"/>
          <w:sz w:val="22"/>
          <w:szCs w:val="22"/>
        </w:rPr>
        <w:t>I</w:t>
      </w:r>
      <w:r w:rsidRPr="00070976">
        <w:rPr>
          <w:rFonts w:asciiTheme="minorHAnsi" w:hAnsiTheme="minorHAnsi" w:cstheme="minorHAnsi"/>
          <w:b/>
          <w:bCs/>
          <w:i/>
          <w:iCs/>
          <w:color w:val="000000"/>
          <w:sz w:val="22"/>
          <w:szCs w:val="22"/>
        </w:rPr>
        <w:t>.</w:t>
      </w:r>
    </w:p>
    <w:p w14:paraId="3C9ED9BA" w14:textId="77777777" w:rsidR="00D50909" w:rsidRPr="00070976" w:rsidRDefault="00D50909" w:rsidP="00BD5F5F">
      <w:pPr>
        <w:pStyle w:val="Normlnweb"/>
        <w:spacing w:after="120"/>
        <w:jc w:val="center"/>
        <w:rPr>
          <w:rFonts w:asciiTheme="minorHAnsi" w:hAnsiTheme="minorHAnsi" w:cstheme="minorHAnsi"/>
          <w:b/>
          <w:bCs/>
          <w:i/>
          <w:iCs/>
          <w:color w:val="000000"/>
          <w:sz w:val="22"/>
          <w:szCs w:val="22"/>
        </w:rPr>
      </w:pPr>
      <w:r w:rsidRPr="00070976">
        <w:rPr>
          <w:rFonts w:asciiTheme="minorHAnsi" w:hAnsiTheme="minorHAnsi" w:cstheme="minorHAnsi"/>
          <w:b/>
          <w:bCs/>
          <w:i/>
          <w:iCs/>
          <w:color w:val="000000"/>
          <w:sz w:val="22"/>
          <w:szCs w:val="22"/>
        </w:rPr>
        <w:t>Závěrečná ujednání</w:t>
      </w:r>
    </w:p>
    <w:p w14:paraId="35137B61" w14:textId="1F414B1B" w:rsidR="00D50909" w:rsidRPr="00070976" w:rsidRDefault="00D50909" w:rsidP="00BD5F5F">
      <w:pPr>
        <w:pStyle w:val="Normlnweb"/>
        <w:numPr>
          <w:ilvl w:val="0"/>
          <w:numId w:val="11"/>
        </w:numPr>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Smluvní strany výslovně prohlašují, že tato smlouva byla sepsána bez jakékoliv tísně a nátlaku podle pravé a svobodné vůle smluvních stran ve dvou vyhotoveních, z nichž každá smluvní strana obdrží po jednom. Všechny dodatky a změny této smlouvy musí mít písemnou formu.</w:t>
      </w:r>
    </w:p>
    <w:p w14:paraId="477104AA" w14:textId="77777777" w:rsidR="00D50909" w:rsidRPr="00070976" w:rsidRDefault="00D50909" w:rsidP="00D50909">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w:t>
      </w:r>
    </w:p>
    <w:p w14:paraId="55CCD216" w14:textId="6306F098" w:rsidR="00D50909" w:rsidRPr="00070976" w:rsidRDefault="00D50909" w:rsidP="00BD5F5F">
      <w:pPr>
        <w:pStyle w:val="Normlnweb"/>
        <w:numPr>
          <w:ilvl w:val="0"/>
          <w:numId w:val="11"/>
        </w:numPr>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xml:space="preserve">Pokud není v této smlouvě ujednáno jinak, řídí se práva a povinnosti smluvních stran, jakož i právní poměry z ní vyplývající nebo vznikající </w:t>
      </w:r>
      <w:r w:rsidR="00657C64">
        <w:rPr>
          <w:rFonts w:asciiTheme="minorHAnsi" w:hAnsiTheme="minorHAnsi" w:cstheme="minorHAnsi"/>
          <w:color w:val="000000"/>
          <w:sz w:val="22"/>
          <w:szCs w:val="22"/>
        </w:rPr>
        <w:t xml:space="preserve">zákonem č. 89/2012 Sb., </w:t>
      </w:r>
      <w:r w:rsidRPr="00070976">
        <w:rPr>
          <w:rFonts w:asciiTheme="minorHAnsi" w:hAnsiTheme="minorHAnsi" w:cstheme="minorHAnsi"/>
          <w:color w:val="000000"/>
          <w:sz w:val="22"/>
          <w:szCs w:val="22"/>
        </w:rPr>
        <w:t>ob</w:t>
      </w:r>
      <w:r w:rsidR="00657C64">
        <w:rPr>
          <w:rFonts w:asciiTheme="minorHAnsi" w:hAnsiTheme="minorHAnsi" w:cstheme="minorHAnsi"/>
          <w:color w:val="000000"/>
          <w:sz w:val="22"/>
          <w:szCs w:val="22"/>
        </w:rPr>
        <w:t>čanský</w:t>
      </w:r>
      <w:r w:rsidRPr="00070976">
        <w:rPr>
          <w:rFonts w:asciiTheme="minorHAnsi" w:hAnsiTheme="minorHAnsi" w:cstheme="minorHAnsi"/>
          <w:color w:val="000000"/>
          <w:sz w:val="22"/>
          <w:szCs w:val="22"/>
        </w:rPr>
        <w:t xml:space="preserve"> zákoník</w:t>
      </w:r>
      <w:r w:rsidR="00657C64">
        <w:rPr>
          <w:rFonts w:asciiTheme="minorHAnsi" w:hAnsiTheme="minorHAnsi" w:cstheme="minorHAnsi"/>
          <w:color w:val="000000"/>
          <w:sz w:val="22"/>
          <w:szCs w:val="22"/>
        </w:rPr>
        <w:t>, ve znění pozdějších předpisů</w:t>
      </w:r>
      <w:r w:rsidRPr="00070976">
        <w:rPr>
          <w:rFonts w:asciiTheme="minorHAnsi" w:hAnsiTheme="minorHAnsi" w:cstheme="minorHAnsi"/>
          <w:color w:val="000000"/>
          <w:sz w:val="22"/>
          <w:szCs w:val="22"/>
        </w:rPr>
        <w:t>.</w:t>
      </w:r>
    </w:p>
    <w:p w14:paraId="2DA47826" w14:textId="77777777" w:rsidR="00D50909" w:rsidRPr="00070976" w:rsidRDefault="00D50909" w:rsidP="00D50909">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w:t>
      </w:r>
    </w:p>
    <w:p w14:paraId="19A221B3" w14:textId="60BF3A05" w:rsidR="00D50909" w:rsidRPr="00070976" w:rsidRDefault="00D50909" w:rsidP="00BD5F5F">
      <w:pPr>
        <w:pStyle w:val="Normlnweb"/>
        <w:numPr>
          <w:ilvl w:val="0"/>
          <w:numId w:val="11"/>
        </w:numPr>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xml:space="preserve">Tato smlouva nabývá účinnosti podpisem statutárních orgánů obou smluvních stran. </w:t>
      </w:r>
    </w:p>
    <w:p w14:paraId="7BF385F9" w14:textId="77777777" w:rsidR="00D50909" w:rsidRPr="00070976" w:rsidRDefault="00D50909" w:rsidP="00D50909">
      <w:pPr>
        <w:pStyle w:val="Normlnweb"/>
        <w:ind w:firstLine="708"/>
        <w:jc w:val="both"/>
        <w:rPr>
          <w:rFonts w:asciiTheme="minorHAnsi" w:hAnsiTheme="minorHAnsi" w:cstheme="minorHAnsi"/>
          <w:color w:val="000000"/>
          <w:sz w:val="22"/>
          <w:szCs w:val="22"/>
        </w:rPr>
      </w:pPr>
    </w:p>
    <w:p w14:paraId="48679944" w14:textId="188A55C0" w:rsidR="00D50909" w:rsidRPr="00070976" w:rsidRDefault="00D50909" w:rsidP="00BD5F5F">
      <w:pPr>
        <w:pStyle w:val="Normlnweb"/>
        <w:numPr>
          <w:ilvl w:val="0"/>
          <w:numId w:val="11"/>
        </w:numPr>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Nedílnou součástí smlouvy jsou následující přílohy:</w:t>
      </w:r>
    </w:p>
    <w:p w14:paraId="496FB0A0" w14:textId="77777777" w:rsidR="00D50909" w:rsidRPr="00070976" w:rsidRDefault="00D50909" w:rsidP="00D50909">
      <w:pPr>
        <w:pStyle w:val="Normlnweb"/>
        <w:ind w:firstLine="708"/>
        <w:jc w:val="both"/>
        <w:rPr>
          <w:rFonts w:asciiTheme="minorHAnsi" w:hAnsiTheme="minorHAnsi" w:cstheme="minorHAnsi"/>
          <w:color w:val="000000"/>
          <w:sz w:val="22"/>
          <w:szCs w:val="22"/>
        </w:rPr>
      </w:pPr>
    </w:p>
    <w:p w14:paraId="5CD7CBAE" w14:textId="55F4D340" w:rsidR="00D50909" w:rsidRPr="00070976" w:rsidRDefault="00D50909" w:rsidP="00C36472">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Příloha č.</w:t>
      </w:r>
      <w:r w:rsidR="00070976">
        <w:rPr>
          <w:rFonts w:asciiTheme="minorHAnsi" w:hAnsiTheme="minorHAnsi" w:cstheme="minorHAnsi"/>
          <w:color w:val="000000"/>
          <w:sz w:val="22"/>
          <w:szCs w:val="22"/>
        </w:rPr>
        <w:t xml:space="preserve"> </w:t>
      </w:r>
      <w:r w:rsidRPr="00070976">
        <w:rPr>
          <w:rFonts w:asciiTheme="minorHAnsi" w:hAnsiTheme="minorHAnsi" w:cstheme="minorHAnsi"/>
          <w:color w:val="000000"/>
          <w:sz w:val="22"/>
          <w:szCs w:val="22"/>
        </w:rPr>
        <w:t xml:space="preserve">1 – </w:t>
      </w:r>
      <w:r w:rsidR="00C36472" w:rsidRPr="00070976">
        <w:rPr>
          <w:rFonts w:asciiTheme="minorHAnsi" w:hAnsiTheme="minorHAnsi" w:cstheme="minorHAnsi"/>
          <w:color w:val="000000"/>
          <w:sz w:val="22"/>
          <w:szCs w:val="22"/>
        </w:rPr>
        <w:t xml:space="preserve">Kalkulace dodávky </w:t>
      </w:r>
      <w:r w:rsidR="0092393F">
        <w:rPr>
          <w:rFonts w:asciiTheme="minorHAnsi" w:hAnsiTheme="minorHAnsi" w:cstheme="minorHAnsi"/>
          <w:sz w:val="22"/>
          <w:szCs w:val="22"/>
        </w:rPr>
        <w:t>AV techniky pro modernizaci jednacích sálů KVOP</w:t>
      </w:r>
    </w:p>
    <w:p w14:paraId="5DADBF15" w14:textId="77777777" w:rsidR="00070976" w:rsidRPr="00070976" w:rsidRDefault="00070976" w:rsidP="00070976">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Příloha č.</w:t>
      </w:r>
      <w:r>
        <w:rPr>
          <w:rFonts w:asciiTheme="minorHAnsi" w:hAnsiTheme="minorHAnsi" w:cstheme="minorHAnsi"/>
          <w:color w:val="000000"/>
          <w:sz w:val="22"/>
          <w:szCs w:val="22"/>
        </w:rPr>
        <w:t xml:space="preserve"> </w:t>
      </w:r>
      <w:r w:rsidRPr="00070976">
        <w:rPr>
          <w:rFonts w:asciiTheme="minorHAnsi" w:hAnsiTheme="minorHAnsi" w:cstheme="minorHAnsi"/>
          <w:color w:val="000000"/>
          <w:sz w:val="22"/>
          <w:szCs w:val="22"/>
        </w:rPr>
        <w:t>2 – Čestné prohlášení</w:t>
      </w:r>
    </w:p>
    <w:p w14:paraId="6D885F8B" w14:textId="77777777" w:rsidR="00070976" w:rsidRPr="00070976" w:rsidRDefault="00070976" w:rsidP="00070976">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Příloha č.</w:t>
      </w:r>
      <w:r>
        <w:rPr>
          <w:rFonts w:asciiTheme="minorHAnsi" w:hAnsiTheme="minorHAnsi" w:cstheme="minorHAnsi"/>
          <w:color w:val="000000"/>
          <w:sz w:val="22"/>
          <w:szCs w:val="22"/>
        </w:rPr>
        <w:t xml:space="preserve"> </w:t>
      </w:r>
      <w:r w:rsidRPr="00070976">
        <w:rPr>
          <w:rFonts w:asciiTheme="minorHAnsi" w:hAnsiTheme="minorHAnsi" w:cstheme="minorHAnsi"/>
          <w:color w:val="000000"/>
          <w:sz w:val="22"/>
          <w:szCs w:val="22"/>
        </w:rPr>
        <w:t>3 – Prokázání technické kvalifikace</w:t>
      </w:r>
    </w:p>
    <w:p w14:paraId="23C64C50" w14:textId="77777777" w:rsidR="00D50909" w:rsidRPr="00070976" w:rsidRDefault="00D50909" w:rsidP="00D50909">
      <w:pPr>
        <w:pStyle w:val="Normlnweb"/>
        <w:jc w:val="both"/>
        <w:rPr>
          <w:rFonts w:asciiTheme="minorHAnsi" w:hAnsiTheme="minorHAnsi" w:cstheme="minorHAnsi"/>
          <w:color w:val="000000"/>
          <w:sz w:val="22"/>
          <w:szCs w:val="22"/>
        </w:rPr>
      </w:pPr>
    </w:p>
    <w:p w14:paraId="096A536F" w14:textId="77777777" w:rsidR="00C36472" w:rsidRPr="00070976" w:rsidRDefault="00C36472" w:rsidP="00D50909">
      <w:pPr>
        <w:pStyle w:val="Normlnweb"/>
        <w:jc w:val="both"/>
        <w:rPr>
          <w:rFonts w:asciiTheme="minorHAnsi" w:hAnsiTheme="minorHAnsi" w:cstheme="minorHAnsi"/>
          <w:color w:val="000000"/>
          <w:sz w:val="22"/>
          <w:szCs w:val="22"/>
        </w:rPr>
      </w:pPr>
    </w:p>
    <w:p w14:paraId="4F0F8FE8" w14:textId="77777777" w:rsidR="00D50909" w:rsidRPr="00070976" w:rsidRDefault="00D50909" w:rsidP="00D50909">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w:t>
      </w:r>
    </w:p>
    <w:p w14:paraId="2310952B" w14:textId="75F24144" w:rsidR="00D50909" w:rsidRPr="00070976" w:rsidRDefault="00D50909" w:rsidP="00C36472">
      <w:pPr>
        <w:pStyle w:val="Normlnweb"/>
        <w:jc w:val="both"/>
        <w:rPr>
          <w:rFonts w:asciiTheme="minorHAnsi" w:hAnsiTheme="minorHAnsi" w:cstheme="minorHAnsi"/>
          <w:color w:val="000000" w:themeColor="text1"/>
          <w:sz w:val="22"/>
          <w:szCs w:val="22"/>
        </w:rPr>
      </w:pPr>
      <w:r w:rsidRPr="00070976">
        <w:rPr>
          <w:rFonts w:asciiTheme="minorHAnsi" w:hAnsiTheme="minorHAnsi" w:cstheme="minorHAnsi"/>
          <w:color w:val="000000" w:themeColor="text1"/>
          <w:sz w:val="22"/>
          <w:szCs w:val="22"/>
        </w:rPr>
        <w:t xml:space="preserve">V Brně dne </w:t>
      </w:r>
      <w:r w:rsidR="00657C64">
        <w:rPr>
          <w:rFonts w:asciiTheme="minorHAnsi" w:hAnsiTheme="minorHAnsi" w:cstheme="minorHAnsi"/>
          <w:i/>
          <w:iCs/>
          <w:color w:val="000000" w:themeColor="text1"/>
          <w:sz w:val="22"/>
          <w:szCs w:val="22"/>
        </w:rPr>
        <w:t>23</w:t>
      </w:r>
      <w:r w:rsidR="00735E8D">
        <w:rPr>
          <w:rFonts w:asciiTheme="minorHAnsi" w:hAnsiTheme="minorHAnsi" w:cstheme="minorHAnsi"/>
          <w:i/>
          <w:iCs/>
          <w:color w:val="000000" w:themeColor="text1"/>
          <w:sz w:val="22"/>
          <w:szCs w:val="22"/>
        </w:rPr>
        <w:t>.</w:t>
      </w:r>
      <w:r w:rsidR="00BD5F5F">
        <w:rPr>
          <w:rFonts w:asciiTheme="minorHAnsi" w:hAnsiTheme="minorHAnsi" w:cstheme="minorHAnsi"/>
          <w:i/>
          <w:iCs/>
          <w:color w:val="000000" w:themeColor="text1"/>
          <w:sz w:val="22"/>
          <w:szCs w:val="22"/>
        </w:rPr>
        <w:t xml:space="preserve"> </w:t>
      </w:r>
      <w:r w:rsidR="00735E8D">
        <w:rPr>
          <w:rFonts w:asciiTheme="minorHAnsi" w:hAnsiTheme="minorHAnsi" w:cstheme="minorHAnsi"/>
          <w:i/>
          <w:iCs/>
          <w:color w:val="000000" w:themeColor="text1"/>
          <w:sz w:val="22"/>
          <w:szCs w:val="22"/>
        </w:rPr>
        <w:t>10.</w:t>
      </w:r>
      <w:r w:rsidR="00BD5F5F">
        <w:rPr>
          <w:rFonts w:asciiTheme="minorHAnsi" w:hAnsiTheme="minorHAnsi" w:cstheme="minorHAnsi"/>
          <w:i/>
          <w:iCs/>
          <w:color w:val="000000" w:themeColor="text1"/>
          <w:sz w:val="22"/>
          <w:szCs w:val="22"/>
        </w:rPr>
        <w:t xml:space="preserve"> </w:t>
      </w:r>
      <w:r w:rsidR="00735E8D">
        <w:rPr>
          <w:rFonts w:asciiTheme="minorHAnsi" w:hAnsiTheme="minorHAnsi" w:cstheme="minorHAnsi"/>
          <w:i/>
          <w:iCs/>
          <w:color w:val="000000" w:themeColor="text1"/>
          <w:sz w:val="22"/>
          <w:szCs w:val="22"/>
        </w:rPr>
        <w:t>2020</w:t>
      </w:r>
    </w:p>
    <w:p w14:paraId="4E375CF3" w14:textId="77777777" w:rsidR="00D50909" w:rsidRPr="00070976" w:rsidRDefault="00D50909" w:rsidP="00D50909">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w:t>
      </w:r>
    </w:p>
    <w:p w14:paraId="3CF5B74F" w14:textId="77777777" w:rsidR="00D50909" w:rsidRPr="00070976" w:rsidRDefault="00D50909" w:rsidP="00D50909">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w:t>
      </w:r>
    </w:p>
    <w:p w14:paraId="39863428" w14:textId="77777777" w:rsidR="00D50909" w:rsidRPr="00070976" w:rsidRDefault="00D50909" w:rsidP="00D50909">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w:t>
      </w:r>
    </w:p>
    <w:p w14:paraId="6C8BAFEE" w14:textId="77777777" w:rsidR="009A6AEF" w:rsidRPr="00070976" w:rsidRDefault="009A6AEF" w:rsidP="00D50909">
      <w:pPr>
        <w:pStyle w:val="Normlnweb"/>
        <w:jc w:val="both"/>
        <w:rPr>
          <w:rFonts w:asciiTheme="minorHAnsi" w:hAnsiTheme="minorHAnsi" w:cstheme="minorHAnsi"/>
          <w:color w:val="000000"/>
          <w:sz w:val="22"/>
          <w:szCs w:val="22"/>
        </w:rPr>
      </w:pPr>
    </w:p>
    <w:p w14:paraId="45E92FA7" w14:textId="77777777" w:rsidR="009A6AEF" w:rsidRPr="00070976" w:rsidRDefault="009A6AEF" w:rsidP="00D50909">
      <w:pPr>
        <w:pStyle w:val="Normlnweb"/>
        <w:jc w:val="both"/>
        <w:rPr>
          <w:rFonts w:asciiTheme="minorHAnsi" w:hAnsiTheme="minorHAnsi" w:cstheme="minorHAnsi"/>
          <w:color w:val="000000"/>
          <w:sz w:val="22"/>
          <w:szCs w:val="22"/>
        </w:rPr>
      </w:pPr>
    </w:p>
    <w:p w14:paraId="1DD5EC9E" w14:textId="77777777" w:rsidR="00D50909" w:rsidRPr="00070976" w:rsidRDefault="00D50909" w:rsidP="00D50909">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w:t>
      </w:r>
    </w:p>
    <w:p w14:paraId="32E31FCC" w14:textId="77777777" w:rsidR="00D50909" w:rsidRPr="00070976" w:rsidRDefault="00D50909" w:rsidP="00D50909">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                                                                     ..........................</w:t>
      </w:r>
    </w:p>
    <w:p w14:paraId="4E47AA01" w14:textId="77777777" w:rsidR="00D50909" w:rsidRPr="00070976" w:rsidRDefault="00D50909" w:rsidP="00D50909">
      <w:pPr>
        <w:pStyle w:val="Normlnweb"/>
        <w:jc w:val="both"/>
        <w:rPr>
          <w:rFonts w:asciiTheme="minorHAnsi" w:hAnsiTheme="minorHAnsi" w:cstheme="minorHAnsi"/>
          <w:color w:val="000000"/>
          <w:sz w:val="22"/>
          <w:szCs w:val="22"/>
        </w:rPr>
      </w:pPr>
      <w:r w:rsidRPr="00070976">
        <w:rPr>
          <w:rFonts w:asciiTheme="minorHAnsi" w:hAnsiTheme="minorHAnsi" w:cstheme="minorHAnsi"/>
          <w:color w:val="000000"/>
          <w:sz w:val="22"/>
          <w:szCs w:val="22"/>
        </w:rPr>
        <w:t>                     Objednatel                                                                                  Zhotovitel</w:t>
      </w:r>
    </w:p>
    <w:p w14:paraId="2E51BA7C" w14:textId="77777777" w:rsidR="00CF1014" w:rsidRPr="00070976" w:rsidRDefault="00CF1014">
      <w:pPr>
        <w:rPr>
          <w:rFonts w:asciiTheme="minorHAnsi" w:hAnsiTheme="minorHAnsi" w:cstheme="minorHAnsi"/>
        </w:rPr>
      </w:pPr>
    </w:p>
    <w:sectPr w:rsidR="00CF1014" w:rsidRPr="00070976" w:rsidSect="00D16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6E6F"/>
    <w:multiLevelType w:val="hybridMultilevel"/>
    <w:tmpl w:val="74BCBB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21C430C"/>
    <w:multiLevelType w:val="hybridMultilevel"/>
    <w:tmpl w:val="581CA6A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2315B20"/>
    <w:multiLevelType w:val="hybridMultilevel"/>
    <w:tmpl w:val="3358185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6EA247F"/>
    <w:multiLevelType w:val="hybridMultilevel"/>
    <w:tmpl w:val="6D4200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D4B7EA7"/>
    <w:multiLevelType w:val="hybridMultilevel"/>
    <w:tmpl w:val="47E6B302"/>
    <w:lvl w:ilvl="0" w:tplc="F306B2DC">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F6111E4"/>
    <w:multiLevelType w:val="hybridMultilevel"/>
    <w:tmpl w:val="43521C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7F20E0"/>
    <w:multiLevelType w:val="hybridMultilevel"/>
    <w:tmpl w:val="E2A446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A46017C"/>
    <w:multiLevelType w:val="hybridMultilevel"/>
    <w:tmpl w:val="F60E1564"/>
    <w:lvl w:ilvl="0" w:tplc="0405000F">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70F7A0E"/>
    <w:multiLevelType w:val="hybridMultilevel"/>
    <w:tmpl w:val="7D6E6DBE"/>
    <w:lvl w:ilvl="0" w:tplc="4DD40C62">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A1545E"/>
    <w:multiLevelType w:val="hybridMultilevel"/>
    <w:tmpl w:val="AE4666DC"/>
    <w:lvl w:ilvl="0" w:tplc="1ACEC316">
      <w:start w:val="1"/>
      <w:numFmt w:val="decimal"/>
      <w:lvlText w:val="%1."/>
      <w:lvlJc w:val="left"/>
      <w:pPr>
        <w:tabs>
          <w:tab w:val="num" w:pos="1245"/>
        </w:tabs>
        <w:ind w:left="1245" w:hanging="735"/>
      </w:pPr>
      <w:rPr>
        <w:rFonts w:cs="Times New Roman" w:hint="default"/>
      </w:rPr>
    </w:lvl>
    <w:lvl w:ilvl="1" w:tplc="04090019" w:tentative="1">
      <w:start w:val="1"/>
      <w:numFmt w:val="lowerLetter"/>
      <w:lvlText w:val="%2."/>
      <w:lvlJc w:val="left"/>
      <w:pPr>
        <w:tabs>
          <w:tab w:val="num" w:pos="1590"/>
        </w:tabs>
        <w:ind w:left="1590" w:hanging="360"/>
      </w:pPr>
      <w:rPr>
        <w:rFonts w:cs="Times New Roman"/>
      </w:rPr>
    </w:lvl>
    <w:lvl w:ilvl="2" w:tplc="0409001B" w:tentative="1">
      <w:start w:val="1"/>
      <w:numFmt w:val="lowerRoman"/>
      <w:lvlText w:val="%3."/>
      <w:lvlJc w:val="right"/>
      <w:pPr>
        <w:tabs>
          <w:tab w:val="num" w:pos="2310"/>
        </w:tabs>
        <w:ind w:left="2310" w:hanging="180"/>
      </w:pPr>
      <w:rPr>
        <w:rFonts w:cs="Times New Roman"/>
      </w:rPr>
    </w:lvl>
    <w:lvl w:ilvl="3" w:tplc="0409000F" w:tentative="1">
      <w:start w:val="1"/>
      <w:numFmt w:val="decimal"/>
      <w:lvlText w:val="%4."/>
      <w:lvlJc w:val="left"/>
      <w:pPr>
        <w:tabs>
          <w:tab w:val="num" w:pos="3030"/>
        </w:tabs>
        <w:ind w:left="3030" w:hanging="360"/>
      </w:pPr>
      <w:rPr>
        <w:rFonts w:cs="Times New Roman"/>
      </w:rPr>
    </w:lvl>
    <w:lvl w:ilvl="4" w:tplc="04090019" w:tentative="1">
      <w:start w:val="1"/>
      <w:numFmt w:val="lowerLetter"/>
      <w:lvlText w:val="%5."/>
      <w:lvlJc w:val="left"/>
      <w:pPr>
        <w:tabs>
          <w:tab w:val="num" w:pos="3750"/>
        </w:tabs>
        <w:ind w:left="3750" w:hanging="360"/>
      </w:pPr>
      <w:rPr>
        <w:rFonts w:cs="Times New Roman"/>
      </w:rPr>
    </w:lvl>
    <w:lvl w:ilvl="5" w:tplc="0409001B" w:tentative="1">
      <w:start w:val="1"/>
      <w:numFmt w:val="lowerRoman"/>
      <w:lvlText w:val="%6."/>
      <w:lvlJc w:val="right"/>
      <w:pPr>
        <w:tabs>
          <w:tab w:val="num" w:pos="4470"/>
        </w:tabs>
        <w:ind w:left="4470" w:hanging="180"/>
      </w:pPr>
      <w:rPr>
        <w:rFonts w:cs="Times New Roman"/>
      </w:rPr>
    </w:lvl>
    <w:lvl w:ilvl="6" w:tplc="0409000F" w:tentative="1">
      <w:start w:val="1"/>
      <w:numFmt w:val="decimal"/>
      <w:lvlText w:val="%7."/>
      <w:lvlJc w:val="left"/>
      <w:pPr>
        <w:tabs>
          <w:tab w:val="num" w:pos="5190"/>
        </w:tabs>
        <w:ind w:left="5190" w:hanging="360"/>
      </w:pPr>
      <w:rPr>
        <w:rFonts w:cs="Times New Roman"/>
      </w:rPr>
    </w:lvl>
    <w:lvl w:ilvl="7" w:tplc="04090019" w:tentative="1">
      <w:start w:val="1"/>
      <w:numFmt w:val="lowerLetter"/>
      <w:lvlText w:val="%8."/>
      <w:lvlJc w:val="left"/>
      <w:pPr>
        <w:tabs>
          <w:tab w:val="num" w:pos="5910"/>
        </w:tabs>
        <w:ind w:left="5910" w:hanging="360"/>
      </w:pPr>
      <w:rPr>
        <w:rFonts w:cs="Times New Roman"/>
      </w:rPr>
    </w:lvl>
    <w:lvl w:ilvl="8" w:tplc="0409001B" w:tentative="1">
      <w:start w:val="1"/>
      <w:numFmt w:val="lowerRoman"/>
      <w:lvlText w:val="%9."/>
      <w:lvlJc w:val="right"/>
      <w:pPr>
        <w:tabs>
          <w:tab w:val="num" w:pos="6630"/>
        </w:tabs>
        <w:ind w:left="6630" w:hanging="180"/>
      </w:pPr>
      <w:rPr>
        <w:rFonts w:cs="Times New Roman"/>
      </w:rPr>
    </w:lvl>
  </w:abstractNum>
  <w:abstractNum w:abstractNumId="10" w15:restartNumberingAfterBreak="0">
    <w:nsid w:val="6FA71853"/>
    <w:multiLevelType w:val="hybridMultilevel"/>
    <w:tmpl w:val="BB505E66"/>
    <w:lvl w:ilvl="0" w:tplc="E26E3A30">
      <w:start w:val="1"/>
      <w:numFmt w:val="decimal"/>
      <w:lvlText w:val="%1."/>
      <w:lvlJc w:val="left"/>
      <w:pPr>
        <w:ind w:left="1068" w:hanging="360"/>
      </w:pPr>
      <w:rPr>
        <w:rFonts w:hint="default"/>
        <w:b w:val="0"/>
        <w:i w:val="0"/>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9"/>
  </w:num>
  <w:num w:numId="2">
    <w:abstractNumId w:val="8"/>
  </w:num>
  <w:num w:numId="3">
    <w:abstractNumId w:val="10"/>
  </w:num>
  <w:num w:numId="4">
    <w:abstractNumId w:val="5"/>
  </w:num>
  <w:num w:numId="5">
    <w:abstractNumId w:val="0"/>
  </w:num>
  <w:num w:numId="6">
    <w:abstractNumId w:val="7"/>
  </w:num>
  <w:num w:numId="7">
    <w:abstractNumId w:val="4"/>
  </w:num>
  <w:num w:numId="8">
    <w:abstractNumId w:val="6"/>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09"/>
    <w:rsid w:val="00070976"/>
    <w:rsid w:val="000727F4"/>
    <w:rsid w:val="00195A3A"/>
    <w:rsid w:val="002019FB"/>
    <w:rsid w:val="002B3BA7"/>
    <w:rsid w:val="002D635A"/>
    <w:rsid w:val="002D7607"/>
    <w:rsid w:val="00346F8F"/>
    <w:rsid w:val="003A6D4D"/>
    <w:rsid w:val="003C2FDD"/>
    <w:rsid w:val="003C3A7F"/>
    <w:rsid w:val="004309F7"/>
    <w:rsid w:val="0044372A"/>
    <w:rsid w:val="00510999"/>
    <w:rsid w:val="005746E8"/>
    <w:rsid w:val="005B7A86"/>
    <w:rsid w:val="00657C64"/>
    <w:rsid w:val="00673464"/>
    <w:rsid w:val="00683DB1"/>
    <w:rsid w:val="006D3FAB"/>
    <w:rsid w:val="00703818"/>
    <w:rsid w:val="00735E8D"/>
    <w:rsid w:val="0092393F"/>
    <w:rsid w:val="00927C1A"/>
    <w:rsid w:val="009412F1"/>
    <w:rsid w:val="009A6AEF"/>
    <w:rsid w:val="00A4370F"/>
    <w:rsid w:val="00AC42E6"/>
    <w:rsid w:val="00AE0F1D"/>
    <w:rsid w:val="00BD5F5F"/>
    <w:rsid w:val="00BE0923"/>
    <w:rsid w:val="00C11648"/>
    <w:rsid w:val="00C20911"/>
    <w:rsid w:val="00C36472"/>
    <w:rsid w:val="00C935C7"/>
    <w:rsid w:val="00CF1014"/>
    <w:rsid w:val="00D16A77"/>
    <w:rsid w:val="00D50909"/>
    <w:rsid w:val="00E24216"/>
    <w:rsid w:val="00F3156E"/>
    <w:rsid w:val="00F51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D0F7"/>
  <w15:docId w15:val="{ABEB2E62-2FFC-4720-83CD-232BE99E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6A7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50909"/>
    <w:pPr>
      <w:spacing w:after="0" w:line="240" w:lineRule="auto"/>
    </w:pPr>
    <w:rPr>
      <w:rFonts w:ascii="Times New Roman" w:eastAsia="Times New Roman" w:hAnsi="Times New Roman"/>
      <w:sz w:val="24"/>
      <w:szCs w:val="24"/>
      <w:lang w:eastAsia="cs-CZ"/>
    </w:rPr>
  </w:style>
  <w:style w:type="character" w:styleId="Zdraznn">
    <w:name w:val="Emphasis"/>
    <w:uiPriority w:val="99"/>
    <w:qFormat/>
    <w:rsid w:val="00D50909"/>
    <w:rPr>
      <w:rFonts w:cs="Times New Roman"/>
      <w:i/>
      <w:iCs/>
    </w:rPr>
  </w:style>
  <w:style w:type="paragraph" w:styleId="Zkladntext">
    <w:name w:val="Body Text"/>
    <w:basedOn w:val="Normln"/>
    <w:link w:val="ZkladntextChar"/>
    <w:rsid w:val="00F3156E"/>
    <w:pPr>
      <w:suppressAutoHyphens/>
      <w:spacing w:after="0" w:line="240" w:lineRule="auto"/>
      <w:ind w:firstLine="340"/>
      <w:jc w:val="both"/>
    </w:pPr>
    <w:rPr>
      <w:rFonts w:ascii="Times New Roman" w:eastAsia="Times New Roman" w:hAnsi="Times New Roman"/>
      <w:color w:val="000000"/>
      <w:sz w:val="24"/>
      <w:szCs w:val="20"/>
      <w:lang w:eastAsia="ar-SA"/>
    </w:rPr>
  </w:style>
  <w:style w:type="character" w:customStyle="1" w:styleId="ZkladntextChar">
    <w:name w:val="Základní text Char"/>
    <w:basedOn w:val="Standardnpsmoodstavce"/>
    <w:link w:val="Zkladntext"/>
    <w:rsid w:val="00F3156E"/>
    <w:rPr>
      <w:rFonts w:ascii="Times New Roman" w:eastAsia="Times New Roman" w:hAnsi="Times New Roman"/>
      <w:color w:val="000000"/>
      <w:sz w:val="24"/>
      <w:lang w:eastAsia="ar-SA"/>
    </w:rPr>
  </w:style>
  <w:style w:type="paragraph" w:styleId="Textbubliny">
    <w:name w:val="Balloon Text"/>
    <w:basedOn w:val="Normln"/>
    <w:link w:val="TextbublinyChar"/>
    <w:uiPriority w:val="99"/>
    <w:semiHidden/>
    <w:unhideWhenUsed/>
    <w:rsid w:val="00195A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5A3A"/>
    <w:rPr>
      <w:rFonts w:ascii="Segoe UI" w:hAnsi="Segoe UI" w:cs="Segoe UI"/>
      <w:sz w:val="18"/>
      <w:szCs w:val="18"/>
      <w:lang w:eastAsia="en-US"/>
    </w:rPr>
  </w:style>
  <w:style w:type="paragraph" w:styleId="Odstavecseseznamem">
    <w:name w:val="List Paragraph"/>
    <w:basedOn w:val="Normln"/>
    <w:uiPriority w:val="34"/>
    <w:qFormat/>
    <w:rsid w:val="006D3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04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1112</Words>
  <Characters>6564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Frkalová Irena</cp:lastModifiedBy>
  <cp:revision>3</cp:revision>
  <cp:lastPrinted>2020-10-20T07:11:00Z</cp:lastPrinted>
  <dcterms:created xsi:type="dcterms:W3CDTF">2020-11-05T10:30:00Z</dcterms:created>
  <dcterms:modified xsi:type="dcterms:W3CDTF">2020-11-05T10:45:00Z</dcterms:modified>
</cp:coreProperties>
</file>