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BC5C8" w14:textId="77777777" w:rsidR="004157AB" w:rsidRDefault="00394F2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Národní památkový ústav,</w:t>
      </w:r>
      <w:r>
        <w:rPr>
          <w:rFonts w:ascii="Calibri" w:eastAsia="Calibri" w:hAnsi="Calibri" w:cs="Calibri"/>
        </w:rPr>
        <w:t xml:space="preserve"> státní příspěvková organizace</w:t>
      </w:r>
    </w:p>
    <w:p w14:paraId="7B7F3F3A" w14:textId="77777777" w:rsidR="004157AB" w:rsidRDefault="00394F2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IČO: 75032333, DIČ: CZ75032333,</w:t>
      </w:r>
    </w:p>
    <w:p w14:paraId="5BA98F67" w14:textId="77777777" w:rsidR="004157AB" w:rsidRDefault="00394F2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 sídlem: Valdštejnské nám. 162/3, PSČ 118 01 Praha 1 – Malá Strana,</w:t>
      </w:r>
    </w:p>
    <w:p w14:paraId="12EF3BA9" w14:textId="77777777" w:rsidR="004157AB" w:rsidRDefault="00394F2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zastoupen: Mgr. Romanou Riegerovou, ředitelkou územního odborného pracoviště v Lokti,</w:t>
      </w:r>
    </w:p>
    <w:p w14:paraId="7ED082AE" w14:textId="77777777" w:rsidR="004157AB" w:rsidRDefault="00394F2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bankovní spojení: Česká národní banka, č. </w:t>
      </w:r>
      <w:proofErr w:type="spellStart"/>
      <w:r>
        <w:rPr>
          <w:rFonts w:ascii="Calibri" w:eastAsia="Calibri" w:hAnsi="Calibri" w:cs="Calibri"/>
        </w:rPr>
        <w:t>ú.</w:t>
      </w:r>
      <w:proofErr w:type="spellEnd"/>
      <w:r>
        <w:rPr>
          <w:rFonts w:ascii="Calibri" w:eastAsia="Calibri" w:hAnsi="Calibri" w:cs="Calibri"/>
        </w:rPr>
        <w:t>: 430000-60039011/0710</w:t>
      </w:r>
    </w:p>
    <w:p w14:paraId="20324792" w14:textId="77777777" w:rsidR="004157AB" w:rsidRDefault="004157AB">
      <w:pPr>
        <w:spacing w:after="0" w:line="240" w:lineRule="auto"/>
        <w:rPr>
          <w:rFonts w:ascii="Calibri" w:eastAsia="Calibri" w:hAnsi="Calibri" w:cs="Calibri"/>
          <w:shd w:val="clear" w:color="auto" w:fill="C0C0C0"/>
        </w:rPr>
      </w:pPr>
    </w:p>
    <w:p w14:paraId="43F07758" w14:textId="77777777" w:rsidR="004157AB" w:rsidRDefault="00394F2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Doručovací adresa:</w:t>
      </w:r>
    </w:p>
    <w:p w14:paraId="7B1F337F" w14:textId="77777777" w:rsidR="004157AB" w:rsidRDefault="00394F2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Národní památkový ústav, územní odborné pracoviště v Lokti</w:t>
      </w:r>
    </w:p>
    <w:p w14:paraId="770788BE" w14:textId="77777777" w:rsidR="004157AB" w:rsidRDefault="00394F2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adresa: Kostelní 81/25, 357 33 Loket</w:t>
      </w:r>
    </w:p>
    <w:p w14:paraId="7715D9BB" w14:textId="77777777" w:rsidR="004157AB" w:rsidRDefault="00394F2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tel.: +420 352 684 796, e-mail: sekretariat.loket@npu.cz</w:t>
      </w:r>
    </w:p>
    <w:p w14:paraId="1C4ECCC1" w14:textId="77777777" w:rsidR="004157AB" w:rsidRDefault="00394F2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(dále jen „</w:t>
      </w:r>
      <w:r>
        <w:rPr>
          <w:rFonts w:ascii="Calibri" w:eastAsia="Calibri" w:hAnsi="Calibri" w:cs="Calibri"/>
          <w:b/>
        </w:rPr>
        <w:t>objednatel</w:t>
      </w:r>
      <w:r>
        <w:rPr>
          <w:rFonts w:ascii="Calibri" w:eastAsia="Calibri" w:hAnsi="Calibri" w:cs="Calibri"/>
        </w:rPr>
        <w:t>“)</w:t>
      </w:r>
    </w:p>
    <w:p w14:paraId="1611B84C" w14:textId="77777777" w:rsidR="004157AB" w:rsidRDefault="004157AB">
      <w:pPr>
        <w:spacing w:after="0" w:line="240" w:lineRule="auto"/>
        <w:rPr>
          <w:rFonts w:ascii="Calibri" w:eastAsia="Calibri" w:hAnsi="Calibri" w:cs="Calibri"/>
        </w:rPr>
      </w:pPr>
    </w:p>
    <w:p w14:paraId="40D7E738" w14:textId="77777777" w:rsidR="004157AB" w:rsidRDefault="00394F2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</w:p>
    <w:p w14:paraId="35CE1E3F" w14:textId="77777777" w:rsidR="004157AB" w:rsidRDefault="004157AB">
      <w:pPr>
        <w:spacing w:after="0" w:line="240" w:lineRule="auto"/>
        <w:rPr>
          <w:rFonts w:ascii="Calibri" w:eastAsia="Calibri" w:hAnsi="Calibri" w:cs="Calibri"/>
        </w:rPr>
      </w:pPr>
    </w:p>
    <w:p w14:paraId="3F6B14A1" w14:textId="77777777" w:rsidR="004157AB" w:rsidRDefault="00394F24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Tiskárny Havlíčkův Brod a.s.</w:t>
      </w:r>
    </w:p>
    <w:p w14:paraId="0A0331BE" w14:textId="77777777" w:rsidR="004157AB" w:rsidRDefault="00394F24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zapsaná v obchodní rejstříku vedeném u Krajského soudu v Hradci Králové pod </w:t>
      </w:r>
      <w:proofErr w:type="spellStart"/>
      <w:r>
        <w:rPr>
          <w:rFonts w:ascii="Calibri" w:eastAsia="Calibri" w:hAnsi="Calibri" w:cs="Calibri"/>
          <w:b/>
        </w:rPr>
        <w:t>sp</w:t>
      </w:r>
      <w:proofErr w:type="spellEnd"/>
      <w:r>
        <w:rPr>
          <w:rFonts w:ascii="Calibri" w:eastAsia="Calibri" w:hAnsi="Calibri" w:cs="Calibri"/>
          <w:b/>
        </w:rPr>
        <w:t>. zn. B 641</w:t>
      </w:r>
    </w:p>
    <w:p w14:paraId="379803EA" w14:textId="3515DD1E" w:rsidR="004157AB" w:rsidRPr="0074163F" w:rsidRDefault="00394F24" w:rsidP="0074163F">
      <w:pPr>
        <w:spacing w:after="0"/>
      </w:pPr>
      <w:r>
        <w:rPr>
          <w:rFonts w:eastAsia="Calibri"/>
        </w:rPr>
        <w:t>se sídlem</w:t>
      </w:r>
      <w:r w:rsidRPr="0074163F">
        <w:rPr>
          <w:rFonts w:eastAsia="Calibri"/>
        </w:rPr>
        <w:t xml:space="preserve">: </w:t>
      </w:r>
      <w:r w:rsidRPr="0074163F">
        <w:t>Husova ul. 1881, 580 01 Havlíčkův Brod</w:t>
      </w:r>
    </w:p>
    <w:p w14:paraId="5DDB0332" w14:textId="36755CE1" w:rsidR="004157AB" w:rsidRPr="0074163F" w:rsidRDefault="00394F24" w:rsidP="0074163F">
      <w:pPr>
        <w:spacing w:after="0"/>
      </w:pPr>
      <w:r w:rsidRPr="0074163F">
        <w:t>IČO: 46504796, DIČ: CZ46504796</w:t>
      </w:r>
    </w:p>
    <w:p w14:paraId="3616712D" w14:textId="77777777" w:rsidR="004157AB" w:rsidRPr="0074163F" w:rsidRDefault="00394F24" w:rsidP="0074163F">
      <w:pPr>
        <w:spacing w:after="0"/>
      </w:pPr>
      <w:r w:rsidRPr="0074163F">
        <w:rPr>
          <w:rFonts w:eastAsia="Calibri"/>
        </w:rPr>
        <w:t>zastoupen</w:t>
      </w:r>
      <w:r w:rsidRPr="0074163F">
        <w:t>: Ing. Miloslavem Henzlem, vedoucím obchodního oddělení</w:t>
      </w:r>
    </w:p>
    <w:p w14:paraId="1600A74A" w14:textId="4F78F88E" w:rsidR="004157AB" w:rsidRPr="0074163F" w:rsidRDefault="00394F24" w:rsidP="0074163F">
      <w:pPr>
        <w:spacing w:after="0"/>
      </w:pPr>
      <w:r w:rsidRPr="0074163F">
        <w:t>bankovní spojení: Komerční banka, a.s., Havlíčkův Brod</w:t>
      </w:r>
    </w:p>
    <w:p w14:paraId="321E707D" w14:textId="77777777" w:rsidR="004157AB" w:rsidRPr="0074163F" w:rsidRDefault="00394F24" w:rsidP="0074163F">
      <w:pPr>
        <w:spacing w:after="0"/>
      </w:pPr>
      <w:r w:rsidRPr="0074163F">
        <w:t>č. </w:t>
      </w:r>
      <w:proofErr w:type="spellStart"/>
      <w:r w:rsidRPr="0074163F">
        <w:t>ú.</w:t>
      </w:r>
      <w:proofErr w:type="spellEnd"/>
      <w:r w:rsidRPr="0074163F">
        <w:t xml:space="preserve">: 8505521/0100 </w:t>
      </w:r>
    </w:p>
    <w:p w14:paraId="54CE4480" w14:textId="1AB719DC" w:rsidR="004157AB" w:rsidRDefault="00394F24" w:rsidP="0074163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kontaktní osoba: </w:t>
      </w:r>
      <w:proofErr w:type="spellStart"/>
      <w:r w:rsidR="00001769">
        <w:rPr>
          <w:rFonts w:ascii="Calibri" w:eastAsia="Calibri" w:hAnsi="Calibri" w:cs="Calibri"/>
        </w:rPr>
        <w:t>xxxxxxxxxxx</w:t>
      </w:r>
      <w:proofErr w:type="spellEnd"/>
      <w:r>
        <w:rPr>
          <w:rFonts w:ascii="Calibri" w:eastAsia="Calibri" w:hAnsi="Calibri" w:cs="Calibri"/>
        </w:rPr>
        <w:t xml:space="preserve">, email: </w:t>
      </w:r>
      <w:r w:rsidR="00001769">
        <w:rPr>
          <w:rFonts w:ascii="Calibri" w:eastAsia="Calibri" w:hAnsi="Calibri" w:cs="Calibri"/>
        </w:rPr>
        <w:t>xxxxxxxxxx</w:t>
      </w:r>
      <w:r>
        <w:rPr>
          <w:rFonts w:ascii="Calibri" w:eastAsia="Calibri" w:hAnsi="Calibri" w:cs="Calibri"/>
        </w:rPr>
        <w:t xml:space="preserve">@thb.cz, tel: +420 </w:t>
      </w:r>
      <w:proofErr w:type="spellStart"/>
      <w:r w:rsidR="00001769">
        <w:rPr>
          <w:rFonts w:ascii="Calibri" w:eastAsia="Calibri" w:hAnsi="Calibri" w:cs="Calibri"/>
        </w:rPr>
        <w:t>xxx</w:t>
      </w:r>
      <w:proofErr w:type="spellEnd"/>
      <w:r w:rsidR="00001769">
        <w:rPr>
          <w:rFonts w:ascii="Calibri" w:eastAsia="Calibri" w:hAnsi="Calibri" w:cs="Calibri"/>
        </w:rPr>
        <w:t xml:space="preserve"> </w:t>
      </w:r>
      <w:proofErr w:type="spellStart"/>
      <w:r w:rsidR="00001769">
        <w:rPr>
          <w:rFonts w:ascii="Calibri" w:eastAsia="Calibri" w:hAnsi="Calibri" w:cs="Calibri"/>
        </w:rPr>
        <w:t>xxxx</w:t>
      </w:r>
      <w:proofErr w:type="spellEnd"/>
      <w:r w:rsidR="00001769">
        <w:rPr>
          <w:rFonts w:ascii="Calibri" w:eastAsia="Calibri" w:hAnsi="Calibri" w:cs="Calibri"/>
        </w:rPr>
        <w:t xml:space="preserve"> </w:t>
      </w:r>
      <w:proofErr w:type="spellStart"/>
      <w:r w:rsidR="00001769">
        <w:rPr>
          <w:rFonts w:ascii="Calibri" w:eastAsia="Calibri" w:hAnsi="Calibri" w:cs="Calibri"/>
        </w:rPr>
        <w:t>xxxx</w:t>
      </w:r>
      <w:proofErr w:type="spellEnd"/>
    </w:p>
    <w:p w14:paraId="0826BB38" w14:textId="77777777" w:rsidR="004157AB" w:rsidRDefault="00394F2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</w:t>
      </w:r>
      <w:r>
        <w:rPr>
          <w:rFonts w:ascii="Calibri" w:eastAsia="Calibri" w:hAnsi="Calibri" w:cs="Calibri"/>
          <w:b/>
        </w:rPr>
        <w:t>zhotovitel</w:t>
      </w:r>
      <w:r>
        <w:rPr>
          <w:rFonts w:ascii="Calibri" w:eastAsia="Calibri" w:hAnsi="Calibri" w:cs="Calibri"/>
        </w:rPr>
        <w:t>“)</w:t>
      </w:r>
    </w:p>
    <w:p w14:paraId="50E90937" w14:textId="77777777" w:rsidR="004157AB" w:rsidRDefault="004157AB">
      <w:pPr>
        <w:spacing w:after="0" w:line="240" w:lineRule="auto"/>
        <w:rPr>
          <w:rFonts w:ascii="Calibri" w:eastAsia="Calibri" w:hAnsi="Calibri" w:cs="Calibri"/>
        </w:rPr>
      </w:pPr>
    </w:p>
    <w:p w14:paraId="171373D3" w14:textId="77777777" w:rsidR="004157AB" w:rsidRDefault="00394F24">
      <w:pPr>
        <w:spacing w:after="120" w:line="240" w:lineRule="auto"/>
        <w:ind w:left="425" w:hanging="35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jako smluvní strany uzavřely v souladu se zákonem č. 89/2012 Sb., občanský zákoník, ve znění pozdějších předpisů, níže uvedeného dne, měsíce a roku tuto</w:t>
      </w:r>
    </w:p>
    <w:p w14:paraId="604F2E42" w14:textId="77777777" w:rsidR="004157AB" w:rsidRDefault="00394F24">
      <w:pPr>
        <w:spacing w:after="120" w:line="240" w:lineRule="auto"/>
        <w:ind w:left="425" w:hanging="357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smlouvu o dílo:</w:t>
      </w:r>
    </w:p>
    <w:p w14:paraId="58AE7430" w14:textId="77777777" w:rsidR="004157AB" w:rsidRDefault="004157AB">
      <w:pPr>
        <w:spacing w:after="120" w:line="240" w:lineRule="auto"/>
        <w:ind w:left="425" w:hanging="357"/>
        <w:jc w:val="center"/>
        <w:rPr>
          <w:rFonts w:ascii="Calibri" w:eastAsia="Calibri" w:hAnsi="Calibri" w:cs="Calibri"/>
          <w:b/>
        </w:rPr>
      </w:pPr>
    </w:p>
    <w:p w14:paraId="37AC49F4" w14:textId="77777777" w:rsidR="004157AB" w:rsidRDefault="00394F24">
      <w:pPr>
        <w:keepNext/>
        <w:keepLines/>
        <w:numPr>
          <w:ilvl w:val="0"/>
          <w:numId w:val="1"/>
        </w:numPr>
        <w:spacing w:after="120" w:line="240" w:lineRule="auto"/>
        <w:ind w:left="425" w:hanging="357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Předmět smlouvy – určení díla</w:t>
      </w:r>
    </w:p>
    <w:p w14:paraId="679DDA6C" w14:textId="77777777" w:rsidR="004157AB" w:rsidRDefault="00394F24">
      <w:pPr>
        <w:numPr>
          <w:ilvl w:val="0"/>
          <w:numId w:val="1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Předmětem této smlouvy je úprava podmínek, za kterých zhotovitel provede pro objednatele následující dílo: </w:t>
      </w:r>
      <w:r>
        <w:rPr>
          <w:rFonts w:ascii="Calibri" w:eastAsia="Calibri" w:hAnsi="Calibri" w:cs="Calibri"/>
          <w:color w:val="000000"/>
        </w:rPr>
        <w:t xml:space="preserve">– tisk odborné monografické publikace s názvem </w:t>
      </w:r>
      <w:r>
        <w:rPr>
          <w:rFonts w:ascii="Calibri" w:eastAsia="Calibri" w:hAnsi="Calibri" w:cs="Calibri"/>
          <w:b/>
          <w:color w:val="000000"/>
        </w:rPr>
        <w:t>Architektura ve službách vlasti a národa</w:t>
      </w:r>
      <w:r>
        <w:rPr>
          <w:rFonts w:ascii="Calibri" w:eastAsia="Calibri" w:hAnsi="Calibri" w:cs="Calibri"/>
          <w:color w:val="000000"/>
        </w:rPr>
        <w:t xml:space="preserve"> – náklad 500 kusů, dle specifikace uvedené v příloze č. 1 této smlouvy (dále jen „dílo“). </w:t>
      </w:r>
    </w:p>
    <w:p w14:paraId="2DD157B3" w14:textId="77777777" w:rsidR="004157AB" w:rsidRDefault="00394F24">
      <w:pPr>
        <w:numPr>
          <w:ilvl w:val="0"/>
          <w:numId w:val="1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Tuto smlouvu uzavírá objednatel se zhotovitelem na základě veřejné zakázky malého rozsahu – Publikace Moderní architektura, provedené průzkumem trhu.</w:t>
      </w:r>
    </w:p>
    <w:p w14:paraId="531E282C" w14:textId="77777777" w:rsidR="004157AB" w:rsidRDefault="00394F24">
      <w:pPr>
        <w:numPr>
          <w:ilvl w:val="0"/>
          <w:numId w:val="1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Zhotovitel se zavazuje provést dílo řádně, kvalitně a včas. Objednatel se zavazuje řádně zhotovené dílo převzít a včas zaplatit cenu sjednanou podle této smlouvy.</w:t>
      </w:r>
    </w:p>
    <w:p w14:paraId="46F7F806" w14:textId="77777777" w:rsidR="004157AB" w:rsidRDefault="004157AB">
      <w:pPr>
        <w:spacing w:after="120" w:line="240" w:lineRule="auto"/>
        <w:ind w:left="425" w:hanging="357"/>
        <w:rPr>
          <w:rFonts w:ascii="Calibri" w:eastAsia="Calibri" w:hAnsi="Calibri" w:cs="Calibri"/>
          <w:color w:val="000000"/>
        </w:rPr>
      </w:pPr>
    </w:p>
    <w:p w14:paraId="31F2E86E" w14:textId="77777777" w:rsidR="004157AB" w:rsidRDefault="00394F24">
      <w:pPr>
        <w:numPr>
          <w:ilvl w:val="0"/>
          <w:numId w:val="2"/>
        </w:numPr>
        <w:spacing w:after="120" w:line="240" w:lineRule="auto"/>
        <w:ind w:left="425" w:hanging="357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Doba a místo plnění a další podmínky</w:t>
      </w:r>
    </w:p>
    <w:p w14:paraId="4ECB8D2A" w14:textId="77777777" w:rsidR="004157AB" w:rsidRDefault="00394F24">
      <w:pPr>
        <w:numPr>
          <w:ilvl w:val="0"/>
          <w:numId w:val="2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Zhotovitel se zavazuje zhotovit dílo a řádně předat objednateli </w:t>
      </w:r>
      <w:r w:rsidRPr="0074163F">
        <w:t xml:space="preserve">nejpozději do 15. 12. 2020 </w:t>
      </w:r>
      <w:r>
        <w:rPr>
          <w:rFonts w:ascii="Calibri" w:eastAsia="Calibri" w:hAnsi="Calibri" w:cs="Calibri"/>
        </w:rPr>
        <w:t xml:space="preserve">na doručovací adrese objednatele uvedené v záhlaví této smlouvy. </w:t>
      </w:r>
      <w:r>
        <w:rPr>
          <w:rFonts w:ascii="Calibri" w:eastAsia="Calibri" w:hAnsi="Calibri" w:cs="Calibri"/>
          <w:color w:val="000000"/>
        </w:rPr>
        <w:t xml:space="preserve">Součástí řádného zhotovení díla je zabalení publikace do fólie </w:t>
      </w:r>
      <w:r w:rsidRPr="0074163F">
        <w:t>po 5</w:t>
      </w:r>
      <w:r>
        <w:rPr>
          <w:rFonts w:ascii="Calibri" w:eastAsia="Calibri" w:hAnsi="Calibri" w:cs="Calibri"/>
          <w:color w:val="000000"/>
        </w:rPr>
        <w:t xml:space="preserve"> kusech a doprava na doručovací adresu objednatele uvedenou v záhlaví této smlouvy ve sjednaném termínu. </w:t>
      </w:r>
    </w:p>
    <w:p w14:paraId="71F36FDA" w14:textId="77777777" w:rsidR="004157AB" w:rsidRDefault="00394F24">
      <w:pPr>
        <w:numPr>
          <w:ilvl w:val="0"/>
          <w:numId w:val="2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Objednatel se zavazuje nejpozději </w:t>
      </w:r>
      <w:r w:rsidRPr="0074163F">
        <w:t>21 dní</w:t>
      </w:r>
      <w:r>
        <w:rPr>
          <w:rFonts w:ascii="Calibri" w:eastAsia="Calibri" w:hAnsi="Calibri" w:cs="Calibri"/>
          <w:color w:val="000000"/>
        </w:rPr>
        <w:t xml:space="preserve"> před termínem předání dle odst. 1 předat zhotoviteli úplné a správné výrobní podklady v kvalitě použitelné pro řádné zhotovení díla.</w:t>
      </w:r>
    </w:p>
    <w:p w14:paraId="2316F81B" w14:textId="77777777" w:rsidR="004157AB" w:rsidRDefault="00394F24">
      <w:pPr>
        <w:numPr>
          <w:ilvl w:val="0"/>
          <w:numId w:val="2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předání díla bude mezi smluvními stranami sepsán protokol. Objednatel dílo není povinen převzít, nebude-li dodáno v požadovaném množství, jakosti či druhu provedení.</w:t>
      </w:r>
    </w:p>
    <w:p w14:paraId="4338EBAA" w14:textId="77777777" w:rsidR="004157AB" w:rsidRDefault="00394F24">
      <w:pPr>
        <w:numPr>
          <w:ilvl w:val="0"/>
          <w:numId w:val="2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Objednatel nabývá vlastnické právo k dílu okamžikem převzetí díla.</w:t>
      </w:r>
    </w:p>
    <w:p w14:paraId="79B5BA03" w14:textId="77777777" w:rsidR="004157AB" w:rsidRDefault="00394F24">
      <w:pPr>
        <w:numPr>
          <w:ilvl w:val="0"/>
          <w:numId w:val="2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Smluvní strany sjednaly, že objednatel má nad rámec ustanovení § 2605 občanského zákoníku lhůtu 7 dní, po kterou může na zhotoviteli nad rámec zákona dále uplatňovat zjevné vady díla.</w:t>
      </w:r>
    </w:p>
    <w:p w14:paraId="4BADFC73" w14:textId="77777777" w:rsidR="004157AB" w:rsidRDefault="00394F24">
      <w:pPr>
        <w:numPr>
          <w:ilvl w:val="0"/>
          <w:numId w:val="2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Zhotovitel odpovídá, že si dílo zachová užitné vlastnosti i po jeho převzetí a poskytuje objednateli záruku za jakost díla v délce 24 měsíců ode dne předání díla. Záruční doba na reklamovanou část díla neběží po dobu počínající dnem uplatnění reklamace a končící dnem odstranění vady.</w:t>
      </w:r>
    </w:p>
    <w:p w14:paraId="6CBAAF40" w14:textId="77777777" w:rsidR="004157AB" w:rsidRDefault="00394F24">
      <w:pPr>
        <w:numPr>
          <w:ilvl w:val="0"/>
          <w:numId w:val="2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Reklamaci lze vypořádat přiměřenou slevou z ceny díla anebo uplatněním nároku na odstranění vady díla. Volba mezi těmito nároky náleží objednateli. Pokud objednatel uplatní nárok na odstranění vady díla, zhotovitel je povinen odstranit bez prodlení a bezplatně zjištěné vady svých prací nebo dodávek (nedohodnou-li se strany jinak, musí vady odstranit do 5 pracovních dnů). </w:t>
      </w:r>
    </w:p>
    <w:p w14:paraId="50E22488" w14:textId="77777777" w:rsidR="004157AB" w:rsidRDefault="00394F24">
      <w:pPr>
        <w:numPr>
          <w:ilvl w:val="0"/>
          <w:numId w:val="2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 se ukáže, že vada díla je neodstranitelná, zhotovitel se zavazuje dodat do třiceti dnů od zjištění této skutečnosti náhradní předmět plnění, pokud se smluvní strany nedohodnou jinak.</w:t>
      </w:r>
    </w:p>
    <w:p w14:paraId="0EA06008" w14:textId="77777777" w:rsidR="004157AB" w:rsidRDefault="00394F24">
      <w:pPr>
        <w:numPr>
          <w:ilvl w:val="0"/>
          <w:numId w:val="2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 případě prodlení zhotovitele s provedením díla, anebo s odstraněním vady díla, je zhotovitel povinen uhradit objednateli smluvní pokutu ve výši 100 Kč, a to za </w:t>
      </w:r>
      <w:proofErr w:type="gramStart"/>
      <w:r>
        <w:rPr>
          <w:rFonts w:ascii="Calibri" w:eastAsia="Calibri" w:hAnsi="Calibri" w:cs="Calibri"/>
        </w:rPr>
        <w:t>každý</w:t>
      </w:r>
      <w:proofErr w:type="gramEnd"/>
      <w:r>
        <w:rPr>
          <w:rFonts w:ascii="Calibri" w:eastAsia="Calibri" w:hAnsi="Calibri" w:cs="Calibri"/>
        </w:rPr>
        <w:t xml:space="preserve"> byť i jen započatý den prodlení.</w:t>
      </w:r>
    </w:p>
    <w:p w14:paraId="3990D897" w14:textId="77777777" w:rsidR="004157AB" w:rsidRDefault="00394F24">
      <w:pPr>
        <w:numPr>
          <w:ilvl w:val="0"/>
          <w:numId w:val="2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Zhotovitel odpovídá za případnou škodu způsobenou objednateli vadným provedením díla.</w:t>
      </w:r>
    </w:p>
    <w:p w14:paraId="04D1EFDA" w14:textId="77777777" w:rsidR="004157AB" w:rsidRDefault="00394F24">
      <w:pPr>
        <w:numPr>
          <w:ilvl w:val="0"/>
          <w:numId w:val="2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Je-li dílo či jeho část autorským dílem ve smyslu autorského zákona, poskytuje zhotovitel objednateli licenci v rozsahu nezbytném pro řádné užívání díla.</w:t>
      </w:r>
    </w:p>
    <w:p w14:paraId="04EB2D41" w14:textId="77777777" w:rsidR="004157AB" w:rsidRDefault="004157AB">
      <w:pPr>
        <w:spacing w:after="120" w:line="240" w:lineRule="auto"/>
        <w:ind w:left="425" w:hanging="357"/>
        <w:jc w:val="center"/>
        <w:rPr>
          <w:rFonts w:ascii="Calibri" w:eastAsia="Calibri" w:hAnsi="Calibri" w:cs="Calibri"/>
          <w:b/>
        </w:rPr>
      </w:pPr>
    </w:p>
    <w:p w14:paraId="4D33CCC9" w14:textId="77777777" w:rsidR="004157AB" w:rsidRDefault="00394F24">
      <w:pPr>
        <w:numPr>
          <w:ilvl w:val="0"/>
          <w:numId w:val="3"/>
        </w:numPr>
        <w:spacing w:after="120" w:line="240" w:lineRule="auto"/>
        <w:ind w:left="425" w:hanging="357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Cena a platební podmínky</w:t>
      </w:r>
    </w:p>
    <w:p w14:paraId="5744215F" w14:textId="19214EE1" w:rsidR="004157AB" w:rsidRDefault="00394F24">
      <w:pPr>
        <w:numPr>
          <w:ilvl w:val="0"/>
          <w:numId w:val="3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  <w:r w:rsidRPr="00394F24">
        <w:t>Celková cena díla je 157.475,00,- Kč bez DPH, DPH ve výši 10 % činí 15.747,50,- Kč, celková cena díla je 173.222,50,- Kč</w:t>
      </w:r>
      <w:r>
        <w:rPr>
          <w:rFonts w:ascii="Calibri" w:eastAsia="Calibri" w:hAnsi="Calibri" w:cs="Calibri"/>
        </w:rPr>
        <w:t>. Sjednaná cena díla je konečná a nepřekročitelná a zahrnuje provedení a dodání díla, jakož i veškeré výlohy, výdaje a náklady vzniklé zhotoviteli v souvislosti se zhotovením a předáním díla. Změna ceny je možná pouze na základě písemného dodatku a v souladu s platnými právními předpisy. Objednatel neposkytuje zhotoviteli žádné zálohy.</w:t>
      </w:r>
    </w:p>
    <w:p w14:paraId="6BC117FE" w14:textId="77777777" w:rsidR="004157AB" w:rsidRDefault="00394F24">
      <w:pPr>
        <w:numPr>
          <w:ilvl w:val="0"/>
          <w:numId w:val="3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Po řádném předání díla objednateli vystaví zhotovitel na úhradu díla bez zbytečného odkladu daňový doklad (fakturu) se splatností 21 dní ode dne jejího doručení objednateli.</w:t>
      </w:r>
    </w:p>
    <w:p w14:paraId="69C26D59" w14:textId="77777777" w:rsidR="004157AB" w:rsidRDefault="00394F24">
      <w:pPr>
        <w:numPr>
          <w:ilvl w:val="0"/>
          <w:numId w:val="3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14:paraId="62E9D5C2" w14:textId="77777777" w:rsidR="004157AB" w:rsidRDefault="00394F24">
      <w:pPr>
        <w:numPr>
          <w:ilvl w:val="0"/>
          <w:numId w:val="3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14:paraId="3FBA58EE" w14:textId="77777777" w:rsidR="004157AB" w:rsidRDefault="00394F24">
      <w:pPr>
        <w:numPr>
          <w:ilvl w:val="0"/>
          <w:numId w:val="3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částky odpovídající výši DPH připočtené k celkové ceně díla. </w:t>
      </w:r>
    </w:p>
    <w:p w14:paraId="6AF27A0D" w14:textId="77777777" w:rsidR="004157AB" w:rsidRDefault="004157AB">
      <w:pPr>
        <w:spacing w:after="120" w:line="240" w:lineRule="auto"/>
        <w:jc w:val="both"/>
        <w:rPr>
          <w:rFonts w:ascii="Calibri" w:eastAsia="Calibri" w:hAnsi="Calibri" w:cs="Calibri"/>
          <w:b/>
        </w:rPr>
      </w:pPr>
    </w:p>
    <w:p w14:paraId="73412B85" w14:textId="77777777" w:rsidR="004157AB" w:rsidRDefault="00394F24">
      <w:pPr>
        <w:numPr>
          <w:ilvl w:val="0"/>
          <w:numId w:val="4"/>
        </w:numPr>
        <w:spacing w:after="120" w:line="240" w:lineRule="auto"/>
        <w:ind w:left="425" w:hanging="357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Ostatní ustanovení</w:t>
      </w:r>
    </w:p>
    <w:p w14:paraId="262F959D" w14:textId="77777777" w:rsidR="004157AB" w:rsidRDefault="00394F24">
      <w:pPr>
        <w:numPr>
          <w:ilvl w:val="0"/>
          <w:numId w:val="4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Objednatel je vydavatelem díla.</w:t>
      </w:r>
    </w:p>
    <w:p w14:paraId="0A8B6B19" w14:textId="77777777" w:rsidR="004157AB" w:rsidRDefault="00394F24">
      <w:pPr>
        <w:numPr>
          <w:ilvl w:val="0"/>
          <w:numId w:val="4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Objednatel poskytne zhotoviteli včas zadání a nezbytnou součinnost tak, aby zhotovitel mohl dílo splnit.</w:t>
      </w:r>
    </w:p>
    <w:p w14:paraId="2198675D" w14:textId="77777777" w:rsidR="004157AB" w:rsidRDefault="00394F24">
      <w:pPr>
        <w:numPr>
          <w:ilvl w:val="0"/>
          <w:numId w:val="4"/>
        </w:numPr>
        <w:spacing w:after="120" w:line="240" w:lineRule="auto"/>
        <w:ind w:left="360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Objednatel si vyhrazuje právo na dodatečné doplnění podkladů. V případě, že tímto dodatečným doplněním podkladů vzniknou zhotoviteli náklady, smluvní strany se dohodnou na jejich výši a úhradě, a to formou písemného dodatku k této smlouvě.</w:t>
      </w:r>
    </w:p>
    <w:p w14:paraId="6EC226FC" w14:textId="77777777" w:rsidR="004157AB" w:rsidRDefault="00394F24">
      <w:pPr>
        <w:numPr>
          <w:ilvl w:val="0"/>
          <w:numId w:val="4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Zhotovitel se zavazuje, že dodané podklady neposkytne třetí osobě.</w:t>
      </w:r>
    </w:p>
    <w:p w14:paraId="295E8756" w14:textId="77777777" w:rsidR="004157AB" w:rsidRDefault="00394F24">
      <w:pPr>
        <w:numPr>
          <w:ilvl w:val="0"/>
          <w:numId w:val="4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Zhotovitel je při zhotovení díla povinen postupovat s odbornou péčí, podle svých nejlepších znalostí a schopností, přičemž je při své činnosti povinen chránit zájmy a dobré jméno objednatele a postupovat podle pokynů objednatele. V případě nevhodných pokynů objednatele je zhotovitel povinen na nevhodnost těchto pokynů objednatele písemně upozornit, v opačném případě nese zhotovitel zejména odpovědnost za vady a za škodu, které v důsledku nevhodných pokynů objednatele objednateli, zhotoviteli nebo třetím osobám vznikly.</w:t>
      </w:r>
    </w:p>
    <w:p w14:paraId="2A7AB666" w14:textId="77777777" w:rsidR="004157AB" w:rsidRDefault="00394F24">
      <w:pPr>
        <w:numPr>
          <w:ilvl w:val="0"/>
          <w:numId w:val="4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Zhotovitel se zavazuje během plnění smlouvy (zhotovování předmětu díla) i po ukončení smlouvy a předání díla objednateli zachovávat mlčenlivost o všech skutečnostech, o kterých se dozví od objednatele v souvislosti s plněním smlouvy (se zhotovením díla). </w:t>
      </w:r>
    </w:p>
    <w:p w14:paraId="40B43DD2" w14:textId="77777777" w:rsidR="004157AB" w:rsidRDefault="004157AB">
      <w:pPr>
        <w:numPr>
          <w:ilvl w:val="0"/>
          <w:numId w:val="4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</w:p>
    <w:p w14:paraId="5DB4882A" w14:textId="77777777" w:rsidR="004157AB" w:rsidRDefault="00394F24">
      <w:pPr>
        <w:numPr>
          <w:ilvl w:val="0"/>
          <w:numId w:val="4"/>
        </w:numPr>
        <w:spacing w:after="120" w:line="240" w:lineRule="auto"/>
        <w:ind w:left="425" w:hanging="357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Společná a závěrečná ustanovení</w:t>
      </w:r>
    </w:p>
    <w:p w14:paraId="71D89C28" w14:textId="77777777" w:rsidR="004157AB" w:rsidRDefault="00394F24">
      <w:pPr>
        <w:keepNext/>
        <w:numPr>
          <w:ilvl w:val="0"/>
          <w:numId w:val="4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Smluvní pokuty dle této smlouvy jsou splatné do 21 dnů od písemného vyúčtování odeslaného druhé smluvní straně doporučeným dopisem. </w:t>
      </w:r>
      <w:r>
        <w:rPr>
          <w:rFonts w:ascii="Calibri" w:eastAsia="Calibri" w:hAnsi="Calibri" w:cs="Calibri"/>
          <w:color w:val="000000"/>
        </w:rPr>
        <w:t>Uhrazením smluvní pokuty není dotčen nárok na náhradu škody. Nárok na úhradu smluvní pokuty ani škody není nikterak dotčen odstoupením od smlouvy.</w:t>
      </w:r>
    </w:p>
    <w:p w14:paraId="1DEB8FC3" w14:textId="77777777" w:rsidR="004157AB" w:rsidRDefault="00394F24">
      <w:pPr>
        <w:numPr>
          <w:ilvl w:val="0"/>
          <w:numId w:val="4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Objednatel je oprávněn provést zápočet svého i nesplatného nároku na zaplacení smluvní pokuty proti nároku zhotovitele na zaplacení ceny díla nebo jeho části.</w:t>
      </w:r>
    </w:p>
    <w:p w14:paraId="70F6EE99" w14:textId="77777777" w:rsidR="004157AB" w:rsidRDefault="00394F24">
      <w:pPr>
        <w:numPr>
          <w:ilvl w:val="0"/>
          <w:numId w:val="4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Tato smlouva byla sepsána ve dvou vyhotoveních. Každá ze smluvních stran obdržela po jednom totožném vyhotovení.</w:t>
      </w:r>
    </w:p>
    <w:p w14:paraId="4C2C5DB7" w14:textId="77777777" w:rsidR="004157AB" w:rsidRDefault="00394F24">
      <w:pPr>
        <w:numPr>
          <w:ilvl w:val="0"/>
          <w:numId w:val="4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Tato smlouva nabývá platnosti a účinnosti dnem podpisu oběma smluvními stranami. Pokud tato smlouva podléhá povinnosti uveřejnění </w:t>
      </w:r>
      <w:r>
        <w:rPr>
          <w:rFonts w:ascii="Calibri" w:eastAsia="Calibri" w:hAnsi="Calibri" w:cs="Calibri"/>
        </w:rPr>
        <w:t>dle zákona č. 340/2015 Sb., o zvláštních podmínkách účinnosti některých smluv, uveřejňování těchto smluv a o registru smluv (zákon o registru smluv)</w:t>
      </w:r>
      <w:r>
        <w:rPr>
          <w:rFonts w:ascii="Calibri" w:eastAsia="Calibri" w:hAnsi="Calibri" w:cs="Calibri"/>
          <w:color w:val="000000"/>
        </w:rPr>
        <w:t>, nabude účinnosti dnem uveřejnění a její uveřejnění zajistí objednatel.</w:t>
      </w:r>
      <w:r>
        <w:rPr>
          <w:rFonts w:ascii="Calibri" w:eastAsia="Calibri" w:hAnsi="Calibri" w:cs="Calibri"/>
        </w:rPr>
        <w:t xml:space="preserve"> Smluvní strany berou na vědomí, že tato smlouva může být předmětem zveřejnění i dle jiných právních předpisů.</w:t>
      </w:r>
    </w:p>
    <w:p w14:paraId="5D141251" w14:textId="77777777" w:rsidR="004157AB" w:rsidRDefault="00394F24">
      <w:pPr>
        <w:numPr>
          <w:ilvl w:val="0"/>
          <w:numId w:val="4"/>
        </w:numPr>
        <w:spacing w:after="120" w:line="240" w:lineRule="auto"/>
        <w:ind w:left="42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Tato smlouva zaniká:</w:t>
      </w:r>
    </w:p>
    <w:p w14:paraId="660F8949" w14:textId="77777777" w:rsidR="004157AB" w:rsidRDefault="00394F24">
      <w:pPr>
        <w:spacing w:after="120" w:line="240" w:lineRule="auto"/>
        <w:ind w:left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splněním závazků vyplývajících z této smlouvy; nebo</w:t>
      </w:r>
    </w:p>
    <w:p w14:paraId="7D12A9E1" w14:textId="77777777" w:rsidR="004157AB" w:rsidRDefault="00394F24">
      <w:pPr>
        <w:spacing w:after="120" w:line="240" w:lineRule="auto"/>
        <w:ind w:left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písemnou dohodnou smluvních stran; nebo</w:t>
      </w:r>
    </w:p>
    <w:p w14:paraId="500C2050" w14:textId="77777777" w:rsidR="004157AB" w:rsidRDefault="00394F24">
      <w:pPr>
        <w:spacing w:after="120" w:line="240" w:lineRule="auto"/>
        <w:ind w:left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písemným odstoupením od smlouvy v případě podstatného porušení povinností vyplývajících ze smlouvy některou ze smluvních stran a v případech dle občanského zákoníku.</w:t>
      </w:r>
    </w:p>
    <w:p w14:paraId="7C407566" w14:textId="77777777" w:rsidR="004157AB" w:rsidRDefault="00394F24">
      <w:pPr>
        <w:numPr>
          <w:ilvl w:val="0"/>
          <w:numId w:val="5"/>
        </w:numPr>
        <w:suppressAutoHyphens/>
        <w:spacing w:after="120" w:line="240" w:lineRule="auto"/>
        <w:ind w:left="425" w:hanging="3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4FE4D02D" w14:textId="77777777" w:rsidR="004157AB" w:rsidRDefault="00394F24">
      <w:pPr>
        <w:numPr>
          <w:ilvl w:val="0"/>
          <w:numId w:val="5"/>
        </w:numPr>
        <w:suppressAutoHyphens/>
        <w:spacing w:after="120" w:line="240" w:lineRule="auto"/>
        <w:ind w:left="425" w:hanging="3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Smlouvu je možno měnit či doplňovat výhradně písemnými číslovanými dodatky. </w:t>
      </w:r>
    </w:p>
    <w:p w14:paraId="18132D96" w14:textId="77777777" w:rsidR="004157AB" w:rsidRDefault="00394F24">
      <w:pPr>
        <w:numPr>
          <w:ilvl w:val="0"/>
          <w:numId w:val="5"/>
        </w:numPr>
        <w:suppressAutoHyphens/>
        <w:spacing w:after="120" w:line="240" w:lineRule="auto"/>
        <w:ind w:left="425" w:hanging="3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Smluvní strany prohlašují, že tuto smlouvu uzavřely podle své pravé a svobodné vůle prosté omylů, nikoliv v tísni a že vzájemné plnění dle této smlouvy.</w:t>
      </w:r>
    </w:p>
    <w:p w14:paraId="32C881CD" w14:textId="77777777" w:rsidR="004157AB" w:rsidRDefault="00394F24">
      <w:pPr>
        <w:numPr>
          <w:ilvl w:val="0"/>
          <w:numId w:val="5"/>
        </w:numPr>
        <w:suppressAutoHyphens/>
        <w:spacing w:after="120" w:line="240" w:lineRule="auto"/>
        <w:ind w:left="425" w:hanging="3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Informace k ochraně osobních údajů jsou ze strany NPÚ uveřejněny na webových stránkách </w:t>
      </w:r>
      <w:hyperlink r:id="rId5">
        <w:r>
          <w:rPr>
            <w:rFonts w:ascii="Calibri" w:eastAsia="Calibri" w:hAnsi="Calibri" w:cs="Calibri"/>
            <w:color w:val="0000FF"/>
            <w:u w:val="single"/>
          </w:rPr>
          <w:t>www.npu.cz</w:t>
        </w:r>
      </w:hyperlink>
      <w:r>
        <w:rPr>
          <w:rFonts w:ascii="Calibri" w:eastAsia="Calibri" w:hAnsi="Calibri" w:cs="Calibri"/>
          <w:color w:val="000000"/>
        </w:rPr>
        <w:t xml:space="preserve"> v sekci „Ochrana osobních údajů“.</w:t>
      </w:r>
    </w:p>
    <w:p w14:paraId="512852B0" w14:textId="77777777" w:rsidR="004157AB" w:rsidRDefault="004157AB">
      <w:pPr>
        <w:suppressAutoHyphens/>
        <w:spacing w:after="120" w:line="240" w:lineRule="auto"/>
        <w:ind w:left="425" w:hanging="357"/>
        <w:rPr>
          <w:rFonts w:ascii="Calibri" w:eastAsia="Calibri" w:hAnsi="Calibri" w:cs="Calibri"/>
          <w:color w:val="000000"/>
        </w:rPr>
      </w:pPr>
    </w:p>
    <w:p w14:paraId="12F91324" w14:textId="77777777" w:rsidR="004157AB" w:rsidRDefault="00394F24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Příloha č. 1 – specifikace díla</w:t>
      </w:r>
    </w:p>
    <w:p w14:paraId="78600073" w14:textId="77777777" w:rsidR="004157AB" w:rsidRDefault="004157AB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14:paraId="15FE3AB5" w14:textId="77777777" w:rsidR="004157AB" w:rsidRDefault="004157AB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157AB" w14:paraId="49514E64" w14:textId="77777777">
        <w:trPr>
          <w:trHeight w:val="1"/>
          <w:jc w:val="center"/>
        </w:trPr>
        <w:tc>
          <w:tcPr>
            <w:tcW w:w="46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F0034" w14:textId="6D5825C1" w:rsidR="004157AB" w:rsidRDefault="00394F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 Lokti, dne</w:t>
            </w:r>
            <w:r w:rsidR="0074163F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     </w:t>
            </w:r>
          </w:p>
          <w:p w14:paraId="2157AB8D" w14:textId="77777777" w:rsidR="004157AB" w:rsidRDefault="004157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B5CFFD6" w14:textId="77777777" w:rsidR="004157AB" w:rsidRDefault="004157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9CF96BF" w14:textId="77777777" w:rsidR="004157AB" w:rsidRDefault="00394F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…………………………………………..</w:t>
            </w:r>
          </w:p>
          <w:p w14:paraId="2BD70DB5" w14:textId="11A8FA3F" w:rsidR="004157AB" w:rsidRDefault="007416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Mgr. Romana Riegerová</w:t>
            </w:r>
          </w:p>
          <w:p w14:paraId="74359704" w14:textId="77777777" w:rsidR="004157AB" w:rsidRDefault="00394F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/razítko/</w:t>
            </w:r>
          </w:p>
        </w:tc>
        <w:tc>
          <w:tcPr>
            <w:tcW w:w="46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F727C" w14:textId="7B82AC85" w:rsidR="004157AB" w:rsidRDefault="00394F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 Havlíčkově Brodě, dne </w:t>
            </w:r>
            <w:bookmarkStart w:id="0" w:name="_GoBack"/>
            <w:bookmarkEnd w:id="0"/>
            <w:r>
              <w:rPr>
                <w:rFonts w:ascii="Calibri" w:eastAsia="Calibri" w:hAnsi="Calibri" w:cs="Calibri"/>
              </w:rPr>
              <w:t>     </w:t>
            </w:r>
          </w:p>
          <w:p w14:paraId="6B07C69A" w14:textId="77777777" w:rsidR="004157AB" w:rsidRDefault="004157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245AEDB2" w14:textId="77777777" w:rsidR="004157AB" w:rsidRDefault="004157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F5D80EF" w14:textId="77777777" w:rsidR="004157AB" w:rsidRDefault="00394F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…………………………………………..</w:t>
            </w:r>
          </w:p>
          <w:p w14:paraId="51281E4D" w14:textId="77777777" w:rsidR="004157AB" w:rsidRDefault="00394F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Ing. Miloslav Henzl</w:t>
            </w:r>
          </w:p>
          <w:p w14:paraId="0B1F42C6" w14:textId="77777777" w:rsidR="004157AB" w:rsidRDefault="00394F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/razítko/</w:t>
            </w:r>
          </w:p>
        </w:tc>
      </w:tr>
    </w:tbl>
    <w:p w14:paraId="4F392F77" w14:textId="77777777" w:rsidR="004157AB" w:rsidRDefault="004157AB">
      <w:pPr>
        <w:spacing w:after="0" w:line="240" w:lineRule="auto"/>
        <w:rPr>
          <w:rFonts w:ascii="Calibri" w:eastAsia="Calibri" w:hAnsi="Calibri" w:cs="Calibri"/>
        </w:rPr>
      </w:pPr>
    </w:p>
    <w:p w14:paraId="5FDEB99A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7E832CD2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095B795E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154BAF0B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1386ECB3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3A334F3E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5D73CA8C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3E2E5292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12229298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535E85BE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6C3DB086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15A9F11B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339345FE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33F0E90E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3C299860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22C76FFF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58204A4C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69CF3C72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4E4EBE66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3DEB38DB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03F0EF52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4D19D463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72F5AB42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55B80640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0FD4A815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6C40F781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136413D1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0158E776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4AB445A0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00DFE7F7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28D2AFB2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35AB05A6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7D04894E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32146F52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54FF6B8A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65CD634C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13675678" w14:textId="77777777" w:rsidR="004157AB" w:rsidRDefault="004157AB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7E6CF6BB" w14:textId="77777777" w:rsidR="004157AB" w:rsidRDefault="00394F24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Příloha 1: Specifikace díla </w:t>
      </w:r>
    </w:p>
    <w:p w14:paraId="35426C87" w14:textId="77777777" w:rsidR="004157AB" w:rsidRDefault="00394F24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podklady: data PDF</w:t>
      </w:r>
    </w:p>
    <w:p w14:paraId="504A55FA" w14:textId="77777777" w:rsidR="004157AB" w:rsidRDefault="00394F24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vazba: V8</w:t>
      </w:r>
    </w:p>
    <w:p w14:paraId="4ED136FB" w14:textId="77777777" w:rsidR="004157AB" w:rsidRDefault="00394F24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formát: A4 230/270</w:t>
      </w:r>
    </w:p>
    <w:p w14:paraId="4B3708E2" w14:textId="41BEA61B" w:rsidR="004157AB" w:rsidRDefault="00394F24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text: papír 10000023 Křídový B1/135 g, stran 3</w:t>
      </w:r>
      <w:r w:rsidR="0074163F">
        <w:rPr>
          <w:rFonts w:ascii="Calibri" w:eastAsia="Calibri" w:hAnsi="Calibri" w:cs="Calibri"/>
          <w:color w:val="000000"/>
        </w:rPr>
        <w:t>12</w:t>
      </w:r>
      <w:r>
        <w:rPr>
          <w:rFonts w:ascii="Calibri" w:eastAsia="Calibri" w:hAnsi="Calibri" w:cs="Calibri"/>
          <w:color w:val="000000"/>
        </w:rPr>
        <w:t>, barevnost 4/4;</w:t>
      </w:r>
    </w:p>
    <w:p w14:paraId="195CADCE" w14:textId="77777777" w:rsidR="004157AB" w:rsidRDefault="00394F24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potah: papír 10000023 Křídový B1/135 g, barevnost: 4/0, lamino </w:t>
      </w:r>
      <w:r w:rsidRPr="0074163F">
        <w:t>matné;</w:t>
      </w:r>
    </w:p>
    <w:p w14:paraId="13847A4D" w14:textId="77777777" w:rsidR="004157AB" w:rsidRDefault="00394F24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předsádky: barevnost: 0/0 bez tisku, papír 00000040 Bezdřevý ofset B1/ </w:t>
      </w:r>
      <w:proofErr w:type="gramStart"/>
      <w:r>
        <w:rPr>
          <w:rFonts w:ascii="Calibri" w:eastAsia="Calibri" w:hAnsi="Calibri" w:cs="Calibri"/>
          <w:color w:val="000000"/>
        </w:rPr>
        <w:t>140g</w:t>
      </w:r>
      <w:proofErr w:type="gramEnd"/>
      <w:r>
        <w:rPr>
          <w:rFonts w:ascii="Calibri" w:eastAsia="Calibri" w:hAnsi="Calibri" w:cs="Calibri"/>
          <w:color w:val="000000"/>
        </w:rPr>
        <w:t>;</w:t>
      </w:r>
    </w:p>
    <w:p w14:paraId="5C5493DE" w14:textId="77777777" w:rsidR="004157AB" w:rsidRDefault="00394F24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Náklad 500 ks; </w:t>
      </w:r>
    </w:p>
    <w:p w14:paraId="33B998D2" w14:textId="77777777" w:rsidR="004157AB" w:rsidRDefault="00394F24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Doprava na 1 místo do Lokte.</w:t>
      </w:r>
    </w:p>
    <w:p w14:paraId="72287CB7" w14:textId="77777777" w:rsidR="004157AB" w:rsidRDefault="004157AB">
      <w:pPr>
        <w:spacing w:after="0" w:line="240" w:lineRule="auto"/>
        <w:rPr>
          <w:rFonts w:ascii="Calibri" w:eastAsia="Calibri" w:hAnsi="Calibri" w:cs="Calibri"/>
        </w:rPr>
      </w:pPr>
    </w:p>
    <w:sectPr w:rsidR="00415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D0FAF"/>
    <w:multiLevelType w:val="multilevel"/>
    <w:tmpl w:val="A3AEF5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A11F54"/>
    <w:multiLevelType w:val="multilevel"/>
    <w:tmpl w:val="0944B8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863769"/>
    <w:multiLevelType w:val="multilevel"/>
    <w:tmpl w:val="DFDEC1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EF7FF5"/>
    <w:multiLevelType w:val="multilevel"/>
    <w:tmpl w:val="42B2F9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69114D"/>
    <w:multiLevelType w:val="multilevel"/>
    <w:tmpl w:val="EE7A72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AB"/>
    <w:rsid w:val="00001769"/>
    <w:rsid w:val="00394F24"/>
    <w:rsid w:val="004157AB"/>
    <w:rsid w:val="0074163F"/>
    <w:rsid w:val="00877129"/>
    <w:rsid w:val="00C07527"/>
    <w:rsid w:val="00F6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536D"/>
  <w15:docId w15:val="{382B4481-599B-4CC3-A618-5830F2A0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pu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1441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Kriegelsteinova</dc:creator>
  <cp:lastModifiedBy>Leona Ondrůjová</cp:lastModifiedBy>
  <cp:revision>4</cp:revision>
  <dcterms:created xsi:type="dcterms:W3CDTF">2020-11-04T07:58:00Z</dcterms:created>
  <dcterms:modified xsi:type="dcterms:W3CDTF">2020-11-04T08:02:00Z</dcterms:modified>
</cp:coreProperties>
</file>